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D11F9" w14:textId="77777777" w:rsidR="005E768A" w:rsidRPr="005E768A" w:rsidRDefault="005E768A" w:rsidP="005E768A">
      <w:pPr>
        <w:ind w:left="720" w:hanging="720"/>
        <w:rPr>
          <w:rFonts w:eastAsia="Times New Roman"/>
          <w:b/>
          <w:lang w:val="en-GB" w:eastAsia="en-GB"/>
        </w:rPr>
      </w:pPr>
      <w:bookmarkStart w:id="0" w:name="_GoBack"/>
      <w:bookmarkEnd w:id="0"/>
      <w:r w:rsidRPr="005E768A">
        <w:rPr>
          <w:b/>
        </w:rPr>
        <w:t xml:space="preserve">Cheung, W.-Y., Hepper, E. G., Reid, C. A., Green, J. D., Wildschut, T., &amp; Sedikides, C. (in press). Anticipated nostalgia: Looking forward to looking back. </w:t>
      </w:r>
      <w:r w:rsidRPr="005E768A">
        <w:rPr>
          <w:b/>
          <w:i/>
        </w:rPr>
        <w:t>Cognition and Emotion</w:t>
      </w:r>
      <w:r w:rsidRPr="005E768A">
        <w:rPr>
          <w:b/>
        </w:rPr>
        <w:t>. Advance online publication. doi:10.1080/02699931.2019.1649247</w:t>
      </w:r>
    </w:p>
    <w:p w14:paraId="313671BC" w14:textId="44E2ADD4" w:rsidR="004106C0" w:rsidRDefault="004106C0" w:rsidP="0095628A">
      <w:pPr>
        <w:spacing w:line="480" w:lineRule="exact"/>
        <w:rPr>
          <w:rFonts w:asciiTheme="majorBidi" w:hAnsiTheme="majorBidi" w:cstheme="majorBidi"/>
        </w:rPr>
      </w:pPr>
    </w:p>
    <w:p w14:paraId="19E13E1A" w14:textId="6018A2D4" w:rsidR="002C01EC" w:rsidRDefault="002C01EC" w:rsidP="0095628A">
      <w:pPr>
        <w:spacing w:line="480" w:lineRule="exact"/>
        <w:ind w:hanging="720"/>
        <w:rPr>
          <w:rFonts w:asciiTheme="majorBidi" w:hAnsiTheme="majorBidi" w:cstheme="majorBidi"/>
        </w:rPr>
      </w:pPr>
    </w:p>
    <w:p w14:paraId="1E410B5A" w14:textId="77777777" w:rsidR="005E768A" w:rsidRPr="006A602A" w:rsidRDefault="005E768A" w:rsidP="0095628A">
      <w:pPr>
        <w:spacing w:line="480" w:lineRule="exact"/>
        <w:ind w:hanging="720"/>
        <w:rPr>
          <w:rFonts w:asciiTheme="majorBidi" w:hAnsiTheme="majorBidi" w:cstheme="majorBidi"/>
        </w:rPr>
      </w:pPr>
    </w:p>
    <w:p w14:paraId="49CDE2B6" w14:textId="7CACA452" w:rsidR="002C01EC" w:rsidRDefault="009D392A" w:rsidP="0095628A">
      <w:pPr>
        <w:spacing w:line="480" w:lineRule="exact"/>
        <w:jc w:val="center"/>
        <w:rPr>
          <w:rFonts w:asciiTheme="majorBidi" w:hAnsiTheme="majorBidi" w:cstheme="majorBidi"/>
          <w:bCs/>
        </w:rPr>
      </w:pPr>
      <w:r>
        <w:rPr>
          <w:rFonts w:asciiTheme="majorBidi" w:hAnsiTheme="majorBidi" w:cstheme="majorBidi"/>
          <w:bCs/>
        </w:rPr>
        <w:t>Anticipated</w:t>
      </w:r>
      <w:r w:rsidRPr="006A602A">
        <w:rPr>
          <w:rFonts w:asciiTheme="majorBidi" w:hAnsiTheme="majorBidi" w:cstheme="majorBidi"/>
          <w:bCs/>
        </w:rPr>
        <w:t xml:space="preserve"> </w:t>
      </w:r>
      <w:r w:rsidR="002C01EC" w:rsidRPr="006A602A">
        <w:rPr>
          <w:rFonts w:asciiTheme="majorBidi" w:hAnsiTheme="majorBidi" w:cstheme="majorBidi"/>
          <w:bCs/>
        </w:rPr>
        <w:t>Nostalgia</w:t>
      </w:r>
      <w:r w:rsidR="002C01EC">
        <w:rPr>
          <w:rFonts w:asciiTheme="majorBidi" w:hAnsiTheme="majorBidi" w:cstheme="majorBidi"/>
          <w:bCs/>
        </w:rPr>
        <w:t xml:space="preserve">: </w:t>
      </w:r>
      <w:r w:rsidR="002C01EC" w:rsidRPr="006A602A">
        <w:rPr>
          <w:rFonts w:asciiTheme="majorBidi" w:hAnsiTheme="majorBidi" w:cstheme="majorBidi"/>
          <w:bCs/>
        </w:rPr>
        <w:t xml:space="preserve">Looking Forward to Looking Back   </w:t>
      </w:r>
    </w:p>
    <w:p w14:paraId="71BBE88F" w14:textId="77777777" w:rsidR="005E768A" w:rsidRPr="006A602A" w:rsidRDefault="005E768A" w:rsidP="0095628A">
      <w:pPr>
        <w:spacing w:line="480" w:lineRule="exact"/>
        <w:jc w:val="center"/>
        <w:rPr>
          <w:rFonts w:asciiTheme="majorBidi" w:hAnsiTheme="majorBidi" w:cstheme="majorBidi"/>
          <w:bCs/>
        </w:rPr>
      </w:pPr>
    </w:p>
    <w:p w14:paraId="7D32C56F" w14:textId="77777777" w:rsidR="002C01EC" w:rsidRPr="006A602A" w:rsidRDefault="002C01EC" w:rsidP="0095628A">
      <w:pPr>
        <w:spacing w:line="480" w:lineRule="exact"/>
        <w:jc w:val="center"/>
        <w:rPr>
          <w:rFonts w:asciiTheme="majorBidi" w:hAnsiTheme="majorBidi" w:cstheme="majorBidi"/>
        </w:rPr>
      </w:pPr>
      <w:r>
        <w:rPr>
          <w:rFonts w:asciiTheme="majorBidi" w:hAnsiTheme="majorBidi" w:cstheme="majorBidi"/>
        </w:rPr>
        <w:t>Wing-Yee Cheung</w:t>
      </w:r>
    </w:p>
    <w:p w14:paraId="1FCD1DF3" w14:textId="77777777" w:rsidR="002C01EC" w:rsidRPr="006A602A" w:rsidRDefault="002C01EC" w:rsidP="0095628A">
      <w:pPr>
        <w:spacing w:line="480" w:lineRule="exact"/>
        <w:jc w:val="center"/>
        <w:rPr>
          <w:rFonts w:asciiTheme="majorBidi" w:hAnsiTheme="majorBidi" w:cstheme="majorBidi"/>
        </w:rPr>
      </w:pPr>
      <w:r w:rsidRPr="006A602A">
        <w:rPr>
          <w:rFonts w:asciiTheme="majorBidi" w:hAnsiTheme="majorBidi" w:cstheme="majorBidi"/>
        </w:rPr>
        <w:t xml:space="preserve">University of </w:t>
      </w:r>
      <w:r>
        <w:rPr>
          <w:rFonts w:asciiTheme="majorBidi" w:hAnsiTheme="majorBidi" w:cstheme="majorBidi"/>
        </w:rPr>
        <w:t>Winchester</w:t>
      </w:r>
    </w:p>
    <w:p w14:paraId="1B02B90A" w14:textId="77777777" w:rsidR="002C01EC" w:rsidRPr="006A602A" w:rsidRDefault="002C01EC" w:rsidP="0095628A">
      <w:pPr>
        <w:spacing w:line="480" w:lineRule="exact"/>
        <w:jc w:val="center"/>
        <w:rPr>
          <w:rFonts w:asciiTheme="majorBidi" w:hAnsiTheme="majorBidi" w:cstheme="majorBidi"/>
        </w:rPr>
      </w:pPr>
      <w:r w:rsidRPr="006A602A">
        <w:rPr>
          <w:rFonts w:asciiTheme="majorBidi" w:hAnsiTheme="majorBidi" w:cstheme="majorBidi"/>
        </w:rPr>
        <w:t>Erica G. Hepper</w:t>
      </w:r>
    </w:p>
    <w:p w14:paraId="52816C3B" w14:textId="77777777" w:rsidR="002C01EC" w:rsidRPr="006A602A" w:rsidRDefault="002C01EC" w:rsidP="0095628A">
      <w:pPr>
        <w:spacing w:line="480" w:lineRule="exact"/>
        <w:jc w:val="center"/>
        <w:rPr>
          <w:rFonts w:asciiTheme="majorBidi" w:hAnsiTheme="majorBidi" w:cstheme="majorBidi"/>
        </w:rPr>
      </w:pPr>
      <w:r w:rsidRPr="006A602A">
        <w:rPr>
          <w:rFonts w:asciiTheme="majorBidi" w:hAnsiTheme="majorBidi" w:cstheme="majorBidi"/>
        </w:rPr>
        <w:t>University of Surrey</w:t>
      </w:r>
    </w:p>
    <w:p w14:paraId="6DA478EB" w14:textId="77777777" w:rsidR="00B93246" w:rsidRDefault="002F1B8D" w:rsidP="002F1B8D">
      <w:pPr>
        <w:spacing w:line="480" w:lineRule="exact"/>
        <w:jc w:val="center"/>
        <w:rPr>
          <w:rFonts w:asciiTheme="majorBidi" w:hAnsiTheme="majorBidi" w:cstheme="majorBidi"/>
        </w:rPr>
      </w:pPr>
      <w:r w:rsidRPr="006A602A">
        <w:rPr>
          <w:rFonts w:asciiTheme="majorBidi" w:hAnsiTheme="majorBidi" w:cstheme="majorBidi"/>
        </w:rPr>
        <w:t>Chelsea</w:t>
      </w:r>
      <w:r>
        <w:rPr>
          <w:rFonts w:asciiTheme="majorBidi" w:hAnsiTheme="majorBidi" w:cstheme="majorBidi"/>
        </w:rPr>
        <w:t xml:space="preserve"> A. Reid</w:t>
      </w:r>
    </w:p>
    <w:p w14:paraId="2700FC7C" w14:textId="0E31998D" w:rsidR="002F1B8D" w:rsidRDefault="00B93246" w:rsidP="002F1B8D">
      <w:pPr>
        <w:spacing w:line="480" w:lineRule="exact"/>
        <w:jc w:val="center"/>
        <w:rPr>
          <w:rFonts w:asciiTheme="majorBidi" w:hAnsiTheme="majorBidi" w:cstheme="majorBidi"/>
        </w:rPr>
      </w:pPr>
      <w:r>
        <w:rPr>
          <w:rFonts w:asciiTheme="majorBidi" w:hAnsiTheme="majorBidi" w:cstheme="majorBidi"/>
          <w:bCs/>
        </w:rPr>
        <w:t>College of Charleston</w:t>
      </w:r>
      <w:r w:rsidR="002F1B8D" w:rsidRPr="006A602A">
        <w:rPr>
          <w:rFonts w:asciiTheme="majorBidi" w:hAnsiTheme="majorBidi" w:cstheme="majorBidi"/>
        </w:rPr>
        <w:t xml:space="preserve"> </w:t>
      </w:r>
    </w:p>
    <w:p w14:paraId="6BE2EFF2" w14:textId="77777777" w:rsidR="002F1B8D" w:rsidRPr="006A602A" w:rsidRDefault="002F1B8D" w:rsidP="002F1B8D">
      <w:pPr>
        <w:spacing w:line="480" w:lineRule="exact"/>
        <w:jc w:val="center"/>
        <w:rPr>
          <w:rFonts w:asciiTheme="majorBidi" w:hAnsiTheme="majorBidi" w:cstheme="majorBidi"/>
        </w:rPr>
      </w:pPr>
      <w:r w:rsidRPr="006A602A">
        <w:rPr>
          <w:rFonts w:asciiTheme="majorBidi" w:hAnsiTheme="majorBidi" w:cstheme="majorBidi"/>
        </w:rPr>
        <w:t>Jeffrey D. Green</w:t>
      </w:r>
    </w:p>
    <w:p w14:paraId="7C1BFB04" w14:textId="77777777" w:rsidR="002F1B8D" w:rsidRPr="006A602A" w:rsidRDefault="002F1B8D" w:rsidP="002F1B8D">
      <w:pPr>
        <w:spacing w:line="480" w:lineRule="exact"/>
        <w:jc w:val="center"/>
        <w:rPr>
          <w:rFonts w:asciiTheme="majorBidi" w:hAnsiTheme="majorBidi" w:cstheme="majorBidi"/>
        </w:rPr>
      </w:pPr>
      <w:r w:rsidRPr="006A602A">
        <w:rPr>
          <w:rFonts w:asciiTheme="majorBidi" w:hAnsiTheme="majorBidi" w:cstheme="majorBidi"/>
        </w:rPr>
        <w:t>Virginia Commonwealth University</w:t>
      </w:r>
    </w:p>
    <w:p w14:paraId="4A21E4BB" w14:textId="77777777" w:rsidR="002C01EC" w:rsidRDefault="002C01EC" w:rsidP="0095628A">
      <w:pPr>
        <w:spacing w:line="480" w:lineRule="exact"/>
        <w:jc w:val="center"/>
        <w:rPr>
          <w:rFonts w:asciiTheme="majorBidi" w:hAnsiTheme="majorBidi" w:cstheme="majorBidi"/>
        </w:rPr>
      </w:pPr>
      <w:r>
        <w:rPr>
          <w:rFonts w:asciiTheme="majorBidi" w:hAnsiTheme="majorBidi" w:cstheme="majorBidi"/>
        </w:rPr>
        <w:t>Tim Wildschut</w:t>
      </w:r>
      <w:r w:rsidRPr="006A602A">
        <w:rPr>
          <w:rFonts w:asciiTheme="majorBidi" w:hAnsiTheme="majorBidi" w:cstheme="majorBidi"/>
        </w:rPr>
        <w:t xml:space="preserve"> </w:t>
      </w:r>
    </w:p>
    <w:p w14:paraId="1150B6D9" w14:textId="77777777" w:rsidR="002C01EC" w:rsidRPr="006A602A" w:rsidRDefault="002C01EC" w:rsidP="0095628A">
      <w:pPr>
        <w:spacing w:line="480" w:lineRule="exact"/>
        <w:jc w:val="center"/>
        <w:rPr>
          <w:rFonts w:asciiTheme="majorBidi" w:hAnsiTheme="majorBidi" w:cstheme="majorBidi"/>
        </w:rPr>
      </w:pPr>
      <w:r w:rsidRPr="006A602A">
        <w:rPr>
          <w:rFonts w:asciiTheme="majorBidi" w:hAnsiTheme="majorBidi" w:cstheme="majorBidi"/>
        </w:rPr>
        <w:t>Constantine Sedikides</w:t>
      </w:r>
    </w:p>
    <w:p w14:paraId="60835F4C" w14:textId="77777777" w:rsidR="002C01EC" w:rsidRPr="006A602A" w:rsidRDefault="002C01EC" w:rsidP="0095628A">
      <w:pPr>
        <w:spacing w:line="480" w:lineRule="exact"/>
        <w:jc w:val="center"/>
        <w:rPr>
          <w:rFonts w:asciiTheme="majorBidi" w:hAnsiTheme="majorBidi" w:cstheme="majorBidi"/>
        </w:rPr>
      </w:pPr>
      <w:r w:rsidRPr="006A602A">
        <w:rPr>
          <w:rFonts w:asciiTheme="majorBidi" w:hAnsiTheme="majorBidi" w:cstheme="majorBidi"/>
        </w:rPr>
        <w:t xml:space="preserve">University of Southampton </w:t>
      </w:r>
    </w:p>
    <w:p w14:paraId="52F63CEA" w14:textId="77777777" w:rsidR="002C01EC" w:rsidRPr="006A602A" w:rsidRDefault="002C01EC" w:rsidP="0095628A">
      <w:pPr>
        <w:spacing w:line="480" w:lineRule="exact"/>
        <w:rPr>
          <w:rFonts w:asciiTheme="majorBidi" w:hAnsiTheme="majorBidi" w:cstheme="majorBidi"/>
        </w:rPr>
      </w:pPr>
    </w:p>
    <w:p w14:paraId="4A31B1A9" w14:textId="77777777" w:rsidR="002C01EC" w:rsidRPr="006A602A" w:rsidRDefault="002C01EC" w:rsidP="0095628A">
      <w:pPr>
        <w:spacing w:line="480" w:lineRule="exact"/>
        <w:rPr>
          <w:rFonts w:asciiTheme="majorBidi" w:hAnsiTheme="majorBidi" w:cstheme="majorBidi"/>
          <w:color w:val="BFBFBF" w:themeColor="background1" w:themeShade="BF"/>
        </w:rPr>
      </w:pPr>
    </w:p>
    <w:p w14:paraId="6F796BD8" w14:textId="5B90996F" w:rsidR="002C01EC" w:rsidRPr="00597A86" w:rsidRDefault="002C01EC" w:rsidP="005E768A">
      <w:pPr>
        <w:pStyle w:val="ColorfulList-Accent11"/>
        <w:spacing w:line="480" w:lineRule="exact"/>
        <w:ind w:left="0"/>
        <w:rPr>
          <w:rFonts w:asciiTheme="majorBidi" w:hAnsiTheme="majorBidi" w:cstheme="majorBidi"/>
          <w:bCs/>
          <w:color w:val="BFBFBF" w:themeColor="background1" w:themeShade="BF"/>
        </w:rPr>
      </w:pPr>
      <w:r>
        <w:rPr>
          <w:rFonts w:asciiTheme="majorBidi" w:hAnsiTheme="majorBidi" w:cstheme="majorBidi"/>
          <w:bCs/>
        </w:rPr>
        <w:t>Wing-</w:t>
      </w:r>
      <w:r w:rsidRPr="006A602A">
        <w:rPr>
          <w:rFonts w:asciiTheme="majorBidi" w:hAnsiTheme="majorBidi" w:cstheme="majorBidi"/>
          <w:bCs/>
        </w:rPr>
        <w:t>Yee Cheung,</w:t>
      </w:r>
      <w:r>
        <w:rPr>
          <w:rFonts w:asciiTheme="majorBidi" w:hAnsiTheme="majorBidi" w:cstheme="majorBidi"/>
          <w:bCs/>
        </w:rPr>
        <w:t xml:space="preserve"> Psychology, University of Winchester, UK;</w:t>
      </w:r>
      <w:r w:rsidRPr="006A602A">
        <w:rPr>
          <w:rFonts w:asciiTheme="majorBidi" w:hAnsiTheme="majorBidi" w:cstheme="majorBidi"/>
          <w:bCs/>
        </w:rPr>
        <w:t xml:space="preserve"> </w:t>
      </w:r>
      <w:r w:rsidR="003121CA" w:rsidRPr="006A602A">
        <w:rPr>
          <w:rFonts w:asciiTheme="majorBidi" w:hAnsiTheme="majorBidi" w:cstheme="majorBidi"/>
        </w:rPr>
        <w:t>Erica G. Hepper</w:t>
      </w:r>
      <w:r w:rsidR="003121CA">
        <w:rPr>
          <w:rFonts w:asciiTheme="majorBidi" w:hAnsiTheme="majorBidi" w:cstheme="majorBidi"/>
        </w:rPr>
        <w:t>,</w:t>
      </w:r>
      <w:r w:rsidR="003121CA" w:rsidRPr="006A602A">
        <w:rPr>
          <w:rFonts w:asciiTheme="majorBidi" w:hAnsiTheme="majorBidi" w:cstheme="majorBidi"/>
        </w:rPr>
        <w:t xml:space="preserve"> </w:t>
      </w:r>
      <w:r w:rsidR="003121CA" w:rsidRPr="006A602A">
        <w:rPr>
          <w:rFonts w:asciiTheme="majorBidi" w:hAnsiTheme="majorBidi" w:cstheme="majorBidi"/>
          <w:bCs/>
        </w:rPr>
        <w:t xml:space="preserve">School of Psychology, University of Surrey, </w:t>
      </w:r>
      <w:r w:rsidR="003121CA" w:rsidRPr="00A109CC">
        <w:rPr>
          <w:rFonts w:asciiTheme="majorBidi" w:hAnsiTheme="majorBidi" w:cstheme="majorBidi"/>
          <w:bCs/>
        </w:rPr>
        <w:t>UK;</w:t>
      </w:r>
      <w:r w:rsidR="003121CA" w:rsidRPr="003121CA">
        <w:rPr>
          <w:rFonts w:asciiTheme="majorBidi" w:hAnsiTheme="majorBidi" w:cstheme="majorBidi"/>
        </w:rPr>
        <w:t xml:space="preserve"> </w:t>
      </w:r>
      <w:r w:rsidR="003121CA" w:rsidRPr="00A109CC">
        <w:rPr>
          <w:rFonts w:asciiTheme="majorBidi" w:hAnsiTheme="majorBidi" w:cstheme="majorBidi"/>
        </w:rPr>
        <w:t>Chelsea A. Reid</w:t>
      </w:r>
      <w:r w:rsidR="003121CA">
        <w:rPr>
          <w:rFonts w:asciiTheme="majorBidi" w:hAnsiTheme="majorBidi" w:cstheme="majorBidi"/>
          <w:bCs/>
        </w:rPr>
        <w:t xml:space="preserve">, Department of Psychology, College of Charleston, USA; </w:t>
      </w:r>
      <w:r w:rsidR="003121CA" w:rsidRPr="00A109CC">
        <w:rPr>
          <w:rFonts w:asciiTheme="majorBidi" w:hAnsiTheme="majorBidi" w:cstheme="majorBidi"/>
        </w:rPr>
        <w:t>Jeffrey D. Green</w:t>
      </w:r>
      <w:r w:rsidR="003121CA">
        <w:rPr>
          <w:rFonts w:asciiTheme="majorBidi" w:hAnsiTheme="majorBidi" w:cstheme="majorBidi"/>
        </w:rPr>
        <w:t>,</w:t>
      </w:r>
      <w:r w:rsidR="003121CA" w:rsidRPr="00A109CC">
        <w:rPr>
          <w:rFonts w:asciiTheme="majorBidi" w:hAnsiTheme="majorBidi" w:cstheme="majorBidi"/>
        </w:rPr>
        <w:t xml:space="preserve"> </w:t>
      </w:r>
      <w:r w:rsidR="003121CA">
        <w:rPr>
          <w:rFonts w:asciiTheme="majorBidi" w:hAnsiTheme="majorBidi" w:cstheme="majorBidi"/>
        </w:rPr>
        <w:t xml:space="preserve">Psychology Department, </w:t>
      </w:r>
      <w:r w:rsidR="003121CA" w:rsidRPr="006A602A">
        <w:rPr>
          <w:rFonts w:asciiTheme="majorBidi" w:hAnsiTheme="majorBidi" w:cstheme="majorBidi"/>
        </w:rPr>
        <w:t>Virginia Commonwealth University</w:t>
      </w:r>
      <w:r w:rsidR="003121CA">
        <w:rPr>
          <w:rFonts w:asciiTheme="majorBidi" w:hAnsiTheme="majorBidi" w:cstheme="majorBidi"/>
        </w:rPr>
        <w:t xml:space="preserve">, USA; </w:t>
      </w:r>
      <w:r w:rsidRPr="006A602A">
        <w:rPr>
          <w:rFonts w:asciiTheme="majorBidi" w:hAnsiTheme="majorBidi" w:cstheme="majorBidi"/>
          <w:bCs/>
        </w:rPr>
        <w:t>Tim Wildschut and Constantine Sedikides</w:t>
      </w:r>
      <w:r>
        <w:rPr>
          <w:rFonts w:asciiTheme="majorBidi" w:hAnsiTheme="majorBidi" w:cstheme="majorBidi"/>
          <w:bCs/>
        </w:rPr>
        <w:t xml:space="preserve">, </w:t>
      </w:r>
      <w:r w:rsidR="00B33CC9">
        <w:rPr>
          <w:rFonts w:asciiTheme="majorBidi" w:hAnsiTheme="majorBidi" w:cstheme="majorBidi"/>
          <w:bCs/>
        </w:rPr>
        <w:t xml:space="preserve">Center for Research on Self and Identity, </w:t>
      </w:r>
      <w:r w:rsidRPr="006A602A">
        <w:rPr>
          <w:rFonts w:asciiTheme="majorBidi" w:hAnsiTheme="majorBidi" w:cstheme="majorBidi"/>
          <w:bCs/>
        </w:rPr>
        <w:t>Psychology</w:t>
      </w:r>
      <w:r>
        <w:rPr>
          <w:rFonts w:asciiTheme="majorBidi" w:hAnsiTheme="majorBidi" w:cstheme="majorBidi"/>
          <w:bCs/>
        </w:rPr>
        <w:t xml:space="preserve"> Department</w:t>
      </w:r>
      <w:r w:rsidRPr="006A602A">
        <w:rPr>
          <w:rFonts w:asciiTheme="majorBidi" w:hAnsiTheme="majorBidi" w:cstheme="majorBidi"/>
          <w:bCs/>
        </w:rPr>
        <w:t>, University of Southampton</w:t>
      </w:r>
      <w:r>
        <w:rPr>
          <w:rFonts w:asciiTheme="majorBidi" w:hAnsiTheme="majorBidi" w:cstheme="majorBidi"/>
          <w:bCs/>
        </w:rPr>
        <w:t>, UK</w:t>
      </w:r>
      <w:r>
        <w:rPr>
          <w:rFonts w:asciiTheme="majorBidi" w:hAnsiTheme="majorBidi" w:cstheme="majorBidi"/>
        </w:rPr>
        <w:t>.</w:t>
      </w:r>
      <w:r>
        <w:rPr>
          <w:rFonts w:asciiTheme="majorBidi" w:hAnsiTheme="majorBidi" w:cstheme="majorBidi"/>
          <w:bCs/>
          <w:color w:val="BFBFBF" w:themeColor="background1" w:themeShade="BF"/>
        </w:rPr>
        <w:t xml:space="preserve"> </w:t>
      </w:r>
      <w:r w:rsidR="007B5C93" w:rsidRPr="007B5C93">
        <w:rPr>
          <w:rFonts w:asciiTheme="majorBidi" w:hAnsiTheme="majorBidi" w:cstheme="majorBidi"/>
          <w:bCs/>
        </w:rPr>
        <w:t xml:space="preserve">We thank </w:t>
      </w:r>
      <w:r w:rsidR="007B5C93">
        <w:rPr>
          <w:rFonts w:asciiTheme="majorBidi" w:hAnsiTheme="majorBidi" w:cstheme="majorBidi"/>
          <w:bCs/>
        </w:rPr>
        <w:t>Karlien Pa</w:t>
      </w:r>
      <w:r w:rsidR="004F7213">
        <w:rPr>
          <w:rFonts w:asciiTheme="majorBidi" w:hAnsiTheme="majorBidi" w:cstheme="majorBidi"/>
          <w:bCs/>
        </w:rPr>
        <w:t>a</w:t>
      </w:r>
      <w:r w:rsidR="007B5C93">
        <w:rPr>
          <w:rFonts w:asciiTheme="majorBidi" w:hAnsiTheme="majorBidi" w:cstheme="majorBidi"/>
          <w:bCs/>
        </w:rPr>
        <w:t>s</w:t>
      </w:r>
      <w:r w:rsidR="007B5C93" w:rsidRPr="007B5C93">
        <w:rPr>
          <w:rFonts w:asciiTheme="majorBidi" w:hAnsiTheme="majorBidi" w:cstheme="majorBidi"/>
          <w:bCs/>
        </w:rPr>
        <w:t xml:space="preserve"> for her contribution to </w:t>
      </w:r>
      <w:r w:rsidR="00684F9B">
        <w:rPr>
          <w:rFonts w:asciiTheme="majorBidi" w:hAnsiTheme="majorBidi" w:cstheme="majorBidi"/>
          <w:bCs/>
        </w:rPr>
        <w:t>cod</w:t>
      </w:r>
      <w:r w:rsidR="004106C0">
        <w:rPr>
          <w:rFonts w:asciiTheme="majorBidi" w:hAnsiTheme="majorBidi" w:cstheme="majorBidi"/>
          <w:bCs/>
        </w:rPr>
        <w:t>ing</w:t>
      </w:r>
      <w:r w:rsidR="00684F9B">
        <w:rPr>
          <w:rFonts w:asciiTheme="majorBidi" w:hAnsiTheme="majorBidi" w:cstheme="majorBidi"/>
          <w:bCs/>
        </w:rPr>
        <w:t xml:space="preserve"> open-ended responses</w:t>
      </w:r>
      <w:r w:rsidR="007B5C93" w:rsidRPr="007B5C93">
        <w:rPr>
          <w:rFonts w:asciiTheme="majorBidi" w:hAnsiTheme="majorBidi" w:cstheme="majorBidi"/>
          <w:bCs/>
        </w:rPr>
        <w:t>.</w:t>
      </w:r>
      <w:r w:rsidR="00684F9B">
        <w:rPr>
          <w:rFonts w:asciiTheme="majorBidi" w:hAnsiTheme="majorBidi" w:cstheme="majorBidi"/>
          <w:bCs/>
        </w:rPr>
        <w:t xml:space="preserve"> C</w:t>
      </w:r>
      <w:r>
        <w:rPr>
          <w:rFonts w:asciiTheme="majorBidi" w:hAnsiTheme="majorBidi" w:cstheme="majorBidi"/>
          <w:bCs/>
        </w:rPr>
        <w:t>o</w:t>
      </w:r>
      <w:r w:rsidRPr="006A602A">
        <w:rPr>
          <w:rFonts w:asciiTheme="majorBidi" w:hAnsiTheme="majorBidi" w:cstheme="majorBidi"/>
          <w:bCs/>
        </w:rPr>
        <w:t>rrespond</w:t>
      </w:r>
      <w:r>
        <w:rPr>
          <w:rFonts w:asciiTheme="majorBidi" w:hAnsiTheme="majorBidi" w:cstheme="majorBidi"/>
          <w:bCs/>
        </w:rPr>
        <w:t>ing author: Wing-</w:t>
      </w:r>
      <w:r w:rsidRPr="006A602A">
        <w:rPr>
          <w:rFonts w:asciiTheme="majorBidi" w:hAnsiTheme="majorBidi" w:cstheme="majorBidi"/>
          <w:bCs/>
        </w:rPr>
        <w:t>Yee Cheung</w:t>
      </w:r>
      <w:r>
        <w:rPr>
          <w:rFonts w:asciiTheme="majorBidi" w:hAnsiTheme="majorBidi" w:cstheme="majorBidi"/>
          <w:bCs/>
        </w:rPr>
        <w:t xml:space="preserve">, </w:t>
      </w:r>
      <w:r w:rsidRPr="00FF7F3D">
        <w:rPr>
          <w:rFonts w:asciiTheme="majorBidi" w:hAnsiTheme="majorBidi" w:cstheme="majorBidi"/>
          <w:bCs/>
        </w:rPr>
        <w:t>Department of Psychology, University of Winchester, Winchester, SO22 4NR, United Kingdom; Tel: +44 (0) 1962 826452; E-mail: WingYee.Cheung@winchester.ac.uk</w:t>
      </w:r>
    </w:p>
    <w:p w14:paraId="202B3A4D" w14:textId="77777777" w:rsidR="002C01EC" w:rsidRPr="009F619F" w:rsidRDefault="002C01EC" w:rsidP="0095628A">
      <w:pPr>
        <w:spacing w:line="480" w:lineRule="exact"/>
        <w:jc w:val="center"/>
        <w:rPr>
          <w:rFonts w:asciiTheme="majorBidi" w:hAnsiTheme="majorBidi" w:cstheme="majorBidi"/>
          <w:bCs/>
        </w:rPr>
      </w:pPr>
      <w:r w:rsidRPr="006A602A">
        <w:rPr>
          <w:rFonts w:asciiTheme="majorBidi" w:hAnsiTheme="majorBidi" w:cstheme="majorBidi"/>
        </w:rPr>
        <w:br w:type="column"/>
      </w:r>
      <w:r w:rsidRPr="003118C5">
        <w:rPr>
          <w:rFonts w:asciiTheme="majorBidi" w:hAnsiTheme="majorBidi" w:cstheme="majorBidi"/>
          <w:bCs/>
        </w:rPr>
        <w:lastRenderedPageBreak/>
        <w:t>Abstract</w:t>
      </w:r>
    </w:p>
    <w:p w14:paraId="35686720" w14:textId="4DC2CD4C" w:rsidR="002C01EC" w:rsidRPr="00F73F26" w:rsidRDefault="009D392A" w:rsidP="00EC4333">
      <w:pPr>
        <w:spacing w:line="480" w:lineRule="exact"/>
        <w:rPr>
          <w:rFonts w:asciiTheme="majorBidi" w:hAnsiTheme="majorBidi" w:cstheme="majorBidi"/>
        </w:rPr>
      </w:pPr>
      <w:r>
        <w:rPr>
          <w:rFonts w:asciiTheme="majorBidi" w:hAnsiTheme="majorBidi" w:cstheme="majorBidi"/>
        </w:rPr>
        <w:t>Anticipated</w:t>
      </w:r>
      <w:r w:rsidR="002C01EC">
        <w:rPr>
          <w:rFonts w:asciiTheme="majorBidi" w:hAnsiTheme="majorBidi" w:cstheme="majorBidi"/>
        </w:rPr>
        <w:t xml:space="preserve"> nostalgia is a new construct </w:t>
      </w:r>
      <w:r w:rsidR="00B33CC9">
        <w:rPr>
          <w:rFonts w:asciiTheme="majorBidi" w:hAnsiTheme="majorBidi" w:cstheme="majorBidi"/>
        </w:rPr>
        <w:t xml:space="preserve">that </w:t>
      </w:r>
      <w:r w:rsidR="002C01EC">
        <w:rPr>
          <w:rFonts w:asciiTheme="majorBidi" w:hAnsiTheme="majorBidi" w:cstheme="majorBidi"/>
        </w:rPr>
        <w:t xml:space="preserve">has received limited empirical attention. It concerns the anticipation of having nostalgic feelings for </w:t>
      </w:r>
      <w:r w:rsidR="001C0948">
        <w:rPr>
          <w:rFonts w:asciiTheme="majorBidi" w:hAnsiTheme="majorBidi" w:cstheme="majorBidi"/>
        </w:rPr>
        <w:t xml:space="preserve">one’s </w:t>
      </w:r>
      <w:r w:rsidR="002C01EC">
        <w:rPr>
          <w:rFonts w:asciiTheme="majorBidi" w:hAnsiTheme="majorBidi" w:cstheme="majorBidi"/>
        </w:rPr>
        <w:t xml:space="preserve">present </w:t>
      </w:r>
      <w:r w:rsidR="004330C6">
        <w:rPr>
          <w:rFonts w:asciiTheme="majorBidi" w:hAnsiTheme="majorBidi" w:cstheme="majorBidi"/>
        </w:rPr>
        <w:t xml:space="preserve">and future </w:t>
      </w:r>
      <w:r w:rsidR="002C01EC">
        <w:rPr>
          <w:rFonts w:asciiTheme="majorBidi" w:hAnsiTheme="majorBidi" w:cstheme="majorBidi"/>
        </w:rPr>
        <w:t xml:space="preserve">experiences. In three studies, we assessed its prevalence, content, emotional profile, and implications for </w:t>
      </w:r>
      <w:r w:rsidR="005725BD">
        <w:rPr>
          <w:rFonts w:asciiTheme="majorBidi" w:hAnsiTheme="majorBidi" w:cstheme="majorBidi"/>
        </w:rPr>
        <w:t xml:space="preserve">self-regulation and </w:t>
      </w:r>
      <w:r w:rsidR="002C01EC">
        <w:rPr>
          <w:rFonts w:asciiTheme="majorBidi" w:hAnsiTheme="majorBidi" w:cstheme="majorBidi"/>
        </w:rPr>
        <w:t xml:space="preserve">psychological </w:t>
      </w:r>
      <w:r w:rsidR="004D53AE">
        <w:rPr>
          <w:rFonts w:asciiTheme="majorBidi" w:hAnsiTheme="majorBidi" w:cstheme="majorBidi"/>
        </w:rPr>
        <w:t>functioning</w:t>
      </w:r>
      <w:r w:rsidR="002C01EC">
        <w:rPr>
          <w:rFonts w:asciiTheme="majorBidi" w:hAnsiTheme="majorBidi" w:cstheme="majorBidi"/>
        </w:rPr>
        <w:t xml:space="preserve">. </w:t>
      </w:r>
      <w:r w:rsidR="002C01EC" w:rsidRPr="00F73F26">
        <w:rPr>
          <w:rFonts w:asciiTheme="majorBidi" w:hAnsiTheme="majorBidi" w:cstheme="majorBidi"/>
        </w:rPr>
        <w:t xml:space="preserve">Study 1 </w:t>
      </w:r>
      <w:r w:rsidR="002C01EC">
        <w:rPr>
          <w:rFonts w:asciiTheme="majorBidi" w:hAnsiTheme="majorBidi" w:cstheme="majorBidi"/>
        </w:rPr>
        <w:t xml:space="preserve">revealed that </w:t>
      </w:r>
      <w:r>
        <w:rPr>
          <w:rFonts w:asciiTheme="majorBidi" w:hAnsiTheme="majorBidi" w:cstheme="majorBidi"/>
        </w:rPr>
        <w:t>anticipated</w:t>
      </w:r>
      <w:r w:rsidR="002C01EC">
        <w:rPr>
          <w:rFonts w:asciiTheme="majorBidi" w:hAnsiTheme="majorBidi" w:cstheme="majorBidi"/>
        </w:rPr>
        <w:t xml:space="preserve"> nostalgia most typically concerns interpersonal relations</w:t>
      </w:r>
      <w:r w:rsidR="00F0471F">
        <w:rPr>
          <w:rFonts w:asciiTheme="majorBidi" w:hAnsiTheme="majorBidi" w:cstheme="majorBidi"/>
        </w:rPr>
        <w:t>hips</w:t>
      </w:r>
      <w:r w:rsidR="002C01EC">
        <w:rPr>
          <w:rFonts w:asciiTheme="majorBidi" w:hAnsiTheme="majorBidi" w:cstheme="majorBidi"/>
        </w:rPr>
        <w:t xml:space="preserve">, and also </w:t>
      </w:r>
      <w:r w:rsidR="00823C98">
        <w:rPr>
          <w:rFonts w:asciiTheme="majorBidi" w:hAnsiTheme="majorBidi" w:cstheme="majorBidi"/>
        </w:rPr>
        <w:t xml:space="preserve">concerns </w:t>
      </w:r>
      <w:r w:rsidR="002C01EC" w:rsidRPr="006A602A">
        <w:rPr>
          <w:rFonts w:asciiTheme="majorBidi" w:hAnsiTheme="majorBidi" w:cstheme="majorBidi"/>
        </w:rPr>
        <w:t>goals</w:t>
      </w:r>
      <w:r w:rsidR="002C01EC">
        <w:rPr>
          <w:rFonts w:asciiTheme="majorBidi" w:hAnsiTheme="majorBidi" w:cstheme="majorBidi"/>
        </w:rPr>
        <w:t xml:space="preserve">, </w:t>
      </w:r>
      <w:r w:rsidR="002C01EC" w:rsidRPr="006A602A">
        <w:rPr>
          <w:rFonts w:asciiTheme="majorBidi" w:hAnsiTheme="majorBidi" w:cstheme="majorBidi"/>
        </w:rPr>
        <w:t>plans</w:t>
      </w:r>
      <w:r w:rsidR="002C01EC">
        <w:rPr>
          <w:rFonts w:asciiTheme="majorBidi" w:hAnsiTheme="majorBidi" w:cstheme="majorBidi"/>
        </w:rPr>
        <w:t xml:space="preserve">, </w:t>
      </w:r>
      <w:r w:rsidR="002C01EC" w:rsidRPr="006A602A">
        <w:rPr>
          <w:rFonts w:asciiTheme="majorBidi" w:hAnsiTheme="majorBidi" w:cstheme="majorBidi"/>
        </w:rPr>
        <w:t>current life</w:t>
      </w:r>
      <w:r w:rsidR="002C01EC">
        <w:rPr>
          <w:rFonts w:asciiTheme="majorBidi" w:hAnsiTheme="majorBidi" w:cstheme="majorBidi"/>
        </w:rPr>
        <w:t>,</w:t>
      </w:r>
      <w:r w:rsidR="002C01EC" w:rsidRPr="006A602A">
        <w:rPr>
          <w:rFonts w:asciiTheme="majorBidi" w:hAnsiTheme="majorBidi" w:cstheme="majorBidi"/>
        </w:rPr>
        <w:t xml:space="preserve"> and culture</w:t>
      </w:r>
      <w:r w:rsidR="002C01EC">
        <w:rPr>
          <w:rFonts w:asciiTheme="majorBidi" w:hAnsiTheme="majorBidi" w:cstheme="majorBidi"/>
        </w:rPr>
        <w:t>. Further, it is affectively laden with happiness, sadness, bittersweet</w:t>
      </w:r>
      <w:r w:rsidR="004106C0">
        <w:rPr>
          <w:rFonts w:asciiTheme="majorBidi" w:hAnsiTheme="majorBidi" w:cstheme="majorBidi"/>
        </w:rPr>
        <w:t>ness</w:t>
      </w:r>
      <w:r w:rsidR="00A76E60">
        <w:rPr>
          <w:rFonts w:asciiTheme="majorBidi" w:hAnsiTheme="majorBidi" w:cstheme="majorBidi"/>
        </w:rPr>
        <w:t>,</w:t>
      </w:r>
      <w:r w:rsidR="002C01EC">
        <w:rPr>
          <w:rFonts w:asciiTheme="majorBidi" w:hAnsiTheme="majorBidi" w:cstheme="majorBidi"/>
        </w:rPr>
        <w:t xml:space="preserve"> and social</w:t>
      </w:r>
      <w:r w:rsidR="004106C0">
        <w:rPr>
          <w:rFonts w:asciiTheme="majorBidi" w:hAnsiTheme="majorBidi" w:cstheme="majorBidi"/>
        </w:rPr>
        <w:t>ity</w:t>
      </w:r>
      <w:r w:rsidR="002C01EC" w:rsidRPr="00F73F26">
        <w:rPr>
          <w:rFonts w:asciiTheme="majorBidi" w:hAnsiTheme="majorBidi" w:cstheme="majorBidi"/>
        </w:rPr>
        <w:t xml:space="preserve">. </w:t>
      </w:r>
      <w:r w:rsidR="002C01EC">
        <w:rPr>
          <w:rFonts w:asciiTheme="majorBidi" w:hAnsiTheme="majorBidi" w:cstheme="majorBidi"/>
        </w:rPr>
        <w:t xml:space="preserve">Studies 2 and 3 assessed the implications of </w:t>
      </w:r>
      <w:r>
        <w:rPr>
          <w:rFonts w:asciiTheme="majorBidi" w:hAnsiTheme="majorBidi" w:cstheme="majorBidi"/>
        </w:rPr>
        <w:t>anticipated</w:t>
      </w:r>
      <w:r w:rsidR="002C01EC">
        <w:rPr>
          <w:rFonts w:asciiTheme="majorBidi" w:hAnsiTheme="majorBidi" w:cstheme="majorBidi"/>
        </w:rPr>
        <w:t xml:space="preserve"> nostalgia for self-regulation and psychological functioning. In both studies, positive evaluation of a personal experience was linked to stronger </w:t>
      </w:r>
      <w:r>
        <w:rPr>
          <w:rFonts w:asciiTheme="majorBidi" w:hAnsiTheme="majorBidi" w:cstheme="majorBidi"/>
        </w:rPr>
        <w:t>anticipated</w:t>
      </w:r>
      <w:r w:rsidR="002C01EC">
        <w:rPr>
          <w:rFonts w:asciiTheme="majorBidi" w:hAnsiTheme="majorBidi" w:cstheme="majorBidi"/>
        </w:rPr>
        <w:t xml:space="preserve"> nostalgia</w:t>
      </w:r>
      <w:r w:rsidR="00823C98">
        <w:rPr>
          <w:rFonts w:asciiTheme="majorBidi" w:hAnsiTheme="majorBidi" w:cstheme="majorBidi"/>
        </w:rPr>
        <w:t>,</w:t>
      </w:r>
      <w:r w:rsidR="002C01EC">
        <w:rPr>
          <w:rFonts w:asciiTheme="majorBidi" w:hAnsiTheme="majorBidi" w:cstheme="majorBidi"/>
        </w:rPr>
        <w:t xml:space="preserve"> and </w:t>
      </w:r>
      <w:r>
        <w:rPr>
          <w:rFonts w:asciiTheme="majorBidi" w:hAnsiTheme="majorBidi" w:cstheme="majorBidi"/>
        </w:rPr>
        <w:t>anticipated</w:t>
      </w:r>
      <w:r w:rsidR="002C01EC">
        <w:rPr>
          <w:rFonts w:asciiTheme="majorBidi" w:hAnsiTheme="majorBidi" w:cstheme="majorBidi"/>
        </w:rPr>
        <w:t xml:space="preserve"> nostalgia was linked to savoring of the experience. In Study 3, </w:t>
      </w:r>
      <w:r>
        <w:rPr>
          <w:rFonts w:asciiTheme="majorBidi" w:hAnsiTheme="majorBidi" w:cstheme="majorBidi"/>
        </w:rPr>
        <w:t>anticipated</w:t>
      </w:r>
      <w:r w:rsidR="002C01EC">
        <w:rPr>
          <w:rFonts w:asciiTheme="majorBidi" w:hAnsiTheme="majorBidi" w:cstheme="majorBidi"/>
        </w:rPr>
        <w:t xml:space="preserve"> nostalgia measured prior to an important life transition predicted nostalgia a few months after the transition</w:t>
      </w:r>
      <w:r w:rsidR="00931D7C">
        <w:rPr>
          <w:rFonts w:asciiTheme="majorBidi" w:hAnsiTheme="majorBidi" w:cstheme="majorBidi"/>
        </w:rPr>
        <w:t>,</w:t>
      </w:r>
      <w:r w:rsidR="002C01EC">
        <w:rPr>
          <w:rFonts w:asciiTheme="majorBidi" w:hAnsiTheme="majorBidi" w:cstheme="majorBidi"/>
          <w:lang w:eastAsia="zh-TW"/>
        </w:rPr>
        <w:t xml:space="preserve"> and post-transition nostalgia </w:t>
      </w:r>
      <w:r w:rsidR="009E5951">
        <w:rPr>
          <w:rFonts w:asciiTheme="majorBidi" w:hAnsiTheme="majorBidi" w:cstheme="majorBidi"/>
          <w:lang w:eastAsia="zh-TW"/>
        </w:rPr>
        <w:t>predicted</w:t>
      </w:r>
      <w:r w:rsidR="009E5951">
        <w:rPr>
          <w:rFonts w:asciiTheme="majorBidi" w:hAnsiTheme="majorBidi" w:cstheme="majorBidi"/>
        </w:rPr>
        <w:t xml:space="preserve"> </w:t>
      </w:r>
      <w:r w:rsidR="002C01EC">
        <w:rPr>
          <w:rFonts w:asciiTheme="majorBidi" w:hAnsiTheme="majorBidi" w:cstheme="majorBidi"/>
        </w:rPr>
        <w:t>heightened self-esteem, social connectedness, and meaning</w:t>
      </w:r>
      <w:r w:rsidR="00F0471F">
        <w:rPr>
          <w:rFonts w:asciiTheme="majorBidi" w:hAnsiTheme="majorBidi" w:cstheme="majorBidi"/>
        </w:rPr>
        <w:t xml:space="preserve"> in life</w:t>
      </w:r>
      <w:r w:rsidR="002C01EC">
        <w:rPr>
          <w:rFonts w:asciiTheme="majorBidi" w:hAnsiTheme="majorBidi" w:cstheme="majorBidi"/>
        </w:rPr>
        <w:t>.</w:t>
      </w:r>
    </w:p>
    <w:p w14:paraId="01491796" w14:textId="77777777" w:rsidR="002C01EC" w:rsidRPr="006A602A" w:rsidRDefault="002C01EC" w:rsidP="0095628A">
      <w:pPr>
        <w:spacing w:line="480" w:lineRule="exact"/>
        <w:ind w:firstLine="720"/>
        <w:rPr>
          <w:rFonts w:asciiTheme="majorBidi" w:hAnsiTheme="majorBidi" w:cstheme="majorBidi"/>
          <w:color w:val="808080" w:themeColor="background1" w:themeShade="80"/>
        </w:rPr>
      </w:pPr>
    </w:p>
    <w:p w14:paraId="6C1A8A9D" w14:textId="608AD153" w:rsidR="002C01EC" w:rsidRPr="00D54E88" w:rsidRDefault="002C01EC" w:rsidP="0095628A">
      <w:pPr>
        <w:spacing w:line="480" w:lineRule="exact"/>
        <w:rPr>
          <w:rFonts w:asciiTheme="majorBidi" w:hAnsiTheme="majorBidi" w:cstheme="majorBidi"/>
        </w:rPr>
      </w:pPr>
      <w:r w:rsidRPr="00D54E88">
        <w:rPr>
          <w:rFonts w:asciiTheme="majorBidi" w:hAnsiTheme="majorBidi" w:cstheme="majorBidi"/>
          <w:i/>
          <w:iCs/>
        </w:rPr>
        <w:t>Keywords</w:t>
      </w:r>
      <w:r w:rsidRPr="00D54E88">
        <w:rPr>
          <w:rFonts w:asciiTheme="majorBidi" w:hAnsiTheme="majorBidi" w:cstheme="majorBidi"/>
        </w:rPr>
        <w:t xml:space="preserve">: nostalgia, </w:t>
      </w:r>
      <w:r w:rsidR="009D392A">
        <w:rPr>
          <w:rFonts w:asciiTheme="majorBidi" w:hAnsiTheme="majorBidi" w:cstheme="majorBidi"/>
        </w:rPr>
        <w:t>anticipated</w:t>
      </w:r>
      <w:r>
        <w:rPr>
          <w:rFonts w:asciiTheme="majorBidi" w:hAnsiTheme="majorBidi" w:cstheme="majorBidi"/>
        </w:rPr>
        <w:t xml:space="preserve"> </w:t>
      </w:r>
      <w:r w:rsidRPr="00D54E88">
        <w:rPr>
          <w:rFonts w:asciiTheme="majorBidi" w:hAnsiTheme="majorBidi" w:cstheme="majorBidi"/>
        </w:rPr>
        <w:t>nostalgia, emotion, memory, mental time travel</w:t>
      </w:r>
    </w:p>
    <w:p w14:paraId="5144A0EC" w14:textId="77777777" w:rsidR="002C01EC" w:rsidRPr="006A602A" w:rsidRDefault="002C01EC" w:rsidP="0095628A">
      <w:pPr>
        <w:spacing w:line="480" w:lineRule="exact"/>
        <w:rPr>
          <w:rFonts w:asciiTheme="majorBidi" w:hAnsiTheme="majorBidi" w:cstheme="majorBidi"/>
          <w:color w:val="808080" w:themeColor="background1" w:themeShade="80"/>
        </w:rPr>
      </w:pPr>
    </w:p>
    <w:p w14:paraId="50DE54BA" w14:textId="77777777" w:rsidR="002C01EC" w:rsidRPr="006A602A" w:rsidRDefault="002C01EC" w:rsidP="0095628A">
      <w:pPr>
        <w:spacing w:line="480" w:lineRule="exact"/>
        <w:rPr>
          <w:rFonts w:asciiTheme="majorBidi" w:hAnsiTheme="majorBidi" w:cstheme="majorBidi"/>
          <w:color w:val="808080" w:themeColor="background1" w:themeShade="80"/>
        </w:rPr>
      </w:pPr>
    </w:p>
    <w:p w14:paraId="7C6538FC" w14:textId="77777777" w:rsidR="002C01EC" w:rsidRDefault="002C01EC" w:rsidP="0095628A">
      <w:pPr>
        <w:spacing w:line="480" w:lineRule="exact"/>
        <w:rPr>
          <w:rFonts w:asciiTheme="majorBidi" w:hAnsiTheme="majorBidi" w:cstheme="majorBidi"/>
        </w:rPr>
      </w:pPr>
      <w:r>
        <w:rPr>
          <w:rFonts w:asciiTheme="majorBidi" w:hAnsiTheme="majorBidi" w:cstheme="majorBidi"/>
        </w:rPr>
        <w:br w:type="page"/>
      </w:r>
    </w:p>
    <w:p w14:paraId="71CC30E7" w14:textId="105A6A5F" w:rsidR="006E40E4" w:rsidRDefault="00096AA2" w:rsidP="00684F9B">
      <w:pPr>
        <w:widowControl w:val="0"/>
        <w:autoSpaceDE w:val="0"/>
        <w:autoSpaceDN w:val="0"/>
        <w:adjustRightInd w:val="0"/>
        <w:spacing w:line="480" w:lineRule="exact"/>
        <w:ind w:firstLine="720"/>
        <w:rPr>
          <w:rFonts w:asciiTheme="majorBidi" w:hAnsiTheme="majorBidi" w:cstheme="majorBidi"/>
        </w:rPr>
      </w:pPr>
      <w:r w:rsidRPr="006A602A">
        <w:rPr>
          <w:rFonts w:asciiTheme="majorBidi" w:hAnsiTheme="majorBidi" w:cstheme="majorBidi"/>
        </w:rPr>
        <w:lastRenderedPageBreak/>
        <w:t xml:space="preserve">Humans possess the remarkable </w:t>
      </w:r>
      <w:r w:rsidR="00F0471F">
        <w:rPr>
          <w:rFonts w:asciiTheme="majorBidi" w:hAnsiTheme="majorBidi" w:cstheme="majorBidi"/>
        </w:rPr>
        <w:t>capacity</w:t>
      </w:r>
      <w:r w:rsidRPr="006A602A">
        <w:rPr>
          <w:rFonts w:asciiTheme="majorBidi" w:hAnsiTheme="majorBidi" w:cstheme="majorBidi"/>
        </w:rPr>
        <w:t xml:space="preserve"> to travel mentally through time in both directions: recollecting past </w:t>
      </w:r>
      <w:r w:rsidR="008F304F">
        <w:rPr>
          <w:rFonts w:asciiTheme="majorBidi" w:hAnsiTheme="majorBidi" w:cstheme="majorBidi"/>
        </w:rPr>
        <w:t>experiences</w:t>
      </w:r>
      <w:r w:rsidRPr="006A602A">
        <w:rPr>
          <w:rFonts w:asciiTheme="majorBidi" w:hAnsiTheme="majorBidi" w:cstheme="majorBidi"/>
        </w:rPr>
        <w:t xml:space="preserve"> and anticipating </w:t>
      </w:r>
      <w:r w:rsidR="00925FEB">
        <w:rPr>
          <w:rFonts w:asciiTheme="majorBidi" w:hAnsiTheme="majorBidi" w:cstheme="majorBidi"/>
        </w:rPr>
        <w:t>as well as</w:t>
      </w:r>
      <w:r w:rsidR="00925FEB" w:rsidRPr="006A602A">
        <w:rPr>
          <w:rFonts w:asciiTheme="majorBidi" w:hAnsiTheme="majorBidi" w:cstheme="majorBidi"/>
        </w:rPr>
        <w:t xml:space="preserve"> </w:t>
      </w:r>
      <w:r w:rsidRPr="006A602A">
        <w:rPr>
          <w:rFonts w:asciiTheme="majorBidi" w:hAnsiTheme="majorBidi" w:cstheme="majorBidi"/>
        </w:rPr>
        <w:t xml:space="preserve">planning future ones </w:t>
      </w:r>
      <w:r>
        <w:rPr>
          <w:rFonts w:asciiTheme="majorBidi" w:hAnsiTheme="majorBidi" w:cstheme="majorBidi"/>
          <w:noProof/>
        </w:rPr>
        <w:t>(Roberts &amp; Feeney, 2009;</w:t>
      </w:r>
      <w:r w:rsidR="002E469B">
        <w:rPr>
          <w:rFonts w:asciiTheme="majorBidi" w:hAnsiTheme="majorBidi" w:cstheme="majorBidi"/>
          <w:noProof/>
        </w:rPr>
        <w:t xml:space="preserve"> </w:t>
      </w:r>
      <w:r w:rsidR="002E469B">
        <w:t xml:space="preserve">Skowronski &amp; Sedikides, 2019; </w:t>
      </w:r>
      <w:r w:rsidR="002E469B">
        <w:rPr>
          <w:rFonts w:asciiTheme="majorBidi" w:hAnsiTheme="majorBidi" w:cstheme="majorBidi"/>
          <w:noProof/>
        </w:rPr>
        <w:t>Suddendorf &amp; Corballis, 2007</w:t>
      </w:r>
      <w:r>
        <w:rPr>
          <w:rFonts w:asciiTheme="majorBidi" w:hAnsiTheme="majorBidi" w:cstheme="majorBidi"/>
          <w:noProof/>
        </w:rPr>
        <w:t>)</w:t>
      </w:r>
      <w:r w:rsidRPr="006A602A">
        <w:rPr>
          <w:rFonts w:asciiTheme="majorBidi" w:hAnsiTheme="majorBidi" w:cstheme="majorBidi"/>
        </w:rPr>
        <w:t xml:space="preserve">. </w:t>
      </w:r>
      <w:r w:rsidR="008F304F">
        <w:rPr>
          <w:rFonts w:asciiTheme="majorBidi" w:hAnsiTheme="majorBidi" w:cstheme="majorBidi"/>
        </w:rPr>
        <w:t>W</w:t>
      </w:r>
      <w:r w:rsidR="00B13C98">
        <w:rPr>
          <w:rFonts w:asciiTheme="majorBidi" w:hAnsiTheme="majorBidi" w:cstheme="majorBidi"/>
        </w:rPr>
        <w:t xml:space="preserve">e asked whether </w:t>
      </w:r>
      <w:r w:rsidR="008A78E9">
        <w:rPr>
          <w:rFonts w:asciiTheme="majorBidi" w:hAnsiTheme="majorBidi" w:cstheme="majorBidi"/>
        </w:rPr>
        <w:t>nostalgia, a past</w:t>
      </w:r>
      <w:r w:rsidR="001C0948">
        <w:rPr>
          <w:rFonts w:asciiTheme="majorBidi" w:hAnsiTheme="majorBidi" w:cstheme="majorBidi"/>
        </w:rPr>
        <w:t>-</w:t>
      </w:r>
      <w:r w:rsidR="008A78E9">
        <w:rPr>
          <w:rFonts w:asciiTheme="majorBidi" w:hAnsiTheme="majorBidi" w:cstheme="majorBidi"/>
        </w:rPr>
        <w:t xml:space="preserve">oriented emotion, </w:t>
      </w:r>
      <w:r w:rsidR="008F304F">
        <w:rPr>
          <w:rFonts w:asciiTheme="majorBidi" w:hAnsiTheme="majorBidi" w:cstheme="majorBidi"/>
        </w:rPr>
        <w:t xml:space="preserve">can </w:t>
      </w:r>
      <w:r w:rsidR="003C03AB">
        <w:rPr>
          <w:rFonts w:asciiTheme="majorBidi" w:hAnsiTheme="majorBidi" w:cstheme="majorBidi"/>
        </w:rPr>
        <w:t>be foreseen or anticipated</w:t>
      </w:r>
      <w:r w:rsidR="008F304F">
        <w:rPr>
          <w:rFonts w:asciiTheme="majorBidi" w:hAnsiTheme="majorBidi" w:cstheme="majorBidi"/>
        </w:rPr>
        <w:t xml:space="preserve">, giving rise to </w:t>
      </w:r>
      <w:r w:rsidR="009D392A">
        <w:rPr>
          <w:rFonts w:asciiTheme="majorBidi" w:hAnsiTheme="majorBidi" w:cstheme="majorBidi"/>
          <w:i/>
        </w:rPr>
        <w:t>anticipated</w:t>
      </w:r>
      <w:r w:rsidR="008A78E9" w:rsidRPr="0019006C">
        <w:rPr>
          <w:rFonts w:asciiTheme="majorBidi" w:hAnsiTheme="majorBidi" w:cstheme="majorBidi"/>
          <w:i/>
        </w:rPr>
        <w:t xml:space="preserve"> nostalgia</w:t>
      </w:r>
      <w:r w:rsidR="008A78E9">
        <w:rPr>
          <w:rFonts w:asciiTheme="majorBidi" w:hAnsiTheme="majorBidi" w:cstheme="majorBidi"/>
        </w:rPr>
        <w:t xml:space="preserve">. That is, when individuals contemplate the future, </w:t>
      </w:r>
      <w:r w:rsidR="008F304F">
        <w:rPr>
          <w:rFonts w:asciiTheme="majorBidi" w:hAnsiTheme="majorBidi" w:cstheme="majorBidi"/>
        </w:rPr>
        <w:t xml:space="preserve">can </w:t>
      </w:r>
      <w:r w:rsidR="008A78E9">
        <w:rPr>
          <w:rFonts w:asciiTheme="majorBidi" w:hAnsiTheme="majorBidi" w:cstheme="majorBidi"/>
        </w:rPr>
        <w:t xml:space="preserve">they </w:t>
      </w:r>
      <w:r w:rsidR="00B103D0">
        <w:rPr>
          <w:rFonts w:asciiTheme="majorBidi" w:hAnsiTheme="majorBidi" w:cstheme="majorBidi"/>
        </w:rPr>
        <w:t xml:space="preserve">foresee themselves feeling nostalgic about their current life? If so, </w:t>
      </w:r>
      <w:r w:rsidR="004D53AE">
        <w:rPr>
          <w:rFonts w:asciiTheme="majorBidi" w:hAnsiTheme="majorBidi" w:cstheme="majorBidi"/>
        </w:rPr>
        <w:t xml:space="preserve">is </w:t>
      </w:r>
      <w:r w:rsidR="00925FEB">
        <w:rPr>
          <w:rFonts w:asciiTheme="majorBidi" w:hAnsiTheme="majorBidi" w:cstheme="majorBidi"/>
        </w:rPr>
        <w:t xml:space="preserve">this </w:t>
      </w:r>
      <w:r w:rsidR="004D53AE">
        <w:rPr>
          <w:rFonts w:asciiTheme="majorBidi" w:hAnsiTheme="majorBidi" w:cstheme="majorBidi"/>
        </w:rPr>
        <w:t xml:space="preserve">a prevalent </w:t>
      </w:r>
      <w:r w:rsidR="00684F9B">
        <w:rPr>
          <w:rFonts w:asciiTheme="majorBidi" w:hAnsiTheme="majorBidi" w:cstheme="majorBidi"/>
        </w:rPr>
        <w:t>experience</w:t>
      </w:r>
      <w:r w:rsidR="004D53AE">
        <w:rPr>
          <w:rFonts w:asciiTheme="majorBidi" w:hAnsiTheme="majorBidi" w:cstheme="majorBidi"/>
        </w:rPr>
        <w:t>? Wh</w:t>
      </w:r>
      <w:r w:rsidR="00B103D0">
        <w:rPr>
          <w:rFonts w:asciiTheme="majorBidi" w:hAnsiTheme="majorBidi" w:cstheme="majorBidi"/>
        </w:rPr>
        <w:t xml:space="preserve">at </w:t>
      </w:r>
      <w:r w:rsidR="004D53AE">
        <w:rPr>
          <w:rFonts w:asciiTheme="majorBidi" w:hAnsiTheme="majorBidi" w:cstheme="majorBidi"/>
        </w:rPr>
        <w:t>are its content</w:t>
      </w:r>
      <w:r w:rsidR="00CB7114">
        <w:rPr>
          <w:rFonts w:asciiTheme="majorBidi" w:hAnsiTheme="majorBidi" w:cstheme="majorBidi"/>
        </w:rPr>
        <w:t>s</w:t>
      </w:r>
      <w:r w:rsidR="004D53AE">
        <w:rPr>
          <w:rFonts w:asciiTheme="majorBidi" w:hAnsiTheme="majorBidi" w:cstheme="majorBidi"/>
        </w:rPr>
        <w:t>, affective signature</w:t>
      </w:r>
      <w:r w:rsidR="00DE21B9">
        <w:rPr>
          <w:rFonts w:asciiTheme="majorBidi" w:hAnsiTheme="majorBidi" w:cstheme="majorBidi"/>
        </w:rPr>
        <w:t>,</w:t>
      </w:r>
      <w:r w:rsidR="004D53AE">
        <w:rPr>
          <w:rFonts w:asciiTheme="majorBidi" w:hAnsiTheme="majorBidi" w:cstheme="majorBidi"/>
        </w:rPr>
        <w:t xml:space="preserve"> and implications </w:t>
      </w:r>
      <w:r w:rsidR="003A020F">
        <w:rPr>
          <w:rFonts w:asciiTheme="majorBidi" w:hAnsiTheme="majorBidi" w:cstheme="majorBidi"/>
        </w:rPr>
        <w:t>for</w:t>
      </w:r>
      <w:r w:rsidR="004D53AE">
        <w:rPr>
          <w:rFonts w:asciiTheme="majorBidi" w:hAnsiTheme="majorBidi" w:cstheme="majorBidi"/>
        </w:rPr>
        <w:t xml:space="preserve"> </w:t>
      </w:r>
      <w:r w:rsidR="00DE21B9">
        <w:rPr>
          <w:rFonts w:asciiTheme="majorBidi" w:hAnsiTheme="majorBidi" w:cstheme="majorBidi"/>
        </w:rPr>
        <w:t xml:space="preserve">self-regulation and </w:t>
      </w:r>
      <w:r w:rsidR="004D53AE">
        <w:rPr>
          <w:rFonts w:asciiTheme="majorBidi" w:hAnsiTheme="majorBidi" w:cstheme="majorBidi"/>
        </w:rPr>
        <w:t>psychological functioning?</w:t>
      </w:r>
      <w:r w:rsidR="00961D8A">
        <w:rPr>
          <w:rFonts w:asciiTheme="majorBidi" w:hAnsiTheme="majorBidi" w:cstheme="majorBidi"/>
        </w:rPr>
        <w:t xml:space="preserve"> </w:t>
      </w:r>
      <w:r w:rsidR="0019006C">
        <w:rPr>
          <w:rFonts w:asciiTheme="majorBidi" w:hAnsiTheme="majorBidi" w:cstheme="majorBidi"/>
        </w:rPr>
        <w:t xml:space="preserve">Also, does </w:t>
      </w:r>
      <w:r w:rsidR="009D392A">
        <w:rPr>
          <w:rFonts w:asciiTheme="majorBidi" w:hAnsiTheme="majorBidi" w:cstheme="majorBidi"/>
        </w:rPr>
        <w:t>anticipated</w:t>
      </w:r>
      <w:r w:rsidR="0019006C">
        <w:rPr>
          <w:rFonts w:asciiTheme="majorBidi" w:hAnsiTheme="majorBidi" w:cstheme="majorBidi"/>
        </w:rPr>
        <w:t xml:space="preserve"> nostalgia </w:t>
      </w:r>
      <w:r w:rsidR="00684F9B">
        <w:rPr>
          <w:rFonts w:asciiTheme="majorBidi" w:hAnsiTheme="majorBidi" w:cstheme="majorBidi"/>
        </w:rPr>
        <w:t>predict</w:t>
      </w:r>
      <w:r w:rsidR="00EF4EAA">
        <w:rPr>
          <w:rFonts w:asciiTheme="majorBidi" w:hAnsiTheme="majorBidi" w:cstheme="majorBidi"/>
        </w:rPr>
        <w:t xml:space="preserve"> the intensity of</w:t>
      </w:r>
      <w:r w:rsidR="006E40E4">
        <w:rPr>
          <w:rFonts w:asciiTheme="majorBidi" w:hAnsiTheme="majorBidi" w:cstheme="majorBidi"/>
        </w:rPr>
        <w:t xml:space="preserve"> nostalgia in the future?</w:t>
      </w:r>
      <w:r w:rsidR="0019006C">
        <w:rPr>
          <w:rFonts w:asciiTheme="majorBidi" w:hAnsiTheme="majorBidi" w:cstheme="majorBidi"/>
        </w:rPr>
        <w:t xml:space="preserve"> </w:t>
      </w:r>
      <w:r w:rsidR="00F56161">
        <w:rPr>
          <w:rFonts w:asciiTheme="majorBidi" w:hAnsiTheme="majorBidi" w:cstheme="majorBidi"/>
        </w:rPr>
        <w:t xml:space="preserve"> </w:t>
      </w:r>
      <w:r w:rsidR="008A78E9">
        <w:rPr>
          <w:rFonts w:asciiTheme="majorBidi" w:hAnsiTheme="majorBidi" w:cstheme="majorBidi"/>
        </w:rPr>
        <w:t xml:space="preserve"> </w:t>
      </w:r>
    </w:p>
    <w:p w14:paraId="2DF71FC1" w14:textId="74A29B02" w:rsidR="002E469B" w:rsidRDefault="007E51B6" w:rsidP="006F3247">
      <w:pPr>
        <w:widowControl w:val="0"/>
        <w:autoSpaceDE w:val="0"/>
        <w:autoSpaceDN w:val="0"/>
        <w:adjustRightInd w:val="0"/>
        <w:spacing w:line="480" w:lineRule="exact"/>
        <w:ind w:firstLine="720"/>
      </w:pPr>
      <w:r>
        <w:rPr>
          <w:rFonts w:eastAsiaTheme="minorEastAsia"/>
          <w:color w:val="000000"/>
          <w:lang w:eastAsia="zh-CN"/>
        </w:rPr>
        <w:t>D</w:t>
      </w:r>
      <w:r w:rsidRPr="00190325">
        <w:rPr>
          <w:rFonts w:eastAsiaTheme="minorEastAsia"/>
          <w:color w:val="000000"/>
          <w:lang w:eastAsia="zh-CN"/>
        </w:rPr>
        <w:t xml:space="preserve">ictionary definitions </w:t>
      </w:r>
      <w:r>
        <w:rPr>
          <w:rFonts w:eastAsiaTheme="minorEastAsia"/>
          <w:color w:val="000000"/>
          <w:lang w:eastAsia="zh-CN"/>
        </w:rPr>
        <w:t>conceive of nostalgia as past-oriented, describing it as</w:t>
      </w:r>
      <w:r w:rsidRPr="00190325">
        <w:rPr>
          <w:rFonts w:eastAsiaTheme="minorEastAsia"/>
          <w:color w:val="000000"/>
          <w:lang w:eastAsia="zh-CN"/>
        </w:rPr>
        <w:t xml:space="preserve"> “a sentimental longing</w:t>
      </w:r>
      <w:r>
        <w:rPr>
          <w:rFonts w:eastAsiaTheme="minorEastAsia"/>
          <w:color w:val="000000"/>
          <w:lang w:eastAsia="zh-CN"/>
        </w:rPr>
        <w:t xml:space="preserve"> </w:t>
      </w:r>
      <w:r w:rsidRPr="00190325">
        <w:rPr>
          <w:rFonts w:eastAsiaTheme="minorEastAsia"/>
          <w:color w:val="000000"/>
          <w:lang w:eastAsia="zh-CN"/>
        </w:rPr>
        <w:t>or wistful affection for the past”</w:t>
      </w:r>
      <w:r>
        <w:rPr>
          <w:rFonts w:eastAsiaTheme="minorEastAsia"/>
          <w:color w:val="000000"/>
          <w:lang w:eastAsia="zh-CN"/>
        </w:rPr>
        <w:t xml:space="preserve"> </w:t>
      </w:r>
      <w:r>
        <w:rPr>
          <w:rFonts w:eastAsiaTheme="minorEastAsia"/>
          <w:noProof/>
          <w:color w:val="000000"/>
          <w:lang w:eastAsia="zh-CN"/>
        </w:rPr>
        <w:t>(</w:t>
      </w:r>
      <w:r w:rsidRPr="003527DD">
        <w:t>The New Oxford Dictionary of English</w:t>
      </w:r>
      <w:r>
        <w:t>, 1998</w:t>
      </w:r>
      <w:r>
        <w:rPr>
          <w:rFonts w:eastAsiaTheme="minorEastAsia"/>
          <w:noProof/>
          <w:color w:val="000000"/>
          <w:lang w:eastAsia="zh-CN"/>
        </w:rPr>
        <w:t>)</w:t>
      </w:r>
      <w:r w:rsidRPr="00190325">
        <w:rPr>
          <w:rFonts w:eastAsiaTheme="minorEastAsia"/>
          <w:color w:val="000000"/>
          <w:lang w:eastAsia="zh-CN"/>
        </w:rPr>
        <w:t>, “a yearning for the</w:t>
      </w:r>
      <w:r>
        <w:rPr>
          <w:rFonts w:eastAsiaTheme="minorEastAsia"/>
          <w:color w:val="000000"/>
          <w:lang w:eastAsia="zh-CN"/>
        </w:rPr>
        <w:t xml:space="preserve"> </w:t>
      </w:r>
      <w:r w:rsidRPr="00190325">
        <w:rPr>
          <w:rFonts w:eastAsiaTheme="minorEastAsia"/>
          <w:color w:val="000000"/>
          <w:lang w:eastAsia="zh-CN"/>
        </w:rPr>
        <w:t>return of past circumstances, events, etc</w:t>
      </w:r>
      <w:r w:rsidRPr="00437B0C">
        <w:rPr>
          <w:rFonts w:eastAsiaTheme="minorEastAsia"/>
          <w:lang w:eastAsia="zh-CN"/>
        </w:rPr>
        <w:t>.” (</w:t>
      </w:r>
      <w:r w:rsidRPr="008F7080">
        <w:rPr>
          <w:rFonts w:eastAsiaTheme="minorEastAsia"/>
          <w:lang w:eastAsia="zh-CN"/>
        </w:rPr>
        <w:t>Collins English Dictionary</w:t>
      </w:r>
      <w:r w:rsidRPr="00437B0C">
        <w:rPr>
          <w:rFonts w:eastAsiaTheme="minorEastAsia"/>
          <w:lang w:eastAsia="zh-CN"/>
        </w:rPr>
        <w:t xml:space="preserve">—Complete &amp; Unabridged 10th Edition, 2009), </w:t>
      </w:r>
      <w:r>
        <w:rPr>
          <w:rFonts w:eastAsiaTheme="minorEastAsia"/>
          <w:lang w:eastAsia="zh-CN"/>
        </w:rPr>
        <w:t>or</w:t>
      </w:r>
      <w:r w:rsidRPr="00437B0C">
        <w:rPr>
          <w:rFonts w:eastAsiaTheme="minorEastAsia"/>
          <w:lang w:eastAsia="zh-CN"/>
        </w:rPr>
        <w:t xml:space="preserve"> “a wistful desire to return in thought or in fact to a former time in one’s life ...; a sentimental yearning for the happiness of a former place or time” (</w:t>
      </w:r>
      <w:r w:rsidRPr="008F7080">
        <w:rPr>
          <w:rFonts w:eastAsiaTheme="minorEastAsia"/>
          <w:lang w:eastAsia="zh-CN"/>
        </w:rPr>
        <w:t>Random House Dictionary, 2014</w:t>
      </w:r>
      <w:r w:rsidRPr="00437B0C">
        <w:rPr>
          <w:rFonts w:eastAsiaTheme="minorEastAsia"/>
          <w:lang w:eastAsia="zh-CN"/>
        </w:rPr>
        <w:t xml:space="preserve">). </w:t>
      </w:r>
      <w:r w:rsidRPr="00190325">
        <w:rPr>
          <w:rFonts w:eastAsiaTheme="minorEastAsia"/>
          <w:color w:val="000000"/>
          <w:lang w:eastAsia="zh-CN"/>
        </w:rPr>
        <w:t>These definitions</w:t>
      </w:r>
      <w:r>
        <w:rPr>
          <w:rFonts w:eastAsiaTheme="minorEastAsia"/>
          <w:color w:val="000000"/>
          <w:lang w:eastAsia="zh-CN"/>
        </w:rPr>
        <w:t xml:space="preserve"> dovetail with lay conceptualizations of nostalgia </w:t>
      </w:r>
      <w:r>
        <w:rPr>
          <w:rFonts w:eastAsiaTheme="minorEastAsia"/>
          <w:noProof/>
          <w:color w:val="000000"/>
          <w:lang w:eastAsia="zh-CN"/>
        </w:rPr>
        <w:t>(Hepper et al., 2012; Hepper et al., 2014)</w:t>
      </w:r>
      <w:r>
        <w:rPr>
          <w:rFonts w:eastAsiaTheme="minorEastAsia"/>
          <w:color w:val="000000"/>
          <w:lang w:eastAsia="zh-CN"/>
        </w:rPr>
        <w:t xml:space="preserve"> in</w:t>
      </w:r>
      <w:r w:rsidRPr="00190325">
        <w:rPr>
          <w:rFonts w:eastAsiaTheme="minorEastAsia"/>
          <w:color w:val="000000"/>
          <w:lang w:eastAsia="zh-CN"/>
        </w:rPr>
        <w:t xml:space="preserve"> emphasiz</w:t>
      </w:r>
      <w:r>
        <w:rPr>
          <w:rFonts w:eastAsiaTheme="minorEastAsia"/>
          <w:color w:val="000000"/>
          <w:lang w:eastAsia="zh-CN"/>
        </w:rPr>
        <w:t>ing</w:t>
      </w:r>
      <w:r w:rsidRPr="00190325">
        <w:rPr>
          <w:rFonts w:eastAsiaTheme="minorEastAsia"/>
          <w:color w:val="000000"/>
          <w:lang w:eastAsia="zh-CN"/>
        </w:rPr>
        <w:t xml:space="preserve"> sentimental</w:t>
      </w:r>
      <w:r>
        <w:rPr>
          <w:rFonts w:eastAsiaTheme="minorEastAsia"/>
          <w:color w:val="000000"/>
          <w:lang w:eastAsia="zh-CN"/>
        </w:rPr>
        <w:t xml:space="preserve"> </w:t>
      </w:r>
      <w:r w:rsidRPr="00190325">
        <w:rPr>
          <w:rFonts w:eastAsiaTheme="minorEastAsia"/>
          <w:color w:val="000000"/>
          <w:lang w:eastAsia="zh-CN"/>
        </w:rPr>
        <w:t xml:space="preserve">longing </w:t>
      </w:r>
      <w:r>
        <w:rPr>
          <w:rFonts w:eastAsiaTheme="minorEastAsia"/>
          <w:color w:val="000000"/>
          <w:lang w:eastAsia="zh-CN"/>
        </w:rPr>
        <w:t xml:space="preserve">for, </w:t>
      </w:r>
      <w:r w:rsidRPr="00190325">
        <w:rPr>
          <w:rFonts w:eastAsiaTheme="minorEastAsia"/>
          <w:color w:val="000000"/>
          <w:lang w:eastAsia="zh-CN"/>
        </w:rPr>
        <w:t>or yearning</w:t>
      </w:r>
      <w:r>
        <w:rPr>
          <w:rFonts w:eastAsiaTheme="minorEastAsia"/>
          <w:color w:val="000000"/>
          <w:lang w:eastAsia="zh-CN"/>
        </w:rPr>
        <w:t xml:space="preserve"> to return to, a previous period in one’s life</w:t>
      </w:r>
      <w:r w:rsidRPr="00FA173B">
        <w:rPr>
          <w:rFonts w:asciiTheme="majorBidi" w:hAnsiTheme="majorBidi" w:cstheme="majorBidi"/>
        </w:rPr>
        <w:t>.</w:t>
      </w:r>
      <w:r>
        <w:rPr>
          <w:rFonts w:asciiTheme="majorBidi" w:hAnsiTheme="majorBidi" w:cstheme="majorBidi"/>
        </w:rPr>
        <w:t xml:space="preserve"> </w:t>
      </w:r>
      <w:r w:rsidR="002C01EC" w:rsidRPr="004366AF">
        <w:rPr>
          <w:rFonts w:eastAsiaTheme="minorEastAsia"/>
          <w:lang w:eastAsia="zh-CN"/>
        </w:rPr>
        <w:t>Nostalgia is a self-conscious</w:t>
      </w:r>
      <w:r w:rsidR="0083622F">
        <w:rPr>
          <w:rFonts w:eastAsiaTheme="minorEastAsia"/>
          <w:lang w:eastAsia="zh-CN"/>
        </w:rPr>
        <w:t xml:space="preserve"> emotion</w:t>
      </w:r>
      <w:r w:rsidR="002C01EC" w:rsidRPr="004366AF">
        <w:rPr>
          <w:rFonts w:eastAsiaTheme="minorEastAsia"/>
          <w:lang w:eastAsia="zh-CN"/>
        </w:rPr>
        <w:t xml:space="preserve"> </w:t>
      </w:r>
      <w:r w:rsidR="002C01EC" w:rsidRPr="002F1B8D">
        <w:rPr>
          <w:rFonts w:eastAsiaTheme="minorEastAsia"/>
          <w:noProof/>
          <w:lang w:eastAsia="zh-CN"/>
        </w:rPr>
        <w:t>(</w:t>
      </w:r>
      <w:r w:rsidR="00084C4F" w:rsidRPr="00832080">
        <w:t xml:space="preserve">Van Tilburg, Wildschut, &amp; Sedikides, </w:t>
      </w:r>
      <w:r w:rsidR="00084C4F">
        <w:t>201</w:t>
      </w:r>
      <w:r w:rsidR="003A4476">
        <w:t>8</w:t>
      </w:r>
      <w:r w:rsidR="002C01EC" w:rsidRPr="002F1B8D">
        <w:rPr>
          <w:rFonts w:eastAsiaTheme="minorEastAsia"/>
          <w:noProof/>
          <w:lang w:eastAsia="zh-CN"/>
        </w:rPr>
        <w:t>)</w:t>
      </w:r>
      <w:r w:rsidR="002F5546" w:rsidRPr="002F1B8D">
        <w:rPr>
          <w:rFonts w:eastAsiaTheme="minorEastAsia"/>
          <w:noProof/>
          <w:lang w:eastAsia="zh-CN"/>
        </w:rPr>
        <w:t>, as it</w:t>
      </w:r>
      <w:r w:rsidR="002C01EC">
        <w:t xml:space="preserve"> </w:t>
      </w:r>
      <w:r w:rsidR="002F5546">
        <w:t>reflects</w:t>
      </w:r>
      <w:r w:rsidR="002C01EC" w:rsidRPr="00E04F32">
        <w:t xml:space="preserve"> </w:t>
      </w:r>
      <w:r w:rsidR="0083622F">
        <w:t xml:space="preserve">personally </w:t>
      </w:r>
      <w:r w:rsidR="002C01EC" w:rsidRPr="00E04F32">
        <w:t xml:space="preserve">relevant </w:t>
      </w:r>
      <w:r w:rsidR="002F5546">
        <w:t xml:space="preserve">memories </w:t>
      </w:r>
      <w:r w:rsidR="002C01EC">
        <w:rPr>
          <w:noProof/>
        </w:rPr>
        <w:t>(e.g., graduation</w:t>
      </w:r>
      <w:r w:rsidR="0083622F">
        <w:rPr>
          <w:noProof/>
        </w:rPr>
        <w:t>s</w:t>
      </w:r>
      <w:r w:rsidR="002C01EC">
        <w:rPr>
          <w:noProof/>
        </w:rPr>
        <w:t>,</w:t>
      </w:r>
      <w:r w:rsidR="00F86227">
        <w:rPr>
          <w:noProof/>
        </w:rPr>
        <w:t xml:space="preserve"> birthday celebrations,</w:t>
      </w:r>
      <w:r w:rsidR="0083622F">
        <w:rPr>
          <w:noProof/>
        </w:rPr>
        <w:t xml:space="preserve"> anniversaries</w:t>
      </w:r>
      <w:r w:rsidR="002C01EC">
        <w:rPr>
          <w:noProof/>
        </w:rPr>
        <w:t xml:space="preserve">; </w:t>
      </w:r>
      <w:r w:rsidR="00C85949" w:rsidRPr="0039344B">
        <w:t xml:space="preserve">Abeyta, Routledge, </w:t>
      </w:r>
      <w:r w:rsidR="00C85949">
        <w:t xml:space="preserve">Roylance, </w:t>
      </w:r>
      <w:r w:rsidR="00C85949" w:rsidRPr="0039344B">
        <w:t xml:space="preserve">Wildschut, </w:t>
      </w:r>
      <w:r w:rsidR="00C85949">
        <w:t>&amp; Sedikides, 2015;</w:t>
      </w:r>
      <w:r w:rsidR="00C85949" w:rsidRPr="0039344B">
        <w:t xml:space="preserve"> </w:t>
      </w:r>
      <w:r w:rsidR="002C01EC">
        <w:rPr>
          <w:noProof/>
        </w:rPr>
        <w:t>Holak &amp; Havlena, 1992; Wildschut, Sedikides, Arndt, &amp; Routledge, 2006).</w:t>
      </w:r>
      <w:r w:rsidR="002C01EC" w:rsidRPr="00E04F32">
        <w:t xml:space="preserve"> </w:t>
      </w:r>
      <w:r w:rsidR="002F5546">
        <w:t>It is also an ambivalent emotion</w:t>
      </w:r>
      <w:r w:rsidR="002C01EC" w:rsidRPr="00E04F32">
        <w:t xml:space="preserve">, comprising </w:t>
      </w:r>
      <w:r w:rsidR="002C01EC">
        <w:t xml:space="preserve">both </w:t>
      </w:r>
      <w:r w:rsidR="002C01EC" w:rsidRPr="00E04F32">
        <w:t>joy and longing</w:t>
      </w:r>
      <w:r w:rsidR="002C01EC">
        <w:t xml:space="preserve"> </w:t>
      </w:r>
      <w:r w:rsidR="002C01EC">
        <w:rPr>
          <w:noProof/>
        </w:rPr>
        <w:t xml:space="preserve">(Batcho, </w:t>
      </w:r>
      <w:r w:rsidR="00C85949">
        <w:rPr>
          <w:noProof/>
        </w:rPr>
        <w:t>2007</w:t>
      </w:r>
      <w:r w:rsidR="002C01EC">
        <w:rPr>
          <w:noProof/>
        </w:rPr>
        <w:t xml:space="preserve">; Hepper, Ritchie, Sedikides, &amp; Wildschut, 2012; Holbrook, 1993), </w:t>
      </w:r>
      <w:r w:rsidR="002F5546">
        <w:rPr>
          <w:noProof/>
        </w:rPr>
        <w:t>and</w:t>
      </w:r>
      <w:r w:rsidR="002C01EC" w:rsidRPr="00E04F32">
        <w:t xml:space="preserve"> contain</w:t>
      </w:r>
      <w:r w:rsidR="00B00C42">
        <w:t>ing</w:t>
      </w:r>
      <w:r w:rsidR="002C01EC" w:rsidRPr="00E04F32">
        <w:t xml:space="preserve"> </w:t>
      </w:r>
      <w:r w:rsidR="002F5546">
        <w:t>both</w:t>
      </w:r>
      <w:r w:rsidR="002C01EC" w:rsidRPr="00E04F32">
        <w:t xml:space="preserve"> positive </w:t>
      </w:r>
      <w:r w:rsidR="002F5546">
        <w:t>and</w:t>
      </w:r>
      <w:r w:rsidR="002F5546" w:rsidRPr="00E04F32">
        <w:t xml:space="preserve"> </w:t>
      </w:r>
      <w:r w:rsidR="002C01EC" w:rsidRPr="00E04F32">
        <w:t xml:space="preserve">negative affect </w:t>
      </w:r>
      <w:r w:rsidR="002C01EC">
        <w:rPr>
          <w:noProof/>
        </w:rPr>
        <w:t>(</w:t>
      </w:r>
      <w:r w:rsidR="002F5546">
        <w:rPr>
          <w:noProof/>
        </w:rPr>
        <w:t xml:space="preserve">albeit more positive than negative; </w:t>
      </w:r>
      <w:r w:rsidR="00925FEB">
        <w:rPr>
          <w:noProof/>
        </w:rPr>
        <w:t>Sedikides &amp; Wildschut, 2016</w:t>
      </w:r>
      <w:r w:rsidR="00902BF2">
        <w:rPr>
          <w:noProof/>
        </w:rPr>
        <w:t>a</w:t>
      </w:r>
      <w:r w:rsidR="00925FEB">
        <w:rPr>
          <w:noProof/>
        </w:rPr>
        <w:t xml:space="preserve">; </w:t>
      </w:r>
      <w:bookmarkStart w:id="1" w:name="_Hlk12287470"/>
      <w:r w:rsidR="002E469B" w:rsidRPr="00555DA5">
        <w:rPr>
          <w:color w:val="333333"/>
          <w:shd w:val="clear" w:color="auto" w:fill="FFFFFF"/>
        </w:rPr>
        <w:t>Van Tilburg, Bruder, Wildschut, Sedikides, &amp; Göritz, 2019</w:t>
      </w:r>
      <w:bookmarkEnd w:id="1"/>
      <w:r w:rsidR="002E469B">
        <w:rPr>
          <w:color w:val="333333"/>
          <w:shd w:val="clear" w:color="auto" w:fill="FFFFFF"/>
        </w:rPr>
        <w:t>;</w:t>
      </w:r>
      <w:r w:rsidR="002E469B" w:rsidRPr="00555DA5">
        <w:rPr>
          <w:color w:val="333333"/>
          <w:shd w:val="clear" w:color="auto" w:fill="FFFFFF"/>
        </w:rPr>
        <w:t xml:space="preserve"> </w:t>
      </w:r>
      <w:r w:rsidR="002C01EC">
        <w:rPr>
          <w:noProof/>
        </w:rPr>
        <w:t>Wildschut et al., 2006)</w:t>
      </w:r>
      <w:r w:rsidR="002C01EC" w:rsidRPr="00E04F32">
        <w:t>.</w:t>
      </w:r>
    </w:p>
    <w:p w14:paraId="2318DA8F" w14:textId="35FE3777" w:rsidR="002C01EC" w:rsidRPr="00913EA6" w:rsidRDefault="007E51B6" w:rsidP="003E628F">
      <w:pPr>
        <w:widowControl w:val="0"/>
        <w:autoSpaceDE w:val="0"/>
        <w:autoSpaceDN w:val="0"/>
        <w:adjustRightInd w:val="0"/>
        <w:spacing w:line="480" w:lineRule="exact"/>
        <w:ind w:firstLine="720"/>
      </w:pPr>
      <w:bookmarkStart w:id="2" w:name="_Hlk10647699"/>
      <w:r w:rsidRPr="00373B6F">
        <w:t>N</w:t>
      </w:r>
      <w:r w:rsidR="002C01EC" w:rsidRPr="00373B6F">
        <w:t xml:space="preserve">ostalgia confers </w:t>
      </w:r>
      <w:r w:rsidR="00B00C42" w:rsidRPr="00373B6F">
        <w:t xml:space="preserve">key </w:t>
      </w:r>
      <w:r w:rsidR="002C01EC" w:rsidRPr="00373B6F">
        <w:t>psychological benefits</w:t>
      </w:r>
      <w:r w:rsidR="00084C4F">
        <w:t xml:space="preserve"> (</w:t>
      </w:r>
      <w:r w:rsidR="00DF6CAA">
        <w:t xml:space="preserve">Sedikides &amp; Wildschut, in press; </w:t>
      </w:r>
      <w:r w:rsidR="00084C4F" w:rsidRPr="002F1B8D">
        <w:rPr>
          <w:rFonts w:eastAsiaTheme="minorEastAsia"/>
          <w:noProof/>
          <w:lang w:val="en-GB" w:eastAsia="zh-CN"/>
        </w:rPr>
        <w:t>Sedikides</w:t>
      </w:r>
      <w:r w:rsidR="00271B1B">
        <w:rPr>
          <w:rFonts w:eastAsiaTheme="minorEastAsia"/>
          <w:noProof/>
          <w:lang w:val="en-GB" w:eastAsia="zh-CN"/>
        </w:rPr>
        <w:t xml:space="preserve">, </w:t>
      </w:r>
      <w:r w:rsidR="00271B1B">
        <w:rPr>
          <w:rFonts w:asciiTheme="majorBidi" w:hAnsiTheme="majorBidi" w:cstheme="majorBidi"/>
        </w:rPr>
        <w:t>Wildschut, Routledge, Arndt,</w:t>
      </w:r>
      <w:r w:rsidR="00084C4F" w:rsidRPr="002F1B8D">
        <w:rPr>
          <w:rFonts w:eastAsiaTheme="minorEastAsia"/>
          <w:noProof/>
          <w:lang w:val="en-GB" w:eastAsia="zh-CN"/>
        </w:rPr>
        <w:t xml:space="preserve"> et al., 2015</w:t>
      </w:r>
      <w:r w:rsidR="003527DD">
        <w:rPr>
          <w:rFonts w:eastAsiaTheme="minorEastAsia"/>
          <w:noProof/>
          <w:lang w:val="en-GB" w:eastAsia="zh-CN"/>
        </w:rPr>
        <w:t>)</w:t>
      </w:r>
      <w:r w:rsidR="002C01EC" w:rsidRPr="00E04F32">
        <w:t xml:space="preserve">. </w:t>
      </w:r>
      <w:r w:rsidR="00D420CB">
        <w:t>This</w:t>
      </w:r>
      <w:r w:rsidR="00341F1C">
        <w:t xml:space="preserve">, in part, stems from the </w:t>
      </w:r>
      <w:r w:rsidR="009E698D">
        <w:t>content</w:t>
      </w:r>
      <w:r w:rsidR="00D420CB">
        <w:t xml:space="preserve"> of nostalgia</w:t>
      </w:r>
      <w:r w:rsidR="00E535CD">
        <w:t>. Nostalgic memories feature</w:t>
      </w:r>
      <w:r w:rsidR="00341F1C">
        <w:t xml:space="preserve"> momentous and </w:t>
      </w:r>
      <w:r w:rsidR="00341F1C" w:rsidRPr="00341F1C">
        <w:t xml:space="preserve">personally meaningful recollections </w:t>
      </w:r>
      <w:r w:rsidR="00E535CD">
        <w:t>that</w:t>
      </w:r>
      <w:r w:rsidR="00054529">
        <w:t xml:space="preserve"> are self-defining and </w:t>
      </w:r>
      <w:r w:rsidR="00E61554">
        <w:t xml:space="preserve">often </w:t>
      </w:r>
      <w:r w:rsidR="00054529">
        <w:t>rooted in social relationships (</w:t>
      </w:r>
      <w:r w:rsidR="00DF6CAA">
        <w:rPr>
          <w:noProof/>
        </w:rPr>
        <w:t>Sedikides &amp; Wildschut, 2019</w:t>
      </w:r>
      <w:r w:rsidR="00054529">
        <w:t xml:space="preserve">). </w:t>
      </w:r>
      <w:r w:rsidR="00054529">
        <w:lastRenderedPageBreak/>
        <w:t xml:space="preserve">In the face of </w:t>
      </w:r>
      <w:r w:rsidR="00913EA6">
        <w:t>n</w:t>
      </w:r>
      <w:r w:rsidR="00913EA6" w:rsidRPr="00913EA6">
        <w:t>oxious stimuli or aversive states</w:t>
      </w:r>
      <w:r w:rsidR="00913EA6">
        <w:t xml:space="preserve">, nostalgia typically </w:t>
      </w:r>
      <w:r w:rsidR="00E36AF1" w:rsidRPr="00E36AF1">
        <w:t>buttress</w:t>
      </w:r>
      <w:r w:rsidR="00E36AF1">
        <w:t>es</w:t>
      </w:r>
      <w:r w:rsidR="00CA6ED2">
        <w:t xml:space="preserve"> the self</w:t>
      </w:r>
      <w:r w:rsidR="00F42A5E">
        <w:t xml:space="preserve"> by serving as a resource to combat threats</w:t>
      </w:r>
      <w:r w:rsidR="00913EA6">
        <w:t xml:space="preserve">. For instance, </w:t>
      </w:r>
      <w:r w:rsidR="00CA6ED2">
        <w:t>after receiving</w:t>
      </w:r>
      <w:r w:rsidR="00913EA6">
        <w:t xml:space="preserve"> negative performance feedback</w:t>
      </w:r>
      <w:r w:rsidR="00CA6ED2">
        <w:t xml:space="preserve">, </w:t>
      </w:r>
      <w:r w:rsidR="009C0763">
        <w:t>the recollection of</w:t>
      </w:r>
      <w:r w:rsidR="00CA6ED2">
        <w:t xml:space="preserve"> </w:t>
      </w:r>
      <w:r w:rsidR="009C0763">
        <w:t xml:space="preserve">a </w:t>
      </w:r>
      <w:r w:rsidR="00CA6ED2">
        <w:t>nostalgi</w:t>
      </w:r>
      <w:r w:rsidR="009C0763">
        <w:t>c</w:t>
      </w:r>
      <w:r w:rsidR="00CA6ED2">
        <w:t xml:space="preserve"> </w:t>
      </w:r>
      <w:r w:rsidR="00350E23">
        <w:t>(</w:t>
      </w:r>
      <w:r w:rsidR="005550A4">
        <w:t>vs.</w:t>
      </w:r>
      <w:r w:rsidR="00350E23">
        <w:t xml:space="preserve"> ordinary</w:t>
      </w:r>
      <w:r w:rsidR="005550A4">
        <w:t>)</w:t>
      </w:r>
      <w:r w:rsidR="00350E23">
        <w:t xml:space="preserve"> experience </w:t>
      </w:r>
      <w:r w:rsidR="00F75966">
        <w:t>weakens</w:t>
      </w:r>
      <w:r w:rsidR="009C0763">
        <w:t xml:space="preserve"> attribution of </w:t>
      </w:r>
      <w:r w:rsidR="00350E23">
        <w:t xml:space="preserve">the failure </w:t>
      </w:r>
      <w:r w:rsidR="009C0763">
        <w:t>t</w:t>
      </w:r>
      <w:r w:rsidR="00350E23">
        <w:t xml:space="preserve">o </w:t>
      </w:r>
      <w:r w:rsidR="009C0763">
        <w:t>one’s</w:t>
      </w:r>
      <w:r w:rsidR="00350E23">
        <w:t xml:space="preserve"> abilit</w:t>
      </w:r>
      <w:r w:rsidR="00CF6BE7">
        <w:t>y, indicating that nostalgia provide</w:t>
      </w:r>
      <w:r w:rsidR="00E61554">
        <w:t>s</w:t>
      </w:r>
      <w:r w:rsidR="00CF6BE7">
        <w:t xml:space="preserve"> a self-affirming buffer against self-threat (</w:t>
      </w:r>
      <w:r w:rsidR="00CF6BE7">
        <w:rPr>
          <w:rFonts w:eastAsiaTheme="minorEastAsia"/>
          <w:noProof/>
        </w:rPr>
        <w:t>Vess, Arndt, Routledge, Sedikides, &amp; Wildschut, 2012</w:t>
      </w:r>
      <w:r w:rsidR="00CF6BE7">
        <w:t>).</w:t>
      </w:r>
      <w:r w:rsidR="00F42A5E">
        <w:t xml:space="preserve"> W</w:t>
      </w:r>
      <w:r w:rsidR="00913EA6">
        <w:t>hen</w:t>
      </w:r>
      <w:r w:rsidR="00CA6ED2">
        <w:t xml:space="preserve"> </w:t>
      </w:r>
      <w:r w:rsidR="00913EA6">
        <w:t xml:space="preserve">one feels lonely, </w:t>
      </w:r>
      <w:r w:rsidR="00F42A5E">
        <w:t xml:space="preserve">nostalgia </w:t>
      </w:r>
      <w:r w:rsidR="00C86F15">
        <w:t>helps the individual cope with</w:t>
      </w:r>
      <w:r w:rsidR="00597361">
        <w:t xml:space="preserve"> this </w:t>
      </w:r>
      <w:r w:rsidR="00597361" w:rsidRPr="00597361">
        <w:t>negative psychological state</w:t>
      </w:r>
      <w:r w:rsidR="00597361">
        <w:t xml:space="preserve"> by increasing perceived social connectedness (</w:t>
      </w:r>
      <w:r w:rsidR="00F75966">
        <w:t xml:space="preserve">Wildschut, Sedikides, &amp; Cordaro, 2011; </w:t>
      </w:r>
      <w:r w:rsidR="00597361">
        <w:rPr>
          <w:rFonts w:asciiTheme="majorBidi" w:hAnsiTheme="majorBidi" w:cstheme="majorBidi"/>
          <w:noProof/>
        </w:rPr>
        <w:t>Wildschut, Sedikides, Routledge, Arndt, &amp; Cordaro, 2010</w:t>
      </w:r>
      <w:r w:rsidR="00597361">
        <w:t>).</w:t>
      </w:r>
      <w:r w:rsidR="00CB2711">
        <w:t xml:space="preserve"> When exposed to information that threatens one’s sense of meaning in life,</w:t>
      </w:r>
      <w:r w:rsidR="00CB2711" w:rsidRPr="00CB2711">
        <w:t xml:space="preserve"> </w:t>
      </w:r>
      <w:r w:rsidR="009C0763">
        <w:t>the recollection of</w:t>
      </w:r>
      <w:r w:rsidR="00CB2711">
        <w:t xml:space="preserve"> a nostalgi</w:t>
      </w:r>
      <w:r w:rsidR="00E61554">
        <w:t>c</w:t>
      </w:r>
      <w:r w:rsidR="00CB2711">
        <w:t xml:space="preserve"> (</w:t>
      </w:r>
      <w:r w:rsidR="00F75966">
        <w:t>vs.</w:t>
      </w:r>
      <w:r w:rsidR="00CB2711">
        <w:t xml:space="preserve"> ordinary) </w:t>
      </w:r>
      <w:r w:rsidR="009C0763">
        <w:t>lower</w:t>
      </w:r>
      <w:r w:rsidR="00F75966">
        <w:t>s</w:t>
      </w:r>
      <w:r w:rsidR="009C0763">
        <w:t xml:space="preserve"> defensiveness</w:t>
      </w:r>
      <w:r w:rsidR="00CB2711">
        <w:t>, indicating that nostalgia provid</w:t>
      </w:r>
      <w:r w:rsidR="009C0763">
        <w:t>es</w:t>
      </w:r>
      <w:r w:rsidR="00CB2711">
        <w:t xml:space="preserve"> a way to use the past to cope with existential challenges (</w:t>
      </w:r>
      <w:r w:rsidR="00CB2711">
        <w:rPr>
          <w:rFonts w:eastAsiaTheme="minorEastAsia"/>
          <w:noProof/>
        </w:rPr>
        <w:t>Routledge et al., 2011</w:t>
      </w:r>
      <w:r w:rsidR="001F44F6">
        <w:rPr>
          <w:rFonts w:eastAsiaTheme="minorEastAsia"/>
          <w:noProof/>
        </w:rPr>
        <w:t xml:space="preserve">; </w:t>
      </w:r>
      <w:r w:rsidR="001F44F6" w:rsidRPr="00A26BC2">
        <w:rPr>
          <w:bCs/>
          <w:color w:val="000000"/>
        </w:rPr>
        <w:t>Routledge, Sedikides, Wildschut, &amp; Juhl, 2013</w:t>
      </w:r>
      <w:r w:rsidR="00CB2711">
        <w:rPr>
          <w:rFonts w:eastAsiaTheme="minorEastAsia"/>
          <w:noProof/>
        </w:rPr>
        <w:t>)</w:t>
      </w:r>
      <w:r w:rsidR="00913EA6">
        <w:t xml:space="preserve">. </w:t>
      </w:r>
      <w:r w:rsidR="00CB2711">
        <w:t>These pieces of evidence con</w:t>
      </w:r>
      <w:r w:rsidR="00345BFA">
        <w:t xml:space="preserve">verge to demonstrate the regulatory functions </w:t>
      </w:r>
      <w:r w:rsidR="003E628F">
        <w:t>of nostalgia. Specifically</w:t>
      </w:r>
      <w:r w:rsidR="00913EA6">
        <w:t>, n</w:t>
      </w:r>
      <w:r w:rsidR="00054529" w:rsidRPr="00054529">
        <w:t>ostalgia</w:t>
      </w:r>
      <w:r w:rsidR="00913EA6">
        <w:t xml:space="preserve"> </w:t>
      </w:r>
      <w:r w:rsidR="002C01EC" w:rsidRPr="00AE363B">
        <w:rPr>
          <w:rFonts w:eastAsiaTheme="minorEastAsia"/>
        </w:rPr>
        <w:t xml:space="preserve">serves a </w:t>
      </w:r>
      <w:r w:rsidR="002C01EC" w:rsidRPr="00291193">
        <w:rPr>
          <w:rFonts w:eastAsiaTheme="minorEastAsia"/>
          <w:i/>
        </w:rPr>
        <w:t>self-oriented</w:t>
      </w:r>
      <w:r w:rsidR="002C01EC" w:rsidRPr="00AE363B">
        <w:rPr>
          <w:rFonts w:eastAsiaTheme="minorEastAsia"/>
        </w:rPr>
        <w:t xml:space="preserve"> function </w:t>
      </w:r>
      <w:r w:rsidR="002C01EC">
        <w:rPr>
          <w:rFonts w:eastAsiaTheme="minorEastAsia"/>
          <w:noProof/>
        </w:rPr>
        <w:t>by raising self-positivity and facilitating perceptions of a positive future</w:t>
      </w:r>
      <w:r w:rsidR="00EF4EAA">
        <w:rPr>
          <w:rFonts w:eastAsiaTheme="minorEastAsia"/>
          <w:noProof/>
        </w:rPr>
        <w:t xml:space="preserve"> (</w:t>
      </w:r>
      <w:r w:rsidR="00084C4F">
        <w:t>Baldwin &amp; Landau, 2014</w:t>
      </w:r>
      <w:r w:rsidR="001E387C">
        <w:t xml:space="preserve">; </w:t>
      </w:r>
      <w:r w:rsidR="00084C4F">
        <w:rPr>
          <w:rFonts w:eastAsiaTheme="minorEastAsia"/>
          <w:noProof/>
        </w:rPr>
        <w:t>Cheung et al., 2013</w:t>
      </w:r>
      <w:r w:rsidR="002C01EC">
        <w:rPr>
          <w:rFonts w:eastAsiaTheme="minorEastAsia"/>
          <w:noProof/>
        </w:rPr>
        <w:t>)</w:t>
      </w:r>
      <w:r w:rsidR="00EF4EAA">
        <w:rPr>
          <w:rFonts w:eastAsiaTheme="minorEastAsia"/>
        </w:rPr>
        <w:t xml:space="preserve">. It </w:t>
      </w:r>
      <w:r w:rsidR="00E61554">
        <w:rPr>
          <w:rFonts w:eastAsiaTheme="minorEastAsia"/>
        </w:rPr>
        <w:t>fulfils</w:t>
      </w:r>
      <w:r w:rsidR="00E61554" w:rsidRPr="00AE363B">
        <w:rPr>
          <w:rFonts w:eastAsiaTheme="minorEastAsia"/>
        </w:rPr>
        <w:t xml:space="preserve"> </w:t>
      </w:r>
      <w:r w:rsidR="002C01EC" w:rsidRPr="00AE363B">
        <w:rPr>
          <w:rFonts w:eastAsiaTheme="minorEastAsia"/>
        </w:rPr>
        <w:t xml:space="preserve">a </w:t>
      </w:r>
      <w:r w:rsidR="002C01EC" w:rsidRPr="00291193">
        <w:rPr>
          <w:rFonts w:eastAsiaTheme="minorEastAsia"/>
          <w:i/>
        </w:rPr>
        <w:t>sociality</w:t>
      </w:r>
      <w:r w:rsidR="002C01EC" w:rsidRPr="00AE363B">
        <w:rPr>
          <w:rFonts w:eastAsiaTheme="minorEastAsia"/>
        </w:rPr>
        <w:t xml:space="preserve"> function</w:t>
      </w:r>
      <w:r w:rsidR="002C01EC" w:rsidRPr="00E04F32">
        <w:rPr>
          <w:rFonts w:eastAsiaTheme="minorEastAsia"/>
        </w:rPr>
        <w:t xml:space="preserve"> </w:t>
      </w:r>
      <w:r w:rsidR="002C01EC">
        <w:rPr>
          <w:rFonts w:asciiTheme="majorBidi" w:hAnsiTheme="majorBidi" w:cstheme="majorBidi"/>
          <w:noProof/>
        </w:rPr>
        <w:t>by increasing</w:t>
      </w:r>
      <w:r w:rsidR="00084C4F">
        <w:rPr>
          <w:rFonts w:asciiTheme="majorBidi" w:hAnsiTheme="majorBidi" w:cstheme="majorBidi"/>
          <w:noProof/>
        </w:rPr>
        <w:t xml:space="preserve"> </w:t>
      </w:r>
      <w:r w:rsidR="002C01EC">
        <w:rPr>
          <w:rFonts w:asciiTheme="majorBidi" w:hAnsiTheme="majorBidi" w:cstheme="majorBidi"/>
          <w:noProof/>
        </w:rPr>
        <w:t>social connectedness</w:t>
      </w:r>
      <w:r w:rsidR="00084C4F">
        <w:rPr>
          <w:rFonts w:asciiTheme="majorBidi" w:hAnsiTheme="majorBidi" w:cstheme="majorBidi"/>
          <w:noProof/>
        </w:rPr>
        <w:t>—a sense of belongingness and acceptance</w:t>
      </w:r>
      <w:r w:rsidR="002C01EC">
        <w:rPr>
          <w:rFonts w:asciiTheme="majorBidi" w:hAnsiTheme="majorBidi" w:cstheme="majorBidi"/>
          <w:noProof/>
        </w:rPr>
        <w:t>, reinforcing socially</w:t>
      </w:r>
      <w:r w:rsidR="007B32B8">
        <w:rPr>
          <w:rFonts w:asciiTheme="majorBidi" w:hAnsiTheme="majorBidi" w:cstheme="majorBidi"/>
          <w:noProof/>
        </w:rPr>
        <w:t>-</w:t>
      </w:r>
      <w:r w:rsidR="002C01EC">
        <w:rPr>
          <w:rFonts w:asciiTheme="majorBidi" w:hAnsiTheme="majorBidi" w:cstheme="majorBidi"/>
          <w:noProof/>
        </w:rPr>
        <w:t>oriented action tendencies, and promoting prosocial behavior</w:t>
      </w:r>
      <w:r w:rsidR="00EF4EAA">
        <w:rPr>
          <w:rFonts w:asciiTheme="majorBidi" w:hAnsiTheme="majorBidi" w:cstheme="majorBidi"/>
          <w:noProof/>
        </w:rPr>
        <w:t xml:space="preserve"> (</w:t>
      </w:r>
      <w:r w:rsidR="002C01EC">
        <w:rPr>
          <w:rFonts w:asciiTheme="majorBidi" w:hAnsiTheme="majorBidi" w:cstheme="majorBidi"/>
          <w:noProof/>
        </w:rPr>
        <w:t>Stephan et al., 2014; Zhou, Wildschut, Sedikides, Shi, &amp; Feng, 2012</w:t>
      </w:r>
      <w:r w:rsidR="00EF4EAA">
        <w:rPr>
          <w:rFonts w:asciiTheme="majorBidi" w:hAnsiTheme="majorBidi" w:cstheme="majorBidi"/>
          <w:noProof/>
        </w:rPr>
        <w:t>)</w:t>
      </w:r>
      <w:r w:rsidR="00925FEB">
        <w:rPr>
          <w:rFonts w:asciiTheme="majorBidi" w:hAnsiTheme="majorBidi" w:cstheme="majorBidi"/>
          <w:noProof/>
        </w:rPr>
        <w:t xml:space="preserve">. </w:t>
      </w:r>
      <w:r w:rsidR="006F3247">
        <w:rPr>
          <w:rFonts w:asciiTheme="majorBidi" w:hAnsiTheme="majorBidi" w:cstheme="majorBidi"/>
          <w:noProof/>
        </w:rPr>
        <w:t xml:space="preserve">It also serves </w:t>
      </w:r>
      <w:r w:rsidR="002C01EC" w:rsidRPr="00AE363B">
        <w:rPr>
          <w:rFonts w:eastAsiaTheme="minorEastAsia"/>
        </w:rPr>
        <w:t xml:space="preserve">an </w:t>
      </w:r>
      <w:r w:rsidR="002C01EC" w:rsidRPr="00291193">
        <w:rPr>
          <w:rFonts w:eastAsiaTheme="minorEastAsia"/>
          <w:i/>
        </w:rPr>
        <w:t>existential</w:t>
      </w:r>
      <w:r w:rsidR="002C01EC" w:rsidRPr="00AE363B">
        <w:rPr>
          <w:rFonts w:eastAsiaTheme="minorEastAsia"/>
        </w:rPr>
        <w:t xml:space="preserve"> function </w:t>
      </w:r>
      <w:r w:rsidR="002C01EC">
        <w:rPr>
          <w:rFonts w:eastAsiaTheme="minorEastAsia"/>
          <w:noProof/>
        </w:rPr>
        <w:t xml:space="preserve">by increasing perceptions of life as meaningful </w:t>
      </w:r>
      <w:r w:rsidR="006F3247">
        <w:rPr>
          <w:rFonts w:eastAsiaTheme="minorEastAsia"/>
          <w:noProof/>
        </w:rPr>
        <w:t>(</w:t>
      </w:r>
      <w:r w:rsidR="002C01EC">
        <w:rPr>
          <w:rFonts w:eastAsiaTheme="minorEastAsia"/>
          <w:noProof/>
        </w:rPr>
        <w:t>Routledge, Wildschut, Sedikides, Juhl, &amp; Arndt, 2012</w:t>
      </w:r>
      <w:r w:rsidR="00B00C42">
        <w:rPr>
          <w:rFonts w:eastAsiaTheme="minorEastAsia"/>
          <w:noProof/>
        </w:rPr>
        <w:t>; Sedikides &amp; Wildschut, 201</w:t>
      </w:r>
      <w:r w:rsidR="003A4476">
        <w:rPr>
          <w:rFonts w:eastAsiaTheme="minorEastAsia"/>
          <w:noProof/>
        </w:rPr>
        <w:t>8</w:t>
      </w:r>
      <w:r w:rsidR="002C01EC">
        <w:rPr>
          <w:rFonts w:eastAsiaTheme="minorEastAsia"/>
          <w:noProof/>
        </w:rPr>
        <w:t>)</w:t>
      </w:r>
      <w:r w:rsidR="002C01EC" w:rsidRPr="006A602A">
        <w:rPr>
          <w:rFonts w:asciiTheme="majorBidi" w:hAnsiTheme="majorBidi" w:cstheme="majorBidi"/>
        </w:rPr>
        <w:t>.</w:t>
      </w:r>
    </w:p>
    <w:bookmarkEnd w:id="2"/>
    <w:p w14:paraId="2407506C" w14:textId="64837E32" w:rsidR="007E51B6" w:rsidRPr="00217DBA" w:rsidRDefault="009D392A" w:rsidP="00217DBA">
      <w:pPr>
        <w:widowControl w:val="0"/>
        <w:autoSpaceDE w:val="0"/>
        <w:autoSpaceDN w:val="0"/>
        <w:adjustRightInd w:val="0"/>
        <w:spacing w:line="480" w:lineRule="exact"/>
        <w:jc w:val="center"/>
        <w:rPr>
          <w:rFonts w:asciiTheme="majorBidi" w:hAnsiTheme="majorBidi" w:cstheme="majorBidi"/>
          <w:b/>
        </w:rPr>
      </w:pPr>
      <w:r>
        <w:rPr>
          <w:rFonts w:asciiTheme="majorBidi" w:hAnsiTheme="majorBidi" w:cstheme="majorBidi"/>
          <w:b/>
        </w:rPr>
        <w:t>Anticipated</w:t>
      </w:r>
      <w:r w:rsidR="007E51B6" w:rsidRPr="00217DBA">
        <w:rPr>
          <w:rFonts w:asciiTheme="majorBidi" w:hAnsiTheme="majorBidi" w:cstheme="majorBidi"/>
          <w:b/>
        </w:rPr>
        <w:t xml:space="preserve"> Nostalgia</w:t>
      </w:r>
    </w:p>
    <w:p w14:paraId="12A7F292" w14:textId="577F3F1C" w:rsidR="00E6398D" w:rsidRDefault="007E51B6" w:rsidP="006379A0">
      <w:pPr>
        <w:widowControl w:val="0"/>
        <w:autoSpaceDE w:val="0"/>
        <w:autoSpaceDN w:val="0"/>
        <w:adjustRightInd w:val="0"/>
        <w:spacing w:line="480" w:lineRule="exact"/>
        <w:ind w:firstLine="709"/>
        <w:rPr>
          <w:rFonts w:asciiTheme="majorBidi" w:hAnsiTheme="majorBidi" w:cstheme="majorBidi"/>
        </w:rPr>
      </w:pPr>
      <w:r>
        <w:rPr>
          <w:rFonts w:asciiTheme="majorBidi" w:hAnsiTheme="majorBidi" w:cstheme="majorBidi"/>
        </w:rPr>
        <w:t>C</w:t>
      </w:r>
      <w:r w:rsidR="00281EA5">
        <w:rPr>
          <w:rFonts w:asciiTheme="majorBidi" w:hAnsiTheme="majorBidi" w:cstheme="majorBidi"/>
        </w:rPr>
        <w:t xml:space="preserve">onsidering </w:t>
      </w:r>
      <w:r w:rsidR="001E0EE4">
        <w:rPr>
          <w:rFonts w:asciiTheme="majorBidi" w:hAnsiTheme="majorBidi" w:cstheme="majorBidi"/>
        </w:rPr>
        <w:t xml:space="preserve">the </w:t>
      </w:r>
      <w:r w:rsidR="004C512D">
        <w:rPr>
          <w:rFonts w:asciiTheme="majorBidi" w:hAnsiTheme="majorBidi" w:cstheme="majorBidi"/>
        </w:rPr>
        <w:t xml:space="preserve">human </w:t>
      </w:r>
      <w:r w:rsidR="00281EA5">
        <w:rPr>
          <w:rFonts w:asciiTheme="majorBidi" w:hAnsiTheme="majorBidi" w:cstheme="majorBidi"/>
        </w:rPr>
        <w:t>c</w:t>
      </w:r>
      <w:r w:rsidR="004C512D">
        <w:rPr>
          <w:rFonts w:asciiTheme="majorBidi" w:hAnsiTheme="majorBidi" w:cstheme="majorBidi"/>
        </w:rPr>
        <w:t xml:space="preserve">apacity to </w:t>
      </w:r>
      <w:r w:rsidR="00A03298">
        <w:rPr>
          <w:rFonts w:asciiTheme="majorBidi" w:hAnsiTheme="majorBidi" w:cstheme="majorBidi"/>
        </w:rPr>
        <w:t xml:space="preserve">imagine </w:t>
      </w:r>
      <w:r w:rsidR="004C512D">
        <w:rPr>
          <w:rFonts w:asciiTheme="majorBidi" w:hAnsiTheme="majorBidi" w:cstheme="majorBidi"/>
        </w:rPr>
        <w:t>the future (</w:t>
      </w:r>
      <w:r w:rsidR="00413EB3">
        <w:rPr>
          <w:rFonts w:asciiTheme="majorBidi" w:hAnsiTheme="majorBidi" w:cstheme="majorBidi"/>
        </w:rPr>
        <w:t xml:space="preserve">Atance &amp; O’Neill, 2001; </w:t>
      </w:r>
      <w:r w:rsidR="00413EB3" w:rsidRPr="00413EB3">
        <w:rPr>
          <w:rFonts w:asciiTheme="majorBidi" w:hAnsiTheme="majorBidi" w:cstheme="majorBidi"/>
        </w:rPr>
        <w:t>Schacter, Benoit, &amp; Szpunar, 2017</w:t>
      </w:r>
      <w:r w:rsidR="004C512D">
        <w:rPr>
          <w:rFonts w:asciiTheme="majorBidi" w:hAnsiTheme="majorBidi" w:cstheme="majorBidi"/>
        </w:rPr>
        <w:t xml:space="preserve">) and experience </w:t>
      </w:r>
      <w:r w:rsidR="00424DA2">
        <w:rPr>
          <w:rFonts w:asciiTheme="majorBidi" w:hAnsiTheme="majorBidi" w:cstheme="majorBidi"/>
        </w:rPr>
        <w:t xml:space="preserve">anticipated </w:t>
      </w:r>
      <w:r w:rsidR="004C512D">
        <w:rPr>
          <w:rFonts w:asciiTheme="majorBidi" w:hAnsiTheme="majorBidi" w:cstheme="majorBidi"/>
        </w:rPr>
        <w:t>emotions (</w:t>
      </w:r>
      <w:r w:rsidR="001D7F66" w:rsidRPr="001D7F66">
        <w:rPr>
          <w:rFonts w:asciiTheme="majorBidi" w:hAnsiTheme="majorBidi" w:cstheme="majorBidi"/>
        </w:rPr>
        <w:t>Mellers</w:t>
      </w:r>
      <w:r w:rsidR="001D7F66">
        <w:rPr>
          <w:rFonts w:asciiTheme="majorBidi" w:hAnsiTheme="majorBidi" w:cstheme="majorBidi"/>
        </w:rPr>
        <w:t xml:space="preserve"> </w:t>
      </w:r>
      <w:r w:rsidR="001D7F66" w:rsidRPr="001D7F66">
        <w:rPr>
          <w:rFonts w:asciiTheme="majorBidi" w:hAnsiTheme="majorBidi" w:cstheme="majorBidi"/>
        </w:rPr>
        <w:t>&amp; McGraw, 2001</w:t>
      </w:r>
      <w:r w:rsidR="001D7F66">
        <w:rPr>
          <w:rFonts w:asciiTheme="majorBidi" w:hAnsiTheme="majorBidi" w:cstheme="majorBidi"/>
        </w:rPr>
        <w:t xml:space="preserve">; </w:t>
      </w:r>
      <w:r w:rsidR="001D7F66" w:rsidRPr="001D7F66">
        <w:rPr>
          <w:rFonts w:asciiTheme="majorBidi" w:hAnsiTheme="majorBidi" w:cstheme="majorBidi"/>
        </w:rPr>
        <w:t>Pletti, Lotto, Tasso, &amp; Sarlo, 2016)</w:t>
      </w:r>
      <w:r w:rsidR="004C512D">
        <w:rPr>
          <w:rFonts w:asciiTheme="majorBidi" w:hAnsiTheme="majorBidi" w:cstheme="majorBidi"/>
        </w:rPr>
        <w:t xml:space="preserve">, </w:t>
      </w:r>
      <w:r w:rsidR="00EF0005">
        <w:rPr>
          <w:rFonts w:asciiTheme="majorBidi" w:hAnsiTheme="majorBidi" w:cstheme="majorBidi"/>
        </w:rPr>
        <w:t xml:space="preserve">when </w:t>
      </w:r>
      <w:r w:rsidR="002C01EC">
        <w:rPr>
          <w:rFonts w:asciiTheme="majorBidi" w:hAnsiTheme="majorBidi" w:cstheme="majorBidi"/>
        </w:rPr>
        <w:t>individuals ponder the future,</w:t>
      </w:r>
      <w:r w:rsidR="00EF0005">
        <w:rPr>
          <w:rFonts w:asciiTheme="majorBidi" w:hAnsiTheme="majorBidi" w:cstheme="majorBidi"/>
        </w:rPr>
        <w:t xml:space="preserve"> </w:t>
      </w:r>
      <w:r w:rsidR="008377EF">
        <w:rPr>
          <w:rFonts w:asciiTheme="majorBidi" w:hAnsiTheme="majorBidi" w:cstheme="majorBidi"/>
        </w:rPr>
        <w:t xml:space="preserve">it is possible that </w:t>
      </w:r>
      <w:r w:rsidR="002C01EC">
        <w:rPr>
          <w:rFonts w:asciiTheme="majorBidi" w:hAnsiTheme="majorBidi" w:cstheme="majorBidi"/>
        </w:rPr>
        <w:t xml:space="preserve">they anticipate feeling nostalgic for their present </w:t>
      </w:r>
      <w:r w:rsidR="00400CD2">
        <w:rPr>
          <w:rFonts w:asciiTheme="majorBidi" w:hAnsiTheme="majorBidi" w:cstheme="majorBidi"/>
        </w:rPr>
        <w:t xml:space="preserve">and future </w:t>
      </w:r>
      <w:r w:rsidR="002C01EC">
        <w:rPr>
          <w:rFonts w:asciiTheme="majorBidi" w:hAnsiTheme="majorBidi" w:cstheme="majorBidi"/>
        </w:rPr>
        <w:t>experiences</w:t>
      </w:r>
      <w:r w:rsidR="004C512D">
        <w:rPr>
          <w:rFonts w:asciiTheme="majorBidi" w:hAnsiTheme="majorBidi" w:cstheme="majorBidi"/>
        </w:rPr>
        <w:t>.</w:t>
      </w:r>
      <w:r w:rsidR="004C512D" w:rsidRPr="000840CA">
        <w:rPr>
          <w:rFonts w:asciiTheme="majorBidi" w:hAnsiTheme="majorBidi" w:cstheme="majorBidi"/>
        </w:rPr>
        <w:t xml:space="preserve"> </w:t>
      </w:r>
      <w:r w:rsidR="007D70F3">
        <w:rPr>
          <w:rFonts w:asciiTheme="majorBidi" w:hAnsiTheme="majorBidi" w:cstheme="majorBidi"/>
        </w:rPr>
        <w:t>For example</w:t>
      </w:r>
      <w:r w:rsidR="002C01EC">
        <w:rPr>
          <w:rFonts w:asciiTheme="majorBidi" w:hAnsiTheme="majorBidi" w:cstheme="majorBidi"/>
        </w:rPr>
        <w:t xml:space="preserve">, when contemplating the prospect of an “empty nest,” parents </w:t>
      </w:r>
      <w:r w:rsidR="004C512D">
        <w:rPr>
          <w:rFonts w:asciiTheme="majorBidi" w:hAnsiTheme="majorBidi" w:cstheme="majorBidi"/>
        </w:rPr>
        <w:t xml:space="preserve">are likely to </w:t>
      </w:r>
      <w:r w:rsidR="002C01EC">
        <w:rPr>
          <w:rFonts w:asciiTheme="majorBidi" w:hAnsiTheme="majorBidi" w:cstheme="majorBidi"/>
        </w:rPr>
        <w:t>anticipate feeling nostalgic for the time when their children were young</w:t>
      </w:r>
      <w:r w:rsidR="004C512D">
        <w:rPr>
          <w:rFonts w:asciiTheme="majorBidi" w:hAnsiTheme="majorBidi" w:cstheme="majorBidi"/>
        </w:rPr>
        <w:t>.</w:t>
      </w:r>
      <w:r w:rsidR="004C512D" w:rsidRPr="006A602A">
        <w:rPr>
          <w:rFonts w:asciiTheme="majorBidi" w:hAnsiTheme="majorBidi" w:cstheme="majorBidi"/>
        </w:rPr>
        <w:t xml:space="preserve"> </w:t>
      </w:r>
      <w:r w:rsidR="00CB7114">
        <w:rPr>
          <w:rFonts w:asciiTheme="majorBidi" w:hAnsiTheme="majorBidi" w:cstheme="majorBidi"/>
        </w:rPr>
        <w:t>W</w:t>
      </w:r>
      <w:r w:rsidR="008377EF">
        <w:rPr>
          <w:rFonts w:asciiTheme="majorBidi" w:hAnsiTheme="majorBidi" w:cstheme="majorBidi"/>
        </w:rPr>
        <w:t xml:space="preserve">hen </w:t>
      </w:r>
      <w:r w:rsidR="008F4B15">
        <w:rPr>
          <w:rFonts w:asciiTheme="majorBidi" w:hAnsiTheme="majorBidi" w:cstheme="majorBidi"/>
        </w:rPr>
        <w:t>preparing their move to a</w:t>
      </w:r>
      <w:r w:rsidR="008377EF">
        <w:rPr>
          <w:rFonts w:asciiTheme="majorBidi" w:hAnsiTheme="majorBidi" w:cstheme="majorBidi"/>
        </w:rPr>
        <w:t xml:space="preserve"> new </w:t>
      </w:r>
      <w:r w:rsidR="008F4B15">
        <w:rPr>
          <w:rFonts w:asciiTheme="majorBidi" w:hAnsiTheme="majorBidi" w:cstheme="majorBidi"/>
        </w:rPr>
        <w:t>country</w:t>
      </w:r>
      <w:r w:rsidR="008377EF">
        <w:rPr>
          <w:rFonts w:asciiTheme="majorBidi" w:hAnsiTheme="majorBidi" w:cstheme="majorBidi"/>
        </w:rPr>
        <w:t xml:space="preserve">, </w:t>
      </w:r>
      <w:r w:rsidR="008F4B15">
        <w:rPr>
          <w:rFonts w:asciiTheme="majorBidi" w:hAnsiTheme="majorBidi" w:cstheme="majorBidi"/>
        </w:rPr>
        <w:t xml:space="preserve">migrants </w:t>
      </w:r>
      <w:r w:rsidR="00601000">
        <w:rPr>
          <w:rFonts w:asciiTheme="majorBidi" w:hAnsiTheme="majorBidi" w:cstheme="majorBidi"/>
        </w:rPr>
        <w:t xml:space="preserve">may foresee </w:t>
      </w:r>
      <w:r w:rsidR="004A7010">
        <w:rPr>
          <w:rFonts w:asciiTheme="majorBidi" w:hAnsiTheme="majorBidi" w:cstheme="majorBidi"/>
        </w:rPr>
        <w:t xml:space="preserve">themselves </w:t>
      </w:r>
      <w:r w:rsidR="00601000">
        <w:rPr>
          <w:rFonts w:asciiTheme="majorBidi" w:hAnsiTheme="majorBidi" w:cstheme="majorBidi"/>
        </w:rPr>
        <w:t>miss</w:t>
      </w:r>
      <w:r w:rsidR="004A7010">
        <w:rPr>
          <w:rFonts w:asciiTheme="majorBidi" w:hAnsiTheme="majorBidi" w:cstheme="majorBidi"/>
        </w:rPr>
        <w:t>ing</w:t>
      </w:r>
      <w:r w:rsidR="00601000">
        <w:rPr>
          <w:rFonts w:asciiTheme="majorBidi" w:hAnsiTheme="majorBidi" w:cstheme="majorBidi"/>
        </w:rPr>
        <w:t xml:space="preserve"> their current life and friends, and feel</w:t>
      </w:r>
      <w:r w:rsidR="004A7010">
        <w:rPr>
          <w:rFonts w:asciiTheme="majorBidi" w:hAnsiTheme="majorBidi" w:cstheme="majorBidi"/>
        </w:rPr>
        <w:t>ing</w:t>
      </w:r>
      <w:r w:rsidR="00601000">
        <w:rPr>
          <w:rFonts w:asciiTheme="majorBidi" w:hAnsiTheme="majorBidi" w:cstheme="majorBidi"/>
        </w:rPr>
        <w:t xml:space="preserve"> nostalgic about them</w:t>
      </w:r>
      <w:r w:rsidR="008F4B15">
        <w:rPr>
          <w:rFonts w:asciiTheme="majorBidi" w:hAnsiTheme="majorBidi" w:cstheme="majorBidi"/>
        </w:rPr>
        <w:t xml:space="preserve"> in the future</w:t>
      </w:r>
      <w:r w:rsidR="00601000">
        <w:rPr>
          <w:rFonts w:asciiTheme="majorBidi" w:hAnsiTheme="majorBidi" w:cstheme="majorBidi"/>
        </w:rPr>
        <w:t xml:space="preserve">. </w:t>
      </w:r>
      <w:r w:rsidR="004C512D">
        <w:rPr>
          <w:rFonts w:asciiTheme="majorBidi" w:hAnsiTheme="majorBidi" w:cstheme="majorBidi"/>
        </w:rPr>
        <w:t>Similarly, w</w:t>
      </w:r>
      <w:r w:rsidR="002C01EC">
        <w:rPr>
          <w:rFonts w:asciiTheme="majorBidi" w:hAnsiTheme="majorBidi" w:cstheme="majorBidi"/>
        </w:rPr>
        <w:t xml:space="preserve">hen imagining life after graduation, </w:t>
      </w:r>
      <w:r w:rsidR="002C01EC" w:rsidRPr="006A602A">
        <w:rPr>
          <w:rFonts w:asciiTheme="majorBidi" w:hAnsiTheme="majorBidi" w:cstheme="majorBidi"/>
        </w:rPr>
        <w:t xml:space="preserve">students </w:t>
      </w:r>
      <w:r w:rsidR="004C512D">
        <w:rPr>
          <w:rFonts w:asciiTheme="majorBidi" w:hAnsiTheme="majorBidi" w:cstheme="majorBidi"/>
        </w:rPr>
        <w:t xml:space="preserve">may </w:t>
      </w:r>
      <w:r w:rsidR="002C01EC">
        <w:rPr>
          <w:rFonts w:asciiTheme="majorBidi" w:hAnsiTheme="majorBidi" w:cstheme="majorBidi"/>
        </w:rPr>
        <w:t>anticipate having nostalgic recollections of university life</w:t>
      </w:r>
      <w:r w:rsidR="004C512D">
        <w:rPr>
          <w:rFonts w:asciiTheme="majorBidi" w:hAnsiTheme="majorBidi" w:cstheme="majorBidi"/>
        </w:rPr>
        <w:t>.</w:t>
      </w:r>
      <w:r>
        <w:rPr>
          <w:rFonts w:asciiTheme="majorBidi" w:hAnsiTheme="majorBidi" w:cstheme="majorBidi"/>
        </w:rPr>
        <w:t xml:space="preserve"> </w:t>
      </w:r>
      <w:r w:rsidR="00E63164" w:rsidRPr="00CF5B63">
        <w:rPr>
          <w:rFonts w:asciiTheme="majorBidi" w:hAnsiTheme="majorBidi" w:cstheme="majorBidi"/>
        </w:rPr>
        <w:t>Davis (197</w:t>
      </w:r>
      <w:r w:rsidR="00EF65BD">
        <w:rPr>
          <w:rFonts w:asciiTheme="majorBidi" w:hAnsiTheme="majorBidi" w:cstheme="majorBidi"/>
        </w:rPr>
        <w:t>9</w:t>
      </w:r>
      <w:r w:rsidR="00933CB8">
        <w:rPr>
          <w:rFonts w:asciiTheme="majorBidi" w:hAnsiTheme="majorBidi" w:cstheme="majorBidi"/>
        </w:rPr>
        <w:t>, p. 12</w:t>
      </w:r>
      <w:r w:rsidR="00E63164" w:rsidRPr="00CF5B63">
        <w:rPr>
          <w:rFonts w:asciiTheme="majorBidi" w:hAnsiTheme="majorBidi" w:cstheme="majorBidi"/>
        </w:rPr>
        <w:t xml:space="preserve">) </w:t>
      </w:r>
      <w:r w:rsidR="00E63164">
        <w:rPr>
          <w:rFonts w:asciiTheme="majorBidi" w:hAnsiTheme="majorBidi" w:cstheme="majorBidi"/>
        </w:rPr>
        <w:t xml:space="preserve">contemplated “whether it is possible to feel nostalgia for the future” and surmised that people can “envision themselves at a relatively distant point in the future looking back nostalgically on events that were imminent or whose occurrence could be anticipated </w:t>
      </w:r>
      <w:r w:rsidR="007416D1">
        <w:rPr>
          <w:rFonts w:asciiTheme="majorBidi" w:hAnsiTheme="majorBidi" w:cstheme="majorBidi"/>
        </w:rPr>
        <w:t>‘</w:t>
      </w:r>
      <w:r w:rsidR="00E63164">
        <w:rPr>
          <w:rFonts w:asciiTheme="majorBidi" w:hAnsiTheme="majorBidi" w:cstheme="majorBidi"/>
        </w:rPr>
        <w:t>in the normal course</w:t>
      </w:r>
      <w:r w:rsidR="007416D1">
        <w:rPr>
          <w:rFonts w:asciiTheme="majorBidi" w:hAnsiTheme="majorBidi" w:cstheme="majorBidi"/>
        </w:rPr>
        <w:t>’</w:t>
      </w:r>
      <w:r w:rsidR="00E63164">
        <w:rPr>
          <w:rFonts w:asciiTheme="majorBidi" w:hAnsiTheme="majorBidi" w:cstheme="majorBidi"/>
        </w:rPr>
        <w:t xml:space="preserve"> of the life career</w:t>
      </w:r>
      <w:r w:rsidR="00933CB8">
        <w:rPr>
          <w:rFonts w:asciiTheme="majorBidi" w:hAnsiTheme="majorBidi" w:cstheme="majorBidi"/>
        </w:rPr>
        <w:t>.</w:t>
      </w:r>
      <w:r w:rsidR="00530581">
        <w:rPr>
          <w:rFonts w:asciiTheme="majorBidi" w:hAnsiTheme="majorBidi" w:cstheme="majorBidi"/>
        </w:rPr>
        <w:t xml:space="preserve">”. </w:t>
      </w:r>
      <w:r w:rsidR="0017259E">
        <w:rPr>
          <w:rFonts w:asciiTheme="majorBidi" w:hAnsiTheme="majorBidi" w:cstheme="majorBidi"/>
        </w:rPr>
        <w:t xml:space="preserve">He </w:t>
      </w:r>
      <w:r w:rsidR="003A6C26">
        <w:rPr>
          <w:rFonts w:asciiTheme="majorBidi" w:hAnsiTheme="majorBidi" w:cstheme="majorBidi"/>
        </w:rPr>
        <w:t>emphasized</w:t>
      </w:r>
      <w:r w:rsidR="0017259E">
        <w:rPr>
          <w:rFonts w:asciiTheme="majorBidi" w:hAnsiTheme="majorBidi" w:cstheme="majorBidi"/>
        </w:rPr>
        <w:t xml:space="preserve"> that</w:t>
      </w:r>
      <w:r w:rsidR="00E63164">
        <w:rPr>
          <w:rFonts w:asciiTheme="majorBidi" w:hAnsiTheme="majorBidi" w:cstheme="majorBidi"/>
        </w:rPr>
        <w:t xml:space="preserve"> </w:t>
      </w:r>
      <w:r w:rsidR="0017259E">
        <w:rPr>
          <w:rFonts w:asciiTheme="majorBidi" w:hAnsiTheme="majorBidi" w:cstheme="majorBidi"/>
        </w:rPr>
        <w:t>“</w:t>
      </w:r>
      <w:r w:rsidR="00E63164">
        <w:rPr>
          <w:rFonts w:asciiTheme="majorBidi" w:hAnsiTheme="majorBidi" w:cstheme="majorBidi"/>
        </w:rPr>
        <w:t xml:space="preserve">the distinguishing </w:t>
      </w:r>
      <w:r w:rsidR="007416D1">
        <w:rPr>
          <w:rFonts w:asciiTheme="majorBidi" w:hAnsiTheme="majorBidi" w:cstheme="majorBidi"/>
        </w:rPr>
        <w:t>‘</w:t>
      </w:r>
      <w:r w:rsidR="00E63164">
        <w:rPr>
          <w:rFonts w:asciiTheme="majorBidi" w:hAnsiTheme="majorBidi" w:cstheme="majorBidi"/>
        </w:rPr>
        <w:t>looking back</w:t>
      </w:r>
      <w:r w:rsidR="007416D1">
        <w:rPr>
          <w:rFonts w:asciiTheme="majorBidi" w:hAnsiTheme="majorBidi" w:cstheme="majorBidi"/>
        </w:rPr>
        <w:t>’</w:t>
      </w:r>
      <w:r w:rsidR="00E63164">
        <w:rPr>
          <w:rFonts w:asciiTheme="majorBidi" w:hAnsiTheme="majorBidi" w:cstheme="majorBidi"/>
        </w:rPr>
        <w:t xml:space="preserve"> feature of nostalgia is retained in this forward projection of an as yet unrealized state</w:t>
      </w:r>
      <w:r w:rsidR="00933CB8">
        <w:rPr>
          <w:rFonts w:asciiTheme="majorBidi" w:hAnsiTheme="majorBidi" w:cstheme="majorBidi"/>
        </w:rPr>
        <w:t>.</w:t>
      </w:r>
      <w:r w:rsidR="00E63164">
        <w:rPr>
          <w:rFonts w:asciiTheme="majorBidi" w:hAnsiTheme="majorBidi" w:cstheme="majorBidi"/>
        </w:rPr>
        <w:t>”</w:t>
      </w:r>
    </w:p>
    <w:p w14:paraId="1228660A" w14:textId="77777777" w:rsidR="00D4191A" w:rsidRDefault="00D4191A" w:rsidP="00D4191A">
      <w:pPr>
        <w:widowControl w:val="0"/>
        <w:autoSpaceDE w:val="0"/>
        <w:autoSpaceDN w:val="0"/>
        <w:adjustRightInd w:val="0"/>
        <w:spacing w:line="480" w:lineRule="exact"/>
        <w:ind w:firstLine="709"/>
        <w:rPr>
          <w:rFonts w:asciiTheme="majorBidi" w:hAnsiTheme="majorBidi" w:cstheme="majorBidi"/>
        </w:rPr>
      </w:pPr>
      <w:r>
        <w:rPr>
          <w:rFonts w:asciiTheme="majorBidi" w:hAnsiTheme="majorBidi" w:cstheme="majorBidi"/>
        </w:rPr>
        <w:t xml:space="preserve">We propose that anticipated nostalgia is “the anticipation of feeling nostalgic for life experiences when looking back on them.” This definition is derived from Davis’s (1979) original formulation and is consistent with the manner in which other anticipated emotions have been defined in the literature. Anticipated emotions refer to the “anticipated…affective responses to behavior not yet enacted” (Tangney, Stuewig, &amp; Mashek, 2007, p. 22) and pertain to awareness of the feelings that individuals will experience in the future (Ahn, Kim, &amp; </w:t>
      </w:r>
      <w:r w:rsidRPr="00D11F66">
        <w:rPr>
          <w:rFonts w:asciiTheme="majorBidi" w:hAnsiTheme="majorBidi" w:cstheme="majorBidi"/>
        </w:rPr>
        <w:t>Aggarwal</w:t>
      </w:r>
      <w:r>
        <w:rPr>
          <w:rFonts w:asciiTheme="majorBidi" w:hAnsiTheme="majorBidi" w:cstheme="majorBidi"/>
        </w:rPr>
        <w:t>,</w:t>
      </w:r>
      <w:r w:rsidRPr="00D11F66">
        <w:rPr>
          <w:rFonts w:asciiTheme="majorBidi" w:hAnsiTheme="majorBidi" w:cstheme="majorBidi"/>
        </w:rPr>
        <w:t xml:space="preserve"> </w:t>
      </w:r>
      <w:r>
        <w:rPr>
          <w:rFonts w:asciiTheme="majorBidi" w:hAnsiTheme="majorBidi" w:cstheme="majorBidi"/>
        </w:rPr>
        <w:t>2014). For example, a</w:t>
      </w:r>
      <w:r w:rsidRPr="00103659">
        <w:rPr>
          <w:rFonts w:asciiTheme="majorBidi" w:hAnsiTheme="majorBidi" w:cstheme="majorBidi"/>
        </w:rPr>
        <w:t xml:space="preserve">nticipated guilt refers to concerns about experiencing </w:t>
      </w:r>
      <w:r>
        <w:rPr>
          <w:rFonts w:asciiTheme="majorBidi" w:hAnsiTheme="majorBidi" w:cstheme="majorBidi"/>
        </w:rPr>
        <w:t>guilt</w:t>
      </w:r>
      <w:r w:rsidRPr="00103659">
        <w:rPr>
          <w:rFonts w:asciiTheme="majorBidi" w:hAnsiTheme="majorBidi" w:cstheme="majorBidi"/>
        </w:rPr>
        <w:t xml:space="preserve"> </w:t>
      </w:r>
      <w:r>
        <w:rPr>
          <w:rFonts w:asciiTheme="majorBidi" w:hAnsiTheme="majorBidi" w:cstheme="majorBidi"/>
        </w:rPr>
        <w:t>at some point in the future</w:t>
      </w:r>
      <w:r w:rsidRPr="00103659">
        <w:rPr>
          <w:rFonts w:asciiTheme="majorBidi" w:hAnsiTheme="majorBidi" w:cstheme="majorBidi"/>
        </w:rPr>
        <w:t xml:space="preserve"> (</w:t>
      </w:r>
      <w:r>
        <w:rPr>
          <w:rFonts w:asciiTheme="majorBidi" w:hAnsiTheme="majorBidi" w:cstheme="majorBidi"/>
        </w:rPr>
        <w:t xml:space="preserve">Grant &amp; </w:t>
      </w:r>
      <w:r w:rsidRPr="007878E8">
        <w:rPr>
          <w:rFonts w:asciiTheme="majorBidi" w:hAnsiTheme="majorBidi" w:cstheme="majorBidi"/>
        </w:rPr>
        <w:t>Wrzesniewski</w:t>
      </w:r>
      <w:r>
        <w:rPr>
          <w:rFonts w:asciiTheme="majorBidi" w:hAnsiTheme="majorBidi" w:cstheme="majorBidi"/>
        </w:rPr>
        <w:t xml:space="preserve">, 2010). The anticipation of negative emotions motivates attempts to prevent them (e.g., “If I tell others about my friend’s secret, I will feel guilty. Therefore, I will not betray her trust”), whereas the anticipation of positive emotions motivates attempts to achieve them (e.g., “Winning the race will make me feel proud. Therefore, I will train harder”) </w:t>
      </w:r>
      <w:r w:rsidRPr="00725906">
        <w:rPr>
          <w:rFonts w:asciiTheme="majorBidi" w:hAnsiTheme="majorBidi" w:cstheme="majorBidi"/>
        </w:rPr>
        <w:t>(</w:t>
      </w:r>
      <w:r w:rsidRPr="006A602A">
        <w:rPr>
          <w:rFonts w:asciiTheme="majorBidi" w:hAnsiTheme="majorBidi" w:cstheme="majorBidi"/>
        </w:rPr>
        <w:t xml:space="preserve">Baumeister, Vohs, DeWall, </w:t>
      </w:r>
      <w:r>
        <w:rPr>
          <w:rFonts w:asciiTheme="majorBidi" w:hAnsiTheme="majorBidi" w:cstheme="majorBidi"/>
        </w:rPr>
        <w:t>&amp;</w:t>
      </w:r>
      <w:r w:rsidRPr="006A602A">
        <w:rPr>
          <w:rFonts w:asciiTheme="majorBidi" w:hAnsiTheme="majorBidi" w:cstheme="majorBidi"/>
        </w:rPr>
        <w:t xml:space="preserve"> Zhang</w:t>
      </w:r>
      <w:r>
        <w:rPr>
          <w:rFonts w:asciiTheme="majorBidi" w:hAnsiTheme="majorBidi" w:cstheme="majorBidi"/>
        </w:rPr>
        <w:t>,</w:t>
      </w:r>
      <w:r w:rsidRPr="006A602A">
        <w:rPr>
          <w:rFonts w:asciiTheme="majorBidi" w:hAnsiTheme="majorBidi" w:cstheme="majorBidi"/>
        </w:rPr>
        <w:t xml:space="preserve"> </w:t>
      </w:r>
      <w:r>
        <w:rPr>
          <w:rFonts w:asciiTheme="majorBidi" w:hAnsiTheme="majorBidi" w:cstheme="majorBidi"/>
          <w:noProof/>
        </w:rPr>
        <w:t>2007</w:t>
      </w:r>
      <w:r w:rsidRPr="00725906">
        <w:rPr>
          <w:rFonts w:asciiTheme="majorBidi" w:hAnsiTheme="majorBidi" w:cstheme="majorBidi"/>
        </w:rPr>
        <w:t>; Grant &amp; Ashford, 2008</w:t>
      </w:r>
      <w:r>
        <w:rPr>
          <w:rFonts w:asciiTheme="majorBidi" w:hAnsiTheme="majorBidi" w:cstheme="majorBidi"/>
        </w:rPr>
        <w:t xml:space="preserve">; Grant &amp; </w:t>
      </w:r>
      <w:r w:rsidRPr="007878E8">
        <w:rPr>
          <w:rFonts w:asciiTheme="majorBidi" w:hAnsiTheme="majorBidi" w:cstheme="majorBidi"/>
        </w:rPr>
        <w:t>Wrzesniewski</w:t>
      </w:r>
      <w:r>
        <w:rPr>
          <w:rFonts w:asciiTheme="majorBidi" w:hAnsiTheme="majorBidi" w:cstheme="majorBidi"/>
        </w:rPr>
        <w:t>, 2010</w:t>
      </w:r>
      <w:r w:rsidRPr="00725906">
        <w:rPr>
          <w:rFonts w:asciiTheme="majorBidi" w:hAnsiTheme="majorBidi" w:cstheme="majorBidi"/>
        </w:rPr>
        <w:t>)</w:t>
      </w:r>
      <w:r>
        <w:rPr>
          <w:rFonts w:asciiTheme="majorBidi" w:hAnsiTheme="majorBidi" w:cstheme="majorBidi"/>
        </w:rPr>
        <w:t xml:space="preserve">. </w:t>
      </w:r>
    </w:p>
    <w:p w14:paraId="32DF39B1" w14:textId="1E661FBA" w:rsidR="00D4191A" w:rsidRDefault="00D4191A" w:rsidP="00D4191A">
      <w:pPr>
        <w:widowControl w:val="0"/>
        <w:autoSpaceDE w:val="0"/>
        <w:autoSpaceDN w:val="0"/>
        <w:adjustRightInd w:val="0"/>
        <w:spacing w:line="480" w:lineRule="exact"/>
        <w:ind w:firstLine="709"/>
        <w:rPr>
          <w:rFonts w:asciiTheme="majorBidi" w:hAnsiTheme="majorBidi" w:cstheme="majorBidi"/>
        </w:rPr>
      </w:pPr>
      <w:r>
        <w:rPr>
          <w:rFonts w:asciiTheme="majorBidi" w:hAnsiTheme="majorBidi" w:cstheme="majorBidi"/>
        </w:rPr>
        <w:t xml:space="preserve">Anticipated nostalgia differs from </w:t>
      </w:r>
      <w:r w:rsidRPr="005E7776">
        <w:rPr>
          <w:rFonts w:asciiTheme="majorBidi" w:hAnsiTheme="majorBidi" w:cstheme="majorBidi"/>
          <w:i/>
          <w:iCs/>
        </w:rPr>
        <w:t>anticipatory nostalgia</w:t>
      </w:r>
      <w:r>
        <w:rPr>
          <w:rFonts w:asciiTheme="majorBidi" w:hAnsiTheme="majorBidi" w:cstheme="majorBidi"/>
          <w:i/>
          <w:iCs/>
        </w:rPr>
        <w:t xml:space="preserve">, </w:t>
      </w:r>
      <w:r w:rsidRPr="00E844B1">
        <w:rPr>
          <w:rFonts w:asciiTheme="majorBidi" w:hAnsiTheme="majorBidi" w:cstheme="majorBidi"/>
        </w:rPr>
        <w:t xml:space="preserve">which </w:t>
      </w:r>
      <w:r>
        <w:rPr>
          <w:rFonts w:asciiTheme="majorBidi" w:hAnsiTheme="majorBidi" w:cstheme="majorBidi"/>
        </w:rPr>
        <w:t xml:space="preserve">Batcho and Shikh </w:t>
      </w:r>
      <w:r>
        <w:rPr>
          <w:rFonts w:asciiTheme="majorBidi" w:hAnsiTheme="majorBidi" w:cstheme="majorBidi"/>
          <w:noProof/>
        </w:rPr>
        <w:t>(2016)</w:t>
      </w:r>
      <w:r>
        <w:rPr>
          <w:rFonts w:asciiTheme="majorBidi" w:hAnsiTheme="majorBidi" w:cstheme="majorBidi"/>
        </w:rPr>
        <w:t xml:space="preserve"> defined as: “missing aspects of the present before they are lost in the future” (p. 75) or “missing what has not yet been lost” (p. 76). </w:t>
      </w:r>
      <w:r>
        <w:rPr>
          <w:rFonts w:asciiTheme="majorBidi" w:hAnsiTheme="majorBidi" w:cstheme="majorBidi"/>
          <w:noProof/>
        </w:rPr>
        <w:t>In</w:t>
      </w:r>
      <w:r w:rsidR="00933CB8">
        <w:rPr>
          <w:rFonts w:asciiTheme="majorBidi" w:hAnsiTheme="majorBidi" w:cstheme="majorBidi"/>
          <w:noProof/>
        </w:rPr>
        <w:t xml:space="preserve"> the</w:t>
      </w:r>
      <w:r>
        <w:rPr>
          <w:rFonts w:asciiTheme="majorBidi" w:hAnsiTheme="majorBidi" w:cstheme="majorBidi"/>
          <w:noProof/>
        </w:rPr>
        <w:t xml:space="preserve"> future-oriented emotions literature, anticipated emotions are what individuals expect to experience </w:t>
      </w:r>
      <w:r w:rsidRPr="00F20880">
        <w:rPr>
          <w:rFonts w:asciiTheme="majorBidi" w:hAnsiTheme="majorBidi" w:cstheme="majorBidi"/>
          <w:i/>
          <w:iCs/>
          <w:noProof/>
        </w:rPr>
        <w:t>in the future</w:t>
      </w:r>
      <w:r>
        <w:rPr>
          <w:rFonts w:asciiTheme="majorBidi" w:hAnsiTheme="majorBidi" w:cstheme="majorBidi"/>
          <w:noProof/>
        </w:rPr>
        <w:t xml:space="preserve"> in light of the possible occurence of a certain event (e.g., anticipated pride), whereas anticipatory emotions are what individuals experience </w:t>
      </w:r>
      <w:r w:rsidRPr="009538F5">
        <w:rPr>
          <w:rFonts w:asciiTheme="majorBidi" w:hAnsiTheme="majorBidi" w:cstheme="majorBidi"/>
          <w:i/>
          <w:iCs/>
          <w:noProof/>
        </w:rPr>
        <w:t>now</w:t>
      </w:r>
      <w:r>
        <w:rPr>
          <w:rFonts w:asciiTheme="majorBidi" w:hAnsiTheme="majorBidi" w:cstheme="majorBidi"/>
          <w:noProof/>
        </w:rPr>
        <w:t xml:space="preserve"> based on their future projection (e.g., fear; </w:t>
      </w:r>
      <w:r w:rsidRPr="009538F5">
        <w:rPr>
          <w:rFonts w:asciiTheme="majorBidi" w:hAnsiTheme="majorBidi" w:cstheme="majorBidi"/>
          <w:noProof/>
        </w:rPr>
        <w:t>Baumgartner, Pieters, &amp; Bagozzi, 2008</w:t>
      </w:r>
      <w:r>
        <w:rPr>
          <w:rFonts w:asciiTheme="majorBidi" w:hAnsiTheme="majorBidi" w:cstheme="majorBidi"/>
          <w:noProof/>
        </w:rPr>
        <w:t>)</w:t>
      </w:r>
      <w:r w:rsidRPr="009538F5">
        <w:rPr>
          <w:rFonts w:asciiTheme="majorBidi" w:hAnsiTheme="majorBidi" w:cstheme="majorBidi"/>
          <w:noProof/>
        </w:rPr>
        <w:t>.</w:t>
      </w:r>
      <w:r>
        <w:rPr>
          <w:rFonts w:asciiTheme="majorBidi" w:hAnsiTheme="majorBidi" w:cstheme="majorBidi"/>
          <w:noProof/>
        </w:rPr>
        <w:t xml:space="preserve"> Hence, when we refer to anticipated nostalgia, we refer to </w:t>
      </w:r>
      <w:r>
        <w:rPr>
          <w:rFonts w:asciiTheme="majorBidi" w:hAnsiTheme="majorBidi" w:cstheme="majorBidi"/>
        </w:rPr>
        <w:t xml:space="preserve">what Davis (1979) described as the process whereby </w:t>
      </w:r>
      <w:r>
        <w:rPr>
          <w:lang w:val="en-GB"/>
        </w:rPr>
        <w:t xml:space="preserve">one expects nostalgia to arise in the </w:t>
      </w:r>
      <w:r w:rsidRPr="009B2C4C">
        <w:rPr>
          <w:i/>
          <w:lang w:val="en-GB"/>
        </w:rPr>
        <w:t>future</w:t>
      </w:r>
      <w:r>
        <w:rPr>
          <w:lang w:val="en-GB"/>
        </w:rPr>
        <w:t xml:space="preserve"> when </w:t>
      </w:r>
      <w:r w:rsidRPr="009B2C4C">
        <w:rPr>
          <w:i/>
          <w:lang w:val="en-GB"/>
        </w:rPr>
        <w:t>looking back</w:t>
      </w:r>
      <w:r>
        <w:rPr>
          <w:lang w:val="en-GB"/>
        </w:rPr>
        <w:t xml:space="preserve"> on life events</w:t>
      </w:r>
      <w:r>
        <w:rPr>
          <w:rFonts w:asciiTheme="majorBidi" w:hAnsiTheme="majorBidi" w:cstheme="majorBidi"/>
        </w:rPr>
        <w:t xml:space="preserve">. In contrast, anticipatory nostalgia entails that </w:t>
      </w:r>
      <w:r>
        <w:rPr>
          <w:rFonts w:asciiTheme="majorBidi" w:hAnsiTheme="majorBidi" w:cstheme="majorBidi"/>
          <w:lang w:val="en-GB"/>
        </w:rPr>
        <w:t>one experiences nostalgia</w:t>
      </w:r>
      <w:r w:rsidRPr="009C742A">
        <w:rPr>
          <w:rFonts w:asciiTheme="majorBidi" w:hAnsiTheme="majorBidi" w:cstheme="majorBidi"/>
          <w:lang w:val="en-GB"/>
        </w:rPr>
        <w:t xml:space="preserve"> in the </w:t>
      </w:r>
      <w:r w:rsidRPr="009C742A">
        <w:rPr>
          <w:rFonts w:asciiTheme="majorBidi" w:hAnsiTheme="majorBidi" w:cstheme="majorBidi"/>
          <w:i/>
          <w:lang w:val="en-GB"/>
        </w:rPr>
        <w:t>present</w:t>
      </w:r>
      <w:r w:rsidRPr="009C742A">
        <w:rPr>
          <w:rFonts w:asciiTheme="majorBidi" w:hAnsiTheme="majorBidi" w:cstheme="majorBidi"/>
          <w:lang w:val="en-GB"/>
        </w:rPr>
        <w:t xml:space="preserve"> when </w:t>
      </w:r>
      <w:r w:rsidRPr="009C742A">
        <w:rPr>
          <w:rFonts w:asciiTheme="majorBidi" w:hAnsiTheme="majorBidi" w:cstheme="majorBidi"/>
          <w:i/>
          <w:lang w:val="en-GB"/>
        </w:rPr>
        <w:t>looking ahead</w:t>
      </w:r>
      <w:r w:rsidRPr="009C742A">
        <w:rPr>
          <w:rFonts w:asciiTheme="majorBidi" w:hAnsiTheme="majorBidi" w:cstheme="majorBidi"/>
          <w:lang w:val="en-GB"/>
        </w:rPr>
        <w:t xml:space="preserve"> to life events</w:t>
      </w:r>
      <w:r>
        <w:rPr>
          <w:rFonts w:asciiTheme="majorBidi" w:hAnsiTheme="majorBidi" w:cstheme="majorBidi"/>
          <w:lang w:val="en-GB"/>
        </w:rPr>
        <w:t xml:space="preserve"> (specifically, future losses)</w:t>
      </w:r>
      <w:r w:rsidRPr="009C742A">
        <w:rPr>
          <w:rFonts w:asciiTheme="majorBidi" w:hAnsiTheme="majorBidi" w:cstheme="majorBidi"/>
          <w:lang w:val="en-GB"/>
        </w:rPr>
        <w:t>.</w:t>
      </w:r>
      <w:r>
        <w:rPr>
          <w:rFonts w:asciiTheme="majorBidi" w:hAnsiTheme="majorBidi" w:cstheme="majorBidi"/>
        </w:rPr>
        <w:t xml:space="preserve"> </w:t>
      </w:r>
    </w:p>
    <w:p w14:paraId="1A47CFF0" w14:textId="03189049" w:rsidR="002C01EC" w:rsidRPr="00FF0469" w:rsidRDefault="00657FE3" w:rsidP="00FF0469">
      <w:pPr>
        <w:widowControl w:val="0"/>
        <w:autoSpaceDE w:val="0"/>
        <w:autoSpaceDN w:val="0"/>
        <w:adjustRightInd w:val="0"/>
        <w:spacing w:line="480" w:lineRule="exact"/>
        <w:ind w:firstLine="709"/>
        <w:rPr>
          <w:rFonts w:asciiTheme="majorBidi" w:hAnsiTheme="majorBidi" w:cstheme="majorBidi"/>
          <w:lang w:val="en-GB"/>
        </w:rPr>
      </w:pPr>
      <w:r>
        <w:rPr>
          <w:rFonts w:asciiTheme="majorBidi" w:hAnsiTheme="majorBidi" w:cstheme="majorBidi"/>
        </w:rPr>
        <w:t xml:space="preserve">Batcho and Shikh </w:t>
      </w:r>
      <w:r w:rsidR="00933CB8">
        <w:rPr>
          <w:rFonts w:asciiTheme="majorBidi" w:hAnsiTheme="majorBidi" w:cstheme="majorBidi"/>
          <w:noProof/>
        </w:rPr>
        <w:t>(2016)</w:t>
      </w:r>
      <w:r w:rsidR="00933CB8">
        <w:rPr>
          <w:rFonts w:asciiTheme="majorBidi" w:hAnsiTheme="majorBidi" w:cstheme="majorBidi"/>
        </w:rPr>
        <w:t xml:space="preserve"> </w:t>
      </w:r>
      <w:r w:rsidR="002C01EC">
        <w:rPr>
          <w:rFonts w:asciiTheme="majorBidi" w:hAnsiTheme="majorBidi" w:cstheme="majorBidi"/>
        </w:rPr>
        <w:t>developed</w:t>
      </w:r>
      <w:r w:rsidR="00774A38">
        <w:rPr>
          <w:rFonts w:asciiTheme="majorBidi" w:hAnsiTheme="majorBidi" w:cstheme="majorBidi"/>
        </w:rPr>
        <w:t xml:space="preserve"> </w:t>
      </w:r>
      <w:r w:rsidR="002C01EC">
        <w:rPr>
          <w:rFonts w:asciiTheme="majorBidi" w:hAnsiTheme="majorBidi" w:cstheme="majorBidi"/>
        </w:rPr>
        <w:t xml:space="preserve">the Survey of </w:t>
      </w:r>
      <w:r w:rsidR="00774A38">
        <w:rPr>
          <w:rFonts w:asciiTheme="majorBidi" w:hAnsiTheme="majorBidi" w:cstheme="majorBidi"/>
        </w:rPr>
        <w:t xml:space="preserve">Anticipatory Nostalgia </w:t>
      </w:r>
      <w:r>
        <w:rPr>
          <w:rFonts w:asciiTheme="majorBidi" w:hAnsiTheme="majorBidi" w:cstheme="majorBidi"/>
        </w:rPr>
        <w:t xml:space="preserve">to </w:t>
      </w:r>
      <w:r w:rsidR="002C01EC">
        <w:rPr>
          <w:rFonts w:asciiTheme="majorBidi" w:hAnsiTheme="majorBidi" w:cstheme="majorBidi"/>
        </w:rPr>
        <w:t>assess</w:t>
      </w:r>
      <w:r w:rsidR="00774A38">
        <w:rPr>
          <w:rFonts w:asciiTheme="majorBidi" w:hAnsiTheme="majorBidi" w:cstheme="majorBidi"/>
        </w:rPr>
        <w:t xml:space="preserve"> the construct</w:t>
      </w:r>
      <w:r w:rsidR="002C01EC">
        <w:rPr>
          <w:rFonts w:asciiTheme="majorBidi" w:hAnsiTheme="majorBidi" w:cstheme="majorBidi"/>
        </w:rPr>
        <w:t xml:space="preserve"> as a dispositional trait. Participants indicated </w:t>
      </w:r>
      <w:r w:rsidR="002C01EC" w:rsidRPr="008C7677">
        <w:rPr>
          <w:rFonts w:asciiTheme="majorBidi" w:hAnsiTheme="majorBidi" w:cstheme="majorBidi"/>
        </w:rPr>
        <w:t>how much they already miss various aspects of the present</w:t>
      </w:r>
      <w:r w:rsidR="000E386C">
        <w:rPr>
          <w:rFonts w:asciiTheme="majorBidi" w:hAnsiTheme="majorBidi" w:cstheme="majorBidi"/>
        </w:rPr>
        <w:t xml:space="preserve"> when contemplating their future absence</w:t>
      </w:r>
      <w:r w:rsidR="002C01EC">
        <w:rPr>
          <w:rFonts w:asciiTheme="majorBidi" w:hAnsiTheme="majorBidi" w:cstheme="majorBidi"/>
        </w:rPr>
        <w:t xml:space="preserve">. </w:t>
      </w:r>
      <w:r w:rsidR="00774A38">
        <w:rPr>
          <w:rFonts w:asciiTheme="majorBidi" w:hAnsiTheme="majorBidi" w:cstheme="majorBidi"/>
        </w:rPr>
        <w:t xml:space="preserve">Sample </w:t>
      </w:r>
      <w:r w:rsidR="002C01EC">
        <w:rPr>
          <w:rFonts w:asciiTheme="majorBidi" w:hAnsiTheme="majorBidi" w:cstheme="majorBidi"/>
        </w:rPr>
        <w:t xml:space="preserve">items </w:t>
      </w:r>
      <w:r w:rsidR="000D28FA">
        <w:rPr>
          <w:rFonts w:asciiTheme="majorBidi" w:hAnsiTheme="majorBidi" w:cstheme="majorBidi"/>
        </w:rPr>
        <w:t>are</w:t>
      </w:r>
      <w:r w:rsidR="002C01EC">
        <w:rPr>
          <w:rFonts w:asciiTheme="majorBidi" w:hAnsiTheme="majorBidi" w:cstheme="majorBidi"/>
        </w:rPr>
        <w:t xml:space="preserve">: </w:t>
      </w:r>
      <w:r w:rsidR="00D83E74">
        <w:rPr>
          <w:rFonts w:asciiTheme="majorBidi" w:hAnsiTheme="majorBidi" w:cstheme="majorBidi"/>
        </w:rPr>
        <w:t>“</w:t>
      </w:r>
      <w:r w:rsidR="00D83E74" w:rsidRPr="009E64EC">
        <w:rPr>
          <w:rFonts w:asciiTheme="majorBidi" w:hAnsiTheme="majorBidi" w:cstheme="majorBidi"/>
        </w:rPr>
        <w:t>Someone you love will leave someday</w:t>
      </w:r>
      <w:r w:rsidR="00D83E74">
        <w:rPr>
          <w:rFonts w:asciiTheme="majorBidi" w:hAnsiTheme="majorBidi" w:cstheme="majorBidi"/>
        </w:rPr>
        <w:t xml:space="preserve">,” </w:t>
      </w:r>
      <w:r w:rsidR="002C01EC">
        <w:rPr>
          <w:rFonts w:asciiTheme="majorBidi" w:hAnsiTheme="majorBidi" w:cstheme="majorBidi"/>
        </w:rPr>
        <w:t>“</w:t>
      </w:r>
      <w:r w:rsidR="002C01EC" w:rsidRPr="00E43C3E">
        <w:rPr>
          <w:rFonts w:asciiTheme="majorBidi" w:hAnsiTheme="majorBidi" w:cstheme="majorBidi"/>
        </w:rPr>
        <w:t>Someone you love will die someday</w:t>
      </w:r>
      <w:r w:rsidR="00D83E74">
        <w:rPr>
          <w:rFonts w:asciiTheme="majorBidi" w:hAnsiTheme="majorBidi" w:cstheme="majorBidi"/>
        </w:rPr>
        <w:t>,</w:t>
      </w:r>
      <w:r w:rsidR="002C01EC">
        <w:rPr>
          <w:rFonts w:asciiTheme="majorBidi" w:hAnsiTheme="majorBidi" w:cstheme="majorBidi"/>
        </w:rPr>
        <w:t xml:space="preserve">” </w:t>
      </w:r>
      <w:r w:rsidR="00D4191A">
        <w:rPr>
          <w:rFonts w:asciiTheme="majorBidi" w:hAnsiTheme="majorBidi" w:cstheme="majorBidi"/>
        </w:rPr>
        <w:t xml:space="preserve">and </w:t>
      </w:r>
      <w:r w:rsidR="002C01EC">
        <w:rPr>
          <w:rFonts w:asciiTheme="majorBidi" w:hAnsiTheme="majorBidi" w:cstheme="majorBidi"/>
        </w:rPr>
        <w:t>“</w:t>
      </w:r>
      <w:r w:rsidR="002C01EC" w:rsidRPr="003F7C05">
        <w:rPr>
          <w:rFonts w:asciiTheme="majorBidi" w:hAnsiTheme="majorBidi" w:cstheme="majorBidi"/>
        </w:rPr>
        <w:t>You might not always have great friends</w:t>
      </w:r>
      <w:r w:rsidR="00187A72">
        <w:rPr>
          <w:rFonts w:asciiTheme="majorBidi" w:hAnsiTheme="majorBidi" w:cstheme="majorBidi"/>
        </w:rPr>
        <w:t xml:space="preserve">.” </w:t>
      </w:r>
      <w:r w:rsidR="000E386C">
        <w:rPr>
          <w:rFonts w:asciiTheme="majorBidi" w:hAnsiTheme="majorBidi" w:cstheme="majorBidi"/>
        </w:rPr>
        <w:t>The</w:t>
      </w:r>
      <w:r w:rsidR="00933CB8">
        <w:rPr>
          <w:rFonts w:asciiTheme="majorBidi" w:hAnsiTheme="majorBidi" w:cstheme="majorBidi"/>
        </w:rPr>
        <w:t>se authors</w:t>
      </w:r>
      <w:r w:rsidR="002C01EC">
        <w:rPr>
          <w:rFonts w:asciiTheme="majorBidi" w:hAnsiTheme="majorBidi" w:cstheme="majorBidi"/>
        </w:rPr>
        <w:t xml:space="preserve"> found that, when controlling for personal nostalgia, individuals who </w:t>
      </w:r>
      <w:r w:rsidR="00774A38">
        <w:rPr>
          <w:rFonts w:asciiTheme="majorBidi" w:hAnsiTheme="majorBidi" w:cstheme="majorBidi"/>
        </w:rPr>
        <w:t xml:space="preserve">were </w:t>
      </w:r>
      <w:r w:rsidR="002C01EC">
        <w:rPr>
          <w:rFonts w:asciiTheme="majorBidi" w:hAnsiTheme="majorBidi" w:cstheme="majorBidi"/>
        </w:rPr>
        <w:t>more prone to anticipatory nostalgia ha</w:t>
      </w:r>
      <w:r w:rsidR="00774A38">
        <w:rPr>
          <w:rFonts w:asciiTheme="majorBidi" w:hAnsiTheme="majorBidi" w:cstheme="majorBidi"/>
        </w:rPr>
        <w:t>d a</w:t>
      </w:r>
      <w:r w:rsidR="002C01EC">
        <w:rPr>
          <w:rFonts w:asciiTheme="majorBidi" w:hAnsiTheme="majorBidi" w:cstheme="majorBidi"/>
        </w:rPr>
        <w:t xml:space="preserve"> stronger need to belong, require</w:t>
      </w:r>
      <w:r w:rsidR="00774A38">
        <w:rPr>
          <w:rFonts w:asciiTheme="majorBidi" w:hAnsiTheme="majorBidi" w:cstheme="majorBidi"/>
        </w:rPr>
        <w:t>d</w:t>
      </w:r>
      <w:r w:rsidR="002C01EC">
        <w:rPr>
          <w:rFonts w:asciiTheme="majorBidi" w:hAnsiTheme="majorBidi" w:cstheme="majorBidi"/>
        </w:rPr>
        <w:t xml:space="preserve"> more social assurance, and </w:t>
      </w:r>
      <w:r w:rsidR="00774A38">
        <w:rPr>
          <w:rFonts w:asciiTheme="majorBidi" w:hAnsiTheme="majorBidi" w:cstheme="majorBidi"/>
        </w:rPr>
        <w:t xml:space="preserve">were </w:t>
      </w:r>
      <w:r w:rsidR="002C01EC">
        <w:rPr>
          <w:rFonts w:asciiTheme="majorBidi" w:hAnsiTheme="majorBidi" w:cstheme="majorBidi"/>
        </w:rPr>
        <w:t>less resilient. Anticipatory</w:t>
      </w:r>
      <w:r w:rsidR="000B086E">
        <w:rPr>
          <w:rFonts w:asciiTheme="majorBidi" w:hAnsiTheme="majorBidi" w:cstheme="majorBidi"/>
        </w:rPr>
        <w:t>-</w:t>
      </w:r>
      <w:r w:rsidR="002C01EC">
        <w:rPr>
          <w:rFonts w:asciiTheme="majorBidi" w:hAnsiTheme="majorBidi" w:cstheme="majorBidi"/>
        </w:rPr>
        <w:t>nostalgia prone individuals also judge</w:t>
      </w:r>
      <w:r w:rsidR="00774A38">
        <w:rPr>
          <w:rFonts w:asciiTheme="majorBidi" w:hAnsiTheme="majorBidi" w:cstheme="majorBidi"/>
        </w:rPr>
        <w:t>d</w:t>
      </w:r>
      <w:r w:rsidR="002C01EC">
        <w:rPr>
          <w:rFonts w:asciiTheme="majorBidi" w:hAnsiTheme="majorBidi" w:cstheme="majorBidi"/>
        </w:rPr>
        <w:t xml:space="preserve"> people and experiences in hypothetical situations as more likely to make them feel sad and worried, whereas personal</w:t>
      </w:r>
      <w:r w:rsidR="000B086E">
        <w:rPr>
          <w:rFonts w:asciiTheme="majorBidi" w:hAnsiTheme="majorBidi" w:cstheme="majorBidi"/>
        </w:rPr>
        <w:t>-</w:t>
      </w:r>
      <w:r w:rsidR="002C01EC">
        <w:rPr>
          <w:rFonts w:asciiTheme="majorBidi" w:hAnsiTheme="majorBidi" w:cstheme="majorBidi"/>
        </w:rPr>
        <w:t>nostalgia</w:t>
      </w:r>
      <w:r w:rsidR="00774A38">
        <w:rPr>
          <w:rFonts w:asciiTheme="majorBidi" w:hAnsiTheme="majorBidi" w:cstheme="majorBidi"/>
        </w:rPr>
        <w:t xml:space="preserve"> prone individuals did not</w:t>
      </w:r>
      <w:r w:rsidR="000D28FA">
        <w:rPr>
          <w:rFonts w:asciiTheme="majorBidi" w:hAnsiTheme="majorBidi" w:cstheme="majorBidi"/>
        </w:rPr>
        <w:t xml:space="preserve"> do so</w:t>
      </w:r>
      <w:r w:rsidR="002C01EC">
        <w:rPr>
          <w:rFonts w:asciiTheme="majorBidi" w:hAnsiTheme="majorBidi" w:cstheme="majorBidi"/>
        </w:rPr>
        <w:t xml:space="preserve">. </w:t>
      </w:r>
      <w:r w:rsidR="00D83E74">
        <w:rPr>
          <w:rFonts w:asciiTheme="majorBidi" w:hAnsiTheme="majorBidi" w:cstheme="majorBidi"/>
        </w:rPr>
        <w:t xml:space="preserve">These </w:t>
      </w:r>
      <w:r w:rsidR="00933CB8">
        <w:rPr>
          <w:rFonts w:asciiTheme="majorBidi" w:hAnsiTheme="majorBidi" w:cstheme="majorBidi"/>
        </w:rPr>
        <w:t xml:space="preserve">results </w:t>
      </w:r>
      <w:r w:rsidR="00D83E74">
        <w:rPr>
          <w:rFonts w:asciiTheme="majorBidi" w:hAnsiTheme="majorBidi" w:cstheme="majorBidi"/>
        </w:rPr>
        <w:t xml:space="preserve">seem to indicate that </w:t>
      </w:r>
      <w:r w:rsidR="002C01EC">
        <w:rPr>
          <w:rFonts w:asciiTheme="majorBidi" w:hAnsiTheme="majorBidi" w:cstheme="majorBidi"/>
        </w:rPr>
        <w:t xml:space="preserve">anticipatory nostalgia is more strongly characterized by sadness and anxiety than happiness. </w:t>
      </w:r>
    </w:p>
    <w:p w14:paraId="6C24400B" w14:textId="3EEB01F7" w:rsidR="00B83D5E" w:rsidRDefault="00D4191A" w:rsidP="00857FA9">
      <w:pPr>
        <w:widowControl w:val="0"/>
        <w:autoSpaceDE w:val="0"/>
        <w:autoSpaceDN w:val="0"/>
        <w:adjustRightInd w:val="0"/>
        <w:spacing w:line="480" w:lineRule="exact"/>
        <w:ind w:firstLine="709"/>
        <w:rPr>
          <w:rFonts w:asciiTheme="majorBidi" w:hAnsiTheme="majorBidi" w:cstheme="majorBidi"/>
        </w:rPr>
      </w:pPr>
      <w:r>
        <w:rPr>
          <w:rFonts w:asciiTheme="majorBidi" w:hAnsiTheme="majorBidi" w:cstheme="majorBidi"/>
        </w:rPr>
        <w:t>We do not expect anticipated nostalgia to share the same emotional profile as anticipatory nostalgia. The definition of a</w:t>
      </w:r>
      <w:r w:rsidR="002C01EC">
        <w:rPr>
          <w:rFonts w:asciiTheme="majorBidi" w:hAnsiTheme="majorBidi" w:cstheme="majorBidi"/>
        </w:rPr>
        <w:t xml:space="preserve">nticipatory nostalgia </w:t>
      </w:r>
      <w:r>
        <w:rPr>
          <w:rFonts w:asciiTheme="majorBidi" w:hAnsiTheme="majorBidi" w:cstheme="majorBidi"/>
        </w:rPr>
        <w:t>(</w:t>
      </w:r>
      <w:r w:rsidRPr="000B5B9E">
        <w:rPr>
          <w:rFonts w:asciiTheme="majorBidi" w:hAnsiTheme="majorBidi" w:cstheme="majorBidi"/>
        </w:rPr>
        <w:t xml:space="preserve">“missing aspects of the present before they are </w:t>
      </w:r>
      <w:r>
        <w:rPr>
          <w:rFonts w:asciiTheme="majorBidi" w:hAnsiTheme="majorBidi" w:cstheme="majorBidi"/>
        </w:rPr>
        <w:t>lost in the future</w:t>
      </w:r>
      <w:r w:rsidRPr="000B5B9E">
        <w:rPr>
          <w:rFonts w:asciiTheme="majorBidi" w:hAnsiTheme="majorBidi" w:cstheme="majorBidi"/>
        </w:rPr>
        <w:t>”</w:t>
      </w:r>
      <w:r>
        <w:rPr>
          <w:rFonts w:asciiTheme="majorBidi" w:hAnsiTheme="majorBidi" w:cstheme="majorBidi"/>
        </w:rPr>
        <w:t xml:space="preserve"> [p. 75, </w:t>
      </w:r>
      <w:r w:rsidRPr="00FF2ACB">
        <w:rPr>
          <w:rFonts w:asciiTheme="majorBidi" w:hAnsiTheme="majorBidi" w:cstheme="majorBidi"/>
        </w:rPr>
        <w:t xml:space="preserve">Batcho </w:t>
      </w:r>
      <w:r w:rsidR="00134B63">
        <w:rPr>
          <w:rFonts w:asciiTheme="majorBidi" w:hAnsiTheme="majorBidi" w:cstheme="majorBidi"/>
        </w:rPr>
        <w:t>&amp;</w:t>
      </w:r>
      <w:r w:rsidRPr="00FF2ACB">
        <w:rPr>
          <w:rFonts w:asciiTheme="majorBidi" w:hAnsiTheme="majorBidi" w:cstheme="majorBidi"/>
        </w:rPr>
        <w:t xml:space="preserve"> Shikh</w:t>
      </w:r>
      <w:r>
        <w:rPr>
          <w:rFonts w:asciiTheme="majorBidi" w:hAnsiTheme="majorBidi" w:cstheme="majorBidi"/>
        </w:rPr>
        <w:t xml:space="preserve">, 2016]) </w:t>
      </w:r>
      <w:r w:rsidR="00DE3191">
        <w:rPr>
          <w:rFonts w:asciiTheme="majorBidi" w:hAnsiTheme="majorBidi" w:cstheme="majorBidi"/>
        </w:rPr>
        <w:t>emphasizes</w:t>
      </w:r>
      <w:r w:rsidR="000B5B9E">
        <w:rPr>
          <w:rFonts w:asciiTheme="majorBidi" w:hAnsiTheme="majorBidi" w:cstheme="majorBidi"/>
        </w:rPr>
        <w:t xml:space="preserve"> the </w:t>
      </w:r>
      <w:r w:rsidR="00FA7A23">
        <w:rPr>
          <w:rFonts w:asciiTheme="majorBidi" w:hAnsiTheme="majorBidi" w:cstheme="majorBidi"/>
        </w:rPr>
        <w:t>notion of loss</w:t>
      </w:r>
      <w:r w:rsidR="00EB6E42">
        <w:rPr>
          <w:rFonts w:asciiTheme="majorBidi" w:hAnsiTheme="majorBidi" w:cstheme="majorBidi"/>
        </w:rPr>
        <w:t xml:space="preserve"> and shares</w:t>
      </w:r>
      <w:r w:rsidR="001D0A53">
        <w:rPr>
          <w:rFonts w:asciiTheme="majorBidi" w:hAnsiTheme="majorBidi" w:cstheme="majorBidi"/>
        </w:rPr>
        <w:t xml:space="preserve"> </w:t>
      </w:r>
      <w:r w:rsidR="00EB6E42">
        <w:rPr>
          <w:rFonts w:asciiTheme="majorBidi" w:hAnsiTheme="majorBidi" w:cstheme="majorBidi"/>
        </w:rPr>
        <w:t>conceptual overlap</w:t>
      </w:r>
      <w:r w:rsidR="001D0A53">
        <w:rPr>
          <w:rFonts w:asciiTheme="majorBidi" w:hAnsiTheme="majorBidi" w:cstheme="majorBidi"/>
        </w:rPr>
        <w:t xml:space="preserve"> </w:t>
      </w:r>
      <w:r w:rsidR="00EB6E42">
        <w:rPr>
          <w:rFonts w:asciiTheme="majorBidi" w:hAnsiTheme="majorBidi" w:cstheme="majorBidi"/>
        </w:rPr>
        <w:t>with</w:t>
      </w:r>
      <w:r w:rsidR="001D0A53">
        <w:rPr>
          <w:rFonts w:asciiTheme="majorBidi" w:hAnsiTheme="majorBidi" w:cstheme="majorBidi"/>
        </w:rPr>
        <w:t xml:space="preserve"> </w:t>
      </w:r>
      <w:r w:rsidR="00EB6E42">
        <w:rPr>
          <w:rFonts w:asciiTheme="majorBidi" w:hAnsiTheme="majorBidi" w:cstheme="majorBidi"/>
        </w:rPr>
        <w:t>brooding or “moody pondering” (Treynor, Gonzalez, &amp; Nolen-Hoeksema, 2003)</w:t>
      </w:r>
      <w:r w:rsidR="00A67640">
        <w:rPr>
          <w:rFonts w:asciiTheme="majorBidi" w:hAnsiTheme="majorBidi" w:cstheme="majorBidi"/>
        </w:rPr>
        <w:t xml:space="preserve">. </w:t>
      </w:r>
      <w:r w:rsidR="0070352C">
        <w:rPr>
          <w:rFonts w:asciiTheme="majorBidi" w:hAnsiTheme="majorBidi" w:cstheme="majorBidi"/>
        </w:rPr>
        <w:t xml:space="preserve">This is conceptually different from </w:t>
      </w:r>
      <w:r w:rsidR="00933CB8">
        <w:rPr>
          <w:rFonts w:asciiTheme="majorBidi" w:hAnsiTheme="majorBidi" w:cstheme="majorBidi"/>
        </w:rPr>
        <w:t>the way</w:t>
      </w:r>
      <w:r w:rsidR="0070352C">
        <w:rPr>
          <w:rFonts w:asciiTheme="majorBidi" w:hAnsiTheme="majorBidi" w:cstheme="majorBidi"/>
        </w:rPr>
        <w:t xml:space="preserve"> we formulate</w:t>
      </w:r>
      <w:r w:rsidR="00933CB8">
        <w:rPr>
          <w:rFonts w:asciiTheme="majorBidi" w:hAnsiTheme="majorBidi" w:cstheme="majorBidi"/>
        </w:rPr>
        <w:t>d</w:t>
      </w:r>
      <w:r w:rsidR="0070352C">
        <w:rPr>
          <w:rFonts w:asciiTheme="majorBidi" w:hAnsiTheme="majorBidi" w:cstheme="majorBidi"/>
        </w:rPr>
        <w:t xml:space="preserve"> anticipated nostalgia. </w:t>
      </w:r>
    </w:p>
    <w:p w14:paraId="32CCB23A" w14:textId="73E8A897" w:rsidR="00B25320" w:rsidRPr="00613EB8" w:rsidRDefault="00B25320" w:rsidP="006379A0">
      <w:pPr>
        <w:widowControl w:val="0"/>
        <w:autoSpaceDE w:val="0"/>
        <w:autoSpaceDN w:val="0"/>
        <w:adjustRightInd w:val="0"/>
        <w:spacing w:line="480" w:lineRule="exact"/>
        <w:jc w:val="center"/>
        <w:rPr>
          <w:rFonts w:asciiTheme="majorBidi" w:hAnsiTheme="majorBidi" w:cstheme="majorBidi"/>
          <w:b/>
        </w:rPr>
      </w:pPr>
      <w:r w:rsidRPr="00613EB8">
        <w:rPr>
          <w:rFonts w:asciiTheme="majorBidi" w:hAnsiTheme="majorBidi" w:cstheme="majorBidi"/>
          <w:b/>
        </w:rPr>
        <w:t>Overview and Hypotheses</w:t>
      </w:r>
    </w:p>
    <w:p w14:paraId="03B3C58C" w14:textId="1A328D90" w:rsidR="002C01EC" w:rsidRDefault="00A55AF3" w:rsidP="00A55AF3">
      <w:pPr>
        <w:widowControl w:val="0"/>
        <w:autoSpaceDE w:val="0"/>
        <w:autoSpaceDN w:val="0"/>
        <w:adjustRightInd w:val="0"/>
        <w:spacing w:line="480" w:lineRule="exact"/>
        <w:ind w:firstLine="709"/>
        <w:rPr>
          <w:rFonts w:asciiTheme="majorBidi" w:hAnsiTheme="majorBidi" w:cstheme="majorBidi"/>
        </w:rPr>
      </w:pPr>
      <w:r w:rsidRPr="00A55AF3">
        <w:rPr>
          <w:rFonts w:asciiTheme="majorBidi" w:hAnsiTheme="majorBidi" w:cstheme="majorBidi"/>
        </w:rPr>
        <w:t>We examine</w:t>
      </w:r>
      <w:r w:rsidR="00933CB8">
        <w:rPr>
          <w:rFonts w:asciiTheme="majorBidi" w:hAnsiTheme="majorBidi" w:cstheme="majorBidi"/>
        </w:rPr>
        <w:t>d</w:t>
      </w:r>
      <w:r w:rsidRPr="00A55AF3">
        <w:rPr>
          <w:rFonts w:asciiTheme="majorBidi" w:hAnsiTheme="majorBidi" w:cstheme="majorBidi"/>
        </w:rPr>
        <w:t xml:space="preserve"> for the first time the </w:t>
      </w:r>
      <w:r>
        <w:rPr>
          <w:rFonts w:asciiTheme="majorBidi" w:hAnsiTheme="majorBidi" w:cstheme="majorBidi"/>
        </w:rPr>
        <w:t xml:space="preserve">construct of anticipated nostalgia in three studies. </w:t>
      </w:r>
      <w:r w:rsidR="002C01EC">
        <w:rPr>
          <w:rFonts w:asciiTheme="majorBidi" w:hAnsiTheme="majorBidi" w:cstheme="majorBidi"/>
        </w:rPr>
        <w:t xml:space="preserve">In Study 1, </w:t>
      </w:r>
      <w:r w:rsidR="002C01EC" w:rsidRPr="006A602A">
        <w:rPr>
          <w:rFonts w:asciiTheme="majorBidi" w:hAnsiTheme="majorBidi" w:cstheme="majorBidi"/>
          <w:lang w:eastAsia="zh-TW"/>
        </w:rPr>
        <w:t xml:space="preserve">we evaluated </w:t>
      </w:r>
      <w:r w:rsidR="002C01EC">
        <w:rPr>
          <w:rFonts w:asciiTheme="majorBidi" w:hAnsiTheme="majorBidi" w:cstheme="majorBidi"/>
          <w:lang w:eastAsia="zh-TW"/>
        </w:rPr>
        <w:t xml:space="preserve">the </w:t>
      </w:r>
      <w:r w:rsidR="00EE5493">
        <w:rPr>
          <w:rFonts w:asciiTheme="majorBidi" w:hAnsiTheme="majorBidi" w:cstheme="majorBidi"/>
          <w:lang w:eastAsia="zh-TW"/>
        </w:rPr>
        <w:t xml:space="preserve">profile of </w:t>
      </w:r>
      <w:r w:rsidR="009D392A">
        <w:rPr>
          <w:rFonts w:asciiTheme="majorBidi" w:hAnsiTheme="majorBidi" w:cstheme="majorBidi"/>
          <w:lang w:eastAsia="zh-TW"/>
        </w:rPr>
        <w:t>anticipated</w:t>
      </w:r>
      <w:r w:rsidR="00EE5493">
        <w:rPr>
          <w:rFonts w:asciiTheme="majorBidi" w:hAnsiTheme="majorBidi" w:cstheme="majorBidi"/>
          <w:lang w:eastAsia="zh-TW"/>
        </w:rPr>
        <w:t xml:space="preserve"> nostalgia by </w:t>
      </w:r>
      <w:r w:rsidR="00E1454D">
        <w:rPr>
          <w:rFonts w:asciiTheme="majorBidi" w:hAnsiTheme="majorBidi" w:cstheme="majorBidi"/>
          <w:lang w:eastAsia="zh-TW"/>
        </w:rPr>
        <w:t xml:space="preserve">measuring </w:t>
      </w:r>
      <w:r w:rsidR="00EE5493">
        <w:rPr>
          <w:rFonts w:asciiTheme="majorBidi" w:hAnsiTheme="majorBidi" w:cstheme="majorBidi"/>
          <w:lang w:eastAsia="zh-TW"/>
        </w:rPr>
        <w:t xml:space="preserve">its </w:t>
      </w:r>
      <w:r w:rsidR="002C01EC">
        <w:rPr>
          <w:rFonts w:asciiTheme="majorBidi" w:hAnsiTheme="majorBidi" w:cstheme="majorBidi"/>
          <w:lang w:eastAsia="zh-TW"/>
        </w:rPr>
        <w:t>prevalence,</w:t>
      </w:r>
      <w:r w:rsidR="002C01EC" w:rsidRPr="006A602A">
        <w:rPr>
          <w:rFonts w:asciiTheme="majorBidi" w:hAnsiTheme="majorBidi" w:cstheme="majorBidi"/>
          <w:lang w:eastAsia="zh-TW"/>
        </w:rPr>
        <w:t xml:space="preserve"> </w:t>
      </w:r>
      <w:r w:rsidR="002C01EC">
        <w:rPr>
          <w:rFonts w:asciiTheme="majorBidi" w:hAnsiTheme="majorBidi" w:cstheme="majorBidi"/>
          <w:lang w:eastAsia="zh-TW"/>
        </w:rPr>
        <w:t>content,</w:t>
      </w:r>
      <w:r w:rsidR="002C01EC" w:rsidRPr="006A602A">
        <w:rPr>
          <w:rFonts w:asciiTheme="majorBidi" w:hAnsiTheme="majorBidi" w:cstheme="majorBidi"/>
          <w:lang w:eastAsia="zh-TW"/>
        </w:rPr>
        <w:t xml:space="preserve"> and </w:t>
      </w:r>
      <w:r w:rsidR="002C01EC">
        <w:rPr>
          <w:rFonts w:asciiTheme="majorBidi" w:hAnsiTheme="majorBidi" w:cstheme="majorBidi"/>
          <w:lang w:eastAsia="zh-TW"/>
        </w:rPr>
        <w:t>affective signature</w:t>
      </w:r>
      <w:r w:rsidR="002C01EC" w:rsidRPr="006A602A">
        <w:rPr>
          <w:rFonts w:asciiTheme="majorBidi" w:hAnsiTheme="majorBidi" w:cstheme="majorBidi"/>
          <w:lang w:eastAsia="zh-TW"/>
        </w:rPr>
        <w:t xml:space="preserve">. </w:t>
      </w:r>
      <w:r w:rsidR="002C01EC">
        <w:rPr>
          <w:rFonts w:asciiTheme="majorBidi" w:hAnsiTheme="majorBidi" w:cstheme="majorBidi"/>
          <w:lang w:eastAsia="zh-TW"/>
        </w:rPr>
        <w:t xml:space="preserve">To </w:t>
      </w:r>
      <w:r w:rsidR="00E1454D">
        <w:rPr>
          <w:rFonts w:asciiTheme="majorBidi" w:hAnsiTheme="majorBidi" w:cstheme="majorBidi"/>
          <w:lang w:eastAsia="zh-TW"/>
        </w:rPr>
        <w:t xml:space="preserve">measure </w:t>
      </w:r>
      <w:r w:rsidR="002C01EC">
        <w:rPr>
          <w:rFonts w:asciiTheme="majorBidi" w:hAnsiTheme="majorBidi" w:cstheme="majorBidi"/>
          <w:lang w:eastAsia="zh-TW"/>
        </w:rPr>
        <w:t xml:space="preserve">prevalence, we asked participants to indicate whether they </w:t>
      </w:r>
      <w:r w:rsidR="00103D53">
        <w:rPr>
          <w:rFonts w:asciiTheme="majorBidi" w:hAnsiTheme="majorBidi" w:cstheme="majorBidi"/>
          <w:lang w:eastAsia="zh-TW"/>
        </w:rPr>
        <w:t xml:space="preserve">can </w:t>
      </w:r>
      <w:r w:rsidR="00103D53" w:rsidRPr="00103D53">
        <w:rPr>
          <w:rFonts w:asciiTheme="majorBidi" w:hAnsiTheme="majorBidi" w:cstheme="majorBidi"/>
        </w:rPr>
        <w:t xml:space="preserve">think of any experiences that </w:t>
      </w:r>
      <w:r w:rsidR="00103D53">
        <w:rPr>
          <w:rFonts w:asciiTheme="majorBidi" w:hAnsiTheme="majorBidi" w:cstheme="majorBidi"/>
        </w:rPr>
        <w:t>they</w:t>
      </w:r>
      <w:r w:rsidR="00103D53" w:rsidRPr="00103D53">
        <w:rPr>
          <w:rFonts w:asciiTheme="majorBidi" w:hAnsiTheme="majorBidi" w:cstheme="majorBidi"/>
        </w:rPr>
        <w:t xml:space="preserve"> anticipate feeling nostalgic about</w:t>
      </w:r>
      <w:r w:rsidR="002C01EC">
        <w:rPr>
          <w:rFonts w:asciiTheme="majorBidi" w:hAnsiTheme="majorBidi" w:cstheme="majorBidi"/>
          <w:lang w:eastAsia="zh-TW"/>
        </w:rPr>
        <w:t xml:space="preserve"> </w:t>
      </w:r>
      <w:r w:rsidR="00836D25">
        <w:rPr>
          <w:rFonts w:asciiTheme="majorBidi" w:hAnsiTheme="majorBidi" w:cstheme="majorBidi"/>
          <w:lang w:eastAsia="zh-TW"/>
        </w:rPr>
        <w:t xml:space="preserve">in the future </w:t>
      </w:r>
      <w:r w:rsidR="002C01EC">
        <w:rPr>
          <w:rFonts w:asciiTheme="majorBidi" w:hAnsiTheme="majorBidi" w:cstheme="majorBidi"/>
          <w:lang w:eastAsia="zh-TW"/>
        </w:rPr>
        <w:t>and, if so, to descri</w:t>
      </w:r>
      <w:r w:rsidR="009C2ED2">
        <w:rPr>
          <w:rFonts w:asciiTheme="majorBidi" w:hAnsiTheme="majorBidi" w:cstheme="majorBidi"/>
          <w:lang w:eastAsia="zh-TW"/>
        </w:rPr>
        <w:t>be</w:t>
      </w:r>
      <w:r w:rsidR="00F47A88">
        <w:rPr>
          <w:rFonts w:asciiTheme="majorBidi" w:hAnsiTheme="majorBidi" w:cstheme="majorBidi"/>
          <w:lang w:eastAsia="zh-TW"/>
        </w:rPr>
        <w:t xml:space="preserve"> </w:t>
      </w:r>
      <w:r w:rsidR="00577FDD">
        <w:rPr>
          <w:rFonts w:asciiTheme="majorBidi" w:hAnsiTheme="majorBidi" w:cstheme="majorBidi"/>
          <w:lang w:eastAsia="zh-TW"/>
        </w:rPr>
        <w:t>the experience</w:t>
      </w:r>
      <w:r w:rsidR="009C2ED2">
        <w:rPr>
          <w:rFonts w:asciiTheme="majorBidi" w:hAnsiTheme="majorBidi" w:cstheme="majorBidi"/>
          <w:lang w:eastAsia="zh-TW"/>
        </w:rPr>
        <w:t>(s)</w:t>
      </w:r>
      <w:r w:rsidR="002C01EC">
        <w:rPr>
          <w:rFonts w:asciiTheme="majorBidi" w:hAnsiTheme="majorBidi" w:cstheme="majorBidi"/>
          <w:lang w:eastAsia="zh-TW"/>
        </w:rPr>
        <w:t xml:space="preserve">. We examined the content of </w:t>
      </w:r>
      <w:r w:rsidR="009D392A">
        <w:rPr>
          <w:rFonts w:asciiTheme="majorBidi" w:hAnsiTheme="majorBidi" w:cstheme="majorBidi"/>
          <w:lang w:eastAsia="zh-TW"/>
        </w:rPr>
        <w:t>anticipated</w:t>
      </w:r>
      <w:r w:rsidR="002C01EC">
        <w:rPr>
          <w:rFonts w:asciiTheme="majorBidi" w:hAnsiTheme="majorBidi" w:cstheme="majorBidi"/>
          <w:lang w:eastAsia="zh-TW"/>
        </w:rPr>
        <w:t xml:space="preserve"> nostalgia by coding participants’ narratives. We also </w:t>
      </w:r>
      <w:r w:rsidR="009C2ED2">
        <w:rPr>
          <w:rFonts w:asciiTheme="majorBidi" w:hAnsiTheme="majorBidi" w:cstheme="majorBidi"/>
          <w:lang w:eastAsia="zh-TW"/>
        </w:rPr>
        <w:t xml:space="preserve">asked </w:t>
      </w:r>
      <w:r w:rsidR="002C01EC">
        <w:rPr>
          <w:rFonts w:asciiTheme="majorBidi" w:hAnsiTheme="majorBidi" w:cstheme="majorBidi"/>
          <w:lang w:eastAsia="zh-TW"/>
        </w:rPr>
        <w:t xml:space="preserve">participants to rate how nostalgic they </w:t>
      </w:r>
      <w:r w:rsidR="009D0435">
        <w:rPr>
          <w:rFonts w:asciiTheme="majorBidi" w:hAnsiTheme="majorBidi" w:cstheme="majorBidi"/>
          <w:lang w:eastAsia="zh-TW"/>
        </w:rPr>
        <w:t xml:space="preserve">expected </w:t>
      </w:r>
      <w:r w:rsidR="00577FDD">
        <w:rPr>
          <w:rFonts w:asciiTheme="majorBidi" w:hAnsiTheme="majorBidi" w:cstheme="majorBidi"/>
          <w:lang w:eastAsia="zh-TW"/>
        </w:rPr>
        <w:t xml:space="preserve">to </w:t>
      </w:r>
      <w:r w:rsidR="002C01EC">
        <w:rPr>
          <w:rFonts w:asciiTheme="majorBidi" w:hAnsiTheme="majorBidi" w:cstheme="majorBidi"/>
          <w:lang w:eastAsia="zh-TW"/>
        </w:rPr>
        <w:t xml:space="preserve">feel in the future for various </w:t>
      </w:r>
      <w:r w:rsidR="00B845A6">
        <w:rPr>
          <w:rFonts w:asciiTheme="majorBidi" w:hAnsiTheme="majorBidi" w:cstheme="majorBidi"/>
          <w:lang w:eastAsia="zh-TW"/>
        </w:rPr>
        <w:t xml:space="preserve">present and future </w:t>
      </w:r>
      <w:r w:rsidR="002C01EC">
        <w:rPr>
          <w:rFonts w:asciiTheme="majorBidi" w:hAnsiTheme="majorBidi" w:cstheme="majorBidi"/>
          <w:lang w:eastAsia="zh-TW"/>
        </w:rPr>
        <w:t>life experiences</w:t>
      </w:r>
      <w:r w:rsidR="00F47A88">
        <w:rPr>
          <w:rFonts w:asciiTheme="majorBidi" w:hAnsiTheme="majorBidi" w:cstheme="majorBidi"/>
          <w:lang w:eastAsia="zh-TW"/>
        </w:rPr>
        <w:t>,</w:t>
      </w:r>
      <w:r w:rsidR="002C01EC">
        <w:rPr>
          <w:rFonts w:asciiTheme="majorBidi" w:hAnsiTheme="majorBidi" w:cstheme="majorBidi"/>
          <w:lang w:eastAsia="zh-TW"/>
        </w:rPr>
        <w:t xml:space="preserve"> predominantly adapted from </w:t>
      </w:r>
      <w:r w:rsidR="009D0435">
        <w:rPr>
          <w:rFonts w:asciiTheme="majorBidi" w:hAnsiTheme="majorBidi" w:cstheme="majorBidi"/>
          <w:lang w:eastAsia="zh-TW"/>
        </w:rPr>
        <w:t xml:space="preserve">the </w:t>
      </w:r>
      <w:r w:rsidR="002C01EC">
        <w:rPr>
          <w:rFonts w:asciiTheme="majorBidi" w:hAnsiTheme="majorBidi" w:cstheme="majorBidi"/>
          <w:lang w:eastAsia="zh-TW"/>
        </w:rPr>
        <w:t>Nostalgia Inventory</w:t>
      </w:r>
      <w:r w:rsidR="009D0435">
        <w:rPr>
          <w:rFonts w:asciiTheme="majorBidi" w:hAnsiTheme="majorBidi" w:cstheme="majorBidi"/>
          <w:lang w:eastAsia="zh-TW"/>
        </w:rPr>
        <w:t xml:space="preserve"> (Batcho, 1995)</w:t>
      </w:r>
      <w:r w:rsidR="00F47A88">
        <w:rPr>
          <w:rFonts w:asciiTheme="majorBidi" w:hAnsiTheme="majorBidi" w:cstheme="majorBidi"/>
          <w:lang w:eastAsia="zh-TW"/>
        </w:rPr>
        <w:t xml:space="preserve">. </w:t>
      </w:r>
      <w:r w:rsidR="009C2ED2">
        <w:rPr>
          <w:rFonts w:asciiTheme="majorBidi" w:hAnsiTheme="majorBidi" w:cstheme="majorBidi"/>
          <w:lang w:eastAsia="zh-TW"/>
        </w:rPr>
        <w:t>To avoid conflating anticipated nostalgia with anticipatory nostalgia or rumination</w:t>
      </w:r>
      <w:r w:rsidR="009D0435">
        <w:rPr>
          <w:rFonts w:asciiTheme="majorBidi" w:hAnsiTheme="majorBidi" w:cstheme="majorBidi"/>
          <w:lang w:eastAsia="zh-TW"/>
        </w:rPr>
        <w:t>,</w:t>
      </w:r>
      <w:r w:rsidR="002C01EC">
        <w:rPr>
          <w:rFonts w:asciiTheme="majorBidi" w:hAnsiTheme="majorBidi" w:cstheme="majorBidi"/>
          <w:lang w:eastAsia="zh-TW"/>
        </w:rPr>
        <w:t xml:space="preserve"> we </w:t>
      </w:r>
      <w:r w:rsidR="00F47A88">
        <w:rPr>
          <w:rFonts w:asciiTheme="majorBidi" w:hAnsiTheme="majorBidi" w:cstheme="majorBidi"/>
          <w:lang w:eastAsia="zh-TW"/>
        </w:rPr>
        <w:t>ensured</w:t>
      </w:r>
      <w:r w:rsidR="00F47A88" w:rsidRPr="00445FD5">
        <w:rPr>
          <w:rFonts w:asciiTheme="majorBidi" w:hAnsiTheme="majorBidi" w:cstheme="majorBidi"/>
          <w:lang w:eastAsia="zh-TW"/>
        </w:rPr>
        <w:t xml:space="preserve"> </w:t>
      </w:r>
      <w:r w:rsidR="002C01EC" w:rsidRPr="00445FD5">
        <w:rPr>
          <w:rFonts w:asciiTheme="majorBidi" w:hAnsiTheme="majorBidi" w:cstheme="majorBidi"/>
          <w:lang w:eastAsia="zh-TW"/>
        </w:rPr>
        <w:t>that</w:t>
      </w:r>
      <w:r w:rsidR="002C01EC">
        <w:rPr>
          <w:rFonts w:asciiTheme="majorBidi" w:hAnsiTheme="majorBidi" w:cstheme="majorBidi"/>
          <w:lang w:eastAsia="zh-TW"/>
        </w:rPr>
        <w:t xml:space="preserve"> the items were phrased neutrally (e.g., “</w:t>
      </w:r>
      <w:r w:rsidR="00A32534" w:rsidRPr="00A32534">
        <w:rPr>
          <w:rFonts w:asciiTheme="majorBidi" w:hAnsiTheme="majorBidi" w:cstheme="majorBidi"/>
          <w:lang w:eastAsia="zh-TW"/>
        </w:rPr>
        <w:t>My current family</w:t>
      </w:r>
      <w:r w:rsidR="002C01EC">
        <w:rPr>
          <w:rFonts w:asciiTheme="majorBidi" w:hAnsiTheme="majorBidi" w:cstheme="majorBidi"/>
          <w:lang w:eastAsia="zh-TW"/>
        </w:rPr>
        <w:t>”</w:t>
      </w:r>
      <w:r w:rsidR="00E1454D">
        <w:rPr>
          <w:rFonts w:asciiTheme="majorBidi" w:hAnsiTheme="majorBidi" w:cstheme="majorBidi"/>
          <w:lang w:eastAsia="zh-TW"/>
        </w:rPr>
        <w:t>)</w:t>
      </w:r>
      <w:r w:rsidR="002C01EC">
        <w:rPr>
          <w:rFonts w:asciiTheme="majorBidi" w:hAnsiTheme="majorBidi" w:cstheme="majorBidi"/>
          <w:lang w:eastAsia="zh-TW"/>
        </w:rPr>
        <w:t xml:space="preserve"> instead of negatively</w:t>
      </w:r>
      <w:r w:rsidR="00E1454D">
        <w:rPr>
          <w:rFonts w:asciiTheme="majorBidi" w:hAnsiTheme="majorBidi" w:cstheme="majorBidi"/>
          <w:lang w:eastAsia="zh-TW"/>
        </w:rPr>
        <w:t xml:space="preserve"> (</w:t>
      </w:r>
      <w:r w:rsidR="004E0D0A">
        <w:rPr>
          <w:rFonts w:asciiTheme="majorBidi" w:hAnsiTheme="majorBidi" w:cstheme="majorBidi"/>
          <w:lang w:eastAsia="zh-TW"/>
        </w:rPr>
        <w:t xml:space="preserve">e.g., </w:t>
      </w:r>
      <w:r w:rsidR="002C01EC">
        <w:rPr>
          <w:rFonts w:asciiTheme="majorBidi" w:hAnsiTheme="majorBidi" w:cstheme="majorBidi"/>
          <w:lang w:eastAsia="zh-TW"/>
        </w:rPr>
        <w:t>“</w:t>
      </w:r>
      <w:r w:rsidR="00CD3020" w:rsidRPr="00CD3020">
        <w:rPr>
          <w:rFonts w:asciiTheme="majorBidi" w:hAnsiTheme="majorBidi" w:cstheme="majorBidi"/>
          <w:lang w:eastAsia="zh-TW"/>
        </w:rPr>
        <w:t>Times with family or friends won't last forever</w:t>
      </w:r>
      <w:r w:rsidR="002C01EC">
        <w:rPr>
          <w:rFonts w:asciiTheme="majorBidi" w:hAnsiTheme="majorBidi" w:cstheme="majorBidi"/>
          <w:lang w:eastAsia="zh-TW"/>
        </w:rPr>
        <w:t xml:space="preserve">,” as in </w:t>
      </w:r>
      <w:r w:rsidR="002C01EC" w:rsidRPr="00445FD5">
        <w:rPr>
          <w:rFonts w:asciiTheme="majorBidi" w:hAnsiTheme="majorBidi" w:cstheme="majorBidi"/>
          <w:lang w:eastAsia="zh-TW"/>
        </w:rPr>
        <w:t xml:space="preserve">Batcho </w:t>
      </w:r>
      <w:r w:rsidR="00F47A88">
        <w:rPr>
          <w:rFonts w:asciiTheme="majorBidi" w:hAnsiTheme="majorBidi" w:cstheme="majorBidi"/>
          <w:lang w:eastAsia="zh-TW"/>
        </w:rPr>
        <w:t>&amp;</w:t>
      </w:r>
      <w:r w:rsidR="00F47A88" w:rsidRPr="00445FD5">
        <w:rPr>
          <w:rFonts w:asciiTheme="majorBidi" w:hAnsiTheme="majorBidi" w:cstheme="majorBidi"/>
          <w:lang w:eastAsia="zh-TW"/>
        </w:rPr>
        <w:t xml:space="preserve"> </w:t>
      </w:r>
      <w:r w:rsidR="002C01EC" w:rsidRPr="00445FD5">
        <w:rPr>
          <w:rFonts w:asciiTheme="majorBidi" w:hAnsiTheme="majorBidi" w:cstheme="majorBidi"/>
          <w:lang w:eastAsia="zh-TW"/>
        </w:rPr>
        <w:t>Shikh</w:t>
      </w:r>
      <w:r w:rsidR="00CB7114">
        <w:rPr>
          <w:rFonts w:asciiTheme="majorBidi" w:hAnsiTheme="majorBidi" w:cstheme="majorBidi"/>
          <w:lang w:eastAsia="zh-TW"/>
        </w:rPr>
        <w:t>, 2016</w:t>
      </w:r>
      <w:r w:rsidR="002C01EC">
        <w:rPr>
          <w:rFonts w:asciiTheme="majorBidi" w:hAnsiTheme="majorBidi" w:cstheme="majorBidi"/>
          <w:lang w:eastAsia="zh-TW"/>
        </w:rPr>
        <w:t xml:space="preserve">). To identify the affective signature of </w:t>
      </w:r>
      <w:r w:rsidR="009D392A">
        <w:rPr>
          <w:rFonts w:asciiTheme="majorBidi" w:hAnsiTheme="majorBidi" w:cstheme="majorBidi"/>
          <w:lang w:eastAsia="zh-TW"/>
        </w:rPr>
        <w:t>anticipated</w:t>
      </w:r>
      <w:r w:rsidR="002C01EC">
        <w:rPr>
          <w:rFonts w:asciiTheme="majorBidi" w:hAnsiTheme="majorBidi" w:cstheme="majorBidi"/>
          <w:lang w:eastAsia="zh-TW"/>
        </w:rPr>
        <w:t xml:space="preserve"> nostalgia, we instructed participants to describe </w:t>
      </w:r>
      <w:r w:rsidR="002C01EC" w:rsidRPr="006A602A">
        <w:rPr>
          <w:rFonts w:asciiTheme="majorBidi" w:hAnsiTheme="majorBidi" w:cstheme="majorBidi"/>
        </w:rPr>
        <w:t xml:space="preserve">all feelings </w:t>
      </w:r>
      <w:r w:rsidR="002C01EC">
        <w:rPr>
          <w:rFonts w:asciiTheme="majorBidi" w:hAnsiTheme="majorBidi" w:cstheme="majorBidi"/>
        </w:rPr>
        <w:t xml:space="preserve">associated with </w:t>
      </w:r>
      <w:r w:rsidR="009D392A">
        <w:rPr>
          <w:rFonts w:asciiTheme="majorBidi" w:hAnsiTheme="majorBidi" w:cstheme="majorBidi"/>
        </w:rPr>
        <w:t>anticipated</w:t>
      </w:r>
      <w:r w:rsidR="002C01EC">
        <w:rPr>
          <w:rFonts w:asciiTheme="majorBidi" w:hAnsiTheme="majorBidi" w:cstheme="majorBidi"/>
        </w:rPr>
        <w:t xml:space="preserve"> nostalgia. We subsequently </w:t>
      </w:r>
      <w:r w:rsidR="009968C4">
        <w:rPr>
          <w:rFonts w:asciiTheme="majorBidi" w:hAnsiTheme="majorBidi" w:cstheme="majorBidi"/>
        </w:rPr>
        <w:t xml:space="preserve">coded </w:t>
      </w:r>
      <w:r w:rsidR="002C01EC">
        <w:rPr>
          <w:rFonts w:asciiTheme="majorBidi" w:hAnsiTheme="majorBidi" w:cstheme="majorBidi"/>
        </w:rPr>
        <w:t xml:space="preserve">these descriptions. In addition, we presented participants with a list of </w:t>
      </w:r>
      <w:r w:rsidR="00497B83">
        <w:rPr>
          <w:rFonts w:asciiTheme="majorBidi" w:hAnsiTheme="majorBidi" w:cstheme="majorBidi"/>
        </w:rPr>
        <w:t>affective responses</w:t>
      </w:r>
      <w:r w:rsidR="002C01EC">
        <w:rPr>
          <w:rFonts w:asciiTheme="majorBidi" w:hAnsiTheme="majorBidi" w:cstheme="majorBidi"/>
        </w:rPr>
        <w:t xml:space="preserve"> and </w:t>
      </w:r>
      <w:r w:rsidR="00CB7114">
        <w:rPr>
          <w:rFonts w:asciiTheme="majorBidi" w:hAnsiTheme="majorBidi" w:cstheme="majorBidi"/>
        </w:rPr>
        <w:t>asked</w:t>
      </w:r>
      <w:r w:rsidR="002C01EC">
        <w:rPr>
          <w:rFonts w:asciiTheme="majorBidi" w:hAnsiTheme="majorBidi" w:cstheme="majorBidi"/>
        </w:rPr>
        <w:t xml:space="preserve"> them to rate</w:t>
      </w:r>
      <w:r w:rsidR="002C01EC" w:rsidRPr="006A602A">
        <w:rPr>
          <w:rFonts w:asciiTheme="majorBidi" w:hAnsiTheme="majorBidi" w:cstheme="majorBidi"/>
        </w:rPr>
        <w:t xml:space="preserve"> the extent to </w:t>
      </w:r>
      <w:r w:rsidR="002C01EC">
        <w:rPr>
          <w:rFonts w:asciiTheme="majorBidi" w:hAnsiTheme="majorBidi" w:cstheme="majorBidi"/>
        </w:rPr>
        <w:t xml:space="preserve">which each is evoked by </w:t>
      </w:r>
      <w:r w:rsidR="009D392A">
        <w:rPr>
          <w:rFonts w:asciiTheme="majorBidi" w:hAnsiTheme="majorBidi" w:cstheme="majorBidi"/>
        </w:rPr>
        <w:t>anticipated</w:t>
      </w:r>
      <w:r w:rsidR="002C01EC">
        <w:rPr>
          <w:rFonts w:asciiTheme="majorBidi" w:hAnsiTheme="majorBidi" w:cstheme="majorBidi"/>
        </w:rPr>
        <w:t xml:space="preserve"> nostalgia.</w:t>
      </w:r>
    </w:p>
    <w:p w14:paraId="7095354B" w14:textId="61FE1E36" w:rsidR="00DF67CC" w:rsidRPr="00581725" w:rsidRDefault="002C01EC" w:rsidP="00F955D6">
      <w:pPr>
        <w:widowControl w:val="0"/>
        <w:autoSpaceDE w:val="0"/>
        <w:autoSpaceDN w:val="0"/>
        <w:adjustRightInd w:val="0"/>
        <w:spacing w:line="480" w:lineRule="exact"/>
        <w:ind w:firstLine="720"/>
        <w:rPr>
          <w:rFonts w:asciiTheme="majorBidi" w:hAnsiTheme="majorBidi" w:cstheme="majorBidi"/>
          <w:lang w:val="en-GB" w:eastAsia="zh-TW"/>
        </w:rPr>
      </w:pPr>
      <w:r>
        <w:rPr>
          <w:rFonts w:asciiTheme="majorBidi" w:hAnsiTheme="majorBidi" w:cstheme="majorBidi"/>
        </w:rPr>
        <w:t>Studies 2-3</w:t>
      </w:r>
      <w:r w:rsidR="009968C4">
        <w:rPr>
          <w:rFonts w:asciiTheme="majorBidi" w:hAnsiTheme="majorBidi" w:cstheme="majorBidi"/>
        </w:rPr>
        <w:t xml:space="preserve"> assessed the construct and predictive validity of </w:t>
      </w:r>
      <w:r w:rsidR="009D392A">
        <w:rPr>
          <w:rFonts w:asciiTheme="majorBidi" w:hAnsiTheme="majorBidi" w:cstheme="majorBidi"/>
        </w:rPr>
        <w:t>anticipated</w:t>
      </w:r>
      <w:r w:rsidR="009968C4">
        <w:rPr>
          <w:rFonts w:asciiTheme="majorBidi" w:hAnsiTheme="majorBidi" w:cstheme="majorBidi"/>
        </w:rPr>
        <w:t xml:space="preserve"> nostalgia by examining its</w:t>
      </w:r>
      <w:r>
        <w:rPr>
          <w:rFonts w:asciiTheme="majorBidi" w:hAnsiTheme="majorBidi" w:cstheme="majorBidi"/>
        </w:rPr>
        <w:t xml:space="preserve"> implications for </w:t>
      </w:r>
      <w:r w:rsidRPr="0021542E">
        <w:rPr>
          <w:rFonts w:asciiTheme="majorBidi" w:hAnsiTheme="majorBidi" w:cstheme="majorBidi"/>
        </w:rPr>
        <w:t>self-regulation and psychological functioning</w:t>
      </w:r>
      <w:r>
        <w:rPr>
          <w:rFonts w:asciiTheme="majorBidi" w:hAnsiTheme="majorBidi" w:cstheme="majorBidi"/>
        </w:rPr>
        <w:t>. Anticipated emotions and their roles in self-regulation have been studied in a variety of contexts</w:t>
      </w:r>
      <w:r w:rsidRPr="006A602A">
        <w:rPr>
          <w:rFonts w:asciiTheme="majorBidi" w:hAnsiTheme="majorBidi" w:cstheme="majorBidi"/>
        </w:rPr>
        <w:t xml:space="preserve"> </w:t>
      </w:r>
      <w:r>
        <w:rPr>
          <w:rFonts w:asciiTheme="majorBidi" w:hAnsiTheme="majorBidi" w:cstheme="majorBidi"/>
          <w:noProof/>
        </w:rPr>
        <w:t>(Gross &amp; Thompson, 2007)</w:t>
      </w:r>
      <w:r w:rsidRPr="006A602A">
        <w:rPr>
          <w:rFonts w:asciiTheme="majorBidi" w:hAnsiTheme="majorBidi" w:cstheme="majorBidi"/>
        </w:rPr>
        <w:t xml:space="preserve">. </w:t>
      </w:r>
      <w:r>
        <w:rPr>
          <w:rFonts w:asciiTheme="majorBidi" w:hAnsiTheme="majorBidi" w:cstheme="majorBidi"/>
        </w:rPr>
        <w:t>I</w:t>
      </w:r>
      <w:r>
        <w:rPr>
          <w:rFonts w:asciiTheme="majorBidi" w:hAnsiTheme="majorBidi" w:cstheme="majorBidi"/>
          <w:lang w:eastAsia="zh-TW"/>
        </w:rPr>
        <w:t xml:space="preserve">n the context of health promotion, for </w:t>
      </w:r>
      <w:r w:rsidR="009D0435">
        <w:rPr>
          <w:rFonts w:asciiTheme="majorBidi" w:hAnsiTheme="majorBidi" w:cstheme="majorBidi"/>
          <w:lang w:eastAsia="zh-TW"/>
        </w:rPr>
        <w:t>example</w:t>
      </w:r>
      <w:r>
        <w:rPr>
          <w:rFonts w:asciiTheme="majorBidi" w:hAnsiTheme="majorBidi" w:cstheme="majorBidi"/>
          <w:lang w:eastAsia="zh-TW"/>
        </w:rPr>
        <w:t>, anticipated</w:t>
      </w:r>
      <w:r w:rsidRPr="006A602A">
        <w:rPr>
          <w:rFonts w:asciiTheme="majorBidi" w:hAnsiTheme="majorBidi" w:cstheme="majorBidi"/>
          <w:lang w:eastAsia="zh-TW"/>
        </w:rPr>
        <w:t xml:space="preserve"> regret</w:t>
      </w:r>
      <w:r>
        <w:rPr>
          <w:rFonts w:asciiTheme="majorBidi" w:hAnsiTheme="majorBidi" w:cstheme="majorBidi"/>
          <w:lang w:eastAsia="zh-TW"/>
        </w:rPr>
        <w:t xml:space="preserve"> about failing to exercise increased</w:t>
      </w:r>
      <w:r w:rsidR="005835D3">
        <w:rPr>
          <w:rFonts w:asciiTheme="majorBidi" w:hAnsiTheme="majorBidi" w:cstheme="majorBidi"/>
          <w:lang w:eastAsia="zh-TW"/>
        </w:rPr>
        <w:t xml:space="preserve"> the</w:t>
      </w:r>
      <w:r w:rsidRPr="006A602A">
        <w:rPr>
          <w:rFonts w:asciiTheme="majorBidi" w:hAnsiTheme="majorBidi" w:cstheme="majorBidi"/>
          <w:lang w:eastAsia="zh-TW"/>
        </w:rPr>
        <w:t xml:space="preserve"> consistency between </w:t>
      </w:r>
      <w:r>
        <w:rPr>
          <w:rFonts w:asciiTheme="majorBidi" w:hAnsiTheme="majorBidi" w:cstheme="majorBidi"/>
          <w:lang w:eastAsia="zh-TW"/>
        </w:rPr>
        <w:t xml:space="preserve">individuals’ </w:t>
      </w:r>
      <w:r w:rsidRPr="0002420F">
        <w:rPr>
          <w:rFonts w:asciiTheme="majorBidi" w:hAnsiTheme="majorBidi" w:cstheme="majorBidi"/>
          <w:lang w:eastAsia="zh-TW"/>
        </w:rPr>
        <w:t>intention to exercise and actual exercising behavior</w:t>
      </w:r>
      <w:r>
        <w:rPr>
          <w:rFonts w:asciiTheme="majorBidi" w:hAnsiTheme="majorBidi" w:cstheme="majorBidi"/>
          <w:lang w:eastAsia="zh-TW"/>
        </w:rPr>
        <w:t xml:space="preserve"> </w:t>
      </w:r>
      <w:r>
        <w:rPr>
          <w:rFonts w:asciiTheme="majorBidi" w:hAnsiTheme="majorBidi" w:cstheme="majorBidi"/>
          <w:noProof/>
          <w:lang w:eastAsia="zh-TW"/>
        </w:rPr>
        <w:t>(Abraham &amp; Sheeran, 2003; Sandberg &amp; Conner, 2008; Zeelenberg, 1999)</w:t>
      </w:r>
      <w:r w:rsidRPr="0002420F">
        <w:rPr>
          <w:rFonts w:asciiTheme="majorBidi" w:hAnsiTheme="majorBidi" w:cstheme="majorBidi"/>
          <w:lang w:eastAsia="zh-TW"/>
        </w:rPr>
        <w:t>. In</w:t>
      </w:r>
      <w:r>
        <w:rPr>
          <w:rFonts w:asciiTheme="majorBidi" w:hAnsiTheme="majorBidi" w:cstheme="majorBidi"/>
          <w:lang w:eastAsia="zh-TW"/>
        </w:rPr>
        <w:t xml:space="preserve"> the context of interpersonal relations</w:t>
      </w:r>
      <w:r w:rsidR="00C4714E">
        <w:rPr>
          <w:rFonts w:asciiTheme="majorBidi" w:hAnsiTheme="majorBidi" w:cstheme="majorBidi"/>
          <w:lang w:eastAsia="zh-TW"/>
        </w:rPr>
        <w:t>hips</w:t>
      </w:r>
      <w:r>
        <w:rPr>
          <w:rFonts w:asciiTheme="majorBidi" w:hAnsiTheme="majorBidi" w:cstheme="majorBidi"/>
          <w:lang w:eastAsia="zh-TW"/>
        </w:rPr>
        <w:t xml:space="preserve">, </w:t>
      </w:r>
      <w:r>
        <w:rPr>
          <w:rFonts w:asciiTheme="majorBidi" w:hAnsiTheme="majorBidi" w:cstheme="majorBidi"/>
        </w:rPr>
        <w:t>anticipated</w:t>
      </w:r>
      <w:r w:rsidRPr="006A602A">
        <w:rPr>
          <w:rFonts w:asciiTheme="majorBidi" w:hAnsiTheme="majorBidi" w:cstheme="majorBidi"/>
        </w:rPr>
        <w:t xml:space="preserve"> pride </w:t>
      </w:r>
      <w:r>
        <w:rPr>
          <w:rFonts w:asciiTheme="majorBidi" w:hAnsiTheme="majorBidi" w:cstheme="majorBidi"/>
        </w:rPr>
        <w:t xml:space="preserve">about fair behavior increased levels of fairness </w:t>
      </w:r>
      <w:r>
        <w:rPr>
          <w:rFonts w:asciiTheme="majorBidi" w:hAnsiTheme="majorBidi" w:cstheme="majorBidi"/>
          <w:noProof/>
        </w:rPr>
        <w:t>(Van der Schalk, Bruder, &amp; Manstead, 2012)</w:t>
      </w:r>
      <w:r w:rsidR="00E1454D">
        <w:rPr>
          <w:rFonts w:asciiTheme="majorBidi" w:hAnsiTheme="majorBidi" w:cstheme="majorBidi"/>
          <w:noProof/>
        </w:rPr>
        <w:t>,</w:t>
      </w:r>
      <w:r>
        <w:rPr>
          <w:rFonts w:asciiTheme="majorBidi" w:hAnsiTheme="majorBidi" w:cstheme="majorBidi"/>
        </w:rPr>
        <w:t xml:space="preserve"> and </w:t>
      </w:r>
      <w:r>
        <w:rPr>
          <w:rFonts w:asciiTheme="majorBidi" w:hAnsiTheme="majorBidi" w:cstheme="majorBidi"/>
          <w:lang w:eastAsia="zh-TW"/>
        </w:rPr>
        <w:t>anticipated</w:t>
      </w:r>
      <w:r w:rsidRPr="006A602A">
        <w:rPr>
          <w:rFonts w:asciiTheme="majorBidi" w:hAnsiTheme="majorBidi" w:cstheme="majorBidi"/>
          <w:lang w:eastAsia="zh-TW"/>
        </w:rPr>
        <w:t xml:space="preserve"> guilt </w:t>
      </w:r>
      <w:r>
        <w:rPr>
          <w:rFonts w:asciiTheme="majorBidi" w:hAnsiTheme="majorBidi" w:cstheme="majorBidi"/>
          <w:lang w:eastAsia="zh-TW"/>
        </w:rPr>
        <w:t>about selfish behavior predicted</w:t>
      </w:r>
      <w:r w:rsidR="005835D3">
        <w:rPr>
          <w:rFonts w:asciiTheme="majorBidi" w:hAnsiTheme="majorBidi" w:cstheme="majorBidi"/>
          <w:lang w:eastAsia="zh-TW"/>
        </w:rPr>
        <w:t xml:space="preserve"> stronger</w:t>
      </w:r>
      <w:r>
        <w:rPr>
          <w:rFonts w:asciiTheme="majorBidi" w:hAnsiTheme="majorBidi" w:cstheme="majorBidi"/>
          <w:lang w:eastAsia="zh-TW"/>
        </w:rPr>
        <w:t xml:space="preserve"> </w:t>
      </w:r>
      <w:r w:rsidRPr="006A602A">
        <w:rPr>
          <w:rFonts w:asciiTheme="majorBidi" w:hAnsiTheme="majorBidi" w:cstheme="majorBidi"/>
          <w:lang w:eastAsia="zh-TW"/>
        </w:rPr>
        <w:t>prosocial behavior</w:t>
      </w:r>
      <w:r>
        <w:rPr>
          <w:rFonts w:asciiTheme="majorBidi" w:hAnsiTheme="majorBidi" w:cstheme="majorBidi"/>
          <w:lang w:eastAsia="zh-TW"/>
        </w:rPr>
        <w:t xml:space="preserve"> </w:t>
      </w:r>
      <w:r w:rsidRPr="002C01EC">
        <w:rPr>
          <w:rFonts w:asciiTheme="majorBidi" w:hAnsiTheme="majorBidi" w:cstheme="majorBidi"/>
          <w:noProof/>
          <w:lang w:val="en-GB" w:eastAsia="zh-TW"/>
        </w:rPr>
        <w:t>(Lindsey, 2005; Nelissen, Van Someren, &amp; Zeelenberg, 2009)</w:t>
      </w:r>
      <w:r w:rsidRPr="002C01EC">
        <w:rPr>
          <w:rFonts w:asciiTheme="majorBidi" w:hAnsiTheme="majorBidi" w:cstheme="majorBidi"/>
          <w:lang w:val="en-GB" w:eastAsia="zh-TW"/>
        </w:rPr>
        <w:t>.</w:t>
      </w:r>
      <w:r w:rsidR="00FD1712">
        <w:rPr>
          <w:rFonts w:asciiTheme="majorBidi" w:hAnsiTheme="majorBidi" w:cstheme="majorBidi"/>
          <w:lang w:val="en-GB" w:eastAsia="zh-TW"/>
        </w:rPr>
        <w:t xml:space="preserve"> </w:t>
      </w:r>
      <w:r w:rsidR="00C12A64">
        <w:rPr>
          <w:rFonts w:asciiTheme="majorBidi" w:hAnsiTheme="majorBidi" w:cstheme="majorBidi"/>
          <w:lang w:val="en-GB" w:eastAsia="zh-TW"/>
        </w:rPr>
        <w:t xml:space="preserve">In a similar vein, </w:t>
      </w:r>
      <w:r w:rsidR="009D392A">
        <w:rPr>
          <w:rFonts w:asciiTheme="majorBidi" w:hAnsiTheme="majorBidi" w:cstheme="majorBidi"/>
          <w:lang w:val="en-GB" w:eastAsia="zh-TW"/>
        </w:rPr>
        <w:t>anticipated</w:t>
      </w:r>
      <w:r w:rsidR="006F6ABD">
        <w:rPr>
          <w:rFonts w:asciiTheme="majorBidi" w:hAnsiTheme="majorBidi" w:cstheme="majorBidi"/>
          <w:lang w:val="en-GB" w:eastAsia="zh-TW"/>
        </w:rPr>
        <w:t xml:space="preserve"> nostalgia </w:t>
      </w:r>
      <w:r w:rsidR="00C12A64">
        <w:rPr>
          <w:rFonts w:asciiTheme="majorBidi" w:hAnsiTheme="majorBidi" w:cstheme="majorBidi"/>
          <w:lang w:val="en-GB" w:eastAsia="zh-TW"/>
        </w:rPr>
        <w:t>may trigger a deliberate</w:t>
      </w:r>
      <w:r w:rsidR="005835D3">
        <w:rPr>
          <w:rFonts w:asciiTheme="majorBidi" w:hAnsiTheme="majorBidi" w:cstheme="majorBidi"/>
          <w:lang w:val="en-GB" w:eastAsia="zh-TW"/>
        </w:rPr>
        <w:t xml:space="preserve"> and</w:t>
      </w:r>
      <w:r w:rsidR="00C12A64">
        <w:rPr>
          <w:rFonts w:asciiTheme="majorBidi" w:hAnsiTheme="majorBidi" w:cstheme="majorBidi"/>
          <w:lang w:val="en-GB" w:eastAsia="zh-TW"/>
        </w:rPr>
        <w:t xml:space="preserve"> self-regulatory attempt to </w:t>
      </w:r>
      <w:r w:rsidR="00D11A05">
        <w:rPr>
          <w:rFonts w:asciiTheme="majorBidi" w:hAnsiTheme="majorBidi" w:cstheme="majorBidi"/>
          <w:lang w:val="en-GB" w:eastAsia="zh-TW"/>
        </w:rPr>
        <w:t>savor positive experiences as they unfold</w:t>
      </w:r>
      <w:r w:rsidR="0069347A">
        <w:rPr>
          <w:rFonts w:asciiTheme="majorBidi" w:hAnsiTheme="majorBidi" w:cstheme="majorBidi"/>
          <w:lang w:val="en-GB" w:eastAsia="zh-TW"/>
        </w:rPr>
        <w:t xml:space="preserve">. </w:t>
      </w:r>
      <w:r w:rsidR="009A60C0">
        <w:rPr>
          <w:rFonts w:asciiTheme="majorBidi" w:hAnsiTheme="majorBidi" w:cstheme="majorBidi"/>
          <w:lang w:val="en-GB" w:eastAsia="zh-TW"/>
        </w:rPr>
        <w:t>Savoring is a</w:t>
      </w:r>
      <w:r w:rsidR="0069347A">
        <w:rPr>
          <w:rFonts w:asciiTheme="majorBidi" w:hAnsiTheme="majorBidi" w:cstheme="majorBidi"/>
          <w:lang w:val="en-GB" w:eastAsia="zh-TW"/>
        </w:rPr>
        <w:t xml:space="preserve"> </w:t>
      </w:r>
      <w:r w:rsidR="00F955D6">
        <w:rPr>
          <w:rFonts w:asciiTheme="majorBidi" w:hAnsiTheme="majorBidi" w:cstheme="majorBidi"/>
          <w:lang w:val="en-GB" w:eastAsia="zh-TW"/>
        </w:rPr>
        <w:t>conscious</w:t>
      </w:r>
      <w:r w:rsidR="00B83D5E">
        <w:rPr>
          <w:rFonts w:asciiTheme="majorBidi" w:hAnsiTheme="majorBidi" w:cstheme="majorBidi"/>
          <w:lang w:val="en-GB" w:eastAsia="zh-TW"/>
        </w:rPr>
        <w:t xml:space="preserve"> </w:t>
      </w:r>
      <w:r w:rsidR="005835D3">
        <w:rPr>
          <w:rFonts w:asciiTheme="majorBidi" w:hAnsiTheme="majorBidi" w:cstheme="majorBidi"/>
          <w:lang w:val="en-GB" w:eastAsia="zh-TW"/>
        </w:rPr>
        <w:t xml:space="preserve">effort </w:t>
      </w:r>
      <w:r w:rsidR="009A60C0">
        <w:rPr>
          <w:rFonts w:asciiTheme="majorBidi" w:hAnsiTheme="majorBidi" w:cstheme="majorBidi"/>
          <w:lang w:val="en-GB" w:eastAsia="zh-TW"/>
        </w:rPr>
        <w:t xml:space="preserve">to capture and retain the details of life experience </w:t>
      </w:r>
      <w:r w:rsidR="009A60C0" w:rsidRPr="009A60C0">
        <w:rPr>
          <w:rFonts w:asciiTheme="majorBidi" w:hAnsiTheme="majorBidi" w:cstheme="majorBidi"/>
          <w:lang w:val="en-GB" w:eastAsia="zh-TW"/>
        </w:rPr>
        <w:t>(Bryant, 2003)</w:t>
      </w:r>
      <w:r w:rsidR="00724D49">
        <w:rPr>
          <w:rFonts w:asciiTheme="majorBidi" w:hAnsiTheme="majorBidi" w:cstheme="majorBidi"/>
          <w:lang w:val="en-GB" w:eastAsia="zh-TW"/>
        </w:rPr>
        <w:t>. Savoring facilitates the process of building memory</w:t>
      </w:r>
      <w:r w:rsidR="0089139A">
        <w:rPr>
          <w:rFonts w:asciiTheme="majorBidi" w:hAnsiTheme="majorBidi" w:cstheme="majorBidi"/>
          <w:lang w:val="en-GB" w:eastAsia="zh-TW"/>
        </w:rPr>
        <w:t xml:space="preserve"> (</w:t>
      </w:r>
      <w:r w:rsidR="0089139A" w:rsidRPr="004D2B3E">
        <w:t>Bryant &amp; Veroff, 2007</w:t>
      </w:r>
      <w:r w:rsidR="0089139A">
        <w:t>)</w:t>
      </w:r>
      <w:r w:rsidR="00724D49">
        <w:rPr>
          <w:rFonts w:asciiTheme="majorBidi" w:hAnsiTheme="majorBidi" w:cstheme="majorBidi"/>
          <w:lang w:val="en-GB" w:eastAsia="zh-TW"/>
        </w:rPr>
        <w:t xml:space="preserve">, </w:t>
      </w:r>
      <w:r w:rsidR="009D4EC0">
        <w:rPr>
          <w:rFonts w:asciiTheme="majorBidi" w:hAnsiTheme="majorBidi" w:cstheme="majorBidi"/>
          <w:lang w:val="en-GB" w:eastAsia="zh-TW"/>
        </w:rPr>
        <w:t>whereby</w:t>
      </w:r>
      <w:r w:rsidR="00724D49">
        <w:rPr>
          <w:rFonts w:asciiTheme="majorBidi" w:hAnsiTheme="majorBidi" w:cstheme="majorBidi"/>
          <w:lang w:val="en-GB" w:eastAsia="zh-TW"/>
        </w:rPr>
        <w:t xml:space="preserve"> </w:t>
      </w:r>
      <w:r w:rsidR="00BC197A">
        <w:rPr>
          <w:rFonts w:asciiTheme="majorBidi" w:hAnsiTheme="majorBidi" w:cstheme="majorBidi"/>
          <w:lang w:val="en-GB" w:eastAsia="zh-TW"/>
        </w:rPr>
        <w:t xml:space="preserve">it </w:t>
      </w:r>
      <w:r w:rsidR="009D4EC0">
        <w:rPr>
          <w:rFonts w:asciiTheme="majorBidi" w:hAnsiTheme="majorBidi" w:cstheme="majorBidi"/>
          <w:lang w:val="en-GB" w:eastAsia="zh-TW"/>
        </w:rPr>
        <w:t>contributes to the transformation of a</w:t>
      </w:r>
      <w:r w:rsidR="00724D49">
        <w:rPr>
          <w:rFonts w:asciiTheme="majorBidi" w:hAnsiTheme="majorBidi" w:cstheme="majorBidi"/>
          <w:lang w:val="en-GB" w:eastAsia="zh-TW"/>
        </w:rPr>
        <w:t xml:space="preserve"> current experience into a memory for subsequent </w:t>
      </w:r>
      <w:r w:rsidR="009D4EC0">
        <w:rPr>
          <w:rFonts w:asciiTheme="majorBidi" w:hAnsiTheme="majorBidi" w:cstheme="majorBidi"/>
          <w:lang w:val="en-GB" w:eastAsia="zh-TW"/>
        </w:rPr>
        <w:t xml:space="preserve">nostalgic </w:t>
      </w:r>
      <w:r w:rsidR="00724D49">
        <w:rPr>
          <w:rFonts w:asciiTheme="majorBidi" w:hAnsiTheme="majorBidi" w:cstheme="majorBidi"/>
          <w:lang w:val="en-GB" w:eastAsia="zh-TW"/>
        </w:rPr>
        <w:t xml:space="preserve">reflection. </w:t>
      </w:r>
      <w:r w:rsidR="009D4EC0">
        <w:rPr>
          <w:rFonts w:asciiTheme="majorBidi" w:hAnsiTheme="majorBidi" w:cstheme="majorBidi"/>
          <w:lang w:val="en-GB" w:eastAsia="zh-TW"/>
        </w:rPr>
        <w:t xml:space="preserve">Indeed, savoring </w:t>
      </w:r>
      <w:r w:rsidR="009A60C0">
        <w:rPr>
          <w:rFonts w:asciiTheme="majorBidi" w:hAnsiTheme="majorBidi" w:cstheme="majorBidi"/>
          <w:lang w:val="en-GB" w:eastAsia="zh-TW"/>
        </w:rPr>
        <w:t>plays a role in the creation of nostalgic memories</w:t>
      </w:r>
      <w:r w:rsidR="00E1454D">
        <w:rPr>
          <w:rFonts w:asciiTheme="majorBidi" w:hAnsiTheme="majorBidi" w:cstheme="majorBidi"/>
          <w:lang w:val="en-GB" w:eastAsia="zh-TW"/>
        </w:rPr>
        <w:t>,</w:t>
      </w:r>
      <w:r w:rsidR="009A60C0">
        <w:rPr>
          <w:rFonts w:asciiTheme="majorBidi" w:hAnsiTheme="majorBidi" w:cstheme="majorBidi"/>
          <w:lang w:val="en-GB" w:eastAsia="zh-TW"/>
        </w:rPr>
        <w:t xml:space="preserve"> </w:t>
      </w:r>
      <w:r w:rsidR="009D4EC0">
        <w:rPr>
          <w:rFonts w:asciiTheme="majorBidi" w:hAnsiTheme="majorBidi" w:cstheme="majorBidi"/>
          <w:lang w:val="en-GB" w:eastAsia="zh-TW"/>
        </w:rPr>
        <w:t>and savoring specific events or general time period</w:t>
      </w:r>
      <w:r w:rsidR="00BC197A">
        <w:rPr>
          <w:rFonts w:asciiTheme="majorBidi" w:hAnsiTheme="majorBidi" w:cstheme="majorBidi"/>
          <w:lang w:val="en-GB" w:eastAsia="zh-TW"/>
        </w:rPr>
        <w:t>s</w:t>
      </w:r>
      <w:r w:rsidR="009D4EC0">
        <w:rPr>
          <w:rFonts w:asciiTheme="majorBidi" w:hAnsiTheme="majorBidi" w:cstheme="majorBidi"/>
          <w:lang w:val="en-GB" w:eastAsia="zh-TW"/>
        </w:rPr>
        <w:t xml:space="preserve"> </w:t>
      </w:r>
      <w:r w:rsidR="00B62CF0">
        <w:rPr>
          <w:rFonts w:asciiTheme="majorBidi" w:hAnsiTheme="majorBidi" w:cstheme="majorBidi"/>
          <w:lang w:val="en-GB" w:eastAsia="zh-TW"/>
        </w:rPr>
        <w:t xml:space="preserve">is </w:t>
      </w:r>
      <w:r w:rsidR="009D4EC0">
        <w:rPr>
          <w:rFonts w:asciiTheme="majorBidi" w:hAnsiTheme="majorBidi" w:cstheme="majorBidi"/>
          <w:lang w:val="en-GB" w:eastAsia="zh-TW"/>
        </w:rPr>
        <w:t xml:space="preserve">associated with stronger nostalgia for it </w:t>
      </w:r>
      <w:r w:rsidR="009A60C0">
        <w:rPr>
          <w:rFonts w:asciiTheme="majorBidi" w:hAnsiTheme="majorBidi" w:cstheme="majorBidi"/>
          <w:lang w:val="en-GB" w:eastAsia="zh-TW"/>
        </w:rPr>
        <w:t>(Bi</w:t>
      </w:r>
      <w:r w:rsidR="00000E5C">
        <w:rPr>
          <w:rFonts w:asciiTheme="majorBidi" w:hAnsiTheme="majorBidi" w:cstheme="majorBidi"/>
          <w:lang w:val="en-GB" w:eastAsia="zh-TW"/>
        </w:rPr>
        <w:t xml:space="preserve">skas et al., </w:t>
      </w:r>
      <w:r w:rsidR="003A4476">
        <w:rPr>
          <w:rFonts w:asciiTheme="majorBidi" w:hAnsiTheme="majorBidi" w:cstheme="majorBidi"/>
          <w:lang w:val="en-GB" w:eastAsia="zh-TW"/>
        </w:rPr>
        <w:t>2018</w:t>
      </w:r>
      <w:r w:rsidR="00000E5C">
        <w:rPr>
          <w:rFonts w:asciiTheme="majorBidi" w:hAnsiTheme="majorBidi" w:cstheme="majorBidi"/>
          <w:lang w:val="en-GB" w:eastAsia="zh-TW"/>
        </w:rPr>
        <w:t xml:space="preserve">). </w:t>
      </w:r>
      <w:r w:rsidR="009D4EC0">
        <w:rPr>
          <w:rFonts w:asciiTheme="majorBidi" w:hAnsiTheme="majorBidi" w:cstheme="majorBidi"/>
          <w:lang w:val="en-GB" w:eastAsia="zh-TW"/>
        </w:rPr>
        <w:t>Hence, w</w:t>
      </w:r>
      <w:r w:rsidR="00780416">
        <w:rPr>
          <w:rFonts w:asciiTheme="majorBidi" w:hAnsiTheme="majorBidi" w:cstheme="majorBidi"/>
          <w:lang w:val="en-GB" w:eastAsia="zh-TW"/>
        </w:rPr>
        <w:t xml:space="preserve">hen </w:t>
      </w:r>
      <w:r w:rsidR="00824E33">
        <w:rPr>
          <w:rFonts w:asciiTheme="majorBidi" w:hAnsiTheme="majorBidi" w:cstheme="majorBidi"/>
          <w:lang w:val="en-GB" w:eastAsia="zh-TW"/>
        </w:rPr>
        <w:t>one anticipates feeling nostalgic</w:t>
      </w:r>
      <w:r w:rsidR="00780416">
        <w:rPr>
          <w:rFonts w:asciiTheme="majorBidi" w:hAnsiTheme="majorBidi" w:cstheme="majorBidi"/>
          <w:lang w:val="en-GB" w:eastAsia="zh-TW"/>
        </w:rPr>
        <w:t xml:space="preserve"> about a current </w:t>
      </w:r>
      <w:r w:rsidR="00F50E40">
        <w:rPr>
          <w:rFonts w:asciiTheme="majorBidi" w:hAnsiTheme="majorBidi" w:cstheme="majorBidi"/>
          <w:lang w:val="en-GB" w:eastAsia="zh-TW"/>
        </w:rPr>
        <w:t xml:space="preserve">positive </w:t>
      </w:r>
      <w:r w:rsidR="00780416">
        <w:rPr>
          <w:rFonts w:asciiTheme="majorBidi" w:hAnsiTheme="majorBidi" w:cstheme="majorBidi"/>
          <w:lang w:val="en-GB" w:eastAsia="zh-TW"/>
        </w:rPr>
        <w:t>event</w:t>
      </w:r>
      <w:r w:rsidR="004E0D0A">
        <w:rPr>
          <w:rFonts w:asciiTheme="majorBidi" w:hAnsiTheme="majorBidi" w:cstheme="majorBidi"/>
          <w:lang w:val="en-GB" w:eastAsia="zh-TW"/>
        </w:rPr>
        <w:t xml:space="preserve"> at a relatively distant time point</w:t>
      </w:r>
      <w:r w:rsidR="00780416">
        <w:rPr>
          <w:rFonts w:asciiTheme="majorBidi" w:hAnsiTheme="majorBidi" w:cstheme="majorBidi"/>
          <w:lang w:val="en-GB" w:eastAsia="zh-TW"/>
        </w:rPr>
        <w:t xml:space="preserve">, </w:t>
      </w:r>
      <w:r w:rsidR="00824E33">
        <w:rPr>
          <w:rFonts w:asciiTheme="majorBidi" w:hAnsiTheme="majorBidi" w:cstheme="majorBidi"/>
          <w:lang w:val="en-GB" w:eastAsia="zh-TW"/>
        </w:rPr>
        <w:t xml:space="preserve">one </w:t>
      </w:r>
      <w:r w:rsidR="00D059BC">
        <w:rPr>
          <w:rFonts w:asciiTheme="majorBidi" w:hAnsiTheme="majorBidi" w:cstheme="majorBidi"/>
          <w:lang w:val="en-GB" w:eastAsia="zh-TW"/>
        </w:rPr>
        <w:t xml:space="preserve">may be motivated to </w:t>
      </w:r>
      <w:r w:rsidR="00000E5C">
        <w:rPr>
          <w:rFonts w:asciiTheme="majorBidi" w:hAnsiTheme="majorBidi" w:cstheme="majorBidi"/>
          <w:lang w:val="en-GB" w:eastAsia="zh-TW"/>
        </w:rPr>
        <w:t xml:space="preserve">pay deeper attention </w:t>
      </w:r>
      <w:r w:rsidR="007B290D">
        <w:rPr>
          <w:rFonts w:asciiTheme="majorBidi" w:hAnsiTheme="majorBidi" w:cstheme="majorBidi"/>
          <w:lang w:val="en-GB" w:eastAsia="zh-TW"/>
        </w:rPr>
        <w:t xml:space="preserve">to it </w:t>
      </w:r>
      <w:r w:rsidR="00D059BC">
        <w:rPr>
          <w:rFonts w:asciiTheme="majorBidi" w:hAnsiTheme="majorBidi" w:cstheme="majorBidi"/>
          <w:lang w:val="en-GB" w:eastAsia="zh-TW"/>
        </w:rPr>
        <w:t>in order</w:t>
      </w:r>
      <w:r w:rsidR="00000E5C">
        <w:rPr>
          <w:rFonts w:asciiTheme="majorBidi" w:hAnsiTheme="majorBidi" w:cstheme="majorBidi"/>
          <w:lang w:val="en-GB" w:eastAsia="zh-TW"/>
        </w:rPr>
        <w:t xml:space="preserve"> </w:t>
      </w:r>
      <w:r w:rsidR="00780416">
        <w:rPr>
          <w:rFonts w:asciiTheme="majorBidi" w:hAnsiTheme="majorBidi" w:cstheme="majorBidi"/>
          <w:lang w:val="en-GB" w:eastAsia="zh-TW"/>
        </w:rPr>
        <w:t xml:space="preserve">to </w:t>
      </w:r>
      <w:r w:rsidR="004E0D0A">
        <w:rPr>
          <w:rFonts w:asciiTheme="majorBidi" w:hAnsiTheme="majorBidi" w:cstheme="majorBidi"/>
          <w:lang w:val="en-GB" w:eastAsia="zh-TW"/>
        </w:rPr>
        <w:t>facilitate and enhance future nostalgia</w:t>
      </w:r>
      <w:r w:rsidR="00925FEB">
        <w:rPr>
          <w:rFonts w:asciiTheme="majorBidi" w:hAnsiTheme="majorBidi" w:cstheme="majorBidi"/>
          <w:lang w:val="en-GB" w:eastAsia="zh-TW"/>
        </w:rPr>
        <w:t xml:space="preserve">. </w:t>
      </w:r>
      <w:r w:rsidR="00F50E40">
        <w:rPr>
          <w:rFonts w:asciiTheme="majorBidi" w:hAnsiTheme="majorBidi" w:cstheme="majorBidi"/>
          <w:lang w:val="en-GB" w:eastAsia="zh-TW"/>
        </w:rPr>
        <w:t xml:space="preserve">This motivation may manifest itself in the form of savoring in the anticipation of loss. </w:t>
      </w:r>
      <w:r w:rsidR="0021542E">
        <w:rPr>
          <w:rFonts w:asciiTheme="majorBidi" w:hAnsiTheme="majorBidi" w:cstheme="majorBidi"/>
          <w:lang w:val="en-GB" w:eastAsia="zh-TW"/>
        </w:rPr>
        <w:t>Accordingly</w:t>
      </w:r>
      <w:r>
        <w:rPr>
          <w:rFonts w:asciiTheme="majorBidi" w:hAnsiTheme="majorBidi" w:cstheme="majorBidi"/>
          <w:lang w:eastAsia="zh-TW"/>
        </w:rPr>
        <w:t xml:space="preserve">, in Study 2, we </w:t>
      </w:r>
      <w:r w:rsidR="00B83D5E">
        <w:rPr>
          <w:rFonts w:asciiTheme="majorBidi" w:hAnsiTheme="majorBidi" w:cstheme="majorBidi"/>
          <w:lang w:eastAsia="zh-TW"/>
        </w:rPr>
        <w:t>hypothesized</w:t>
      </w:r>
      <w:r w:rsidR="00B83D5E" w:rsidRPr="00D65FEC">
        <w:rPr>
          <w:rFonts w:asciiTheme="majorBidi" w:hAnsiTheme="majorBidi" w:cstheme="majorBidi"/>
          <w:lang w:eastAsia="zh-TW"/>
        </w:rPr>
        <w:t xml:space="preserve"> </w:t>
      </w:r>
      <w:r w:rsidR="00362560" w:rsidRPr="00D65FEC">
        <w:rPr>
          <w:rFonts w:asciiTheme="majorBidi" w:hAnsiTheme="majorBidi" w:cstheme="majorBidi"/>
          <w:lang w:eastAsia="zh-TW"/>
        </w:rPr>
        <w:t xml:space="preserve">that participants would experience </w:t>
      </w:r>
      <w:r w:rsidR="000C56A2">
        <w:rPr>
          <w:rFonts w:asciiTheme="majorBidi" w:hAnsiTheme="majorBidi" w:cstheme="majorBidi"/>
          <w:lang w:eastAsia="zh-TW"/>
        </w:rPr>
        <w:t>higher</w:t>
      </w:r>
      <w:r w:rsidR="00362560" w:rsidRPr="00D65FEC">
        <w:rPr>
          <w:rFonts w:asciiTheme="majorBidi" w:hAnsiTheme="majorBidi" w:cstheme="majorBidi"/>
          <w:lang w:eastAsia="zh-TW"/>
        </w:rPr>
        <w:t xml:space="preserve"> </w:t>
      </w:r>
      <w:r w:rsidR="009D392A">
        <w:rPr>
          <w:rFonts w:asciiTheme="majorBidi" w:hAnsiTheme="majorBidi" w:cstheme="majorBidi"/>
          <w:lang w:eastAsia="zh-TW"/>
        </w:rPr>
        <w:t>anticipated</w:t>
      </w:r>
      <w:r w:rsidR="00362560" w:rsidRPr="00D65FEC">
        <w:rPr>
          <w:rFonts w:asciiTheme="majorBidi" w:hAnsiTheme="majorBidi" w:cstheme="majorBidi"/>
          <w:lang w:eastAsia="zh-TW"/>
        </w:rPr>
        <w:t xml:space="preserve"> nostalgia</w:t>
      </w:r>
      <w:r w:rsidR="00B83D5E">
        <w:rPr>
          <w:rFonts w:asciiTheme="majorBidi" w:hAnsiTheme="majorBidi" w:cstheme="majorBidi"/>
          <w:lang w:eastAsia="zh-TW"/>
        </w:rPr>
        <w:t>,</w:t>
      </w:r>
      <w:r w:rsidR="00362560" w:rsidRPr="00D65FEC">
        <w:rPr>
          <w:rFonts w:asciiTheme="majorBidi" w:hAnsiTheme="majorBidi" w:cstheme="majorBidi"/>
          <w:lang w:eastAsia="zh-TW"/>
        </w:rPr>
        <w:t xml:space="preserve"> </w:t>
      </w:r>
      <w:r w:rsidR="000C56A2">
        <w:rPr>
          <w:rFonts w:asciiTheme="majorBidi" w:hAnsiTheme="majorBidi" w:cstheme="majorBidi"/>
          <w:lang w:eastAsia="zh-TW"/>
        </w:rPr>
        <w:t xml:space="preserve">if they evaluated their </w:t>
      </w:r>
      <w:r w:rsidR="00362560" w:rsidRPr="00D65FEC">
        <w:rPr>
          <w:rFonts w:asciiTheme="majorBidi" w:hAnsiTheme="majorBidi" w:cstheme="majorBidi"/>
          <w:lang w:eastAsia="zh-TW"/>
        </w:rPr>
        <w:t>current life experiences</w:t>
      </w:r>
      <w:r w:rsidR="000C56A2">
        <w:rPr>
          <w:rFonts w:asciiTheme="majorBidi" w:hAnsiTheme="majorBidi" w:cstheme="majorBidi"/>
          <w:lang w:eastAsia="zh-TW"/>
        </w:rPr>
        <w:t xml:space="preserve"> as more positive (compared to negative)</w:t>
      </w:r>
      <w:r w:rsidR="00362560">
        <w:rPr>
          <w:rFonts w:asciiTheme="majorBidi" w:hAnsiTheme="majorBidi" w:cstheme="majorBidi"/>
          <w:lang w:eastAsia="zh-TW"/>
        </w:rPr>
        <w:t xml:space="preserve">. We </w:t>
      </w:r>
      <w:r w:rsidR="006B69CA">
        <w:rPr>
          <w:rFonts w:asciiTheme="majorBidi" w:hAnsiTheme="majorBidi" w:cstheme="majorBidi"/>
          <w:lang w:eastAsia="zh-TW"/>
        </w:rPr>
        <w:t xml:space="preserve">also </w:t>
      </w:r>
      <w:r>
        <w:rPr>
          <w:rFonts w:asciiTheme="majorBidi" w:hAnsiTheme="majorBidi" w:cstheme="majorBidi"/>
          <w:lang w:eastAsia="zh-TW"/>
        </w:rPr>
        <w:t xml:space="preserve">hypothesized that high (compared to low) </w:t>
      </w:r>
      <w:r w:rsidR="009D392A">
        <w:rPr>
          <w:rFonts w:asciiTheme="majorBidi" w:hAnsiTheme="majorBidi" w:cstheme="majorBidi"/>
          <w:lang w:eastAsia="zh-TW"/>
        </w:rPr>
        <w:t>anticipated</w:t>
      </w:r>
      <w:r>
        <w:rPr>
          <w:rFonts w:asciiTheme="majorBidi" w:hAnsiTheme="majorBidi" w:cstheme="majorBidi"/>
          <w:lang w:eastAsia="zh-TW"/>
        </w:rPr>
        <w:t xml:space="preserve"> nostalgia for current life experiences would predict deliberate savoring and recording of said experiences. </w:t>
      </w:r>
      <w:r w:rsidR="0098202E">
        <w:rPr>
          <w:rFonts w:asciiTheme="majorBidi" w:hAnsiTheme="majorBidi" w:cstheme="majorBidi"/>
          <w:lang w:eastAsia="zh-TW"/>
        </w:rPr>
        <w:t>We note that the motivational drivers are multifaceted and we focus</w:t>
      </w:r>
      <w:r w:rsidR="00D442BE">
        <w:rPr>
          <w:rFonts w:asciiTheme="majorBidi" w:hAnsiTheme="majorBidi" w:cstheme="majorBidi"/>
          <w:lang w:eastAsia="zh-TW"/>
        </w:rPr>
        <w:t>ed</w:t>
      </w:r>
      <w:r w:rsidR="0098202E">
        <w:rPr>
          <w:rFonts w:asciiTheme="majorBidi" w:hAnsiTheme="majorBidi" w:cstheme="majorBidi"/>
          <w:lang w:eastAsia="zh-TW"/>
        </w:rPr>
        <w:t xml:space="preserve"> mainly on </w:t>
      </w:r>
      <w:r w:rsidR="0098202E">
        <w:rPr>
          <w:rFonts w:asciiTheme="majorBidi" w:hAnsiTheme="majorBidi" w:cstheme="majorBidi"/>
          <w:lang w:val="en-GB" w:eastAsia="zh-TW"/>
        </w:rPr>
        <w:t>savoring in the anticipation of loss</w:t>
      </w:r>
      <w:r w:rsidR="00D442BE">
        <w:rPr>
          <w:rFonts w:asciiTheme="majorBidi" w:hAnsiTheme="majorBidi" w:cstheme="majorBidi"/>
          <w:lang w:val="en-GB" w:eastAsia="zh-TW"/>
        </w:rPr>
        <w:t>.</w:t>
      </w:r>
    </w:p>
    <w:p w14:paraId="22AE35D2" w14:textId="0FB52ACA" w:rsidR="002C01EC" w:rsidRDefault="002C01EC" w:rsidP="00F955D6">
      <w:pPr>
        <w:widowControl w:val="0"/>
        <w:autoSpaceDE w:val="0"/>
        <w:autoSpaceDN w:val="0"/>
        <w:adjustRightInd w:val="0"/>
        <w:spacing w:line="480" w:lineRule="exact"/>
        <w:ind w:firstLine="720"/>
        <w:rPr>
          <w:rFonts w:asciiTheme="majorBidi" w:hAnsiTheme="majorBidi" w:cstheme="majorBidi"/>
          <w:lang w:eastAsia="zh-TW"/>
        </w:rPr>
      </w:pPr>
      <w:r w:rsidRPr="004E1429">
        <w:rPr>
          <w:rFonts w:asciiTheme="majorBidi" w:hAnsiTheme="majorBidi" w:cstheme="majorBidi"/>
          <w:lang w:eastAsia="zh-TW"/>
        </w:rPr>
        <w:t xml:space="preserve">Study 3 </w:t>
      </w:r>
      <w:r>
        <w:rPr>
          <w:rFonts w:asciiTheme="majorBidi" w:hAnsiTheme="majorBidi" w:cstheme="majorBidi"/>
          <w:lang w:eastAsia="zh-TW"/>
        </w:rPr>
        <w:t xml:space="preserve">sought to </w:t>
      </w:r>
      <w:r w:rsidRPr="004E1429">
        <w:rPr>
          <w:rFonts w:asciiTheme="majorBidi" w:hAnsiTheme="majorBidi" w:cstheme="majorBidi"/>
          <w:lang w:eastAsia="zh-TW"/>
        </w:rPr>
        <w:t xml:space="preserve">replicate and extend Study 2. We measured </w:t>
      </w:r>
      <w:r w:rsidR="009D392A">
        <w:rPr>
          <w:rFonts w:asciiTheme="majorBidi" w:hAnsiTheme="majorBidi" w:cstheme="majorBidi"/>
          <w:lang w:eastAsia="zh-TW"/>
        </w:rPr>
        <w:t>anticipated</w:t>
      </w:r>
      <w:r w:rsidRPr="004E1429">
        <w:rPr>
          <w:rFonts w:asciiTheme="majorBidi" w:hAnsiTheme="majorBidi" w:cstheme="majorBidi"/>
          <w:lang w:eastAsia="zh-TW"/>
        </w:rPr>
        <w:t xml:space="preserve"> nostalgia shortly </w:t>
      </w:r>
      <w:r w:rsidRPr="006A602A">
        <w:rPr>
          <w:rFonts w:asciiTheme="majorBidi" w:hAnsiTheme="majorBidi" w:cstheme="majorBidi"/>
          <w:lang w:eastAsia="zh-TW"/>
        </w:rPr>
        <w:t>before a life transition</w:t>
      </w:r>
      <w:r w:rsidR="005B6C4F">
        <w:rPr>
          <w:rFonts w:asciiTheme="majorBidi" w:hAnsiTheme="majorBidi" w:cstheme="majorBidi"/>
          <w:lang w:eastAsia="zh-TW"/>
        </w:rPr>
        <w:t xml:space="preserve"> in the context of university graduation</w:t>
      </w:r>
      <w:r w:rsidR="0000566D">
        <w:rPr>
          <w:rFonts w:asciiTheme="majorBidi" w:hAnsiTheme="majorBidi" w:cstheme="majorBidi"/>
          <w:lang w:eastAsia="zh-TW"/>
        </w:rPr>
        <w:t xml:space="preserve">. We then </w:t>
      </w:r>
      <w:r w:rsidRPr="006A602A">
        <w:rPr>
          <w:rFonts w:asciiTheme="majorBidi" w:hAnsiTheme="majorBidi" w:cstheme="majorBidi"/>
          <w:lang w:eastAsia="zh-TW"/>
        </w:rPr>
        <w:t>assessed</w:t>
      </w:r>
      <w:r w:rsidR="00DF67CC">
        <w:rPr>
          <w:rFonts w:asciiTheme="majorBidi" w:hAnsiTheme="majorBidi" w:cstheme="majorBidi"/>
          <w:lang w:eastAsia="zh-TW"/>
        </w:rPr>
        <w:t xml:space="preserve"> </w:t>
      </w:r>
      <w:r w:rsidR="00354945">
        <w:rPr>
          <w:rFonts w:asciiTheme="majorBidi" w:hAnsiTheme="majorBidi" w:cstheme="majorBidi"/>
          <w:lang w:eastAsia="zh-TW"/>
        </w:rPr>
        <w:t>whether</w:t>
      </w:r>
      <w:r w:rsidR="00383118">
        <w:rPr>
          <w:rFonts w:asciiTheme="majorBidi" w:hAnsiTheme="majorBidi" w:cstheme="majorBidi"/>
          <w:lang w:eastAsia="zh-TW"/>
        </w:rPr>
        <w:t xml:space="preserve">: (1) </w:t>
      </w:r>
      <w:r w:rsidR="001A1383">
        <w:rPr>
          <w:rFonts w:asciiTheme="majorBidi" w:hAnsiTheme="majorBidi" w:cstheme="majorBidi"/>
          <w:lang w:eastAsia="zh-TW"/>
        </w:rPr>
        <w:t xml:space="preserve">participants who perceived their pre-transition life as </w:t>
      </w:r>
      <w:r w:rsidR="00575043">
        <w:rPr>
          <w:rFonts w:asciiTheme="majorBidi" w:hAnsiTheme="majorBidi" w:cstheme="majorBidi"/>
          <w:lang w:eastAsia="zh-TW"/>
        </w:rPr>
        <w:t xml:space="preserve">particularly </w:t>
      </w:r>
      <w:r w:rsidR="001A1383">
        <w:rPr>
          <w:rFonts w:asciiTheme="majorBidi" w:hAnsiTheme="majorBidi" w:cstheme="majorBidi"/>
          <w:lang w:eastAsia="zh-TW"/>
        </w:rPr>
        <w:t xml:space="preserve">meaningful </w:t>
      </w:r>
      <w:r w:rsidR="00575043">
        <w:rPr>
          <w:rFonts w:asciiTheme="majorBidi" w:hAnsiTheme="majorBidi" w:cstheme="majorBidi"/>
          <w:lang w:eastAsia="zh-TW"/>
        </w:rPr>
        <w:t xml:space="preserve">anticipated experiencing more </w:t>
      </w:r>
      <w:r w:rsidR="001A1383">
        <w:rPr>
          <w:rFonts w:asciiTheme="majorBidi" w:hAnsiTheme="majorBidi" w:cstheme="majorBidi"/>
          <w:lang w:eastAsia="zh-TW"/>
        </w:rPr>
        <w:t>post-transition nostalgia</w:t>
      </w:r>
      <w:r w:rsidR="00383118">
        <w:rPr>
          <w:rFonts w:asciiTheme="majorBidi" w:hAnsiTheme="majorBidi" w:cstheme="majorBidi"/>
          <w:lang w:eastAsia="zh-TW"/>
        </w:rPr>
        <w:t>, and (2)</w:t>
      </w:r>
      <w:r w:rsidR="007F6CAA">
        <w:rPr>
          <w:rFonts w:asciiTheme="majorBidi" w:hAnsiTheme="majorBidi" w:cstheme="majorBidi"/>
          <w:lang w:eastAsia="zh-TW"/>
        </w:rPr>
        <w:t xml:space="preserve"> </w:t>
      </w:r>
      <w:r w:rsidR="001A1383">
        <w:rPr>
          <w:rFonts w:asciiTheme="majorBidi" w:hAnsiTheme="majorBidi" w:cstheme="majorBidi"/>
          <w:lang w:eastAsia="zh-TW"/>
        </w:rPr>
        <w:t xml:space="preserve">participants who reported </w:t>
      </w:r>
      <w:r w:rsidR="00575043">
        <w:rPr>
          <w:rFonts w:asciiTheme="majorBidi" w:hAnsiTheme="majorBidi" w:cstheme="majorBidi"/>
          <w:lang w:eastAsia="zh-TW"/>
        </w:rPr>
        <w:t>high</w:t>
      </w:r>
      <w:r w:rsidR="001A1383">
        <w:rPr>
          <w:rFonts w:asciiTheme="majorBidi" w:hAnsiTheme="majorBidi" w:cstheme="majorBidi"/>
          <w:lang w:eastAsia="zh-TW"/>
        </w:rPr>
        <w:t xml:space="preserve"> </w:t>
      </w:r>
      <w:r w:rsidR="009D392A">
        <w:rPr>
          <w:rFonts w:asciiTheme="majorBidi" w:hAnsiTheme="majorBidi" w:cstheme="majorBidi"/>
          <w:lang w:eastAsia="zh-TW"/>
        </w:rPr>
        <w:t>anticipated</w:t>
      </w:r>
      <w:r w:rsidR="001A1383">
        <w:rPr>
          <w:rFonts w:asciiTheme="majorBidi" w:hAnsiTheme="majorBidi" w:cstheme="majorBidi"/>
          <w:lang w:eastAsia="zh-TW"/>
        </w:rPr>
        <w:t xml:space="preserve"> nostalgia were </w:t>
      </w:r>
      <w:r w:rsidR="00666BCF">
        <w:rPr>
          <w:rFonts w:asciiTheme="majorBidi" w:hAnsiTheme="majorBidi" w:cstheme="majorBidi"/>
          <w:lang w:eastAsia="zh-TW"/>
        </w:rPr>
        <w:t>more</w:t>
      </w:r>
      <w:r w:rsidR="001A1383">
        <w:rPr>
          <w:rFonts w:asciiTheme="majorBidi" w:hAnsiTheme="majorBidi" w:cstheme="majorBidi"/>
          <w:lang w:eastAsia="zh-TW"/>
        </w:rPr>
        <w:t xml:space="preserve"> likely to </w:t>
      </w:r>
      <w:r w:rsidR="00D11A05">
        <w:rPr>
          <w:rFonts w:asciiTheme="majorBidi" w:hAnsiTheme="majorBidi" w:cstheme="majorBidi"/>
          <w:lang w:eastAsia="zh-TW"/>
        </w:rPr>
        <w:t>savor</w:t>
      </w:r>
      <w:r w:rsidR="004C17FB">
        <w:rPr>
          <w:rFonts w:asciiTheme="majorBidi" w:hAnsiTheme="majorBidi" w:cstheme="majorBidi"/>
          <w:lang w:eastAsia="zh-TW"/>
        </w:rPr>
        <w:t xml:space="preserve"> </w:t>
      </w:r>
      <w:r w:rsidR="007F6CAA">
        <w:rPr>
          <w:rFonts w:asciiTheme="majorBidi" w:hAnsiTheme="majorBidi" w:cstheme="majorBidi"/>
          <w:lang w:eastAsia="zh-TW"/>
        </w:rPr>
        <w:t xml:space="preserve">their </w:t>
      </w:r>
      <w:r w:rsidR="00383118">
        <w:rPr>
          <w:rFonts w:asciiTheme="majorBidi" w:hAnsiTheme="majorBidi" w:cstheme="majorBidi"/>
          <w:lang w:eastAsia="zh-TW"/>
        </w:rPr>
        <w:t xml:space="preserve">pre-transition </w:t>
      </w:r>
      <w:r w:rsidR="004C17FB">
        <w:rPr>
          <w:rFonts w:asciiTheme="majorBidi" w:hAnsiTheme="majorBidi" w:cstheme="majorBidi"/>
          <w:lang w:eastAsia="zh-TW"/>
        </w:rPr>
        <w:t>experiences</w:t>
      </w:r>
      <w:r w:rsidR="00F50E40">
        <w:rPr>
          <w:rFonts w:asciiTheme="majorBidi" w:hAnsiTheme="majorBidi" w:cstheme="majorBidi"/>
          <w:lang w:eastAsia="zh-TW"/>
        </w:rPr>
        <w:t xml:space="preserve"> </w:t>
      </w:r>
      <w:r w:rsidR="00F50E40">
        <w:rPr>
          <w:rFonts w:asciiTheme="majorBidi" w:hAnsiTheme="majorBidi" w:cstheme="majorBidi"/>
          <w:lang w:val="en-GB" w:eastAsia="zh-TW"/>
        </w:rPr>
        <w:t>in the anticipation of loss</w:t>
      </w:r>
      <w:r w:rsidR="0000566D">
        <w:rPr>
          <w:rFonts w:asciiTheme="majorBidi" w:hAnsiTheme="majorBidi" w:cstheme="majorBidi"/>
          <w:lang w:eastAsia="zh-TW"/>
        </w:rPr>
        <w:t>.</w:t>
      </w:r>
      <w:r w:rsidR="00DF67CC">
        <w:rPr>
          <w:rFonts w:asciiTheme="majorBidi" w:hAnsiTheme="majorBidi" w:cstheme="majorBidi"/>
          <w:lang w:eastAsia="zh-TW"/>
        </w:rPr>
        <w:t xml:space="preserve"> </w:t>
      </w:r>
      <w:r w:rsidR="008531B6">
        <w:rPr>
          <w:rFonts w:asciiTheme="majorBidi" w:hAnsiTheme="majorBidi" w:cstheme="majorBidi"/>
          <w:lang w:eastAsia="zh-TW"/>
        </w:rPr>
        <w:t xml:space="preserve">We also </w:t>
      </w:r>
      <w:r w:rsidR="002C2172">
        <w:rPr>
          <w:rFonts w:asciiTheme="majorBidi" w:hAnsiTheme="majorBidi" w:cstheme="majorBidi"/>
          <w:lang w:eastAsia="zh-TW"/>
        </w:rPr>
        <w:t xml:space="preserve">examined the predictive validity of </w:t>
      </w:r>
      <w:r w:rsidR="009D392A">
        <w:rPr>
          <w:rFonts w:asciiTheme="majorBidi" w:hAnsiTheme="majorBidi" w:cstheme="majorBidi"/>
          <w:lang w:eastAsia="zh-TW"/>
        </w:rPr>
        <w:t>anticipated</w:t>
      </w:r>
      <w:r w:rsidR="002C2172">
        <w:rPr>
          <w:rFonts w:asciiTheme="majorBidi" w:hAnsiTheme="majorBidi" w:cstheme="majorBidi"/>
          <w:lang w:eastAsia="zh-TW"/>
        </w:rPr>
        <w:t xml:space="preserve"> nostalgia by assessing</w:t>
      </w:r>
      <w:r w:rsidR="008531B6">
        <w:rPr>
          <w:rFonts w:asciiTheme="majorBidi" w:hAnsiTheme="majorBidi" w:cstheme="majorBidi"/>
          <w:lang w:eastAsia="zh-TW"/>
        </w:rPr>
        <w:t xml:space="preserve"> </w:t>
      </w:r>
      <w:r w:rsidRPr="006A602A">
        <w:rPr>
          <w:rFonts w:asciiTheme="majorBidi" w:hAnsiTheme="majorBidi" w:cstheme="majorBidi"/>
          <w:lang w:eastAsia="zh-TW"/>
        </w:rPr>
        <w:t>the extent to which it predict</w:t>
      </w:r>
      <w:r>
        <w:rPr>
          <w:rFonts w:asciiTheme="majorBidi" w:hAnsiTheme="majorBidi" w:cstheme="majorBidi"/>
          <w:lang w:eastAsia="zh-TW"/>
        </w:rPr>
        <w:t>ed</w:t>
      </w:r>
      <w:r w:rsidRPr="006A602A">
        <w:rPr>
          <w:rFonts w:asciiTheme="majorBidi" w:hAnsiTheme="majorBidi" w:cstheme="majorBidi"/>
          <w:lang w:eastAsia="zh-TW"/>
        </w:rPr>
        <w:t xml:space="preserve"> nostalgi</w:t>
      </w:r>
      <w:r w:rsidR="009D0435">
        <w:rPr>
          <w:rFonts w:asciiTheme="majorBidi" w:hAnsiTheme="majorBidi" w:cstheme="majorBidi"/>
          <w:lang w:eastAsia="zh-TW"/>
        </w:rPr>
        <w:t>a</w:t>
      </w:r>
      <w:r w:rsidRPr="006A602A">
        <w:rPr>
          <w:rFonts w:asciiTheme="majorBidi" w:hAnsiTheme="majorBidi" w:cstheme="majorBidi"/>
          <w:lang w:eastAsia="zh-TW"/>
        </w:rPr>
        <w:t xml:space="preserve"> and psychological </w:t>
      </w:r>
      <w:r w:rsidR="005637DD">
        <w:rPr>
          <w:rFonts w:asciiTheme="majorBidi" w:hAnsiTheme="majorBidi" w:cstheme="majorBidi"/>
          <w:lang w:eastAsia="zh-TW"/>
        </w:rPr>
        <w:t>functioning</w:t>
      </w:r>
      <w:r w:rsidRPr="006A602A">
        <w:rPr>
          <w:rFonts w:asciiTheme="majorBidi" w:hAnsiTheme="majorBidi" w:cstheme="majorBidi"/>
          <w:lang w:eastAsia="zh-TW"/>
        </w:rPr>
        <w:t xml:space="preserve"> a few months after the life transition </w:t>
      </w:r>
      <w:r w:rsidR="00EE083E">
        <w:rPr>
          <w:rFonts w:asciiTheme="majorBidi" w:hAnsiTheme="majorBidi" w:cstheme="majorBidi"/>
          <w:lang w:eastAsia="zh-TW"/>
        </w:rPr>
        <w:t>occurred</w:t>
      </w:r>
      <w:r w:rsidRPr="006A602A">
        <w:rPr>
          <w:rFonts w:asciiTheme="majorBidi" w:hAnsiTheme="majorBidi" w:cstheme="majorBidi"/>
          <w:lang w:eastAsia="zh-TW"/>
        </w:rPr>
        <w:t xml:space="preserve">. We expected </w:t>
      </w:r>
      <w:r w:rsidR="009D392A">
        <w:rPr>
          <w:rFonts w:asciiTheme="majorBidi" w:hAnsiTheme="majorBidi" w:cstheme="majorBidi"/>
          <w:lang w:eastAsia="zh-TW"/>
        </w:rPr>
        <w:t>anticipated</w:t>
      </w:r>
      <w:r>
        <w:rPr>
          <w:rFonts w:asciiTheme="majorBidi" w:hAnsiTheme="majorBidi" w:cstheme="majorBidi"/>
          <w:lang w:eastAsia="zh-TW"/>
        </w:rPr>
        <w:t xml:space="preserve"> nostalgia</w:t>
      </w:r>
      <w:r w:rsidRPr="006A602A">
        <w:rPr>
          <w:rFonts w:asciiTheme="majorBidi" w:hAnsiTheme="majorBidi" w:cstheme="majorBidi"/>
          <w:lang w:eastAsia="zh-TW"/>
        </w:rPr>
        <w:t xml:space="preserve"> to </w:t>
      </w:r>
      <w:r>
        <w:rPr>
          <w:rFonts w:asciiTheme="majorBidi" w:hAnsiTheme="majorBidi" w:cstheme="majorBidi"/>
          <w:lang w:eastAsia="zh-TW"/>
        </w:rPr>
        <w:t>predict</w:t>
      </w:r>
      <w:r w:rsidRPr="006A602A">
        <w:rPr>
          <w:rFonts w:asciiTheme="majorBidi" w:hAnsiTheme="majorBidi" w:cstheme="majorBidi"/>
          <w:lang w:eastAsia="zh-TW"/>
        </w:rPr>
        <w:t xml:space="preserve"> nostalgia after the life transition</w:t>
      </w:r>
      <w:r w:rsidR="00F955D6">
        <w:rPr>
          <w:rFonts w:asciiTheme="majorBidi" w:hAnsiTheme="majorBidi" w:cstheme="majorBidi"/>
          <w:lang w:eastAsia="zh-TW"/>
        </w:rPr>
        <w:t xml:space="preserve">. Further, we expected </w:t>
      </w:r>
      <w:r w:rsidR="00EB3AB9">
        <w:rPr>
          <w:rFonts w:asciiTheme="majorBidi" w:hAnsiTheme="majorBidi" w:cstheme="majorBidi"/>
          <w:lang w:eastAsia="zh-TW"/>
        </w:rPr>
        <w:t xml:space="preserve">this post-transition nostalgia to predict </w:t>
      </w:r>
      <w:r w:rsidR="00D110DE">
        <w:rPr>
          <w:rFonts w:asciiTheme="majorBidi" w:hAnsiTheme="majorBidi" w:cstheme="majorBidi"/>
          <w:lang w:eastAsia="zh-TW"/>
        </w:rPr>
        <w:t xml:space="preserve">improved </w:t>
      </w:r>
      <w:r w:rsidRPr="006A602A">
        <w:rPr>
          <w:rFonts w:asciiTheme="majorBidi" w:hAnsiTheme="majorBidi" w:cstheme="majorBidi"/>
          <w:lang w:eastAsia="zh-TW"/>
        </w:rPr>
        <w:t xml:space="preserve">psychological </w:t>
      </w:r>
      <w:r w:rsidR="005637DD">
        <w:rPr>
          <w:rFonts w:asciiTheme="majorBidi" w:hAnsiTheme="majorBidi" w:cstheme="majorBidi"/>
          <w:lang w:eastAsia="zh-TW"/>
        </w:rPr>
        <w:t>functioning</w:t>
      </w:r>
      <w:r w:rsidRPr="006A602A">
        <w:rPr>
          <w:rFonts w:asciiTheme="majorBidi" w:hAnsiTheme="majorBidi" w:cstheme="majorBidi"/>
          <w:lang w:eastAsia="zh-TW"/>
        </w:rPr>
        <w:t>.</w:t>
      </w:r>
      <w:r>
        <w:rPr>
          <w:rFonts w:asciiTheme="majorBidi" w:hAnsiTheme="majorBidi" w:cstheme="majorBidi"/>
          <w:lang w:eastAsia="zh-TW"/>
        </w:rPr>
        <w:t xml:space="preserve"> </w:t>
      </w:r>
      <w:r w:rsidR="0039483F">
        <w:rPr>
          <w:rFonts w:asciiTheme="majorBidi" w:hAnsiTheme="majorBidi" w:cstheme="majorBidi"/>
          <w:lang w:eastAsia="zh-TW"/>
        </w:rPr>
        <w:t>Nostalgia</w:t>
      </w:r>
      <w:r w:rsidR="00D110DE">
        <w:rPr>
          <w:rFonts w:asciiTheme="majorBidi" w:hAnsiTheme="majorBidi" w:cstheme="majorBidi"/>
          <w:lang w:eastAsia="zh-TW"/>
        </w:rPr>
        <w:t xml:space="preserve"> serves key</w:t>
      </w:r>
      <w:r w:rsidR="0039483F">
        <w:rPr>
          <w:rFonts w:asciiTheme="majorBidi" w:hAnsiTheme="majorBidi" w:cstheme="majorBidi"/>
          <w:lang w:eastAsia="zh-TW"/>
        </w:rPr>
        <w:t xml:space="preserve">s psychological functions. </w:t>
      </w:r>
      <w:r w:rsidR="0039483F" w:rsidRPr="0039483F">
        <w:rPr>
          <w:rFonts w:asciiTheme="majorBidi" w:hAnsiTheme="majorBidi" w:cstheme="majorBidi"/>
          <w:lang w:eastAsia="zh-TW"/>
        </w:rPr>
        <w:t xml:space="preserve">First, </w:t>
      </w:r>
      <w:r w:rsidR="00D110DE">
        <w:rPr>
          <w:rFonts w:asciiTheme="majorBidi" w:hAnsiTheme="majorBidi" w:cstheme="majorBidi"/>
          <w:lang w:eastAsia="zh-TW"/>
        </w:rPr>
        <w:t>it</w:t>
      </w:r>
      <w:r w:rsidR="00D110DE" w:rsidRPr="0039483F">
        <w:rPr>
          <w:rFonts w:asciiTheme="majorBidi" w:hAnsiTheme="majorBidi" w:cstheme="majorBidi"/>
          <w:lang w:eastAsia="zh-TW"/>
        </w:rPr>
        <w:t xml:space="preserve"> </w:t>
      </w:r>
      <w:r w:rsidR="0039483F" w:rsidRPr="0039483F">
        <w:rPr>
          <w:rFonts w:asciiTheme="majorBidi" w:hAnsiTheme="majorBidi" w:cstheme="majorBidi"/>
          <w:lang w:eastAsia="zh-TW"/>
        </w:rPr>
        <w:t>elevates self-esteem (Hepper et al., 2012; Wildschut et al., 2006)</w:t>
      </w:r>
      <w:r w:rsidR="008D31A1">
        <w:rPr>
          <w:rFonts w:asciiTheme="majorBidi" w:hAnsiTheme="majorBidi" w:cstheme="majorBidi"/>
          <w:lang w:eastAsia="zh-TW"/>
        </w:rPr>
        <w:t xml:space="preserve"> and</w:t>
      </w:r>
      <w:r w:rsidR="0039483F" w:rsidRPr="0039483F">
        <w:rPr>
          <w:rFonts w:asciiTheme="majorBidi" w:hAnsiTheme="majorBidi" w:cstheme="majorBidi"/>
          <w:lang w:eastAsia="zh-TW"/>
        </w:rPr>
        <w:t xml:space="preserve"> strengthens the accessibilit</w:t>
      </w:r>
      <w:r w:rsidR="009C2A37">
        <w:rPr>
          <w:rFonts w:asciiTheme="majorBidi" w:hAnsiTheme="majorBidi" w:cstheme="majorBidi"/>
          <w:lang w:eastAsia="zh-TW"/>
        </w:rPr>
        <w:t xml:space="preserve">y of </w:t>
      </w:r>
      <w:r w:rsidR="00891535">
        <w:rPr>
          <w:rFonts w:asciiTheme="majorBidi" w:hAnsiTheme="majorBidi" w:cstheme="majorBidi"/>
          <w:lang w:eastAsia="zh-TW"/>
        </w:rPr>
        <w:t>self-</w:t>
      </w:r>
      <w:r w:rsidR="009C2A37">
        <w:rPr>
          <w:rFonts w:asciiTheme="majorBidi" w:hAnsiTheme="majorBidi" w:cstheme="majorBidi"/>
          <w:lang w:eastAsia="zh-TW"/>
        </w:rPr>
        <w:t>positive attributes (Vess et al.</w:t>
      </w:r>
      <w:r w:rsidR="008D31A1">
        <w:rPr>
          <w:rFonts w:asciiTheme="majorBidi" w:hAnsiTheme="majorBidi" w:cstheme="majorBidi"/>
          <w:lang w:eastAsia="zh-TW"/>
        </w:rPr>
        <w:t>, 2012).</w:t>
      </w:r>
      <w:r w:rsidR="0039483F" w:rsidRPr="0039483F">
        <w:rPr>
          <w:rFonts w:asciiTheme="majorBidi" w:hAnsiTheme="majorBidi" w:cstheme="majorBidi"/>
          <w:lang w:eastAsia="zh-TW"/>
        </w:rPr>
        <w:t xml:space="preserve"> Second, nostalgia bolsters a sense of</w:t>
      </w:r>
      <w:r w:rsidR="00C75119">
        <w:rPr>
          <w:rFonts w:asciiTheme="majorBidi" w:hAnsiTheme="majorBidi" w:cstheme="majorBidi"/>
          <w:lang w:eastAsia="zh-TW"/>
        </w:rPr>
        <w:t xml:space="preserve"> acceptance and belongingness (i.e.,</w:t>
      </w:r>
      <w:r w:rsidR="0039483F" w:rsidRPr="0039483F">
        <w:rPr>
          <w:rFonts w:asciiTheme="majorBidi" w:hAnsiTheme="majorBidi" w:cstheme="majorBidi"/>
          <w:lang w:eastAsia="zh-TW"/>
        </w:rPr>
        <w:t xml:space="preserve"> social connectedness</w:t>
      </w:r>
      <w:r w:rsidR="00C75119">
        <w:rPr>
          <w:rFonts w:asciiTheme="majorBidi" w:hAnsiTheme="majorBidi" w:cstheme="majorBidi"/>
          <w:lang w:eastAsia="zh-TW"/>
        </w:rPr>
        <w:t>)</w:t>
      </w:r>
      <w:r w:rsidR="0039483F" w:rsidRPr="0039483F">
        <w:rPr>
          <w:rFonts w:asciiTheme="majorBidi" w:hAnsiTheme="majorBidi" w:cstheme="majorBidi"/>
          <w:lang w:eastAsia="zh-TW"/>
        </w:rPr>
        <w:t xml:space="preserve"> through feelings of being loved and protected (Hepper et al., 2012; </w:t>
      </w:r>
      <w:r w:rsidR="00D61783" w:rsidRPr="00613EB8">
        <w:rPr>
          <w:lang w:val="en-GB"/>
        </w:rPr>
        <w:t xml:space="preserve">Van Dijke, Wildschut, Leunissen, &amp; Sedikides, 2015; </w:t>
      </w:r>
      <w:r w:rsidR="0039483F" w:rsidRPr="0039483F">
        <w:rPr>
          <w:rFonts w:asciiTheme="majorBidi" w:hAnsiTheme="majorBidi" w:cstheme="majorBidi"/>
          <w:lang w:eastAsia="zh-TW"/>
        </w:rPr>
        <w:t>Zhou, Sedikides, Wildschut, &amp; Gao, 2008).</w:t>
      </w:r>
      <w:r w:rsidR="0039483F">
        <w:rPr>
          <w:rFonts w:asciiTheme="majorBidi" w:hAnsiTheme="majorBidi" w:cstheme="majorBidi"/>
          <w:lang w:eastAsia="zh-TW"/>
        </w:rPr>
        <w:t xml:space="preserve"> Third, nostalgia </w:t>
      </w:r>
      <w:r w:rsidR="008D31A1">
        <w:rPr>
          <w:rFonts w:asciiTheme="majorBidi" w:hAnsiTheme="majorBidi" w:cstheme="majorBidi"/>
          <w:lang w:eastAsia="zh-TW"/>
        </w:rPr>
        <w:t xml:space="preserve">enhances the perception of </w:t>
      </w:r>
      <w:r w:rsidR="0039483F">
        <w:rPr>
          <w:rFonts w:asciiTheme="majorBidi" w:hAnsiTheme="majorBidi" w:cstheme="majorBidi"/>
        </w:rPr>
        <w:t xml:space="preserve">one’s </w:t>
      </w:r>
      <w:r w:rsidR="00C75119">
        <w:rPr>
          <w:rFonts w:asciiTheme="majorBidi" w:hAnsiTheme="majorBidi" w:cstheme="majorBidi"/>
        </w:rPr>
        <w:t>life as</w:t>
      </w:r>
      <w:r w:rsidR="0039483F">
        <w:rPr>
          <w:rFonts w:asciiTheme="majorBidi" w:hAnsiTheme="majorBidi" w:cstheme="majorBidi"/>
        </w:rPr>
        <w:t xml:space="preserve"> purposeful and </w:t>
      </w:r>
      <w:r w:rsidR="008D31A1">
        <w:rPr>
          <w:rFonts w:asciiTheme="majorBidi" w:hAnsiTheme="majorBidi" w:cstheme="majorBidi"/>
        </w:rPr>
        <w:t xml:space="preserve">meaningful </w:t>
      </w:r>
      <w:r w:rsidR="0039483F">
        <w:rPr>
          <w:rFonts w:asciiTheme="majorBidi" w:hAnsiTheme="majorBidi" w:cstheme="majorBidi"/>
        </w:rPr>
        <w:t xml:space="preserve">(Hepper et al., 2012; </w:t>
      </w:r>
      <w:r w:rsidR="0039483F" w:rsidRPr="00A64083">
        <w:rPr>
          <w:rFonts w:asciiTheme="majorBidi" w:hAnsiTheme="majorBidi" w:cstheme="majorBidi"/>
          <w:bCs/>
          <w:color w:val="000000" w:themeColor="text1"/>
        </w:rPr>
        <w:t>Routledge</w:t>
      </w:r>
      <w:r w:rsidR="0074489C">
        <w:rPr>
          <w:rFonts w:asciiTheme="majorBidi" w:hAnsiTheme="majorBidi" w:cstheme="majorBidi"/>
          <w:bCs/>
          <w:color w:val="000000" w:themeColor="text1"/>
        </w:rPr>
        <w:t xml:space="preserve"> et al.</w:t>
      </w:r>
      <w:r w:rsidR="0039483F" w:rsidRPr="00A64083">
        <w:rPr>
          <w:rFonts w:asciiTheme="majorBidi" w:hAnsiTheme="majorBidi" w:cstheme="majorBidi"/>
          <w:bCs/>
          <w:color w:val="000000" w:themeColor="text1"/>
        </w:rPr>
        <w:t>, 2012).</w:t>
      </w:r>
      <w:r w:rsidR="008D31A1">
        <w:rPr>
          <w:rFonts w:asciiTheme="majorBidi" w:hAnsiTheme="majorBidi" w:cstheme="majorBidi"/>
          <w:lang w:eastAsia="zh-TW"/>
        </w:rPr>
        <w:t xml:space="preserve"> Hence, t</w:t>
      </w:r>
      <w:r>
        <w:rPr>
          <w:rFonts w:asciiTheme="majorBidi" w:hAnsiTheme="majorBidi" w:cstheme="majorBidi"/>
          <w:lang w:eastAsia="zh-TW"/>
        </w:rPr>
        <w:t xml:space="preserve">o assess </w:t>
      </w:r>
      <w:r w:rsidR="005637DD" w:rsidRPr="006A602A">
        <w:rPr>
          <w:rFonts w:asciiTheme="majorBidi" w:hAnsiTheme="majorBidi" w:cstheme="majorBidi"/>
          <w:lang w:eastAsia="zh-TW"/>
        </w:rPr>
        <w:t xml:space="preserve">psychological </w:t>
      </w:r>
      <w:r w:rsidR="005637DD">
        <w:rPr>
          <w:rFonts w:asciiTheme="majorBidi" w:hAnsiTheme="majorBidi" w:cstheme="majorBidi"/>
          <w:lang w:eastAsia="zh-TW"/>
        </w:rPr>
        <w:t>functioning</w:t>
      </w:r>
      <w:r>
        <w:rPr>
          <w:rFonts w:asciiTheme="majorBidi" w:hAnsiTheme="majorBidi" w:cstheme="majorBidi"/>
          <w:lang w:eastAsia="zh-TW"/>
        </w:rPr>
        <w:t xml:space="preserve">, we focused </w:t>
      </w:r>
      <w:r w:rsidR="00D110DE">
        <w:rPr>
          <w:rFonts w:asciiTheme="majorBidi" w:hAnsiTheme="majorBidi" w:cstheme="majorBidi"/>
          <w:lang w:eastAsia="zh-TW"/>
        </w:rPr>
        <w:t xml:space="preserve">correspondingly </w:t>
      </w:r>
      <w:r>
        <w:rPr>
          <w:rFonts w:asciiTheme="majorBidi" w:hAnsiTheme="majorBidi" w:cstheme="majorBidi"/>
          <w:lang w:eastAsia="zh-TW"/>
        </w:rPr>
        <w:t xml:space="preserve">on the self-oriented, sociality, and existential </w:t>
      </w:r>
      <w:r w:rsidR="00D110DE">
        <w:rPr>
          <w:rFonts w:asciiTheme="majorBidi" w:hAnsiTheme="majorBidi" w:cstheme="majorBidi"/>
          <w:lang w:eastAsia="zh-TW"/>
        </w:rPr>
        <w:t>functions</w:t>
      </w:r>
      <w:r w:rsidR="00C75119">
        <w:rPr>
          <w:rFonts w:asciiTheme="majorBidi" w:hAnsiTheme="majorBidi" w:cstheme="majorBidi"/>
          <w:lang w:eastAsia="zh-TW"/>
        </w:rPr>
        <w:t xml:space="preserve"> </w:t>
      </w:r>
      <w:r>
        <w:rPr>
          <w:rFonts w:asciiTheme="majorBidi" w:hAnsiTheme="majorBidi" w:cstheme="majorBidi"/>
          <w:lang w:eastAsia="zh-TW"/>
        </w:rPr>
        <w:t xml:space="preserve">of nostalgia </w:t>
      </w:r>
      <w:r w:rsidR="009D0435">
        <w:rPr>
          <w:rFonts w:asciiTheme="majorBidi" w:hAnsiTheme="majorBidi" w:cstheme="majorBidi"/>
          <w:lang w:eastAsia="zh-TW"/>
        </w:rPr>
        <w:t>(Sedikides</w:t>
      </w:r>
      <w:r w:rsidR="00271B1B">
        <w:rPr>
          <w:rFonts w:asciiTheme="majorBidi" w:hAnsiTheme="majorBidi" w:cstheme="majorBidi"/>
          <w:lang w:eastAsia="zh-TW"/>
        </w:rPr>
        <w:t xml:space="preserve">, </w:t>
      </w:r>
      <w:r w:rsidR="00271B1B">
        <w:rPr>
          <w:rFonts w:asciiTheme="majorBidi" w:hAnsiTheme="majorBidi" w:cstheme="majorBidi"/>
        </w:rPr>
        <w:t>Wildschut, Routledge, Arndt</w:t>
      </w:r>
      <w:r w:rsidR="00B62CF0">
        <w:rPr>
          <w:rFonts w:asciiTheme="majorBidi" w:hAnsiTheme="majorBidi" w:cstheme="majorBidi"/>
        </w:rPr>
        <w:t>,</w:t>
      </w:r>
      <w:r w:rsidR="009D0435">
        <w:rPr>
          <w:rFonts w:asciiTheme="majorBidi" w:hAnsiTheme="majorBidi" w:cstheme="majorBidi"/>
          <w:lang w:eastAsia="zh-TW"/>
        </w:rPr>
        <w:t xml:space="preserve"> et al., 2015) </w:t>
      </w:r>
      <w:r>
        <w:rPr>
          <w:rFonts w:asciiTheme="majorBidi" w:hAnsiTheme="majorBidi" w:cstheme="majorBidi"/>
          <w:lang w:eastAsia="zh-TW"/>
        </w:rPr>
        <w:t>by measuring self-esteem, social connectedness, and meaning</w:t>
      </w:r>
      <w:r w:rsidR="00B83D5E">
        <w:rPr>
          <w:rFonts w:asciiTheme="majorBidi" w:hAnsiTheme="majorBidi" w:cstheme="majorBidi"/>
          <w:lang w:eastAsia="zh-TW"/>
        </w:rPr>
        <w:t xml:space="preserve"> in life</w:t>
      </w:r>
      <w:r>
        <w:rPr>
          <w:rFonts w:asciiTheme="majorBidi" w:hAnsiTheme="majorBidi" w:cstheme="majorBidi"/>
          <w:lang w:eastAsia="zh-TW"/>
        </w:rPr>
        <w:t xml:space="preserve">. </w:t>
      </w:r>
    </w:p>
    <w:p w14:paraId="10538857" w14:textId="43810A4E" w:rsidR="002C01EC" w:rsidRDefault="002C01EC" w:rsidP="00F955D6">
      <w:pPr>
        <w:spacing w:line="480" w:lineRule="exact"/>
        <w:ind w:firstLine="720"/>
        <w:rPr>
          <w:rFonts w:eastAsiaTheme="minorEastAsia"/>
          <w:color w:val="548DD4" w:themeColor="text2" w:themeTint="99"/>
          <w:lang w:eastAsia="zh-TW"/>
        </w:rPr>
      </w:pPr>
      <w:r w:rsidRPr="006B73BA">
        <w:rPr>
          <w:rFonts w:eastAsiaTheme="minorEastAsia"/>
          <w:lang w:eastAsia="zh-TW"/>
        </w:rPr>
        <w:t xml:space="preserve">Our strategy of participant recruitment was as follows. In </w:t>
      </w:r>
      <w:r w:rsidR="004E0D0A">
        <w:rPr>
          <w:rFonts w:eastAsiaTheme="minorEastAsia"/>
          <w:lang w:eastAsia="zh-TW"/>
        </w:rPr>
        <w:t>Studies 1-2</w:t>
      </w:r>
      <w:r w:rsidRPr="000F5552">
        <w:rPr>
          <w:rFonts w:eastAsiaTheme="minorEastAsia"/>
          <w:lang w:eastAsia="zh-TW"/>
        </w:rPr>
        <w:t xml:space="preserve">, we planned to recruit </w:t>
      </w:r>
      <w:r w:rsidR="00153DB3">
        <w:rPr>
          <w:rFonts w:eastAsiaTheme="minorEastAsia"/>
          <w:lang w:eastAsia="zh-TW"/>
        </w:rPr>
        <w:t>a mini</w:t>
      </w:r>
      <w:r w:rsidR="00C746CF">
        <w:rPr>
          <w:rFonts w:eastAsiaTheme="minorEastAsia"/>
          <w:lang w:eastAsia="zh-TW"/>
        </w:rPr>
        <w:t>mum</w:t>
      </w:r>
      <w:r w:rsidR="00153DB3">
        <w:rPr>
          <w:rFonts w:eastAsiaTheme="minorEastAsia"/>
          <w:lang w:eastAsia="zh-TW"/>
        </w:rPr>
        <w:t xml:space="preserve"> of</w:t>
      </w:r>
      <w:r w:rsidR="00DA7F0A">
        <w:rPr>
          <w:rFonts w:eastAsiaTheme="minorEastAsia"/>
          <w:lang w:eastAsia="zh-TW"/>
        </w:rPr>
        <w:t xml:space="preserve"> </w:t>
      </w:r>
      <w:r w:rsidRPr="000F5552">
        <w:rPr>
          <w:rFonts w:eastAsiaTheme="minorEastAsia"/>
          <w:lang w:eastAsia="zh-TW"/>
        </w:rPr>
        <w:t>19</w:t>
      </w:r>
      <w:r w:rsidR="00F149D7">
        <w:rPr>
          <w:rFonts w:eastAsiaTheme="minorEastAsia"/>
          <w:lang w:eastAsia="zh-TW"/>
        </w:rPr>
        <w:t>1</w:t>
      </w:r>
      <w:r w:rsidRPr="000F5552">
        <w:rPr>
          <w:rFonts w:eastAsiaTheme="minorEastAsia"/>
          <w:lang w:eastAsia="zh-TW"/>
        </w:rPr>
        <w:t xml:space="preserve"> participants to yield power ≥ .80 </w:t>
      </w:r>
      <w:r w:rsidR="00140CFF">
        <w:rPr>
          <w:rFonts w:eastAsiaTheme="minorEastAsia"/>
          <w:lang w:eastAsia="zh-TW"/>
        </w:rPr>
        <w:t>for</w:t>
      </w:r>
      <w:r w:rsidR="00140CFF" w:rsidRPr="000F5552">
        <w:rPr>
          <w:rFonts w:eastAsiaTheme="minorEastAsia"/>
          <w:lang w:eastAsia="zh-TW"/>
        </w:rPr>
        <w:t xml:space="preserve"> </w:t>
      </w:r>
      <w:r w:rsidRPr="000F5552">
        <w:rPr>
          <w:rFonts w:eastAsiaTheme="minorEastAsia"/>
          <w:lang w:eastAsia="zh-TW"/>
        </w:rPr>
        <w:t>detect</w:t>
      </w:r>
      <w:r w:rsidR="00140CFF">
        <w:rPr>
          <w:rFonts w:eastAsiaTheme="minorEastAsia"/>
          <w:lang w:eastAsia="zh-TW"/>
        </w:rPr>
        <w:t>ing</w:t>
      </w:r>
      <w:r w:rsidRPr="000F5552">
        <w:rPr>
          <w:rFonts w:eastAsiaTheme="minorEastAsia"/>
          <w:lang w:eastAsia="zh-TW"/>
        </w:rPr>
        <w:t xml:space="preserve"> a small effect size of </w:t>
      </w:r>
      <w:r w:rsidRPr="000F5552">
        <w:rPr>
          <w:rFonts w:eastAsiaTheme="minorEastAsia"/>
          <w:i/>
          <w:lang w:eastAsia="zh-TW"/>
        </w:rPr>
        <w:t xml:space="preserve">r </w:t>
      </w:r>
      <w:r w:rsidRPr="000F5552">
        <w:rPr>
          <w:rFonts w:eastAsiaTheme="minorEastAsia"/>
          <w:i/>
          <w:noProof/>
          <w:lang w:eastAsia="zh-TW"/>
        </w:rPr>
        <w:t>= .</w:t>
      </w:r>
      <w:r w:rsidRPr="000F5552">
        <w:rPr>
          <w:rFonts w:eastAsiaTheme="minorEastAsia"/>
          <w:lang w:eastAsia="zh-TW"/>
        </w:rPr>
        <w:t xml:space="preserve">20 (two-tailed </w:t>
      </w:r>
      <w:r w:rsidRPr="000F5552">
        <w:rPr>
          <w:rFonts w:eastAsiaTheme="minorEastAsia"/>
          <w:lang w:eastAsia="zh-TW"/>
        </w:rPr>
        <w:sym w:font="Symbol" w:char="F061"/>
      </w:r>
      <w:r w:rsidRPr="000F5552">
        <w:rPr>
          <w:rFonts w:eastAsiaTheme="minorEastAsia"/>
          <w:lang w:eastAsia="zh-TW"/>
        </w:rPr>
        <w:t xml:space="preserve"> = .05</w:t>
      </w:r>
      <w:r w:rsidR="00F149D7">
        <w:rPr>
          <w:rFonts w:eastAsiaTheme="minorEastAsia"/>
          <w:lang w:eastAsia="zh-TW"/>
        </w:rPr>
        <w:t xml:space="preserve">; </w:t>
      </w:r>
      <w:r w:rsidR="00F149D7" w:rsidRPr="00F149D7">
        <w:rPr>
          <w:lang w:val="en-GB"/>
        </w:rPr>
        <w:t>Faul, Erdfelder, Buchner, &amp; Lang, 2009</w:t>
      </w:r>
      <w:r w:rsidRPr="000F5552">
        <w:rPr>
          <w:rFonts w:eastAsiaTheme="minorEastAsia"/>
          <w:lang w:eastAsia="zh-TW"/>
        </w:rPr>
        <w:t>)</w:t>
      </w:r>
      <w:r w:rsidR="004E0D0A">
        <w:rPr>
          <w:rFonts w:eastAsiaTheme="minorEastAsia"/>
          <w:lang w:eastAsia="zh-TW"/>
        </w:rPr>
        <w:t>. We exceeded this recruitment target in both studies</w:t>
      </w:r>
      <w:r w:rsidRPr="000F5552">
        <w:rPr>
          <w:rFonts w:eastAsiaTheme="minorEastAsia"/>
          <w:lang w:eastAsia="zh-TW"/>
        </w:rPr>
        <w:t xml:space="preserve">. In Study 3, </w:t>
      </w:r>
      <w:r w:rsidR="00140CFF">
        <w:rPr>
          <w:rFonts w:eastAsiaTheme="minorEastAsia"/>
          <w:lang w:eastAsia="zh-TW"/>
        </w:rPr>
        <w:t xml:space="preserve">facing a pragmatic constraint, </w:t>
      </w:r>
      <w:r w:rsidRPr="000F5552">
        <w:rPr>
          <w:rFonts w:eastAsiaTheme="minorEastAsia"/>
          <w:lang w:eastAsia="zh-TW"/>
        </w:rPr>
        <w:t xml:space="preserve">we recruited as many participants as possible during </w:t>
      </w:r>
      <w:r w:rsidR="00140CFF">
        <w:rPr>
          <w:rFonts w:eastAsiaTheme="minorEastAsia"/>
          <w:lang w:eastAsia="zh-TW"/>
        </w:rPr>
        <w:t xml:space="preserve">a </w:t>
      </w:r>
      <w:r w:rsidR="006307DD">
        <w:rPr>
          <w:rFonts w:eastAsiaTheme="minorEastAsia"/>
          <w:lang w:eastAsia="zh-TW"/>
        </w:rPr>
        <w:t>university</w:t>
      </w:r>
      <w:r w:rsidR="006307DD" w:rsidRPr="000F5552">
        <w:rPr>
          <w:rFonts w:eastAsiaTheme="minorEastAsia"/>
          <w:lang w:eastAsia="zh-TW"/>
        </w:rPr>
        <w:t xml:space="preserve"> </w:t>
      </w:r>
      <w:r w:rsidRPr="000F5552">
        <w:rPr>
          <w:rFonts w:eastAsiaTheme="minorEastAsia"/>
          <w:lang w:eastAsia="zh-TW"/>
        </w:rPr>
        <w:t xml:space="preserve">graduation </w:t>
      </w:r>
      <w:r>
        <w:rPr>
          <w:rFonts w:eastAsiaTheme="minorEastAsia"/>
          <w:lang w:eastAsia="zh-TW"/>
        </w:rPr>
        <w:t>day</w:t>
      </w:r>
      <w:r w:rsidR="00883B5A">
        <w:rPr>
          <w:rFonts w:eastAsiaTheme="minorEastAsia"/>
          <w:lang w:eastAsia="zh-TW"/>
        </w:rPr>
        <w:t xml:space="preserve"> </w:t>
      </w:r>
      <w:r w:rsidR="00883B5A" w:rsidRPr="000F5552">
        <w:rPr>
          <w:rFonts w:eastAsiaTheme="minorEastAsia"/>
          <w:lang w:eastAsia="zh-TW"/>
        </w:rPr>
        <w:t>(</w:t>
      </w:r>
      <w:r w:rsidR="00883B5A" w:rsidRPr="00F955D6">
        <w:rPr>
          <w:rFonts w:eastAsiaTheme="minorEastAsia"/>
          <w:i/>
          <w:iCs/>
          <w:lang w:eastAsia="zh-TW"/>
        </w:rPr>
        <w:t>N</w:t>
      </w:r>
      <w:r w:rsidR="00883B5A" w:rsidRPr="00F955D6">
        <w:rPr>
          <w:rFonts w:eastAsiaTheme="minorEastAsia"/>
          <w:lang w:eastAsia="zh-TW"/>
        </w:rPr>
        <w:t xml:space="preserve"> = 1</w:t>
      </w:r>
      <w:r w:rsidR="00F955D6" w:rsidRPr="00F955D6">
        <w:rPr>
          <w:rFonts w:eastAsiaTheme="minorEastAsia"/>
          <w:lang w:eastAsia="zh-TW"/>
        </w:rPr>
        <w:t>68</w:t>
      </w:r>
      <w:r w:rsidR="00883B5A" w:rsidRPr="00F955D6">
        <w:rPr>
          <w:rFonts w:eastAsiaTheme="minorEastAsia"/>
          <w:lang w:eastAsia="zh-TW"/>
        </w:rPr>
        <w:t>)</w:t>
      </w:r>
      <w:r w:rsidR="00933CB8">
        <w:rPr>
          <w:rFonts w:eastAsiaTheme="minorEastAsia"/>
          <w:lang w:eastAsia="zh-TW"/>
        </w:rPr>
        <w:t xml:space="preserve">. </w:t>
      </w:r>
    </w:p>
    <w:p w14:paraId="6FA23D48" w14:textId="77777777" w:rsidR="002C01EC" w:rsidRPr="00695ADF" w:rsidRDefault="002C01EC" w:rsidP="0095628A">
      <w:pPr>
        <w:pStyle w:val="APAtext"/>
        <w:ind w:firstLine="0"/>
        <w:jc w:val="center"/>
        <w:rPr>
          <w:rFonts w:asciiTheme="majorBidi" w:eastAsiaTheme="minorEastAsia" w:hAnsiTheme="majorBidi" w:cstheme="majorBidi"/>
          <w:lang w:eastAsia="zh-CN"/>
        </w:rPr>
      </w:pPr>
      <w:r>
        <w:rPr>
          <w:rFonts w:asciiTheme="majorBidi" w:hAnsiTheme="majorBidi" w:cstheme="majorBidi"/>
          <w:b/>
        </w:rPr>
        <w:t>Study 1</w:t>
      </w:r>
    </w:p>
    <w:p w14:paraId="3E15DE87" w14:textId="6AA7E606" w:rsidR="002C01EC" w:rsidRPr="006A602A" w:rsidRDefault="002C01EC" w:rsidP="007446D2">
      <w:pPr>
        <w:pStyle w:val="APAtext"/>
        <w:rPr>
          <w:rFonts w:asciiTheme="majorBidi" w:eastAsiaTheme="minorEastAsia" w:hAnsiTheme="majorBidi" w:cstheme="majorBidi"/>
          <w:lang w:val="en-US" w:eastAsia="zh-CN"/>
        </w:rPr>
      </w:pPr>
      <w:r>
        <w:rPr>
          <w:rFonts w:asciiTheme="majorBidi" w:eastAsiaTheme="minorEastAsia" w:hAnsiTheme="majorBidi" w:cstheme="majorBidi"/>
          <w:lang w:val="en-US" w:eastAsia="zh-CN"/>
        </w:rPr>
        <w:t>In Study 1, we aim</w:t>
      </w:r>
      <w:r w:rsidR="00A72B55">
        <w:rPr>
          <w:rFonts w:asciiTheme="majorBidi" w:eastAsiaTheme="minorEastAsia" w:hAnsiTheme="majorBidi" w:cstheme="majorBidi"/>
          <w:lang w:val="en-US" w:eastAsia="zh-CN"/>
        </w:rPr>
        <w:t>ed</w:t>
      </w:r>
      <w:r>
        <w:rPr>
          <w:rFonts w:asciiTheme="majorBidi" w:eastAsiaTheme="minorEastAsia" w:hAnsiTheme="majorBidi" w:cstheme="majorBidi"/>
          <w:lang w:val="en-US" w:eastAsia="zh-CN"/>
        </w:rPr>
        <w:t xml:space="preserve"> to delineate the profile of </w:t>
      </w:r>
      <w:r w:rsidR="009D392A">
        <w:rPr>
          <w:rFonts w:asciiTheme="majorBidi" w:eastAsiaTheme="minorEastAsia" w:hAnsiTheme="majorBidi" w:cstheme="majorBidi"/>
          <w:lang w:val="en-US" w:eastAsia="zh-CN"/>
        </w:rPr>
        <w:t>anticipated</w:t>
      </w:r>
      <w:r>
        <w:rPr>
          <w:rFonts w:asciiTheme="majorBidi" w:eastAsiaTheme="minorEastAsia" w:hAnsiTheme="majorBidi" w:cstheme="majorBidi"/>
          <w:lang w:val="en-US" w:eastAsia="zh-CN"/>
        </w:rPr>
        <w:t xml:space="preserve"> nostalgia by </w:t>
      </w:r>
      <w:r w:rsidR="007B290D">
        <w:rPr>
          <w:rFonts w:asciiTheme="majorBidi" w:eastAsiaTheme="minorEastAsia" w:hAnsiTheme="majorBidi" w:cstheme="majorBidi"/>
          <w:lang w:val="en-US" w:eastAsia="zh-CN"/>
        </w:rPr>
        <w:t>evaluating its prevalence</w:t>
      </w:r>
      <w:r w:rsidR="00575043">
        <w:rPr>
          <w:rFonts w:asciiTheme="majorBidi" w:eastAsiaTheme="minorEastAsia" w:hAnsiTheme="majorBidi" w:cstheme="majorBidi"/>
          <w:lang w:val="en-US" w:eastAsia="zh-CN"/>
        </w:rPr>
        <w:t>,</w:t>
      </w:r>
      <w:r w:rsidR="007B290D">
        <w:rPr>
          <w:rFonts w:asciiTheme="majorBidi" w:eastAsiaTheme="minorEastAsia" w:hAnsiTheme="majorBidi" w:cstheme="majorBidi"/>
          <w:lang w:val="en-US" w:eastAsia="zh-CN"/>
        </w:rPr>
        <w:t xml:space="preserve"> and </w:t>
      </w:r>
      <w:r>
        <w:rPr>
          <w:rFonts w:asciiTheme="majorBidi" w:eastAsiaTheme="minorEastAsia" w:hAnsiTheme="majorBidi" w:cstheme="majorBidi"/>
          <w:lang w:val="en-US" w:eastAsia="zh-CN"/>
        </w:rPr>
        <w:t xml:space="preserve">identifying </w:t>
      </w:r>
      <w:r w:rsidR="007F276B">
        <w:rPr>
          <w:rFonts w:asciiTheme="majorBidi" w:eastAsiaTheme="minorEastAsia" w:hAnsiTheme="majorBidi" w:cstheme="majorBidi"/>
          <w:lang w:val="en-US" w:eastAsia="zh-CN"/>
        </w:rPr>
        <w:t xml:space="preserve">its </w:t>
      </w:r>
      <w:r>
        <w:rPr>
          <w:rFonts w:asciiTheme="majorBidi" w:eastAsiaTheme="minorEastAsia" w:hAnsiTheme="majorBidi" w:cstheme="majorBidi"/>
          <w:lang w:val="en-US" w:eastAsia="zh-CN"/>
        </w:rPr>
        <w:t>content and affective signature. W</w:t>
      </w:r>
      <w:r w:rsidRPr="006A602A">
        <w:rPr>
          <w:rFonts w:asciiTheme="majorBidi" w:eastAsiaTheme="minorEastAsia" w:hAnsiTheme="majorBidi" w:cstheme="majorBidi"/>
          <w:lang w:val="en-US" w:eastAsia="zh-CN"/>
        </w:rPr>
        <w:t xml:space="preserve">e gathered both open-ended responses and quantitative ratings of potential </w:t>
      </w:r>
      <w:r w:rsidRPr="00A41063">
        <w:rPr>
          <w:rFonts w:asciiTheme="majorBidi" w:eastAsiaTheme="minorEastAsia" w:hAnsiTheme="majorBidi" w:cstheme="majorBidi"/>
          <w:lang w:val="en-US" w:eastAsia="zh-CN"/>
        </w:rPr>
        <w:t>objects</w:t>
      </w:r>
      <w:r w:rsidRPr="006A602A">
        <w:rPr>
          <w:rFonts w:asciiTheme="majorBidi" w:eastAsiaTheme="minorEastAsia" w:hAnsiTheme="majorBidi" w:cstheme="majorBidi"/>
          <w:lang w:val="en-US" w:eastAsia="zh-CN"/>
        </w:rPr>
        <w:t xml:space="preserve"> </w:t>
      </w:r>
      <w:r w:rsidR="00B65184">
        <w:rPr>
          <w:rFonts w:asciiTheme="majorBidi" w:eastAsiaTheme="minorEastAsia" w:hAnsiTheme="majorBidi" w:cstheme="majorBidi"/>
          <w:lang w:val="en-US" w:eastAsia="zh-CN"/>
        </w:rPr>
        <w:t xml:space="preserve">of </w:t>
      </w:r>
      <w:r w:rsidR="009D392A">
        <w:rPr>
          <w:rFonts w:asciiTheme="majorBidi" w:eastAsiaTheme="minorEastAsia" w:hAnsiTheme="majorBidi" w:cstheme="majorBidi"/>
          <w:lang w:val="en-US" w:eastAsia="zh-CN"/>
        </w:rPr>
        <w:t>anticipated</w:t>
      </w:r>
      <w:r w:rsidR="00B65184">
        <w:rPr>
          <w:rFonts w:asciiTheme="majorBidi" w:eastAsiaTheme="minorEastAsia" w:hAnsiTheme="majorBidi" w:cstheme="majorBidi"/>
          <w:lang w:val="en-US" w:eastAsia="zh-CN"/>
        </w:rPr>
        <w:t xml:space="preserve"> nostalgia</w:t>
      </w:r>
      <w:r w:rsidR="00081734">
        <w:rPr>
          <w:rFonts w:asciiTheme="majorBidi" w:eastAsiaTheme="minorEastAsia" w:hAnsiTheme="majorBidi" w:cstheme="majorBidi"/>
          <w:lang w:val="en-US" w:eastAsia="zh-CN"/>
        </w:rPr>
        <w:t>,</w:t>
      </w:r>
      <w:r w:rsidR="00B65184">
        <w:rPr>
          <w:rFonts w:asciiTheme="majorBidi" w:eastAsiaTheme="minorEastAsia" w:hAnsiTheme="majorBidi" w:cstheme="majorBidi"/>
          <w:lang w:val="en-US" w:eastAsia="zh-CN"/>
        </w:rPr>
        <w:t xml:space="preserve"> </w:t>
      </w:r>
      <w:r w:rsidR="00A72B55">
        <w:rPr>
          <w:rFonts w:asciiTheme="majorBidi" w:eastAsiaTheme="minorEastAsia" w:hAnsiTheme="majorBidi" w:cstheme="majorBidi"/>
          <w:lang w:val="en-US" w:eastAsia="zh-CN"/>
        </w:rPr>
        <w:t>as well as</w:t>
      </w:r>
      <w:r w:rsidR="00A72B55" w:rsidRPr="006A602A">
        <w:rPr>
          <w:rFonts w:asciiTheme="majorBidi" w:eastAsiaTheme="minorEastAsia" w:hAnsiTheme="majorBidi" w:cstheme="majorBidi"/>
          <w:lang w:val="en-US" w:eastAsia="zh-CN"/>
        </w:rPr>
        <w:t xml:space="preserve"> </w:t>
      </w:r>
      <w:r w:rsidR="00324872">
        <w:rPr>
          <w:rFonts w:asciiTheme="majorBidi" w:eastAsiaTheme="minorEastAsia" w:hAnsiTheme="majorBidi" w:cstheme="majorBidi"/>
          <w:lang w:val="en-US" w:eastAsia="zh-CN"/>
        </w:rPr>
        <w:t>affective responses</w:t>
      </w:r>
      <w:r w:rsidR="00B65184">
        <w:rPr>
          <w:rFonts w:asciiTheme="majorBidi" w:eastAsiaTheme="minorEastAsia" w:hAnsiTheme="majorBidi" w:cstheme="majorBidi"/>
          <w:lang w:val="en-US" w:eastAsia="zh-CN"/>
        </w:rPr>
        <w:t xml:space="preserve"> to </w:t>
      </w:r>
      <w:r w:rsidR="00CE0C34">
        <w:rPr>
          <w:rFonts w:asciiTheme="majorBidi" w:eastAsiaTheme="minorEastAsia" w:hAnsiTheme="majorBidi" w:cstheme="majorBidi"/>
          <w:lang w:val="en-US" w:eastAsia="zh-CN"/>
        </w:rPr>
        <w:t>it</w:t>
      </w:r>
      <w:r w:rsidRPr="006A602A">
        <w:rPr>
          <w:rFonts w:asciiTheme="majorBidi" w:eastAsiaTheme="minorEastAsia" w:hAnsiTheme="majorBidi" w:cstheme="majorBidi"/>
          <w:lang w:val="en-US" w:eastAsia="zh-CN"/>
        </w:rPr>
        <w:t xml:space="preserve">. </w:t>
      </w:r>
      <w:r>
        <w:rPr>
          <w:rFonts w:asciiTheme="majorBidi" w:eastAsiaTheme="minorEastAsia" w:hAnsiTheme="majorBidi" w:cstheme="majorBidi"/>
          <w:lang w:val="en-US" w:eastAsia="zh-CN"/>
        </w:rPr>
        <w:t xml:space="preserve">Open-ended responses </w:t>
      </w:r>
      <w:r w:rsidR="00C56C8F">
        <w:rPr>
          <w:rFonts w:asciiTheme="majorBidi" w:eastAsiaTheme="minorEastAsia" w:hAnsiTheme="majorBidi" w:cstheme="majorBidi"/>
          <w:lang w:val="en-US" w:eastAsia="zh-CN"/>
        </w:rPr>
        <w:t xml:space="preserve">were </w:t>
      </w:r>
      <w:r>
        <w:rPr>
          <w:rFonts w:asciiTheme="majorBidi" w:eastAsiaTheme="minorEastAsia" w:hAnsiTheme="majorBidi" w:cstheme="majorBidi"/>
          <w:lang w:val="en-US" w:eastAsia="zh-CN"/>
        </w:rPr>
        <w:t xml:space="preserve">coded into common </w:t>
      </w:r>
      <w:r w:rsidR="00A41063">
        <w:rPr>
          <w:rFonts w:asciiTheme="majorBidi" w:eastAsiaTheme="minorEastAsia" w:hAnsiTheme="majorBidi" w:cstheme="majorBidi"/>
          <w:lang w:val="en-US" w:eastAsia="zh-CN"/>
        </w:rPr>
        <w:t>categories</w:t>
      </w:r>
      <w:r w:rsidR="00A72B55">
        <w:rPr>
          <w:rFonts w:asciiTheme="majorBidi" w:eastAsiaTheme="minorEastAsia" w:hAnsiTheme="majorBidi" w:cstheme="majorBidi"/>
          <w:lang w:val="en-US" w:eastAsia="zh-CN"/>
        </w:rPr>
        <w:t>,</w:t>
      </w:r>
      <w:r>
        <w:rPr>
          <w:rFonts w:asciiTheme="majorBidi" w:eastAsiaTheme="minorEastAsia" w:hAnsiTheme="majorBidi" w:cstheme="majorBidi"/>
          <w:lang w:val="en-US" w:eastAsia="zh-CN"/>
        </w:rPr>
        <w:t xml:space="preserve"> and quantitative ratings </w:t>
      </w:r>
      <w:r w:rsidR="00C56C8F">
        <w:rPr>
          <w:rFonts w:asciiTheme="majorBidi" w:eastAsiaTheme="minorEastAsia" w:hAnsiTheme="majorBidi" w:cstheme="majorBidi"/>
          <w:lang w:val="en-US" w:eastAsia="zh-CN"/>
        </w:rPr>
        <w:t xml:space="preserve">were </w:t>
      </w:r>
      <w:r w:rsidR="00002F0E">
        <w:rPr>
          <w:rFonts w:asciiTheme="majorBidi" w:eastAsiaTheme="minorEastAsia" w:hAnsiTheme="majorBidi" w:cstheme="majorBidi"/>
          <w:lang w:val="en-US" w:eastAsia="zh-CN"/>
        </w:rPr>
        <w:t xml:space="preserve">distilled </w:t>
      </w:r>
      <w:r w:rsidR="00836D25">
        <w:rPr>
          <w:rFonts w:asciiTheme="majorBidi" w:eastAsiaTheme="minorEastAsia" w:hAnsiTheme="majorBidi" w:cstheme="majorBidi"/>
          <w:lang w:val="en-US" w:eastAsia="zh-CN"/>
        </w:rPr>
        <w:t>in</w:t>
      </w:r>
      <w:r>
        <w:rPr>
          <w:rFonts w:asciiTheme="majorBidi" w:eastAsiaTheme="minorEastAsia" w:hAnsiTheme="majorBidi" w:cstheme="majorBidi"/>
          <w:lang w:val="en-US" w:eastAsia="zh-CN"/>
        </w:rPr>
        <w:t xml:space="preserve">to factors </w:t>
      </w:r>
      <w:r w:rsidR="00A41C84">
        <w:rPr>
          <w:rFonts w:asciiTheme="majorBidi" w:eastAsiaTheme="minorEastAsia" w:hAnsiTheme="majorBidi" w:cstheme="majorBidi"/>
          <w:lang w:val="en-US" w:eastAsia="zh-CN"/>
        </w:rPr>
        <w:t>in an effort to</w:t>
      </w:r>
      <w:r>
        <w:rPr>
          <w:rFonts w:asciiTheme="majorBidi" w:eastAsiaTheme="minorEastAsia" w:hAnsiTheme="majorBidi" w:cstheme="majorBidi"/>
          <w:lang w:val="en-US" w:eastAsia="zh-CN"/>
        </w:rPr>
        <w:t xml:space="preserve"> capture the content and </w:t>
      </w:r>
      <w:r w:rsidR="00B65184">
        <w:rPr>
          <w:rFonts w:asciiTheme="majorBidi" w:eastAsiaTheme="minorEastAsia" w:hAnsiTheme="majorBidi" w:cstheme="majorBidi"/>
          <w:lang w:val="en-US" w:eastAsia="zh-CN"/>
        </w:rPr>
        <w:t xml:space="preserve">affective </w:t>
      </w:r>
      <w:r>
        <w:rPr>
          <w:rFonts w:asciiTheme="majorBidi" w:eastAsiaTheme="minorEastAsia" w:hAnsiTheme="majorBidi" w:cstheme="majorBidi"/>
          <w:lang w:val="en-US" w:eastAsia="zh-CN"/>
        </w:rPr>
        <w:t xml:space="preserve">profile of </w:t>
      </w:r>
      <w:r w:rsidR="009D392A">
        <w:rPr>
          <w:rFonts w:asciiTheme="majorBidi" w:eastAsiaTheme="minorEastAsia" w:hAnsiTheme="majorBidi" w:cstheme="majorBidi"/>
          <w:lang w:val="en-US" w:eastAsia="zh-CN"/>
        </w:rPr>
        <w:t>anticipated</w:t>
      </w:r>
      <w:r>
        <w:rPr>
          <w:rFonts w:asciiTheme="majorBidi" w:eastAsiaTheme="minorEastAsia" w:hAnsiTheme="majorBidi" w:cstheme="majorBidi"/>
          <w:lang w:val="en-US" w:eastAsia="zh-CN"/>
        </w:rPr>
        <w:t xml:space="preserve"> nostalgia. </w:t>
      </w:r>
    </w:p>
    <w:p w14:paraId="6806C61E" w14:textId="77777777" w:rsidR="002C01EC" w:rsidRPr="006A602A" w:rsidRDefault="002C01EC" w:rsidP="00C313A0">
      <w:pPr>
        <w:pStyle w:val="Heading1"/>
        <w:keepNext/>
        <w:jc w:val="left"/>
        <w:rPr>
          <w:rFonts w:asciiTheme="majorBidi" w:hAnsiTheme="majorBidi" w:cstheme="majorBidi"/>
          <w:szCs w:val="24"/>
          <w:lang w:val="en-US"/>
        </w:rPr>
      </w:pPr>
      <w:r w:rsidRPr="006A602A">
        <w:rPr>
          <w:rFonts w:asciiTheme="majorBidi" w:hAnsiTheme="majorBidi" w:cstheme="majorBidi"/>
          <w:szCs w:val="24"/>
          <w:lang w:val="en-US"/>
        </w:rPr>
        <w:t>Method</w:t>
      </w:r>
    </w:p>
    <w:p w14:paraId="66EB6E5F" w14:textId="52D8F7B9" w:rsidR="002C01EC" w:rsidRPr="006A602A" w:rsidRDefault="002C01EC" w:rsidP="0007274A">
      <w:pPr>
        <w:pStyle w:val="Heading2"/>
        <w:ind w:firstLine="720"/>
        <w:rPr>
          <w:rFonts w:asciiTheme="majorBidi" w:hAnsiTheme="majorBidi" w:cstheme="majorBidi"/>
          <w:b w:val="0"/>
          <w:lang w:val="en-US"/>
        </w:rPr>
      </w:pPr>
      <w:r w:rsidRPr="006A602A">
        <w:rPr>
          <w:rFonts w:asciiTheme="majorBidi" w:hAnsiTheme="majorBidi" w:cstheme="majorBidi"/>
          <w:szCs w:val="24"/>
          <w:lang w:val="en-US"/>
        </w:rPr>
        <w:t xml:space="preserve">Participants. </w:t>
      </w:r>
      <w:r w:rsidRPr="006A602A">
        <w:rPr>
          <w:rFonts w:asciiTheme="majorBidi" w:hAnsiTheme="majorBidi" w:cstheme="majorBidi"/>
          <w:b w:val="0"/>
          <w:lang w:val="en-US"/>
        </w:rPr>
        <w:t xml:space="preserve">Participants were 203 </w:t>
      </w:r>
      <w:r>
        <w:rPr>
          <w:rFonts w:asciiTheme="majorBidi" w:hAnsiTheme="majorBidi" w:cstheme="majorBidi"/>
          <w:b w:val="0"/>
          <w:lang w:val="en-US"/>
        </w:rPr>
        <w:t xml:space="preserve">US </w:t>
      </w:r>
      <w:r w:rsidRPr="006A602A">
        <w:rPr>
          <w:rFonts w:asciiTheme="majorBidi" w:hAnsiTheme="majorBidi" w:cstheme="majorBidi"/>
          <w:b w:val="0"/>
          <w:lang w:val="en-US"/>
        </w:rPr>
        <w:t>adults (</w:t>
      </w:r>
      <w:r w:rsidR="004C630E">
        <w:rPr>
          <w:rFonts w:asciiTheme="majorBidi" w:hAnsiTheme="majorBidi" w:cstheme="majorBidi"/>
          <w:b w:val="0"/>
          <w:lang w:val="en-US"/>
        </w:rPr>
        <w:t xml:space="preserve">114 women, 83 men, 6 </w:t>
      </w:r>
      <w:r w:rsidR="004C630E" w:rsidRPr="004C630E">
        <w:rPr>
          <w:rFonts w:asciiTheme="majorBidi" w:hAnsiTheme="majorBidi" w:cstheme="majorBidi"/>
          <w:b w:val="0"/>
          <w:bCs/>
        </w:rPr>
        <w:t>undisclosed gender</w:t>
      </w:r>
      <w:r w:rsidR="003B0F47" w:rsidRPr="004C630E">
        <w:rPr>
          <w:rFonts w:asciiTheme="majorBidi" w:hAnsiTheme="majorBidi" w:cstheme="majorBidi"/>
          <w:b w:val="0"/>
          <w:bCs/>
          <w:lang w:val="en-US"/>
        </w:rPr>
        <w:t>;</w:t>
      </w:r>
      <w:r w:rsidRPr="004C630E">
        <w:rPr>
          <w:rFonts w:asciiTheme="majorBidi" w:hAnsiTheme="majorBidi" w:cstheme="majorBidi"/>
          <w:b w:val="0"/>
          <w:bCs/>
          <w:lang w:val="en-US"/>
        </w:rPr>
        <w:t xml:space="preserve"> </w:t>
      </w:r>
      <w:r w:rsidR="00717A90" w:rsidRPr="004C630E">
        <w:rPr>
          <w:rFonts w:asciiTheme="majorBidi" w:hAnsiTheme="majorBidi" w:cstheme="majorBidi"/>
          <w:b w:val="0"/>
          <w:bCs/>
          <w:i/>
          <w:lang w:val="en-US"/>
        </w:rPr>
        <w:t>R</w:t>
      </w:r>
      <w:r w:rsidR="0007274A" w:rsidRPr="004C630E">
        <w:rPr>
          <w:rFonts w:asciiTheme="majorBidi" w:hAnsiTheme="majorBidi" w:cstheme="majorBidi"/>
          <w:b w:val="0"/>
          <w:bCs/>
          <w:i/>
          <w:lang w:val="en-US"/>
        </w:rPr>
        <w:t>ange</w:t>
      </w:r>
      <w:r w:rsidR="0007274A" w:rsidRPr="004C630E">
        <w:rPr>
          <w:rFonts w:asciiTheme="majorBidi" w:hAnsiTheme="majorBidi" w:cstheme="majorBidi"/>
          <w:b w:val="0"/>
          <w:bCs/>
          <w:vertAlign w:val="subscript"/>
          <w:lang w:val="en-US"/>
        </w:rPr>
        <w:t>AGE</w:t>
      </w:r>
      <w:r w:rsidR="0007274A" w:rsidRPr="004C630E">
        <w:rPr>
          <w:rFonts w:asciiTheme="majorBidi" w:hAnsiTheme="majorBidi" w:cstheme="majorBidi"/>
          <w:b w:val="0"/>
          <w:bCs/>
          <w:lang w:val="en-US"/>
        </w:rPr>
        <w:t xml:space="preserve"> = 18-70, </w:t>
      </w:r>
      <w:r w:rsidRPr="004C630E">
        <w:rPr>
          <w:rFonts w:asciiTheme="majorBidi" w:hAnsiTheme="majorBidi" w:cstheme="majorBidi"/>
          <w:b w:val="0"/>
          <w:bCs/>
          <w:i/>
          <w:lang w:val="en-US"/>
        </w:rPr>
        <w:t>M</w:t>
      </w:r>
      <w:r w:rsidRPr="004C630E">
        <w:rPr>
          <w:rFonts w:asciiTheme="majorBidi" w:hAnsiTheme="majorBidi" w:cstheme="majorBidi"/>
          <w:b w:val="0"/>
          <w:bCs/>
          <w:vertAlign w:val="subscript"/>
          <w:lang w:val="en-US"/>
        </w:rPr>
        <w:t>AGE</w:t>
      </w:r>
      <w:r w:rsidRPr="004C630E">
        <w:rPr>
          <w:rFonts w:asciiTheme="majorBidi" w:hAnsiTheme="majorBidi" w:cstheme="majorBidi"/>
          <w:b w:val="0"/>
          <w:bCs/>
          <w:lang w:val="en-US"/>
        </w:rPr>
        <w:t xml:space="preserve"> = 33.49, </w:t>
      </w:r>
      <w:r w:rsidRPr="004C630E">
        <w:rPr>
          <w:rFonts w:asciiTheme="majorBidi" w:hAnsiTheme="majorBidi" w:cstheme="majorBidi"/>
          <w:b w:val="0"/>
          <w:bCs/>
          <w:i/>
          <w:lang w:val="en-US"/>
        </w:rPr>
        <w:t>SD</w:t>
      </w:r>
      <w:r w:rsidRPr="006A602A">
        <w:rPr>
          <w:rFonts w:asciiTheme="majorBidi" w:hAnsiTheme="majorBidi" w:cstheme="majorBidi"/>
          <w:b w:val="0"/>
          <w:vertAlign w:val="subscript"/>
          <w:lang w:val="en-US"/>
        </w:rPr>
        <w:t>AGE</w:t>
      </w:r>
      <w:r w:rsidRPr="006A602A">
        <w:rPr>
          <w:rFonts w:asciiTheme="majorBidi" w:hAnsiTheme="majorBidi" w:cstheme="majorBidi"/>
          <w:b w:val="0"/>
          <w:lang w:val="en-US"/>
        </w:rPr>
        <w:t xml:space="preserve"> = 12.99). </w:t>
      </w:r>
      <w:r>
        <w:rPr>
          <w:rFonts w:asciiTheme="majorBidi" w:hAnsiTheme="majorBidi" w:cstheme="majorBidi"/>
          <w:b w:val="0"/>
          <w:lang w:val="en-US"/>
        </w:rPr>
        <w:t xml:space="preserve">We </w:t>
      </w:r>
      <w:r w:rsidR="005A1351">
        <w:rPr>
          <w:rFonts w:asciiTheme="majorBidi" w:hAnsiTheme="majorBidi" w:cstheme="majorBidi"/>
          <w:b w:val="0"/>
          <w:lang w:val="en-US"/>
        </w:rPr>
        <w:t xml:space="preserve">conducted </w:t>
      </w:r>
      <w:r>
        <w:rPr>
          <w:rFonts w:asciiTheme="majorBidi" w:hAnsiTheme="majorBidi" w:cstheme="majorBidi"/>
          <w:b w:val="0"/>
          <w:lang w:val="en-US"/>
        </w:rPr>
        <w:t>the study</w:t>
      </w:r>
      <w:r w:rsidRPr="006A602A">
        <w:rPr>
          <w:rFonts w:asciiTheme="majorBidi" w:hAnsiTheme="majorBidi" w:cstheme="majorBidi"/>
          <w:b w:val="0"/>
          <w:lang w:val="en-US"/>
        </w:rPr>
        <w:t xml:space="preserve"> via Amazon’s Mechanical Turk and </w:t>
      </w:r>
      <w:r>
        <w:rPr>
          <w:rFonts w:asciiTheme="majorBidi" w:hAnsiTheme="majorBidi" w:cstheme="majorBidi"/>
          <w:b w:val="0"/>
          <w:lang w:val="en-US"/>
        </w:rPr>
        <w:t>paid participants</w:t>
      </w:r>
      <w:r w:rsidRPr="006A602A">
        <w:rPr>
          <w:rFonts w:asciiTheme="majorBidi" w:hAnsiTheme="majorBidi" w:cstheme="majorBidi"/>
          <w:b w:val="0"/>
          <w:lang w:val="en-US"/>
        </w:rPr>
        <w:t xml:space="preserve"> $1.00. </w:t>
      </w:r>
    </w:p>
    <w:p w14:paraId="70F62DEA" w14:textId="28489823" w:rsidR="002C01EC" w:rsidRPr="006A602A" w:rsidRDefault="002C01EC" w:rsidP="0095628A">
      <w:pPr>
        <w:pStyle w:val="Heading2"/>
        <w:ind w:firstLine="720"/>
        <w:rPr>
          <w:rFonts w:asciiTheme="majorBidi" w:hAnsiTheme="majorBidi" w:cstheme="majorBidi"/>
          <w:b w:val="0"/>
          <w:bCs/>
          <w:lang w:val="en-US"/>
        </w:rPr>
      </w:pPr>
      <w:r w:rsidRPr="006A602A">
        <w:rPr>
          <w:lang w:val="en-US"/>
        </w:rPr>
        <w:t>Materials and procedure.</w:t>
      </w:r>
      <w:r w:rsidRPr="006A602A">
        <w:rPr>
          <w:b w:val="0"/>
          <w:lang w:val="en-US"/>
        </w:rPr>
        <w:t xml:space="preserve"> </w:t>
      </w:r>
      <w:r w:rsidRPr="006A602A">
        <w:rPr>
          <w:rFonts w:asciiTheme="majorBidi" w:hAnsiTheme="majorBidi" w:cstheme="majorBidi"/>
          <w:b w:val="0"/>
          <w:lang w:val="en-US"/>
        </w:rPr>
        <w:t xml:space="preserve">Participants completed the following materials in a fixed order, after </w:t>
      </w:r>
      <w:r w:rsidR="00836D25">
        <w:rPr>
          <w:rFonts w:asciiTheme="majorBidi" w:hAnsiTheme="majorBidi" w:cstheme="majorBidi"/>
          <w:b w:val="0"/>
          <w:lang w:val="en-US"/>
        </w:rPr>
        <w:t>providing</w:t>
      </w:r>
      <w:r w:rsidR="00002F0E" w:rsidRPr="006A602A">
        <w:rPr>
          <w:rFonts w:asciiTheme="majorBidi" w:hAnsiTheme="majorBidi" w:cstheme="majorBidi"/>
          <w:b w:val="0"/>
          <w:lang w:val="en-US"/>
        </w:rPr>
        <w:t xml:space="preserve"> </w:t>
      </w:r>
      <w:r w:rsidRPr="006A602A">
        <w:rPr>
          <w:rFonts w:asciiTheme="majorBidi" w:hAnsiTheme="majorBidi" w:cstheme="majorBidi"/>
          <w:b w:val="0"/>
          <w:lang w:val="en-US"/>
        </w:rPr>
        <w:t>informed consent</w:t>
      </w:r>
      <w:r w:rsidR="00002F0E">
        <w:rPr>
          <w:rFonts w:asciiTheme="majorBidi" w:hAnsiTheme="majorBidi" w:cstheme="majorBidi"/>
          <w:b w:val="0"/>
          <w:lang w:val="en-US"/>
        </w:rPr>
        <w:t xml:space="preserve"> </w:t>
      </w:r>
      <w:r w:rsidRPr="006A602A">
        <w:rPr>
          <w:rFonts w:asciiTheme="majorBidi" w:hAnsiTheme="majorBidi" w:cstheme="majorBidi"/>
          <w:b w:val="0"/>
          <w:lang w:val="en-US"/>
        </w:rPr>
        <w:t>and</w:t>
      </w:r>
      <w:r w:rsidR="00A72B55">
        <w:rPr>
          <w:rFonts w:asciiTheme="majorBidi" w:hAnsiTheme="majorBidi" w:cstheme="majorBidi"/>
          <w:b w:val="0"/>
          <w:lang w:val="en-US"/>
        </w:rPr>
        <w:t xml:space="preserve"> responding to </w:t>
      </w:r>
      <w:r w:rsidRPr="006A602A">
        <w:rPr>
          <w:rFonts w:asciiTheme="majorBidi" w:hAnsiTheme="majorBidi" w:cstheme="majorBidi"/>
          <w:b w:val="0"/>
          <w:lang w:val="en-US"/>
        </w:rPr>
        <w:t>demographic</w:t>
      </w:r>
      <w:r w:rsidR="00A72B55">
        <w:rPr>
          <w:rFonts w:asciiTheme="majorBidi" w:hAnsiTheme="majorBidi" w:cstheme="majorBidi"/>
          <w:b w:val="0"/>
          <w:lang w:val="en-US"/>
        </w:rPr>
        <w:t>s questions</w:t>
      </w:r>
      <w:r w:rsidRPr="006A602A">
        <w:rPr>
          <w:rFonts w:asciiTheme="majorBidi" w:hAnsiTheme="majorBidi" w:cstheme="majorBidi"/>
          <w:b w:val="0"/>
          <w:lang w:val="en-US"/>
        </w:rPr>
        <w:t xml:space="preserve">. </w:t>
      </w:r>
      <w:r>
        <w:rPr>
          <w:rFonts w:asciiTheme="majorBidi" w:hAnsiTheme="majorBidi" w:cstheme="majorBidi"/>
          <w:b w:val="0"/>
          <w:lang w:val="en-US"/>
        </w:rPr>
        <w:t xml:space="preserve">We provide </w:t>
      </w:r>
      <w:r w:rsidRPr="006A602A">
        <w:rPr>
          <w:rFonts w:asciiTheme="majorBidi" w:eastAsiaTheme="minorEastAsia" w:hAnsiTheme="majorBidi" w:cstheme="majorBidi"/>
          <w:b w:val="0"/>
          <w:bCs/>
          <w:lang w:val="en-US" w:eastAsia="zh-CN"/>
        </w:rPr>
        <w:t xml:space="preserve">all </w:t>
      </w:r>
      <w:r w:rsidR="003D5FCD">
        <w:rPr>
          <w:rFonts w:asciiTheme="majorBidi" w:eastAsiaTheme="minorEastAsia" w:hAnsiTheme="majorBidi" w:cstheme="majorBidi"/>
          <w:b w:val="0"/>
          <w:bCs/>
          <w:lang w:val="en-US" w:eastAsia="zh-CN"/>
        </w:rPr>
        <w:t>relevant information</w:t>
      </w:r>
      <w:r w:rsidR="003D5FCD" w:rsidRPr="006A602A">
        <w:rPr>
          <w:rFonts w:asciiTheme="majorBidi" w:eastAsiaTheme="minorEastAsia" w:hAnsiTheme="majorBidi" w:cstheme="majorBidi"/>
          <w:b w:val="0"/>
          <w:bCs/>
          <w:lang w:val="en-US" w:eastAsia="zh-CN"/>
        </w:rPr>
        <w:t xml:space="preserve"> </w:t>
      </w:r>
      <w:r w:rsidRPr="006A602A">
        <w:rPr>
          <w:rFonts w:asciiTheme="majorBidi" w:hAnsiTheme="majorBidi" w:cstheme="majorBidi"/>
          <w:b w:val="0"/>
          <w:bCs/>
          <w:lang w:val="en-US"/>
        </w:rPr>
        <w:t>in Supplemental Material.</w:t>
      </w:r>
    </w:p>
    <w:p w14:paraId="03F0ECAF" w14:textId="66F8A750" w:rsidR="00717242" w:rsidRDefault="002C01EC" w:rsidP="0095628A">
      <w:pPr>
        <w:pStyle w:val="APAtext"/>
        <w:rPr>
          <w:rFonts w:asciiTheme="majorBidi" w:hAnsiTheme="majorBidi" w:cstheme="majorBidi"/>
          <w:lang w:val="en-US"/>
        </w:rPr>
      </w:pPr>
      <w:r w:rsidRPr="006A602A">
        <w:rPr>
          <w:rFonts w:asciiTheme="majorBidi" w:hAnsiTheme="majorBidi" w:cstheme="majorBidi"/>
          <w:b/>
          <w:i/>
          <w:lang w:val="en-US"/>
        </w:rPr>
        <w:t xml:space="preserve">Content of </w:t>
      </w:r>
      <w:r w:rsidR="009D392A">
        <w:rPr>
          <w:rFonts w:asciiTheme="majorBidi" w:hAnsiTheme="majorBidi" w:cstheme="majorBidi"/>
          <w:b/>
          <w:i/>
          <w:lang w:val="en-US"/>
        </w:rPr>
        <w:t>anticipated</w:t>
      </w:r>
      <w:r>
        <w:rPr>
          <w:rFonts w:asciiTheme="majorBidi" w:hAnsiTheme="majorBidi" w:cstheme="majorBidi"/>
          <w:b/>
          <w:i/>
          <w:lang w:val="en-US"/>
        </w:rPr>
        <w:t xml:space="preserve"> nostalgia</w:t>
      </w:r>
      <w:r w:rsidRPr="006A602A">
        <w:rPr>
          <w:rFonts w:asciiTheme="majorBidi" w:hAnsiTheme="majorBidi" w:cstheme="majorBidi"/>
          <w:lang w:val="en-US"/>
        </w:rPr>
        <w:t>.</w:t>
      </w:r>
      <w:r w:rsidRPr="006A602A">
        <w:rPr>
          <w:rFonts w:asciiTheme="majorBidi" w:hAnsiTheme="majorBidi" w:cstheme="majorBidi"/>
          <w:b/>
          <w:lang w:val="en-US"/>
        </w:rPr>
        <w:t xml:space="preserve"> </w:t>
      </w:r>
      <w:r w:rsidR="004E4677">
        <w:rPr>
          <w:rFonts w:asciiTheme="majorBidi" w:hAnsiTheme="majorBidi" w:cstheme="majorBidi"/>
          <w:lang w:val="en-US"/>
        </w:rPr>
        <w:t>P</w:t>
      </w:r>
      <w:r w:rsidRPr="006A602A">
        <w:rPr>
          <w:rFonts w:asciiTheme="majorBidi" w:hAnsiTheme="majorBidi" w:cstheme="majorBidi"/>
          <w:lang w:val="en-US"/>
        </w:rPr>
        <w:t>articipants read</w:t>
      </w:r>
      <w:r w:rsidR="00717242">
        <w:rPr>
          <w:rFonts w:asciiTheme="majorBidi" w:hAnsiTheme="majorBidi" w:cstheme="majorBidi"/>
          <w:lang w:val="en-US"/>
        </w:rPr>
        <w:t>:</w:t>
      </w:r>
    </w:p>
    <w:p w14:paraId="6AFBE570" w14:textId="7522567B" w:rsidR="00CB359C" w:rsidRDefault="00CB359C" w:rsidP="00CB359C">
      <w:pPr>
        <w:pStyle w:val="APAtext"/>
        <w:ind w:left="720" w:firstLine="0"/>
        <w:rPr>
          <w:rFonts w:asciiTheme="majorBidi" w:hAnsiTheme="majorBidi" w:cstheme="majorBidi"/>
          <w:lang w:val="en-US"/>
        </w:rPr>
      </w:pPr>
      <w:r w:rsidRPr="00CB359C">
        <w:rPr>
          <w:rFonts w:asciiTheme="majorBidi" w:hAnsiTheme="majorBidi" w:cstheme="majorBidi"/>
          <w:lang w:val="en-US"/>
        </w:rPr>
        <w:t>Often, people expect or anticipate that they will feel certain emotions when they experience future events. For example, we might anticipate that we will feel happy when we graduate from college, or we might anticipate feeling sad when a loved one dies, even if these experiences will not happen anytime soon. We are interested in the different emotions that people might anticipate experiencing about future events or achievements, and how that feels right now in the present.</w:t>
      </w:r>
    </w:p>
    <w:p w14:paraId="4A7B413F" w14:textId="54F66F34" w:rsidR="00717242" w:rsidRDefault="002C01EC" w:rsidP="00717242">
      <w:pPr>
        <w:pStyle w:val="APAtext"/>
        <w:ind w:left="720" w:firstLine="0"/>
        <w:rPr>
          <w:rFonts w:asciiTheme="majorBidi" w:hAnsiTheme="majorBidi" w:cstheme="majorBidi"/>
          <w:lang w:val="en-US"/>
        </w:rPr>
      </w:pPr>
      <w:r w:rsidRPr="00CD4FB6">
        <w:rPr>
          <w:rFonts w:asciiTheme="majorBidi" w:hAnsiTheme="majorBidi" w:cstheme="majorBidi"/>
          <w:lang w:val="en-US"/>
        </w:rPr>
        <w:t>Nostalgia is defined as a ‘sentimental longing for one’s past,’ or as feeling sentimental for a fond and valued memory from one’s personal past. Even though nostalgia is a feeling about past memories, people may imagine experiencing something in the future, or the progression of a current experience coming to an end in the future, and anticipate then feeling nostalgic about it.</w:t>
      </w:r>
    </w:p>
    <w:p w14:paraId="228200B5" w14:textId="770D3457" w:rsidR="002C01EC" w:rsidRPr="006A602A" w:rsidRDefault="002C01EC" w:rsidP="00C050E7">
      <w:pPr>
        <w:pStyle w:val="APAtext"/>
        <w:rPr>
          <w:rFonts w:asciiTheme="majorBidi" w:hAnsiTheme="majorBidi" w:cstheme="majorBidi"/>
          <w:lang w:val="en-US"/>
        </w:rPr>
      </w:pPr>
      <w:r>
        <w:rPr>
          <w:rFonts w:asciiTheme="majorBidi" w:hAnsiTheme="majorBidi" w:cstheme="majorBidi"/>
          <w:lang w:val="en-US"/>
        </w:rPr>
        <w:t xml:space="preserve">Participants subsequently </w:t>
      </w:r>
      <w:r w:rsidR="00F5096A">
        <w:rPr>
          <w:rFonts w:asciiTheme="majorBidi" w:hAnsiTheme="majorBidi" w:cstheme="majorBidi"/>
          <w:lang w:val="en-US"/>
        </w:rPr>
        <w:t>listed</w:t>
      </w:r>
      <w:r w:rsidRPr="006A602A">
        <w:rPr>
          <w:rFonts w:asciiTheme="majorBidi" w:hAnsiTheme="majorBidi" w:cstheme="majorBidi"/>
          <w:lang w:val="en-US"/>
        </w:rPr>
        <w:t xml:space="preserve">, in an open-ended format, </w:t>
      </w:r>
      <w:r w:rsidR="00F5096A">
        <w:rPr>
          <w:rFonts w:asciiTheme="majorBidi" w:hAnsiTheme="majorBidi" w:cstheme="majorBidi"/>
          <w:lang w:val="en-US"/>
        </w:rPr>
        <w:t>any</w:t>
      </w:r>
      <w:r w:rsidR="00F5096A" w:rsidRPr="006A602A">
        <w:rPr>
          <w:rFonts w:asciiTheme="majorBidi" w:hAnsiTheme="majorBidi" w:cstheme="majorBidi"/>
          <w:lang w:val="en-US"/>
        </w:rPr>
        <w:t xml:space="preserve"> </w:t>
      </w:r>
      <w:r w:rsidRPr="006A602A">
        <w:rPr>
          <w:rFonts w:asciiTheme="majorBidi" w:hAnsiTheme="majorBidi" w:cstheme="majorBidi"/>
          <w:lang w:val="en-US"/>
        </w:rPr>
        <w:t xml:space="preserve">experiences </w:t>
      </w:r>
      <w:r w:rsidR="00F5096A">
        <w:rPr>
          <w:rFonts w:asciiTheme="majorBidi" w:hAnsiTheme="majorBidi" w:cstheme="majorBidi"/>
          <w:lang w:val="en-US"/>
        </w:rPr>
        <w:t>about which they felt</w:t>
      </w:r>
      <w:r w:rsidRPr="006A602A">
        <w:rPr>
          <w:rFonts w:asciiTheme="majorBidi" w:hAnsiTheme="majorBidi" w:cstheme="majorBidi"/>
          <w:lang w:val="en-US"/>
        </w:rPr>
        <w:t xml:space="preserve"> </w:t>
      </w:r>
      <w:r w:rsidR="009D392A" w:rsidRPr="006E35A6">
        <w:rPr>
          <w:rFonts w:asciiTheme="majorBidi" w:hAnsiTheme="majorBidi" w:cstheme="majorBidi"/>
          <w:lang w:val="en-US"/>
        </w:rPr>
        <w:t>anticipated</w:t>
      </w:r>
      <w:r w:rsidRPr="006E35A6">
        <w:rPr>
          <w:rFonts w:asciiTheme="majorBidi" w:hAnsiTheme="majorBidi" w:cstheme="majorBidi"/>
          <w:lang w:val="en-US"/>
        </w:rPr>
        <w:t xml:space="preserve"> nostalgia</w:t>
      </w:r>
      <w:r>
        <w:rPr>
          <w:rFonts w:asciiTheme="majorBidi" w:hAnsiTheme="majorBidi" w:cstheme="majorBidi"/>
          <w:lang w:val="en-US"/>
        </w:rPr>
        <w:t xml:space="preserve"> (Table 1)</w:t>
      </w:r>
      <w:r w:rsidRPr="006A602A">
        <w:rPr>
          <w:rFonts w:asciiTheme="majorBidi" w:hAnsiTheme="majorBidi" w:cstheme="majorBidi"/>
          <w:lang w:val="en-US"/>
        </w:rPr>
        <w:t xml:space="preserve">. </w:t>
      </w:r>
      <w:r w:rsidR="00CE3420">
        <w:rPr>
          <w:rFonts w:asciiTheme="majorBidi" w:hAnsiTheme="majorBidi" w:cstheme="majorBidi"/>
          <w:lang w:val="en-US"/>
        </w:rPr>
        <w:t>They checked</w:t>
      </w:r>
      <w:r w:rsidRPr="006A602A">
        <w:rPr>
          <w:rFonts w:asciiTheme="majorBidi" w:hAnsiTheme="majorBidi" w:cstheme="majorBidi"/>
          <w:lang w:val="en-US"/>
        </w:rPr>
        <w:t xml:space="preserve"> a box</w:t>
      </w:r>
      <w:r w:rsidR="003D5FCD">
        <w:rPr>
          <w:rFonts w:asciiTheme="majorBidi" w:hAnsiTheme="majorBidi" w:cstheme="majorBidi"/>
          <w:lang w:val="en-US"/>
        </w:rPr>
        <w:t>,</w:t>
      </w:r>
      <w:r w:rsidRPr="006A602A">
        <w:rPr>
          <w:rFonts w:asciiTheme="majorBidi" w:hAnsiTheme="majorBidi" w:cstheme="majorBidi"/>
          <w:lang w:val="en-US"/>
        </w:rPr>
        <w:t xml:space="preserve"> if they </w:t>
      </w:r>
      <w:r>
        <w:rPr>
          <w:rFonts w:asciiTheme="majorBidi" w:hAnsiTheme="majorBidi" w:cstheme="majorBidi"/>
          <w:lang w:val="en-US"/>
        </w:rPr>
        <w:t>were unable to</w:t>
      </w:r>
      <w:r w:rsidRPr="006A602A">
        <w:rPr>
          <w:rFonts w:asciiTheme="majorBidi" w:hAnsiTheme="majorBidi" w:cstheme="majorBidi"/>
          <w:lang w:val="en-US"/>
        </w:rPr>
        <w:t xml:space="preserve"> think of any </w:t>
      </w:r>
      <w:r w:rsidR="00CE3420">
        <w:rPr>
          <w:rFonts w:asciiTheme="majorBidi" w:hAnsiTheme="majorBidi" w:cstheme="majorBidi"/>
          <w:lang w:val="en-US"/>
        </w:rPr>
        <w:t xml:space="preserve">such </w:t>
      </w:r>
      <w:r w:rsidRPr="006A602A">
        <w:rPr>
          <w:rFonts w:asciiTheme="majorBidi" w:hAnsiTheme="majorBidi" w:cstheme="majorBidi"/>
          <w:lang w:val="en-US"/>
        </w:rPr>
        <w:t>experience</w:t>
      </w:r>
      <w:r>
        <w:rPr>
          <w:rFonts w:asciiTheme="majorBidi" w:hAnsiTheme="majorBidi" w:cstheme="majorBidi"/>
          <w:lang w:val="en-US"/>
        </w:rPr>
        <w:t xml:space="preserve"> (10%</w:t>
      </w:r>
      <w:r w:rsidR="00CE3420">
        <w:rPr>
          <w:rFonts w:asciiTheme="majorBidi" w:hAnsiTheme="majorBidi" w:cstheme="majorBidi"/>
          <w:lang w:val="en-US"/>
        </w:rPr>
        <w:t xml:space="preserve"> of them did so</w:t>
      </w:r>
      <w:r>
        <w:rPr>
          <w:rFonts w:asciiTheme="majorBidi" w:hAnsiTheme="majorBidi" w:cstheme="majorBidi"/>
          <w:lang w:val="en-US"/>
        </w:rPr>
        <w:t>)</w:t>
      </w:r>
      <w:r w:rsidRPr="006A602A">
        <w:rPr>
          <w:rFonts w:asciiTheme="majorBidi" w:hAnsiTheme="majorBidi" w:cstheme="majorBidi"/>
          <w:lang w:val="en-US"/>
        </w:rPr>
        <w:t>.</w:t>
      </w:r>
      <w:r w:rsidR="005A1351">
        <w:rPr>
          <w:rFonts w:asciiTheme="majorBidi" w:hAnsiTheme="majorBidi" w:cstheme="majorBidi"/>
          <w:lang w:val="en-US"/>
        </w:rPr>
        <w:t xml:space="preserve"> </w:t>
      </w:r>
      <w:r w:rsidR="00E52713">
        <w:rPr>
          <w:rFonts w:asciiTheme="majorBidi" w:hAnsiTheme="majorBidi" w:cstheme="majorBidi"/>
          <w:lang w:val="en-US"/>
        </w:rPr>
        <w:t>Next</w:t>
      </w:r>
      <w:r w:rsidRPr="006A602A">
        <w:rPr>
          <w:rFonts w:asciiTheme="majorBidi" w:hAnsiTheme="majorBidi" w:cstheme="majorBidi"/>
          <w:lang w:val="en-US"/>
        </w:rPr>
        <w:t xml:space="preserve">, </w:t>
      </w:r>
      <w:r>
        <w:rPr>
          <w:rFonts w:asciiTheme="majorBidi" w:hAnsiTheme="majorBidi" w:cstheme="majorBidi"/>
          <w:lang w:val="en-US"/>
        </w:rPr>
        <w:t xml:space="preserve">participants </w:t>
      </w:r>
      <w:r w:rsidR="00717242">
        <w:rPr>
          <w:rFonts w:asciiTheme="majorBidi" w:hAnsiTheme="majorBidi" w:cstheme="majorBidi"/>
          <w:lang w:val="en-US"/>
        </w:rPr>
        <w:t>read</w:t>
      </w:r>
      <w:r w:rsidR="00717242" w:rsidRPr="006A602A">
        <w:rPr>
          <w:rFonts w:asciiTheme="majorBidi" w:hAnsiTheme="majorBidi" w:cstheme="majorBidi"/>
          <w:lang w:val="en-US"/>
        </w:rPr>
        <w:t xml:space="preserve"> </w:t>
      </w:r>
      <w:r w:rsidRPr="006A602A">
        <w:rPr>
          <w:rFonts w:asciiTheme="majorBidi" w:hAnsiTheme="majorBidi" w:cstheme="majorBidi"/>
          <w:lang w:val="en-US"/>
        </w:rPr>
        <w:t xml:space="preserve">a list of 23 </w:t>
      </w:r>
      <w:r w:rsidR="00B845A6">
        <w:rPr>
          <w:rFonts w:asciiTheme="majorBidi" w:hAnsiTheme="majorBidi" w:cstheme="majorBidi"/>
          <w:lang w:val="en-US"/>
        </w:rPr>
        <w:t xml:space="preserve">present and future experiences/objects </w:t>
      </w:r>
      <w:r w:rsidRPr="006A602A">
        <w:rPr>
          <w:rFonts w:asciiTheme="majorBidi" w:hAnsiTheme="majorBidi" w:cstheme="majorBidi"/>
          <w:lang w:val="en-US"/>
        </w:rPr>
        <w:t>and rate</w:t>
      </w:r>
      <w:r w:rsidR="00717242">
        <w:rPr>
          <w:rFonts w:asciiTheme="majorBidi" w:hAnsiTheme="majorBidi" w:cstheme="majorBidi"/>
          <w:lang w:val="en-US"/>
        </w:rPr>
        <w:t>d</w:t>
      </w:r>
      <w:r w:rsidRPr="006A602A">
        <w:rPr>
          <w:rFonts w:asciiTheme="majorBidi" w:hAnsiTheme="majorBidi" w:cstheme="majorBidi"/>
          <w:lang w:val="en-US"/>
        </w:rPr>
        <w:t xml:space="preserve"> how nostalgic they generally anticipate</w:t>
      </w:r>
      <w:r w:rsidR="00CE3420">
        <w:rPr>
          <w:rFonts w:asciiTheme="majorBidi" w:hAnsiTheme="majorBidi" w:cstheme="majorBidi"/>
          <w:lang w:val="en-US"/>
        </w:rPr>
        <w:t>d</w:t>
      </w:r>
      <w:r w:rsidRPr="006A602A">
        <w:rPr>
          <w:rFonts w:asciiTheme="majorBidi" w:hAnsiTheme="majorBidi" w:cstheme="majorBidi"/>
          <w:lang w:val="en-US"/>
        </w:rPr>
        <w:t xml:space="preserve"> feeling about each </w:t>
      </w:r>
      <w:r>
        <w:rPr>
          <w:rFonts w:asciiTheme="majorBidi" w:hAnsiTheme="majorBidi" w:cstheme="majorBidi"/>
          <w:lang w:val="en-US"/>
        </w:rPr>
        <w:t>item</w:t>
      </w:r>
      <w:r w:rsidR="00226E05">
        <w:rPr>
          <w:rFonts w:asciiTheme="majorBidi" w:hAnsiTheme="majorBidi" w:cstheme="majorBidi"/>
          <w:lang w:val="en-US"/>
        </w:rPr>
        <w:t xml:space="preserve"> </w:t>
      </w:r>
      <w:r w:rsidRPr="006A602A">
        <w:rPr>
          <w:rFonts w:asciiTheme="majorBidi" w:hAnsiTheme="majorBidi" w:cstheme="majorBidi"/>
          <w:lang w:val="en-US"/>
        </w:rPr>
        <w:t>(</w:t>
      </w:r>
      <w:r w:rsidR="00226E05" w:rsidRPr="006A602A">
        <w:rPr>
          <w:rFonts w:asciiTheme="majorBidi" w:hAnsiTheme="majorBidi" w:cstheme="majorBidi"/>
        </w:rPr>
        <w:t xml:space="preserve">0 = </w:t>
      </w:r>
      <w:r w:rsidR="00226E05" w:rsidRPr="006A602A">
        <w:rPr>
          <w:rFonts w:asciiTheme="majorBidi" w:hAnsiTheme="majorBidi" w:cstheme="majorBidi"/>
          <w:i/>
        </w:rPr>
        <w:t>not applicable</w:t>
      </w:r>
      <w:r w:rsidR="00B33CC9">
        <w:rPr>
          <w:rFonts w:asciiTheme="majorBidi" w:hAnsiTheme="majorBidi" w:cstheme="majorBidi"/>
        </w:rPr>
        <w:t>,</w:t>
      </w:r>
      <w:r w:rsidR="00226E05" w:rsidRPr="006A602A">
        <w:rPr>
          <w:rFonts w:asciiTheme="majorBidi" w:hAnsiTheme="majorBidi" w:cstheme="majorBidi"/>
          <w:lang w:val="en-US"/>
        </w:rPr>
        <w:t xml:space="preserve"> </w:t>
      </w:r>
      <w:r w:rsidRPr="006A602A">
        <w:rPr>
          <w:rFonts w:asciiTheme="majorBidi" w:hAnsiTheme="majorBidi" w:cstheme="majorBidi"/>
          <w:lang w:val="en-US"/>
        </w:rPr>
        <w:t xml:space="preserve">1 = </w:t>
      </w:r>
      <w:r w:rsidRPr="006A602A">
        <w:rPr>
          <w:rFonts w:asciiTheme="majorBidi" w:hAnsiTheme="majorBidi" w:cstheme="majorBidi"/>
          <w:i/>
          <w:lang w:val="en-US"/>
        </w:rPr>
        <w:t>not at all</w:t>
      </w:r>
      <w:r w:rsidRPr="006A602A">
        <w:rPr>
          <w:rFonts w:asciiTheme="majorBidi" w:hAnsiTheme="majorBidi" w:cstheme="majorBidi"/>
          <w:lang w:val="en-US"/>
        </w:rPr>
        <w:t xml:space="preserve">, 6 = </w:t>
      </w:r>
      <w:r w:rsidRPr="006A602A">
        <w:rPr>
          <w:rFonts w:asciiTheme="majorBidi" w:hAnsiTheme="majorBidi" w:cstheme="majorBidi"/>
          <w:i/>
          <w:lang w:val="en-US"/>
        </w:rPr>
        <w:t>very much</w:t>
      </w:r>
      <w:r w:rsidRPr="0013482B">
        <w:rPr>
          <w:rFonts w:asciiTheme="majorBidi" w:hAnsiTheme="majorBidi" w:cstheme="majorBidi"/>
          <w:lang w:val="en-US"/>
        </w:rPr>
        <w:t>;</w:t>
      </w:r>
      <w:r>
        <w:rPr>
          <w:rFonts w:asciiTheme="majorBidi" w:hAnsiTheme="majorBidi" w:cstheme="majorBidi"/>
          <w:i/>
          <w:lang w:val="en-US"/>
        </w:rPr>
        <w:t xml:space="preserve"> </w:t>
      </w:r>
      <w:r>
        <w:rPr>
          <w:rFonts w:asciiTheme="majorBidi" w:hAnsiTheme="majorBidi" w:cstheme="majorBidi"/>
          <w:lang w:val="en-US"/>
        </w:rPr>
        <w:t>Table 2</w:t>
      </w:r>
      <w:r w:rsidRPr="006A602A">
        <w:rPr>
          <w:rFonts w:asciiTheme="majorBidi" w:hAnsiTheme="majorBidi" w:cstheme="majorBidi"/>
          <w:lang w:val="en-US"/>
        </w:rPr>
        <w:t xml:space="preserve">). </w:t>
      </w:r>
      <w:r>
        <w:rPr>
          <w:rFonts w:asciiTheme="majorBidi" w:hAnsiTheme="majorBidi" w:cstheme="majorBidi"/>
          <w:lang w:val="en-US"/>
        </w:rPr>
        <w:t xml:space="preserve">We adapted the items from </w:t>
      </w:r>
      <w:r w:rsidR="00CE3420">
        <w:rPr>
          <w:rFonts w:asciiTheme="majorBidi" w:hAnsiTheme="majorBidi" w:cstheme="majorBidi"/>
          <w:lang w:val="en-US"/>
        </w:rPr>
        <w:t>the Nostalgia Inventory (</w:t>
      </w:r>
      <w:r>
        <w:rPr>
          <w:rFonts w:asciiTheme="majorBidi" w:hAnsiTheme="majorBidi" w:cstheme="majorBidi"/>
          <w:lang w:val="en-US"/>
        </w:rPr>
        <w:t>Batcho</w:t>
      </w:r>
      <w:r w:rsidR="00CE3420">
        <w:rPr>
          <w:rFonts w:asciiTheme="majorBidi" w:hAnsiTheme="majorBidi" w:cstheme="majorBidi"/>
          <w:lang w:val="en-US"/>
        </w:rPr>
        <w:t xml:space="preserve">, </w:t>
      </w:r>
      <w:r>
        <w:rPr>
          <w:rFonts w:asciiTheme="majorBidi" w:hAnsiTheme="majorBidi" w:cstheme="majorBidi"/>
          <w:lang w:val="en-US"/>
        </w:rPr>
        <w:t>199</w:t>
      </w:r>
      <w:r w:rsidR="00CE3420">
        <w:rPr>
          <w:rFonts w:asciiTheme="majorBidi" w:hAnsiTheme="majorBidi" w:cstheme="majorBidi"/>
          <w:lang w:val="en-US"/>
        </w:rPr>
        <w:t>5</w:t>
      </w:r>
      <w:r>
        <w:rPr>
          <w:rFonts w:asciiTheme="majorBidi" w:hAnsiTheme="majorBidi" w:cstheme="majorBidi"/>
          <w:lang w:val="en-US"/>
        </w:rPr>
        <w:t>)</w:t>
      </w:r>
      <w:r w:rsidR="001100E1">
        <w:rPr>
          <w:rFonts w:asciiTheme="majorBidi" w:hAnsiTheme="majorBidi" w:cstheme="majorBidi"/>
          <w:lang w:val="en-US"/>
        </w:rPr>
        <w:t xml:space="preserve"> and directed participants</w:t>
      </w:r>
      <w:r w:rsidR="00B845A6">
        <w:rPr>
          <w:rFonts w:asciiTheme="majorBidi" w:hAnsiTheme="majorBidi" w:cstheme="majorBidi"/>
          <w:lang w:val="en-US"/>
        </w:rPr>
        <w:t xml:space="preserve"> to focus on the present and future</w:t>
      </w:r>
      <w:r w:rsidR="007847A0">
        <w:rPr>
          <w:rFonts w:asciiTheme="majorBidi" w:hAnsiTheme="majorBidi" w:cstheme="majorBidi"/>
          <w:lang w:val="en-US"/>
        </w:rPr>
        <w:t xml:space="preserve"> (e.g., “</w:t>
      </w:r>
      <w:r w:rsidR="007847A0" w:rsidRPr="007847A0">
        <w:rPr>
          <w:rFonts w:asciiTheme="majorBidi" w:hAnsiTheme="majorBidi" w:cstheme="majorBidi"/>
          <w:lang w:val="en-US"/>
        </w:rPr>
        <w:t>My current family</w:t>
      </w:r>
      <w:r w:rsidR="007847A0">
        <w:rPr>
          <w:rFonts w:asciiTheme="majorBidi" w:hAnsiTheme="majorBidi" w:cstheme="majorBidi"/>
          <w:lang w:val="en-US"/>
        </w:rPr>
        <w:t>,” “</w:t>
      </w:r>
      <w:r w:rsidR="007847A0" w:rsidRPr="007847A0">
        <w:rPr>
          <w:rFonts w:asciiTheme="majorBidi" w:hAnsiTheme="majorBidi" w:cstheme="majorBidi"/>
          <w:lang w:val="en-US"/>
        </w:rPr>
        <w:t>Places I am planning to go</w:t>
      </w:r>
      <w:r w:rsidR="007847A0">
        <w:rPr>
          <w:rFonts w:asciiTheme="majorBidi" w:hAnsiTheme="majorBidi" w:cstheme="majorBidi"/>
          <w:lang w:val="en-US"/>
        </w:rPr>
        <w:t>”)</w:t>
      </w:r>
      <w:r w:rsidR="001100E1">
        <w:rPr>
          <w:rFonts w:asciiTheme="majorBidi" w:hAnsiTheme="majorBidi" w:cstheme="majorBidi"/>
          <w:lang w:val="en-US"/>
        </w:rPr>
        <w:t xml:space="preserve">. We </w:t>
      </w:r>
      <w:r w:rsidR="00A15D46">
        <w:rPr>
          <w:rFonts w:asciiTheme="majorBidi" w:hAnsiTheme="majorBidi" w:cstheme="majorBidi"/>
          <w:lang w:val="en-US"/>
        </w:rPr>
        <w:t xml:space="preserve">excluded the item concerning </w:t>
      </w:r>
      <w:r w:rsidR="001100E1" w:rsidRPr="001100E1">
        <w:rPr>
          <w:rFonts w:asciiTheme="majorBidi" w:hAnsiTheme="majorBidi" w:cstheme="majorBidi"/>
          <w:lang w:val="en-US"/>
        </w:rPr>
        <w:t>not knowing sad or evil things</w:t>
      </w:r>
      <w:r w:rsidR="00A15D46">
        <w:rPr>
          <w:rFonts w:asciiTheme="majorBidi" w:hAnsiTheme="majorBidi" w:cstheme="majorBidi"/>
          <w:lang w:val="en-US"/>
        </w:rPr>
        <w:t>,</w:t>
      </w:r>
      <w:r>
        <w:rPr>
          <w:rFonts w:asciiTheme="majorBidi" w:hAnsiTheme="majorBidi" w:cstheme="majorBidi"/>
          <w:lang w:val="en-US"/>
        </w:rPr>
        <w:t xml:space="preserve"> and added four items that we considered highly relevant to </w:t>
      </w:r>
      <w:r w:rsidR="009D392A">
        <w:rPr>
          <w:rFonts w:asciiTheme="majorBidi" w:hAnsiTheme="majorBidi" w:cstheme="majorBidi"/>
          <w:lang w:val="en-US"/>
        </w:rPr>
        <w:t>anticipated</w:t>
      </w:r>
      <w:r>
        <w:rPr>
          <w:rFonts w:asciiTheme="majorBidi" w:hAnsiTheme="majorBidi" w:cstheme="majorBidi"/>
          <w:lang w:val="en-US"/>
        </w:rPr>
        <w:t xml:space="preserve"> nostalgia </w:t>
      </w:r>
      <w:r w:rsidR="00B845A6">
        <w:rPr>
          <w:rFonts w:asciiTheme="majorBidi" w:hAnsiTheme="majorBidi" w:cstheme="majorBidi"/>
          <w:lang w:val="en-US"/>
        </w:rPr>
        <w:t xml:space="preserve">but that were not represented in the Nostalgia Inventory </w:t>
      </w:r>
      <w:r>
        <w:rPr>
          <w:rFonts w:asciiTheme="majorBidi" w:hAnsiTheme="majorBidi" w:cstheme="majorBidi"/>
          <w:lang w:val="en-US"/>
        </w:rPr>
        <w:t>(e.g., “My children growing up</w:t>
      </w:r>
      <w:r w:rsidR="00BA5EAE">
        <w:rPr>
          <w:rFonts w:asciiTheme="majorBidi" w:hAnsiTheme="majorBidi" w:cstheme="majorBidi"/>
          <w:lang w:val="en-US"/>
        </w:rPr>
        <w:t>,</w:t>
      </w:r>
      <w:r>
        <w:rPr>
          <w:rFonts w:asciiTheme="majorBidi" w:hAnsiTheme="majorBidi" w:cstheme="majorBidi"/>
          <w:lang w:val="en-US"/>
        </w:rPr>
        <w:t>”</w:t>
      </w:r>
      <w:r w:rsidR="00102A5E">
        <w:rPr>
          <w:rFonts w:asciiTheme="majorBidi" w:hAnsiTheme="majorBidi" w:cstheme="majorBidi"/>
          <w:lang w:val="en-US"/>
        </w:rPr>
        <w:t xml:space="preserve"> “</w:t>
      </w:r>
      <w:r w:rsidR="00102A5E" w:rsidRPr="00102A5E">
        <w:rPr>
          <w:rFonts w:asciiTheme="majorBidi" w:hAnsiTheme="majorBidi" w:cstheme="majorBidi"/>
          <w:lang w:val="en-US"/>
        </w:rPr>
        <w:t>Social relationships I’m currently seeking</w:t>
      </w:r>
      <w:r w:rsidR="00102A5E">
        <w:rPr>
          <w:rFonts w:asciiTheme="majorBidi" w:hAnsiTheme="majorBidi" w:cstheme="majorBidi"/>
          <w:lang w:val="en-US"/>
        </w:rPr>
        <w:t>”</w:t>
      </w:r>
      <w:r>
        <w:rPr>
          <w:rFonts w:asciiTheme="majorBidi" w:hAnsiTheme="majorBidi" w:cstheme="majorBidi"/>
          <w:lang w:val="en-US"/>
        </w:rPr>
        <w:t>).</w:t>
      </w:r>
      <w:r w:rsidR="00226E05">
        <w:rPr>
          <w:rFonts w:asciiTheme="majorBidi" w:hAnsiTheme="majorBidi" w:cstheme="majorBidi"/>
          <w:lang w:val="en-US"/>
        </w:rPr>
        <w:t xml:space="preserve"> </w:t>
      </w:r>
      <w:r w:rsidR="00CE3420">
        <w:rPr>
          <w:rFonts w:asciiTheme="majorBidi" w:hAnsiTheme="majorBidi" w:cstheme="majorBidi"/>
          <w:lang w:val="en-US"/>
        </w:rPr>
        <w:t>We excluded</w:t>
      </w:r>
      <w:r w:rsidR="00226E05">
        <w:rPr>
          <w:rFonts w:asciiTheme="majorBidi" w:hAnsiTheme="majorBidi" w:cstheme="majorBidi"/>
          <w:lang w:val="en-US"/>
        </w:rPr>
        <w:t xml:space="preserve"> </w:t>
      </w:r>
      <w:r w:rsidR="00226E05" w:rsidRPr="00226E05">
        <w:rPr>
          <w:rFonts w:asciiTheme="majorBidi" w:hAnsiTheme="majorBidi" w:cstheme="majorBidi"/>
          <w:lang w:val="en-US"/>
        </w:rPr>
        <w:t xml:space="preserve">“not applicable” responses </w:t>
      </w:r>
      <w:r w:rsidR="00CE3420">
        <w:rPr>
          <w:rFonts w:asciiTheme="majorBidi" w:hAnsiTheme="majorBidi" w:cstheme="majorBidi"/>
          <w:lang w:val="en-US"/>
        </w:rPr>
        <w:t>from</w:t>
      </w:r>
      <w:r w:rsidR="00226E05" w:rsidRPr="00226E05">
        <w:rPr>
          <w:rFonts w:asciiTheme="majorBidi" w:hAnsiTheme="majorBidi" w:cstheme="majorBidi"/>
          <w:lang w:val="en-US"/>
        </w:rPr>
        <w:t xml:space="preserve"> analys</w:t>
      </w:r>
      <w:r w:rsidR="00CE3420">
        <w:rPr>
          <w:rFonts w:asciiTheme="majorBidi" w:hAnsiTheme="majorBidi" w:cstheme="majorBidi"/>
          <w:lang w:val="en-US"/>
        </w:rPr>
        <w:t>e</w:t>
      </w:r>
      <w:r w:rsidR="00226E05" w:rsidRPr="00226E05">
        <w:rPr>
          <w:rFonts w:asciiTheme="majorBidi" w:hAnsiTheme="majorBidi" w:cstheme="majorBidi"/>
          <w:lang w:val="en-US"/>
        </w:rPr>
        <w:t>s</w:t>
      </w:r>
      <w:r w:rsidR="00226E05">
        <w:rPr>
          <w:rFonts w:asciiTheme="majorBidi" w:hAnsiTheme="majorBidi" w:cstheme="majorBidi"/>
          <w:lang w:val="en-US"/>
        </w:rPr>
        <w:t xml:space="preserve">. </w:t>
      </w:r>
    </w:p>
    <w:p w14:paraId="76725343" w14:textId="218D9F90" w:rsidR="002C01EC" w:rsidRPr="006A602A" w:rsidRDefault="002C01EC" w:rsidP="00742BBE">
      <w:pPr>
        <w:pStyle w:val="APAtext"/>
        <w:rPr>
          <w:rFonts w:asciiTheme="majorBidi" w:hAnsiTheme="majorBidi" w:cstheme="majorBidi"/>
          <w:lang w:val="en-US"/>
        </w:rPr>
      </w:pPr>
      <w:r>
        <w:rPr>
          <w:rFonts w:asciiTheme="majorBidi" w:hAnsiTheme="majorBidi" w:cstheme="majorBidi"/>
          <w:b/>
          <w:i/>
          <w:lang w:val="en-US"/>
        </w:rPr>
        <w:t>Affective signature of</w:t>
      </w:r>
      <w:r w:rsidRPr="00697557">
        <w:rPr>
          <w:rFonts w:asciiTheme="majorBidi" w:hAnsiTheme="majorBidi" w:cstheme="majorBidi"/>
          <w:b/>
          <w:i/>
          <w:lang w:val="en-US"/>
        </w:rPr>
        <w:t xml:space="preserve"> </w:t>
      </w:r>
      <w:r w:rsidR="009D392A">
        <w:rPr>
          <w:rFonts w:asciiTheme="majorBidi" w:hAnsiTheme="majorBidi" w:cstheme="majorBidi"/>
          <w:b/>
          <w:i/>
          <w:lang w:val="en-US"/>
        </w:rPr>
        <w:t>anticipated</w:t>
      </w:r>
      <w:r>
        <w:rPr>
          <w:rFonts w:asciiTheme="majorBidi" w:hAnsiTheme="majorBidi" w:cstheme="majorBidi"/>
          <w:b/>
          <w:i/>
          <w:lang w:val="en-US"/>
        </w:rPr>
        <w:t xml:space="preserve"> nostalgia</w:t>
      </w:r>
      <w:r w:rsidRPr="006A602A">
        <w:rPr>
          <w:rFonts w:asciiTheme="majorBidi" w:hAnsiTheme="majorBidi" w:cstheme="majorBidi"/>
          <w:b/>
          <w:lang w:val="en-US"/>
        </w:rPr>
        <w:t>.</w:t>
      </w:r>
      <w:r w:rsidRPr="006A602A">
        <w:rPr>
          <w:rFonts w:asciiTheme="majorBidi" w:hAnsiTheme="majorBidi" w:cstheme="majorBidi"/>
          <w:lang w:val="en-US"/>
        </w:rPr>
        <w:t xml:space="preserve"> </w:t>
      </w:r>
      <w:r w:rsidR="004E4677">
        <w:rPr>
          <w:rFonts w:asciiTheme="majorBidi" w:hAnsiTheme="majorBidi" w:cstheme="majorBidi"/>
          <w:lang w:val="en-US"/>
        </w:rPr>
        <w:t>First, p</w:t>
      </w:r>
      <w:r>
        <w:rPr>
          <w:rFonts w:asciiTheme="majorBidi" w:hAnsiTheme="majorBidi" w:cstheme="majorBidi"/>
          <w:lang w:val="en-US"/>
        </w:rPr>
        <w:t>articipants</w:t>
      </w:r>
      <w:r w:rsidRPr="006A602A">
        <w:rPr>
          <w:rFonts w:asciiTheme="majorBidi" w:hAnsiTheme="majorBidi" w:cstheme="majorBidi"/>
          <w:lang w:val="en-US"/>
        </w:rPr>
        <w:t xml:space="preserve"> list</w:t>
      </w:r>
      <w:r w:rsidR="004E4677">
        <w:rPr>
          <w:rFonts w:asciiTheme="majorBidi" w:hAnsiTheme="majorBidi" w:cstheme="majorBidi"/>
          <w:lang w:val="en-US"/>
        </w:rPr>
        <w:t>ed</w:t>
      </w:r>
      <w:r w:rsidRPr="006A602A">
        <w:rPr>
          <w:rFonts w:asciiTheme="majorBidi" w:hAnsiTheme="majorBidi" w:cstheme="majorBidi"/>
          <w:lang w:val="en-US"/>
        </w:rPr>
        <w:t xml:space="preserve">, in an open-ended format, “all feelings and emotions that you have when anticipating nostalgia about your </w:t>
      </w:r>
      <w:r>
        <w:rPr>
          <w:rFonts w:asciiTheme="majorBidi" w:hAnsiTheme="majorBidi" w:cstheme="majorBidi"/>
          <w:lang w:val="en-US"/>
        </w:rPr>
        <w:t>life</w:t>
      </w:r>
      <w:r w:rsidRPr="006A602A">
        <w:rPr>
          <w:rFonts w:asciiTheme="majorBidi" w:hAnsiTheme="majorBidi" w:cstheme="majorBidi"/>
          <w:lang w:val="en-US"/>
        </w:rPr>
        <w:t xml:space="preserve"> experience(s)”</w:t>
      </w:r>
      <w:r>
        <w:rPr>
          <w:rFonts w:asciiTheme="majorBidi" w:hAnsiTheme="majorBidi" w:cstheme="majorBidi"/>
          <w:lang w:val="en-US"/>
        </w:rPr>
        <w:t xml:space="preserve"> (Table 4).</w:t>
      </w:r>
      <w:r w:rsidRPr="006A602A">
        <w:rPr>
          <w:rFonts w:asciiTheme="majorBidi" w:hAnsiTheme="majorBidi" w:cstheme="majorBidi"/>
          <w:lang w:val="en-US"/>
        </w:rPr>
        <w:t xml:space="preserve"> </w:t>
      </w:r>
      <w:r w:rsidR="004E4677">
        <w:rPr>
          <w:rFonts w:asciiTheme="majorBidi" w:hAnsiTheme="majorBidi" w:cstheme="majorBidi"/>
          <w:lang w:val="en-US"/>
        </w:rPr>
        <w:t>Second</w:t>
      </w:r>
      <w:r w:rsidRPr="006A602A">
        <w:rPr>
          <w:rFonts w:asciiTheme="majorBidi" w:hAnsiTheme="majorBidi" w:cstheme="majorBidi"/>
          <w:lang w:val="en-US"/>
        </w:rPr>
        <w:t xml:space="preserve">, </w:t>
      </w:r>
      <w:r>
        <w:rPr>
          <w:rFonts w:asciiTheme="majorBidi" w:hAnsiTheme="majorBidi" w:cstheme="majorBidi"/>
          <w:lang w:val="en-US"/>
        </w:rPr>
        <w:t xml:space="preserve">participants </w:t>
      </w:r>
      <w:r w:rsidR="004E4677">
        <w:rPr>
          <w:rFonts w:asciiTheme="majorBidi" w:hAnsiTheme="majorBidi" w:cstheme="majorBidi"/>
          <w:lang w:val="en-US"/>
        </w:rPr>
        <w:t xml:space="preserve">read </w:t>
      </w:r>
      <w:r>
        <w:rPr>
          <w:rFonts w:asciiTheme="majorBidi" w:hAnsiTheme="majorBidi" w:cstheme="majorBidi"/>
          <w:lang w:val="en-US"/>
        </w:rPr>
        <w:t xml:space="preserve">a list of 17 </w:t>
      </w:r>
      <w:r w:rsidR="00324872">
        <w:rPr>
          <w:rFonts w:asciiTheme="majorBidi" w:hAnsiTheme="majorBidi" w:cstheme="majorBidi"/>
          <w:lang w:val="en-US"/>
        </w:rPr>
        <w:t xml:space="preserve">affective responses </w:t>
      </w:r>
      <w:r>
        <w:rPr>
          <w:rFonts w:asciiTheme="majorBidi" w:hAnsiTheme="majorBidi" w:cstheme="majorBidi"/>
          <w:lang w:val="en-US"/>
        </w:rPr>
        <w:t>and rate</w:t>
      </w:r>
      <w:r w:rsidR="004E4677">
        <w:rPr>
          <w:rFonts w:asciiTheme="majorBidi" w:hAnsiTheme="majorBidi" w:cstheme="majorBidi"/>
          <w:lang w:val="en-US"/>
        </w:rPr>
        <w:t>d</w:t>
      </w:r>
      <w:r w:rsidRPr="006A602A">
        <w:rPr>
          <w:rFonts w:asciiTheme="majorBidi" w:hAnsiTheme="majorBidi" w:cstheme="majorBidi"/>
          <w:lang w:val="en-US"/>
        </w:rPr>
        <w:t xml:space="preserve"> the extent to which their experience</w:t>
      </w:r>
      <w:r w:rsidR="00B845A6">
        <w:rPr>
          <w:rFonts w:asciiTheme="majorBidi" w:hAnsiTheme="majorBidi" w:cstheme="majorBidi"/>
          <w:lang w:val="en-US"/>
        </w:rPr>
        <w:t>(s)</w:t>
      </w:r>
      <w:r w:rsidRPr="006A602A">
        <w:rPr>
          <w:rFonts w:asciiTheme="majorBidi" w:hAnsiTheme="majorBidi" w:cstheme="majorBidi"/>
          <w:lang w:val="en-US"/>
        </w:rPr>
        <w:t xml:space="preserve"> of </w:t>
      </w:r>
      <w:r w:rsidR="009D392A">
        <w:rPr>
          <w:rFonts w:asciiTheme="majorBidi" w:hAnsiTheme="majorBidi" w:cstheme="majorBidi"/>
          <w:lang w:val="en-US"/>
        </w:rPr>
        <w:t>anticipated</w:t>
      </w:r>
      <w:r>
        <w:rPr>
          <w:rFonts w:asciiTheme="majorBidi" w:hAnsiTheme="majorBidi" w:cstheme="majorBidi"/>
          <w:lang w:val="en-US"/>
        </w:rPr>
        <w:t xml:space="preserve"> nostalgia produced each </w:t>
      </w:r>
      <w:r w:rsidR="00CE3420">
        <w:rPr>
          <w:rFonts w:asciiTheme="majorBidi" w:hAnsiTheme="majorBidi" w:cstheme="majorBidi"/>
          <w:lang w:val="en-US"/>
        </w:rPr>
        <w:t xml:space="preserve">one </w:t>
      </w:r>
      <w:r w:rsidRPr="006A602A">
        <w:rPr>
          <w:rFonts w:asciiTheme="majorBidi" w:hAnsiTheme="majorBidi" w:cstheme="majorBidi"/>
          <w:lang w:val="en-US"/>
        </w:rPr>
        <w:t xml:space="preserve">(1 = </w:t>
      </w:r>
      <w:r w:rsidRPr="006A602A">
        <w:rPr>
          <w:rFonts w:asciiTheme="majorBidi" w:hAnsiTheme="majorBidi" w:cstheme="majorBidi"/>
          <w:i/>
          <w:lang w:val="en-US"/>
        </w:rPr>
        <w:t>not at all</w:t>
      </w:r>
      <w:r w:rsidRPr="006A602A">
        <w:rPr>
          <w:rFonts w:asciiTheme="majorBidi" w:hAnsiTheme="majorBidi" w:cstheme="majorBidi"/>
          <w:lang w:val="en-US"/>
        </w:rPr>
        <w:t xml:space="preserve">, 6 = </w:t>
      </w:r>
      <w:r w:rsidRPr="006A602A">
        <w:rPr>
          <w:rFonts w:asciiTheme="majorBidi" w:hAnsiTheme="majorBidi" w:cstheme="majorBidi"/>
          <w:i/>
          <w:lang w:val="en-US"/>
        </w:rPr>
        <w:t>very much</w:t>
      </w:r>
      <w:r>
        <w:rPr>
          <w:rFonts w:asciiTheme="majorBidi" w:hAnsiTheme="majorBidi" w:cstheme="majorBidi"/>
          <w:lang w:val="en-US"/>
        </w:rPr>
        <w:t>; Table 5</w:t>
      </w:r>
      <w:r w:rsidRPr="006A602A">
        <w:rPr>
          <w:rFonts w:asciiTheme="majorBidi" w:hAnsiTheme="majorBidi" w:cstheme="majorBidi"/>
          <w:lang w:val="en-US"/>
        </w:rPr>
        <w:t xml:space="preserve">). </w:t>
      </w:r>
      <w:r>
        <w:rPr>
          <w:rFonts w:asciiTheme="majorBidi" w:hAnsiTheme="majorBidi" w:cstheme="majorBidi"/>
          <w:lang w:val="en-US"/>
        </w:rPr>
        <w:t>We derived 15</w:t>
      </w:r>
      <w:r w:rsidRPr="006A602A">
        <w:rPr>
          <w:rFonts w:asciiTheme="majorBidi" w:hAnsiTheme="majorBidi" w:cstheme="majorBidi"/>
          <w:lang w:val="en-US"/>
        </w:rPr>
        <w:t xml:space="preserve"> of these </w:t>
      </w:r>
      <w:r w:rsidR="00324872" w:rsidRPr="00797B4F">
        <w:rPr>
          <w:rFonts w:asciiTheme="majorBidi" w:hAnsiTheme="majorBidi" w:cstheme="majorBidi"/>
          <w:lang w:val="en-US"/>
        </w:rPr>
        <w:t>affective responses</w:t>
      </w:r>
      <w:r w:rsidR="00324872" w:rsidRPr="006A602A">
        <w:rPr>
          <w:rFonts w:asciiTheme="majorBidi" w:hAnsiTheme="majorBidi" w:cstheme="majorBidi"/>
          <w:lang w:val="en-US"/>
        </w:rPr>
        <w:t xml:space="preserve"> </w:t>
      </w:r>
      <w:r w:rsidRPr="006A602A">
        <w:rPr>
          <w:rFonts w:asciiTheme="majorBidi" w:hAnsiTheme="majorBidi" w:cstheme="majorBidi"/>
          <w:lang w:val="en-US"/>
        </w:rPr>
        <w:t xml:space="preserve">from the prototypical features of nostalgia identified </w:t>
      </w:r>
      <w:r>
        <w:rPr>
          <w:rFonts w:asciiTheme="majorBidi" w:hAnsiTheme="majorBidi" w:cstheme="majorBidi"/>
          <w:lang w:val="en-US"/>
        </w:rPr>
        <w:t xml:space="preserve">by Hepper et al. (2012; </w:t>
      </w:r>
      <w:r w:rsidRPr="006A602A">
        <w:rPr>
          <w:rFonts w:asciiTheme="majorBidi" w:hAnsiTheme="majorBidi" w:cstheme="majorBidi"/>
          <w:lang w:val="en-US"/>
        </w:rPr>
        <w:t>e.g., “emotional or sentimental</w:t>
      </w:r>
      <w:r w:rsidR="00C85ACB">
        <w:rPr>
          <w:rFonts w:asciiTheme="majorBidi" w:hAnsiTheme="majorBidi" w:cstheme="majorBidi"/>
          <w:lang w:val="en-US"/>
        </w:rPr>
        <w:t>,</w:t>
      </w:r>
      <w:r w:rsidR="00C85ACB" w:rsidRPr="006A602A">
        <w:rPr>
          <w:rFonts w:asciiTheme="majorBidi" w:hAnsiTheme="majorBidi" w:cstheme="majorBidi"/>
          <w:lang w:val="en-US"/>
        </w:rPr>
        <w:t xml:space="preserve">” </w:t>
      </w:r>
      <w:r w:rsidRPr="006A602A">
        <w:rPr>
          <w:rFonts w:asciiTheme="majorBidi" w:hAnsiTheme="majorBidi" w:cstheme="majorBidi"/>
          <w:lang w:val="en-US"/>
        </w:rPr>
        <w:t>“comforted or warm</w:t>
      </w:r>
      <w:r w:rsidR="00C85ACB">
        <w:rPr>
          <w:rFonts w:asciiTheme="majorBidi" w:hAnsiTheme="majorBidi" w:cstheme="majorBidi"/>
          <w:lang w:val="en-US"/>
        </w:rPr>
        <w:t>,</w:t>
      </w:r>
      <w:r>
        <w:rPr>
          <w:rFonts w:asciiTheme="majorBidi" w:hAnsiTheme="majorBidi" w:cstheme="majorBidi"/>
          <w:lang w:val="en-US"/>
        </w:rPr>
        <w:t>”</w:t>
      </w:r>
      <w:r w:rsidR="00C85ACB">
        <w:rPr>
          <w:rFonts w:asciiTheme="majorBidi" w:hAnsiTheme="majorBidi" w:cstheme="majorBidi"/>
          <w:lang w:val="en-US"/>
        </w:rPr>
        <w:t xml:space="preserve"> “</w:t>
      </w:r>
      <w:r w:rsidR="00C85ACB" w:rsidRPr="00C85ACB">
        <w:rPr>
          <w:rFonts w:asciiTheme="majorBidi" w:hAnsiTheme="majorBidi" w:cstheme="majorBidi"/>
          <w:lang w:val="en-US"/>
        </w:rPr>
        <w:t>longing or yearning</w:t>
      </w:r>
      <w:r w:rsidR="00C85ACB">
        <w:rPr>
          <w:rFonts w:asciiTheme="majorBidi" w:hAnsiTheme="majorBidi" w:cstheme="majorBidi"/>
          <w:lang w:val="en-US"/>
        </w:rPr>
        <w:t>”</w:t>
      </w:r>
      <w:r>
        <w:rPr>
          <w:rFonts w:asciiTheme="majorBidi" w:hAnsiTheme="majorBidi" w:cstheme="majorBidi"/>
          <w:lang w:val="en-US"/>
        </w:rPr>
        <w:t>)</w:t>
      </w:r>
      <w:r w:rsidR="0078626A">
        <w:rPr>
          <w:rFonts w:asciiTheme="majorBidi" w:hAnsiTheme="majorBidi" w:cstheme="majorBidi"/>
          <w:lang w:val="en-US"/>
        </w:rPr>
        <w:t xml:space="preserve">. Further, </w:t>
      </w:r>
      <w:r w:rsidR="00CE252C">
        <w:rPr>
          <w:rFonts w:asciiTheme="majorBidi" w:hAnsiTheme="majorBidi" w:cstheme="majorBidi"/>
          <w:lang w:val="en-US"/>
        </w:rPr>
        <w:t xml:space="preserve">considering the motivational properties of </w:t>
      </w:r>
      <w:r w:rsidR="009D392A">
        <w:rPr>
          <w:rFonts w:asciiTheme="majorBidi" w:hAnsiTheme="majorBidi" w:cstheme="majorBidi"/>
          <w:lang w:val="en-US"/>
        </w:rPr>
        <w:t>anticipated</w:t>
      </w:r>
      <w:r w:rsidR="00CE252C">
        <w:rPr>
          <w:rFonts w:asciiTheme="majorBidi" w:hAnsiTheme="majorBidi" w:cstheme="majorBidi"/>
          <w:lang w:val="en-US"/>
        </w:rPr>
        <w:t xml:space="preserve"> emotions (</w:t>
      </w:r>
      <w:r w:rsidR="00742BBE" w:rsidRPr="00742BBE">
        <w:rPr>
          <w:rFonts w:asciiTheme="majorBidi" w:hAnsiTheme="majorBidi" w:cstheme="majorBidi"/>
          <w:lang w:val="en-US"/>
        </w:rPr>
        <w:t>Ahn</w:t>
      </w:r>
      <w:r w:rsidR="00002F0E">
        <w:rPr>
          <w:rFonts w:asciiTheme="majorBidi" w:hAnsiTheme="majorBidi" w:cstheme="majorBidi"/>
          <w:lang w:val="en-US"/>
        </w:rPr>
        <w:t xml:space="preserve"> et al.</w:t>
      </w:r>
      <w:r w:rsidR="00742BBE" w:rsidRPr="00742BBE">
        <w:rPr>
          <w:rFonts w:asciiTheme="majorBidi" w:hAnsiTheme="majorBidi" w:cstheme="majorBidi"/>
          <w:lang w:val="en-US"/>
        </w:rPr>
        <w:t>, 2014</w:t>
      </w:r>
      <w:r w:rsidR="00742BBE">
        <w:rPr>
          <w:rFonts w:asciiTheme="majorBidi" w:hAnsiTheme="majorBidi" w:cstheme="majorBidi"/>
          <w:lang w:val="en-US"/>
        </w:rPr>
        <w:t xml:space="preserve">; </w:t>
      </w:r>
      <w:r w:rsidR="00CE252C" w:rsidRPr="00CE252C">
        <w:rPr>
          <w:rFonts w:asciiTheme="majorBidi" w:hAnsiTheme="majorBidi" w:cstheme="majorBidi"/>
          <w:lang w:val="en-US"/>
        </w:rPr>
        <w:t>Grant &amp; Wrzesniewski, 2010</w:t>
      </w:r>
      <w:r w:rsidR="00CE252C">
        <w:rPr>
          <w:rFonts w:asciiTheme="majorBidi" w:hAnsiTheme="majorBidi" w:cstheme="majorBidi"/>
          <w:lang w:val="en-US"/>
        </w:rPr>
        <w:t xml:space="preserve">; </w:t>
      </w:r>
      <w:r w:rsidR="00CE252C" w:rsidRPr="00CE252C">
        <w:rPr>
          <w:rFonts w:asciiTheme="majorBidi" w:hAnsiTheme="majorBidi" w:cstheme="majorBidi"/>
          <w:lang w:val="en-US"/>
        </w:rPr>
        <w:t>Renner, Lindenmeier, Tscheulin &amp; Drevs</w:t>
      </w:r>
      <w:r w:rsidR="00CE252C">
        <w:rPr>
          <w:rFonts w:asciiTheme="majorBidi" w:hAnsiTheme="majorBidi" w:cstheme="majorBidi"/>
          <w:lang w:val="en-US"/>
        </w:rPr>
        <w:t>, 2013)</w:t>
      </w:r>
      <w:r w:rsidR="0078626A">
        <w:rPr>
          <w:rFonts w:asciiTheme="majorBidi" w:hAnsiTheme="majorBidi" w:cstheme="majorBidi"/>
          <w:lang w:val="en-US"/>
        </w:rPr>
        <w:t xml:space="preserve">, we </w:t>
      </w:r>
      <w:r w:rsidR="004723C7">
        <w:rPr>
          <w:rFonts w:asciiTheme="majorBidi" w:hAnsiTheme="majorBidi" w:cstheme="majorBidi"/>
          <w:lang w:val="en-US"/>
        </w:rPr>
        <w:t xml:space="preserve">added </w:t>
      </w:r>
      <w:r w:rsidR="005A1351">
        <w:rPr>
          <w:rFonts w:asciiTheme="majorBidi" w:hAnsiTheme="majorBidi" w:cstheme="majorBidi"/>
          <w:lang w:val="en-US"/>
        </w:rPr>
        <w:t>two items</w:t>
      </w:r>
      <w:r w:rsidRPr="006A602A">
        <w:rPr>
          <w:rFonts w:asciiTheme="majorBidi" w:hAnsiTheme="majorBidi" w:cstheme="majorBidi"/>
          <w:lang w:val="en-US"/>
        </w:rPr>
        <w:t xml:space="preserve"> to capture </w:t>
      </w:r>
      <w:r>
        <w:rPr>
          <w:rFonts w:asciiTheme="majorBidi" w:hAnsiTheme="majorBidi" w:cstheme="majorBidi"/>
          <w:lang w:val="en-US"/>
        </w:rPr>
        <w:t xml:space="preserve">the </w:t>
      </w:r>
      <w:r w:rsidR="00B62CF0">
        <w:rPr>
          <w:rFonts w:asciiTheme="majorBidi" w:hAnsiTheme="majorBidi" w:cstheme="majorBidi"/>
          <w:lang w:val="en-US"/>
        </w:rPr>
        <w:t xml:space="preserve">putative </w:t>
      </w:r>
      <w:r>
        <w:rPr>
          <w:rFonts w:asciiTheme="majorBidi" w:hAnsiTheme="majorBidi" w:cstheme="majorBidi"/>
          <w:lang w:val="en-US"/>
        </w:rPr>
        <w:t>energizing properties</w:t>
      </w:r>
      <w:r w:rsidRPr="006A602A">
        <w:rPr>
          <w:rFonts w:asciiTheme="majorBidi" w:hAnsiTheme="majorBidi" w:cstheme="majorBidi"/>
          <w:lang w:val="en-US"/>
        </w:rPr>
        <w:t xml:space="preserve"> of </w:t>
      </w:r>
      <w:r w:rsidR="009D392A">
        <w:rPr>
          <w:rFonts w:asciiTheme="majorBidi" w:hAnsiTheme="majorBidi" w:cstheme="majorBidi"/>
          <w:lang w:val="en-US"/>
        </w:rPr>
        <w:t>anticipated</w:t>
      </w:r>
      <w:r>
        <w:rPr>
          <w:rFonts w:asciiTheme="majorBidi" w:hAnsiTheme="majorBidi" w:cstheme="majorBidi"/>
          <w:lang w:val="en-US"/>
        </w:rPr>
        <w:t xml:space="preserve"> nostalgia </w:t>
      </w:r>
      <w:r w:rsidRPr="006A602A">
        <w:rPr>
          <w:rFonts w:asciiTheme="majorBidi" w:hAnsiTheme="majorBidi" w:cstheme="majorBidi"/>
          <w:lang w:val="en-US"/>
        </w:rPr>
        <w:t>(</w:t>
      </w:r>
      <w:r w:rsidR="00CE3420">
        <w:rPr>
          <w:rFonts w:asciiTheme="majorBidi" w:hAnsiTheme="majorBidi" w:cstheme="majorBidi"/>
          <w:lang w:val="en-US"/>
        </w:rPr>
        <w:t xml:space="preserve">i.e., </w:t>
      </w:r>
      <w:r w:rsidRPr="006A602A">
        <w:rPr>
          <w:rFonts w:asciiTheme="majorBidi" w:hAnsiTheme="majorBidi" w:cstheme="majorBidi"/>
          <w:lang w:val="en-US"/>
        </w:rPr>
        <w:t>“excited</w:t>
      </w:r>
      <w:r w:rsidR="00CE3420">
        <w:rPr>
          <w:rFonts w:asciiTheme="majorBidi" w:hAnsiTheme="majorBidi" w:cstheme="majorBidi"/>
          <w:lang w:val="en-US"/>
        </w:rPr>
        <w:t>,</w:t>
      </w:r>
      <w:r w:rsidRPr="006A602A">
        <w:rPr>
          <w:rFonts w:asciiTheme="majorBidi" w:hAnsiTheme="majorBidi" w:cstheme="majorBidi"/>
          <w:lang w:val="en-US"/>
        </w:rPr>
        <w:t xml:space="preserve">” “motivated or energetic”). </w:t>
      </w:r>
    </w:p>
    <w:p w14:paraId="1AF132E5" w14:textId="77777777" w:rsidR="002C01EC" w:rsidRPr="006A602A" w:rsidRDefault="002C01EC" w:rsidP="0095628A">
      <w:pPr>
        <w:pStyle w:val="Heading1"/>
        <w:jc w:val="left"/>
        <w:rPr>
          <w:rFonts w:asciiTheme="majorBidi" w:hAnsiTheme="majorBidi" w:cstheme="majorBidi"/>
          <w:szCs w:val="24"/>
          <w:lang w:val="en-US"/>
        </w:rPr>
      </w:pPr>
      <w:r w:rsidRPr="006A602A">
        <w:rPr>
          <w:rFonts w:asciiTheme="majorBidi" w:hAnsiTheme="majorBidi" w:cstheme="majorBidi"/>
          <w:szCs w:val="24"/>
          <w:lang w:val="en-US"/>
        </w:rPr>
        <w:t>Results</w:t>
      </w:r>
      <w:r>
        <w:rPr>
          <w:rFonts w:asciiTheme="majorBidi" w:hAnsiTheme="majorBidi" w:cstheme="majorBidi"/>
          <w:szCs w:val="24"/>
          <w:lang w:val="en-US"/>
        </w:rPr>
        <w:t xml:space="preserve"> and Discussion</w:t>
      </w:r>
    </w:p>
    <w:p w14:paraId="4BEA426D" w14:textId="04014C96" w:rsidR="00BE749F" w:rsidRDefault="002C01EC" w:rsidP="00C050E7">
      <w:pPr>
        <w:pStyle w:val="Heading2"/>
        <w:ind w:firstLine="720"/>
        <w:rPr>
          <w:rFonts w:asciiTheme="majorBidi" w:hAnsiTheme="majorBidi" w:cstheme="majorBidi"/>
          <w:i/>
          <w:lang w:val="en-US"/>
        </w:rPr>
      </w:pPr>
      <w:r>
        <w:rPr>
          <w:rFonts w:asciiTheme="majorBidi" w:hAnsiTheme="majorBidi" w:cstheme="majorBidi"/>
          <w:szCs w:val="24"/>
          <w:lang w:val="en-US"/>
        </w:rPr>
        <w:t>Content</w:t>
      </w:r>
      <w:r w:rsidRPr="006A602A">
        <w:rPr>
          <w:rFonts w:asciiTheme="majorBidi" w:hAnsiTheme="majorBidi" w:cstheme="majorBidi"/>
          <w:szCs w:val="24"/>
          <w:lang w:val="en-US"/>
        </w:rPr>
        <w:t xml:space="preserve"> of </w:t>
      </w:r>
      <w:r w:rsidR="009D392A">
        <w:rPr>
          <w:rFonts w:asciiTheme="majorBidi" w:hAnsiTheme="majorBidi" w:cstheme="majorBidi"/>
          <w:szCs w:val="24"/>
          <w:lang w:val="en-US"/>
        </w:rPr>
        <w:t>anticipated</w:t>
      </w:r>
      <w:r>
        <w:rPr>
          <w:rFonts w:asciiTheme="majorBidi" w:hAnsiTheme="majorBidi" w:cstheme="majorBidi"/>
          <w:szCs w:val="24"/>
          <w:lang w:val="en-US"/>
        </w:rPr>
        <w:t xml:space="preserve"> nostalgia</w:t>
      </w:r>
      <w:r w:rsidRPr="006A602A">
        <w:rPr>
          <w:rFonts w:asciiTheme="majorBidi" w:hAnsiTheme="majorBidi" w:cstheme="majorBidi"/>
          <w:szCs w:val="24"/>
          <w:lang w:val="en-US"/>
        </w:rPr>
        <w:t xml:space="preserve">. </w:t>
      </w:r>
    </w:p>
    <w:p w14:paraId="7D7363E9" w14:textId="790B49FE" w:rsidR="002C01EC" w:rsidRPr="00442BD0" w:rsidRDefault="002C01EC" w:rsidP="0091416F">
      <w:pPr>
        <w:pStyle w:val="Heading2"/>
        <w:keepLines w:val="0"/>
        <w:ind w:firstLine="720"/>
        <w:rPr>
          <w:rFonts w:asciiTheme="majorBidi" w:hAnsiTheme="majorBidi" w:cstheme="majorBidi"/>
          <w:b w:val="0"/>
          <w:lang w:val="en-US"/>
        </w:rPr>
      </w:pPr>
      <w:r w:rsidRPr="00381688">
        <w:rPr>
          <w:rFonts w:asciiTheme="majorBidi" w:hAnsiTheme="majorBidi" w:cstheme="majorBidi"/>
          <w:i/>
          <w:lang w:val="en-US"/>
        </w:rPr>
        <w:t>Coding of open-ended responses.</w:t>
      </w:r>
      <w:r w:rsidRPr="006A602A">
        <w:rPr>
          <w:rFonts w:asciiTheme="majorBidi" w:hAnsiTheme="majorBidi" w:cstheme="majorBidi"/>
          <w:b w:val="0"/>
          <w:lang w:val="en-US"/>
        </w:rPr>
        <w:t xml:space="preserve"> </w:t>
      </w:r>
      <w:bookmarkStart w:id="3" w:name="_Hlk10190427"/>
      <w:r>
        <w:rPr>
          <w:rFonts w:asciiTheme="majorBidi" w:hAnsiTheme="majorBidi" w:cstheme="majorBidi"/>
          <w:b w:val="0"/>
          <w:lang w:val="en-US"/>
        </w:rPr>
        <w:t xml:space="preserve">Ninety percent of participants </w:t>
      </w:r>
      <w:r w:rsidR="00836D25">
        <w:rPr>
          <w:rFonts w:asciiTheme="majorBidi" w:hAnsiTheme="majorBidi" w:cstheme="majorBidi"/>
          <w:b w:val="0"/>
          <w:lang w:val="en-US"/>
        </w:rPr>
        <w:t>reported</w:t>
      </w:r>
      <w:r w:rsidR="005E20A8">
        <w:rPr>
          <w:rFonts w:asciiTheme="majorBidi" w:hAnsiTheme="majorBidi" w:cstheme="majorBidi"/>
          <w:b w:val="0"/>
          <w:lang w:val="en-US"/>
        </w:rPr>
        <w:t xml:space="preserve"> they </w:t>
      </w:r>
      <w:r>
        <w:rPr>
          <w:rFonts w:asciiTheme="majorBidi" w:hAnsiTheme="majorBidi" w:cstheme="majorBidi"/>
          <w:b w:val="0"/>
          <w:lang w:val="en-US"/>
        </w:rPr>
        <w:t xml:space="preserve">could recall an experience of </w:t>
      </w:r>
      <w:r w:rsidR="009D392A">
        <w:rPr>
          <w:rFonts w:asciiTheme="majorBidi" w:hAnsiTheme="majorBidi" w:cstheme="majorBidi"/>
          <w:b w:val="0"/>
          <w:lang w:val="en-US"/>
        </w:rPr>
        <w:t>anticipated</w:t>
      </w:r>
      <w:r>
        <w:rPr>
          <w:rFonts w:asciiTheme="majorBidi" w:hAnsiTheme="majorBidi" w:cstheme="majorBidi"/>
          <w:b w:val="0"/>
          <w:lang w:val="en-US"/>
        </w:rPr>
        <w:t xml:space="preserve"> nostalgia, </w:t>
      </w:r>
      <w:r w:rsidR="006B6E99">
        <w:rPr>
          <w:rFonts w:asciiTheme="majorBidi" w:hAnsiTheme="majorBidi" w:cstheme="majorBidi"/>
          <w:b w:val="0"/>
          <w:lang w:val="en-US"/>
        </w:rPr>
        <w:t>underscoring</w:t>
      </w:r>
      <w:r w:rsidR="002F0A96">
        <w:rPr>
          <w:rFonts w:asciiTheme="majorBidi" w:hAnsiTheme="majorBidi" w:cstheme="majorBidi"/>
          <w:b w:val="0"/>
          <w:lang w:val="en-US"/>
        </w:rPr>
        <w:t xml:space="preserve"> its</w:t>
      </w:r>
      <w:r>
        <w:rPr>
          <w:rFonts w:asciiTheme="majorBidi" w:hAnsiTheme="majorBidi" w:cstheme="majorBidi"/>
          <w:b w:val="0"/>
          <w:lang w:val="en-US"/>
        </w:rPr>
        <w:t xml:space="preserve"> prevalen</w:t>
      </w:r>
      <w:r w:rsidR="002F0A96">
        <w:rPr>
          <w:rFonts w:asciiTheme="majorBidi" w:hAnsiTheme="majorBidi" w:cstheme="majorBidi"/>
          <w:b w:val="0"/>
          <w:lang w:val="en-US"/>
        </w:rPr>
        <w:t>ce</w:t>
      </w:r>
      <w:r w:rsidR="006B6E99">
        <w:rPr>
          <w:rFonts w:asciiTheme="majorBidi" w:hAnsiTheme="majorBidi" w:cstheme="majorBidi"/>
          <w:b w:val="0"/>
          <w:lang w:val="en-US"/>
        </w:rPr>
        <w:t xml:space="preserve"> in daily life</w:t>
      </w:r>
      <w:r w:rsidRPr="00610729">
        <w:rPr>
          <w:rFonts w:asciiTheme="majorBidi" w:hAnsiTheme="majorBidi" w:cstheme="majorBidi"/>
          <w:b w:val="0"/>
          <w:lang w:val="en-US"/>
        </w:rPr>
        <w:t xml:space="preserve">. </w:t>
      </w:r>
      <w:bookmarkEnd w:id="3"/>
      <w:r w:rsidRPr="00FF4DA9">
        <w:rPr>
          <w:rFonts w:asciiTheme="majorBidi" w:hAnsiTheme="majorBidi" w:cstheme="majorBidi"/>
          <w:b w:val="0"/>
          <w:lang w:val="en-US"/>
        </w:rPr>
        <w:t xml:space="preserve">Participants listed between 0-15 </w:t>
      </w:r>
      <w:r>
        <w:rPr>
          <w:rFonts w:asciiTheme="majorBidi" w:hAnsiTheme="majorBidi" w:cstheme="majorBidi"/>
          <w:b w:val="0"/>
          <w:lang w:val="en-US"/>
        </w:rPr>
        <w:t>objects</w:t>
      </w:r>
      <w:r w:rsidRPr="00FF4DA9">
        <w:rPr>
          <w:rFonts w:asciiTheme="majorBidi" w:hAnsiTheme="majorBidi" w:cstheme="majorBidi"/>
          <w:b w:val="0"/>
          <w:lang w:val="en-US"/>
        </w:rPr>
        <w:t xml:space="preserve"> of </w:t>
      </w:r>
      <w:r w:rsidR="009D392A">
        <w:rPr>
          <w:rFonts w:asciiTheme="majorBidi" w:hAnsiTheme="majorBidi" w:cstheme="majorBidi"/>
          <w:b w:val="0"/>
          <w:lang w:val="en-US"/>
        </w:rPr>
        <w:t>anticipated</w:t>
      </w:r>
      <w:r w:rsidRPr="00FF4DA9">
        <w:rPr>
          <w:rFonts w:asciiTheme="majorBidi" w:hAnsiTheme="majorBidi" w:cstheme="majorBidi"/>
          <w:b w:val="0"/>
          <w:lang w:val="en-US"/>
        </w:rPr>
        <w:t xml:space="preserve"> nostalgia (</w:t>
      </w:r>
      <w:r w:rsidRPr="00FF4DA9">
        <w:rPr>
          <w:rFonts w:asciiTheme="majorBidi" w:hAnsiTheme="majorBidi" w:cstheme="majorBidi"/>
          <w:b w:val="0"/>
          <w:i/>
          <w:iCs w:val="0"/>
          <w:lang w:val="en-US"/>
        </w:rPr>
        <w:t>M</w:t>
      </w:r>
      <w:r w:rsidRPr="00FF4DA9">
        <w:rPr>
          <w:rFonts w:asciiTheme="majorBidi" w:hAnsiTheme="majorBidi" w:cstheme="majorBidi"/>
          <w:b w:val="0"/>
          <w:lang w:val="en-US"/>
        </w:rPr>
        <w:t xml:space="preserve"> = 3.34, </w:t>
      </w:r>
      <w:r w:rsidRPr="00FF4DA9">
        <w:rPr>
          <w:rFonts w:asciiTheme="majorBidi" w:hAnsiTheme="majorBidi" w:cstheme="majorBidi"/>
          <w:b w:val="0"/>
          <w:i/>
          <w:iCs w:val="0"/>
          <w:lang w:val="en-US"/>
        </w:rPr>
        <w:t>SD</w:t>
      </w:r>
      <w:r w:rsidRPr="00FF4DA9">
        <w:rPr>
          <w:rFonts w:asciiTheme="majorBidi" w:hAnsiTheme="majorBidi" w:cstheme="majorBidi"/>
          <w:b w:val="0"/>
          <w:lang w:val="en-US"/>
        </w:rPr>
        <w:t xml:space="preserve"> = 2.60)</w:t>
      </w:r>
      <w:r w:rsidR="000D7FEF">
        <w:rPr>
          <w:rFonts w:asciiTheme="majorBidi" w:hAnsiTheme="majorBidi" w:cstheme="majorBidi"/>
          <w:b w:val="0"/>
          <w:lang w:val="en-US"/>
        </w:rPr>
        <w:t xml:space="preserve">, totaling </w:t>
      </w:r>
      <w:r w:rsidR="00AB282D">
        <w:rPr>
          <w:rFonts w:asciiTheme="majorBidi" w:hAnsiTheme="majorBidi" w:cstheme="majorBidi"/>
          <w:b w:val="0"/>
          <w:lang w:val="en-US"/>
        </w:rPr>
        <w:t xml:space="preserve">699 </w:t>
      </w:r>
      <w:r w:rsidR="00801FBA">
        <w:rPr>
          <w:rFonts w:asciiTheme="majorBidi" w:hAnsiTheme="majorBidi" w:cstheme="majorBidi"/>
          <w:b w:val="0"/>
          <w:lang w:val="en-US"/>
        </w:rPr>
        <w:t>objects</w:t>
      </w:r>
      <w:r>
        <w:rPr>
          <w:rFonts w:asciiTheme="majorBidi" w:hAnsiTheme="majorBidi" w:cstheme="majorBidi"/>
          <w:b w:val="0"/>
          <w:lang w:val="en-US"/>
        </w:rPr>
        <w:t xml:space="preserve">. </w:t>
      </w:r>
      <w:r w:rsidR="00F5096A">
        <w:rPr>
          <w:rFonts w:asciiTheme="majorBidi" w:hAnsiTheme="majorBidi" w:cstheme="majorBidi"/>
          <w:b w:val="0"/>
          <w:lang w:val="en-US"/>
        </w:rPr>
        <w:t xml:space="preserve">We coded these objects using </w:t>
      </w:r>
      <w:r w:rsidR="00801FBA">
        <w:rPr>
          <w:rFonts w:asciiTheme="majorBidi" w:hAnsiTheme="majorBidi" w:cstheme="majorBidi"/>
          <w:b w:val="0"/>
          <w:lang w:val="en-US"/>
        </w:rPr>
        <w:t xml:space="preserve">19 </w:t>
      </w:r>
      <w:r w:rsidR="00A41063">
        <w:rPr>
          <w:rFonts w:asciiTheme="majorBidi" w:hAnsiTheme="majorBidi" w:cstheme="majorBidi"/>
          <w:b w:val="0"/>
          <w:lang w:val="en-US"/>
        </w:rPr>
        <w:t>categories</w:t>
      </w:r>
      <w:r w:rsidR="00F5096A">
        <w:rPr>
          <w:rFonts w:asciiTheme="majorBidi" w:hAnsiTheme="majorBidi" w:cstheme="majorBidi"/>
          <w:b w:val="0"/>
          <w:lang w:val="en-US"/>
        </w:rPr>
        <w:t>, 12 of which</w:t>
      </w:r>
      <w:r w:rsidR="00801FBA">
        <w:rPr>
          <w:rFonts w:asciiTheme="majorBidi" w:hAnsiTheme="majorBidi" w:cstheme="majorBidi"/>
          <w:b w:val="0"/>
          <w:lang w:val="en-US"/>
        </w:rPr>
        <w:t xml:space="preserve"> were </w:t>
      </w:r>
      <w:r w:rsidR="00AB282D">
        <w:rPr>
          <w:rFonts w:asciiTheme="majorBidi" w:hAnsiTheme="majorBidi" w:cstheme="majorBidi"/>
          <w:b w:val="0"/>
          <w:lang w:val="en-US"/>
        </w:rPr>
        <w:t>based on the Nostalgia Inventory (</w:t>
      </w:r>
      <w:r w:rsidR="00801FBA">
        <w:rPr>
          <w:rFonts w:asciiTheme="majorBidi" w:hAnsiTheme="majorBidi" w:cstheme="majorBidi"/>
          <w:b w:val="0"/>
          <w:lang w:val="en-US"/>
        </w:rPr>
        <w:t>e.g., “</w:t>
      </w:r>
      <w:r w:rsidR="00801FBA" w:rsidRPr="00F202D9">
        <w:rPr>
          <w:b w:val="0"/>
          <w:bCs/>
        </w:rPr>
        <w:t>parents/other family</w:t>
      </w:r>
      <w:r w:rsidR="00801FBA">
        <w:rPr>
          <w:b w:val="0"/>
          <w:bCs/>
        </w:rPr>
        <w:t>,” “f</w:t>
      </w:r>
      <w:r w:rsidR="00801FBA" w:rsidRPr="008A4B5B">
        <w:rPr>
          <w:b w:val="0"/>
          <w:bCs/>
        </w:rPr>
        <w:t>riends, classmates or colleagues</w:t>
      </w:r>
      <w:r w:rsidR="00801FBA">
        <w:rPr>
          <w:b w:val="0"/>
          <w:bCs/>
        </w:rPr>
        <w:t>,” “p</w:t>
      </w:r>
      <w:r w:rsidR="00801FBA" w:rsidRPr="008A4B5B">
        <w:rPr>
          <w:b w:val="0"/>
          <w:bCs/>
        </w:rPr>
        <w:t>ets or animals</w:t>
      </w:r>
      <w:r w:rsidR="00FB0C0A">
        <w:rPr>
          <w:b w:val="0"/>
          <w:bCs/>
        </w:rPr>
        <w:t>;</w:t>
      </w:r>
      <w:r w:rsidR="00801FBA">
        <w:rPr>
          <w:b w:val="0"/>
          <w:bCs/>
        </w:rPr>
        <w:t>”</w:t>
      </w:r>
      <w:r w:rsidR="00801FBA" w:rsidRPr="004C6FE8">
        <w:rPr>
          <w:rFonts w:asciiTheme="majorBidi" w:hAnsiTheme="majorBidi" w:cstheme="majorBidi"/>
          <w:b w:val="0"/>
          <w:lang w:val="en-US"/>
        </w:rPr>
        <w:t xml:space="preserve"> </w:t>
      </w:r>
      <w:r w:rsidR="00AB282D" w:rsidRPr="00610729">
        <w:rPr>
          <w:rFonts w:asciiTheme="majorBidi" w:hAnsiTheme="majorBidi" w:cstheme="majorBidi"/>
          <w:b w:val="0"/>
          <w:lang w:val="en-US"/>
        </w:rPr>
        <w:t>Batcho</w:t>
      </w:r>
      <w:r w:rsidR="00AB282D">
        <w:rPr>
          <w:rFonts w:asciiTheme="majorBidi" w:hAnsiTheme="majorBidi" w:cstheme="majorBidi"/>
          <w:b w:val="0"/>
          <w:lang w:val="en-US"/>
        </w:rPr>
        <w:t>, 1995)</w:t>
      </w:r>
      <w:r w:rsidR="00E80228">
        <w:rPr>
          <w:rFonts w:asciiTheme="majorBidi" w:hAnsiTheme="majorBidi" w:cstheme="majorBidi"/>
          <w:b w:val="0"/>
          <w:lang w:val="en-US"/>
        </w:rPr>
        <w:t>. T</w:t>
      </w:r>
      <w:r w:rsidR="00801FBA">
        <w:rPr>
          <w:rFonts w:asciiTheme="majorBidi" w:hAnsiTheme="majorBidi" w:cstheme="majorBidi"/>
          <w:b w:val="0"/>
          <w:lang w:val="en-US"/>
        </w:rPr>
        <w:t xml:space="preserve">he remaining </w:t>
      </w:r>
      <w:r w:rsidR="00E80228">
        <w:rPr>
          <w:rFonts w:asciiTheme="majorBidi" w:hAnsiTheme="majorBidi" w:cstheme="majorBidi"/>
          <w:b w:val="0"/>
          <w:lang w:val="en-US"/>
        </w:rPr>
        <w:t>seven</w:t>
      </w:r>
      <w:r w:rsidR="00801FBA">
        <w:rPr>
          <w:rFonts w:asciiTheme="majorBidi" w:hAnsiTheme="majorBidi" w:cstheme="majorBidi"/>
          <w:b w:val="0"/>
          <w:lang w:val="en-US"/>
        </w:rPr>
        <w:t xml:space="preserve"> </w:t>
      </w:r>
      <w:r w:rsidR="00E80228">
        <w:rPr>
          <w:rFonts w:asciiTheme="majorBidi" w:hAnsiTheme="majorBidi" w:cstheme="majorBidi"/>
          <w:b w:val="0"/>
          <w:lang w:val="en-US"/>
        </w:rPr>
        <w:t xml:space="preserve">were based </w:t>
      </w:r>
      <w:r w:rsidR="00801FBA">
        <w:rPr>
          <w:rFonts w:asciiTheme="majorBidi" w:hAnsiTheme="majorBidi" w:cstheme="majorBidi"/>
          <w:b w:val="0"/>
          <w:lang w:val="en-US"/>
        </w:rPr>
        <w:t xml:space="preserve">on </w:t>
      </w:r>
      <w:r w:rsidR="00AB282D">
        <w:rPr>
          <w:rFonts w:asciiTheme="majorBidi" w:hAnsiTheme="majorBidi" w:cstheme="majorBidi"/>
          <w:b w:val="0"/>
          <w:lang w:val="en-US"/>
        </w:rPr>
        <w:t xml:space="preserve">research on </w:t>
      </w:r>
      <w:r w:rsidR="006A7371">
        <w:rPr>
          <w:rFonts w:asciiTheme="majorBidi" w:hAnsiTheme="majorBidi" w:cstheme="majorBidi"/>
          <w:b w:val="0"/>
          <w:lang w:val="en-US"/>
        </w:rPr>
        <w:t>the</w:t>
      </w:r>
      <w:r w:rsidR="00AB282D">
        <w:rPr>
          <w:rFonts w:asciiTheme="majorBidi" w:hAnsiTheme="majorBidi" w:cstheme="majorBidi"/>
          <w:b w:val="0"/>
          <w:lang w:val="en-US"/>
        </w:rPr>
        <w:t xml:space="preserve"> content </w:t>
      </w:r>
      <w:r w:rsidR="006A7371">
        <w:rPr>
          <w:rFonts w:asciiTheme="majorBidi" w:hAnsiTheme="majorBidi" w:cstheme="majorBidi"/>
          <w:b w:val="0"/>
          <w:lang w:val="en-US"/>
        </w:rPr>
        <w:t xml:space="preserve">of nostalgia </w:t>
      </w:r>
      <w:r w:rsidR="00AB282D">
        <w:rPr>
          <w:rFonts w:asciiTheme="majorBidi" w:hAnsiTheme="majorBidi" w:cstheme="majorBidi"/>
          <w:b w:val="0"/>
          <w:lang w:val="en-US"/>
        </w:rPr>
        <w:t>(</w:t>
      </w:r>
      <w:r w:rsidR="00801FBA" w:rsidRPr="00610729">
        <w:rPr>
          <w:rFonts w:asciiTheme="majorBidi" w:hAnsiTheme="majorBidi" w:cstheme="majorBidi"/>
          <w:b w:val="0"/>
          <w:lang w:val="en-US"/>
        </w:rPr>
        <w:t xml:space="preserve">e.g., </w:t>
      </w:r>
      <w:r w:rsidR="00801FBA">
        <w:rPr>
          <w:rFonts w:asciiTheme="majorBidi" w:hAnsiTheme="majorBidi" w:cstheme="majorBidi"/>
          <w:b w:val="0"/>
          <w:lang w:val="en-US"/>
        </w:rPr>
        <w:t>“</w:t>
      </w:r>
      <w:r w:rsidR="00801FBA" w:rsidRPr="00610729">
        <w:rPr>
          <w:rFonts w:asciiTheme="majorBidi" w:hAnsiTheme="majorBidi" w:cstheme="majorBidi"/>
          <w:b w:val="0"/>
          <w:lang w:val="en-US"/>
        </w:rPr>
        <w:t>personal achievement</w:t>
      </w:r>
      <w:r w:rsidR="00801FBA">
        <w:rPr>
          <w:rFonts w:asciiTheme="majorBidi" w:hAnsiTheme="majorBidi" w:cstheme="majorBidi"/>
          <w:b w:val="0"/>
          <w:lang w:val="en-US"/>
        </w:rPr>
        <w:t xml:space="preserve">s” such as graduating from </w:t>
      </w:r>
      <w:r w:rsidR="006307DD">
        <w:rPr>
          <w:rFonts w:asciiTheme="majorBidi" w:hAnsiTheme="majorBidi" w:cstheme="majorBidi"/>
          <w:b w:val="0"/>
          <w:lang w:val="en-US"/>
        </w:rPr>
        <w:t>university</w:t>
      </w:r>
      <w:r w:rsidR="00801FBA">
        <w:rPr>
          <w:rFonts w:asciiTheme="majorBidi" w:hAnsiTheme="majorBidi" w:cstheme="majorBidi"/>
          <w:b w:val="0"/>
          <w:lang w:val="en-US"/>
        </w:rPr>
        <w:t xml:space="preserve"> </w:t>
      </w:r>
      <w:r w:rsidR="00FB0C0A">
        <w:rPr>
          <w:rFonts w:asciiTheme="majorBidi" w:hAnsiTheme="majorBidi" w:cstheme="majorBidi"/>
          <w:b w:val="0"/>
          <w:lang w:val="en-US"/>
        </w:rPr>
        <w:t xml:space="preserve">or </w:t>
      </w:r>
      <w:r w:rsidR="00801FBA">
        <w:rPr>
          <w:rFonts w:asciiTheme="majorBidi" w:hAnsiTheme="majorBidi" w:cstheme="majorBidi"/>
          <w:b w:val="0"/>
          <w:lang w:val="en-US"/>
        </w:rPr>
        <w:t>getting promoted at work, “</w:t>
      </w:r>
      <w:r w:rsidR="00442BD0">
        <w:rPr>
          <w:rFonts w:asciiTheme="majorBidi" w:hAnsiTheme="majorBidi" w:cstheme="majorBidi"/>
          <w:b w:val="0"/>
          <w:bCs/>
          <w:lang w:val="en-US"/>
        </w:rPr>
        <w:t>s</w:t>
      </w:r>
      <w:r w:rsidR="00442BD0" w:rsidRPr="00442BD0">
        <w:rPr>
          <w:rFonts w:asciiTheme="majorBidi" w:hAnsiTheme="majorBidi" w:cstheme="majorBidi"/>
          <w:b w:val="0"/>
          <w:bCs/>
          <w:lang w:val="en-US"/>
        </w:rPr>
        <w:t>ignificant possessions</w:t>
      </w:r>
      <w:r w:rsidR="00801FBA">
        <w:rPr>
          <w:rFonts w:asciiTheme="majorBidi" w:hAnsiTheme="majorBidi" w:cstheme="majorBidi"/>
          <w:b w:val="0"/>
          <w:lang w:val="en-US"/>
        </w:rPr>
        <w:t xml:space="preserve">” such as </w:t>
      </w:r>
      <w:r w:rsidR="00442BD0" w:rsidRPr="00442BD0">
        <w:rPr>
          <w:rFonts w:asciiTheme="majorBidi" w:hAnsiTheme="majorBidi" w:cstheme="majorBidi"/>
          <w:b w:val="0"/>
          <w:lang w:val="en-US"/>
        </w:rPr>
        <w:t>getting a new car</w:t>
      </w:r>
      <w:r w:rsidR="00FB0C0A">
        <w:rPr>
          <w:rFonts w:asciiTheme="majorBidi" w:hAnsiTheme="majorBidi" w:cstheme="majorBidi"/>
          <w:b w:val="0"/>
          <w:lang w:val="en-US"/>
        </w:rPr>
        <w:t xml:space="preserve"> or</w:t>
      </w:r>
      <w:r w:rsidR="00801FBA" w:rsidRPr="00442BD0">
        <w:rPr>
          <w:rFonts w:asciiTheme="majorBidi" w:hAnsiTheme="majorBidi" w:cstheme="majorBidi"/>
          <w:b w:val="0"/>
          <w:lang w:val="en-US"/>
        </w:rPr>
        <w:t xml:space="preserve"> </w:t>
      </w:r>
      <w:r w:rsidR="00442BD0" w:rsidRPr="00442BD0">
        <w:rPr>
          <w:rFonts w:asciiTheme="majorBidi" w:hAnsiTheme="majorBidi" w:cstheme="majorBidi"/>
          <w:b w:val="0"/>
          <w:lang w:val="en-US"/>
        </w:rPr>
        <w:t>purchasing a rare coin</w:t>
      </w:r>
      <w:r w:rsidR="00801FBA">
        <w:rPr>
          <w:rFonts w:asciiTheme="majorBidi" w:hAnsiTheme="majorBidi" w:cstheme="majorBidi"/>
          <w:b w:val="0"/>
          <w:lang w:val="en-US"/>
        </w:rPr>
        <w:t xml:space="preserve">, </w:t>
      </w:r>
      <w:r w:rsidR="00FB0C0A">
        <w:rPr>
          <w:rFonts w:asciiTheme="majorBidi" w:hAnsiTheme="majorBidi" w:cstheme="majorBidi"/>
          <w:b w:val="0"/>
          <w:lang w:val="en-US"/>
        </w:rPr>
        <w:t xml:space="preserve">and </w:t>
      </w:r>
      <w:r w:rsidR="00801FBA">
        <w:rPr>
          <w:rFonts w:asciiTheme="majorBidi" w:hAnsiTheme="majorBidi" w:cstheme="majorBidi"/>
          <w:b w:val="0"/>
          <w:lang w:val="en-US"/>
        </w:rPr>
        <w:t>“l</w:t>
      </w:r>
      <w:r w:rsidR="00801FBA" w:rsidRPr="00DF2E91">
        <w:rPr>
          <w:rFonts w:asciiTheme="majorBidi" w:hAnsiTheme="majorBidi" w:cstheme="majorBidi"/>
          <w:b w:val="0"/>
          <w:lang w:val="en-US"/>
        </w:rPr>
        <w:t>ife stage</w:t>
      </w:r>
      <w:r w:rsidR="00C050E7">
        <w:rPr>
          <w:rFonts w:asciiTheme="majorBidi" w:hAnsiTheme="majorBidi" w:cstheme="majorBidi"/>
          <w:b w:val="0"/>
          <w:lang w:val="en-US"/>
        </w:rPr>
        <w:t>s</w:t>
      </w:r>
      <w:r w:rsidR="00801FBA">
        <w:rPr>
          <w:rFonts w:asciiTheme="majorBidi" w:hAnsiTheme="majorBidi" w:cstheme="majorBidi"/>
          <w:b w:val="0"/>
          <w:lang w:val="en-US"/>
        </w:rPr>
        <w:t xml:space="preserve">” such as </w:t>
      </w:r>
      <w:r w:rsidR="00801FBA" w:rsidRPr="00DF2E91">
        <w:rPr>
          <w:rFonts w:asciiTheme="majorBidi" w:hAnsiTheme="majorBidi" w:cstheme="majorBidi"/>
          <w:b w:val="0"/>
          <w:lang w:val="en-US"/>
        </w:rPr>
        <w:t xml:space="preserve">being at school or </w:t>
      </w:r>
      <w:r w:rsidR="00801FBA">
        <w:rPr>
          <w:rFonts w:asciiTheme="majorBidi" w:hAnsiTheme="majorBidi" w:cstheme="majorBidi"/>
          <w:b w:val="0"/>
          <w:lang w:val="en-US"/>
        </w:rPr>
        <w:t>being young</w:t>
      </w:r>
      <w:r w:rsidR="00FB0C0A">
        <w:rPr>
          <w:rFonts w:asciiTheme="majorBidi" w:hAnsiTheme="majorBidi" w:cstheme="majorBidi"/>
          <w:b w:val="0"/>
          <w:lang w:val="en-US"/>
        </w:rPr>
        <w:t xml:space="preserve">; Hepper et al., 2012; </w:t>
      </w:r>
      <w:r w:rsidR="00FB0C0A" w:rsidRPr="006A7371">
        <w:rPr>
          <w:rFonts w:asciiTheme="majorBidi" w:hAnsiTheme="majorBidi" w:cstheme="majorBidi"/>
          <w:b w:val="0"/>
          <w:lang w:val="en-US"/>
        </w:rPr>
        <w:t>Wildschut</w:t>
      </w:r>
      <w:r w:rsidR="00FB0C0A">
        <w:rPr>
          <w:rFonts w:asciiTheme="majorBidi" w:hAnsiTheme="majorBidi" w:cstheme="majorBidi"/>
          <w:b w:val="0"/>
          <w:lang w:val="en-US"/>
        </w:rPr>
        <w:t xml:space="preserve"> et al.</w:t>
      </w:r>
      <w:r w:rsidR="00FB0C0A" w:rsidRPr="006A7371">
        <w:rPr>
          <w:rFonts w:asciiTheme="majorBidi" w:hAnsiTheme="majorBidi" w:cstheme="majorBidi"/>
          <w:b w:val="0"/>
          <w:lang w:val="en-US"/>
        </w:rPr>
        <w:t>, 2006</w:t>
      </w:r>
      <w:r w:rsidR="00AB282D">
        <w:rPr>
          <w:rFonts w:asciiTheme="majorBidi" w:hAnsiTheme="majorBidi" w:cstheme="majorBidi"/>
          <w:b w:val="0"/>
          <w:lang w:val="en-US"/>
        </w:rPr>
        <w:t xml:space="preserve">). </w:t>
      </w:r>
      <w:r w:rsidRPr="00610729">
        <w:rPr>
          <w:rFonts w:asciiTheme="majorBidi" w:hAnsiTheme="majorBidi" w:cstheme="majorBidi"/>
          <w:b w:val="0"/>
          <w:lang w:val="en-US"/>
        </w:rPr>
        <w:t>A trained research assistant</w:t>
      </w:r>
      <w:r w:rsidR="009C5CA4">
        <w:rPr>
          <w:rFonts w:asciiTheme="majorBidi" w:hAnsiTheme="majorBidi" w:cstheme="majorBidi"/>
          <w:b w:val="0"/>
          <w:lang w:val="en-US"/>
        </w:rPr>
        <w:t xml:space="preserve"> (RA)</w:t>
      </w:r>
      <w:r w:rsidRPr="00610729">
        <w:rPr>
          <w:rFonts w:asciiTheme="majorBidi" w:hAnsiTheme="majorBidi" w:cstheme="majorBidi"/>
          <w:b w:val="0"/>
          <w:lang w:val="en-US"/>
        </w:rPr>
        <w:t xml:space="preserve"> coded </w:t>
      </w:r>
      <w:r w:rsidR="00641F76">
        <w:rPr>
          <w:rFonts w:asciiTheme="majorBidi" w:hAnsiTheme="majorBidi" w:cstheme="majorBidi"/>
          <w:b w:val="0"/>
          <w:lang w:val="en-US"/>
        </w:rPr>
        <w:t>each</w:t>
      </w:r>
      <w:r w:rsidR="0095466E">
        <w:rPr>
          <w:rFonts w:asciiTheme="majorBidi" w:hAnsiTheme="majorBidi" w:cstheme="majorBidi"/>
          <w:b w:val="0"/>
          <w:lang w:val="en-US"/>
        </w:rPr>
        <w:t xml:space="preserve"> </w:t>
      </w:r>
      <w:r w:rsidR="00A41063">
        <w:rPr>
          <w:rFonts w:asciiTheme="majorBidi" w:hAnsiTheme="majorBidi" w:cstheme="majorBidi"/>
          <w:b w:val="0"/>
          <w:lang w:val="en-US"/>
        </w:rPr>
        <w:t xml:space="preserve">object </w:t>
      </w:r>
      <w:r w:rsidRPr="00610729">
        <w:rPr>
          <w:rFonts w:asciiTheme="majorBidi" w:hAnsiTheme="majorBidi" w:cstheme="majorBidi"/>
          <w:b w:val="0"/>
          <w:lang w:val="en-US"/>
        </w:rPr>
        <w:t xml:space="preserve">into one of </w:t>
      </w:r>
      <w:r w:rsidR="00641F76">
        <w:rPr>
          <w:rFonts w:asciiTheme="majorBidi" w:hAnsiTheme="majorBidi" w:cstheme="majorBidi"/>
          <w:b w:val="0"/>
          <w:lang w:val="en-US"/>
        </w:rPr>
        <w:t xml:space="preserve">the </w:t>
      </w:r>
      <w:r w:rsidRPr="00610729">
        <w:rPr>
          <w:rFonts w:asciiTheme="majorBidi" w:hAnsiTheme="majorBidi" w:cstheme="majorBidi"/>
          <w:b w:val="0"/>
          <w:lang w:val="en-US"/>
        </w:rPr>
        <w:t xml:space="preserve">19 </w:t>
      </w:r>
      <w:r w:rsidR="002F0A96">
        <w:rPr>
          <w:rFonts w:asciiTheme="majorBidi" w:hAnsiTheme="majorBidi" w:cstheme="majorBidi"/>
          <w:b w:val="0"/>
          <w:lang w:val="en-US"/>
        </w:rPr>
        <w:t>categories</w:t>
      </w:r>
      <w:r w:rsidR="00F5096A">
        <w:rPr>
          <w:rFonts w:asciiTheme="majorBidi" w:hAnsiTheme="majorBidi" w:cstheme="majorBidi"/>
          <w:b w:val="0"/>
          <w:lang w:val="en-US"/>
        </w:rPr>
        <w:t xml:space="preserve"> (or noted</w:t>
      </w:r>
      <w:r w:rsidR="003D5FCD">
        <w:rPr>
          <w:rFonts w:asciiTheme="majorBidi" w:hAnsiTheme="majorBidi" w:cstheme="majorBidi"/>
          <w:b w:val="0"/>
          <w:lang w:val="en-US"/>
        </w:rPr>
        <w:t>,</w:t>
      </w:r>
      <w:r w:rsidR="00F5096A">
        <w:rPr>
          <w:rFonts w:asciiTheme="majorBidi" w:hAnsiTheme="majorBidi" w:cstheme="majorBidi"/>
          <w:b w:val="0"/>
          <w:lang w:val="en-US"/>
        </w:rPr>
        <w:t xml:space="preserve"> if they were unclassifiable or failed to follow instructions)</w:t>
      </w:r>
      <w:r w:rsidR="008A4B5B">
        <w:rPr>
          <w:rFonts w:asciiTheme="majorBidi" w:hAnsiTheme="majorBidi" w:cstheme="majorBidi"/>
          <w:b w:val="0"/>
          <w:lang w:val="en-US"/>
        </w:rPr>
        <w:t xml:space="preserve">. </w:t>
      </w:r>
      <w:r w:rsidRPr="00610729">
        <w:rPr>
          <w:rFonts w:asciiTheme="majorBidi" w:hAnsiTheme="majorBidi" w:cstheme="majorBidi"/>
          <w:b w:val="0"/>
          <w:lang w:val="en-US"/>
        </w:rPr>
        <w:t xml:space="preserve">The second author coded </w:t>
      </w:r>
      <w:r w:rsidR="00613EB8">
        <w:rPr>
          <w:rFonts w:asciiTheme="majorBidi" w:hAnsiTheme="majorBidi" w:cstheme="majorBidi"/>
          <w:b w:val="0"/>
          <w:lang w:val="en-US"/>
        </w:rPr>
        <w:t>40</w:t>
      </w:r>
      <w:r w:rsidRPr="00610729">
        <w:rPr>
          <w:rFonts w:asciiTheme="majorBidi" w:hAnsiTheme="majorBidi" w:cstheme="majorBidi"/>
          <w:b w:val="0"/>
          <w:lang w:val="en-US"/>
        </w:rPr>
        <w:t xml:space="preserve">% of </w:t>
      </w:r>
      <w:r w:rsidR="00641F76">
        <w:rPr>
          <w:rFonts w:asciiTheme="majorBidi" w:hAnsiTheme="majorBidi" w:cstheme="majorBidi"/>
          <w:b w:val="0"/>
          <w:lang w:val="en-US"/>
        </w:rPr>
        <w:t>objects</w:t>
      </w:r>
      <w:r w:rsidR="00895F8A" w:rsidRPr="00610729">
        <w:rPr>
          <w:rFonts w:asciiTheme="majorBidi" w:hAnsiTheme="majorBidi" w:cstheme="majorBidi"/>
          <w:b w:val="0"/>
          <w:lang w:val="en-US"/>
        </w:rPr>
        <w:t xml:space="preserve"> </w:t>
      </w:r>
      <w:r w:rsidRPr="00610729">
        <w:rPr>
          <w:rFonts w:asciiTheme="majorBidi" w:hAnsiTheme="majorBidi" w:cstheme="majorBidi"/>
          <w:b w:val="0"/>
          <w:lang w:val="en-US"/>
        </w:rPr>
        <w:t>and confirmed the reliability of the coding scheme</w:t>
      </w:r>
      <w:r w:rsidR="002965F0">
        <w:rPr>
          <w:rFonts w:asciiTheme="majorBidi" w:hAnsiTheme="majorBidi" w:cstheme="majorBidi"/>
          <w:b w:val="0"/>
          <w:lang w:val="en-US"/>
        </w:rPr>
        <w:t>;</w:t>
      </w:r>
      <w:r w:rsidRPr="00610729">
        <w:rPr>
          <w:rFonts w:asciiTheme="majorBidi" w:hAnsiTheme="majorBidi" w:cstheme="majorBidi"/>
          <w:b w:val="0"/>
          <w:lang w:val="en-US"/>
        </w:rPr>
        <w:t xml:space="preserve"> Krippendorf’s α = .7</w:t>
      </w:r>
      <w:r w:rsidR="00C104DC">
        <w:rPr>
          <w:rFonts w:asciiTheme="majorBidi" w:hAnsiTheme="majorBidi" w:cstheme="majorBidi"/>
          <w:b w:val="0"/>
          <w:lang w:val="en-US"/>
        </w:rPr>
        <w:t>80</w:t>
      </w:r>
      <w:r w:rsidRPr="00610729">
        <w:rPr>
          <w:rFonts w:asciiTheme="majorBidi" w:hAnsiTheme="majorBidi" w:cstheme="majorBidi"/>
          <w:b w:val="0"/>
          <w:lang w:val="en-US"/>
        </w:rPr>
        <w:t xml:space="preserve">, 95% CI </w:t>
      </w:r>
      <w:r w:rsidR="004723C7">
        <w:rPr>
          <w:rFonts w:asciiTheme="majorBidi" w:hAnsiTheme="majorBidi" w:cstheme="majorBidi"/>
          <w:b w:val="0"/>
          <w:lang w:val="en-US"/>
        </w:rPr>
        <w:t>[</w:t>
      </w:r>
      <w:r w:rsidR="00C104DC" w:rsidRPr="00C104DC">
        <w:rPr>
          <w:rFonts w:asciiTheme="majorBidi" w:hAnsiTheme="majorBidi" w:cstheme="majorBidi"/>
          <w:b w:val="0"/>
          <w:lang w:val="en-US"/>
        </w:rPr>
        <w:t>732</w:t>
      </w:r>
      <w:r w:rsidRPr="00610729">
        <w:rPr>
          <w:rFonts w:asciiTheme="majorBidi" w:hAnsiTheme="majorBidi" w:cstheme="majorBidi"/>
          <w:b w:val="0"/>
          <w:lang w:val="en-US"/>
        </w:rPr>
        <w:t>, .83</w:t>
      </w:r>
      <w:r w:rsidR="00C104DC">
        <w:rPr>
          <w:rFonts w:asciiTheme="majorBidi" w:hAnsiTheme="majorBidi" w:cstheme="majorBidi"/>
          <w:b w:val="0"/>
          <w:lang w:val="en-US"/>
        </w:rPr>
        <w:t>2</w:t>
      </w:r>
      <w:r w:rsidR="004723C7">
        <w:rPr>
          <w:rFonts w:asciiTheme="majorBidi" w:hAnsiTheme="majorBidi" w:cstheme="majorBidi"/>
          <w:b w:val="0"/>
          <w:lang w:val="en-US"/>
        </w:rPr>
        <w:t>]</w:t>
      </w:r>
      <w:r w:rsidRPr="00610729">
        <w:rPr>
          <w:rFonts w:asciiTheme="majorBidi" w:hAnsiTheme="majorBidi" w:cstheme="majorBidi"/>
          <w:b w:val="0"/>
          <w:lang w:val="en-US"/>
        </w:rPr>
        <w:t xml:space="preserve">. </w:t>
      </w:r>
      <w:r w:rsidR="002965F0">
        <w:rPr>
          <w:rFonts w:asciiTheme="majorBidi" w:hAnsiTheme="majorBidi" w:cstheme="majorBidi"/>
          <w:b w:val="0"/>
          <w:lang w:val="en-US"/>
        </w:rPr>
        <w:t>We retained for analysis t</w:t>
      </w:r>
      <w:r w:rsidRPr="00610729">
        <w:rPr>
          <w:rFonts w:asciiTheme="majorBidi" w:hAnsiTheme="majorBidi" w:cstheme="majorBidi"/>
          <w:b w:val="0"/>
          <w:lang w:val="en-US"/>
        </w:rPr>
        <w:t xml:space="preserve">he </w:t>
      </w:r>
      <w:r w:rsidR="00A41063">
        <w:rPr>
          <w:rFonts w:asciiTheme="majorBidi" w:hAnsiTheme="majorBidi" w:cstheme="majorBidi"/>
          <w:b w:val="0"/>
          <w:lang w:val="en-US"/>
        </w:rPr>
        <w:t xml:space="preserve">categories </w:t>
      </w:r>
      <w:r w:rsidRPr="00610729">
        <w:rPr>
          <w:rFonts w:asciiTheme="majorBidi" w:hAnsiTheme="majorBidi" w:cstheme="majorBidi"/>
          <w:b w:val="0"/>
          <w:lang w:val="en-US"/>
        </w:rPr>
        <w:t xml:space="preserve">applied by the first coder. </w:t>
      </w:r>
      <w:r w:rsidR="00836D25">
        <w:rPr>
          <w:rFonts w:asciiTheme="majorBidi" w:hAnsiTheme="majorBidi" w:cstheme="majorBidi"/>
          <w:b w:val="0"/>
          <w:lang w:val="en-US"/>
        </w:rPr>
        <w:t xml:space="preserve">Table 1 </w:t>
      </w:r>
      <w:r w:rsidR="002965F0">
        <w:rPr>
          <w:rFonts w:asciiTheme="majorBidi" w:hAnsiTheme="majorBidi" w:cstheme="majorBidi"/>
          <w:b w:val="0"/>
          <w:lang w:val="en-US"/>
        </w:rPr>
        <w:t>display</w:t>
      </w:r>
      <w:r w:rsidR="00836D25">
        <w:rPr>
          <w:rFonts w:asciiTheme="majorBidi" w:hAnsiTheme="majorBidi" w:cstheme="majorBidi"/>
          <w:b w:val="0"/>
          <w:lang w:val="en-US"/>
        </w:rPr>
        <w:t>s</w:t>
      </w:r>
      <w:r w:rsidR="002965F0">
        <w:rPr>
          <w:rFonts w:asciiTheme="majorBidi" w:hAnsiTheme="majorBidi" w:cstheme="majorBidi"/>
          <w:b w:val="0"/>
          <w:lang w:val="en-US"/>
        </w:rPr>
        <w:t xml:space="preserve"> t</w:t>
      </w:r>
      <w:r w:rsidRPr="00610729">
        <w:rPr>
          <w:rFonts w:asciiTheme="majorBidi" w:hAnsiTheme="majorBidi" w:cstheme="majorBidi"/>
          <w:b w:val="0"/>
          <w:lang w:val="en-US"/>
        </w:rPr>
        <w:t xml:space="preserve">he frequencies of the 19 </w:t>
      </w:r>
      <w:r w:rsidR="00A41063">
        <w:rPr>
          <w:rFonts w:asciiTheme="majorBidi" w:hAnsiTheme="majorBidi" w:cstheme="majorBidi"/>
          <w:b w:val="0"/>
          <w:lang w:val="en-US"/>
        </w:rPr>
        <w:t>categories</w:t>
      </w:r>
      <w:r w:rsidRPr="00610729">
        <w:rPr>
          <w:rFonts w:asciiTheme="majorBidi" w:hAnsiTheme="majorBidi" w:cstheme="majorBidi"/>
          <w:b w:val="0"/>
          <w:lang w:val="en-US"/>
        </w:rPr>
        <w:t>.</w:t>
      </w:r>
    </w:p>
    <w:p w14:paraId="4ECCD8DB" w14:textId="26A93BEF" w:rsidR="002C01EC" w:rsidRPr="006A602A" w:rsidRDefault="002C01EC" w:rsidP="00641F76">
      <w:pPr>
        <w:pStyle w:val="APAtext"/>
        <w:tabs>
          <w:tab w:val="right" w:pos="8959"/>
        </w:tabs>
        <w:rPr>
          <w:lang w:val="en-US"/>
        </w:rPr>
      </w:pPr>
      <w:r w:rsidRPr="006A602A">
        <w:rPr>
          <w:lang w:val="en-US"/>
        </w:rPr>
        <w:t xml:space="preserve">The two most </w:t>
      </w:r>
      <w:r>
        <w:rPr>
          <w:lang w:val="en-US"/>
        </w:rPr>
        <w:t>frequent</w:t>
      </w:r>
      <w:r w:rsidRPr="006A602A">
        <w:rPr>
          <w:lang w:val="en-US"/>
        </w:rPr>
        <w:t xml:space="preserve"> </w:t>
      </w:r>
      <w:r w:rsidR="00895F8A" w:rsidRPr="00895F8A">
        <w:rPr>
          <w:lang w:val="en-US"/>
        </w:rPr>
        <w:t xml:space="preserve">categories of </w:t>
      </w:r>
      <w:r>
        <w:rPr>
          <w:lang w:val="en-US"/>
        </w:rPr>
        <w:t>objects</w:t>
      </w:r>
      <w:r w:rsidRPr="006A602A">
        <w:rPr>
          <w:lang w:val="en-US"/>
        </w:rPr>
        <w:t xml:space="preserve"> of </w:t>
      </w:r>
      <w:r w:rsidR="009D392A">
        <w:rPr>
          <w:lang w:val="en-US"/>
        </w:rPr>
        <w:t>anticipated</w:t>
      </w:r>
      <w:r>
        <w:rPr>
          <w:lang w:val="en-US"/>
        </w:rPr>
        <w:t xml:space="preserve"> nostalgia</w:t>
      </w:r>
      <w:r w:rsidRPr="006A602A">
        <w:rPr>
          <w:lang w:val="en-US"/>
        </w:rPr>
        <w:t xml:space="preserve"> </w:t>
      </w:r>
      <w:r>
        <w:rPr>
          <w:lang w:val="en-US"/>
        </w:rPr>
        <w:t>were</w:t>
      </w:r>
      <w:r w:rsidRPr="006A602A">
        <w:rPr>
          <w:lang w:val="en-US"/>
        </w:rPr>
        <w:t xml:space="preserve"> children </w:t>
      </w:r>
      <w:r>
        <w:rPr>
          <w:lang w:val="en-US"/>
        </w:rPr>
        <w:t xml:space="preserve">(22.89%) </w:t>
      </w:r>
      <w:r w:rsidRPr="006A602A">
        <w:rPr>
          <w:lang w:val="en-US"/>
        </w:rPr>
        <w:t xml:space="preserve">and romantic </w:t>
      </w:r>
      <w:r>
        <w:rPr>
          <w:lang w:val="en-US"/>
        </w:rPr>
        <w:t>relationships (13.16%)</w:t>
      </w:r>
      <w:r w:rsidRPr="006A602A">
        <w:rPr>
          <w:lang w:val="en-US"/>
        </w:rPr>
        <w:t xml:space="preserve">. </w:t>
      </w:r>
      <w:r w:rsidR="00641F76">
        <w:rPr>
          <w:lang w:val="en-US"/>
        </w:rPr>
        <w:t>They</w:t>
      </w:r>
      <w:r>
        <w:rPr>
          <w:lang w:val="en-US"/>
        </w:rPr>
        <w:t xml:space="preserve"> were followed by</w:t>
      </w:r>
      <w:r w:rsidRPr="006A602A">
        <w:rPr>
          <w:lang w:val="en-US"/>
        </w:rPr>
        <w:t xml:space="preserve"> important personal achievements (</w:t>
      </w:r>
      <w:r>
        <w:rPr>
          <w:lang w:val="en-US"/>
        </w:rPr>
        <w:t>10.73</w:t>
      </w:r>
      <w:r w:rsidRPr="006A602A">
        <w:rPr>
          <w:lang w:val="en-US"/>
        </w:rPr>
        <w:t>%) and transitions (</w:t>
      </w:r>
      <w:r>
        <w:rPr>
          <w:lang w:val="en-US"/>
        </w:rPr>
        <w:t>9.44</w:t>
      </w:r>
      <w:r w:rsidRPr="006A602A">
        <w:rPr>
          <w:lang w:val="en-US"/>
        </w:rPr>
        <w:t>%)</w:t>
      </w:r>
      <w:r>
        <w:rPr>
          <w:lang w:val="en-US"/>
        </w:rPr>
        <w:t>, respectively</w:t>
      </w:r>
      <w:r w:rsidRPr="006A602A">
        <w:rPr>
          <w:lang w:val="en-US"/>
        </w:rPr>
        <w:t xml:space="preserve">. </w:t>
      </w:r>
      <w:r>
        <w:rPr>
          <w:lang w:val="en-US"/>
        </w:rPr>
        <w:t>Travel/holiday/v</w:t>
      </w:r>
      <w:r w:rsidR="00F5096A">
        <w:rPr>
          <w:lang w:val="en-US"/>
        </w:rPr>
        <w:t>a</w:t>
      </w:r>
      <w:r>
        <w:rPr>
          <w:lang w:val="en-US"/>
        </w:rPr>
        <w:t>cation (5.29%), parents/other family (5.15%), unspecified family (4.58%)</w:t>
      </w:r>
      <w:r w:rsidR="002F0A96">
        <w:rPr>
          <w:lang w:val="en-US"/>
        </w:rPr>
        <w:t>,</w:t>
      </w:r>
      <w:r>
        <w:rPr>
          <w:lang w:val="en-US"/>
        </w:rPr>
        <w:t xml:space="preserve"> and friends/classmates (2.86%) also figured repeatedly. In total, categories </w:t>
      </w:r>
      <w:r w:rsidR="00895F8A">
        <w:rPr>
          <w:lang w:val="en-US"/>
        </w:rPr>
        <w:t>of o</w:t>
      </w:r>
      <w:r w:rsidR="003B7AE7">
        <w:rPr>
          <w:lang w:val="en-US"/>
        </w:rPr>
        <w:t xml:space="preserve">bjects </w:t>
      </w:r>
      <w:r>
        <w:rPr>
          <w:lang w:val="en-US"/>
        </w:rPr>
        <w:t>pertaining to</w:t>
      </w:r>
      <w:r w:rsidRPr="006A602A">
        <w:rPr>
          <w:lang w:val="en-US"/>
        </w:rPr>
        <w:t xml:space="preserve"> </w:t>
      </w:r>
      <w:r>
        <w:rPr>
          <w:lang w:val="en-US"/>
        </w:rPr>
        <w:t>interpersonal</w:t>
      </w:r>
      <w:r w:rsidRPr="006A602A">
        <w:rPr>
          <w:lang w:val="en-US"/>
        </w:rPr>
        <w:t xml:space="preserve"> relations</w:t>
      </w:r>
      <w:r>
        <w:rPr>
          <w:lang w:val="en-US"/>
        </w:rPr>
        <w:t>hips</w:t>
      </w:r>
      <w:r w:rsidRPr="006A602A">
        <w:rPr>
          <w:lang w:val="en-US"/>
        </w:rPr>
        <w:t xml:space="preserve"> accounted for almost half (48.64%) of responses. </w:t>
      </w:r>
    </w:p>
    <w:p w14:paraId="23A8231A" w14:textId="4F6023A0" w:rsidR="002C01EC" w:rsidRPr="006A602A" w:rsidRDefault="002C01EC" w:rsidP="003B7AE7">
      <w:pPr>
        <w:pStyle w:val="APAtext"/>
        <w:rPr>
          <w:rFonts w:asciiTheme="majorBidi" w:hAnsiTheme="majorBidi" w:cstheme="majorBidi"/>
          <w:iCs/>
          <w:lang w:val="en-US"/>
        </w:rPr>
      </w:pPr>
      <w:r w:rsidRPr="006A602A">
        <w:rPr>
          <w:rFonts w:asciiTheme="majorBidi" w:hAnsiTheme="majorBidi" w:cstheme="majorBidi"/>
          <w:b/>
          <w:i/>
          <w:lang w:val="en-US"/>
        </w:rPr>
        <w:t xml:space="preserve">Ratings of common </w:t>
      </w:r>
      <w:r>
        <w:rPr>
          <w:rFonts w:asciiTheme="majorBidi" w:hAnsiTheme="majorBidi" w:cstheme="majorBidi"/>
          <w:b/>
          <w:i/>
          <w:lang w:val="en-US"/>
        </w:rPr>
        <w:t>objects</w:t>
      </w:r>
      <w:r w:rsidRPr="006A602A">
        <w:rPr>
          <w:rFonts w:asciiTheme="majorBidi" w:hAnsiTheme="majorBidi" w:cstheme="majorBidi"/>
          <w:b/>
          <w:i/>
          <w:lang w:val="en-US"/>
        </w:rPr>
        <w:t xml:space="preserve"> of </w:t>
      </w:r>
      <w:r w:rsidR="009D392A">
        <w:rPr>
          <w:rFonts w:asciiTheme="majorBidi" w:hAnsiTheme="majorBidi" w:cstheme="majorBidi"/>
          <w:b/>
          <w:i/>
          <w:lang w:val="en-US"/>
        </w:rPr>
        <w:t>anticipated</w:t>
      </w:r>
      <w:r>
        <w:rPr>
          <w:rFonts w:asciiTheme="majorBidi" w:hAnsiTheme="majorBidi" w:cstheme="majorBidi"/>
          <w:b/>
          <w:i/>
          <w:lang w:val="en-US"/>
        </w:rPr>
        <w:t xml:space="preserve"> nostalgia</w:t>
      </w:r>
      <w:r w:rsidRPr="006A602A">
        <w:rPr>
          <w:rFonts w:asciiTheme="majorBidi" w:hAnsiTheme="majorBidi" w:cstheme="majorBidi"/>
          <w:b/>
          <w:lang w:val="en-US"/>
        </w:rPr>
        <w:t xml:space="preserve">. </w:t>
      </w:r>
      <w:r w:rsidRPr="006A602A">
        <w:rPr>
          <w:rFonts w:asciiTheme="majorBidi" w:hAnsiTheme="majorBidi" w:cstheme="majorBidi"/>
          <w:lang w:val="en-US"/>
        </w:rPr>
        <w:t xml:space="preserve">We conducted an exploratory factor analysis on the ratings of common </w:t>
      </w:r>
      <w:r>
        <w:rPr>
          <w:rFonts w:asciiTheme="majorBidi" w:hAnsiTheme="majorBidi" w:cstheme="majorBidi"/>
          <w:lang w:val="en-US"/>
        </w:rPr>
        <w:t>objects</w:t>
      </w:r>
      <w:r w:rsidRPr="006A602A">
        <w:rPr>
          <w:rFonts w:asciiTheme="majorBidi" w:hAnsiTheme="majorBidi" w:cstheme="majorBidi"/>
          <w:lang w:val="en-US"/>
        </w:rPr>
        <w:t xml:space="preserve"> of </w:t>
      </w:r>
      <w:r w:rsidR="009D392A">
        <w:rPr>
          <w:rFonts w:asciiTheme="majorBidi" w:hAnsiTheme="majorBidi" w:cstheme="majorBidi"/>
          <w:lang w:val="en-US"/>
        </w:rPr>
        <w:t>anticipated</w:t>
      </w:r>
      <w:r>
        <w:rPr>
          <w:rFonts w:asciiTheme="majorBidi" w:hAnsiTheme="majorBidi" w:cstheme="majorBidi"/>
          <w:lang w:val="en-US"/>
        </w:rPr>
        <w:t xml:space="preserve"> nostalgia,</w:t>
      </w:r>
      <w:r w:rsidRPr="006A602A">
        <w:rPr>
          <w:rFonts w:asciiTheme="majorBidi" w:hAnsiTheme="majorBidi" w:cstheme="majorBidi"/>
          <w:lang w:val="en-US"/>
        </w:rPr>
        <w:t xml:space="preserve"> using principal axis factoring with oblique (oblimin) rotation. The scree plot identified three factors (Table 2; the rank</w:t>
      </w:r>
      <w:r w:rsidR="00836D25">
        <w:rPr>
          <w:rFonts w:asciiTheme="majorBidi" w:hAnsiTheme="majorBidi" w:cstheme="majorBidi"/>
          <w:lang w:val="en-US"/>
        </w:rPr>
        <w:t>-</w:t>
      </w:r>
      <w:r w:rsidRPr="006A602A">
        <w:rPr>
          <w:rFonts w:asciiTheme="majorBidi" w:hAnsiTheme="majorBidi" w:cstheme="majorBidi"/>
          <w:lang w:val="en-US"/>
        </w:rPr>
        <w:t xml:space="preserve">order of each rated </w:t>
      </w:r>
      <w:r>
        <w:rPr>
          <w:rFonts w:asciiTheme="majorBidi" w:hAnsiTheme="majorBidi" w:cstheme="majorBidi"/>
          <w:lang w:val="en-US"/>
        </w:rPr>
        <w:t>object</w:t>
      </w:r>
      <w:r w:rsidRPr="006A602A">
        <w:rPr>
          <w:rFonts w:asciiTheme="majorBidi" w:hAnsiTheme="majorBidi" w:cstheme="majorBidi"/>
          <w:lang w:val="en-US"/>
        </w:rPr>
        <w:t xml:space="preserve"> is displayed in Table 3), which explained 48.01% of the total variance. </w:t>
      </w:r>
      <w:r>
        <w:rPr>
          <w:rFonts w:asciiTheme="majorBidi" w:hAnsiTheme="majorBidi" w:cstheme="majorBidi"/>
          <w:lang w:val="en-US"/>
        </w:rPr>
        <w:t xml:space="preserve">We aggregated the items </w:t>
      </w:r>
      <w:r w:rsidR="00081734">
        <w:rPr>
          <w:rFonts w:asciiTheme="majorBidi" w:hAnsiTheme="majorBidi" w:cstheme="majorBidi"/>
          <w:lang w:val="en-US"/>
        </w:rPr>
        <w:t>within</w:t>
      </w:r>
      <w:r>
        <w:rPr>
          <w:rFonts w:asciiTheme="majorBidi" w:hAnsiTheme="majorBidi" w:cstheme="majorBidi"/>
          <w:lang w:val="en-US"/>
        </w:rPr>
        <w:t xml:space="preserve"> each factor. P</w:t>
      </w:r>
      <w:r w:rsidRPr="006A602A">
        <w:rPr>
          <w:rFonts w:asciiTheme="majorBidi" w:hAnsiTheme="majorBidi" w:cstheme="majorBidi"/>
          <w:lang w:val="en-US"/>
        </w:rPr>
        <w:t xml:space="preserve">articipants indicated that they </w:t>
      </w:r>
      <w:r>
        <w:rPr>
          <w:rFonts w:asciiTheme="majorBidi" w:hAnsiTheme="majorBidi" w:cstheme="majorBidi"/>
          <w:lang w:val="en-US"/>
        </w:rPr>
        <w:t>anticipated</w:t>
      </w:r>
      <w:r w:rsidRPr="006A602A">
        <w:rPr>
          <w:rFonts w:asciiTheme="majorBidi" w:hAnsiTheme="majorBidi" w:cstheme="majorBidi"/>
          <w:lang w:val="en-US"/>
        </w:rPr>
        <w:t xml:space="preserve"> feeling most nostalgic about their </w:t>
      </w:r>
      <w:r>
        <w:rPr>
          <w:rFonts w:asciiTheme="majorBidi" w:hAnsiTheme="majorBidi" w:cstheme="majorBidi"/>
          <w:lang w:val="en-US"/>
        </w:rPr>
        <w:t>interpersonal</w:t>
      </w:r>
      <w:r w:rsidRPr="006A602A">
        <w:rPr>
          <w:rFonts w:asciiTheme="majorBidi" w:hAnsiTheme="majorBidi" w:cstheme="majorBidi"/>
          <w:lang w:val="en-US"/>
        </w:rPr>
        <w:t xml:space="preserve"> relationships (7 items</w:t>
      </w:r>
      <w:r w:rsidR="00725F4A">
        <w:rPr>
          <w:rFonts w:asciiTheme="majorBidi" w:hAnsiTheme="majorBidi" w:cstheme="majorBidi"/>
          <w:lang w:val="en-US"/>
        </w:rPr>
        <w:t>;</w:t>
      </w:r>
      <w:r w:rsidRPr="006A602A">
        <w:rPr>
          <w:rFonts w:asciiTheme="majorBidi" w:hAnsiTheme="majorBidi" w:cstheme="majorBidi"/>
          <w:lang w:val="en-US"/>
        </w:rPr>
        <w:t xml:space="preserve"> e.g., “my current family</w:t>
      </w:r>
      <w:r w:rsidR="007A6125">
        <w:rPr>
          <w:rFonts w:asciiTheme="majorBidi" w:hAnsiTheme="majorBidi" w:cstheme="majorBidi"/>
          <w:lang w:val="en-US"/>
        </w:rPr>
        <w:t>;</w:t>
      </w:r>
      <w:r w:rsidRPr="006A602A">
        <w:rPr>
          <w:rFonts w:asciiTheme="majorBidi" w:hAnsiTheme="majorBidi" w:cstheme="majorBidi"/>
          <w:lang w:val="en-US"/>
        </w:rPr>
        <w:t xml:space="preserve">” α = .78; </w:t>
      </w:r>
      <w:r w:rsidRPr="006A602A">
        <w:rPr>
          <w:rFonts w:asciiTheme="majorBidi" w:hAnsiTheme="majorBidi" w:cstheme="majorBidi"/>
          <w:i/>
          <w:lang w:val="en-US"/>
        </w:rPr>
        <w:t>M</w:t>
      </w:r>
      <w:r w:rsidRPr="006A602A">
        <w:rPr>
          <w:rFonts w:asciiTheme="majorBidi" w:hAnsiTheme="majorBidi" w:cstheme="majorBidi"/>
          <w:lang w:val="en-US"/>
        </w:rPr>
        <w:t xml:space="preserve"> = 4.72, </w:t>
      </w:r>
      <w:r w:rsidRPr="006A602A">
        <w:rPr>
          <w:rFonts w:asciiTheme="majorBidi" w:hAnsiTheme="majorBidi" w:cstheme="majorBidi"/>
          <w:i/>
          <w:lang w:val="en-US"/>
        </w:rPr>
        <w:t>SD</w:t>
      </w:r>
      <w:r w:rsidRPr="006A602A">
        <w:rPr>
          <w:rFonts w:asciiTheme="majorBidi" w:hAnsiTheme="majorBidi" w:cstheme="majorBidi"/>
          <w:lang w:val="en-US"/>
        </w:rPr>
        <w:t xml:space="preserve"> = 0.99), followed by their goals and plans (3 items</w:t>
      </w:r>
      <w:r w:rsidR="00725F4A">
        <w:rPr>
          <w:rFonts w:asciiTheme="majorBidi" w:hAnsiTheme="majorBidi" w:cstheme="majorBidi"/>
          <w:lang w:val="en-US"/>
        </w:rPr>
        <w:t>;</w:t>
      </w:r>
      <w:r w:rsidRPr="006A602A">
        <w:rPr>
          <w:rFonts w:asciiTheme="majorBidi" w:hAnsiTheme="majorBidi" w:cstheme="majorBidi"/>
          <w:lang w:val="en-US"/>
        </w:rPr>
        <w:t xml:space="preserve"> e.g., “personal goals I am currently working on</w:t>
      </w:r>
      <w:r w:rsidR="007A6125">
        <w:rPr>
          <w:rFonts w:asciiTheme="majorBidi" w:hAnsiTheme="majorBidi" w:cstheme="majorBidi"/>
          <w:lang w:val="en-US"/>
        </w:rPr>
        <w:t>;</w:t>
      </w:r>
      <w:r w:rsidRPr="006A602A">
        <w:rPr>
          <w:rFonts w:asciiTheme="majorBidi" w:hAnsiTheme="majorBidi" w:cstheme="majorBidi"/>
          <w:lang w:val="en-US"/>
        </w:rPr>
        <w:t xml:space="preserve">” α = .74; </w:t>
      </w:r>
      <w:r w:rsidRPr="006A602A">
        <w:rPr>
          <w:rFonts w:asciiTheme="majorBidi" w:hAnsiTheme="majorBidi" w:cstheme="majorBidi"/>
          <w:i/>
          <w:lang w:val="en-US"/>
        </w:rPr>
        <w:t>M</w:t>
      </w:r>
      <w:r w:rsidRPr="006A602A">
        <w:rPr>
          <w:rFonts w:asciiTheme="majorBidi" w:hAnsiTheme="majorBidi" w:cstheme="majorBidi"/>
          <w:lang w:val="en-US"/>
        </w:rPr>
        <w:t xml:space="preserve"> = 4.35, </w:t>
      </w:r>
      <w:r w:rsidRPr="006A602A">
        <w:rPr>
          <w:rFonts w:asciiTheme="majorBidi" w:hAnsiTheme="majorBidi" w:cstheme="majorBidi"/>
          <w:i/>
          <w:lang w:val="en-US"/>
        </w:rPr>
        <w:t>SD</w:t>
      </w:r>
      <w:r w:rsidRPr="006A602A">
        <w:rPr>
          <w:rFonts w:asciiTheme="majorBidi" w:hAnsiTheme="majorBidi" w:cstheme="majorBidi"/>
          <w:lang w:val="en-US"/>
        </w:rPr>
        <w:t xml:space="preserve"> = 1.21), and their current life and culture (9 items</w:t>
      </w:r>
      <w:r w:rsidR="00725F4A">
        <w:rPr>
          <w:rFonts w:asciiTheme="majorBidi" w:hAnsiTheme="majorBidi" w:cstheme="majorBidi"/>
          <w:lang w:val="en-US"/>
        </w:rPr>
        <w:t>;</w:t>
      </w:r>
      <w:r w:rsidRPr="006A602A">
        <w:rPr>
          <w:rFonts w:asciiTheme="majorBidi" w:hAnsiTheme="majorBidi" w:cstheme="majorBidi"/>
          <w:lang w:val="en-US"/>
        </w:rPr>
        <w:t xml:space="preserve"> e.g., “the way people are</w:t>
      </w:r>
      <w:r w:rsidR="007A6125">
        <w:rPr>
          <w:rFonts w:asciiTheme="majorBidi" w:hAnsiTheme="majorBidi" w:cstheme="majorBidi"/>
          <w:lang w:val="en-US"/>
        </w:rPr>
        <w:t>;</w:t>
      </w:r>
      <w:r w:rsidRPr="006A602A">
        <w:rPr>
          <w:rFonts w:asciiTheme="majorBidi" w:hAnsiTheme="majorBidi" w:cstheme="majorBidi"/>
          <w:lang w:val="en-US"/>
        </w:rPr>
        <w:t xml:space="preserve">” α = .81; </w:t>
      </w:r>
      <w:r w:rsidRPr="006A602A">
        <w:rPr>
          <w:rFonts w:asciiTheme="majorBidi" w:hAnsiTheme="majorBidi" w:cstheme="majorBidi"/>
          <w:i/>
          <w:lang w:val="en-US"/>
        </w:rPr>
        <w:t xml:space="preserve">M </w:t>
      </w:r>
      <w:r w:rsidRPr="006A602A">
        <w:rPr>
          <w:rFonts w:asciiTheme="majorBidi" w:hAnsiTheme="majorBidi" w:cstheme="majorBidi"/>
          <w:lang w:val="en-US"/>
        </w:rPr>
        <w:t xml:space="preserve">= 3.67, </w:t>
      </w:r>
      <w:r w:rsidRPr="006A602A">
        <w:rPr>
          <w:rFonts w:asciiTheme="majorBidi" w:hAnsiTheme="majorBidi" w:cstheme="majorBidi"/>
          <w:i/>
          <w:lang w:val="en-US"/>
        </w:rPr>
        <w:t>SD</w:t>
      </w:r>
      <w:r w:rsidRPr="006A602A">
        <w:rPr>
          <w:rFonts w:asciiTheme="majorBidi" w:hAnsiTheme="majorBidi" w:cstheme="majorBidi"/>
          <w:lang w:val="en-US"/>
        </w:rPr>
        <w:t xml:space="preserve"> = 1.03). </w:t>
      </w:r>
      <w:r w:rsidR="002F0A96">
        <w:rPr>
          <w:rFonts w:asciiTheme="majorBidi" w:hAnsiTheme="majorBidi" w:cstheme="majorBidi"/>
          <w:lang w:val="en-US"/>
        </w:rPr>
        <w:t>The</w:t>
      </w:r>
      <w:r w:rsidR="002F0A96" w:rsidRPr="006A602A">
        <w:rPr>
          <w:rFonts w:asciiTheme="majorBidi" w:hAnsiTheme="majorBidi" w:cstheme="majorBidi"/>
          <w:lang w:val="en-US"/>
        </w:rPr>
        <w:t xml:space="preserve"> </w:t>
      </w:r>
      <w:r w:rsidRPr="006A602A">
        <w:rPr>
          <w:rFonts w:asciiTheme="majorBidi" w:hAnsiTheme="majorBidi" w:cstheme="majorBidi"/>
          <w:lang w:val="en-US"/>
        </w:rPr>
        <w:t xml:space="preserve">three means differed significantly from one another, </w:t>
      </w:r>
      <w:r w:rsidRPr="006A602A">
        <w:rPr>
          <w:rFonts w:asciiTheme="majorBidi" w:hAnsiTheme="majorBidi" w:cstheme="majorBidi"/>
          <w:i/>
          <w:lang w:val="en-US"/>
        </w:rPr>
        <w:t>t</w:t>
      </w:r>
      <w:r w:rsidRPr="006A602A">
        <w:rPr>
          <w:rFonts w:asciiTheme="majorBidi" w:hAnsiTheme="majorBidi" w:cstheme="majorBidi"/>
          <w:lang w:val="en-US"/>
        </w:rPr>
        <w:t xml:space="preserve">s(198) &gt; 4.45, </w:t>
      </w:r>
      <w:r w:rsidRPr="006A602A">
        <w:rPr>
          <w:rFonts w:asciiTheme="majorBidi" w:hAnsiTheme="majorBidi" w:cstheme="majorBidi"/>
          <w:i/>
          <w:lang w:val="en-US"/>
        </w:rPr>
        <w:t>p</w:t>
      </w:r>
      <w:r w:rsidRPr="006A602A">
        <w:rPr>
          <w:rFonts w:asciiTheme="majorBidi" w:hAnsiTheme="majorBidi" w:cstheme="majorBidi"/>
          <w:lang w:val="en-US"/>
        </w:rPr>
        <w:t xml:space="preserve">s &lt; .001, </w:t>
      </w:r>
      <w:r w:rsidRPr="001F18D8">
        <w:rPr>
          <w:rFonts w:asciiTheme="majorBidi" w:hAnsiTheme="majorBidi" w:cstheme="majorBidi"/>
          <w:i/>
          <w:iCs/>
          <w:lang w:val="en-US"/>
        </w:rPr>
        <w:t>d</w:t>
      </w:r>
      <w:r>
        <w:rPr>
          <w:rFonts w:asciiTheme="majorBidi" w:hAnsiTheme="majorBidi" w:cstheme="majorBidi"/>
          <w:i/>
          <w:iCs/>
          <w:lang w:val="en-US"/>
        </w:rPr>
        <w:t>s</w:t>
      </w:r>
      <w:r>
        <w:rPr>
          <w:rFonts w:asciiTheme="majorBidi" w:hAnsiTheme="majorBidi" w:cstheme="majorBidi"/>
          <w:lang w:val="en-US"/>
        </w:rPr>
        <w:t xml:space="preserve"> &gt; .339, </w:t>
      </w:r>
      <w:r w:rsidRPr="006A602A">
        <w:rPr>
          <w:rFonts w:asciiTheme="majorBidi" w:hAnsiTheme="majorBidi" w:cstheme="majorBidi"/>
          <w:lang w:val="en-US"/>
        </w:rPr>
        <w:t xml:space="preserve">corroborating the notion that </w:t>
      </w:r>
      <w:r>
        <w:rPr>
          <w:rFonts w:asciiTheme="majorBidi" w:hAnsiTheme="majorBidi" w:cstheme="majorBidi"/>
          <w:lang w:val="en-US"/>
        </w:rPr>
        <w:t>interpersonal</w:t>
      </w:r>
      <w:r w:rsidRPr="006A602A">
        <w:rPr>
          <w:rFonts w:asciiTheme="majorBidi" w:hAnsiTheme="majorBidi" w:cstheme="majorBidi"/>
          <w:lang w:val="en-US"/>
        </w:rPr>
        <w:t xml:space="preserve"> relationship</w:t>
      </w:r>
      <w:r w:rsidR="0006032D">
        <w:rPr>
          <w:rFonts w:asciiTheme="majorBidi" w:hAnsiTheme="majorBidi" w:cstheme="majorBidi"/>
          <w:lang w:val="en-US"/>
        </w:rPr>
        <w:t>s</w:t>
      </w:r>
      <w:r w:rsidRPr="006A602A">
        <w:rPr>
          <w:rFonts w:asciiTheme="majorBidi" w:hAnsiTheme="majorBidi" w:cstheme="majorBidi"/>
          <w:lang w:val="en-US"/>
        </w:rPr>
        <w:t xml:space="preserve"> </w:t>
      </w:r>
      <w:r w:rsidR="0006032D">
        <w:rPr>
          <w:rFonts w:asciiTheme="majorBidi" w:hAnsiTheme="majorBidi" w:cstheme="majorBidi"/>
          <w:lang w:val="en-US"/>
        </w:rPr>
        <w:t xml:space="preserve">are </w:t>
      </w:r>
      <w:r w:rsidR="009C5CA4">
        <w:rPr>
          <w:rFonts w:asciiTheme="majorBidi" w:hAnsiTheme="majorBidi" w:cstheme="majorBidi"/>
          <w:lang w:val="en-US"/>
        </w:rPr>
        <w:t>a prominent</w:t>
      </w:r>
      <w:r w:rsidRPr="006A602A">
        <w:rPr>
          <w:rFonts w:asciiTheme="majorBidi" w:hAnsiTheme="majorBidi" w:cstheme="majorBidi"/>
          <w:lang w:val="en-US"/>
        </w:rPr>
        <w:t xml:space="preserve"> </w:t>
      </w:r>
      <w:r>
        <w:rPr>
          <w:rFonts w:asciiTheme="majorBidi" w:hAnsiTheme="majorBidi" w:cstheme="majorBidi"/>
          <w:lang w:val="en-US"/>
        </w:rPr>
        <w:t>object</w:t>
      </w:r>
      <w:r w:rsidRPr="006A602A">
        <w:rPr>
          <w:rFonts w:asciiTheme="majorBidi" w:hAnsiTheme="majorBidi" w:cstheme="majorBidi"/>
          <w:lang w:val="en-US"/>
        </w:rPr>
        <w:t xml:space="preserve"> </w:t>
      </w:r>
      <w:r>
        <w:rPr>
          <w:rFonts w:asciiTheme="majorBidi" w:hAnsiTheme="majorBidi" w:cstheme="majorBidi"/>
          <w:lang w:val="en-US"/>
        </w:rPr>
        <w:t>of</w:t>
      </w:r>
      <w:r w:rsidRPr="006A602A">
        <w:rPr>
          <w:rFonts w:asciiTheme="majorBidi" w:hAnsiTheme="majorBidi" w:cstheme="majorBidi"/>
          <w:lang w:val="en-US"/>
        </w:rPr>
        <w:t xml:space="preserve"> </w:t>
      </w:r>
      <w:r w:rsidR="009D392A">
        <w:rPr>
          <w:rFonts w:asciiTheme="majorBidi" w:hAnsiTheme="majorBidi" w:cstheme="majorBidi"/>
          <w:lang w:val="en-US"/>
        </w:rPr>
        <w:t>anticipated</w:t>
      </w:r>
      <w:r>
        <w:rPr>
          <w:rFonts w:asciiTheme="majorBidi" w:hAnsiTheme="majorBidi" w:cstheme="majorBidi"/>
          <w:lang w:val="en-US"/>
        </w:rPr>
        <w:t xml:space="preserve"> nostalgia</w:t>
      </w:r>
      <w:r w:rsidRPr="006A602A">
        <w:rPr>
          <w:rFonts w:asciiTheme="majorBidi" w:hAnsiTheme="majorBidi" w:cstheme="majorBidi"/>
          <w:lang w:val="en-US"/>
        </w:rPr>
        <w:t xml:space="preserve">. </w:t>
      </w:r>
    </w:p>
    <w:p w14:paraId="0457523F" w14:textId="52EF2FBF" w:rsidR="002C01EC" w:rsidRPr="006A602A" w:rsidRDefault="002C01EC" w:rsidP="0095628A">
      <w:pPr>
        <w:pStyle w:val="APAtext"/>
        <w:rPr>
          <w:rFonts w:asciiTheme="majorBidi" w:hAnsiTheme="majorBidi" w:cstheme="majorBidi"/>
          <w:b/>
          <w:lang w:val="en-US"/>
        </w:rPr>
      </w:pPr>
      <w:r>
        <w:rPr>
          <w:rFonts w:asciiTheme="majorBidi" w:hAnsiTheme="majorBidi" w:cstheme="majorBidi"/>
          <w:b/>
          <w:lang w:val="en-US"/>
        </w:rPr>
        <w:t>Affective</w:t>
      </w:r>
      <w:r w:rsidRPr="006A602A">
        <w:rPr>
          <w:rFonts w:asciiTheme="majorBidi" w:hAnsiTheme="majorBidi" w:cstheme="majorBidi"/>
          <w:b/>
          <w:lang w:val="en-US"/>
        </w:rPr>
        <w:t xml:space="preserve"> </w:t>
      </w:r>
      <w:r>
        <w:rPr>
          <w:rFonts w:asciiTheme="majorBidi" w:hAnsiTheme="majorBidi" w:cstheme="majorBidi"/>
          <w:b/>
          <w:lang w:val="en-US"/>
        </w:rPr>
        <w:t>signature</w:t>
      </w:r>
      <w:r w:rsidRPr="006A602A">
        <w:rPr>
          <w:rFonts w:asciiTheme="majorBidi" w:hAnsiTheme="majorBidi" w:cstheme="majorBidi"/>
          <w:b/>
          <w:lang w:val="en-US"/>
        </w:rPr>
        <w:t xml:space="preserve"> of </w:t>
      </w:r>
      <w:r w:rsidR="009D392A">
        <w:rPr>
          <w:rFonts w:asciiTheme="majorBidi" w:hAnsiTheme="majorBidi" w:cstheme="majorBidi"/>
          <w:b/>
          <w:lang w:val="en-US"/>
        </w:rPr>
        <w:t>anticipated</w:t>
      </w:r>
      <w:r>
        <w:rPr>
          <w:rFonts w:asciiTheme="majorBidi" w:hAnsiTheme="majorBidi" w:cstheme="majorBidi"/>
          <w:b/>
          <w:lang w:val="en-US"/>
        </w:rPr>
        <w:t xml:space="preserve"> nostalgia.</w:t>
      </w:r>
    </w:p>
    <w:p w14:paraId="24FAFE66" w14:textId="6592BF21" w:rsidR="002C01EC" w:rsidRDefault="002C01EC" w:rsidP="00C050E7">
      <w:pPr>
        <w:pStyle w:val="APAtext"/>
        <w:rPr>
          <w:rFonts w:asciiTheme="majorBidi" w:hAnsiTheme="majorBidi" w:cstheme="majorBidi"/>
          <w:b/>
          <w:lang w:val="en-US"/>
        </w:rPr>
      </w:pPr>
      <w:r w:rsidRPr="006A602A">
        <w:rPr>
          <w:rFonts w:asciiTheme="majorBidi" w:hAnsiTheme="majorBidi" w:cstheme="majorBidi"/>
          <w:b/>
          <w:i/>
          <w:lang w:val="en-US"/>
        </w:rPr>
        <w:t>Coding of open-ended responses</w:t>
      </w:r>
      <w:r w:rsidRPr="006A602A">
        <w:rPr>
          <w:rFonts w:asciiTheme="majorBidi" w:hAnsiTheme="majorBidi" w:cstheme="majorBidi"/>
          <w:b/>
          <w:lang w:val="en-US"/>
        </w:rPr>
        <w:t xml:space="preserve">. </w:t>
      </w:r>
      <w:r w:rsidRPr="001F18D8">
        <w:rPr>
          <w:rFonts w:asciiTheme="majorBidi" w:hAnsiTheme="majorBidi" w:cstheme="majorBidi"/>
          <w:bCs/>
          <w:lang w:val="en-US"/>
        </w:rPr>
        <w:t xml:space="preserve">Participants listed between </w:t>
      </w:r>
      <w:r>
        <w:t xml:space="preserve">0-21 </w:t>
      </w:r>
      <w:r w:rsidR="004D1705">
        <w:rPr>
          <w:rFonts w:asciiTheme="majorBidi" w:hAnsiTheme="majorBidi" w:cstheme="majorBidi"/>
          <w:lang w:val="en-US"/>
        </w:rPr>
        <w:t xml:space="preserve">affective responses to </w:t>
      </w:r>
      <w:r w:rsidR="009D392A">
        <w:t>anticipated</w:t>
      </w:r>
      <w:r>
        <w:t xml:space="preserve"> nostalgia (</w:t>
      </w:r>
      <w:r w:rsidRPr="001F18D8">
        <w:rPr>
          <w:rFonts w:asciiTheme="majorBidi" w:hAnsiTheme="majorBidi" w:cstheme="majorBidi"/>
          <w:bCs/>
          <w:i/>
          <w:iCs/>
          <w:lang w:val="en-US"/>
        </w:rPr>
        <w:t>M</w:t>
      </w:r>
      <w:r w:rsidRPr="001F18D8">
        <w:rPr>
          <w:rFonts w:asciiTheme="majorBidi" w:hAnsiTheme="majorBidi" w:cstheme="majorBidi"/>
          <w:bCs/>
          <w:lang w:val="en-US"/>
        </w:rPr>
        <w:t xml:space="preserve"> = 3.</w:t>
      </w:r>
      <w:r>
        <w:rPr>
          <w:rFonts w:asciiTheme="majorBidi" w:hAnsiTheme="majorBidi" w:cstheme="majorBidi"/>
          <w:bCs/>
          <w:lang w:val="en-US"/>
        </w:rPr>
        <w:t>79</w:t>
      </w:r>
      <w:r w:rsidRPr="001F18D8">
        <w:rPr>
          <w:rFonts w:asciiTheme="majorBidi" w:hAnsiTheme="majorBidi" w:cstheme="majorBidi"/>
          <w:bCs/>
          <w:lang w:val="en-US"/>
        </w:rPr>
        <w:t xml:space="preserve">, </w:t>
      </w:r>
      <w:r w:rsidRPr="001F18D8">
        <w:rPr>
          <w:rFonts w:asciiTheme="majorBidi" w:hAnsiTheme="majorBidi" w:cstheme="majorBidi"/>
          <w:bCs/>
          <w:i/>
          <w:iCs/>
          <w:lang w:val="en-US"/>
        </w:rPr>
        <w:t>SD</w:t>
      </w:r>
      <w:r w:rsidRPr="001F18D8">
        <w:rPr>
          <w:rFonts w:asciiTheme="majorBidi" w:hAnsiTheme="majorBidi" w:cstheme="majorBidi"/>
          <w:bCs/>
          <w:lang w:val="en-US"/>
        </w:rPr>
        <w:t xml:space="preserve"> = 2.</w:t>
      </w:r>
      <w:r>
        <w:rPr>
          <w:rFonts w:asciiTheme="majorBidi" w:hAnsiTheme="majorBidi" w:cstheme="majorBidi"/>
          <w:bCs/>
          <w:lang w:val="en-US"/>
        </w:rPr>
        <w:t>94</w:t>
      </w:r>
      <w:r w:rsidR="008B5874">
        <w:rPr>
          <w:rFonts w:asciiTheme="majorBidi" w:hAnsiTheme="majorBidi" w:cstheme="majorBidi"/>
          <w:bCs/>
          <w:lang w:val="en-US"/>
        </w:rPr>
        <w:t xml:space="preserve">; </w:t>
      </w:r>
      <w:r w:rsidR="008B5874">
        <w:t>three participants did not provide any responses</w:t>
      </w:r>
      <w:r w:rsidRPr="001F18D8">
        <w:rPr>
          <w:rFonts w:asciiTheme="majorBidi" w:hAnsiTheme="majorBidi" w:cstheme="majorBidi"/>
          <w:bCs/>
          <w:lang w:val="en-US"/>
        </w:rPr>
        <w:t>).</w:t>
      </w:r>
      <w:r>
        <w:rPr>
          <w:rFonts w:asciiTheme="majorBidi" w:hAnsiTheme="majorBidi" w:cstheme="majorBidi"/>
          <w:b/>
          <w:lang w:val="en-US"/>
        </w:rPr>
        <w:t xml:space="preserve"> </w:t>
      </w:r>
      <w:r>
        <w:rPr>
          <w:rFonts w:asciiTheme="majorBidi" w:hAnsiTheme="majorBidi" w:cstheme="majorBidi"/>
          <w:lang w:val="en-US"/>
        </w:rPr>
        <w:t>The</w:t>
      </w:r>
      <w:r w:rsidRPr="006A602A">
        <w:rPr>
          <w:rFonts w:asciiTheme="majorBidi" w:hAnsiTheme="majorBidi" w:cstheme="majorBidi"/>
          <w:lang w:val="en-US"/>
        </w:rPr>
        <w:t xml:space="preserve"> </w:t>
      </w:r>
      <w:r w:rsidR="009C5CA4">
        <w:rPr>
          <w:rFonts w:asciiTheme="majorBidi" w:hAnsiTheme="majorBidi" w:cstheme="majorBidi"/>
          <w:lang w:val="en-US"/>
        </w:rPr>
        <w:t>RA</w:t>
      </w:r>
      <w:r w:rsidRPr="006A602A">
        <w:rPr>
          <w:rFonts w:asciiTheme="majorBidi" w:hAnsiTheme="majorBidi" w:cstheme="majorBidi"/>
          <w:lang w:val="en-US"/>
        </w:rPr>
        <w:t xml:space="preserve"> coded all 769 </w:t>
      </w:r>
      <w:r w:rsidR="00FD7B6D">
        <w:rPr>
          <w:rFonts w:asciiTheme="majorBidi" w:hAnsiTheme="majorBidi" w:cstheme="majorBidi"/>
          <w:lang w:val="en-US"/>
        </w:rPr>
        <w:t>affective responses</w:t>
      </w:r>
      <w:r w:rsidR="004D1705">
        <w:rPr>
          <w:rFonts w:asciiTheme="majorBidi" w:hAnsiTheme="majorBidi" w:cstheme="majorBidi"/>
          <w:lang w:val="en-US"/>
        </w:rPr>
        <w:t xml:space="preserve"> </w:t>
      </w:r>
      <w:r>
        <w:rPr>
          <w:rFonts w:asciiTheme="majorBidi" w:hAnsiTheme="majorBidi" w:cstheme="majorBidi"/>
          <w:lang w:val="en-US"/>
        </w:rPr>
        <w:t xml:space="preserve">into </w:t>
      </w:r>
      <w:r w:rsidRPr="006A602A">
        <w:rPr>
          <w:rFonts w:asciiTheme="majorBidi" w:hAnsiTheme="majorBidi" w:cstheme="majorBidi"/>
          <w:lang w:val="en-US"/>
        </w:rPr>
        <w:t xml:space="preserve">one of 20 </w:t>
      </w:r>
      <w:r w:rsidR="00641F76">
        <w:rPr>
          <w:rFonts w:asciiTheme="majorBidi" w:hAnsiTheme="majorBidi" w:cstheme="majorBidi"/>
          <w:lang w:val="en-US"/>
        </w:rPr>
        <w:t>categories</w:t>
      </w:r>
      <w:r w:rsidR="00641F76" w:rsidRPr="006A602A">
        <w:rPr>
          <w:rFonts w:asciiTheme="majorBidi" w:hAnsiTheme="majorBidi" w:cstheme="majorBidi"/>
          <w:lang w:val="en-US"/>
        </w:rPr>
        <w:t xml:space="preserve"> </w:t>
      </w:r>
      <w:r w:rsidRPr="006A602A">
        <w:rPr>
          <w:rFonts w:asciiTheme="majorBidi" w:hAnsiTheme="majorBidi" w:cstheme="majorBidi"/>
          <w:lang w:val="en-US"/>
        </w:rPr>
        <w:t xml:space="preserve">based on the affectively-relevant features </w:t>
      </w:r>
      <w:r w:rsidR="008B5874">
        <w:rPr>
          <w:rFonts w:asciiTheme="majorBidi" w:hAnsiTheme="majorBidi" w:cstheme="majorBidi"/>
          <w:lang w:val="en-US"/>
        </w:rPr>
        <w:t xml:space="preserve">in the </w:t>
      </w:r>
      <w:r w:rsidRPr="006A602A">
        <w:rPr>
          <w:rFonts w:asciiTheme="majorBidi" w:hAnsiTheme="majorBidi" w:cstheme="majorBidi"/>
          <w:lang w:val="en-US"/>
        </w:rPr>
        <w:t xml:space="preserve">prototype </w:t>
      </w:r>
      <w:r>
        <w:rPr>
          <w:rFonts w:asciiTheme="majorBidi" w:hAnsiTheme="majorBidi" w:cstheme="majorBidi"/>
          <w:lang w:val="en-US"/>
        </w:rPr>
        <w:t xml:space="preserve">of nostalgia </w:t>
      </w:r>
      <w:r w:rsidRPr="006A602A">
        <w:rPr>
          <w:rFonts w:asciiTheme="majorBidi" w:hAnsiTheme="majorBidi" w:cstheme="majorBidi"/>
          <w:lang w:val="en-US"/>
        </w:rPr>
        <w:t>(e.g., “pride/success</w:t>
      </w:r>
      <w:r w:rsidR="00B37FC9">
        <w:rPr>
          <w:rFonts w:asciiTheme="majorBidi" w:hAnsiTheme="majorBidi" w:cstheme="majorBidi"/>
          <w:lang w:val="en-US"/>
        </w:rPr>
        <w:t>,</w:t>
      </w:r>
      <w:r w:rsidRPr="006A602A">
        <w:rPr>
          <w:rFonts w:asciiTheme="majorBidi" w:hAnsiTheme="majorBidi" w:cstheme="majorBidi"/>
          <w:lang w:val="en-US"/>
        </w:rPr>
        <w:t>”</w:t>
      </w:r>
      <w:r w:rsidR="0013361E">
        <w:rPr>
          <w:rFonts w:asciiTheme="majorBidi" w:hAnsiTheme="majorBidi" w:cstheme="majorBidi"/>
          <w:lang w:val="en-US"/>
        </w:rPr>
        <w:t xml:space="preserve"> “c</w:t>
      </w:r>
      <w:r w:rsidR="0013361E" w:rsidRPr="0013361E">
        <w:rPr>
          <w:rFonts w:asciiTheme="majorBidi" w:hAnsiTheme="majorBidi" w:cstheme="majorBidi"/>
          <w:lang w:val="en-US"/>
        </w:rPr>
        <w:t>omfort/warmth</w:t>
      </w:r>
      <w:r w:rsidR="00725F4A">
        <w:rPr>
          <w:rFonts w:asciiTheme="majorBidi" w:hAnsiTheme="majorBidi" w:cstheme="majorBidi"/>
          <w:lang w:val="en-US"/>
        </w:rPr>
        <w:t>;</w:t>
      </w:r>
      <w:r w:rsidR="0013361E">
        <w:rPr>
          <w:rFonts w:asciiTheme="majorBidi" w:hAnsiTheme="majorBidi" w:cstheme="majorBidi"/>
          <w:lang w:val="en-US"/>
        </w:rPr>
        <w:t>”</w:t>
      </w:r>
      <w:r w:rsidR="00725F4A">
        <w:rPr>
          <w:rFonts w:asciiTheme="majorBidi" w:hAnsiTheme="majorBidi" w:cstheme="majorBidi"/>
          <w:lang w:val="en-US"/>
        </w:rPr>
        <w:t xml:space="preserve"> </w:t>
      </w:r>
      <w:r w:rsidR="00725F4A" w:rsidRPr="006A602A">
        <w:rPr>
          <w:rFonts w:asciiTheme="majorBidi" w:hAnsiTheme="majorBidi" w:cstheme="majorBidi"/>
          <w:lang w:val="en-US"/>
        </w:rPr>
        <w:t>Hepper et al.</w:t>
      </w:r>
      <w:r w:rsidR="00725F4A">
        <w:rPr>
          <w:rFonts w:asciiTheme="majorBidi" w:hAnsiTheme="majorBidi" w:cstheme="majorBidi"/>
          <w:lang w:val="en-US"/>
        </w:rPr>
        <w:t>,</w:t>
      </w:r>
      <w:r w:rsidR="00725F4A" w:rsidRPr="006A602A">
        <w:rPr>
          <w:rFonts w:asciiTheme="majorBidi" w:hAnsiTheme="majorBidi" w:cstheme="majorBidi"/>
          <w:lang w:val="en-US"/>
        </w:rPr>
        <w:t xml:space="preserve"> 2012</w:t>
      </w:r>
      <w:r w:rsidR="00002F0E">
        <w:rPr>
          <w:rFonts w:asciiTheme="majorBidi" w:hAnsiTheme="majorBidi" w:cstheme="majorBidi"/>
          <w:lang w:val="en-US"/>
        </w:rPr>
        <w:t>, 2014</w:t>
      </w:r>
      <w:r w:rsidRPr="006A602A">
        <w:rPr>
          <w:rFonts w:asciiTheme="majorBidi" w:hAnsiTheme="majorBidi" w:cstheme="majorBidi"/>
          <w:lang w:val="en-US"/>
        </w:rPr>
        <w:t>).</w:t>
      </w:r>
      <w:r>
        <w:rPr>
          <w:rFonts w:asciiTheme="majorBidi" w:hAnsiTheme="majorBidi" w:cstheme="majorBidi"/>
          <w:lang w:val="en-US"/>
        </w:rPr>
        <w:t xml:space="preserve"> </w:t>
      </w:r>
      <w:r w:rsidRPr="006A602A">
        <w:rPr>
          <w:rFonts w:asciiTheme="majorBidi" w:hAnsiTheme="majorBidi" w:cstheme="majorBidi"/>
          <w:lang w:val="en-US"/>
        </w:rPr>
        <w:t xml:space="preserve">The second author coded </w:t>
      </w:r>
      <w:r w:rsidR="00C104DC">
        <w:rPr>
          <w:rFonts w:asciiTheme="majorBidi" w:hAnsiTheme="majorBidi" w:cstheme="majorBidi"/>
          <w:lang w:val="en-US"/>
        </w:rPr>
        <w:t>40</w:t>
      </w:r>
      <w:r w:rsidRPr="006A602A">
        <w:rPr>
          <w:rFonts w:asciiTheme="majorBidi" w:hAnsiTheme="majorBidi" w:cstheme="majorBidi"/>
          <w:lang w:val="en-US"/>
        </w:rPr>
        <w:t>% of responses and confirmed the reliability of the coding scheme, Krippendorf’s α = .9</w:t>
      </w:r>
      <w:r w:rsidR="00C104DC">
        <w:rPr>
          <w:rFonts w:asciiTheme="majorBidi" w:hAnsiTheme="majorBidi" w:cstheme="majorBidi"/>
          <w:lang w:val="en-US"/>
        </w:rPr>
        <w:t>04</w:t>
      </w:r>
      <w:r w:rsidRPr="006A602A">
        <w:rPr>
          <w:rFonts w:asciiTheme="majorBidi" w:hAnsiTheme="majorBidi" w:cstheme="majorBidi"/>
          <w:lang w:val="en-US"/>
        </w:rPr>
        <w:t xml:space="preserve">, 95% CI </w:t>
      </w:r>
      <w:r w:rsidR="004723C7">
        <w:rPr>
          <w:rFonts w:asciiTheme="majorBidi" w:hAnsiTheme="majorBidi" w:cstheme="majorBidi"/>
          <w:lang w:val="en-US"/>
        </w:rPr>
        <w:t>[</w:t>
      </w:r>
      <w:r w:rsidRPr="006A602A">
        <w:rPr>
          <w:rFonts w:asciiTheme="majorBidi" w:hAnsiTheme="majorBidi" w:cstheme="majorBidi"/>
          <w:lang w:val="en-US"/>
        </w:rPr>
        <w:t>.86</w:t>
      </w:r>
      <w:r w:rsidR="00C104DC">
        <w:rPr>
          <w:rFonts w:asciiTheme="majorBidi" w:hAnsiTheme="majorBidi" w:cstheme="majorBidi"/>
          <w:lang w:val="en-US"/>
        </w:rPr>
        <w:t>3</w:t>
      </w:r>
      <w:r w:rsidRPr="006A602A">
        <w:rPr>
          <w:rFonts w:asciiTheme="majorBidi" w:hAnsiTheme="majorBidi" w:cstheme="majorBidi"/>
          <w:lang w:val="en-US"/>
        </w:rPr>
        <w:t>, .9</w:t>
      </w:r>
      <w:r w:rsidR="00C104DC">
        <w:rPr>
          <w:rFonts w:asciiTheme="majorBidi" w:hAnsiTheme="majorBidi" w:cstheme="majorBidi"/>
          <w:lang w:val="en-US"/>
        </w:rPr>
        <w:t>37</w:t>
      </w:r>
      <w:r w:rsidR="004723C7">
        <w:rPr>
          <w:rFonts w:asciiTheme="majorBidi" w:hAnsiTheme="majorBidi" w:cstheme="majorBidi"/>
          <w:lang w:val="en-US"/>
        </w:rPr>
        <w:t>]</w:t>
      </w:r>
      <w:r w:rsidRPr="006A602A">
        <w:rPr>
          <w:rFonts w:asciiTheme="majorBidi" w:hAnsiTheme="majorBidi" w:cstheme="majorBidi"/>
          <w:lang w:val="en-US"/>
        </w:rPr>
        <w:t>.</w:t>
      </w:r>
      <w:r>
        <w:rPr>
          <w:rFonts w:asciiTheme="majorBidi" w:hAnsiTheme="majorBidi" w:cstheme="majorBidi"/>
          <w:lang w:val="en-US"/>
        </w:rPr>
        <w:t xml:space="preserve"> </w:t>
      </w:r>
      <w:r w:rsidR="00C050E7">
        <w:rPr>
          <w:rFonts w:asciiTheme="majorBidi" w:hAnsiTheme="majorBidi" w:cstheme="majorBidi"/>
          <w:lang w:val="en-US"/>
        </w:rPr>
        <w:t>We retained t</w:t>
      </w:r>
      <w:r w:rsidR="00C050E7" w:rsidRPr="00B37DAF">
        <w:rPr>
          <w:rFonts w:asciiTheme="majorBidi" w:hAnsiTheme="majorBidi" w:cstheme="majorBidi"/>
          <w:bCs/>
          <w:lang w:val="en-US"/>
        </w:rPr>
        <w:t xml:space="preserve">he </w:t>
      </w:r>
      <w:r w:rsidR="00C050E7">
        <w:rPr>
          <w:rFonts w:asciiTheme="majorBidi" w:hAnsiTheme="majorBidi" w:cstheme="majorBidi"/>
          <w:bCs/>
          <w:lang w:val="en-US"/>
        </w:rPr>
        <w:t xml:space="preserve">categories </w:t>
      </w:r>
      <w:r w:rsidR="00C050E7" w:rsidRPr="00B37DAF">
        <w:rPr>
          <w:rFonts w:asciiTheme="majorBidi" w:hAnsiTheme="majorBidi" w:cstheme="majorBidi"/>
          <w:bCs/>
          <w:lang w:val="en-US"/>
        </w:rPr>
        <w:t xml:space="preserve">applied by the first coder </w:t>
      </w:r>
      <w:r w:rsidR="00C050E7">
        <w:rPr>
          <w:rFonts w:asciiTheme="majorBidi" w:hAnsiTheme="majorBidi" w:cstheme="majorBidi"/>
          <w:bCs/>
          <w:lang w:val="en-US"/>
        </w:rPr>
        <w:t>for</w:t>
      </w:r>
      <w:r w:rsidR="00C050E7" w:rsidRPr="00B37DAF">
        <w:rPr>
          <w:rFonts w:asciiTheme="majorBidi" w:hAnsiTheme="majorBidi" w:cstheme="majorBidi"/>
          <w:bCs/>
          <w:lang w:val="en-US"/>
        </w:rPr>
        <w:t xml:space="preserve"> analysis</w:t>
      </w:r>
      <w:r w:rsidRPr="00B37DAF">
        <w:rPr>
          <w:rFonts w:asciiTheme="majorBidi" w:hAnsiTheme="majorBidi" w:cstheme="majorBidi"/>
          <w:bCs/>
          <w:lang w:val="en-US"/>
        </w:rPr>
        <w:t>.</w:t>
      </w:r>
      <w:r w:rsidRPr="00610729">
        <w:rPr>
          <w:rFonts w:asciiTheme="majorBidi" w:hAnsiTheme="majorBidi" w:cstheme="majorBidi"/>
          <w:b/>
          <w:lang w:val="en-US"/>
        </w:rPr>
        <w:t xml:space="preserve"> </w:t>
      </w:r>
    </w:p>
    <w:p w14:paraId="4BFE5BC8" w14:textId="4C547C7D" w:rsidR="002C01EC" w:rsidRPr="00586C8F" w:rsidRDefault="002C01EC" w:rsidP="00C050E7">
      <w:pPr>
        <w:pStyle w:val="APAtext"/>
        <w:rPr>
          <w:rFonts w:asciiTheme="majorBidi" w:hAnsiTheme="majorBidi" w:cstheme="majorBidi"/>
          <w:lang w:val="en-US"/>
        </w:rPr>
      </w:pPr>
      <w:r>
        <w:rPr>
          <w:rFonts w:asciiTheme="majorBidi" w:hAnsiTheme="majorBidi" w:cstheme="majorBidi"/>
          <w:lang w:val="en-US"/>
        </w:rPr>
        <w:t xml:space="preserve">Overall, 543 </w:t>
      </w:r>
      <w:r w:rsidR="00FD7B6D">
        <w:rPr>
          <w:rFonts w:asciiTheme="majorBidi" w:hAnsiTheme="majorBidi" w:cstheme="majorBidi"/>
          <w:lang w:val="en-US"/>
        </w:rPr>
        <w:t xml:space="preserve">affective </w:t>
      </w:r>
      <w:r>
        <w:rPr>
          <w:rFonts w:asciiTheme="majorBidi" w:hAnsiTheme="majorBidi" w:cstheme="majorBidi"/>
          <w:lang w:val="en-US"/>
        </w:rPr>
        <w:t>responses were captured by the coding scheme (70.61%)</w:t>
      </w:r>
      <w:r w:rsidR="009C5CA4">
        <w:rPr>
          <w:rFonts w:asciiTheme="majorBidi" w:hAnsiTheme="majorBidi" w:cstheme="majorBidi"/>
          <w:lang w:val="en-US"/>
        </w:rPr>
        <w:t xml:space="preserve">. </w:t>
      </w:r>
      <w:r w:rsidR="008B5874">
        <w:rPr>
          <w:rFonts w:asciiTheme="majorBidi" w:hAnsiTheme="majorBidi" w:cstheme="majorBidi"/>
          <w:lang w:val="en-US"/>
        </w:rPr>
        <w:t>An additional</w:t>
      </w:r>
      <w:r>
        <w:rPr>
          <w:rFonts w:asciiTheme="majorBidi" w:hAnsiTheme="majorBidi" w:cstheme="majorBidi"/>
          <w:lang w:val="en-US"/>
        </w:rPr>
        <w:t xml:space="preserve"> 182 responses </w:t>
      </w:r>
      <w:r w:rsidRPr="006A602A">
        <w:rPr>
          <w:rFonts w:asciiTheme="majorBidi" w:hAnsiTheme="majorBidi" w:cstheme="majorBidi"/>
          <w:lang w:val="en-US"/>
        </w:rPr>
        <w:t>(23.67%</w:t>
      </w:r>
      <w:r>
        <w:rPr>
          <w:rFonts w:asciiTheme="majorBidi" w:hAnsiTheme="majorBidi" w:cstheme="majorBidi"/>
          <w:lang w:val="en-US"/>
        </w:rPr>
        <w:t xml:space="preserve">) were valid </w:t>
      </w:r>
      <w:r w:rsidR="00C050E7">
        <w:rPr>
          <w:rFonts w:asciiTheme="majorBidi" w:hAnsiTheme="majorBidi" w:cstheme="majorBidi"/>
          <w:lang w:val="en-US"/>
        </w:rPr>
        <w:t>but not</w:t>
      </w:r>
      <w:r>
        <w:rPr>
          <w:rFonts w:asciiTheme="majorBidi" w:hAnsiTheme="majorBidi" w:cstheme="majorBidi"/>
          <w:lang w:val="en-US"/>
        </w:rPr>
        <w:t xml:space="preserve"> captured by the coding scheme </w:t>
      </w:r>
      <w:r w:rsidR="00631605">
        <w:rPr>
          <w:rFonts w:asciiTheme="majorBidi" w:hAnsiTheme="majorBidi" w:cstheme="majorBidi"/>
          <w:lang w:val="en-US"/>
        </w:rPr>
        <w:t>(e.g., “inspired</w:t>
      </w:r>
      <w:r w:rsidR="00B37FC9">
        <w:rPr>
          <w:rFonts w:asciiTheme="majorBidi" w:hAnsiTheme="majorBidi" w:cstheme="majorBidi"/>
          <w:lang w:val="en-US"/>
        </w:rPr>
        <w:t>,</w:t>
      </w:r>
      <w:r w:rsidR="00631605">
        <w:rPr>
          <w:rFonts w:asciiTheme="majorBidi" w:hAnsiTheme="majorBidi" w:cstheme="majorBidi"/>
          <w:lang w:val="en-US"/>
        </w:rPr>
        <w:t xml:space="preserve">” “excited”) </w:t>
      </w:r>
      <w:r>
        <w:rPr>
          <w:rFonts w:asciiTheme="majorBidi" w:hAnsiTheme="majorBidi" w:cstheme="majorBidi"/>
          <w:lang w:val="en-US"/>
        </w:rPr>
        <w:t xml:space="preserve">and were </w:t>
      </w:r>
      <w:r w:rsidR="00896E09">
        <w:rPr>
          <w:rFonts w:asciiTheme="majorBidi" w:hAnsiTheme="majorBidi" w:cstheme="majorBidi"/>
          <w:lang w:val="en-US"/>
        </w:rPr>
        <w:t xml:space="preserve">initially </w:t>
      </w:r>
      <w:r>
        <w:rPr>
          <w:rFonts w:asciiTheme="majorBidi" w:hAnsiTheme="majorBidi" w:cstheme="majorBidi"/>
          <w:lang w:val="en-US"/>
        </w:rPr>
        <w:t>coded as “unclassifiable</w:t>
      </w:r>
      <w:r w:rsidR="00725F4A">
        <w:rPr>
          <w:rFonts w:asciiTheme="majorBidi" w:hAnsiTheme="majorBidi" w:cstheme="majorBidi"/>
          <w:lang w:val="en-US"/>
        </w:rPr>
        <w:t>.</w:t>
      </w:r>
      <w:r>
        <w:rPr>
          <w:rFonts w:asciiTheme="majorBidi" w:hAnsiTheme="majorBidi" w:cstheme="majorBidi"/>
          <w:lang w:val="en-US"/>
        </w:rPr>
        <w:t xml:space="preserve">” </w:t>
      </w:r>
      <w:r w:rsidR="008B5874">
        <w:rPr>
          <w:rFonts w:asciiTheme="majorBidi" w:hAnsiTheme="majorBidi" w:cstheme="majorBidi"/>
          <w:lang w:val="en-US"/>
        </w:rPr>
        <w:t>We excluded t</w:t>
      </w:r>
      <w:r>
        <w:rPr>
          <w:rFonts w:asciiTheme="majorBidi" w:hAnsiTheme="majorBidi" w:cstheme="majorBidi"/>
          <w:lang w:val="en-US"/>
        </w:rPr>
        <w:t xml:space="preserve">he remaining 44 </w:t>
      </w:r>
      <w:r w:rsidR="008B5874">
        <w:rPr>
          <w:rFonts w:asciiTheme="majorBidi" w:hAnsiTheme="majorBidi" w:cstheme="majorBidi"/>
          <w:lang w:val="en-US"/>
        </w:rPr>
        <w:t>(5.72%)</w:t>
      </w:r>
      <w:r>
        <w:rPr>
          <w:rFonts w:asciiTheme="majorBidi" w:hAnsiTheme="majorBidi" w:cstheme="majorBidi"/>
          <w:lang w:val="en-US"/>
        </w:rPr>
        <w:t xml:space="preserve"> </w:t>
      </w:r>
      <w:r w:rsidRPr="00367012">
        <w:rPr>
          <w:rFonts w:asciiTheme="majorBidi" w:hAnsiTheme="majorBidi" w:cstheme="majorBidi"/>
          <w:lang w:val="en-US"/>
        </w:rPr>
        <w:t>invalid responses</w:t>
      </w:r>
      <w:r>
        <w:rPr>
          <w:rFonts w:asciiTheme="majorBidi" w:hAnsiTheme="majorBidi" w:cstheme="majorBidi"/>
          <w:lang w:val="en-US"/>
        </w:rPr>
        <w:t xml:space="preserve"> that </w:t>
      </w:r>
      <w:r w:rsidRPr="00367012">
        <w:rPr>
          <w:rFonts w:asciiTheme="majorBidi" w:hAnsiTheme="majorBidi" w:cstheme="majorBidi"/>
          <w:lang w:val="en-US"/>
        </w:rPr>
        <w:t>d</w:t>
      </w:r>
      <w:r>
        <w:rPr>
          <w:rFonts w:asciiTheme="majorBidi" w:hAnsiTheme="majorBidi" w:cstheme="majorBidi"/>
          <w:lang w:val="en-US"/>
        </w:rPr>
        <w:t>id</w:t>
      </w:r>
      <w:r w:rsidRPr="00367012">
        <w:rPr>
          <w:rFonts w:asciiTheme="majorBidi" w:hAnsiTheme="majorBidi" w:cstheme="majorBidi"/>
          <w:lang w:val="en-US"/>
        </w:rPr>
        <w:t xml:space="preserve"> not describe </w:t>
      </w:r>
      <w:r w:rsidR="00324872">
        <w:rPr>
          <w:rFonts w:asciiTheme="majorBidi" w:hAnsiTheme="majorBidi" w:cstheme="majorBidi"/>
          <w:lang w:val="en-US"/>
        </w:rPr>
        <w:t>a feeling</w:t>
      </w:r>
      <w:r>
        <w:rPr>
          <w:rFonts w:asciiTheme="majorBidi" w:hAnsiTheme="majorBidi" w:cstheme="majorBidi"/>
          <w:lang w:val="en-US"/>
        </w:rPr>
        <w:t xml:space="preserve"> </w:t>
      </w:r>
      <w:r w:rsidRPr="00367012">
        <w:rPr>
          <w:rFonts w:asciiTheme="majorBidi" w:hAnsiTheme="majorBidi" w:cstheme="majorBidi"/>
          <w:lang w:val="en-US"/>
        </w:rPr>
        <w:t>(e.g., “memorial</w:t>
      </w:r>
      <w:r w:rsidR="00731BAC">
        <w:rPr>
          <w:rFonts w:asciiTheme="majorBidi" w:hAnsiTheme="majorBidi" w:cstheme="majorBidi"/>
          <w:lang w:val="en-US"/>
        </w:rPr>
        <w:t>,</w:t>
      </w:r>
      <w:r w:rsidRPr="00367012">
        <w:rPr>
          <w:rFonts w:asciiTheme="majorBidi" w:hAnsiTheme="majorBidi" w:cstheme="majorBidi"/>
          <w:lang w:val="en-US"/>
        </w:rPr>
        <w:t>”</w:t>
      </w:r>
      <w:r w:rsidR="00631605">
        <w:rPr>
          <w:rFonts w:asciiTheme="majorBidi" w:hAnsiTheme="majorBidi" w:cstheme="majorBidi"/>
          <w:lang w:val="en-US"/>
        </w:rPr>
        <w:t xml:space="preserve"> “getting my dream car”</w:t>
      </w:r>
      <w:r w:rsidRPr="00367012">
        <w:rPr>
          <w:rFonts w:asciiTheme="majorBidi" w:hAnsiTheme="majorBidi" w:cstheme="majorBidi"/>
          <w:lang w:val="en-US"/>
        </w:rPr>
        <w:t>).</w:t>
      </w:r>
      <w:r>
        <w:rPr>
          <w:rFonts w:asciiTheme="majorBidi" w:hAnsiTheme="majorBidi" w:cstheme="majorBidi"/>
          <w:lang w:val="en-US"/>
        </w:rPr>
        <w:t xml:space="preserve"> Among the responses captured by the coding scheme, t</w:t>
      </w:r>
      <w:r w:rsidRPr="006A602A">
        <w:rPr>
          <w:rFonts w:asciiTheme="majorBidi" w:hAnsiTheme="majorBidi" w:cstheme="majorBidi"/>
          <w:lang w:val="en-US"/>
        </w:rPr>
        <w:t xml:space="preserve">he most common </w:t>
      </w:r>
      <w:r w:rsidR="00631605">
        <w:rPr>
          <w:rFonts w:asciiTheme="majorBidi" w:hAnsiTheme="majorBidi" w:cstheme="majorBidi"/>
          <w:lang w:val="en-US"/>
        </w:rPr>
        <w:t xml:space="preserve">category of </w:t>
      </w:r>
      <w:r w:rsidR="00152D10">
        <w:rPr>
          <w:rFonts w:asciiTheme="majorBidi" w:hAnsiTheme="majorBidi" w:cstheme="majorBidi"/>
          <w:lang w:val="en-US"/>
        </w:rPr>
        <w:t>affective responses</w:t>
      </w:r>
      <w:r w:rsidR="00324872" w:rsidRPr="006A602A">
        <w:rPr>
          <w:rFonts w:asciiTheme="majorBidi" w:hAnsiTheme="majorBidi" w:cstheme="majorBidi"/>
          <w:lang w:val="en-US"/>
        </w:rPr>
        <w:t xml:space="preserve"> </w:t>
      </w:r>
      <w:r w:rsidRPr="006A602A">
        <w:rPr>
          <w:rFonts w:asciiTheme="majorBidi" w:hAnsiTheme="majorBidi" w:cstheme="majorBidi"/>
          <w:lang w:val="en-US"/>
        </w:rPr>
        <w:t>that participants reported feeling was happiness, followed by sadness, anxiety, social</w:t>
      </w:r>
      <w:r w:rsidR="009C5CA4">
        <w:rPr>
          <w:rFonts w:asciiTheme="majorBidi" w:hAnsiTheme="majorBidi" w:cstheme="majorBidi"/>
          <w:lang w:val="en-US"/>
        </w:rPr>
        <w:t xml:space="preserve"> or relational sentiments</w:t>
      </w:r>
      <w:r>
        <w:rPr>
          <w:rFonts w:asciiTheme="majorBidi" w:hAnsiTheme="majorBidi" w:cstheme="majorBidi"/>
          <w:lang w:val="en-US"/>
        </w:rPr>
        <w:t xml:space="preserve"> (e.g., </w:t>
      </w:r>
      <w:r w:rsidR="009C5CA4">
        <w:rPr>
          <w:rFonts w:asciiTheme="majorBidi" w:hAnsiTheme="majorBidi" w:cstheme="majorBidi"/>
          <w:lang w:val="en-US"/>
        </w:rPr>
        <w:t xml:space="preserve">compassion, </w:t>
      </w:r>
      <w:r>
        <w:rPr>
          <w:rFonts w:asciiTheme="majorBidi" w:hAnsiTheme="majorBidi" w:cstheme="majorBidi"/>
          <w:lang w:val="en-US"/>
        </w:rPr>
        <w:t>love)</w:t>
      </w:r>
      <w:r w:rsidRPr="006A602A">
        <w:rPr>
          <w:rFonts w:asciiTheme="majorBidi" w:hAnsiTheme="majorBidi" w:cstheme="majorBidi"/>
          <w:lang w:val="en-US"/>
        </w:rPr>
        <w:t xml:space="preserve">, pride, and </w:t>
      </w:r>
      <w:r w:rsidR="008B5874">
        <w:rPr>
          <w:rFonts w:asciiTheme="majorBidi" w:hAnsiTheme="majorBidi" w:cstheme="majorBidi"/>
          <w:lang w:val="en-US"/>
        </w:rPr>
        <w:t>comfort/</w:t>
      </w:r>
      <w:r w:rsidRPr="006A602A">
        <w:rPr>
          <w:rFonts w:asciiTheme="majorBidi" w:hAnsiTheme="majorBidi" w:cstheme="majorBidi"/>
          <w:lang w:val="en-US"/>
        </w:rPr>
        <w:t>warmth</w:t>
      </w:r>
      <w:r w:rsidR="008C646A">
        <w:rPr>
          <w:rFonts w:asciiTheme="majorBidi" w:hAnsiTheme="majorBidi" w:cstheme="majorBidi"/>
          <w:lang w:val="en-US"/>
        </w:rPr>
        <w:t xml:space="preserve"> (Table 4)</w:t>
      </w:r>
      <w:r w:rsidRPr="006A602A">
        <w:rPr>
          <w:rFonts w:asciiTheme="majorBidi" w:hAnsiTheme="majorBidi" w:cstheme="majorBidi"/>
          <w:lang w:val="en-US"/>
        </w:rPr>
        <w:t xml:space="preserve">. These six most frequent categories accounted for 52.80% of all responses. Several participants </w:t>
      </w:r>
      <w:r>
        <w:rPr>
          <w:rFonts w:asciiTheme="majorBidi" w:hAnsiTheme="majorBidi" w:cstheme="majorBidi"/>
          <w:lang w:val="en-US"/>
        </w:rPr>
        <w:t xml:space="preserve">also </w:t>
      </w:r>
      <w:r w:rsidRPr="006A602A">
        <w:rPr>
          <w:rFonts w:asciiTheme="majorBidi" w:hAnsiTheme="majorBidi" w:cstheme="majorBidi"/>
          <w:lang w:val="en-US"/>
        </w:rPr>
        <w:t xml:space="preserve">stated that </w:t>
      </w:r>
      <w:r w:rsidR="009D392A">
        <w:rPr>
          <w:rFonts w:asciiTheme="majorBidi" w:hAnsiTheme="majorBidi" w:cstheme="majorBidi"/>
          <w:lang w:val="en-US"/>
        </w:rPr>
        <w:t>anticipated</w:t>
      </w:r>
      <w:r>
        <w:rPr>
          <w:rFonts w:asciiTheme="majorBidi" w:hAnsiTheme="majorBidi" w:cstheme="majorBidi"/>
          <w:lang w:val="en-US"/>
        </w:rPr>
        <w:t xml:space="preserve"> nostalgia gave rise to</w:t>
      </w:r>
      <w:r w:rsidRPr="006A602A">
        <w:rPr>
          <w:rFonts w:asciiTheme="majorBidi" w:hAnsiTheme="majorBidi" w:cstheme="majorBidi"/>
          <w:lang w:val="en-US"/>
        </w:rPr>
        <w:t xml:space="preserve"> mixed or bittersweet </w:t>
      </w:r>
      <w:r>
        <w:rPr>
          <w:rFonts w:asciiTheme="majorBidi" w:hAnsiTheme="majorBidi" w:cstheme="majorBidi"/>
          <w:lang w:val="en-US"/>
        </w:rPr>
        <w:t xml:space="preserve">feelings </w:t>
      </w:r>
      <w:r w:rsidRPr="006A602A">
        <w:rPr>
          <w:rFonts w:asciiTheme="majorBidi" w:hAnsiTheme="majorBidi" w:cstheme="majorBidi"/>
          <w:lang w:val="en-US"/>
        </w:rPr>
        <w:t>(3.51%).</w:t>
      </w:r>
    </w:p>
    <w:p w14:paraId="7813E17E" w14:textId="7176C720" w:rsidR="002C01EC" w:rsidRDefault="002C01EC" w:rsidP="00C050E7">
      <w:pPr>
        <w:pStyle w:val="APAtext"/>
        <w:rPr>
          <w:rFonts w:asciiTheme="majorBidi" w:hAnsiTheme="majorBidi" w:cstheme="majorBidi"/>
          <w:lang w:val="en-US"/>
        </w:rPr>
      </w:pPr>
      <w:r>
        <w:rPr>
          <w:rFonts w:asciiTheme="majorBidi" w:hAnsiTheme="majorBidi" w:cstheme="majorBidi"/>
          <w:lang w:val="en-US"/>
        </w:rPr>
        <w:t>The</w:t>
      </w:r>
      <w:r w:rsidRPr="006A602A">
        <w:rPr>
          <w:rFonts w:asciiTheme="majorBidi" w:hAnsiTheme="majorBidi" w:cstheme="majorBidi"/>
          <w:lang w:val="en-US"/>
        </w:rPr>
        <w:t xml:space="preserve"> </w:t>
      </w:r>
      <w:r w:rsidR="009C5CA4">
        <w:rPr>
          <w:rFonts w:asciiTheme="majorBidi" w:hAnsiTheme="majorBidi" w:cstheme="majorBidi"/>
          <w:lang w:val="en-US"/>
        </w:rPr>
        <w:t>RA</w:t>
      </w:r>
      <w:r w:rsidRPr="006A602A">
        <w:rPr>
          <w:rFonts w:asciiTheme="majorBidi" w:hAnsiTheme="majorBidi" w:cstheme="majorBidi"/>
          <w:lang w:val="en-US"/>
        </w:rPr>
        <w:t xml:space="preserve"> </w:t>
      </w:r>
      <w:r>
        <w:rPr>
          <w:rFonts w:asciiTheme="majorBidi" w:hAnsiTheme="majorBidi" w:cstheme="majorBidi"/>
          <w:lang w:val="en-US"/>
        </w:rPr>
        <w:t xml:space="preserve">and the second author then </w:t>
      </w:r>
      <w:r w:rsidRPr="00586C8F">
        <w:t xml:space="preserve">independently </w:t>
      </w:r>
      <w:r w:rsidR="00901A16">
        <w:t xml:space="preserve">condensed </w:t>
      </w:r>
      <w:r w:rsidRPr="00586C8F">
        <w:t xml:space="preserve">the </w:t>
      </w:r>
      <w:r>
        <w:rPr>
          <w:rFonts w:asciiTheme="majorBidi" w:hAnsiTheme="majorBidi" w:cstheme="majorBidi"/>
          <w:lang w:val="en-US"/>
        </w:rPr>
        <w:t>remaining 182</w:t>
      </w:r>
      <w:r w:rsidRPr="006A602A">
        <w:rPr>
          <w:rFonts w:asciiTheme="majorBidi" w:hAnsiTheme="majorBidi" w:cstheme="majorBidi"/>
          <w:lang w:val="en-US"/>
        </w:rPr>
        <w:t xml:space="preserve"> </w:t>
      </w:r>
      <w:r w:rsidR="00D5151E">
        <w:rPr>
          <w:rFonts w:asciiTheme="majorBidi" w:hAnsiTheme="majorBidi" w:cstheme="majorBidi"/>
          <w:lang w:val="en-US"/>
        </w:rPr>
        <w:t xml:space="preserve">valid but </w:t>
      </w:r>
      <w:r w:rsidRPr="006A602A">
        <w:rPr>
          <w:rFonts w:asciiTheme="majorBidi" w:hAnsiTheme="majorBidi" w:cstheme="majorBidi"/>
          <w:lang w:val="en-US"/>
        </w:rPr>
        <w:t xml:space="preserve">unclassifiable </w:t>
      </w:r>
      <w:r w:rsidR="00152D10">
        <w:rPr>
          <w:rFonts w:asciiTheme="majorBidi" w:hAnsiTheme="majorBidi" w:cstheme="majorBidi"/>
          <w:lang w:val="en-US"/>
        </w:rPr>
        <w:t xml:space="preserve">affective </w:t>
      </w:r>
      <w:r w:rsidRPr="006A602A">
        <w:rPr>
          <w:rFonts w:asciiTheme="majorBidi" w:hAnsiTheme="majorBidi" w:cstheme="majorBidi"/>
          <w:lang w:val="en-US"/>
        </w:rPr>
        <w:t xml:space="preserve">responses into thematic categories based on their semantic meaning. </w:t>
      </w:r>
      <w:r>
        <w:rPr>
          <w:rFonts w:asciiTheme="majorBidi" w:hAnsiTheme="majorBidi" w:cstheme="majorBidi"/>
          <w:lang w:val="en-US"/>
        </w:rPr>
        <w:t xml:space="preserve">Synonyms were identified using </w:t>
      </w:r>
      <w:r w:rsidR="0006032D">
        <w:rPr>
          <w:rFonts w:asciiTheme="majorBidi" w:hAnsiTheme="majorBidi" w:cstheme="majorBidi"/>
          <w:lang w:val="en-US"/>
        </w:rPr>
        <w:t xml:space="preserve">a </w:t>
      </w:r>
      <w:r w:rsidR="008B1BE3">
        <w:rPr>
          <w:rFonts w:asciiTheme="majorBidi" w:hAnsiTheme="majorBidi" w:cstheme="majorBidi"/>
          <w:lang w:val="en-US"/>
        </w:rPr>
        <w:t>t</w:t>
      </w:r>
      <w:r w:rsidRPr="00E83AC6">
        <w:rPr>
          <w:rFonts w:asciiTheme="majorBidi" w:hAnsiTheme="majorBidi" w:cstheme="majorBidi"/>
          <w:lang w:val="en-US"/>
        </w:rPr>
        <w:t>hesaurus</w:t>
      </w:r>
      <w:r>
        <w:rPr>
          <w:rFonts w:asciiTheme="majorBidi" w:hAnsiTheme="majorBidi" w:cstheme="majorBidi"/>
          <w:lang w:val="en-US"/>
        </w:rPr>
        <w:t xml:space="preserve"> and </w:t>
      </w:r>
      <w:r w:rsidR="00901A16">
        <w:rPr>
          <w:rFonts w:asciiTheme="majorBidi" w:hAnsiTheme="majorBidi" w:cstheme="majorBidi"/>
          <w:lang w:val="en-US"/>
        </w:rPr>
        <w:t xml:space="preserve">assigned to </w:t>
      </w:r>
      <w:r w:rsidR="00D5151E">
        <w:rPr>
          <w:rFonts w:asciiTheme="majorBidi" w:hAnsiTheme="majorBidi" w:cstheme="majorBidi"/>
          <w:lang w:val="en-US"/>
        </w:rPr>
        <w:t xml:space="preserve">16 </w:t>
      </w:r>
      <w:r w:rsidR="00901A16" w:rsidRPr="006A602A">
        <w:rPr>
          <w:rFonts w:asciiTheme="majorBidi" w:hAnsiTheme="majorBidi" w:cstheme="majorBidi"/>
          <w:lang w:val="en-US"/>
        </w:rPr>
        <w:t xml:space="preserve">thematic </w:t>
      </w:r>
      <w:r w:rsidR="00F90B4C">
        <w:rPr>
          <w:rFonts w:asciiTheme="majorBidi" w:hAnsiTheme="majorBidi" w:cstheme="majorBidi"/>
          <w:lang w:val="en-US"/>
        </w:rPr>
        <w:t>categories</w:t>
      </w:r>
      <w:r>
        <w:rPr>
          <w:rFonts w:asciiTheme="majorBidi" w:hAnsiTheme="majorBidi" w:cstheme="majorBidi"/>
          <w:lang w:val="en-US"/>
        </w:rPr>
        <w:t xml:space="preserve"> (e.g., “curious” and “intrigued” were both coded as curious). </w:t>
      </w:r>
      <w:r w:rsidRPr="00586C8F">
        <w:rPr>
          <w:rFonts w:asciiTheme="majorBidi" w:hAnsiTheme="majorBidi" w:cstheme="majorBidi"/>
          <w:lang w:val="en-US"/>
        </w:rPr>
        <w:t>The coders agree</w:t>
      </w:r>
      <w:r w:rsidR="009C5CA4">
        <w:rPr>
          <w:rFonts w:asciiTheme="majorBidi" w:hAnsiTheme="majorBidi" w:cstheme="majorBidi"/>
          <w:lang w:val="en-US"/>
        </w:rPr>
        <w:t>d</w:t>
      </w:r>
      <w:r w:rsidRPr="00586C8F">
        <w:rPr>
          <w:rFonts w:asciiTheme="majorBidi" w:hAnsiTheme="majorBidi" w:cstheme="majorBidi"/>
          <w:lang w:val="en-US"/>
        </w:rPr>
        <w:t xml:space="preserve"> on 154 (84.62%) </w:t>
      </w:r>
      <w:r>
        <w:rPr>
          <w:rFonts w:asciiTheme="majorBidi" w:hAnsiTheme="majorBidi" w:cstheme="majorBidi"/>
          <w:lang w:val="en-US"/>
        </w:rPr>
        <w:t>response</w:t>
      </w:r>
      <w:r w:rsidRPr="00586C8F">
        <w:rPr>
          <w:rFonts w:asciiTheme="majorBidi" w:hAnsiTheme="majorBidi" w:cstheme="majorBidi"/>
          <w:lang w:val="en-US"/>
        </w:rPr>
        <w:t xml:space="preserve">s, with discrepancies reflecting tendencies to form larger versus smaller thematic </w:t>
      </w:r>
      <w:r w:rsidR="00F90B4C">
        <w:rPr>
          <w:rFonts w:asciiTheme="majorBidi" w:hAnsiTheme="majorBidi" w:cstheme="majorBidi"/>
          <w:lang w:val="en-US"/>
        </w:rPr>
        <w:t>categories</w:t>
      </w:r>
      <w:r w:rsidRPr="00586C8F">
        <w:rPr>
          <w:rFonts w:asciiTheme="majorBidi" w:hAnsiTheme="majorBidi" w:cstheme="majorBidi"/>
          <w:lang w:val="en-US"/>
        </w:rPr>
        <w:t xml:space="preserve"> (</w:t>
      </w:r>
      <w:r w:rsidRPr="00896E09">
        <w:rPr>
          <w:rFonts w:asciiTheme="majorBidi" w:hAnsiTheme="majorBidi" w:cstheme="majorBidi"/>
          <w:i/>
          <w:lang w:val="en-US"/>
        </w:rPr>
        <w:t>n</w:t>
      </w:r>
      <w:r w:rsidRPr="00586C8F">
        <w:rPr>
          <w:rFonts w:asciiTheme="majorBidi" w:hAnsiTheme="majorBidi" w:cstheme="majorBidi"/>
          <w:lang w:val="en-US"/>
        </w:rPr>
        <w:t xml:space="preserve"> = 23) or </w:t>
      </w:r>
      <w:r w:rsidR="009C5CA4">
        <w:rPr>
          <w:rFonts w:asciiTheme="majorBidi" w:hAnsiTheme="majorBidi" w:cstheme="majorBidi"/>
          <w:lang w:val="en-US"/>
        </w:rPr>
        <w:t>varying</w:t>
      </w:r>
      <w:r w:rsidR="009C5CA4" w:rsidRPr="00586C8F">
        <w:rPr>
          <w:rFonts w:asciiTheme="majorBidi" w:hAnsiTheme="majorBidi" w:cstheme="majorBidi"/>
          <w:lang w:val="en-US"/>
        </w:rPr>
        <w:t xml:space="preserve"> </w:t>
      </w:r>
      <w:r w:rsidRPr="00586C8F">
        <w:rPr>
          <w:rFonts w:asciiTheme="majorBidi" w:hAnsiTheme="majorBidi" w:cstheme="majorBidi"/>
          <w:lang w:val="en-US"/>
        </w:rPr>
        <w:t>interpretations (</w:t>
      </w:r>
      <w:r w:rsidRPr="00896E09">
        <w:rPr>
          <w:rFonts w:asciiTheme="majorBidi" w:hAnsiTheme="majorBidi" w:cstheme="majorBidi"/>
          <w:i/>
          <w:lang w:val="en-US"/>
        </w:rPr>
        <w:t>n</w:t>
      </w:r>
      <w:r w:rsidRPr="00586C8F">
        <w:rPr>
          <w:rFonts w:asciiTheme="majorBidi" w:hAnsiTheme="majorBidi" w:cstheme="majorBidi"/>
          <w:lang w:val="en-US"/>
        </w:rPr>
        <w:t xml:space="preserve"> = 5).</w:t>
      </w:r>
      <w:r>
        <w:rPr>
          <w:rFonts w:asciiTheme="majorBidi" w:hAnsiTheme="majorBidi" w:cstheme="majorBidi"/>
          <w:lang w:val="en-US"/>
        </w:rPr>
        <w:t xml:space="preserve"> </w:t>
      </w:r>
      <w:r w:rsidR="00C050E7">
        <w:rPr>
          <w:rFonts w:asciiTheme="majorBidi" w:hAnsiTheme="majorBidi" w:cstheme="majorBidi"/>
          <w:lang w:val="en-US"/>
        </w:rPr>
        <w:t xml:space="preserve">All </w:t>
      </w:r>
      <w:r w:rsidR="00C050E7" w:rsidRPr="00C050E7">
        <w:rPr>
          <w:rFonts w:asciiTheme="majorBidi" w:hAnsiTheme="majorBidi" w:cstheme="majorBidi"/>
          <w:lang w:val="en-US"/>
        </w:rPr>
        <w:t>discrepancies were resolved by discussion</w:t>
      </w:r>
      <w:r w:rsidR="00C050E7">
        <w:rPr>
          <w:rFonts w:asciiTheme="majorBidi" w:hAnsiTheme="majorBidi" w:cstheme="majorBidi"/>
          <w:lang w:val="en-US"/>
        </w:rPr>
        <w:t xml:space="preserve"> between the coders</w:t>
      </w:r>
      <w:r w:rsidRPr="00B37DAF">
        <w:rPr>
          <w:rFonts w:asciiTheme="majorBidi" w:hAnsiTheme="majorBidi" w:cstheme="majorBidi"/>
          <w:bCs/>
          <w:lang w:val="en-US"/>
        </w:rPr>
        <w:t>.</w:t>
      </w:r>
      <w:r w:rsidRPr="00610729">
        <w:rPr>
          <w:rFonts w:asciiTheme="majorBidi" w:hAnsiTheme="majorBidi" w:cstheme="majorBidi"/>
          <w:b/>
          <w:lang w:val="en-US"/>
        </w:rPr>
        <w:t xml:space="preserve"> </w:t>
      </w:r>
      <w:r w:rsidRPr="006A602A">
        <w:rPr>
          <w:rFonts w:asciiTheme="majorBidi" w:hAnsiTheme="majorBidi" w:cstheme="majorBidi"/>
          <w:lang w:val="en-US"/>
        </w:rPr>
        <w:t xml:space="preserve">Table 4 displays the </w:t>
      </w:r>
      <w:r>
        <w:rPr>
          <w:rFonts w:asciiTheme="majorBidi" w:hAnsiTheme="majorBidi" w:cstheme="majorBidi"/>
          <w:lang w:val="en-US"/>
        </w:rPr>
        <w:t xml:space="preserve">final </w:t>
      </w:r>
      <w:r w:rsidR="0063699D" w:rsidRPr="006A602A">
        <w:rPr>
          <w:rFonts w:asciiTheme="majorBidi" w:hAnsiTheme="majorBidi" w:cstheme="majorBidi"/>
          <w:lang w:val="en-US"/>
        </w:rPr>
        <w:t xml:space="preserve">thematic </w:t>
      </w:r>
      <w:r w:rsidR="00F90B4C">
        <w:rPr>
          <w:rFonts w:asciiTheme="majorBidi" w:hAnsiTheme="majorBidi" w:cstheme="majorBidi"/>
          <w:lang w:val="en-US"/>
        </w:rPr>
        <w:t>categories</w:t>
      </w:r>
      <w:r w:rsidR="00421952">
        <w:rPr>
          <w:rFonts w:asciiTheme="majorBidi" w:hAnsiTheme="majorBidi" w:cstheme="majorBidi"/>
          <w:lang w:val="en-US"/>
        </w:rPr>
        <w:t xml:space="preserve"> </w:t>
      </w:r>
      <w:r w:rsidR="00B53504">
        <w:rPr>
          <w:rFonts w:asciiTheme="majorBidi" w:hAnsiTheme="majorBidi" w:cstheme="majorBidi"/>
          <w:lang w:val="en-US"/>
        </w:rPr>
        <w:t xml:space="preserve">ascribed </w:t>
      </w:r>
      <w:r>
        <w:rPr>
          <w:rFonts w:asciiTheme="majorBidi" w:hAnsiTheme="majorBidi" w:cstheme="majorBidi"/>
          <w:lang w:val="en-US"/>
        </w:rPr>
        <w:t>to</w:t>
      </w:r>
      <w:r w:rsidRPr="006A602A">
        <w:rPr>
          <w:rFonts w:asciiTheme="majorBidi" w:hAnsiTheme="majorBidi" w:cstheme="majorBidi"/>
          <w:lang w:val="en-US"/>
        </w:rPr>
        <w:t xml:space="preserve"> at least three participants. </w:t>
      </w:r>
      <w:r>
        <w:rPr>
          <w:rFonts w:asciiTheme="majorBidi" w:hAnsiTheme="majorBidi" w:cstheme="majorBidi"/>
          <w:lang w:val="en-US"/>
        </w:rPr>
        <w:t xml:space="preserve">Among the </w:t>
      </w:r>
      <w:r w:rsidR="0063699D" w:rsidRPr="006A602A">
        <w:rPr>
          <w:rFonts w:asciiTheme="majorBidi" w:hAnsiTheme="majorBidi" w:cstheme="majorBidi"/>
          <w:lang w:val="en-US"/>
        </w:rPr>
        <w:t xml:space="preserve">thematic </w:t>
      </w:r>
      <w:r w:rsidR="00F90B4C">
        <w:rPr>
          <w:rFonts w:asciiTheme="majorBidi" w:hAnsiTheme="majorBidi" w:cstheme="majorBidi"/>
          <w:lang w:val="en-US"/>
        </w:rPr>
        <w:t>categories</w:t>
      </w:r>
      <w:r w:rsidR="00152D10">
        <w:rPr>
          <w:rFonts w:asciiTheme="majorBidi" w:hAnsiTheme="majorBidi" w:cstheme="majorBidi"/>
          <w:lang w:val="en-US"/>
        </w:rPr>
        <w:t xml:space="preserve"> </w:t>
      </w:r>
      <w:r>
        <w:rPr>
          <w:rFonts w:asciiTheme="majorBidi" w:hAnsiTheme="majorBidi" w:cstheme="majorBidi"/>
          <w:lang w:val="en-US"/>
        </w:rPr>
        <w:t>applicable to at least five participants, t</w:t>
      </w:r>
      <w:r w:rsidRPr="00347055">
        <w:rPr>
          <w:rFonts w:asciiTheme="majorBidi" w:hAnsiTheme="majorBidi" w:cstheme="majorBidi"/>
          <w:lang w:val="en-US"/>
        </w:rPr>
        <w:t xml:space="preserve">hree themes emerged: </w:t>
      </w:r>
      <w:r w:rsidR="00B33CC9">
        <w:rPr>
          <w:rFonts w:asciiTheme="majorBidi" w:hAnsiTheme="majorBidi" w:cstheme="majorBidi"/>
          <w:lang w:val="en-US"/>
        </w:rPr>
        <w:t>(</w:t>
      </w:r>
      <w:r w:rsidRPr="00347055">
        <w:rPr>
          <w:rFonts w:asciiTheme="majorBidi" w:hAnsiTheme="majorBidi" w:cstheme="majorBidi"/>
          <w:lang w:val="en-US"/>
        </w:rPr>
        <w:t xml:space="preserve">1) future-orientation, </w:t>
      </w:r>
      <w:r w:rsidR="009C5CA4">
        <w:rPr>
          <w:rFonts w:asciiTheme="majorBidi" w:hAnsiTheme="majorBidi" w:cstheme="majorBidi"/>
          <w:lang w:val="en-US"/>
        </w:rPr>
        <w:t>(</w:t>
      </w:r>
      <w:r w:rsidRPr="00347055">
        <w:rPr>
          <w:rFonts w:asciiTheme="majorBidi" w:hAnsiTheme="majorBidi" w:cstheme="majorBidi"/>
          <w:lang w:val="en-US"/>
        </w:rPr>
        <w:t>e.g., anticipation, excitement, hope/optimism, determination, uncertainty</w:t>
      </w:r>
      <w:r w:rsidR="009C5CA4">
        <w:rPr>
          <w:rFonts w:asciiTheme="majorBidi" w:hAnsiTheme="majorBidi" w:cstheme="majorBidi"/>
          <w:lang w:val="en-US"/>
        </w:rPr>
        <w:t>),</w:t>
      </w:r>
      <w:r w:rsidRPr="00347055">
        <w:rPr>
          <w:rFonts w:asciiTheme="majorBidi" w:hAnsiTheme="majorBidi" w:cstheme="majorBidi"/>
          <w:lang w:val="en-US"/>
        </w:rPr>
        <w:t xml:space="preserve"> </w:t>
      </w:r>
      <w:r w:rsidR="00B33CC9">
        <w:rPr>
          <w:rFonts w:asciiTheme="majorBidi" w:hAnsiTheme="majorBidi" w:cstheme="majorBidi"/>
          <w:lang w:val="en-US"/>
        </w:rPr>
        <w:t>(</w:t>
      </w:r>
      <w:r w:rsidRPr="00347055">
        <w:rPr>
          <w:rFonts w:asciiTheme="majorBidi" w:hAnsiTheme="majorBidi" w:cstheme="majorBidi"/>
          <w:lang w:val="en-US"/>
        </w:rPr>
        <w:t>2) gratitude</w:t>
      </w:r>
      <w:r w:rsidR="009C5CA4">
        <w:rPr>
          <w:rFonts w:asciiTheme="majorBidi" w:hAnsiTheme="majorBidi" w:cstheme="majorBidi"/>
          <w:lang w:val="en-US"/>
        </w:rPr>
        <w:t xml:space="preserve"> (</w:t>
      </w:r>
      <w:r w:rsidRPr="00347055">
        <w:rPr>
          <w:rFonts w:asciiTheme="majorBidi" w:hAnsiTheme="majorBidi" w:cstheme="majorBidi"/>
          <w:lang w:val="en-US"/>
        </w:rPr>
        <w:t>e.g., thankful, appreciative</w:t>
      </w:r>
      <w:r w:rsidR="009C5CA4">
        <w:rPr>
          <w:rFonts w:asciiTheme="majorBidi" w:hAnsiTheme="majorBidi" w:cstheme="majorBidi"/>
          <w:lang w:val="en-US"/>
        </w:rPr>
        <w:t>), and</w:t>
      </w:r>
      <w:r w:rsidRPr="00347055">
        <w:rPr>
          <w:rFonts w:asciiTheme="majorBidi" w:hAnsiTheme="majorBidi" w:cstheme="majorBidi"/>
          <w:lang w:val="en-US"/>
        </w:rPr>
        <w:t xml:space="preserve"> </w:t>
      </w:r>
      <w:r w:rsidR="004723C7">
        <w:rPr>
          <w:rFonts w:asciiTheme="majorBidi" w:hAnsiTheme="majorBidi" w:cstheme="majorBidi"/>
          <w:lang w:val="en-US"/>
        </w:rPr>
        <w:t>(</w:t>
      </w:r>
      <w:r w:rsidRPr="00347055">
        <w:rPr>
          <w:rFonts w:asciiTheme="majorBidi" w:hAnsiTheme="majorBidi" w:cstheme="majorBidi"/>
          <w:lang w:val="en-US"/>
        </w:rPr>
        <w:t>3) anger or hostility</w:t>
      </w:r>
      <w:r w:rsidR="009C5CA4">
        <w:rPr>
          <w:rFonts w:asciiTheme="majorBidi" w:hAnsiTheme="majorBidi" w:cstheme="majorBidi"/>
          <w:lang w:val="en-US"/>
        </w:rPr>
        <w:t xml:space="preserve"> (e.g., </w:t>
      </w:r>
      <w:r w:rsidR="00421952">
        <w:rPr>
          <w:rFonts w:asciiTheme="majorBidi" w:hAnsiTheme="majorBidi" w:cstheme="majorBidi"/>
          <w:lang w:val="en-US"/>
        </w:rPr>
        <w:t>hostile, annoyance</w:t>
      </w:r>
      <w:r w:rsidR="009C5CA4">
        <w:rPr>
          <w:rFonts w:asciiTheme="majorBidi" w:hAnsiTheme="majorBidi" w:cstheme="majorBidi"/>
          <w:lang w:val="en-US"/>
        </w:rPr>
        <w:t>)</w:t>
      </w:r>
      <w:r w:rsidRPr="00347055">
        <w:rPr>
          <w:rFonts w:asciiTheme="majorBidi" w:hAnsiTheme="majorBidi" w:cstheme="majorBidi"/>
          <w:lang w:val="en-US"/>
        </w:rPr>
        <w:t xml:space="preserve">. </w:t>
      </w:r>
    </w:p>
    <w:p w14:paraId="2DBE96CF" w14:textId="1627E7D2" w:rsidR="002C01EC" w:rsidRDefault="002C01EC" w:rsidP="00DA639B">
      <w:pPr>
        <w:pStyle w:val="APAtext"/>
        <w:ind w:firstLine="709"/>
        <w:rPr>
          <w:rFonts w:asciiTheme="majorBidi" w:hAnsiTheme="majorBidi" w:cstheme="majorBidi"/>
          <w:lang w:val="en-US"/>
        </w:rPr>
      </w:pPr>
      <w:r w:rsidRPr="00697557">
        <w:rPr>
          <w:rFonts w:asciiTheme="majorBidi" w:hAnsiTheme="majorBidi" w:cstheme="majorBidi"/>
          <w:b/>
          <w:i/>
          <w:lang w:val="en-US"/>
        </w:rPr>
        <w:t xml:space="preserve">Ratings of </w:t>
      </w:r>
      <w:r>
        <w:rPr>
          <w:rFonts w:asciiTheme="majorBidi" w:hAnsiTheme="majorBidi" w:cstheme="majorBidi"/>
          <w:b/>
          <w:i/>
          <w:lang w:val="en-US"/>
        </w:rPr>
        <w:t>affective responses</w:t>
      </w:r>
      <w:r w:rsidRPr="006A602A">
        <w:rPr>
          <w:rFonts w:asciiTheme="majorBidi" w:hAnsiTheme="majorBidi" w:cstheme="majorBidi"/>
          <w:b/>
          <w:lang w:val="en-US"/>
        </w:rPr>
        <w:t xml:space="preserve">. </w:t>
      </w:r>
      <w:r>
        <w:rPr>
          <w:rFonts w:asciiTheme="majorBidi" w:hAnsiTheme="majorBidi" w:cstheme="majorBidi"/>
          <w:lang w:val="en-US"/>
        </w:rPr>
        <w:t xml:space="preserve">Participants rated the extent to which </w:t>
      </w:r>
      <w:r w:rsidR="009D392A">
        <w:rPr>
          <w:rFonts w:asciiTheme="majorBidi" w:hAnsiTheme="majorBidi" w:cstheme="majorBidi"/>
          <w:lang w:val="en-US"/>
        </w:rPr>
        <w:t>anticipated</w:t>
      </w:r>
      <w:r>
        <w:rPr>
          <w:rFonts w:asciiTheme="majorBidi" w:hAnsiTheme="majorBidi" w:cstheme="majorBidi"/>
          <w:lang w:val="en-US"/>
        </w:rPr>
        <w:t xml:space="preserve"> nostalgia gave rise to 17 affective responses. </w:t>
      </w:r>
      <w:r w:rsidRPr="006A602A">
        <w:rPr>
          <w:rFonts w:asciiTheme="majorBidi" w:hAnsiTheme="majorBidi" w:cstheme="majorBidi"/>
          <w:lang w:val="en-US"/>
        </w:rPr>
        <w:t>Explorat</w:t>
      </w:r>
      <w:r>
        <w:rPr>
          <w:rFonts w:asciiTheme="majorBidi" w:hAnsiTheme="majorBidi" w:cstheme="majorBidi"/>
          <w:lang w:val="en-US"/>
        </w:rPr>
        <w:t>ory factor analysis of these ratings</w:t>
      </w:r>
      <w:r w:rsidRPr="006A602A">
        <w:rPr>
          <w:rFonts w:asciiTheme="majorBidi" w:hAnsiTheme="majorBidi" w:cstheme="majorBidi"/>
          <w:lang w:val="en-US"/>
        </w:rPr>
        <w:t xml:space="preserve"> identified three factors (Table 5; the rank order of each rated emotion is displayed in Table 6), which explained 60.07% of the total variance.</w:t>
      </w:r>
      <w:r>
        <w:rPr>
          <w:rFonts w:asciiTheme="majorBidi" w:hAnsiTheme="majorBidi" w:cstheme="majorBidi"/>
          <w:lang w:val="en-US"/>
        </w:rPr>
        <w:t xml:space="preserve"> We aggregated the items </w:t>
      </w:r>
      <w:r w:rsidR="008B1BE3">
        <w:rPr>
          <w:rFonts w:asciiTheme="majorBidi" w:hAnsiTheme="majorBidi" w:cstheme="majorBidi"/>
          <w:lang w:val="en-US"/>
        </w:rPr>
        <w:t>within</w:t>
      </w:r>
      <w:r>
        <w:rPr>
          <w:rFonts w:asciiTheme="majorBidi" w:hAnsiTheme="majorBidi" w:cstheme="majorBidi"/>
          <w:lang w:val="en-US"/>
        </w:rPr>
        <w:t xml:space="preserve"> each factor. </w:t>
      </w:r>
      <w:r w:rsidRPr="006A602A">
        <w:rPr>
          <w:rFonts w:asciiTheme="majorBidi" w:hAnsiTheme="majorBidi" w:cstheme="majorBidi"/>
          <w:lang w:val="en-US"/>
        </w:rPr>
        <w:t xml:space="preserve">The </w:t>
      </w:r>
      <w:r w:rsidR="00DA639B">
        <w:rPr>
          <w:rFonts w:asciiTheme="majorBidi" w:hAnsiTheme="majorBidi" w:cstheme="majorBidi"/>
          <w:lang w:val="en-US"/>
        </w:rPr>
        <w:t xml:space="preserve">factor with the highest mean rating </w:t>
      </w:r>
      <w:r w:rsidRPr="006A602A">
        <w:rPr>
          <w:rFonts w:asciiTheme="majorBidi" w:hAnsiTheme="majorBidi" w:cstheme="majorBidi"/>
          <w:lang w:val="en-US"/>
        </w:rPr>
        <w:t>was bittersweet reflection (</w:t>
      </w:r>
      <w:r>
        <w:rPr>
          <w:rFonts w:asciiTheme="majorBidi" w:hAnsiTheme="majorBidi" w:cstheme="majorBidi"/>
          <w:lang w:val="en-US"/>
        </w:rPr>
        <w:t>4</w:t>
      </w:r>
      <w:r w:rsidRPr="006A602A">
        <w:rPr>
          <w:rFonts w:asciiTheme="majorBidi" w:hAnsiTheme="majorBidi" w:cstheme="majorBidi"/>
          <w:lang w:val="en-US"/>
        </w:rPr>
        <w:t xml:space="preserve"> items</w:t>
      </w:r>
      <w:r w:rsidR="00B53504">
        <w:rPr>
          <w:rFonts w:asciiTheme="majorBidi" w:hAnsiTheme="majorBidi" w:cstheme="majorBidi"/>
          <w:lang w:val="en-US"/>
        </w:rPr>
        <w:t>;</w:t>
      </w:r>
      <w:r w:rsidRPr="006A602A">
        <w:rPr>
          <w:rFonts w:asciiTheme="majorBidi" w:hAnsiTheme="majorBidi" w:cstheme="majorBidi"/>
          <w:lang w:val="en-US"/>
        </w:rPr>
        <w:t xml:space="preserve"> e.g., “</w:t>
      </w:r>
      <w:r>
        <w:rPr>
          <w:rFonts w:asciiTheme="majorBidi" w:hAnsiTheme="majorBidi" w:cstheme="majorBidi"/>
          <w:lang w:val="en-US"/>
        </w:rPr>
        <w:t>bittersweet or mixed feelings</w:t>
      </w:r>
      <w:r w:rsidRPr="006A602A">
        <w:rPr>
          <w:rFonts w:asciiTheme="majorBidi" w:hAnsiTheme="majorBidi" w:cstheme="majorBidi"/>
          <w:lang w:val="en-US"/>
        </w:rPr>
        <w:t xml:space="preserve">,” </w:t>
      </w:r>
      <w:r w:rsidR="006438FA">
        <w:rPr>
          <w:rFonts w:asciiTheme="majorBidi" w:hAnsiTheme="majorBidi" w:cstheme="majorBidi"/>
          <w:lang w:val="en-US"/>
        </w:rPr>
        <w:t>“l</w:t>
      </w:r>
      <w:r w:rsidR="006438FA" w:rsidRPr="006438FA">
        <w:rPr>
          <w:rFonts w:asciiTheme="majorBidi" w:hAnsiTheme="majorBidi" w:cstheme="majorBidi"/>
          <w:lang w:val="en-US"/>
        </w:rPr>
        <w:t>onging or yearning</w:t>
      </w:r>
      <w:r w:rsidR="007A6125">
        <w:rPr>
          <w:rFonts w:asciiTheme="majorBidi" w:hAnsiTheme="majorBidi" w:cstheme="majorBidi"/>
          <w:lang w:val="en-US"/>
        </w:rPr>
        <w:t>;</w:t>
      </w:r>
      <w:r w:rsidR="006438FA">
        <w:rPr>
          <w:rFonts w:asciiTheme="majorBidi" w:hAnsiTheme="majorBidi" w:cstheme="majorBidi"/>
          <w:lang w:val="en-US"/>
        </w:rPr>
        <w:t xml:space="preserve">” </w:t>
      </w:r>
      <w:r w:rsidRPr="006A602A">
        <w:rPr>
          <w:rFonts w:asciiTheme="majorBidi" w:hAnsiTheme="majorBidi" w:cstheme="majorBidi"/>
          <w:lang w:val="en-US"/>
        </w:rPr>
        <w:t>α = .</w:t>
      </w:r>
      <w:r>
        <w:rPr>
          <w:rFonts w:asciiTheme="majorBidi" w:hAnsiTheme="majorBidi" w:cstheme="majorBidi"/>
          <w:lang w:val="en-US"/>
        </w:rPr>
        <w:t>60</w:t>
      </w:r>
      <w:r w:rsidRPr="006A602A">
        <w:rPr>
          <w:rFonts w:asciiTheme="majorBidi" w:hAnsiTheme="majorBidi" w:cstheme="majorBidi"/>
          <w:lang w:val="en-US"/>
        </w:rPr>
        <w:t xml:space="preserve">; </w:t>
      </w:r>
      <w:r w:rsidRPr="006A602A">
        <w:rPr>
          <w:rFonts w:asciiTheme="majorBidi" w:hAnsiTheme="majorBidi" w:cstheme="majorBidi"/>
          <w:i/>
          <w:lang w:val="en-US"/>
        </w:rPr>
        <w:t>M</w:t>
      </w:r>
      <w:r w:rsidRPr="006A602A">
        <w:rPr>
          <w:rFonts w:asciiTheme="majorBidi" w:hAnsiTheme="majorBidi" w:cstheme="majorBidi"/>
          <w:lang w:val="en-US"/>
        </w:rPr>
        <w:t xml:space="preserve"> = 4.69, </w:t>
      </w:r>
      <w:r w:rsidRPr="006A602A">
        <w:rPr>
          <w:rFonts w:asciiTheme="majorBidi" w:hAnsiTheme="majorBidi" w:cstheme="majorBidi"/>
          <w:i/>
          <w:lang w:val="en-US"/>
        </w:rPr>
        <w:t>SD</w:t>
      </w:r>
      <w:r w:rsidRPr="006A602A">
        <w:rPr>
          <w:rFonts w:asciiTheme="majorBidi" w:hAnsiTheme="majorBidi" w:cstheme="majorBidi"/>
          <w:lang w:val="en-US"/>
        </w:rPr>
        <w:t xml:space="preserve"> = 0.91), followed by positive affect (</w:t>
      </w:r>
      <w:r>
        <w:rPr>
          <w:rFonts w:asciiTheme="majorBidi" w:hAnsiTheme="majorBidi" w:cstheme="majorBidi"/>
          <w:lang w:val="en-US"/>
        </w:rPr>
        <w:t>6</w:t>
      </w:r>
      <w:r w:rsidRPr="006A602A">
        <w:rPr>
          <w:rFonts w:asciiTheme="majorBidi" w:hAnsiTheme="majorBidi" w:cstheme="majorBidi"/>
          <w:lang w:val="en-US"/>
        </w:rPr>
        <w:t xml:space="preserve"> items</w:t>
      </w:r>
      <w:r w:rsidR="00B53504">
        <w:rPr>
          <w:rFonts w:asciiTheme="majorBidi" w:hAnsiTheme="majorBidi" w:cstheme="majorBidi"/>
          <w:lang w:val="en-US"/>
        </w:rPr>
        <w:t>;</w:t>
      </w:r>
      <w:r w:rsidRPr="006A602A">
        <w:rPr>
          <w:rFonts w:asciiTheme="majorBidi" w:hAnsiTheme="majorBidi" w:cstheme="majorBidi"/>
          <w:lang w:val="en-US"/>
        </w:rPr>
        <w:t xml:space="preserve"> e.g., “</w:t>
      </w:r>
      <w:r>
        <w:rPr>
          <w:rFonts w:asciiTheme="majorBidi" w:hAnsiTheme="majorBidi" w:cstheme="majorBidi"/>
          <w:lang w:val="en-US"/>
        </w:rPr>
        <w:t>excited</w:t>
      </w:r>
      <w:r w:rsidRPr="006A602A">
        <w:rPr>
          <w:rFonts w:asciiTheme="majorBidi" w:hAnsiTheme="majorBidi" w:cstheme="majorBidi"/>
          <w:lang w:val="en-US"/>
        </w:rPr>
        <w:t>,”</w:t>
      </w:r>
      <w:r w:rsidR="006438FA">
        <w:rPr>
          <w:rFonts w:asciiTheme="majorBidi" w:hAnsiTheme="majorBidi" w:cstheme="majorBidi"/>
          <w:lang w:val="en-US"/>
        </w:rPr>
        <w:t xml:space="preserve"> “happy</w:t>
      </w:r>
      <w:r w:rsidR="007A6125">
        <w:rPr>
          <w:rFonts w:asciiTheme="majorBidi" w:hAnsiTheme="majorBidi" w:cstheme="majorBidi"/>
          <w:lang w:val="en-US"/>
        </w:rPr>
        <w:t>;</w:t>
      </w:r>
      <w:r w:rsidR="006438FA">
        <w:rPr>
          <w:rFonts w:asciiTheme="majorBidi" w:hAnsiTheme="majorBidi" w:cstheme="majorBidi"/>
          <w:lang w:val="en-US"/>
        </w:rPr>
        <w:t>”</w:t>
      </w:r>
      <w:r w:rsidRPr="006A602A">
        <w:rPr>
          <w:rFonts w:asciiTheme="majorBidi" w:hAnsiTheme="majorBidi" w:cstheme="majorBidi"/>
          <w:lang w:val="en-US"/>
        </w:rPr>
        <w:t xml:space="preserve"> α = .</w:t>
      </w:r>
      <w:r>
        <w:rPr>
          <w:rFonts w:asciiTheme="majorBidi" w:hAnsiTheme="majorBidi" w:cstheme="majorBidi"/>
          <w:lang w:val="en-US"/>
        </w:rPr>
        <w:t>88</w:t>
      </w:r>
      <w:r w:rsidRPr="006A602A">
        <w:rPr>
          <w:rFonts w:asciiTheme="majorBidi" w:hAnsiTheme="majorBidi" w:cstheme="majorBidi"/>
          <w:lang w:val="en-US"/>
        </w:rPr>
        <w:t xml:space="preserve">; </w:t>
      </w:r>
      <w:r w:rsidRPr="006A602A">
        <w:rPr>
          <w:rFonts w:asciiTheme="majorBidi" w:hAnsiTheme="majorBidi" w:cstheme="majorBidi"/>
          <w:i/>
          <w:lang w:val="en-US"/>
        </w:rPr>
        <w:t>M</w:t>
      </w:r>
      <w:r w:rsidRPr="006A602A">
        <w:rPr>
          <w:rFonts w:asciiTheme="majorBidi" w:hAnsiTheme="majorBidi" w:cstheme="majorBidi"/>
          <w:lang w:val="en-US"/>
        </w:rPr>
        <w:t xml:space="preserve"> = 4.04, </w:t>
      </w:r>
      <w:r w:rsidRPr="006A602A">
        <w:rPr>
          <w:rFonts w:asciiTheme="majorBidi" w:hAnsiTheme="majorBidi" w:cstheme="majorBidi"/>
          <w:i/>
          <w:lang w:val="en-US"/>
        </w:rPr>
        <w:t>SD</w:t>
      </w:r>
      <w:r w:rsidRPr="006A602A">
        <w:rPr>
          <w:rFonts w:asciiTheme="majorBidi" w:hAnsiTheme="majorBidi" w:cstheme="majorBidi"/>
          <w:lang w:val="en-US"/>
        </w:rPr>
        <w:t xml:space="preserve"> = 1.24), and negative affect (</w:t>
      </w:r>
      <w:r>
        <w:rPr>
          <w:rFonts w:asciiTheme="majorBidi" w:hAnsiTheme="majorBidi" w:cstheme="majorBidi"/>
          <w:lang w:val="en-US"/>
        </w:rPr>
        <w:t>6</w:t>
      </w:r>
      <w:r w:rsidRPr="006A602A">
        <w:rPr>
          <w:rFonts w:asciiTheme="majorBidi" w:hAnsiTheme="majorBidi" w:cstheme="majorBidi"/>
          <w:lang w:val="en-US"/>
        </w:rPr>
        <w:t xml:space="preserve"> items</w:t>
      </w:r>
      <w:r w:rsidR="00B53504">
        <w:rPr>
          <w:rFonts w:asciiTheme="majorBidi" w:hAnsiTheme="majorBidi" w:cstheme="majorBidi"/>
          <w:lang w:val="en-US"/>
        </w:rPr>
        <w:t>;</w:t>
      </w:r>
      <w:r w:rsidRPr="006A602A">
        <w:rPr>
          <w:rFonts w:asciiTheme="majorBidi" w:hAnsiTheme="majorBidi" w:cstheme="majorBidi"/>
          <w:lang w:val="en-US"/>
        </w:rPr>
        <w:t xml:space="preserve"> e.g., “</w:t>
      </w:r>
      <w:r>
        <w:rPr>
          <w:rFonts w:asciiTheme="majorBidi" w:hAnsiTheme="majorBidi" w:cstheme="majorBidi"/>
          <w:lang w:val="en-US"/>
        </w:rPr>
        <w:t>regret</w:t>
      </w:r>
      <w:r w:rsidRPr="006A602A">
        <w:rPr>
          <w:rFonts w:asciiTheme="majorBidi" w:hAnsiTheme="majorBidi" w:cstheme="majorBidi"/>
          <w:lang w:val="en-US"/>
        </w:rPr>
        <w:t xml:space="preserve">,” </w:t>
      </w:r>
      <w:r w:rsidR="006438FA">
        <w:rPr>
          <w:rFonts w:asciiTheme="majorBidi" w:hAnsiTheme="majorBidi" w:cstheme="majorBidi"/>
          <w:lang w:val="en-US"/>
        </w:rPr>
        <w:t>“sad or depressed</w:t>
      </w:r>
      <w:r w:rsidR="007A6125">
        <w:rPr>
          <w:rFonts w:asciiTheme="majorBidi" w:hAnsiTheme="majorBidi" w:cstheme="majorBidi"/>
          <w:lang w:val="en-US"/>
        </w:rPr>
        <w:t>;</w:t>
      </w:r>
      <w:r w:rsidR="006438FA">
        <w:rPr>
          <w:rFonts w:asciiTheme="majorBidi" w:hAnsiTheme="majorBidi" w:cstheme="majorBidi"/>
          <w:lang w:val="en-US"/>
        </w:rPr>
        <w:t xml:space="preserve">” </w:t>
      </w:r>
      <w:r w:rsidRPr="006A602A">
        <w:rPr>
          <w:rFonts w:asciiTheme="majorBidi" w:hAnsiTheme="majorBidi" w:cstheme="majorBidi"/>
          <w:lang w:val="en-US"/>
        </w:rPr>
        <w:t>α = .</w:t>
      </w:r>
      <w:r>
        <w:rPr>
          <w:rFonts w:asciiTheme="majorBidi" w:hAnsiTheme="majorBidi" w:cstheme="majorBidi"/>
          <w:lang w:val="en-US"/>
        </w:rPr>
        <w:t>87</w:t>
      </w:r>
      <w:r w:rsidRPr="006A602A">
        <w:rPr>
          <w:rFonts w:asciiTheme="majorBidi" w:hAnsiTheme="majorBidi" w:cstheme="majorBidi"/>
          <w:lang w:val="en-US"/>
        </w:rPr>
        <w:t xml:space="preserve">; </w:t>
      </w:r>
      <w:r w:rsidRPr="006A602A">
        <w:rPr>
          <w:rFonts w:asciiTheme="majorBidi" w:hAnsiTheme="majorBidi" w:cstheme="majorBidi"/>
          <w:i/>
          <w:lang w:val="en-US"/>
        </w:rPr>
        <w:t xml:space="preserve">M </w:t>
      </w:r>
      <w:r w:rsidRPr="006A602A">
        <w:rPr>
          <w:rFonts w:asciiTheme="majorBidi" w:hAnsiTheme="majorBidi" w:cstheme="majorBidi"/>
          <w:lang w:val="en-US"/>
        </w:rPr>
        <w:t xml:space="preserve">= 2.95, </w:t>
      </w:r>
      <w:r w:rsidRPr="006A602A">
        <w:rPr>
          <w:rFonts w:asciiTheme="majorBidi" w:hAnsiTheme="majorBidi" w:cstheme="majorBidi"/>
          <w:i/>
          <w:lang w:val="en-US"/>
        </w:rPr>
        <w:t>SD</w:t>
      </w:r>
      <w:r w:rsidRPr="006A602A">
        <w:rPr>
          <w:rFonts w:asciiTheme="majorBidi" w:hAnsiTheme="majorBidi" w:cstheme="majorBidi"/>
          <w:lang w:val="en-US"/>
        </w:rPr>
        <w:t xml:space="preserve"> = 1.30). </w:t>
      </w:r>
      <w:r w:rsidR="009C5CA4">
        <w:rPr>
          <w:rFonts w:asciiTheme="majorBidi" w:hAnsiTheme="majorBidi" w:cstheme="majorBidi"/>
          <w:lang w:val="en-US"/>
        </w:rPr>
        <w:t>The</w:t>
      </w:r>
      <w:r w:rsidR="009C5CA4" w:rsidRPr="006A602A">
        <w:rPr>
          <w:rFonts w:asciiTheme="majorBidi" w:hAnsiTheme="majorBidi" w:cstheme="majorBidi"/>
          <w:lang w:val="en-US"/>
        </w:rPr>
        <w:t xml:space="preserve"> </w:t>
      </w:r>
      <w:r w:rsidRPr="006A602A">
        <w:rPr>
          <w:rFonts w:asciiTheme="majorBidi" w:hAnsiTheme="majorBidi" w:cstheme="majorBidi"/>
          <w:lang w:val="en-US"/>
        </w:rPr>
        <w:t xml:space="preserve">three means differed significantly from one another, </w:t>
      </w:r>
      <w:r w:rsidRPr="006A602A">
        <w:rPr>
          <w:rFonts w:asciiTheme="majorBidi" w:hAnsiTheme="majorBidi" w:cstheme="majorBidi"/>
          <w:i/>
          <w:lang w:val="en-US"/>
        </w:rPr>
        <w:t>t</w:t>
      </w:r>
      <w:r w:rsidRPr="006A602A">
        <w:rPr>
          <w:rFonts w:asciiTheme="majorBidi" w:hAnsiTheme="majorBidi" w:cstheme="majorBidi"/>
          <w:lang w:val="en-US"/>
        </w:rPr>
        <w:t xml:space="preserve">s(202) &gt; 6.33, </w:t>
      </w:r>
      <w:r w:rsidRPr="00AC4F32">
        <w:rPr>
          <w:rFonts w:asciiTheme="majorBidi" w:hAnsiTheme="majorBidi" w:cstheme="majorBidi"/>
          <w:i/>
          <w:lang w:val="en-US"/>
        </w:rPr>
        <w:t>p</w:t>
      </w:r>
      <w:r w:rsidRPr="00AC4F32">
        <w:rPr>
          <w:rFonts w:asciiTheme="majorBidi" w:hAnsiTheme="majorBidi" w:cstheme="majorBidi"/>
          <w:lang w:val="en-US"/>
        </w:rPr>
        <w:t>s &lt; .001</w:t>
      </w:r>
      <w:r>
        <w:rPr>
          <w:rFonts w:asciiTheme="majorBidi" w:hAnsiTheme="majorBidi" w:cstheme="majorBidi"/>
          <w:lang w:val="en-US"/>
        </w:rPr>
        <w:t>,</w:t>
      </w:r>
      <w:r w:rsidRPr="00AC4F32">
        <w:rPr>
          <w:rFonts w:asciiTheme="majorBidi" w:hAnsiTheme="majorBidi" w:cstheme="majorBidi"/>
          <w:i/>
          <w:iCs/>
          <w:lang w:val="en-US"/>
        </w:rPr>
        <w:t xml:space="preserve"> </w:t>
      </w:r>
      <w:r w:rsidRPr="00B9078A">
        <w:rPr>
          <w:rFonts w:asciiTheme="majorBidi" w:hAnsiTheme="majorBidi" w:cstheme="majorBidi"/>
          <w:i/>
          <w:iCs/>
          <w:lang w:val="en-US"/>
        </w:rPr>
        <w:t>ds</w:t>
      </w:r>
      <w:r w:rsidRPr="00B9078A">
        <w:rPr>
          <w:rFonts w:asciiTheme="majorBidi" w:hAnsiTheme="majorBidi" w:cstheme="majorBidi"/>
          <w:lang w:val="en-US"/>
        </w:rPr>
        <w:t xml:space="preserve"> &gt; .</w:t>
      </w:r>
      <w:r>
        <w:rPr>
          <w:rFonts w:asciiTheme="majorBidi" w:hAnsiTheme="majorBidi" w:cstheme="majorBidi"/>
          <w:lang w:val="en-US"/>
        </w:rPr>
        <w:t>591.</w:t>
      </w:r>
      <w:r w:rsidRPr="006A602A">
        <w:rPr>
          <w:rFonts w:asciiTheme="majorBidi" w:hAnsiTheme="majorBidi" w:cstheme="majorBidi"/>
          <w:lang w:val="en-US"/>
        </w:rPr>
        <w:t xml:space="preserve"> </w:t>
      </w:r>
      <w:r>
        <w:rPr>
          <w:rFonts w:asciiTheme="majorBidi" w:hAnsiTheme="majorBidi" w:cstheme="majorBidi"/>
          <w:lang w:val="en-US"/>
        </w:rPr>
        <w:t>This indicates</w:t>
      </w:r>
      <w:r w:rsidRPr="006A602A">
        <w:rPr>
          <w:rFonts w:asciiTheme="majorBidi" w:hAnsiTheme="majorBidi" w:cstheme="majorBidi"/>
          <w:lang w:val="en-US"/>
        </w:rPr>
        <w:t xml:space="preserve"> that</w:t>
      </w:r>
      <w:r>
        <w:rPr>
          <w:rFonts w:asciiTheme="majorBidi" w:hAnsiTheme="majorBidi" w:cstheme="majorBidi"/>
          <w:lang w:val="en-US"/>
        </w:rPr>
        <w:t>,</w:t>
      </w:r>
      <w:r w:rsidRPr="006A602A">
        <w:rPr>
          <w:rFonts w:asciiTheme="majorBidi" w:hAnsiTheme="majorBidi" w:cstheme="majorBidi"/>
          <w:lang w:val="en-US"/>
        </w:rPr>
        <w:t xml:space="preserve"> </w:t>
      </w:r>
      <w:r>
        <w:rPr>
          <w:rFonts w:asciiTheme="majorBidi" w:hAnsiTheme="majorBidi" w:cstheme="majorBidi"/>
          <w:lang w:val="en-US"/>
        </w:rPr>
        <w:t>whereas</w:t>
      </w:r>
      <w:r w:rsidRPr="006A602A">
        <w:rPr>
          <w:rFonts w:asciiTheme="majorBidi" w:hAnsiTheme="majorBidi" w:cstheme="majorBidi"/>
          <w:lang w:val="en-US"/>
        </w:rPr>
        <w:t xml:space="preserve"> </w:t>
      </w:r>
      <w:r w:rsidR="009D392A">
        <w:rPr>
          <w:rFonts w:asciiTheme="majorBidi" w:hAnsiTheme="majorBidi" w:cstheme="majorBidi"/>
          <w:lang w:val="en-US"/>
        </w:rPr>
        <w:t>anticipated</w:t>
      </w:r>
      <w:r>
        <w:rPr>
          <w:rFonts w:asciiTheme="majorBidi" w:hAnsiTheme="majorBidi" w:cstheme="majorBidi"/>
          <w:lang w:val="en-US"/>
        </w:rPr>
        <w:t xml:space="preserve"> nostalgia is bittersweet</w:t>
      </w:r>
      <w:r w:rsidRPr="006A602A">
        <w:rPr>
          <w:rFonts w:asciiTheme="majorBidi" w:hAnsiTheme="majorBidi" w:cstheme="majorBidi"/>
          <w:lang w:val="en-US"/>
        </w:rPr>
        <w:t xml:space="preserve">, it </w:t>
      </w:r>
      <w:r>
        <w:rPr>
          <w:rFonts w:asciiTheme="majorBidi" w:hAnsiTheme="majorBidi" w:cstheme="majorBidi"/>
          <w:lang w:val="en-US"/>
        </w:rPr>
        <w:t xml:space="preserve">also gives rise to more positive than negative </w:t>
      </w:r>
      <w:r w:rsidR="009C5CA4">
        <w:rPr>
          <w:rFonts w:asciiTheme="majorBidi" w:hAnsiTheme="majorBidi" w:cstheme="majorBidi"/>
          <w:lang w:val="en-US"/>
        </w:rPr>
        <w:t>affect</w:t>
      </w:r>
      <w:r w:rsidRPr="006A602A">
        <w:rPr>
          <w:rFonts w:asciiTheme="majorBidi" w:hAnsiTheme="majorBidi" w:cstheme="majorBidi"/>
          <w:lang w:val="en-US"/>
        </w:rPr>
        <w:t>.</w:t>
      </w:r>
    </w:p>
    <w:p w14:paraId="2C12239A" w14:textId="544FDB02" w:rsidR="008B58BE" w:rsidRDefault="0016364A" w:rsidP="005D7DCF">
      <w:pPr>
        <w:pStyle w:val="APAtext"/>
        <w:ind w:firstLine="709"/>
        <w:rPr>
          <w:rFonts w:asciiTheme="majorBidi" w:hAnsiTheme="majorBidi" w:cstheme="majorBidi"/>
          <w:lang w:val="en-US"/>
        </w:rPr>
      </w:pPr>
      <w:r w:rsidRPr="0016364A">
        <w:rPr>
          <w:rFonts w:asciiTheme="majorBidi" w:hAnsiTheme="majorBidi" w:cstheme="majorBidi"/>
          <w:b/>
          <w:bCs/>
          <w:lang w:val="en-US"/>
        </w:rPr>
        <w:t>Summary.</w:t>
      </w:r>
      <w:r w:rsidR="00C47379">
        <w:rPr>
          <w:rFonts w:asciiTheme="majorBidi" w:hAnsiTheme="majorBidi" w:cstheme="majorBidi"/>
          <w:lang w:val="en-US"/>
        </w:rPr>
        <w:t xml:space="preserve"> </w:t>
      </w:r>
      <w:bookmarkStart w:id="4" w:name="_Hlk10190656"/>
      <w:r w:rsidR="00DA6FB4">
        <w:rPr>
          <w:rFonts w:asciiTheme="majorBidi" w:hAnsiTheme="majorBidi" w:cstheme="majorBidi"/>
          <w:lang w:val="en-US"/>
        </w:rPr>
        <w:t xml:space="preserve">The majority of participants </w:t>
      </w:r>
      <w:r w:rsidR="005E20A8">
        <w:rPr>
          <w:rFonts w:asciiTheme="majorBidi" w:hAnsiTheme="majorBidi" w:cstheme="majorBidi"/>
          <w:lang w:val="en-US"/>
        </w:rPr>
        <w:t xml:space="preserve">believed they </w:t>
      </w:r>
      <w:r w:rsidR="00806983">
        <w:rPr>
          <w:rFonts w:asciiTheme="majorBidi" w:hAnsiTheme="majorBidi" w:cstheme="majorBidi"/>
          <w:lang w:val="en-US"/>
        </w:rPr>
        <w:t xml:space="preserve">could </w:t>
      </w:r>
      <w:r w:rsidR="00806983">
        <w:rPr>
          <w:rFonts w:asciiTheme="majorBidi" w:hAnsiTheme="majorBidi" w:cstheme="majorBidi"/>
        </w:rPr>
        <w:t>anticipate feeling nostalgic for life experiences when looking back on them</w:t>
      </w:r>
      <w:r w:rsidR="00806983" w:rsidDel="005E20A8">
        <w:rPr>
          <w:rFonts w:asciiTheme="majorBidi" w:hAnsiTheme="majorBidi" w:cstheme="majorBidi"/>
          <w:lang w:val="en-US"/>
        </w:rPr>
        <w:t xml:space="preserve"> </w:t>
      </w:r>
      <w:r w:rsidR="008C646A">
        <w:rPr>
          <w:rFonts w:asciiTheme="majorBidi" w:hAnsiTheme="majorBidi" w:cstheme="majorBidi"/>
          <w:lang w:val="en-US"/>
        </w:rPr>
        <w:t xml:space="preserve">in the future. </w:t>
      </w:r>
      <w:bookmarkEnd w:id="4"/>
      <w:r w:rsidR="00DA6FB4">
        <w:rPr>
          <w:rFonts w:asciiTheme="majorBidi" w:hAnsiTheme="majorBidi" w:cstheme="majorBidi"/>
          <w:lang w:val="en-US"/>
        </w:rPr>
        <w:t xml:space="preserve">Both the open-ended responses and ratings of </w:t>
      </w:r>
      <w:r w:rsidR="00DA6FB4" w:rsidRPr="00DA6FB4">
        <w:rPr>
          <w:rFonts w:asciiTheme="majorBidi" w:hAnsiTheme="majorBidi" w:cstheme="majorBidi"/>
          <w:bCs/>
          <w:iCs/>
          <w:lang w:val="en-US"/>
        </w:rPr>
        <w:t xml:space="preserve">common objects of </w:t>
      </w:r>
      <w:r w:rsidR="009D392A">
        <w:rPr>
          <w:rFonts w:asciiTheme="majorBidi" w:hAnsiTheme="majorBidi" w:cstheme="majorBidi"/>
          <w:bCs/>
          <w:iCs/>
          <w:lang w:val="en-US"/>
        </w:rPr>
        <w:t>anticipated</w:t>
      </w:r>
      <w:r w:rsidR="00DA6FB4" w:rsidRPr="00DA6FB4">
        <w:rPr>
          <w:rFonts w:asciiTheme="majorBidi" w:hAnsiTheme="majorBidi" w:cstheme="majorBidi"/>
          <w:bCs/>
          <w:iCs/>
          <w:lang w:val="en-US"/>
        </w:rPr>
        <w:t xml:space="preserve"> nostalgia</w:t>
      </w:r>
      <w:r w:rsidR="00DA6FB4">
        <w:rPr>
          <w:rFonts w:asciiTheme="majorBidi" w:hAnsiTheme="majorBidi" w:cstheme="majorBidi"/>
          <w:lang w:val="en-US"/>
        </w:rPr>
        <w:t xml:space="preserve"> revealed that it features </w:t>
      </w:r>
      <w:r w:rsidR="002F34CE">
        <w:rPr>
          <w:rFonts w:asciiTheme="majorBidi" w:hAnsiTheme="majorBidi" w:cstheme="majorBidi"/>
          <w:lang w:val="en-US"/>
        </w:rPr>
        <w:t xml:space="preserve">most prominently </w:t>
      </w:r>
      <w:r w:rsidR="00DA6FB4">
        <w:rPr>
          <w:rFonts w:asciiTheme="majorBidi" w:hAnsiTheme="majorBidi" w:cstheme="majorBidi"/>
          <w:lang w:val="en-US"/>
        </w:rPr>
        <w:t xml:space="preserve">interpersonal relationships, </w:t>
      </w:r>
      <w:r w:rsidR="004467E3">
        <w:rPr>
          <w:rFonts w:asciiTheme="majorBidi" w:hAnsiTheme="majorBidi" w:cstheme="majorBidi"/>
          <w:lang w:val="en-US"/>
        </w:rPr>
        <w:t>followed by personal experiences such as one’s achievement</w:t>
      </w:r>
      <w:r w:rsidR="00C47379">
        <w:rPr>
          <w:rFonts w:asciiTheme="majorBidi" w:hAnsiTheme="majorBidi" w:cstheme="majorBidi"/>
          <w:lang w:val="en-US"/>
        </w:rPr>
        <w:t>s</w:t>
      </w:r>
      <w:r w:rsidR="004467E3">
        <w:rPr>
          <w:rFonts w:asciiTheme="majorBidi" w:hAnsiTheme="majorBidi" w:cstheme="majorBidi"/>
          <w:lang w:val="en-US"/>
        </w:rPr>
        <w:t xml:space="preserve">, goals, and </w:t>
      </w:r>
      <w:r w:rsidR="002F34CE">
        <w:rPr>
          <w:rFonts w:asciiTheme="majorBidi" w:hAnsiTheme="majorBidi" w:cstheme="majorBidi"/>
          <w:lang w:val="en-US"/>
        </w:rPr>
        <w:t xml:space="preserve">plans. </w:t>
      </w:r>
      <w:r w:rsidR="009C5CA4">
        <w:rPr>
          <w:rFonts w:asciiTheme="majorBidi" w:hAnsiTheme="majorBidi" w:cstheme="majorBidi"/>
          <w:lang w:val="en-US"/>
        </w:rPr>
        <w:t>T</w:t>
      </w:r>
      <w:r w:rsidR="002C01EC" w:rsidRPr="006A602A">
        <w:rPr>
          <w:rFonts w:asciiTheme="majorBidi" w:hAnsiTheme="majorBidi" w:cstheme="majorBidi"/>
          <w:lang w:val="en-US"/>
        </w:rPr>
        <w:t xml:space="preserve">he predominance of positive over negative </w:t>
      </w:r>
      <w:r w:rsidR="00797B4F">
        <w:rPr>
          <w:rFonts w:asciiTheme="majorBidi" w:hAnsiTheme="majorBidi" w:cstheme="majorBidi"/>
          <w:lang w:val="en-US"/>
        </w:rPr>
        <w:t>affect</w:t>
      </w:r>
      <w:r w:rsidR="00797B4F" w:rsidRPr="006A602A">
        <w:rPr>
          <w:rFonts w:asciiTheme="majorBidi" w:hAnsiTheme="majorBidi" w:cstheme="majorBidi"/>
          <w:lang w:val="en-US"/>
        </w:rPr>
        <w:t xml:space="preserve"> </w:t>
      </w:r>
      <w:r w:rsidR="002C01EC" w:rsidRPr="006A602A">
        <w:rPr>
          <w:rFonts w:asciiTheme="majorBidi" w:hAnsiTheme="majorBidi" w:cstheme="majorBidi"/>
          <w:lang w:val="en-US"/>
        </w:rPr>
        <w:t xml:space="preserve">was </w:t>
      </w:r>
      <w:r w:rsidR="00376FA9">
        <w:rPr>
          <w:rFonts w:asciiTheme="majorBidi" w:hAnsiTheme="majorBidi" w:cstheme="majorBidi"/>
          <w:lang w:val="en-US"/>
        </w:rPr>
        <w:t xml:space="preserve">also </w:t>
      </w:r>
      <w:r w:rsidR="002C01EC" w:rsidRPr="006A602A">
        <w:rPr>
          <w:rFonts w:asciiTheme="majorBidi" w:hAnsiTheme="majorBidi" w:cstheme="majorBidi"/>
          <w:lang w:val="en-US"/>
        </w:rPr>
        <w:t xml:space="preserve">consistent in both the open-ended responses and ratings of </w:t>
      </w:r>
      <w:r w:rsidR="00797B4F" w:rsidRPr="00797B4F">
        <w:rPr>
          <w:rFonts w:asciiTheme="majorBidi" w:hAnsiTheme="majorBidi" w:cstheme="majorBidi"/>
          <w:lang w:val="en-US"/>
        </w:rPr>
        <w:t>affective responses</w:t>
      </w:r>
      <w:r w:rsidR="002C01EC" w:rsidRPr="006A602A">
        <w:rPr>
          <w:rFonts w:asciiTheme="majorBidi" w:hAnsiTheme="majorBidi" w:cstheme="majorBidi"/>
          <w:lang w:val="en-US"/>
        </w:rPr>
        <w:t xml:space="preserve"> involved in </w:t>
      </w:r>
      <w:r w:rsidR="009D392A">
        <w:rPr>
          <w:rFonts w:asciiTheme="majorBidi" w:hAnsiTheme="majorBidi" w:cstheme="majorBidi"/>
          <w:lang w:val="en-US"/>
        </w:rPr>
        <w:t>anticipated</w:t>
      </w:r>
      <w:r w:rsidR="002C01EC">
        <w:rPr>
          <w:rFonts w:asciiTheme="majorBidi" w:hAnsiTheme="majorBidi" w:cstheme="majorBidi"/>
          <w:lang w:val="en-US"/>
        </w:rPr>
        <w:t xml:space="preserve"> nostalgia</w:t>
      </w:r>
      <w:r w:rsidR="002C01EC" w:rsidRPr="006A602A">
        <w:rPr>
          <w:rFonts w:asciiTheme="majorBidi" w:hAnsiTheme="majorBidi" w:cstheme="majorBidi"/>
          <w:lang w:val="en-US"/>
        </w:rPr>
        <w:t xml:space="preserve">. It is worth noting that bittersweet reflection received the highest ratings as an </w:t>
      </w:r>
      <w:r w:rsidR="006438FA" w:rsidRPr="00797B4F">
        <w:rPr>
          <w:rFonts w:asciiTheme="majorBidi" w:hAnsiTheme="majorBidi" w:cstheme="majorBidi"/>
          <w:lang w:val="en-US"/>
        </w:rPr>
        <w:t>affective response</w:t>
      </w:r>
      <w:r w:rsidR="002C01EC" w:rsidRPr="006A602A">
        <w:rPr>
          <w:rFonts w:asciiTheme="majorBidi" w:hAnsiTheme="majorBidi" w:cstheme="majorBidi"/>
          <w:lang w:val="en-US"/>
        </w:rPr>
        <w:t xml:space="preserve">. Yet, the </w:t>
      </w:r>
      <w:r w:rsidR="005D7DCF">
        <w:rPr>
          <w:rFonts w:asciiTheme="majorBidi" w:hAnsiTheme="majorBidi" w:cstheme="majorBidi"/>
          <w:lang w:val="en-US"/>
        </w:rPr>
        <w:t>equivalent</w:t>
      </w:r>
      <w:r w:rsidR="002C01EC" w:rsidRPr="006A602A">
        <w:rPr>
          <w:rFonts w:asciiTheme="majorBidi" w:hAnsiTheme="majorBidi" w:cstheme="majorBidi"/>
          <w:lang w:val="en-US"/>
        </w:rPr>
        <w:t xml:space="preserve"> </w:t>
      </w:r>
      <w:r w:rsidR="008B1BE3">
        <w:rPr>
          <w:rFonts w:asciiTheme="majorBidi" w:hAnsiTheme="majorBidi" w:cstheme="majorBidi"/>
          <w:lang w:val="en-US"/>
        </w:rPr>
        <w:t>open-ended</w:t>
      </w:r>
      <w:r w:rsidR="008B1BE3" w:rsidRPr="00797B4F">
        <w:rPr>
          <w:rFonts w:asciiTheme="majorBidi" w:hAnsiTheme="majorBidi" w:cstheme="majorBidi"/>
          <w:lang w:val="en-US"/>
        </w:rPr>
        <w:t xml:space="preserve"> </w:t>
      </w:r>
      <w:r w:rsidR="0063699D" w:rsidRPr="00797B4F">
        <w:rPr>
          <w:rFonts w:asciiTheme="majorBidi" w:hAnsiTheme="majorBidi" w:cstheme="majorBidi"/>
          <w:lang w:val="en-US"/>
        </w:rPr>
        <w:t>responses</w:t>
      </w:r>
      <w:r w:rsidR="002C01EC" w:rsidRPr="006A602A">
        <w:rPr>
          <w:rFonts w:asciiTheme="majorBidi" w:hAnsiTheme="majorBidi" w:cstheme="majorBidi"/>
          <w:lang w:val="en-US"/>
        </w:rPr>
        <w:t xml:space="preserve"> (mixed or bittersweet feelings, longing, missing, wishing, and wanting to return to the past) only accounted for 9.36% of </w:t>
      </w:r>
      <w:r w:rsidR="00B36D93">
        <w:rPr>
          <w:rFonts w:asciiTheme="majorBidi" w:hAnsiTheme="majorBidi" w:cstheme="majorBidi"/>
          <w:lang w:val="en-US"/>
        </w:rPr>
        <w:t>the total</w:t>
      </w:r>
      <w:r w:rsidR="002C01EC" w:rsidRPr="006A602A">
        <w:rPr>
          <w:rFonts w:asciiTheme="majorBidi" w:hAnsiTheme="majorBidi" w:cstheme="majorBidi"/>
          <w:lang w:val="en-US"/>
        </w:rPr>
        <w:t xml:space="preserve">. This is perhaps because most participants listed components of the mixed </w:t>
      </w:r>
      <w:r w:rsidR="00EE3755">
        <w:rPr>
          <w:rFonts w:asciiTheme="majorBidi" w:hAnsiTheme="majorBidi" w:cstheme="majorBidi"/>
          <w:lang w:val="en-US"/>
        </w:rPr>
        <w:t xml:space="preserve">affective responses </w:t>
      </w:r>
      <w:r w:rsidR="002C01EC">
        <w:rPr>
          <w:rFonts w:asciiTheme="majorBidi" w:hAnsiTheme="majorBidi" w:cstheme="majorBidi"/>
          <w:lang w:val="en-US"/>
        </w:rPr>
        <w:t>(e.g., “sad” and “happy”)</w:t>
      </w:r>
      <w:r w:rsidR="002C01EC" w:rsidRPr="006A602A">
        <w:rPr>
          <w:rFonts w:asciiTheme="majorBidi" w:hAnsiTheme="majorBidi" w:cstheme="majorBidi"/>
          <w:lang w:val="en-US"/>
        </w:rPr>
        <w:t xml:space="preserve">, but did not produce the higher order category label (e.g., </w:t>
      </w:r>
      <w:r w:rsidR="00B36D93">
        <w:rPr>
          <w:rFonts w:asciiTheme="majorBidi" w:hAnsiTheme="majorBidi" w:cstheme="majorBidi"/>
          <w:lang w:val="en-US"/>
        </w:rPr>
        <w:t>“</w:t>
      </w:r>
      <w:r w:rsidR="002C01EC" w:rsidRPr="006A602A">
        <w:rPr>
          <w:rFonts w:asciiTheme="majorBidi" w:hAnsiTheme="majorBidi" w:cstheme="majorBidi"/>
          <w:lang w:val="en-US"/>
        </w:rPr>
        <w:t>bittersweet</w:t>
      </w:r>
      <w:r w:rsidR="00B36D93">
        <w:rPr>
          <w:rFonts w:asciiTheme="majorBidi" w:hAnsiTheme="majorBidi" w:cstheme="majorBidi"/>
          <w:lang w:val="en-US"/>
        </w:rPr>
        <w:t>”</w:t>
      </w:r>
      <w:r w:rsidR="002C01EC" w:rsidRPr="006A602A">
        <w:rPr>
          <w:rFonts w:asciiTheme="majorBidi" w:hAnsiTheme="majorBidi" w:cstheme="majorBidi"/>
          <w:lang w:val="en-US"/>
        </w:rPr>
        <w:t xml:space="preserve">). Indeed, </w:t>
      </w:r>
      <w:r w:rsidR="002C01EC">
        <w:rPr>
          <w:rFonts w:asciiTheme="majorBidi" w:hAnsiTheme="majorBidi" w:cstheme="majorBidi"/>
          <w:lang w:val="en-US"/>
        </w:rPr>
        <w:t xml:space="preserve">50 (24.63%) participants provided responses that contributed to both the “happiness” and “sadness” categories. Specifically, </w:t>
      </w:r>
      <w:r w:rsidR="002C01EC" w:rsidRPr="006A602A">
        <w:rPr>
          <w:rFonts w:asciiTheme="majorBidi" w:hAnsiTheme="majorBidi" w:cstheme="majorBidi"/>
          <w:lang w:val="en-US"/>
        </w:rPr>
        <w:t xml:space="preserve">out of the 140 “happiness” and 102 “sadness” entries, 123 (51%) were </w:t>
      </w:r>
      <w:r w:rsidR="00382BFA">
        <w:rPr>
          <w:rFonts w:asciiTheme="majorBidi" w:hAnsiTheme="majorBidi" w:cstheme="majorBidi"/>
          <w:lang w:val="en-US"/>
        </w:rPr>
        <w:t>reported</w:t>
      </w:r>
      <w:r w:rsidR="00382BFA" w:rsidRPr="006A602A">
        <w:rPr>
          <w:rFonts w:asciiTheme="majorBidi" w:hAnsiTheme="majorBidi" w:cstheme="majorBidi"/>
          <w:lang w:val="en-US"/>
        </w:rPr>
        <w:t xml:space="preserve"> </w:t>
      </w:r>
      <w:r w:rsidR="002C01EC" w:rsidRPr="006A602A">
        <w:rPr>
          <w:rFonts w:asciiTheme="majorBidi" w:hAnsiTheme="majorBidi" w:cstheme="majorBidi"/>
          <w:lang w:val="en-US"/>
        </w:rPr>
        <w:t xml:space="preserve">by </w:t>
      </w:r>
      <w:r w:rsidR="002C01EC">
        <w:rPr>
          <w:rFonts w:asciiTheme="majorBidi" w:hAnsiTheme="majorBidi" w:cstheme="majorBidi"/>
          <w:lang w:val="en-US"/>
        </w:rPr>
        <w:t xml:space="preserve">these </w:t>
      </w:r>
      <w:r w:rsidR="002C01EC" w:rsidRPr="006A602A">
        <w:rPr>
          <w:rFonts w:asciiTheme="majorBidi" w:hAnsiTheme="majorBidi" w:cstheme="majorBidi"/>
          <w:lang w:val="en-US"/>
        </w:rPr>
        <w:t>participants.</w:t>
      </w:r>
    </w:p>
    <w:p w14:paraId="066E9AD3" w14:textId="77777777" w:rsidR="002C01EC" w:rsidRPr="00695ADF" w:rsidRDefault="002C01EC" w:rsidP="0095628A">
      <w:pPr>
        <w:pStyle w:val="APAtext"/>
        <w:ind w:firstLine="0"/>
        <w:jc w:val="center"/>
        <w:rPr>
          <w:rFonts w:asciiTheme="majorBidi" w:eastAsiaTheme="minorEastAsia" w:hAnsiTheme="majorBidi" w:cstheme="majorBidi"/>
          <w:lang w:eastAsia="zh-CN"/>
        </w:rPr>
      </w:pPr>
      <w:r>
        <w:rPr>
          <w:rFonts w:asciiTheme="majorBidi" w:hAnsiTheme="majorBidi" w:cstheme="majorBidi"/>
          <w:b/>
        </w:rPr>
        <w:t>Study 2</w:t>
      </w:r>
    </w:p>
    <w:p w14:paraId="5C365429" w14:textId="1691B6C4" w:rsidR="002C01EC" w:rsidRPr="005848B8" w:rsidRDefault="003B0F47" w:rsidP="005D7DCF">
      <w:pPr>
        <w:pStyle w:val="APAtext"/>
        <w:ind w:firstLine="709"/>
        <w:rPr>
          <w:rFonts w:asciiTheme="majorBidi" w:hAnsiTheme="majorBidi" w:cstheme="majorBidi"/>
          <w:bCs/>
          <w:lang w:val="en-US"/>
        </w:rPr>
      </w:pPr>
      <w:r>
        <w:rPr>
          <w:rFonts w:asciiTheme="majorBidi" w:hAnsiTheme="majorBidi" w:cstheme="majorBidi"/>
          <w:bCs/>
        </w:rPr>
        <w:t xml:space="preserve">In </w:t>
      </w:r>
      <w:r w:rsidR="002C01EC">
        <w:rPr>
          <w:rFonts w:asciiTheme="majorBidi" w:hAnsiTheme="majorBidi" w:cstheme="majorBidi"/>
          <w:bCs/>
          <w:lang w:val="en-US"/>
        </w:rPr>
        <w:t>Study 2</w:t>
      </w:r>
      <w:r>
        <w:rPr>
          <w:rFonts w:asciiTheme="majorBidi" w:hAnsiTheme="majorBidi" w:cstheme="majorBidi"/>
          <w:bCs/>
          <w:lang w:val="en-US"/>
        </w:rPr>
        <w:t>, we</w:t>
      </w:r>
      <w:r w:rsidR="002C01EC">
        <w:rPr>
          <w:rFonts w:asciiTheme="majorBidi" w:hAnsiTheme="majorBidi" w:cstheme="majorBidi"/>
          <w:bCs/>
          <w:lang w:val="en-US"/>
        </w:rPr>
        <w:t xml:space="preserve"> </w:t>
      </w:r>
      <w:r w:rsidR="00051FB8">
        <w:rPr>
          <w:rFonts w:asciiTheme="majorBidi" w:hAnsiTheme="majorBidi" w:cstheme="majorBidi"/>
          <w:bCs/>
          <w:lang w:val="en-US"/>
        </w:rPr>
        <w:t xml:space="preserve">examined </w:t>
      </w:r>
      <w:r w:rsidR="00DE7687">
        <w:rPr>
          <w:rFonts w:asciiTheme="majorBidi" w:hAnsiTheme="majorBidi" w:cstheme="majorBidi"/>
          <w:bCs/>
          <w:lang w:val="en-US"/>
        </w:rPr>
        <w:t xml:space="preserve">the construct validity of </w:t>
      </w:r>
      <w:r w:rsidR="009D392A">
        <w:rPr>
          <w:rFonts w:asciiTheme="majorBidi" w:hAnsiTheme="majorBidi" w:cstheme="majorBidi"/>
          <w:bCs/>
          <w:lang w:val="en-US"/>
        </w:rPr>
        <w:t>anticipated</w:t>
      </w:r>
      <w:r w:rsidR="00DE7687">
        <w:rPr>
          <w:rFonts w:asciiTheme="majorBidi" w:hAnsiTheme="majorBidi" w:cstheme="majorBidi"/>
          <w:bCs/>
          <w:lang w:val="en-US"/>
        </w:rPr>
        <w:t xml:space="preserve"> nostalgia </w:t>
      </w:r>
      <w:r w:rsidR="0049393D">
        <w:rPr>
          <w:rFonts w:asciiTheme="majorBidi" w:eastAsiaTheme="minorEastAsia" w:hAnsiTheme="majorBidi" w:cstheme="majorBidi"/>
          <w:noProof/>
          <w:lang w:eastAsia="zh-CN"/>
        </w:rPr>
        <w:t xml:space="preserve">(Cronbach &amp; Meehl, 1955) </w:t>
      </w:r>
      <w:r w:rsidR="00DE7687">
        <w:rPr>
          <w:rFonts w:asciiTheme="majorBidi" w:hAnsiTheme="majorBidi" w:cstheme="majorBidi"/>
          <w:bCs/>
          <w:lang w:val="en-US"/>
        </w:rPr>
        <w:t>by testing two hypotheses</w:t>
      </w:r>
      <w:r w:rsidR="00925FEB">
        <w:rPr>
          <w:rFonts w:asciiTheme="majorBidi" w:hAnsiTheme="majorBidi" w:cstheme="majorBidi"/>
          <w:bCs/>
          <w:lang w:val="en-US"/>
        </w:rPr>
        <w:t xml:space="preserve">. </w:t>
      </w:r>
      <w:r w:rsidR="000D3C21">
        <w:rPr>
          <w:rFonts w:asciiTheme="majorBidi" w:hAnsiTheme="majorBidi" w:cstheme="majorBidi"/>
          <w:bCs/>
          <w:lang w:val="en-US"/>
        </w:rPr>
        <w:t>The first hypothesis concern</w:t>
      </w:r>
      <w:r w:rsidR="0058643E">
        <w:rPr>
          <w:rFonts w:asciiTheme="majorBidi" w:hAnsiTheme="majorBidi" w:cstheme="majorBidi"/>
          <w:bCs/>
          <w:lang w:val="en-US"/>
        </w:rPr>
        <w:t>ed</w:t>
      </w:r>
      <w:r w:rsidR="000D3C21">
        <w:rPr>
          <w:rFonts w:asciiTheme="majorBidi" w:hAnsiTheme="majorBidi" w:cstheme="majorBidi"/>
          <w:bCs/>
          <w:lang w:val="en-US"/>
        </w:rPr>
        <w:t xml:space="preserve"> </w:t>
      </w:r>
      <w:r w:rsidR="006F7669">
        <w:rPr>
          <w:rFonts w:asciiTheme="majorBidi" w:hAnsiTheme="majorBidi" w:cstheme="majorBidi"/>
          <w:bCs/>
          <w:lang w:val="en-US"/>
        </w:rPr>
        <w:t xml:space="preserve">the </w:t>
      </w:r>
      <w:r w:rsidR="009F04D6">
        <w:rPr>
          <w:rFonts w:asciiTheme="majorBidi" w:hAnsiTheme="majorBidi" w:cstheme="majorBidi"/>
          <w:bCs/>
          <w:lang w:val="en-US"/>
        </w:rPr>
        <w:t>trigger</w:t>
      </w:r>
      <w:r w:rsidR="005D7DCF">
        <w:rPr>
          <w:rFonts w:asciiTheme="majorBidi" w:hAnsiTheme="majorBidi" w:cstheme="majorBidi"/>
          <w:bCs/>
          <w:lang w:val="en-US"/>
        </w:rPr>
        <w:t>s</w:t>
      </w:r>
      <w:r w:rsidR="009F04D6">
        <w:rPr>
          <w:rFonts w:asciiTheme="majorBidi" w:hAnsiTheme="majorBidi" w:cstheme="majorBidi"/>
          <w:bCs/>
          <w:lang w:val="en-US"/>
        </w:rPr>
        <w:t xml:space="preserve"> of </w:t>
      </w:r>
      <w:r w:rsidR="009D392A">
        <w:rPr>
          <w:rFonts w:asciiTheme="majorBidi" w:hAnsiTheme="majorBidi" w:cstheme="majorBidi"/>
          <w:bCs/>
          <w:lang w:val="en-US"/>
        </w:rPr>
        <w:t>anticipated</w:t>
      </w:r>
      <w:r w:rsidR="009F04D6">
        <w:rPr>
          <w:rFonts w:asciiTheme="majorBidi" w:hAnsiTheme="majorBidi" w:cstheme="majorBidi"/>
          <w:bCs/>
          <w:lang w:val="en-US"/>
        </w:rPr>
        <w:t xml:space="preserve"> nostalgia</w:t>
      </w:r>
      <w:r w:rsidR="000D3C21">
        <w:rPr>
          <w:rFonts w:asciiTheme="majorBidi" w:hAnsiTheme="majorBidi" w:cstheme="majorBidi"/>
          <w:bCs/>
          <w:lang w:val="en-US"/>
        </w:rPr>
        <w:t xml:space="preserve">. </w:t>
      </w:r>
      <w:r w:rsidR="006F7669">
        <w:rPr>
          <w:rFonts w:asciiTheme="majorBidi" w:hAnsiTheme="majorBidi" w:cstheme="majorBidi"/>
          <w:bCs/>
          <w:lang w:val="en-US"/>
        </w:rPr>
        <w:t>I</w:t>
      </w:r>
      <w:r w:rsidR="006B0DFE">
        <w:rPr>
          <w:rFonts w:asciiTheme="majorBidi" w:hAnsiTheme="majorBidi" w:cstheme="majorBidi"/>
          <w:bCs/>
          <w:lang w:val="en-US"/>
        </w:rPr>
        <w:t>n Study 1</w:t>
      </w:r>
      <w:r w:rsidR="006F7669">
        <w:rPr>
          <w:rFonts w:asciiTheme="majorBidi" w:hAnsiTheme="majorBidi" w:cstheme="majorBidi"/>
          <w:bCs/>
          <w:lang w:val="en-US"/>
        </w:rPr>
        <w:t>, we obtained evidence</w:t>
      </w:r>
      <w:r w:rsidR="006B0DFE">
        <w:rPr>
          <w:rFonts w:asciiTheme="majorBidi" w:hAnsiTheme="majorBidi" w:cstheme="majorBidi"/>
          <w:bCs/>
          <w:lang w:val="en-US"/>
        </w:rPr>
        <w:t xml:space="preserve"> that </w:t>
      </w:r>
      <w:r w:rsidR="009D392A">
        <w:rPr>
          <w:rFonts w:asciiTheme="majorBidi" w:hAnsiTheme="majorBidi" w:cstheme="majorBidi"/>
          <w:bCs/>
          <w:lang w:val="en-US"/>
        </w:rPr>
        <w:t>anticipated</w:t>
      </w:r>
      <w:r w:rsidR="006B0DFE">
        <w:rPr>
          <w:rFonts w:asciiTheme="majorBidi" w:hAnsiTheme="majorBidi" w:cstheme="majorBidi"/>
          <w:bCs/>
          <w:lang w:val="en-US"/>
        </w:rPr>
        <w:t xml:space="preserve"> nostalgia is a predominantly positive emotion</w:t>
      </w:r>
      <w:r w:rsidR="006F7669">
        <w:rPr>
          <w:rFonts w:asciiTheme="majorBidi" w:hAnsiTheme="majorBidi" w:cstheme="majorBidi"/>
          <w:bCs/>
          <w:lang w:val="en-US"/>
        </w:rPr>
        <w:t xml:space="preserve">. </w:t>
      </w:r>
      <w:r w:rsidR="00B36D93">
        <w:rPr>
          <w:rFonts w:asciiTheme="majorBidi" w:hAnsiTheme="majorBidi" w:cstheme="majorBidi"/>
          <w:bCs/>
          <w:lang w:val="en-US"/>
        </w:rPr>
        <w:t>A key</w:t>
      </w:r>
      <w:r w:rsidR="0054031B">
        <w:rPr>
          <w:rFonts w:asciiTheme="majorBidi" w:hAnsiTheme="majorBidi" w:cstheme="majorBidi"/>
          <w:bCs/>
          <w:lang w:val="en-US"/>
        </w:rPr>
        <w:t xml:space="preserve"> </w:t>
      </w:r>
      <w:r w:rsidR="006F7669">
        <w:rPr>
          <w:rFonts w:asciiTheme="majorBidi" w:hAnsiTheme="majorBidi" w:cstheme="majorBidi"/>
          <w:bCs/>
          <w:lang w:val="en-US"/>
        </w:rPr>
        <w:t>implic</w:t>
      </w:r>
      <w:r w:rsidR="003D57A9">
        <w:rPr>
          <w:rFonts w:asciiTheme="majorBidi" w:hAnsiTheme="majorBidi" w:cstheme="majorBidi"/>
          <w:bCs/>
          <w:lang w:val="en-US"/>
        </w:rPr>
        <w:t xml:space="preserve">ation </w:t>
      </w:r>
      <w:r w:rsidR="0058643E">
        <w:rPr>
          <w:rFonts w:asciiTheme="majorBidi" w:hAnsiTheme="majorBidi" w:cstheme="majorBidi"/>
          <w:bCs/>
          <w:lang w:val="en-US"/>
        </w:rPr>
        <w:t>i</w:t>
      </w:r>
      <w:r w:rsidR="003D57A9">
        <w:rPr>
          <w:rFonts w:asciiTheme="majorBidi" w:hAnsiTheme="majorBidi" w:cstheme="majorBidi"/>
          <w:bCs/>
          <w:lang w:val="en-US"/>
        </w:rPr>
        <w:t xml:space="preserve">s </w:t>
      </w:r>
      <w:r w:rsidR="006F7669">
        <w:rPr>
          <w:rFonts w:asciiTheme="majorBidi" w:hAnsiTheme="majorBidi" w:cstheme="majorBidi"/>
          <w:bCs/>
          <w:lang w:val="en-US"/>
        </w:rPr>
        <w:t xml:space="preserve">that </w:t>
      </w:r>
      <w:r w:rsidR="00C70704">
        <w:rPr>
          <w:rFonts w:asciiTheme="majorBidi" w:hAnsiTheme="majorBidi" w:cstheme="majorBidi"/>
          <w:bCs/>
          <w:lang w:val="en-US"/>
        </w:rPr>
        <w:t xml:space="preserve">an event evaluated as positive should be more likely to trigger </w:t>
      </w:r>
      <w:r w:rsidR="009D392A">
        <w:rPr>
          <w:rFonts w:asciiTheme="majorBidi" w:hAnsiTheme="majorBidi" w:cstheme="majorBidi"/>
          <w:bCs/>
          <w:lang w:val="en-US"/>
        </w:rPr>
        <w:t>anticipated</w:t>
      </w:r>
      <w:r w:rsidR="006F7669">
        <w:rPr>
          <w:rFonts w:asciiTheme="majorBidi" w:hAnsiTheme="majorBidi" w:cstheme="majorBidi"/>
          <w:bCs/>
          <w:lang w:val="en-US"/>
        </w:rPr>
        <w:t xml:space="preserve"> nostalgia. </w:t>
      </w:r>
      <w:r w:rsidR="00AD6AB9">
        <w:rPr>
          <w:rFonts w:asciiTheme="majorBidi" w:hAnsiTheme="majorBidi" w:cstheme="majorBidi"/>
          <w:bCs/>
          <w:lang w:val="en-US"/>
        </w:rPr>
        <w:t xml:space="preserve">This would also be consistent with the focus of past-oriented nostalgia on positive or fond memories (Hepper et al., 2012; Wildschut et al., 2006). </w:t>
      </w:r>
      <w:r w:rsidR="003368AE">
        <w:rPr>
          <w:rFonts w:asciiTheme="majorBidi" w:hAnsiTheme="majorBidi" w:cstheme="majorBidi"/>
          <w:bCs/>
          <w:lang w:val="en-US"/>
        </w:rPr>
        <w:t>The second hypothesis concern</w:t>
      </w:r>
      <w:r w:rsidR="0058643E">
        <w:rPr>
          <w:rFonts w:asciiTheme="majorBidi" w:hAnsiTheme="majorBidi" w:cstheme="majorBidi"/>
          <w:bCs/>
          <w:lang w:val="en-US"/>
        </w:rPr>
        <w:t>ed</w:t>
      </w:r>
      <w:r w:rsidR="003368AE">
        <w:rPr>
          <w:rFonts w:asciiTheme="majorBidi" w:hAnsiTheme="majorBidi" w:cstheme="majorBidi"/>
          <w:bCs/>
          <w:lang w:val="en-US"/>
        </w:rPr>
        <w:t xml:space="preserve"> the </w:t>
      </w:r>
      <w:r w:rsidR="00F06A9B">
        <w:rPr>
          <w:rFonts w:asciiTheme="majorBidi" w:hAnsiTheme="majorBidi" w:cstheme="majorBidi"/>
          <w:bCs/>
          <w:lang w:val="en-US"/>
        </w:rPr>
        <w:t xml:space="preserve">self-regulatory </w:t>
      </w:r>
      <w:r w:rsidR="003368AE">
        <w:rPr>
          <w:rFonts w:asciiTheme="majorBidi" w:hAnsiTheme="majorBidi" w:cstheme="majorBidi"/>
          <w:bCs/>
          <w:lang w:val="en-US"/>
        </w:rPr>
        <w:t xml:space="preserve">effort </w:t>
      </w:r>
      <w:r w:rsidR="00F06A9B">
        <w:rPr>
          <w:rFonts w:asciiTheme="majorBidi" w:hAnsiTheme="majorBidi" w:cstheme="majorBidi"/>
          <w:bCs/>
          <w:lang w:val="en-US"/>
        </w:rPr>
        <w:t>to savor</w:t>
      </w:r>
      <w:r w:rsidR="003368AE">
        <w:rPr>
          <w:rFonts w:asciiTheme="majorBidi" w:hAnsiTheme="majorBidi" w:cstheme="majorBidi"/>
          <w:bCs/>
          <w:lang w:val="en-US"/>
        </w:rPr>
        <w:t xml:space="preserve"> </w:t>
      </w:r>
      <w:r w:rsidR="008C646A">
        <w:rPr>
          <w:rFonts w:asciiTheme="majorBidi" w:hAnsiTheme="majorBidi" w:cstheme="majorBidi"/>
          <w:bCs/>
          <w:lang w:val="en-US"/>
        </w:rPr>
        <w:t xml:space="preserve">an </w:t>
      </w:r>
      <w:r w:rsidR="00F06A9B">
        <w:rPr>
          <w:rFonts w:asciiTheme="majorBidi" w:hAnsiTheme="majorBidi" w:cstheme="majorBidi"/>
          <w:bCs/>
          <w:lang w:val="en-US"/>
        </w:rPr>
        <w:t xml:space="preserve">unfolding experience that one anticipates being nostalgic about </w:t>
      </w:r>
      <w:r w:rsidR="00657B97">
        <w:rPr>
          <w:rFonts w:asciiTheme="majorBidi" w:hAnsiTheme="majorBidi" w:cstheme="majorBidi"/>
          <w:bCs/>
          <w:lang w:val="en-US"/>
        </w:rPr>
        <w:t>in the future</w:t>
      </w:r>
      <w:r w:rsidR="003368AE">
        <w:rPr>
          <w:rFonts w:asciiTheme="majorBidi" w:hAnsiTheme="majorBidi" w:cstheme="majorBidi"/>
          <w:bCs/>
          <w:lang w:val="en-US"/>
        </w:rPr>
        <w:t>. Savoring is one mechanism through which nostalgi</w:t>
      </w:r>
      <w:r w:rsidR="00AD6AB9">
        <w:rPr>
          <w:rFonts w:asciiTheme="majorBidi" w:hAnsiTheme="majorBidi" w:cstheme="majorBidi"/>
          <w:bCs/>
          <w:lang w:val="en-US"/>
        </w:rPr>
        <w:t>c</w:t>
      </w:r>
      <w:r w:rsidR="003368AE">
        <w:rPr>
          <w:rFonts w:asciiTheme="majorBidi" w:hAnsiTheme="majorBidi" w:cstheme="majorBidi"/>
          <w:bCs/>
          <w:lang w:val="en-US"/>
        </w:rPr>
        <w:t xml:space="preserve"> memories are created (Biskas et al., </w:t>
      </w:r>
      <w:r w:rsidR="003A4476">
        <w:rPr>
          <w:rFonts w:asciiTheme="majorBidi" w:hAnsiTheme="majorBidi" w:cstheme="majorBidi"/>
          <w:bCs/>
          <w:lang w:val="en-US"/>
        </w:rPr>
        <w:t>2018</w:t>
      </w:r>
      <w:r w:rsidR="003368AE">
        <w:rPr>
          <w:rFonts w:asciiTheme="majorBidi" w:hAnsiTheme="majorBidi" w:cstheme="majorBidi"/>
          <w:bCs/>
          <w:lang w:val="en-US"/>
        </w:rPr>
        <w:t>)</w:t>
      </w:r>
      <w:r w:rsidR="005848B8">
        <w:rPr>
          <w:rFonts w:asciiTheme="majorBidi" w:hAnsiTheme="majorBidi" w:cstheme="majorBidi"/>
          <w:bCs/>
          <w:lang w:val="en-US"/>
        </w:rPr>
        <w:t xml:space="preserve">. Hence, </w:t>
      </w:r>
      <w:r w:rsidR="00BE057F">
        <w:rPr>
          <w:rFonts w:asciiTheme="majorBidi" w:hAnsiTheme="majorBidi" w:cstheme="majorBidi"/>
          <w:bCs/>
          <w:lang w:val="en-US"/>
        </w:rPr>
        <w:t xml:space="preserve">in Study 2 </w:t>
      </w:r>
      <w:r w:rsidR="003252C2">
        <w:rPr>
          <w:rFonts w:asciiTheme="majorBidi" w:hAnsiTheme="majorBidi" w:cstheme="majorBidi"/>
          <w:bCs/>
          <w:lang w:val="en-US"/>
        </w:rPr>
        <w:t xml:space="preserve">we </w:t>
      </w:r>
      <w:r w:rsidR="00BE057F">
        <w:rPr>
          <w:rFonts w:asciiTheme="majorBidi" w:hAnsiTheme="majorBidi" w:cstheme="majorBidi"/>
          <w:bCs/>
          <w:lang w:val="en-US"/>
        </w:rPr>
        <w:t xml:space="preserve">measured savoring of current experiences in the anticipation of loss. We </w:t>
      </w:r>
      <w:r w:rsidR="003252C2">
        <w:rPr>
          <w:rFonts w:asciiTheme="majorBidi" w:hAnsiTheme="majorBidi" w:cstheme="majorBidi"/>
          <w:bCs/>
          <w:lang w:val="en-US"/>
        </w:rPr>
        <w:t xml:space="preserve">hypothesized that </w:t>
      </w:r>
      <w:r w:rsidR="009D392A">
        <w:rPr>
          <w:rFonts w:asciiTheme="majorBidi" w:hAnsiTheme="majorBidi" w:cstheme="majorBidi"/>
          <w:bCs/>
          <w:lang w:val="en-US"/>
        </w:rPr>
        <w:t>anticipated</w:t>
      </w:r>
      <w:r w:rsidR="005848B8">
        <w:rPr>
          <w:rFonts w:asciiTheme="majorBidi" w:hAnsiTheme="majorBidi" w:cstheme="majorBidi"/>
          <w:bCs/>
          <w:lang w:val="en-US"/>
        </w:rPr>
        <w:t xml:space="preserve"> nostalgia </w:t>
      </w:r>
      <w:r w:rsidR="00717A90">
        <w:rPr>
          <w:rFonts w:asciiTheme="majorBidi" w:hAnsiTheme="majorBidi" w:cstheme="majorBidi"/>
          <w:bCs/>
          <w:lang w:val="en-US"/>
        </w:rPr>
        <w:t>w</w:t>
      </w:r>
      <w:r w:rsidR="005848B8">
        <w:rPr>
          <w:rFonts w:asciiTheme="majorBidi" w:hAnsiTheme="majorBidi" w:cstheme="majorBidi"/>
          <w:bCs/>
          <w:lang w:val="en-US"/>
        </w:rPr>
        <w:t xml:space="preserve">ould be linked with increased </w:t>
      </w:r>
      <w:r w:rsidR="00A132E6">
        <w:rPr>
          <w:rFonts w:asciiTheme="majorBidi" w:hAnsiTheme="majorBidi" w:cstheme="majorBidi"/>
          <w:bCs/>
          <w:lang w:val="en-US"/>
        </w:rPr>
        <w:t>self-</w:t>
      </w:r>
      <w:r w:rsidR="005848B8">
        <w:rPr>
          <w:rFonts w:asciiTheme="majorBidi" w:hAnsiTheme="majorBidi" w:cstheme="majorBidi"/>
          <w:bCs/>
          <w:lang w:val="en-US"/>
        </w:rPr>
        <w:t xml:space="preserve">regulatory effort </w:t>
      </w:r>
      <w:r w:rsidR="00A132E6">
        <w:rPr>
          <w:rFonts w:asciiTheme="majorBidi" w:hAnsiTheme="majorBidi" w:cstheme="majorBidi"/>
          <w:bCs/>
          <w:lang w:val="en-US"/>
        </w:rPr>
        <w:t>to capture and retain</w:t>
      </w:r>
      <w:r w:rsidR="005848B8">
        <w:rPr>
          <w:rFonts w:asciiTheme="majorBidi" w:hAnsiTheme="majorBidi" w:cstheme="majorBidi"/>
          <w:bCs/>
          <w:lang w:val="en-US"/>
        </w:rPr>
        <w:t xml:space="preserve"> details of </w:t>
      </w:r>
      <w:r w:rsidR="008C646A">
        <w:rPr>
          <w:rFonts w:asciiTheme="majorBidi" w:hAnsiTheme="majorBidi" w:cstheme="majorBidi"/>
          <w:bCs/>
          <w:lang w:val="en-US"/>
        </w:rPr>
        <w:t xml:space="preserve">an </w:t>
      </w:r>
      <w:r w:rsidR="005848B8">
        <w:rPr>
          <w:rFonts w:asciiTheme="majorBidi" w:hAnsiTheme="majorBidi" w:cstheme="majorBidi"/>
          <w:bCs/>
          <w:lang w:val="en-US"/>
        </w:rPr>
        <w:t>event</w:t>
      </w:r>
      <w:r w:rsidR="003252C2">
        <w:rPr>
          <w:rFonts w:asciiTheme="majorBidi" w:hAnsiTheme="majorBidi" w:cstheme="majorBidi"/>
          <w:bCs/>
          <w:lang w:val="en-US"/>
        </w:rPr>
        <w:t xml:space="preserve"> as it unfolds</w:t>
      </w:r>
      <w:r w:rsidR="002C01EC">
        <w:rPr>
          <w:lang w:val="en-US"/>
        </w:rPr>
        <w:t xml:space="preserve">. </w:t>
      </w:r>
    </w:p>
    <w:p w14:paraId="2B479BFC" w14:textId="77777777" w:rsidR="002C01EC" w:rsidRPr="00F02D27" w:rsidRDefault="002C01EC" w:rsidP="0095628A">
      <w:pPr>
        <w:pStyle w:val="APAtext"/>
        <w:ind w:firstLine="0"/>
        <w:rPr>
          <w:rFonts w:asciiTheme="majorBidi" w:hAnsiTheme="majorBidi" w:cstheme="majorBidi"/>
          <w:b/>
          <w:iCs/>
          <w:lang w:val="en-US"/>
        </w:rPr>
      </w:pPr>
      <w:r w:rsidRPr="00F02D27">
        <w:rPr>
          <w:b/>
          <w:lang w:val="en-US"/>
        </w:rPr>
        <w:t>Method</w:t>
      </w:r>
    </w:p>
    <w:p w14:paraId="7537EC62" w14:textId="23104975" w:rsidR="002C01EC" w:rsidRDefault="002C01EC" w:rsidP="00F14D31">
      <w:pPr>
        <w:pStyle w:val="APAtext"/>
        <w:ind w:firstLine="709"/>
        <w:rPr>
          <w:lang w:val="en-US"/>
        </w:rPr>
      </w:pPr>
      <w:r>
        <w:rPr>
          <w:rFonts w:asciiTheme="majorBidi" w:hAnsiTheme="majorBidi" w:cstheme="majorBidi"/>
          <w:b/>
          <w:bCs/>
          <w:lang w:val="en-US"/>
        </w:rPr>
        <w:t xml:space="preserve">Participants. </w:t>
      </w:r>
      <w:r w:rsidRPr="006A602A">
        <w:rPr>
          <w:rFonts w:asciiTheme="majorBidi" w:hAnsiTheme="majorBidi" w:cstheme="majorBidi"/>
          <w:bCs/>
          <w:lang w:val="en-US"/>
        </w:rPr>
        <w:t xml:space="preserve">Two hundred </w:t>
      </w:r>
      <w:r w:rsidRPr="006A602A">
        <w:rPr>
          <w:lang w:val="en-US"/>
        </w:rPr>
        <w:t>Virginia Commonwealth University</w:t>
      </w:r>
      <w:r w:rsidR="00727A0B">
        <w:rPr>
          <w:lang w:val="en-US"/>
        </w:rPr>
        <w:t xml:space="preserve"> (VCU)</w:t>
      </w:r>
      <w:r w:rsidRPr="006A602A">
        <w:rPr>
          <w:lang w:val="en-US"/>
        </w:rPr>
        <w:t xml:space="preserve"> </w:t>
      </w:r>
      <w:r>
        <w:rPr>
          <w:lang w:val="en-US"/>
        </w:rPr>
        <w:t xml:space="preserve">undergraduates </w:t>
      </w:r>
      <w:r w:rsidRPr="006A602A">
        <w:rPr>
          <w:lang w:val="en-US"/>
        </w:rPr>
        <w:t>completed the study online</w:t>
      </w:r>
      <w:r>
        <w:rPr>
          <w:lang w:val="en-US"/>
        </w:rPr>
        <w:t xml:space="preserve"> (</w:t>
      </w:r>
      <w:r w:rsidR="004C630E">
        <w:rPr>
          <w:rFonts w:asciiTheme="majorBidi" w:hAnsiTheme="majorBidi" w:cstheme="majorBidi"/>
          <w:lang w:val="en-US"/>
        </w:rPr>
        <w:t>137 women, 63 men</w:t>
      </w:r>
      <w:r w:rsidR="003B0F47">
        <w:rPr>
          <w:rFonts w:asciiTheme="majorBidi" w:hAnsiTheme="majorBidi" w:cstheme="majorBidi"/>
          <w:lang w:val="en-US"/>
        </w:rPr>
        <w:t>;</w:t>
      </w:r>
      <w:r w:rsidRPr="00A37AED">
        <w:rPr>
          <w:rFonts w:asciiTheme="majorBidi" w:hAnsiTheme="majorBidi" w:cstheme="majorBidi"/>
          <w:lang w:val="en-US"/>
        </w:rPr>
        <w:t xml:space="preserve"> </w:t>
      </w:r>
      <w:r w:rsidR="00717A90">
        <w:rPr>
          <w:rFonts w:asciiTheme="majorBidi" w:hAnsiTheme="majorBidi" w:cstheme="majorBidi"/>
          <w:i/>
          <w:lang w:val="en-US"/>
        </w:rPr>
        <w:t>R</w:t>
      </w:r>
      <w:r w:rsidR="00A77A57" w:rsidRPr="00A37AED">
        <w:rPr>
          <w:rFonts w:asciiTheme="majorBidi" w:hAnsiTheme="majorBidi" w:cstheme="majorBidi"/>
          <w:i/>
          <w:lang w:val="en-US"/>
        </w:rPr>
        <w:t>ange</w:t>
      </w:r>
      <w:r w:rsidR="00A77A57" w:rsidRPr="00A37AED">
        <w:rPr>
          <w:rFonts w:asciiTheme="majorBidi" w:hAnsiTheme="majorBidi" w:cstheme="majorBidi"/>
          <w:vertAlign w:val="subscript"/>
          <w:lang w:val="en-US"/>
        </w:rPr>
        <w:t>AGE</w:t>
      </w:r>
      <w:r w:rsidR="00A77A57" w:rsidRPr="00A37AED">
        <w:rPr>
          <w:rFonts w:asciiTheme="majorBidi" w:hAnsiTheme="majorBidi" w:cstheme="majorBidi"/>
          <w:lang w:val="en-US"/>
        </w:rPr>
        <w:t xml:space="preserve"> = </w:t>
      </w:r>
      <w:r w:rsidR="00A77A57" w:rsidRPr="006A602A">
        <w:rPr>
          <w:lang w:val="en-US"/>
        </w:rPr>
        <w:t>18-37</w:t>
      </w:r>
      <w:r w:rsidR="00A77A57">
        <w:rPr>
          <w:lang w:val="en-US"/>
        </w:rPr>
        <w:t xml:space="preserve">, </w:t>
      </w:r>
      <w:r w:rsidRPr="00A37AED">
        <w:rPr>
          <w:rFonts w:asciiTheme="majorBidi" w:hAnsiTheme="majorBidi" w:cstheme="majorBidi"/>
          <w:i/>
          <w:lang w:val="en-US"/>
        </w:rPr>
        <w:t>M</w:t>
      </w:r>
      <w:r w:rsidRPr="00A37AED">
        <w:rPr>
          <w:rFonts w:asciiTheme="majorBidi" w:hAnsiTheme="majorBidi" w:cstheme="majorBidi"/>
          <w:vertAlign w:val="subscript"/>
          <w:lang w:val="en-US"/>
        </w:rPr>
        <w:t>AGE</w:t>
      </w:r>
      <w:r w:rsidRPr="00A37AED">
        <w:rPr>
          <w:rFonts w:asciiTheme="majorBidi" w:hAnsiTheme="majorBidi" w:cstheme="majorBidi"/>
          <w:lang w:val="en-US"/>
        </w:rPr>
        <w:t xml:space="preserve"> = </w:t>
      </w:r>
      <w:r w:rsidRPr="006A602A">
        <w:rPr>
          <w:lang w:val="en-US"/>
        </w:rPr>
        <w:t>20.11</w:t>
      </w:r>
      <w:r w:rsidRPr="00A37AED">
        <w:rPr>
          <w:rFonts w:asciiTheme="majorBidi" w:hAnsiTheme="majorBidi" w:cstheme="majorBidi"/>
          <w:lang w:val="en-US"/>
        </w:rPr>
        <w:t xml:space="preserve">, </w:t>
      </w:r>
      <w:r w:rsidRPr="00A37AED">
        <w:rPr>
          <w:rFonts w:asciiTheme="majorBidi" w:hAnsiTheme="majorBidi" w:cstheme="majorBidi"/>
          <w:i/>
          <w:lang w:val="en-US"/>
        </w:rPr>
        <w:t>SD</w:t>
      </w:r>
      <w:r w:rsidRPr="00A37AED">
        <w:rPr>
          <w:rFonts w:asciiTheme="majorBidi" w:hAnsiTheme="majorBidi" w:cstheme="majorBidi"/>
          <w:vertAlign w:val="subscript"/>
          <w:lang w:val="en-US"/>
        </w:rPr>
        <w:t>AGE</w:t>
      </w:r>
      <w:r w:rsidRPr="00A37AED">
        <w:rPr>
          <w:rFonts w:asciiTheme="majorBidi" w:hAnsiTheme="majorBidi" w:cstheme="majorBidi"/>
          <w:lang w:val="en-US"/>
        </w:rPr>
        <w:t xml:space="preserve"> = </w:t>
      </w:r>
      <w:r w:rsidRPr="006A602A">
        <w:rPr>
          <w:lang w:val="en-US"/>
        </w:rPr>
        <w:t>2.72</w:t>
      </w:r>
      <w:r w:rsidRPr="00A37AED">
        <w:rPr>
          <w:rFonts w:asciiTheme="majorBidi" w:hAnsiTheme="majorBidi" w:cstheme="majorBidi"/>
          <w:lang w:val="en-US"/>
        </w:rPr>
        <w:t>)</w:t>
      </w:r>
      <w:r w:rsidRPr="00A37AED">
        <w:rPr>
          <w:lang w:val="en-US"/>
        </w:rPr>
        <w:t>.</w:t>
      </w:r>
      <w:r w:rsidRPr="006A602A">
        <w:rPr>
          <w:lang w:val="en-US"/>
        </w:rPr>
        <w:t xml:space="preserve"> </w:t>
      </w:r>
    </w:p>
    <w:p w14:paraId="50B386AF" w14:textId="2A0736DA" w:rsidR="00403EAA" w:rsidRDefault="002C01EC" w:rsidP="00403EAA">
      <w:pPr>
        <w:pStyle w:val="APAtext"/>
        <w:ind w:firstLine="709"/>
        <w:rPr>
          <w:lang w:val="en-US"/>
        </w:rPr>
      </w:pPr>
      <w:r w:rsidRPr="00F02D27">
        <w:rPr>
          <w:b/>
          <w:lang w:val="en-US"/>
        </w:rPr>
        <w:t>Materials and procedure.</w:t>
      </w:r>
      <w:r>
        <w:rPr>
          <w:lang w:val="en-US"/>
        </w:rPr>
        <w:t xml:space="preserve"> </w:t>
      </w:r>
      <w:r w:rsidRPr="006A602A">
        <w:rPr>
          <w:lang w:val="en-US"/>
        </w:rPr>
        <w:t>Participants first read that the study concern</w:t>
      </w:r>
      <w:r>
        <w:rPr>
          <w:lang w:val="en-US"/>
        </w:rPr>
        <w:t>ed</w:t>
      </w:r>
      <w:r w:rsidRPr="006A602A">
        <w:rPr>
          <w:lang w:val="en-US"/>
        </w:rPr>
        <w:t xml:space="preserve"> how people think about the future as they come closer to a major life transition</w:t>
      </w:r>
      <w:r w:rsidR="003B0F47">
        <w:rPr>
          <w:lang w:val="en-US"/>
        </w:rPr>
        <w:t>,</w:t>
      </w:r>
      <w:r>
        <w:rPr>
          <w:lang w:val="en-US"/>
        </w:rPr>
        <w:t xml:space="preserve"> such as</w:t>
      </w:r>
      <w:r w:rsidRPr="006A602A">
        <w:rPr>
          <w:lang w:val="en-US"/>
        </w:rPr>
        <w:t xml:space="preserve"> </w:t>
      </w:r>
      <w:r w:rsidR="006307DD">
        <w:rPr>
          <w:lang w:val="en-US"/>
        </w:rPr>
        <w:t>university</w:t>
      </w:r>
      <w:r w:rsidR="006307DD" w:rsidRPr="006A602A">
        <w:rPr>
          <w:lang w:val="en-US"/>
        </w:rPr>
        <w:t xml:space="preserve"> </w:t>
      </w:r>
      <w:r w:rsidRPr="006A602A">
        <w:rPr>
          <w:lang w:val="en-US"/>
        </w:rPr>
        <w:t xml:space="preserve">graduation. </w:t>
      </w:r>
      <w:r>
        <w:rPr>
          <w:lang w:val="en-US"/>
        </w:rPr>
        <w:t>They</w:t>
      </w:r>
      <w:r w:rsidRPr="006A602A">
        <w:rPr>
          <w:lang w:val="en-US"/>
        </w:rPr>
        <w:t xml:space="preserve"> then </w:t>
      </w:r>
      <w:r>
        <w:rPr>
          <w:lang w:val="en-US"/>
        </w:rPr>
        <w:t>rated their</w:t>
      </w:r>
      <w:r w:rsidRPr="006A602A">
        <w:rPr>
          <w:lang w:val="en-US"/>
        </w:rPr>
        <w:t xml:space="preserve"> </w:t>
      </w:r>
      <w:r>
        <w:rPr>
          <w:lang w:val="en-US"/>
        </w:rPr>
        <w:t xml:space="preserve">current </w:t>
      </w:r>
      <w:r w:rsidRPr="006A602A">
        <w:rPr>
          <w:lang w:val="en-US"/>
        </w:rPr>
        <w:t xml:space="preserve">experience at university (-3 = </w:t>
      </w:r>
      <w:r w:rsidRPr="006A602A">
        <w:rPr>
          <w:i/>
          <w:lang w:val="en-US"/>
        </w:rPr>
        <w:t>extremely negative</w:t>
      </w:r>
      <w:r w:rsidR="00727A0B">
        <w:rPr>
          <w:lang w:val="en-US"/>
        </w:rPr>
        <w:t>,</w:t>
      </w:r>
      <w:r w:rsidRPr="006A602A">
        <w:rPr>
          <w:lang w:val="en-US"/>
        </w:rPr>
        <w:t xml:space="preserve"> 3 = </w:t>
      </w:r>
      <w:r w:rsidRPr="006A602A">
        <w:rPr>
          <w:i/>
          <w:lang w:val="en-US"/>
        </w:rPr>
        <w:t>extremely positive</w:t>
      </w:r>
      <w:r w:rsidRPr="006A602A">
        <w:rPr>
          <w:lang w:val="en-US"/>
        </w:rPr>
        <w:t>): “How would you describe your experience at VCU thus far?” (</w:t>
      </w:r>
      <w:r w:rsidRPr="006A602A">
        <w:rPr>
          <w:i/>
          <w:iCs/>
          <w:lang w:val="en-US"/>
        </w:rPr>
        <w:t>M</w:t>
      </w:r>
      <w:r w:rsidRPr="006A602A">
        <w:rPr>
          <w:lang w:val="en-US"/>
        </w:rPr>
        <w:t xml:space="preserve"> = 1.50, </w:t>
      </w:r>
      <w:r w:rsidRPr="006A602A">
        <w:rPr>
          <w:i/>
          <w:iCs/>
          <w:lang w:val="en-US"/>
        </w:rPr>
        <w:t>SD =</w:t>
      </w:r>
      <w:r w:rsidRPr="006A602A">
        <w:rPr>
          <w:lang w:val="en-US"/>
        </w:rPr>
        <w:t xml:space="preserve"> 1.04). Next, </w:t>
      </w:r>
      <w:r>
        <w:rPr>
          <w:lang w:val="en-US"/>
        </w:rPr>
        <w:t>participants</w:t>
      </w:r>
      <w:r w:rsidRPr="006A602A">
        <w:rPr>
          <w:lang w:val="en-US"/>
        </w:rPr>
        <w:t xml:space="preserve"> rated the extent to which they </w:t>
      </w:r>
      <w:r>
        <w:rPr>
          <w:lang w:val="en-US"/>
        </w:rPr>
        <w:t>anticipated feeling nostalgic in the future</w:t>
      </w:r>
      <w:r w:rsidRPr="006A602A">
        <w:rPr>
          <w:lang w:val="en-US"/>
        </w:rPr>
        <w:t xml:space="preserve"> for </w:t>
      </w:r>
      <w:r>
        <w:rPr>
          <w:lang w:val="en-US"/>
        </w:rPr>
        <w:t>the</w:t>
      </w:r>
      <w:r w:rsidRPr="006A602A">
        <w:rPr>
          <w:lang w:val="en-US"/>
        </w:rPr>
        <w:t xml:space="preserve"> current period </w:t>
      </w:r>
      <w:r>
        <w:rPr>
          <w:lang w:val="en-US"/>
        </w:rPr>
        <w:t>in</w:t>
      </w:r>
      <w:r w:rsidRPr="006A602A">
        <w:rPr>
          <w:lang w:val="en-US"/>
        </w:rPr>
        <w:t xml:space="preserve"> their life. Th</w:t>
      </w:r>
      <w:r>
        <w:rPr>
          <w:lang w:val="en-US"/>
        </w:rPr>
        <w:t>is</w:t>
      </w:r>
      <w:r w:rsidRPr="006A602A">
        <w:rPr>
          <w:lang w:val="en-US"/>
        </w:rPr>
        <w:t xml:space="preserve"> </w:t>
      </w:r>
      <w:r w:rsidR="0072178B">
        <w:rPr>
          <w:lang w:val="en-US"/>
        </w:rPr>
        <w:t>new</w:t>
      </w:r>
      <w:r w:rsidRPr="006A602A">
        <w:rPr>
          <w:lang w:val="en-US"/>
        </w:rPr>
        <w:t xml:space="preserve"> measure </w:t>
      </w:r>
      <w:r w:rsidR="0072178B">
        <w:rPr>
          <w:lang w:val="en-US"/>
        </w:rPr>
        <w:t xml:space="preserve">of </w:t>
      </w:r>
      <w:r w:rsidR="009D392A">
        <w:rPr>
          <w:lang w:val="en-US"/>
        </w:rPr>
        <w:t>anticipated</w:t>
      </w:r>
      <w:r w:rsidR="0072178B">
        <w:rPr>
          <w:lang w:val="en-US"/>
        </w:rPr>
        <w:t xml:space="preserve"> nostalgia </w:t>
      </w:r>
      <w:r w:rsidRPr="006A602A">
        <w:rPr>
          <w:lang w:val="en-US"/>
        </w:rPr>
        <w:t xml:space="preserve">comprised eight items </w:t>
      </w:r>
      <w:r>
        <w:rPr>
          <w:lang w:val="en-US"/>
        </w:rPr>
        <w:t>(</w:t>
      </w:r>
      <w:r w:rsidRPr="006A602A">
        <w:rPr>
          <w:lang w:val="en-US"/>
        </w:rPr>
        <w:t>e.g., “In the future, I will miss the peo</w:t>
      </w:r>
      <w:r>
        <w:rPr>
          <w:lang w:val="en-US"/>
        </w:rPr>
        <w:t>ple from this period of my life</w:t>
      </w:r>
      <w:r w:rsidR="004E13EE">
        <w:rPr>
          <w:lang w:val="en-US"/>
        </w:rPr>
        <w:t>,</w:t>
      </w:r>
      <w:r w:rsidRPr="006A602A">
        <w:rPr>
          <w:lang w:val="en-US"/>
        </w:rPr>
        <w:t>”</w:t>
      </w:r>
      <w:r w:rsidR="004E13EE">
        <w:rPr>
          <w:lang w:val="en-US"/>
        </w:rPr>
        <w:t xml:space="preserve"> “</w:t>
      </w:r>
      <w:r w:rsidR="004E13EE" w:rsidRPr="004E13EE">
        <w:rPr>
          <w:lang w:val="en-US"/>
        </w:rPr>
        <w:t>In the future, I will reminisce about this period in my life</w:t>
      </w:r>
      <w:r w:rsidR="00717A90">
        <w:rPr>
          <w:lang w:val="en-US"/>
        </w:rPr>
        <w:t>;</w:t>
      </w:r>
      <w:r w:rsidR="004E13EE">
        <w:rPr>
          <w:lang w:val="en-US"/>
        </w:rPr>
        <w:t xml:space="preserve">” </w:t>
      </w:r>
      <w:r w:rsidRPr="006A602A">
        <w:rPr>
          <w:lang w:val="en-US"/>
        </w:rPr>
        <w:t xml:space="preserve">1 = </w:t>
      </w:r>
      <w:r w:rsidRPr="006A602A">
        <w:rPr>
          <w:i/>
          <w:lang w:val="en-US"/>
        </w:rPr>
        <w:t>strongly disagree</w:t>
      </w:r>
      <w:r w:rsidR="002420CC">
        <w:rPr>
          <w:lang w:val="en-US"/>
        </w:rPr>
        <w:t>,</w:t>
      </w:r>
      <w:r w:rsidRPr="006A602A">
        <w:rPr>
          <w:lang w:val="en-US"/>
        </w:rPr>
        <w:t xml:space="preserve"> 6 = </w:t>
      </w:r>
      <w:r w:rsidRPr="006A602A">
        <w:rPr>
          <w:i/>
          <w:lang w:val="en-US"/>
        </w:rPr>
        <w:t>strongly agree</w:t>
      </w:r>
      <w:r>
        <w:rPr>
          <w:lang w:val="en-US"/>
        </w:rPr>
        <w:t xml:space="preserve">; </w:t>
      </w:r>
      <w:r w:rsidRPr="006A602A">
        <w:rPr>
          <w:lang w:val="en-US"/>
        </w:rPr>
        <w:sym w:font="Symbol" w:char="F061"/>
      </w:r>
      <w:r w:rsidRPr="006A602A">
        <w:rPr>
          <w:lang w:val="en-US"/>
        </w:rPr>
        <w:t xml:space="preserve"> = .89; </w:t>
      </w:r>
      <w:r w:rsidRPr="006A602A">
        <w:rPr>
          <w:i/>
          <w:iCs/>
          <w:lang w:val="en-US"/>
        </w:rPr>
        <w:t>M</w:t>
      </w:r>
      <w:r w:rsidRPr="006A602A">
        <w:rPr>
          <w:lang w:val="en-US"/>
        </w:rPr>
        <w:t xml:space="preserve"> = 4.62, </w:t>
      </w:r>
      <w:r w:rsidRPr="006A602A">
        <w:rPr>
          <w:i/>
          <w:iCs/>
          <w:lang w:val="en-US"/>
        </w:rPr>
        <w:t>SD =</w:t>
      </w:r>
      <w:r>
        <w:rPr>
          <w:lang w:val="en-US"/>
        </w:rPr>
        <w:t xml:space="preserve"> 0.85). </w:t>
      </w:r>
      <w:r w:rsidR="00717A90">
        <w:rPr>
          <w:lang w:val="en-US"/>
        </w:rPr>
        <w:t>T</w:t>
      </w:r>
      <w:r w:rsidR="00A471C2">
        <w:rPr>
          <w:lang w:val="en-US"/>
        </w:rPr>
        <w:t xml:space="preserve">o </w:t>
      </w:r>
      <w:r w:rsidR="002420CC">
        <w:rPr>
          <w:lang w:val="en-US"/>
        </w:rPr>
        <w:t xml:space="preserve">bypass </w:t>
      </w:r>
      <w:r w:rsidR="00A471C2">
        <w:rPr>
          <w:lang w:val="en-US"/>
        </w:rPr>
        <w:t>experimental demand,</w:t>
      </w:r>
      <w:r w:rsidR="00717A90">
        <w:rPr>
          <w:lang w:val="en-US"/>
        </w:rPr>
        <w:t xml:space="preserve"> we exclude</w:t>
      </w:r>
      <w:r w:rsidR="007A0BB4">
        <w:rPr>
          <w:lang w:val="en-US"/>
        </w:rPr>
        <w:t>d</w:t>
      </w:r>
      <w:r w:rsidR="00717A90">
        <w:rPr>
          <w:lang w:val="en-US"/>
        </w:rPr>
        <w:t xml:space="preserve"> t</w:t>
      </w:r>
      <w:r w:rsidR="00A471C2">
        <w:rPr>
          <w:lang w:val="en-US"/>
        </w:rPr>
        <w:t xml:space="preserve">he word “nostalgia” </w:t>
      </w:r>
      <w:r w:rsidR="00717A90">
        <w:rPr>
          <w:lang w:val="en-US"/>
        </w:rPr>
        <w:t xml:space="preserve">from all </w:t>
      </w:r>
      <w:r w:rsidR="00A471C2">
        <w:rPr>
          <w:lang w:val="en-US"/>
        </w:rPr>
        <w:t xml:space="preserve">items. </w:t>
      </w:r>
      <w:r w:rsidR="002420CC">
        <w:rPr>
          <w:lang w:val="en-US"/>
        </w:rPr>
        <w:t>T</w:t>
      </w:r>
      <w:r>
        <w:rPr>
          <w:lang w:val="en-US"/>
        </w:rPr>
        <w:t xml:space="preserve">he mean rating was above the scale midpoint (3.5; </w:t>
      </w:r>
      <w:r w:rsidRPr="006A602A">
        <w:rPr>
          <w:rFonts w:asciiTheme="majorBidi" w:hAnsiTheme="majorBidi" w:cstheme="majorBidi"/>
          <w:i/>
          <w:iCs/>
          <w:lang w:val="en-US"/>
        </w:rPr>
        <w:t>t</w:t>
      </w:r>
      <w:r>
        <w:rPr>
          <w:rFonts w:asciiTheme="majorBidi" w:hAnsiTheme="majorBidi" w:cstheme="majorBidi"/>
          <w:iCs/>
          <w:lang w:val="en-US"/>
        </w:rPr>
        <w:t>[199]</w:t>
      </w:r>
      <w:r w:rsidRPr="006A602A">
        <w:rPr>
          <w:rFonts w:asciiTheme="majorBidi" w:hAnsiTheme="majorBidi" w:cstheme="majorBidi"/>
          <w:iCs/>
          <w:lang w:val="en-US"/>
        </w:rPr>
        <w:t xml:space="preserve"> = 18.76, </w:t>
      </w:r>
      <w:r w:rsidRPr="006A602A">
        <w:rPr>
          <w:rFonts w:asciiTheme="majorBidi" w:hAnsiTheme="majorBidi" w:cstheme="majorBidi"/>
          <w:i/>
          <w:iCs/>
          <w:lang w:val="en-US"/>
        </w:rPr>
        <w:t>p</w:t>
      </w:r>
      <w:r w:rsidRPr="006A602A">
        <w:rPr>
          <w:rFonts w:asciiTheme="majorBidi" w:hAnsiTheme="majorBidi" w:cstheme="majorBidi"/>
          <w:iCs/>
          <w:lang w:val="en-US"/>
        </w:rPr>
        <w:t xml:space="preserve"> &lt; .001</w:t>
      </w:r>
      <w:r>
        <w:rPr>
          <w:rFonts w:asciiTheme="majorBidi" w:hAnsiTheme="majorBidi" w:cstheme="majorBidi"/>
          <w:iCs/>
          <w:lang w:val="en-US"/>
        </w:rPr>
        <w:t xml:space="preserve">, </w:t>
      </w:r>
      <w:r w:rsidRPr="000E7F0D">
        <w:rPr>
          <w:rFonts w:asciiTheme="majorBidi" w:hAnsiTheme="majorBidi" w:cstheme="majorBidi"/>
          <w:i/>
          <w:lang w:val="en-US"/>
        </w:rPr>
        <w:t>d</w:t>
      </w:r>
      <w:r>
        <w:rPr>
          <w:rFonts w:asciiTheme="majorBidi" w:hAnsiTheme="majorBidi" w:cstheme="majorBidi"/>
          <w:iCs/>
          <w:lang w:val="en-US"/>
        </w:rPr>
        <w:t xml:space="preserve"> = 1.33</w:t>
      </w:r>
      <w:r>
        <w:rPr>
          <w:lang w:val="en-US"/>
        </w:rPr>
        <w:t>), indicating that, on average, undergraduates who contemplate</w:t>
      </w:r>
      <w:r w:rsidR="002420CC">
        <w:rPr>
          <w:lang w:val="en-US"/>
        </w:rPr>
        <w:t>d</w:t>
      </w:r>
      <w:r>
        <w:rPr>
          <w:lang w:val="en-US"/>
        </w:rPr>
        <w:t xml:space="preserve"> going through life transition experience</w:t>
      </w:r>
      <w:r w:rsidR="0072178B">
        <w:rPr>
          <w:lang w:val="en-US"/>
        </w:rPr>
        <w:t>d</w:t>
      </w:r>
      <w:r>
        <w:rPr>
          <w:lang w:val="en-US"/>
        </w:rPr>
        <w:t xml:space="preserve"> high levels of </w:t>
      </w:r>
      <w:r w:rsidR="009D392A">
        <w:rPr>
          <w:lang w:val="en-US"/>
        </w:rPr>
        <w:t>anticipated</w:t>
      </w:r>
      <w:r>
        <w:rPr>
          <w:lang w:val="en-US"/>
        </w:rPr>
        <w:t xml:space="preserve"> nostalgia. Finally, participants rated </w:t>
      </w:r>
      <w:r w:rsidR="00403EAA">
        <w:rPr>
          <w:lang w:val="en-US"/>
        </w:rPr>
        <w:t xml:space="preserve">12 items assessing the extent to which they savored their current university experience </w:t>
      </w:r>
      <w:r w:rsidR="00403EAA" w:rsidRPr="006A602A">
        <w:rPr>
          <w:lang w:val="en-US"/>
        </w:rPr>
        <w:t>over the past few weeks</w:t>
      </w:r>
      <w:r w:rsidR="00C66187">
        <w:rPr>
          <w:lang w:val="en-US"/>
        </w:rPr>
        <w:t xml:space="preserve"> </w:t>
      </w:r>
      <w:r w:rsidR="00C66187">
        <w:rPr>
          <w:rFonts w:asciiTheme="majorBidi" w:hAnsiTheme="majorBidi" w:cstheme="majorBidi"/>
          <w:lang w:eastAsia="zh-TW"/>
        </w:rPr>
        <w:t>in the anticipation of loss</w:t>
      </w:r>
      <w:r w:rsidR="00403EAA" w:rsidRPr="006A602A">
        <w:rPr>
          <w:lang w:val="en-US"/>
        </w:rPr>
        <w:t xml:space="preserve">. </w:t>
      </w:r>
      <w:r w:rsidR="00403EAA">
        <w:rPr>
          <w:lang w:val="en-US"/>
        </w:rPr>
        <w:t xml:space="preserve">Sample items are: </w:t>
      </w:r>
      <w:r w:rsidR="00403EAA" w:rsidRPr="006A602A">
        <w:rPr>
          <w:lang w:val="en-US"/>
        </w:rPr>
        <w:t>“I spend time with people I know I m</w:t>
      </w:r>
      <w:r w:rsidR="00403EAA">
        <w:rPr>
          <w:lang w:val="en-US"/>
        </w:rPr>
        <w:t>ay not be around much longer,” “</w:t>
      </w:r>
      <w:r w:rsidR="00403EAA" w:rsidRPr="00286407">
        <w:rPr>
          <w:lang w:val="en-US"/>
        </w:rPr>
        <w:t>I attend events that are unique to the area (e.g., festivals, concerts)</w:t>
      </w:r>
      <w:r w:rsidR="00403EAA">
        <w:rPr>
          <w:lang w:val="en-US"/>
        </w:rPr>
        <w:t>,” “</w:t>
      </w:r>
      <w:r w:rsidR="00403EAA" w:rsidRPr="00E17DFD">
        <w:rPr>
          <w:lang w:val="en-US"/>
        </w:rPr>
        <w:t>I buy paraphernalia (e.g., t-shirts, souvenirs) associated with this period of my life</w:t>
      </w:r>
      <w:r w:rsidR="00403EAA">
        <w:rPr>
          <w:lang w:val="en-US"/>
        </w:rPr>
        <w:t>” (</w:t>
      </w:r>
      <w:r w:rsidR="00403EAA" w:rsidRPr="006A602A">
        <w:rPr>
          <w:lang w:val="en-US"/>
        </w:rPr>
        <w:t xml:space="preserve">1 = </w:t>
      </w:r>
      <w:r w:rsidR="00403EAA" w:rsidRPr="006A602A">
        <w:rPr>
          <w:i/>
          <w:lang w:val="en-US"/>
        </w:rPr>
        <w:t>strongly disagree</w:t>
      </w:r>
      <w:r w:rsidR="00403EAA">
        <w:rPr>
          <w:lang w:val="en-US"/>
        </w:rPr>
        <w:t>,</w:t>
      </w:r>
      <w:r w:rsidR="00403EAA" w:rsidRPr="006A602A">
        <w:rPr>
          <w:lang w:val="en-US"/>
        </w:rPr>
        <w:t xml:space="preserve"> 6 = </w:t>
      </w:r>
      <w:r w:rsidR="00403EAA" w:rsidRPr="006A602A">
        <w:rPr>
          <w:i/>
          <w:lang w:val="en-US"/>
        </w:rPr>
        <w:t>strongly agree</w:t>
      </w:r>
      <w:r w:rsidR="00403EAA">
        <w:rPr>
          <w:lang w:val="en-US"/>
        </w:rPr>
        <w:t>;</w:t>
      </w:r>
      <w:r w:rsidR="00403EAA" w:rsidRPr="006A602A">
        <w:rPr>
          <w:lang w:val="en-US"/>
        </w:rPr>
        <w:t xml:space="preserve"> </w:t>
      </w:r>
      <w:r w:rsidR="00403EAA" w:rsidRPr="006A602A">
        <w:rPr>
          <w:lang w:val="en-US"/>
        </w:rPr>
        <w:sym w:font="Symbol" w:char="F061"/>
      </w:r>
      <w:r w:rsidR="00403EAA" w:rsidRPr="006A602A">
        <w:rPr>
          <w:lang w:val="en-US"/>
        </w:rPr>
        <w:t xml:space="preserve"> = .85; </w:t>
      </w:r>
      <w:r w:rsidR="00403EAA" w:rsidRPr="006A602A">
        <w:rPr>
          <w:i/>
          <w:iCs/>
          <w:lang w:val="en-US"/>
        </w:rPr>
        <w:t>M</w:t>
      </w:r>
      <w:r w:rsidR="00403EAA" w:rsidRPr="006A602A">
        <w:rPr>
          <w:lang w:val="en-US"/>
        </w:rPr>
        <w:t xml:space="preserve"> = 3.94, </w:t>
      </w:r>
      <w:r w:rsidR="00403EAA" w:rsidRPr="006A602A">
        <w:rPr>
          <w:i/>
          <w:iCs/>
          <w:lang w:val="en-US"/>
        </w:rPr>
        <w:t>SD =</w:t>
      </w:r>
      <w:r w:rsidR="00403EAA" w:rsidRPr="006A602A">
        <w:rPr>
          <w:lang w:val="en-US"/>
        </w:rPr>
        <w:t xml:space="preserve"> 0.88).</w:t>
      </w:r>
    </w:p>
    <w:p w14:paraId="751F3DC0" w14:textId="77777777" w:rsidR="002C01EC" w:rsidRDefault="002C01EC" w:rsidP="0095628A">
      <w:pPr>
        <w:pStyle w:val="APAtext"/>
        <w:ind w:firstLine="0"/>
        <w:rPr>
          <w:b/>
          <w:lang w:val="en-US"/>
        </w:rPr>
      </w:pPr>
      <w:r>
        <w:rPr>
          <w:b/>
          <w:lang w:val="en-US"/>
        </w:rPr>
        <w:t>Results and Discussion</w:t>
      </w:r>
    </w:p>
    <w:p w14:paraId="7B57B178" w14:textId="27B543BD" w:rsidR="000A12B3" w:rsidRDefault="002C01EC" w:rsidP="00403EAA">
      <w:pPr>
        <w:pStyle w:val="APAtext"/>
        <w:ind w:firstLine="0"/>
        <w:rPr>
          <w:rFonts w:asciiTheme="majorBidi" w:eastAsiaTheme="minorEastAsia" w:hAnsiTheme="majorBidi" w:cstheme="majorBidi"/>
          <w:lang w:eastAsia="zh-CN"/>
        </w:rPr>
      </w:pPr>
      <w:r>
        <w:rPr>
          <w:b/>
          <w:lang w:val="en-US"/>
        </w:rPr>
        <w:tab/>
      </w:r>
      <w:r w:rsidR="00347618">
        <w:rPr>
          <w:lang w:val="en-US"/>
        </w:rPr>
        <w:t>Positive</w:t>
      </w:r>
      <w:r>
        <w:rPr>
          <w:rFonts w:asciiTheme="majorBidi" w:hAnsiTheme="majorBidi" w:cstheme="majorBidi"/>
          <w:iCs/>
        </w:rPr>
        <w:t xml:space="preserve"> evaluation of the current </w:t>
      </w:r>
      <w:r w:rsidR="0082267C">
        <w:rPr>
          <w:rFonts w:asciiTheme="majorBidi" w:hAnsiTheme="majorBidi" w:cstheme="majorBidi"/>
          <w:iCs/>
        </w:rPr>
        <w:t xml:space="preserve">university </w:t>
      </w:r>
      <w:r>
        <w:rPr>
          <w:rFonts w:asciiTheme="majorBidi" w:hAnsiTheme="majorBidi" w:cstheme="majorBidi"/>
          <w:iCs/>
        </w:rPr>
        <w:t>experience was related to increased</w:t>
      </w:r>
      <w:r w:rsidRPr="006A602A">
        <w:t xml:space="preserve"> </w:t>
      </w:r>
      <w:r w:rsidR="009D392A">
        <w:t>anticipated</w:t>
      </w:r>
      <w:r>
        <w:t xml:space="preserve"> nostalgia</w:t>
      </w:r>
      <w:r w:rsidRPr="006A602A">
        <w:t xml:space="preserve">, </w:t>
      </w:r>
      <w:r w:rsidRPr="006A602A">
        <w:rPr>
          <w:i/>
        </w:rPr>
        <w:t>r</w:t>
      </w:r>
      <w:r w:rsidRPr="006A602A">
        <w:t xml:space="preserve">(200) = .36, </w:t>
      </w:r>
      <w:r w:rsidRPr="006A602A">
        <w:rPr>
          <w:i/>
        </w:rPr>
        <w:t xml:space="preserve">p </w:t>
      </w:r>
      <w:r>
        <w:t xml:space="preserve">&lt; .001. Furthermore, higher levels of </w:t>
      </w:r>
      <w:r w:rsidR="009D392A">
        <w:t>anticipated</w:t>
      </w:r>
      <w:r>
        <w:t xml:space="preserve"> nostalgia were </w:t>
      </w:r>
      <w:r w:rsidR="009A6794">
        <w:t xml:space="preserve">positively </w:t>
      </w:r>
      <w:r w:rsidR="00060A65">
        <w:t>associated with</w:t>
      </w:r>
      <w:r>
        <w:t xml:space="preserve"> </w:t>
      </w:r>
      <w:r w:rsidR="009A6794">
        <w:t xml:space="preserve">deliberate </w:t>
      </w:r>
      <w:r>
        <w:t xml:space="preserve">savoring of the current </w:t>
      </w:r>
      <w:r w:rsidR="0082267C">
        <w:t xml:space="preserve">university </w:t>
      </w:r>
      <w:r>
        <w:t>experience</w:t>
      </w:r>
      <w:r w:rsidR="00C66187">
        <w:t xml:space="preserve"> </w:t>
      </w:r>
      <w:r w:rsidR="00C66187">
        <w:rPr>
          <w:rFonts w:asciiTheme="majorBidi" w:hAnsiTheme="majorBidi" w:cstheme="majorBidi"/>
          <w:lang w:eastAsia="zh-TW"/>
        </w:rPr>
        <w:t>in the anticipation of loss</w:t>
      </w:r>
      <w:r>
        <w:t xml:space="preserve">, </w:t>
      </w:r>
      <w:r w:rsidR="00403EAA" w:rsidRPr="0087498C">
        <w:rPr>
          <w:rFonts w:asciiTheme="majorBidi" w:hAnsiTheme="majorBidi" w:cstheme="majorBidi"/>
          <w:i/>
          <w:iCs/>
        </w:rPr>
        <w:t>r</w:t>
      </w:r>
      <w:r w:rsidR="00403EAA" w:rsidRPr="0087498C">
        <w:rPr>
          <w:rFonts w:asciiTheme="majorBidi" w:hAnsiTheme="majorBidi" w:cstheme="majorBidi"/>
        </w:rPr>
        <w:t xml:space="preserve">(200) = .41, </w:t>
      </w:r>
      <w:r w:rsidR="00403EAA" w:rsidRPr="0087498C">
        <w:rPr>
          <w:rFonts w:asciiTheme="majorBidi" w:hAnsiTheme="majorBidi" w:cstheme="majorBidi"/>
          <w:i/>
          <w:iCs/>
        </w:rPr>
        <w:t>p</w:t>
      </w:r>
      <w:r w:rsidR="00403EAA" w:rsidRPr="0087498C">
        <w:rPr>
          <w:rFonts w:asciiTheme="majorBidi" w:hAnsiTheme="majorBidi" w:cstheme="majorBidi"/>
        </w:rPr>
        <w:t xml:space="preserve"> &lt; .001</w:t>
      </w:r>
      <w:r w:rsidRPr="006A602A">
        <w:t>.</w:t>
      </w:r>
      <w:r w:rsidRPr="006A602A">
        <w:rPr>
          <w:rFonts w:asciiTheme="majorBidi" w:eastAsiaTheme="minorEastAsia" w:hAnsiTheme="majorBidi" w:cstheme="majorBidi"/>
          <w:lang w:eastAsia="zh-CN"/>
        </w:rPr>
        <w:t xml:space="preserve"> </w:t>
      </w:r>
      <w:r>
        <w:rPr>
          <w:rFonts w:asciiTheme="majorBidi" w:eastAsiaTheme="minorEastAsia" w:hAnsiTheme="majorBidi" w:cstheme="majorBidi"/>
          <w:lang w:eastAsia="zh-CN"/>
        </w:rPr>
        <w:t>Study 2</w:t>
      </w:r>
      <w:r w:rsidRPr="006A602A">
        <w:rPr>
          <w:rFonts w:asciiTheme="majorBidi" w:eastAsiaTheme="minorEastAsia" w:hAnsiTheme="majorBidi" w:cstheme="majorBidi"/>
          <w:lang w:eastAsia="zh-CN"/>
        </w:rPr>
        <w:t xml:space="preserve"> </w:t>
      </w:r>
      <w:r>
        <w:rPr>
          <w:rFonts w:asciiTheme="majorBidi" w:eastAsiaTheme="minorEastAsia" w:hAnsiTheme="majorBidi" w:cstheme="majorBidi"/>
          <w:lang w:eastAsia="zh-CN"/>
        </w:rPr>
        <w:t xml:space="preserve">thus </w:t>
      </w:r>
      <w:r w:rsidR="00A87616">
        <w:rPr>
          <w:rFonts w:asciiTheme="majorBidi" w:eastAsiaTheme="minorEastAsia" w:hAnsiTheme="majorBidi" w:cstheme="majorBidi"/>
          <w:lang w:eastAsia="zh-CN"/>
        </w:rPr>
        <w:t xml:space="preserve">furnished </w:t>
      </w:r>
      <w:r>
        <w:rPr>
          <w:rFonts w:asciiTheme="majorBidi" w:eastAsiaTheme="minorEastAsia" w:hAnsiTheme="majorBidi" w:cstheme="majorBidi"/>
          <w:lang w:eastAsia="zh-CN"/>
        </w:rPr>
        <w:t xml:space="preserve">evidence for the hypothesized positive links between </w:t>
      </w:r>
      <w:r w:rsidR="009D392A">
        <w:rPr>
          <w:rFonts w:asciiTheme="majorBidi" w:eastAsiaTheme="minorEastAsia" w:hAnsiTheme="majorBidi" w:cstheme="majorBidi"/>
          <w:lang w:eastAsia="zh-CN"/>
        </w:rPr>
        <w:t>anticipated</w:t>
      </w:r>
      <w:r>
        <w:rPr>
          <w:rFonts w:asciiTheme="majorBidi" w:eastAsiaTheme="minorEastAsia" w:hAnsiTheme="majorBidi" w:cstheme="majorBidi"/>
          <w:lang w:eastAsia="zh-CN"/>
        </w:rPr>
        <w:t xml:space="preserve"> nostalgia and two conceptually related constructs: </w:t>
      </w:r>
      <w:r w:rsidR="004176B4">
        <w:rPr>
          <w:rFonts w:asciiTheme="majorBidi" w:eastAsiaTheme="minorEastAsia" w:hAnsiTheme="majorBidi" w:cstheme="majorBidi"/>
          <w:lang w:eastAsia="zh-CN"/>
        </w:rPr>
        <w:t xml:space="preserve">positive </w:t>
      </w:r>
      <w:r>
        <w:rPr>
          <w:rFonts w:asciiTheme="majorBidi" w:eastAsiaTheme="minorEastAsia" w:hAnsiTheme="majorBidi" w:cstheme="majorBidi"/>
          <w:lang w:eastAsia="zh-CN"/>
        </w:rPr>
        <w:t>evaluation and savoring of a current life event</w:t>
      </w:r>
      <w:r w:rsidR="00C66187">
        <w:rPr>
          <w:rFonts w:asciiTheme="majorBidi" w:eastAsiaTheme="minorEastAsia" w:hAnsiTheme="majorBidi" w:cstheme="majorBidi"/>
          <w:lang w:eastAsia="zh-CN"/>
        </w:rPr>
        <w:t xml:space="preserve"> </w:t>
      </w:r>
      <w:r w:rsidR="00C66187">
        <w:rPr>
          <w:rFonts w:asciiTheme="majorBidi" w:hAnsiTheme="majorBidi" w:cstheme="majorBidi"/>
          <w:lang w:eastAsia="zh-TW"/>
        </w:rPr>
        <w:t>in the anticipation of loss</w:t>
      </w:r>
      <w:r w:rsidRPr="006A602A">
        <w:rPr>
          <w:rFonts w:asciiTheme="majorBidi" w:eastAsiaTheme="minorEastAsia" w:hAnsiTheme="majorBidi" w:cstheme="majorBidi"/>
          <w:lang w:eastAsia="zh-CN"/>
        </w:rPr>
        <w:t>.</w:t>
      </w:r>
      <w:r>
        <w:rPr>
          <w:rFonts w:asciiTheme="majorBidi" w:eastAsiaTheme="minorEastAsia" w:hAnsiTheme="majorBidi" w:cstheme="majorBidi"/>
          <w:lang w:eastAsia="zh-CN"/>
        </w:rPr>
        <w:t xml:space="preserve"> </w:t>
      </w:r>
      <w:r w:rsidR="00D2479C">
        <w:rPr>
          <w:rFonts w:asciiTheme="majorBidi" w:eastAsiaTheme="minorEastAsia" w:hAnsiTheme="majorBidi" w:cstheme="majorBidi"/>
          <w:lang w:eastAsia="zh-CN"/>
        </w:rPr>
        <w:t>Support for</w:t>
      </w:r>
      <w:r>
        <w:rPr>
          <w:rFonts w:asciiTheme="majorBidi" w:eastAsiaTheme="minorEastAsia" w:hAnsiTheme="majorBidi" w:cstheme="majorBidi"/>
          <w:lang w:eastAsia="zh-CN"/>
        </w:rPr>
        <w:t xml:space="preserve"> these hypotheses provides construct validation </w:t>
      </w:r>
      <w:r w:rsidR="007A0BB4">
        <w:rPr>
          <w:rFonts w:asciiTheme="majorBidi" w:eastAsiaTheme="minorEastAsia" w:hAnsiTheme="majorBidi" w:cstheme="majorBidi"/>
          <w:noProof/>
          <w:lang w:eastAsia="zh-CN"/>
        </w:rPr>
        <w:t>(Cronbach &amp; Meehl, 1955)</w:t>
      </w:r>
      <w:r w:rsidR="007A0BB4">
        <w:rPr>
          <w:rFonts w:asciiTheme="majorBidi" w:eastAsiaTheme="minorEastAsia" w:hAnsiTheme="majorBidi" w:cstheme="majorBidi"/>
          <w:lang w:eastAsia="zh-CN"/>
        </w:rPr>
        <w:t xml:space="preserve"> </w:t>
      </w:r>
      <w:r>
        <w:rPr>
          <w:rFonts w:asciiTheme="majorBidi" w:eastAsiaTheme="minorEastAsia" w:hAnsiTheme="majorBidi" w:cstheme="majorBidi"/>
          <w:lang w:eastAsia="zh-CN"/>
        </w:rPr>
        <w:t xml:space="preserve">for the </w:t>
      </w:r>
      <w:r w:rsidR="0072178B">
        <w:rPr>
          <w:rFonts w:asciiTheme="majorBidi" w:eastAsiaTheme="minorEastAsia" w:hAnsiTheme="majorBidi" w:cstheme="majorBidi"/>
          <w:lang w:eastAsia="zh-CN"/>
        </w:rPr>
        <w:t xml:space="preserve">new </w:t>
      </w:r>
      <w:r>
        <w:rPr>
          <w:rFonts w:asciiTheme="majorBidi" w:eastAsiaTheme="minorEastAsia" w:hAnsiTheme="majorBidi" w:cstheme="majorBidi"/>
          <w:lang w:eastAsia="zh-CN"/>
        </w:rPr>
        <w:t xml:space="preserve">measure of </w:t>
      </w:r>
      <w:r w:rsidR="009D392A">
        <w:rPr>
          <w:rFonts w:asciiTheme="majorBidi" w:eastAsiaTheme="minorEastAsia" w:hAnsiTheme="majorBidi" w:cstheme="majorBidi"/>
          <w:lang w:eastAsia="zh-CN"/>
        </w:rPr>
        <w:t>anticipated</w:t>
      </w:r>
      <w:r>
        <w:rPr>
          <w:rFonts w:asciiTheme="majorBidi" w:eastAsiaTheme="minorEastAsia" w:hAnsiTheme="majorBidi" w:cstheme="majorBidi"/>
          <w:lang w:eastAsia="zh-CN"/>
        </w:rPr>
        <w:t xml:space="preserve"> nostalgia and </w:t>
      </w:r>
      <w:r w:rsidR="00D2479C">
        <w:rPr>
          <w:rFonts w:asciiTheme="majorBidi" w:eastAsiaTheme="minorEastAsia" w:hAnsiTheme="majorBidi" w:cstheme="majorBidi"/>
          <w:lang w:eastAsia="zh-CN"/>
        </w:rPr>
        <w:t>points to</w:t>
      </w:r>
      <w:r>
        <w:rPr>
          <w:rFonts w:asciiTheme="majorBidi" w:eastAsiaTheme="minorEastAsia" w:hAnsiTheme="majorBidi" w:cstheme="majorBidi"/>
          <w:lang w:eastAsia="zh-CN"/>
        </w:rPr>
        <w:t xml:space="preserve"> the </w:t>
      </w:r>
      <w:r w:rsidRPr="0030527C">
        <w:rPr>
          <w:rFonts w:asciiTheme="majorBidi" w:eastAsiaTheme="minorEastAsia" w:hAnsiTheme="majorBidi" w:cstheme="majorBidi"/>
          <w:lang w:eastAsia="zh-CN"/>
        </w:rPr>
        <w:t xml:space="preserve">self-regulatory implications of </w:t>
      </w:r>
      <w:r w:rsidR="009D392A">
        <w:rPr>
          <w:rFonts w:asciiTheme="majorBidi" w:eastAsiaTheme="minorEastAsia" w:hAnsiTheme="majorBidi" w:cstheme="majorBidi"/>
          <w:lang w:eastAsia="zh-CN"/>
        </w:rPr>
        <w:t>anticipated</w:t>
      </w:r>
      <w:r w:rsidRPr="0030527C">
        <w:rPr>
          <w:rFonts w:asciiTheme="majorBidi" w:eastAsiaTheme="minorEastAsia" w:hAnsiTheme="majorBidi" w:cstheme="majorBidi"/>
          <w:lang w:eastAsia="zh-CN"/>
        </w:rPr>
        <w:t xml:space="preserve"> nostalgia</w:t>
      </w:r>
      <w:r>
        <w:rPr>
          <w:rFonts w:asciiTheme="majorBidi" w:eastAsiaTheme="minorEastAsia" w:hAnsiTheme="majorBidi" w:cstheme="majorBidi"/>
          <w:lang w:eastAsia="zh-CN"/>
        </w:rPr>
        <w:t xml:space="preserve">. </w:t>
      </w:r>
    </w:p>
    <w:p w14:paraId="3587D440" w14:textId="7618A9C6" w:rsidR="002C01EC" w:rsidRPr="00695ADF" w:rsidRDefault="00B73FA7" w:rsidP="00CA3CD7">
      <w:pPr>
        <w:pStyle w:val="APAtext"/>
        <w:keepNext/>
        <w:ind w:firstLine="0"/>
        <w:jc w:val="center"/>
        <w:rPr>
          <w:rFonts w:asciiTheme="majorBidi" w:eastAsiaTheme="minorEastAsia" w:hAnsiTheme="majorBidi" w:cstheme="majorBidi"/>
          <w:lang w:eastAsia="zh-CN"/>
        </w:rPr>
      </w:pPr>
      <w:r>
        <w:rPr>
          <w:rFonts w:asciiTheme="majorBidi" w:hAnsiTheme="majorBidi" w:cstheme="majorBidi"/>
        </w:rPr>
        <w:t xml:space="preserve"> </w:t>
      </w:r>
      <w:r w:rsidR="002C01EC">
        <w:rPr>
          <w:rFonts w:asciiTheme="majorBidi" w:hAnsiTheme="majorBidi" w:cstheme="majorBidi"/>
          <w:b/>
        </w:rPr>
        <w:t>Study 3</w:t>
      </w:r>
    </w:p>
    <w:p w14:paraId="55CE061D" w14:textId="7AF1C2CB" w:rsidR="000D344D" w:rsidRDefault="009B6CF4" w:rsidP="00C673B4">
      <w:pPr>
        <w:spacing w:line="480" w:lineRule="exact"/>
        <w:ind w:firstLine="720"/>
        <w:rPr>
          <w:rFonts w:asciiTheme="majorBidi" w:eastAsia="SimSun" w:hAnsiTheme="majorBidi" w:cstheme="majorBidi"/>
          <w:bCs/>
          <w:iCs/>
        </w:rPr>
      </w:pPr>
      <w:r>
        <w:rPr>
          <w:rFonts w:asciiTheme="majorBidi" w:eastAsia="SimSun" w:hAnsiTheme="majorBidi" w:cstheme="majorBidi"/>
          <w:bCs/>
          <w:iCs/>
        </w:rPr>
        <w:t xml:space="preserve">In </w:t>
      </w:r>
      <w:r w:rsidR="002C01EC">
        <w:rPr>
          <w:rFonts w:asciiTheme="majorBidi" w:eastAsia="SimSun" w:hAnsiTheme="majorBidi" w:cstheme="majorBidi"/>
          <w:bCs/>
          <w:iCs/>
        </w:rPr>
        <w:t>Study 3</w:t>
      </w:r>
      <w:r>
        <w:rPr>
          <w:rFonts w:asciiTheme="majorBidi" w:eastAsia="SimSun" w:hAnsiTheme="majorBidi" w:cstheme="majorBidi"/>
          <w:bCs/>
          <w:iCs/>
        </w:rPr>
        <w:t>, we</w:t>
      </w:r>
      <w:r w:rsidR="002C01EC" w:rsidRPr="006A602A">
        <w:rPr>
          <w:rFonts w:asciiTheme="majorBidi" w:eastAsia="SimSun" w:hAnsiTheme="majorBidi" w:cstheme="majorBidi"/>
          <w:bCs/>
          <w:iCs/>
        </w:rPr>
        <w:t xml:space="preserve"> </w:t>
      </w:r>
      <w:r w:rsidR="00484E50" w:rsidRPr="00484E50">
        <w:rPr>
          <w:rFonts w:asciiTheme="majorBidi" w:eastAsia="SimSun" w:hAnsiTheme="majorBidi" w:cstheme="majorBidi"/>
          <w:bCs/>
          <w:iCs/>
        </w:rPr>
        <w:t>attempted to replicate and extend</w:t>
      </w:r>
      <w:r w:rsidR="00484E50">
        <w:rPr>
          <w:rFonts w:asciiTheme="majorBidi" w:eastAsia="SimSun" w:hAnsiTheme="majorBidi" w:cstheme="majorBidi"/>
          <w:bCs/>
          <w:iCs/>
        </w:rPr>
        <w:t xml:space="preserve"> </w:t>
      </w:r>
      <w:r w:rsidR="00484E50" w:rsidRPr="00484E50">
        <w:rPr>
          <w:rFonts w:asciiTheme="majorBidi" w:eastAsia="SimSun" w:hAnsiTheme="majorBidi" w:cstheme="majorBidi"/>
          <w:bCs/>
          <w:iCs/>
        </w:rPr>
        <w:t>the finding</w:t>
      </w:r>
      <w:r w:rsidR="00484E50">
        <w:rPr>
          <w:rFonts w:asciiTheme="majorBidi" w:eastAsia="SimSun" w:hAnsiTheme="majorBidi" w:cstheme="majorBidi"/>
          <w:bCs/>
          <w:iCs/>
        </w:rPr>
        <w:t>s</w:t>
      </w:r>
      <w:r w:rsidR="00484E50" w:rsidRPr="00484E50">
        <w:rPr>
          <w:rFonts w:asciiTheme="majorBidi" w:eastAsia="SimSun" w:hAnsiTheme="majorBidi" w:cstheme="majorBidi"/>
          <w:bCs/>
          <w:iCs/>
        </w:rPr>
        <w:t xml:space="preserve"> of Study </w:t>
      </w:r>
      <w:r w:rsidR="00484E50">
        <w:rPr>
          <w:rFonts w:asciiTheme="majorBidi" w:eastAsia="SimSun" w:hAnsiTheme="majorBidi" w:cstheme="majorBidi"/>
          <w:bCs/>
          <w:iCs/>
        </w:rPr>
        <w:t>2</w:t>
      </w:r>
      <w:r w:rsidR="007B5A35">
        <w:rPr>
          <w:rFonts w:asciiTheme="majorBidi" w:eastAsia="SimSun" w:hAnsiTheme="majorBidi" w:cstheme="majorBidi"/>
          <w:bCs/>
          <w:iCs/>
        </w:rPr>
        <w:t>,</w:t>
      </w:r>
      <w:r w:rsidR="000269A0">
        <w:rPr>
          <w:rFonts w:asciiTheme="majorBidi" w:eastAsia="SimSun" w:hAnsiTheme="majorBidi" w:cstheme="majorBidi"/>
          <w:bCs/>
          <w:iCs/>
        </w:rPr>
        <w:t xml:space="preserve"> using a longitudinal design</w:t>
      </w:r>
      <w:r w:rsidR="00484E50">
        <w:rPr>
          <w:rFonts w:asciiTheme="majorBidi" w:eastAsia="SimSun" w:hAnsiTheme="majorBidi" w:cstheme="majorBidi"/>
          <w:bCs/>
          <w:iCs/>
        </w:rPr>
        <w:t xml:space="preserve">. We first assessed </w:t>
      </w:r>
      <w:r w:rsidR="009D392A">
        <w:rPr>
          <w:rFonts w:asciiTheme="majorBidi" w:eastAsia="SimSun" w:hAnsiTheme="majorBidi" w:cstheme="majorBidi"/>
          <w:bCs/>
          <w:iCs/>
        </w:rPr>
        <w:t>anticipated</w:t>
      </w:r>
      <w:r w:rsidR="00484E50">
        <w:rPr>
          <w:rFonts w:asciiTheme="majorBidi" w:eastAsia="SimSun" w:hAnsiTheme="majorBidi" w:cstheme="majorBidi"/>
          <w:bCs/>
          <w:iCs/>
        </w:rPr>
        <w:t xml:space="preserve"> nostalgia </w:t>
      </w:r>
      <w:r w:rsidR="002C01EC">
        <w:rPr>
          <w:rFonts w:asciiTheme="majorBidi" w:eastAsia="SimSun" w:hAnsiTheme="majorBidi" w:cstheme="majorBidi"/>
          <w:bCs/>
          <w:iCs/>
        </w:rPr>
        <w:t xml:space="preserve">shortly </w:t>
      </w:r>
      <w:r w:rsidR="002C01EC" w:rsidRPr="006A602A">
        <w:rPr>
          <w:rFonts w:asciiTheme="majorBidi" w:eastAsia="SimSun" w:hAnsiTheme="majorBidi" w:cstheme="majorBidi"/>
          <w:bCs/>
          <w:iCs/>
        </w:rPr>
        <w:t xml:space="preserve">before an important life transition </w:t>
      </w:r>
      <w:r w:rsidR="000269A0">
        <w:rPr>
          <w:rFonts w:asciiTheme="majorBidi" w:eastAsia="SimSun" w:hAnsiTheme="majorBidi" w:cstheme="majorBidi"/>
          <w:bCs/>
          <w:iCs/>
        </w:rPr>
        <w:t xml:space="preserve">(i.e., graduation) </w:t>
      </w:r>
      <w:r w:rsidR="002C01EC" w:rsidRPr="006A602A">
        <w:rPr>
          <w:rFonts w:asciiTheme="majorBidi" w:eastAsia="SimSun" w:hAnsiTheme="majorBidi" w:cstheme="majorBidi"/>
          <w:bCs/>
          <w:iCs/>
        </w:rPr>
        <w:t xml:space="preserve">took place </w:t>
      </w:r>
      <w:r w:rsidR="003C56AE">
        <w:rPr>
          <w:rFonts w:asciiTheme="majorBidi" w:eastAsia="SimSun" w:hAnsiTheme="majorBidi" w:cstheme="majorBidi"/>
          <w:bCs/>
          <w:iCs/>
        </w:rPr>
        <w:t xml:space="preserve">(Time 1) </w:t>
      </w:r>
      <w:r w:rsidR="002C01EC" w:rsidRPr="006A602A">
        <w:rPr>
          <w:rFonts w:asciiTheme="majorBidi" w:eastAsia="SimSun" w:hAnsiTheme="majorBidi" w:cstheme="majorBidi"/>
          <w:bCs/>
          <w:iCs/>
        </w:rPr>
        <w:t>and tested whether it</w:t>
      </w:r>
      <w:r w:rsidR="00F11555">
        <w:rPr>
          <w:rFonts w:asciiTheme="majorBidi" w:eastAsia="SimSun" w:hAnsiTheme="majorBidi" w:cstheme="majorBidi"/>
          <w:bCs/>
          <w:iCs/>
        </w:rPr>
        <w:t xml:space="preserve"> was associated with: (1) </w:t>
      </w:r>
      <w:r w:rsidR="00E14411">
        <w:rPr>
          <w:rFonts w:asciiTheme="majorBidi" w:eastAsia="SimSun" w:hAnsiTheme="majorBidi" w:cstheme="majorBidi"/>
          <w:bCs/>
          <w:iCs/>
        </w:rPr>
        <w:t xml:space="preserve">participants’ </w:t>
      </w:r>
      <w:r w:rsidR="00421866">
        <w:rPr>
          <w:rFonts w:asciiTheme="majorBidi" w:eastAsia="SimSun" w:hAnsiTheme="majorBidi" w:cstheme="majorBidi"/>
          <w:bCs/>
          <w:iCs/>
        </w:rPr>
        <w:t>p</w:t>
      </w:r>
      <w:r w:rsidR="00421866" w:rsidRPr="00421866">
        <w:rPr>
          <w:rFonts w:asciiTheme="majorBidi" w:eastAsia="SimSun" w:hAnsiTheme="majorBidi" w:cstheme="majorBidi"/>
          <w:bCs/>
          <w:iCs/>
        </w:rPr>
        <w:t xml:space="preserve">ositive evaluation </w:t>
      </w:r>
      <w:r w:rsidR="00AD4F0C">
        <w:rPr>
          <w:rFonts w:asciiTheme="majorBidi" w:eastAsia="SimSun" w:hAnsiTheme="majorBidi" w:cstheme="majorBidi"/>
          <w:bCs/>
          <w:iCs/>
        </w:rPr>
        <w:t xml:space="preserve">of life before transition </w:t>
      </w:r>
      <w:r w:rsidR="00D60876">
        <w:rPr>
          <w:rFonts w:asciiTheme="majorBidi" w:eastAsia="SimSun" w:hAnsiTheme="majorBidi" w:cstheme="majorBidi"/>
          <w:bCs/>
          <w:iCs/>
        </w:rPr>
        <w:t xml:space="preserve">and </w:t>
      </w:r>
      <w:r w:rsidR="00F11555">
        <w:rPr>
          <w:rFonts w:asciiTheme="majorBidi" w:eastAsia="SimSun" w:hAnsiTheme="majorBidi" w:cstheme="majorBidi"/>
          <w:bCs/>
          <w:iCs/>
        </w:rPr>
        <w:t xml:space="preserve">(2) </w:t>
      </w:r>
      <w:r w:rsidR="00E14411">
        <w:rPr>
          <w:rFonts w:asciiTheme="majorBidi" w:eastAsia="SimSun" w:hAnsiTheme="majorBidi" w:cstheme="majorBidi"/>
          <w:bCs/>
          <w:iCs/>
        </w:rPr>
        <w:t xml:space="preserve">their </w:t>
      </w:r>
      <w:r w:rsidR="00421866" w:rsidRPr="00421866">
        <w:rPr>
          <w:rFonts w:asciiTheme="majorBidi" w:eastAsia="SimSun" w:hAnsiTheme="majorBidi" w:cstheme="majorBidi"/>
          <w:bCs/>
          <w:iCs/>
        </w:rPr>
        <w:t>effort</w:t>
      </w:r>
      <w:r w:rsidR="00E14411">
        <w:rPr>
          <w:rFonts w:asciiTheme="majorBidi" w:eastAsia="SimSun" w:hAnsiTheme="majorBidi" w:cstheme="majorBidi"/>
          <w:bCs/>
          <w:iCs/>
        </w:rPr>
        <w:t>s</w:t>
      </w:r>
      <w:r w:rsidR="00421866" w:rsidRPr="00421866">
        <w:rPr>
          <w:rFonts w:asciiTheme="majorBidi" w:eastAsia="SimSun" w:hAnsiTheme="majorBidi" w:cstheme="majorBidi"/>
          <w:bCs/>
          <w:iCs/>
        </w:rPr>
        <w:t xml:space="preserve"> </w:t>
      </w:r>
      <w:r w:rsidR="00C7462D">
        <w:rPr>
          <w:rFonts w:asciiTheme="majorBidi" w:eastAsia="SimSun" w:hAnsiTheme="majorBidi" w:cstheme="majorBidi"/>
          <w:bCs/>
          <w:iCs/>
        </w:rPr>
        <w:t xml:space="preserve">to savor the experiences that </w:t>
      </w:r>
      <w:r w:rsidR="00E14411">
        <w:rPr>
          <w:rFonts w:asciiTheme="majorBidi" w:eastAsia="SimSun" w:hAnsiTheme="majorBidi" w:cstheme="majorBidi"/>
          <w:bCs/>
          <w:iCs/>
        </w:rPr>
        <w:t>they</w:t>
      </w:r>
      <w:r w:rsidR="00AD5CC2">
        <w:rPr>
          <w:rFonts w:asciiTheme="majorBidi" w:eastAsia="SimSun" w:hAnsiTheme="majorBidi" w:cstheme="majorBidi"/>
          <w:bCs/>
          <w:iCs/>
        </w:rPr>
        <w:t xml:space="preserve"> anticipated</w:t>
      </w:r>
      <w:r w:rsidR="00C7462D">
        <w:rPr>
          <w:rFonts w:asciiTheme="majorBidi" w:eastAsia="SimSun" w:hAnsiTheme="majorBidi" w:cstheme="majorBidi"/>
          <w:bCs/>
          <w:iCs/>
        </w:rPr>
        <w:t xml:space="preserve"> being nostalgic about in the future</w:t>
      </w:r>
      <w:r w:rsidR="000D344D">
        <w:rPr>
          <w:rFonts w:asciiTheme="majorBidi" w:eastAsia="SimSun" w:hAnsiTheme="majorBidi" w:cstheme="majorBidi"/>
          <w:bCs/>
          <w:iCs/>
        </w:rPr>
        <w:t xml:space="preserve">. </w:t>
      </w:r>
      <w:r w:rsidR="000D344D" w:rsidRPr="000D344D">
        <w:rPr>
          <w:rFonts w:asciiTheme="majorBidi" w:eastAsia="SimSun" w:hAnsiTheme="majorBidi" w:cstheme="majorBidi"/>
          <w:bCs/>
          <w:iCs/>
        </w:rPr>
        <w:t>To establish convergent validity, we</w:t>
      </w:r>
      <w:r w:rsidR="00FC272E">
        <w:rPr>
          <w:rFonts w:asciiTheme="majorBidi" w:eastAsia="SimSun" w:hAnsiTheme="majorBidi" w:cstheme="majorBidi"/>
          <w:bCs/>
          <w:iCs/>
        </w:rPr>
        <w:t xml:space="preserve"> assessed </w:t>
      </w:r>
      <w:r w:rsidR="00421866">
        <w:rPr>
          <w:rFonts w:asciiTheme="majorBidi" w:eastAsia="SimSun" w:hAnsiTheme="majorBidi" w:cstheme="majorBidi"/>
          <w:bCs/>
          <w:iCs/>
        </w:rPr>
        <w:t>these two constructs using alternative measures</w:t>
      </w:r>
      <w:r w:rsidR="000868DE">
        <w:rPr>
          <w:rFonts w:asciiTheme="majorBidi" w:eastAsia="SimSun" w:hAnsiTheme="majorBidi" w:cstheme="majorBidi"/>
          <w:bCs/>
          <w:iCs/>
        </w:rPr>
        <w:t xml:space="preserve"> (vis-à-vis Study 2)</w:t>
      </w:r>
      <w:r w:rsidR="00421866">
        <w:rPr>
          <w:rFonts w:asciiTheme="majorBidi" w:eastAsia="SimSun" w:hAnsiTheme="majorBidi" w:cstheme="majorBidi"/>
          <w:bCs/>
          <w:iCs/>
        </w:rPr>
        <w:t>. We assessed positive evaluation by examining the extent to which participants considered life before</w:t>
      </w:r>
      <w:r w:rsidR="00C673B4">
        <w:rPr>
          <w:rFonts w:asciiTheme="majorBidi" w:eastAsia="SimSun" w:hAnsiTheme="majorBidi" w:cstheme="majorBidi"/>
          <w:bCs/>
          <w:iCs/>
        </w:rPr>
        <w:t xml:space="preserve"> the</w:t>
      </w:r>
      <w:r w:rsidR="00421866">
        <w:rPr>
          <w:rFonts w:asciiTheme="majorBidi" w:eastAsia="SimSun" w:hAnsiTheme="majorBidi" w:cstheme="majorBidi"/>
          <w:bCs/>
          <w:iCs/>
        </w:rPr>
        <w:t xml:space="preserve"> transition as meaningful. We assessed savoring </w:t>
      </w:r>
      <w:r w:rsidR="00C66187">
        <w:rPr>
          <w:rFonts w:asciiTheme="majorBidi" w:hAnsiTheme="majorBidi" w:cstheme="majorBidi"/>
          <w:lang w:val="en-GB" w:eastAsia="zh-TW"/>
        </w:rPr>
        <w:t>in the anticipation of loss</w:t>
      </w:r>
      <w:r w:rsidR="00C66187">
        <w:rPr>
          <w:rFonts w:asciiTheme="majorBidi" w:eastAsia="SimSun" w:hAnsiTheme="majorBidi" w:cstheme="majorBidi"/>
          <w:bCs/>
          <w:iCs/>
        </w:rPr>
        <w:t xml:space="preserve"> </w:t>
      </w:r>
      <w:r w:rsidR="00421866">
        <w:rPr>
          <w:rFonts w:asciiTheme="majorBidi" w:eastAsia="SimSun" w:hAnsiTheme="majorBidi" w:cstheme="majorBidi"/>
          <w:bCs/>
          <w:iCs/>
        </w:rPr>
        <w:t xml:space="preserve">by examining the intention to </w:t>
      </w:r>
      <w:r w:rsidR="00DA06B5" w:rsidRPr="006A602A">
        <w:rPr>
          <w:rFonts w:asciiTheme="majorBidi" w:hAnsiTheme="majorBidi" w:cstheme="majorBidi"/>
        </w:rPr>
        <w:t>preserve pleasant memories for later recollection</w:t>
      </w:r>
      <w:r w:rsidR="00484E50">
        <w:rPr>
          <w:rFonts w:asciiTheme="majorBidi" w:eastAsia="SimSun" w:hAnsiTheme="majorBidi" w:cstheme="majorBidi"/>
          <w:bCs/>
          <w:iCs/>
        </w:rPr>
        <w:t xml:space="preserve">. </w:t>
      </w:r>
    </w:p>
    <w:p w14:paraId="36E66AD3" w14:textId="0F29BC6C" w:rsidR="002C01EC" w:rsidRPr="00DA06B5" w:rsidRDefault="00484E50" w:rsidP="00142E39">
      <w:pPr>
        <w:spacing w:line="480" w:lineRule="exact"/>
        <w:ind w:firstLine="720"/>
      </w:pPr>
      <w:r>
        <w:rPr>
          <w:rFonts w:asciiTheme="majorBidi" w:eastAsia="SimSun" w:hAnsiTheme="majorBidi" w:cstheme="majorBidi"/>
          <w:bCs/>
          <w:iCs/>
        </w:rPr>
        <w:t xml:space="preserve">We </w:t>
      </w:r>
      <w:r w:rsidR="000D344D">
        <w:rPr>
          <w:rFonts w:asciiTheme="majorBidi" w:eastAsia="SimSun" w:hAnsiTheme="majorBidi" w:cstheme="majorBidi"/>
          <w:bCs/>
          <w:iCs/>
        </w:rPr>
        <w:t xml:space="preserve">also </w:t>
      </w:r>
      <w:r>
        <w:rPr>
          <w:rFonts w:asciiTheme="majorBidi" w:eastAsia="SimSun" w:hAnsiTheme="majorBidi" w:cstheme="majorBidi"/>
          <w:bCs/>
          <w:iCs/>
        </w:rPr>
        <w:t xml:space="preserve">sought to extend the findings of Study 2 by examining the predictive validity of </w:t>
      </w:r>
      <w:r w:rsidR="009D392A">
        <w:rPr>
          <w:rFonts w:asciiTheme="majorBidi" w:eastAsia="SimSun" w:hAnsiTheme="majorBidi" w:cstheme="majorBidi"/>
          <w:bCs/>
          <w:iCs/>
        </w:rPr>
        <w:t>anticipated</w:t>
      </w:r>
      <w:r>
        <w:rPr>
          <w:rFonts w:asciiTheme="majorBidi" w:eastAsia="SimSun" w:hAnsiTheme="majorBidi" w:cstheme="majorBidi"/>
          <w:bCs/>
          <w:iCs/>
        </w:rPr>
        <w:t xml:space="preserve"> nostalgia</w:t>
      </w:r>
      <w:r w:rsidR="005637DD">
        <w:rPr>
          <w:rFonts w:asciiTheme="majorBidi" w:eastAsia="SimSun" w:hAnsiTheme="majorBidi" w:cstheme="majorBidi"/>
          <w:bCs/>
          <w:iCs/>
        </w:rPr>
        <w:t xml:space="preserve"> and its implications </w:t>
      </w:r>
      <w:r w:rsidR="003A020F">
        <w:rPr>
          <w:rFonts w:asciiTheme="majorBidi" w:eastAsia="SimSun" w:hAnsiTheme="majorBidi" w:cstheme="majorBidi"/>
          <w:bCs/>
          <w:iCs/>
        </w:rPr>
        <w:t>for</w:t>
      </w:r>
      <w:r w:rsidR="005637DD">
        <w:rPr>
          <w:rFonts w:asciiTheme="majorBidi" w:eastAsia="SimSun" w:hAnsiTheme="majorBidi" w:cstheme="majorBidi"/>
          <w:bCs/>
          <w:iCs/>
        </w:rPr>
        <w:t xml:space="preserve"> psychological functioning</w:t>
      </w:r>
      <w:r>
        <w:rPr>
          <w:rFonts w:asciiTheme="majorBidi" w:eastAsia="SimSun" w:hAnsiTheme="majorBidi" w:cstheme="majorBidi"/>
          <w:bCs/>
          <w:iCs/>
        </w:rPr>
        <w:t xml:space="preserve">. </w:t>
      </w:r>
      <w:r w:rsidR="003C56AE">
        <w:rPr>
          <w:rFonts w:asciiTheme="majorBidi" w:eastAsia="SimSun" w:hAnsiTheme="majorBidi" w:cstheme="majorBidi"/>
          <w:bCs/>
          <w:iCs/>
        </w:rPr>
        <w:t xml:space="preserve">We assessed </w:t>
      </w:r>
      <w:r w:rsidR="002C01EC" w:rsidRPr="006A602A">
        <w:rPr>
          <w:rFonts w:asciiTheme="majorBidi" w:eastAsia="SimSun" w:hAnsiTheme="majorBidi" w:cstheme="majorBidi"/>
          <w:bCs/>
          <w:iCs/>
        </w:rPr>
        <w:t xml:space="preserve">nostalgia </w:t>
      </w:r>
      <w:r w:rsidR="002C01EC">
        <w:t>4-9</w:t>
      </w:r>
      <w:r w:rsidR="002C01EC" w:rsidRPr="0071149E">
        <w:t xml:space="preserve"> months </w:t>
      </w:r>
      <w:r w:rsidR="00BE057F">
        <w:rPr>
          <w:rFonts w:asciiTheme="majorBidi" w:eastAsia="SimSun" w:hAnsiTheme="majorBidi" w:cstheme="majorBidi"/>
          <w:bCs/>
          <w:iCs/>
        </w:rPr>
        <w:t xml:space="preserve">after graduation </w:t>
      </w:r>
      <w:r w:rsidR="002C01EC">
        <w:rPr>
          <w:rFonts w:asciiTheme="majorBidi" w:eastAsia="SimSun" w:hAnsiTheme="majorBidi" w:cstheme="majorBidi"/>
          <w:bCs/>
          <w:iCs/>
        </w:rPr>
        <w:t>(Time 2)</w:t>
      </w:r>
      <w:r w:rsidR="00AD4F0C">
        <w:rPr>
          <w:rFonts w:asciiTheme="majorBidi" w:eastAsia="SimSun" w:hAnsiTheme="majorBidi" w:cstheme="majorBidi"/>
          <w:bCs/>
          <w:iCs/>
        </w:rPr>
        <w:t xml:space="preserve"> and </w:t>
      </w:r>
      <w:r w:rsidR="00290186">
        <w:rPr>
          <w:rFonts w:asciiTheme="majorBidi" w:eastAsia="SimSun" w:hAnsiTheme="majorBidi" w:cstheme="majorBidi"/>
          <w:bCs/>
          <w:iCs/>
        </w:rPr>
        <w:t xml:space="preserve">hypothesized </w:t>
      </w:r>
      <w:r w:rsidR="00AD4F0C">
        <w:rPr>
          <w:rFonts w:asciiTheme="majorBidi" w:eastAsia="SimSun" w:hAnsiTheme="majorBidi" w:cstheme="majorBidi"/>
          <w:bCs/>
          <w:iCs/>
        </w:rPr>
        <w:t xml:space="preserve">that </w:t>
      </w:r>
      <w:r w:rsidR="009D392A">
        <w:rPr>
          <w:rFonts w:asciiTheme="majorBidi" w:eastAsia="SimSun" w:hAnsiTheme="majorBidi" w:cstheme="majorBidi"/>
          <w:bCs/>
          <w:iCs/>
        </w:rPr>
        <w:t>anticipated</w:t>
      </w:r>
      <w:r w:rsidR="00AD4F0C">
        <w:rPr>
          <w:rFonts w:asciiTheme="majorBidi" w:eastAsia="SimSun" w:hAnsiTheme="majorBidi" w:cstheme="majorBidi"/>
          <w:bCs/>
          <w:iCs/>
        </w:rPr>
        <w:t xml:space="preserve"> nostalgia at Time 1 would predict nostalgia at Time 2</w:t>
      </w:r>
      <w:r w:rsidR="002C01EC" w:rsidRPr="006A602A">
        <w:rPr>
          <w:rFonts w:asciiTheme="majorBidi" w:eastAsia="SimSun" w:hAnsiTheme="majorBidi" w:cstheme="majorBidi"/>
          <w:bCs/>
          <w:iCs/>
        </w:rPr>
        <w:t xml:space="preserve">. </w:t>
      </w:r>
      <w:r w:rsidR="002C01EC">
        <w:rPr>
          <w:rFonts w:asciiTheme="majorBidi" w:eastAsia="SimSun" w:hAnsiTheme="majorBidi" w:cstheme="majorBidi"/>
          <w:bCs/>
          <w:iCs/>
        </w:rPr>
        <w:t>At Time 2, we also measured self-esteem, social connectedness, and meaning</w:t>
      </w:r>
      <w:r w:rsidR="00A81125">
        <w:rPr>
          <w:rFonts w:asciiTheme="majorBidi" w:eastAsia="SimSun" w:hAnsiTheme="majorBidi" w:cstheme="majorBidi"/>
          <w:bCs/>
          <w:iCs/>
        </w:rPr>
        <w:t xml:space="preserve"> in life</w:t>
      </w:r>
      <w:r w:rsidR="002C01EC">
        <w:rPr>
          <w:rFonts w:asciiTheme="majorBidi" w:eastAsia="SimSun" w:hAnsiTheme="majorBidi" w:cstheme="majorBidi"/>
          <w:bCs/>
          <w:iCs/>
        </w:rPr>
        <w:t xml:space="preserve">. </w:t>
      </w:r>
      <w:r w:rsidR="002C01EC" w:rsidRPr="0071149E">
        <w:t>We hypothesized</w:t>
      </w:r>
      <w:r w:rsidR="002C01EC">
        <w:t xml:space="preserve"> that</w:t>
      </w:r>
      <w:r w:rsidR="00060A65">
        <w:t xml:space="preserve">, in replication of past </w:t>
      </w:r>
      <w:r w:rsidR="00142E39">
        <w:t>findings</w:t>
      </w:r>
      <w:r w:rsidR="00060A65">
        <w:t xml:space="preserve"> (Sedikides</w:t>
      </w:r>
      <w:r w:rsidR="00271B1B">
        <w:t xml:space="preserve">, </w:t>
      </w:r>
      <w:r w:rsidR="00271B1B">
        <w:rPr>
          <w:rFonts w:asciiTheme="majorBidi" w:hAnsiTheme="majorBidi" w:cstheme="majorBidi"/>
        </w:rPr>
        <w:t>Wildschut, Routledge, Arndt,</w:t>
      </w:r>
      <w:r w:rsidR="00060A65">
        <w:t xml:space="preserve"> et al., 2015)</w:t>
      </w:r>
      <w:r w:rsidR="00347618">
        <w:t>,</w:t>
      </w:r>
      <w:r w:rsidR="002C01EC" w:rsidRPr="0071149E">
        <w:t xml:space="preserve"> nostalgia</w:t>
      </w:r>
      <w:r w:rsidR="002C01EC">
        <w:t xml:space="preserve"> would </w:t>
      </w:r>
      <w:r w:rsidR="00BE057F">
        <w:t xml:space="preserve">be associated with </w:t>
      </w:r>
      <w:r w:rsidR="002C01EC">
        <w:t>greater self-esteem, social connectedness, and meaning.</w:t>
      </w:r>
      <w:r w:rsidR="00526E47">
        <w:t xml:space="preserve"> </w:t>
      </w:r>
      <w:r w:rsidR="000269A0">
        <w:t>Further</w:t>
      </w:r>
      <w:r w:rsidR="00AD4F0C">
        <w:t xml:space="preserve">, we </w:t>
      </w:r>
      <w:r w:rsidR="000269A0">
        <w:t xml:space="preserve">tested </w:t>
      </w:r>
      <w:r w:rsidR="00AD4F0C">
        <w:t>a mediation mode</w:t>
      </w:r>
      <w:r w:rsidR="003043A0">
        <w:t>l</w:t>
      </w:r>
      <w:r w:rsidR="00AD4F0C">
        <w:t xml:space="preserve"> </w:t>
      </w:r>
      <w:r w:rsidR="00290186">
        <w:t>whereby</w:t>
      </w:r>
      <w:r w:rsidR="00AD4F0C">
        <w:t xml:space="preserve"> </w:t>
      </w:r>
      <w:r w:rsidR="009D392A">
        <w:t>anticipated</w:t>
      </w:r>
      <w:r w:rsidR="009A6887">
        <w:t xml:space="preserve"> nostalgia </w:t>
      </w:r>
      <w:r w:rsidR="003043A0">
        <w:t xml:space="preserve">at Time 1 predicts greater </w:t>
      </w:r>
      <w:r w:rsidR="003043A0" w:rsidRPr="003043A0">
        <w:t>self-esteem, social connectedness, and meaning</w:t>
      </w:r>
      <w:r w:rsidR="00A81125">
        <w:t xml:space="preserve"> in life</w:t>
      </w:r>
      <w:r w:rsidR="003043A0">
        <w:t xml:space="preserve"> at Time 2, </w:t>
      </w:r>
      <w:r w:rsidR="003A12A8">
        <w:t>via Time 2 nostalgia</w:t>
      </w:r>
      <w:r w:rsidR="00631E3B">
        <w:t xml:space="preserve"> (Figure 1)</w:t>
      </w:r>
      <w:r w:rsidR="003043A0">
        <w:t>.</w:t>
      </w:r>
    </w:p>
    <w:p w14:paraId="409CF6BF" w14:textId="77777777" w:rsidR="002C01EC" w:rsidRPr="006A602A" w:rsidRDefault="002C01EC" w:rsidP="0095628A">
      <w:pPr>
        <w:spacing w:line="480" w:lineRule="exact"/>
        <w:jc w:val="both"/>
        <w:rPr>
          <w:rFonts w:asciiTheme="majorBidi" w:hAnsiTheme="majorBidi" w:cstheme="majorBidi"/>
          <w:b/>
          <w:iCs/>
        </w:rPr>
      </w:pPr>
      <w:r w:rsidRPr="006A602A">
        <w:rPr>
          <w:rFonts w:asciiTheme="majorBidi" w:hAnsiTheme="majorBidi" w:cstheme="majorBidi"/>
          <w:b/>
          <w:iCs/>
        </w:rPr>
        <w:t>Method</w:t>
      </w:r>
    </w:p>
    <w:p w14:paraId="60B2CBE9" w14:textId="536D6F03" w:rsidR="002C01EC" w:rsidRPr="006A602A" w:rsidRDefault="002C01EC" w:rsidP="00142E39">
      <w:pPr>
        <w:spacing w:line="480" w:lineRule="exact"/>
        <w:ind w:firstLine="720"/>
        <w:rPr>
          <w:rFonts w:asciiTheme="majorBidi" w:hAnsiTheme="majorBidi" w:cstheme="majorBidi"/>
          <w:iCs/>
        </w:rPr>
      </w:pPr>
      <w:r w:rsidRPr="006A602A">
        <w:rPr>
          <w:rFonts w:asciiTheme="majorBidi" w:hAnsiTheme="majorBidi" w:cstheme="majorBidi"/>
          <w:b/>
          <w:iCs/>
        </w:rPr>
        <w:t>Participants.</w:t>
      </w:r>
      <w:r w:rsidRPr="006A602A">
        <w:rPr>
          <w:rFonts w:asciiTheme="majorBidi" w:hAnsiTheme="majorBidi" w:cstheme="majorBidi"/>
          <w:iCs/>
        </w:rPr>
        <w:t xml:space="preserve"> One hundred and sixty-eight undergraduate </w:t>
      </w:r>
      <w:r w:rsidR="00880322">
        <w:rPr>
          <w:rFonts w:asciiTheme="majorBidi" w:hAnsiTheme="majorBidi" w:cstheme="majorBidi"/>
          <w:iCs/>
        </w:rPr>
        <w:t>and</w:t>
      </w:r>
      <w:r w:rsidR="00880322" w:rsidRPr="006A602A">
        <w:rPr>
          <w:rFonts w:asciiTheme="majorBidi" w:hAnsiTheme="majorBidi" w:cstheme="majorBidi"/>
          <w:iCs/>
        </w:rPr>
        <w:t xml:space="preserve"> </w:t>
      </w:r>
      <w:r w:rsidRPr="006A602A">
        <w:rPr>
          <w:rFonts w:asciiTheme="majorBidi" w:hAnsiTheme="majorBidi" w:cstheme="majorBidi"/>
          <w:iCs/>
        </w:rPr>
        <w:t xml:space="preserve">graduate </w:t>
      </w:r>
      <w:r>
        <w:rPr>
          <w:rFonts w:asciiTheme="majorBidi" w:hAnsiTheme="majorBidi" w:cstheme="majorBidi"/>
          <w:iCs/>
        </w:rPr>
        <w:t xml:space="preserve">students </w:t>
      </w:r>
      <w:r w:rsidR="00060A65">
        <w:rPr>
          <w:rFonts w:asciiTheme="majorBidi" w:hAnsiTheme="majorBidi" w:cstheme="majorBidi"/>
          <w:iCs/>
        </w:rPr>
        <w:t xml:space="preserve">at University of Southampton </w:t>
      </w:r>
      <w:r w:rsidRPr="006A602A">
        <w:rPr>
          <w:rFonts w:asciiTheme="majorBidi" w:hAnsiTheme="majorBidi" w:cstheme="majorBidi"/>
          <w:iCs/>
        </w:rPr>
        <w:t xml:space="preserve">took part at Time 1 (T1) during </w:t>
      </w:r>
      <w:r w:rsidRPr="00443851">
        <w:rPr>
          <w:rFonts w:asciiTheme="majorBidi" w:hAnsiTheme="majorBidi" w:cstheme="majorBidi"/>
          <w:iCs/>
        </w:rPr>
        <w:t>the day of the</w:t>
      </w:r>
      <w:r w:rsidR="00290186">
        <w:rPr>
          <w:rFonts w:asciiTheme="majorBidi" w:hAnsiTheme="majorBidi" w:cstheme="majorBidi"/>
          <w:iCs/>
        </w:rPr>
        <w:t>ir</w:t>
      </w:r>
      <w:r w:rsidRPr="00443851">
        <w:rPr>
          <w:rFonts w:asciiTheme="majorBidi" w:hAnsiTheme="majorBidi" w:cstheme="majorBidi"/>
          <w:iCs/>
        </w:rPr>
        <w:t xml:space="preserve"> graduation ceremony</w:t>
      </w:r>
      <w:r>
        <w:rPr>
          <w:rFonts w:asciiTheme="majorBidi" w:hAnsiTheme="majorBidi" w:cstheme="majorBidi"/>
          <w:iCs/>
        </w:rPr>
        <w:t xml:space="preserve"> </w:t>
      </w:r>
      <w:r w:rsidRPr="00D24174">
        <w:rPr>
          <w:rFonts w:asciiTheme="majorBidi" w:hAnsiTheme="majorBidi" w:cstheme="majorBidi"/>
        </w:rPr>
        <w:t>(</w:t>
      </w:r>
      <w:r w:rsidR="004C630E">
        <w:rPr>
          <w:rFonts w:asciiTheme="majorBidi" w:hAnsiTheme="majorBidi" w:cstheme="majorBidi"/>
        </w:rPr>
        <w:t>115</w:t>
      </w:r>
      <w:r w:rsidRPr="00D24174">
        <w:rPr>
          <w:rFonts w:asciiTheme="majorBidi" w:hAnsiTheme="majorBidi" w:cstheme="majorBidi"/>
        </w:rPr>
        <w:t xml:space="preserve"> </w:t>
      </w:r>
      <w:r w:rsidR="00B54915">
        <w:rPr>
          <w:rFonts w:asciiTheme="majorBidi" w:hAnsiTheme="majorBidi" w:cstheme="majorBidi"/>
        </w:rPr>
        <w:t>women</w:t>
      </w:r>
      <w:r w:rsidR="00142E39">
        <w:rPr>
          <w:rFonts w:asciiTheme="majorBidi" w:hAnsiTheme="majorBidi" w:cstheme="majorBidi"/>
        </w:rPr>
        <w:t xml:space="preserve">, </w:t>
      </w:r>
      <w:r w:rsidR="004C630E">
        <w:rPr>
          <w:rFonts w:asciiTheme="majorBidi" w:hAnsiTheme="majorBidi" w:cstheme="majorBidi"/>
        </w:rPr>
        <w:t xml:space="preserve">52 men, </w:t>
      </w:r>
      <w:r w:rsidR="00142E39">
        <w:rPr>
          <w:rFonts w:asciiTheme="majorBidi" w:hAnsiTheme="majorBidi" w:cstheme="majorBidi"/>
        </w:rPr>
        <w:t>1 undisclosed gender</w:t>
      </w:r>
      <w:r w:rsidR="00060A65">
        <w:rPr>
          <w:rFonts w:asciiTheme="majorBidi" w:hAnsiTheme="majorBidi" w:cstheme="majorBidi"/>
        </w:rPr>
        <w:t>;</w:t>
      </w:r>
      <w:r w:rsidRPr="00D24174">
        <w:rPr>
          <w:rFonts w:asciiTheme="majorBidi" w:hAnsiTheme="majorBidi" w:cstheme="majorBidi"/>
        </w:rPr>
        <w:t xml:space="preserve"> </w:t>
      </w:r>
      <w:r w:rsidR="007A0BB4">
        <w:rPr>
          <w:rFonts w:asciiTheme="majorBidi" w:hAnsiTheme="majorBidi" w:cstheme="majorBidi"/>
          <w:i/>
        </w:rPr>
        <w:t>R</w:t>
      </w:r>
      <w:r w:rsidR="007F4371" w:rsidRPr="00D24174">
        <w:rPr>
          <w:rFonts w:asciiTheme="majorBidi" w:hAnsiTheme="majorBidi" w:cstheme="majorBidi"/>
          <w:i/>
        </w:rPr>
        <w:t>ange</w:t>
      </w:r>
      <w:r w:rsidR="007F4371" w:rsidRPr="00D24174">
        <w:rPr>
          <w:rFonts w:asciiTheme="majorBidi" w:hAnsiTheme="majorBidi" w:cstheme="majorBidi"/>
          <w:vertAlign w:val="subscript"/>
        </w:rPr>
        <w:t>AGE</w:t>
      </w:r>
      <w:r w:rsidR="007F4371" w:rsidRPr="00D24174">
        <w:rPr>
          <w:rFonts w:asciiTheme="majorBidi" w:hAnsiTheme="majorBidi" w:cstheme="majorBidi"/>
        </w:rPr>
        <w:t xml:space="preserve"> = </w:t>
      </w:r>
      <w:r w:rsidR="007F4371">
        <w:rPr>
          <w:rFonts w:asciiTheme="majorBidi" w:hAnsiTheme="majorBidi" w:cstheme="majorBidi"/>
        </w:rPr>
        <w:t xml:space="preserve">20-55, </w:t>
      </w:r>
      <w:r w:rsidRPr="00D24174">
        <w:rPr>
          <w:rFonts w:asciiTheme="majorBidi" w:hAnsiTheme="majorBidi" w:cstheme="majorBidi"/>
          <w:i/>
        </w:rPr>
        <w:t>M</w:t>
      </w:r>
      <w:r w:rsidRPr="00D24174">
        <w:rPr>
          <w:rFonts w:asciiTheme="majorBidi" w:hAnsiTheme="majorBidi" w:cstheme="majorBidi"/>
          <w:vertAlign w:val="subscript"/>
        </w:rPr>
        <w:t>AGE</w:t>
      </w:r>
      <w:r w:rsidRPr="00D24174">
        <w:rPr>
          <w:rFonts w:asciiTheme="majorBidi" w:hAnsiTheme="majorBidi" w:cstheme="majorBidi"/>
        </w:rPr>
        <w:t xml:space="preserve"> = </w:t>
      </w:r>
      <w:r w:rsidRPr="006A602A">
        <w:rPr>
          <w:rFonts w:asciiTheme="majorBidi" w:hAnsiTheme="majorBidi" w:cstheme="majorBidi"/>
        </w:rPr>
        <w:t>22.35</w:t>
      </w:r>
      <w:r w:rsidRPr="00D24174">
        <w:rPr>
          <w:rFonts w:asciiTheme="majorBidi" w:hAnsiTheme="majorBidi" w:cstheme="majorBidi"/>
        </w:rPr>
        <w:t xml:space="preserve">, </w:t>
      </w:r>
      <w:r w:rsidRPr="00D24174">
        <w:rPr>
          <w:rFonts w:asciiTheme="majorBidi" w:hAnsiTheme="majorBidi" w:cstheme="majorBidi"/>
          <w:i/>
        </w:rPr>
        <w:t>SD</w:t>
      </w:r>
      <w:r w:rsidRPr="00D24174">
        <w:rPr>
          <w:rFonts w:asciiTheme="majorBidi" w:hAnsiTheme="majorBidi" w:cstheme="majorBidi"/>
          <w:vertAlign w:val="subscript"/>
        </w:rPr>
        <w:t>AGE</w:t>
      </w:r>
      <w:r w:rsidRPr="00D24174">
        <w:rPr>
          <w:rFonts w:asciiTheme="majorBidi" w:hAnsiTheme="majorBidi" w:cstheme="majorBidi"/>
        </w:rPr>
        <w:t xml:space="preserve"> = </w:t>
      </w:r>
      <w:r w:rsidRPr="006A602A">
        <w:rPr>
          <w:rFonts w:asciiTheme="majorBidi" w:hAnsiTheme="majorBidi" w:cstheme="majorBidi"/>
        </w:rPr>
        <w:t>4.00</w:t>
      </w:r>
      <w:r w:rsidRPr="00D24174">
        <w:rPr>
          <w:rFonts w:asciiTheme="majorBidi" w:hAnsiTheme="majorBidi" w:cstheme="majorBidi"/>
        </w:rPr>
        <w:t>)</w:t>
      </w:r>
      <w:r w:rsidRPr="00D24174">
        <w:rPr>
          <w:rFonts w:asciiTheme="majorBidi" w:hAnsiTheme="majorBidi" w:cstheme="majorBidi"/>
          <w:iCs/>
        </w:rPr>
        <w:t xml:space="preserve">. </w:t>
      </w:r>
      <w:r w:rsidRPr="006A602A">
        <w:rPr>
          <w:rFonts w:asciiTheme="majorBidi" w:hAnsiTheme="majorBidi" w:cstheme="majorBidi"/>
          <w:iCs/>
        </w:rPr>
        <w:t>At Time 2 (T2), which was 4-9 months after T1, 67 participants (39.9%</w:t>
      </w:r>
      <w:r w:rsidR="00060A65">
        <w:rPr>
          <w:rFonts w:asciiTheme="majorBidi" w:hAnsiTheme="majorBidi" w:cstheme="majorBidi"/>
          <w:iCs/>
        </w:rPr>
        <w:t xml:space="preserve"> of the original sample</w:t>
      </w:r>
      <w:r w:rsidRPr="006A602A">
        <w:rPr>
          <w:rFonts w:asciiTheme="majorBidi" w:hAnsiTheme="majorBidi" w:cstheme="majorBidi"/>
          <w:iCs/>
        </w:rPr>
        <w:t xml:space="preserve">) completed the </w:t>
      </w:r>
      <w:r w:rsidR="00BE057F">
        <w:rPr>
          <w:rFonts w:asciiTheme="majorBidi" w:hAnsiTheme="majorBidi" w:cstheme="majorBidi"/>
          <w:iCs/>
        </w:rPr>
        <w:t>survey</w:t>
      </w:r>
      <w:r w:rsidR="00BE057F" w:rsidRPr="006A602A">
        <w:rPr>
          <w:rFonts w:asciiTheme="majorBidi" w:hAnsiTheme="majorBidi" w:cstheme="majorBidi"/>
          <w:iCs/>
        </w:rPr>
        <w:t xml:space="preserve"> </w:t>
      </w:r>
      <w:r w:rsidRPr="006A602A">
        <w:rPr>
          <w:rFonts w:asciiTheme="majorBidi" w:hAnsiTheme="majorBidi" w:cstheme="majorBidi"/>
          <w:iCs/>
        </w:rPr>
        <w:t>on</w:t>
      </w:r>
      <w:r>
        <w:rPr>
          <w:rFonts w:asciiTheme="majorBidi" w:hAnsiTheme="majorBidi" w:cstheme="majorBidi"/>
          <w:iCs/>
        </w:rPr>
        <w:t>line for a chance to win a £50 A</w:t>
      </w:r>
      <w:r w:rsidRPr="006A602A">
        <w:rPr>
          <w:rFonts w:asciiTheme="majorBidi" w:hAnsiTheme="majorBidi" w:cstheme="majorBidi"/>
          <w:iCs/>
        </w:rPr>
        <w:t>mazon voucher</w:t>
      </w:r>
      <w:r w:rsidR="00060A65">
        <w:rPr>
          <w:rFonts w:asciiTheme="majorBidi" w:hAnsiTheme="majorBidi" w:cstheme="majorBidi"/>
          <w:iCs/>
        </w:rPr>
        <w:t xml:space="preserve"> (</w:t>
      </w:r>
      <w:r w:rsidR="0091416F">
        <w:rPr>
          <w:rFonts w:asciiTheme="majorBidi" w:hAnsiTheme="majorBidi" w:cstheme="majorBidi"/>
        </w:rPr>
        <w:t>51</w:t>
      </w:r>
      <w:r w:rsidR="00403A2C" w:rsidRPr="00D24174">
        <w:rPr>
          <w:rFonts w:asciiTheme="majorBidi" w:hAnsiTheme="majorBidi" w:cstheme="majorBidi"/>
        </w:rPr>
        <w:t xml:space="preserve"> </w:t>
      </w:r>
      <w:r w:rsidR="00142E39">
        <w:rPr>
          <w:rFonts w:asciiTheme="majorBidi" w:hAnsiTheme="majorBidi" w:cstheme="majorBidi"/>
        </w:rPr>
        <w:t xml:space="preserve">women, </w:t>
      </w:r>
      <w:r w:rsidR="0091416F">
        <w:rPr>
          <w:rFonts w:asciiTheme="majorBidi" w:hAnsiTheme="majorBidi" w:cstheme="majorBidi"/>
        </w:rPr>
        <w:t xml:space="preserve">15 men, </w:t>
      </w:r>
      <w:r w:rsidR="00142E39">
        <w:rPr>
          <w:rFonts w:asciiTheme="majorBidi" w:hAnsiTheme="majorBidi" w:cstheme="majorBidi"/>
        </w:rPr>
        <w:t>1 undisclosed gender;</w:t>
      </w:r>
      <w:r w:rsidR="00403A2C" w:rsidRPr="00D24174">
        <w:rPr>
          <w:rFonts w:asciiTheme="majorBidi" w:hAnsiTheme="majorBidi" w:cstheme="majorBidi"/>
        </w:rPr>
        <w:t xml:space="preserve"> </w:t>
      </w:r>
      <w:r w:rsidR="007A0BB4">
        <w:rPr>
          <w:rFonts w:asciiTheme="majorBidi" w:hAnsiTheme="majorBidi" w:cstheme="majorBidi"/>
          <w:i/>
        </w:rPr>
        <w:t>R</w:t>
      </w:r>
      <w:r w:rsidR="00403A2C" w:rsidRPr="00D24174">
        <w:rPr>
          <w:rFonts w:asciiTheme="majorBidi" w:hAnsiTheme="majorBidi" w:cstheme="majorBidi"/>
          <w:i/>
        </w:rPr>
        <w:t>ange</w:t>
      </w:r>
      <w:r w:rsidR="00403A2C" w:rsidRPr="00D24174">
        <w:rPr>
          <w:rFonts w:asciiTheme="majorBidi" w:hAnsiTheme="majorBidi" w:cstheme="majorBidi"/>
          <w:vertAlign w:val="subscript"/>
        </w:rPr>
        <w:t>AGE</w:t>
      </w:r>
      <w:r w:rsidR="00403A2C" w:rsidRPr="00D24174">
        <w:rPr>
          <w:rFonts w:asciiTheme="majorBidi" w:hAnsiTheme="majorBidi" w:cstheme="majorBidi"/>
        </w:rPr>
        <w:t xml:space="preserve"> = </w:t>
      </w:r>
      <w:r w:rsidR="00403A2C">
        <w:rPr>
          <w:rFonts w:asciiTheme="majorBidi" w:hAnsiTheme="majorBidi" w:cstheme="majorBidi"/>
        </w:rPr>
        <w:t xml:space="preserve">20-55, </w:t>
      </w:r>
      <w:r w:rsidR="00403A2C" w:rsidRPr="00D24174">
        <w:rPr>
          <w:rFonts w:asciiTheme="majorBidi" w:hAnsiTheme="majorBidi" w:cstheme="majorBidi"/>
          <w:i/>
        </w:rPr>
        <w:t>M</w:t>
      </w:r>
      <w:r w:rsidR="00403A2C" w:rsidRPr="00D24174">
        <w:rPr>
          <w:rFonts w:asciiTheme="majorBidi" w:hAnsiTheme="majorBidi" w:cstheme="majorBidi"/>
          <w:vertAlign w:val="subscript"/>
        </w:rPr>
        <w:t>AGE</w:t>
      </w:r>
      <w:r w:rsidR="00403A2C" w:rsidRPr="00D24174">
        <w:rPr>
          <w:rFonts w:asciiTheme="majorBidi" w:hAnsiTheme="majorBidi" w:cstheme="majorBidi"/>
        </w:rPr>
        <w:t xml:space="preserve"> = </w:t>
      </w:r>
      <w:r w:rsidR="00403A2C" w:rsidRPr="006A602A">
        <w:rPr>
          <w:rFonts w:asciiTheme="majorBidi" w:hAnsiTheme="majorBidi" w:cstheme="majorBidi"/>
        </w:rPr>
        <w:t>22.</w:t>
      </w:r>
      <w:r w:rsidR="00403A2C">
        <w:rPr>
          <w:rFonts w:asciiTheme="majorBidi" w:hAnsiTheme="majorBidi" w:cstheme="majorBidi"/>
        </w:rPr>
        <w:t>16</w:t>
      </w:r>
      <w:r w:rsidR="00403A2C" w:rsidRPr="00D24174">
        <w:rPr>
          <w:rFonts w:asciiTheme="majorBidi" w:hAnsiTheme="majorBidi" w:cstheme="majorBidi"/>
        </w:rPr>
        <w:t xml:space="preserve">, </w:t>
      </w:r>
      <w:r w:rsidR="00403A2C" w:rsidRPr="00D24174">
        <w:rPr>
          <w:rFonts w:asciiTheme="majorBidi" w:hAnsiTheme="majorBidi" w:cstheme="majorBidi"/>
          <w:i/>
        </w:rPr>
        <w:t>SD</w:t>
      </w:r>
      <w:r w:rsidR="00403A2C" w:rsidRPr="00D24174">
        <w:rPr>
          <w:rFonts w:asciiTheme="majorBidi" w:hAnsiTheme="majorBidi" w:cstheme="majorBidi"/>
          <w:vertAlign w:val="subscript"/>
        </w:rPr>
        <w:t>AGE</w:t>
      </w:r>
      <w:r w:rsidR="00403A2C" w:rsidRPr="00D24174">
        <w:rPr>
          <w:rFonts w:asciiTheme="majorBidi" w:hAnsiTheme="majorBidi" w:cstheme="majorBidi"/>
        </w:rPr>
        <w:t xml:space="preserve"> = </w:t>
      </w:r>
      <w:r w:rsidR="00403A2C" w:rsidRPr="006A602A">
        <w:rPr>
          <w:rFonts w:asciiTheme="majorBidi" w:hAnsiTheme="majorBidi" w:cstheme="majorBidi"/>
        </w:rPr>
        <w:t>4.</w:t>
      </w:r>
      <w:r w:rsidR="00403A2C">
        <w:rPr>
          <w:rFonts w:asciiTheme="majorBidi" w:hAnsiTheme="majorBidi" w:cstheme="majorBidi"/>
        </w:rPr>
        <w:t>38</w:t>
      </w:r>
      <w:r w:rsidRPr="006A602A">
        <w:rPr>
          <w:rFonts w:asciiTheme="majorBidi" w:hAnsiTheme="majorBidi" w:cstheme="majorBidi"/>
          <w:iCs/>
        </w:rPr>
        <w:t xml:space="preserve">). </w:t>
      </w:r>
      <w:r w:rsidR="004D70FB">
        <w:rPr>
          <w:rFonts w:asciiTheme="majorBidi" w:hAnsiTheme="majorBidi" w:cstheme="majorBidi"/>
          <w:iCs/>
        </w:rPr>
        <w:t>Analyses involving</w:t>
      </w:r>
      <w:r w:rsidR="004D70FB" w:rsidRPr="006A602A">
        <w:rPr>
          <w:rFonts w:asciiTheme="majorBidi" w:hAnsiTheme="majorBidi" w:cstheme="majorBidi"/>
          <w:iCs/>
        </w:rPr>
        <w:t xml:space="preserve"> </w:t>
      </w:r>
      <w:r w:rsidR="004D70FB">
        <w:rPr>
          <w:rFonts w:asciiTheme="majorBidi" w:hAnsiTheme="majorBidi" w:cstheme="majorBidi"/>
          <w:iCs/>
        </w:rPr>
        <w:t>T1 included</w:t>
      </w:r>
      <w:r w:rsidRPr="006A602A">
        <w:rPr>
          <w:rFonts w:asciiTheme="majorBidi" w:hAnsiTheme="majorBidi" w:cstheme="majorBidi"/>
          <w:iCs/>
        </w:rPr>
        <w:t xml:space="preserve"> all </w:t>
      </w:r>
      <w:r w:rsidR="004D70FB">
        <w:rPr>
          <w:rFonts w:asciiTheme="majorBidi" w:hAnsiTheme="majorBidi" w:cstheme="majorBidi"/>
          <w:iCs/>
        </w:rPr>
        <w:t xml:space="preserve">168 </w:t>
      </w:r>
      <w:r w:rsidRPr="006A602A">
        <w:rPr>
          <w:rFonts w:asciiTheme="majorBidi" w:hAnsiTheme="majorBidi" w:cstheme="majorBidi"/>
          <w:iCs/>
        </w:rPr>
        <w:t>participants</w:t>
      </w:r>
      <w:r w:rsidR="004D70FB">
        <w:rPr>
          <w:rFonts w:asciiTheme="majorBidi" w:hAnsiTheme="majorBidi" w:cstheme="majorBidi"/>
          <w:iCs/>
        </w:rPr>
        <w:t>, whereas a</w:t>
      </w:r>
      <w:r w:rsidRPr="006A602A">
        <w:rPr>
          <w:rFonts w:asciiTheme="majorBidi" w:hAnsiTheme="majorBidi" w:cstheme="majorBidi"/>
          <w:iCs/>
        </w:rPr>
        <w:t xml:space="preserve">nalyses involving both T1 and T2 </w:t>
      </w:r>
      <w:r w:rsidR="004D70FB">
        <w:rPr>
          <w:rFonts w:asciiTheme="majorBidi" w:hAnsiTheme="majorBidi" w:cstheme="majorBidi"/>
          <w:iCs/>
        </w:rPr>
        <w:t>included 67 participants</w:t>
      </w:r>
      <w:r w:rsidR="00925FEB">
        <w:rPr>
          <w:rFonts w:asciiTheme="majorBidi" w:hAnsiTheme="majorBidi" w:cstheme="majorBidi"/>
          <w:iCs/>
        </w:rPr>
        <w:t xml:space="preserve">. </w:t>
      </w:r>
    </w:p>
    <w:p w14:paraId="46459145" w14:textId="07D90DDC" w:rsidR="002C01EC" w:rsidRPr="006A602A" w:rsidRDefault="002C01EC" w:rsidP="00403A2C">
      <w:pPr>
        <w:spacing w:line="480" w:lineRule="exact"/>
        <w:ind w:firstLine="720"/>
        <w:rPr>
          <w:rFonts w:asciiTheme="majorBidi" w:hAnsiTheme="majorBidi" w:cstheme="majorBidi"/>
        </w:rPr>
      </w:pPr>
      <w:r w:rsidRPr="006A602A">
        <w:rPr>
          <w:rFonts w:asciiTheme="majorBidi" w:hAnsiTheme="majorBidi" w:cstheme="majorBidi"/>
          <w:b/>
          <w:bCs/>
        </w:rPr>
        <w:t xml:space="preserve">Procedure and materials. </w:t>
      </w:r>
      <w:r w:rsidRPr="006A602A">
        <w:rPr>
          <w:rFonts w:asciiTheme="majorBidi" w:hAnsiTheme="majorBidi" w:cstheme="majorBidi"/>
        </w:rPr>
        <w:t>At T1,</w:t>
      </w:r>
      <w:r w:rsidRPr="006A602A">
        <w:rPr>
          <w:rFonts w:asciiTheme="majorBidi" w:hAnsiTheme="majorBidi" w:cstheme="majorBidi"/>
          <w:bCs/>
        </w:rPr>
        <w:t xml:space="preserve"> under the </w:t>
      </w:r>
      <w:r>
        <w:rPr>
          <w:rFonts w:asciiTheme="majorBidi" w:hAnsiTheme="majorBidi" w:cstheme="majorBidi"/>
          <w:bCs/>
        </w:rPr>
        <w:t>heading:</w:t>
      </w:r>
      <w:r w:rsidRPr="006A602A">
        <w:rPr>
          <w:rFonts w:asciiTheme="majorBidi" w:hAnsiTheme="majorBidi" w:cstheme="majorBidi"/>
          <w:bCs/>
        </w:rPr>
        <w:t xml:space="preserve"> “Thinking About </w:t>
      </w:r>
      <w:r w:rsidR="00880322">
        <w:rPr>
          <w:rFonts w:asciiTheme="majorBidi" w:hAnsiTheme="majorBidi" w:cstheme="majorBidi"/>
          <w:bCs/>
        </w:rPr>
        <w:t>Y</w:t>
      </w:r>
      <w:r w:rsidRPr="006A602A">
        <w:rPr>
          <w:rFonts w:asciiTheme="majorBidi" w:hAnsiTheme="majorBidi" w:cstheme="majorBidi"/>
          <w:bCs/>
        </w:rPr>
        <w:t>our University Life”</w:t>
      </w:r>
      <w:r>
        <w:rPr>
          <w:rFonts w:asciiTheme="majorBidi" w:hAnsiTheme="majorBidi" w:cstheme="majorBidi"/>
          <w:bCs/>
        </w:rPr>
        <w:t xml:space="preserve">, </w:t>
      </w:r>
      <w:r w:rsidRPr="006A602A">
        <w:rPr>
          <w:rFonts w:asciiTheme="majorBidi" w:hAnsiTheme="majorBidi" w:cstheme="majorBidi"/>
          <w:bCs/>
        </w:rPr>
        <w:t xml:space="preserve">we </w:t>
      </w:r>
      <w:r>
        <w:rPr>
          <w:rFonts w:asciiTheme="majorBidi" w:hAnsiTheme="majorBidi" w:cstheme="majorBidi"/>
          <w:bCs/>
        </w:rPr>
        <w:t>assessed</w:t>
      </w:r>
      <w:r w:rsidRPr="006A602A">
        <w:rPr>
          <w:rFonts w:asciiTheme="majorBidi" w:hAnsiTheme="majorBidi" w:cstheme="majorBidi"/>
          <w:bCs/>
        </w:rPr>
        <w:t xml:space="preserve"> </w:t>
      </w:r>
      <w:r w:rsidR="009D392A">
        <w:rPr>
          <w:rFonts w:asciiTheme="majorBidi" w:hAnsiTheme="majorBidi" w:cstheme="majorBidi"/>
          <w:bCs/>
        </w:rPr>
        <w:t>anticipated</w:t>
      </w:r>
      <w:r>
        <w:rPr>
          <w:rFonts w:asciiTheme="majorBidi" w:hAnsiTheme="majorBidi" w:cstheme="majorBidi"/>
          <w:bCs/>
        </w:rPr>
        <w:t xml:space="preserve"> nostalgia</w:t>
      </w:r>
      <w:r w:rsidRPr="006A602A">
        <w:rPr>
          <w:rFonts w:asciiTheme="majorBidi" w:hAnsiTheme="majorBidi" w:cstheme="majorBidi"/>
          <w:bCs/>
        </w:rPr>
        <w:t>, perceived meaningfulness</w:t>
      </w:r>
      <w:r>
        <w:rPr>
          <w:rFonts w:asciiTheme="majorBidi" w:hAnsiTheme="majorBidi" w:cstheme="majorBidi"/>
          <w:bCs/>
        </w:rPr>
        <w:t xml:space="preserve"> of university life</w:t>
      </w:r>
      <w:r w:rsidRPr="006A602A">
        <w:rPr>
          <w:rFonts w:asciiTheme="majorBidi" w:hAnsiTheme="majorBidi" w:cstheme="majorBidi"/>
          <w:bCs/>
        </w:rPr>
        <w:t xml:space="preserve">, and </w:t>
      </w:r>
      <w:r w:rsidRPr="006A602A">
        <w:rPr>
          <w:rFonts w:asciiTheme="majorBidi" w:hAnsiTheme="majorBidi" w:cstheme="majorBidi"/>
        </w:rPr>
        <w:t>intention to preserve pleasant memories</w:t>
      </w:r>
      <w:r w:rsidR="00BB6327">
        <w:rPr>
          <w:rFonts w:asciiTheme="majorBidi" w:hAnsiTheme="majorBidi" w:cstheme="majorBidi"/>
        </w:rPr>
        <w:t xml:space="preserve">. </w:t>
      </w:r>
      <w:bookmarkStart w:id="5" w:name="_Hlk10123895"/>
      <w:r w:rsidR="00BB6327">
        <w:rPr>
          <w:rFonts w:asciiTheme="majorBidi" w:hAnsiTheme="majorBidi" w:cstheme="majorBidi"/>
        </w:rPr>
        <w:t>We</w:t>
      </w:r>
      <w:r w:rsidR="004D70FB">
        <w:rPr>
          <w:rFonts w:asciiTheme="majorBidi" w:hAnsiTheme="majorBidi" w:cstheme="majorBidi"/>
        </w:rPr>
        <w:t xml:space="preserve"> </w:t>
      </w:r>
      <w:r w:rsidR="00BB6327">
        <w:rPr>
          <w:rFonts w:asciiTheme="majorBidi" w:hAnsiTheme="majorBidi" w:cstheme="majorBidi"/>
        </w:rPr>
        <w:t xml:space="preserve">used </w:t>
      </w:r>
      <w:r w:rsidR="00290186">
        <w:rPr>
          <w:rFonts w:asciiTheme="majorBidi" w:hAnsiTheme="majorBidi" w:cstheme="majorBidi"/>
        </w:rPr>
        <w:t xml:space="preserve">very </w:t>
      </w:r>
      <w:r w:rsidR="004D70FB">
        <w:rPr>
          <w:rFonts w:asciiTheme="majorBidi" w:hAnsiTheme="majorBidi" w:cstheme="majorBidi"/>
        </w:rPr>
        <w:t>brief scales</w:t>
      </w:r>
      <w:r w:rsidR="006555ED">
        <w:rPr>
          <w:rFonts w:asciiTheme="majorBidi" w:hAnsiTheme="majorBidi" w:cstheme="majorBidi"/>
        </w:rPr>
        <w:t xml:space="preserve"> to enhance the study’s completion rate</w:t>
      </w:r>
      <w:r w:rsidR="008C63DF">
        <w:rPr>
          <w:rFonts w:asciiTheme="majorBidi" w:hAnsiTheme="majorBidi" w:cstheme="majorBidi"/>
        </w:rPr>
        <w:t>,</w:t>
      </w:r>
      <w:r w:rsidR="006555ED">
        <w:rPr>
          <w:rFonts w:asciiTheme="majorBidi" w:hAnsiTheme="majorBidi" w:cstheme="majorBidi"/>
        </w:rPr>
        <w:t xml:space="preserve"> because participants had </w:t>
      </w:r>
      <w:r w:rsidR="006E35A6">
        <w:rPr>
          <w:rFonts w:asciiTheme="majorBidi" w:hAnsiTheme="majorBidi" w:cstheme="majorBidi"/>
        </w:rPr>
        <w:t>limited availability on t</w:t>
      </w:r>
      <w:r w:rsidR="006555ED">
        <w:rPr>
          <w:rFonts w:asciiTheme="majorBidi" w:hAnsiTheme="majorBidi" w:cstheme="majorBidi"/>
        </w:rPr>
        <w:t>heir graduation day</w:t>
      </w:r>
      <w:r w:rsidRPr="006A602A">
        <w:rPr>
          <w:rFonts w:asciiTheme="majorBidi" w:hAnsiTheme="majorBidi" w:cstheme="majorBidi"/>
          <w:bCs/>
        </w:rPr>
        <w:t xml:space="preserve">. </w:t>
      </w:r>
      <w:bookmarkEnd w:id="5"/>
      <w:r w:rsidRPr="006A602A">
        <w:rPr>
          <w:rFonts w:asciiTheme="majorBidi" w:hAnsiTheme="majorBidi" w:cstheme="majorBidi"/>
          <w:bCs/>
        </w:rPr>
        <w:t>W</w:t>
      </w:r>
      <w:r w:rsidRPr="006A602A">
        <w:rPr>
          <w:rFonts w:asciiTheme="majorBidi" w:hAnsiTheme="majorBidi" w:cstheme="majorBidi"/>
        </w:rPr>
        <w:t xml:space="preserve">e </w:t>
      </w:r>
      <w:r w:rsidR="004D4A8C">
        <w:rPr>
          <w:rFonts w:asciiTheme="majorBidi" w:hAnsiTheme="majorBidi" w:cstheme="majorBidi"/>
          <w:bCs/>
        </w:rPr>
        <w:t>assessed</w:t>
      </w:r>
      <w:r w:rsidR="004D4A8C" w:rsidRPr="006A602A">
        <w:rPr>
          <w:rFonts w:asciiTheme="majorBidi" w:hAnsiTheme="majorBidi" w:cstheme="majorBidi"/>
          <w:bCs/>
        </w:rPr>
        <w:t xml:space="preserve"> </w:t>
      </w:r>
      <w:r w:rsidR="009D392A">
        <w:rPr>
          <w:rFonts w:asciiTheme="majorBidi" w:hAnsiTheme="majorBidi" w:cstheme="majorBidi"/>
        </w:rPr>
        <w:t>anticipated</w:t>
      </w:r>
      <w:r>
        <w:rPr>
          <w:rFonts w:asciiTheme="majorBidi" w:hAnsiTheme="majorBidi" w:cstheme="majorBidi"/>
        </w:rPr>
        <w:t xml:space="preserve"> nostalgia</w:t>
      </w:r>
      <w:r w:rsidRPr="006A602A">
        <w:rPr>
          <w:rFonts w:asciiTheme="majorBidi" w:hAnsiTheme="majorBidi" w:cstheme="majorBidi"/>
        </w:rPr>
        <w:t xml:space="preserve"> using two items that we constructed for the purpose of this study (</w:t>
      </w:r>
      <w:r w:rsidRPr="006A602A">
        <w:rPr>
          <w:rFonts w:asciiTheme="majorBidi" w:hAnsiTheme="majorBidi" w:cstheme="majorBidi"/>
          <w:iCs/>
        </w:rPr>
        <w:t xml:space="preserve">1 = </w:t>
      </w:r>
      <w:r w:rsidRPr="006A602A">
        <w:rPr>
          <w:rFonts w:asciiTheme="majorBidi" w:hAnsiTheme="majorBidi" w:cstheme="majorBidi"/>
          <w:i/>
          <w:iCs/>
        </w:rPr>
        <w:t>not at all</w:t>
      </w:r>
      <w:r w:rsidRPr="006A602A">
        <w:rPr>
          <w:rFonts w:asciiTheme="majorBidi" w:hAnsiTheme="majorBidi" w:cstheme="majorBidi"/>
          <w:iCs/>
        </w:rPr>
        <w:t xml:space="preserve">, 6 = </w:t>
      </w:r>
      <w:r w:rsidRPr="006A602A">
        <w:rPr>
          <w:rFonts w:asciiTheme="majorBidi" w:hAnsiTheme="majorBidi" w:cstheme="majorBidi"/>
          <w:i/>
          <w:iCs/>
        </w:rPr>
        <w:t>very strongly</w:t>
      </w:r>
      <w:r w:rsidRPr="006A602A">
        <w:rPr>
          <w:rFonts w:asciiTheme="majorBidi" w:hAnsiTheme="majorBidi" w:cstheme="majorBidi"/>
        </w:rPr>
        <w:t>): “How strongly do you think you will miss your university life?” and “How strongly do you think you will feel nostalgic about your university life?” (</w:t>
      </w:r>
      <w:r w:rsidRPr="006A602A">
        <w:rPr>
          <w:rFonts w:asciiTheme="majorBidi" w:hAnsiTheme="majorBidi" w:cstheme="majorBidi"/>
          <w:i/>
          <w:iCs/>
        </w:rPr>
        <w:t>r</w:t>
      </w:r>
      <w:r>
        <w:rPr>
          <w:rFonts w:asciiTheme="majorBidi" w:hAnsiTheme="majorBidi" w:cstheme="majorBidi"/>
          <w:iCs/>
        </w:rPr>
        <w:t>[</w:t>
      </w:r>
      <w:r w:rsidRPr="004205A4">
        <w:rPr>
          <w:rFonts w:asciiTheme="majorBidi" w:hAnsiTheme="majorBidi" w:cstheme="majorBidi"/>
          <w:iCs/>
        </w:rPr>
        <w:t>166]</w:t>
      </w:r>
      <w:r w:rsidRPr="004205A4">
        <w:rPr>
          <w:rFonts w:asciiTheme="majorBidi" w:hAnsiTheme="majorBidi" w:cstheme="majorBidi"/>
        </w:rPr>
        <w:t xml:space="preserve"> </w:t>
      </w:r>
      <w:r w:rsidRPr="006A602A">
        <w:rPr>
          <w:rFonts w:asciiTheme="majorBidi" w:hAnsiTheme="majorBidi" w:cstheme="majorBidi"/>
        </w:rPr>
        <w:t xml:space="preserve">= .74, </w:t>
      </w:r>
      <w:r w:rsidRPr="006A602A">
        <w:rPr>
          <w:rFonts w:asciiTheme="majorBidi" w:hAnsiTheme="majorBidi" w:cstheme="majorBidi"/>
          <w:i/>
          <w:iCs/>
        </w:rPr>
        <w:t>M =</w:t>
      </w:r>
      <w:r w:rsidRPr="006A602A">
        <w:rPr>
          <w:rFonts w:asciiTheme="majorBidi" w:hAnsiTheme="majorBidi" w:cstheme="majorBidi"/>
        </w:rPr>
        <w:t xml:space="preserve"> 4.48, </w:t>
      </w:r>
      <w:r w:rsidRPr="006A602A">
        <w:rPr>
          <w:rFonts w:asciiTheme="majorBidi" w:hAnsiTheme="majorBidi" w:cstheme="majorBidi"/>
          <w:i/>
          <w:iCs/>
        </w:rPr>
        <w:t>SD =</w:t>
      </w:r>
      <w:r w:rsidRPr="006A602A">
        <w:rPr>
          <w:rFonts w:asciiTheme="majorBidi" w:hAnsiTheme="majorBidi" w:cstheme="majorBidi"/>
        </w:rPr>
        <w:t xml:space="preserve"> 1.25). We assessed perceived meaningfulness </w:t>
      </w:r>
      <w:r>
        <w:rPr>
          <w:rFonts w:asciiTheme="majorBidi" w:hAnsiTheme="majorBidi" w:cstheme="majorBidi"/>
        </w:rPr>
        <w:t xml:space="preserve">of university life </w:t>
      </w:r>
      <w:r w:rsidRPr="006A602A">
        <w:rPr>
          <w:rFonts w:asciiTheme="majorBidi" w:hAnsiTheme="majorBidi" w:cstheme="majorBidi"/>
        </w:rPr>
        <w:t xml:space="preserve">using </w:t>
      </w:r>
      <w:r>
        <w:rPr>
          <w:rFonts w:asciiTheme="majorBidi" w:hAnsiTheme="majorBidi" w:cstheme="majorBidi"/>
        </w:rPr>
        <w:t>one</w:t>
      </w:r>
      <w:r w:rsidRPr="006A602A">
        <w:rPr>
          <w:rFonts w:asciiTheme="majorBidi" w:hAnsiTheme="majorBidi" w:cstheme="majorBidi"/>
        </w:rPr>
        <w:t xml:space="preserve"> item (1 = </w:t>
      </w:r>
      <w:r w:rsidRPr="006A602A">
        <w:rPr>
          <w:rFonts w:asciiTheme="majorBidi" w:hAnsiTheme="majorBidi" w:cstheme="majorBidi"/>
          <w:i/>
        </w:rPr>
        <w:t>not meaningful</w:t>
      </w:r>
      <w:r w:rsidRPr="006A602A">
        <w:rPr>
          <w:rFonts w:asciiTheme="majorBidi" w:hAnsiTheme="majorBidi" w:cstheme="majorBidi"/>
        </w:rPr>
        <w:t xml:space="preserve">, 6 = </w:t>
      </w:r>
      <w:r w:rsidRPr="006A602A">
        <w:rPr>
          <w:rFonts w:asciiTheme="majorBidi" w:hAnsiTheme="majorBidi" w:cstheme="majorBidi"/>
          <w:i/>
        </w:rPr>
        <w:t>very meaningful</w:t>
      </w:r>
      <w:r w:rsidRPr="006A602A">
        <w:rPr>
          <w:rFonts w:asciiTheme="majorBidi" w:hAnsiTheme="majorBidi" w:cstheme="majorBidi"/>
        </w:rPr>
        <w:t>): “How meaningful is your university life to you?” (</w:t>
      </w:r>
      <w:r w:rsidRPr="007208D2">
        <w:rPr>
          <w:rFonts w:asciiTheme="majorBidi" w:hAnsiTheme="majorBidi" w:cstheme="majorBidi"/>
          <w:i/>
          <w:iCs/>
        </w:rPr>
        <w:t>M =</w:t>
      </w:r>
      <w:r w:rsidRPr="007208D2">
        <w:rPr>
          <w:rFonts w:asciiTheme="majorBidi" w:hAnsiTheme="majorBidi" w:cstheme="majorBidi"/>
        </w:rPr>
        <w:t xml:space="preserve"> 4.64</w:t>
      </w:r>
      <w:r w:rsidRPr="006A602A">
        <w:rPr>
          <w:rFonts w:asciiTheme="majorBidi" w:hAnsiTheme="majorBidi" w:cstheme="majorBidi"/>
        </w:rPr>
        <w:t xml:space="preserve">, </w:t>
      </w:r>
      <w:r w:rsidRPr="006A602A">
        <w:rPr>
          <w:rFonts w:asciiTheme="majorBidi" w:hAnsiTheme="majorBidi" w:cstheme="majorBidi"/>
          <w:i/>
          <w:iCs/>
        </w:rPr>
        <w:t>SD =</w:t>
      </w:r>
      <w:r w:rsidRPr="006A602A">
        <w:rPr>
          <w:rFonts w:asciiTheme="majorBidi" w:hAnsiTheme="majorBidi" w:cstheme="majorBidi"/>
        </w:rPr>
        <w:t xml:space="preserve"> 1.08). Finally, we assessed intention to preserve pleasant memories</w:t>
      </w:r>
      <w:r w:rsidR="00BE057F">
        <w:rPr>
          <w:rFonts w:asciiTheme="majorBidi" w:hAnsiTheme="majorBidi" w:cstheme="majorBidi"/>
        </w:rPr>
        <w:t>, an indicat</w:t>
      </w:r>
      <w:r w:rsidR="00117952">
        <w:rPr>
          <w:rFonts w:asciiTheme="majorBidi" w:hAnsiTheme="majorBidi" w:cstheme="majorBidi"/>
        </w:rPr>
        <w:t>or</w:t>
      </w:r>
      <w:r w:rsidR="00BE057F">
        <w:rPr>
          <w:rFonts w:asciiTheme="majorBidi" w:hAnsiTheme="majorBidi" w:cstheme="majorBidi"/>
        </w:rPr>
        <w:t xml:space="preserve"> of savoring,</w:t>
      </w:r>
      <w:r w:rsidRPr="006A602A">
        <w:rPr>
          <w:rFonts w:asciiTheme="majorBidi" w:hAnsiTheme="majorBidi" w:cstheme="majorBidi"/>
        </w:rPr>
        <w:t xml:space="preserve"> with </w:t>
      </w:r>
      <w:r w:rsidR="00880322">
        <w:rPr>
          <w:rFonts w:asciiTheme="majorBidi" w:hAnsiTheme="majorBidi" w:cstheme="majorBidi"/>
        </w:rPr>
        <w:t>one</w:t>
      </w:r>
      <w:r w:rsidR="00880322" w:rsidRPr="006A602A">
        <w:rPr>
          <w:rFonts w:asciiTheme="majorBidi" w:hAnsiTheme="majorBidi" w:cstheme="majorBidi"/>
        </w:rPr>
        <w:t xml:space="preserve"> </w:t>
      </w:r>
      <w:r w:rsidRPr="006A602A">
        <w:rPr>
          <w:rFonts w:asciiTheme="majorBidi" w:hAnsiTheme="majorBidi" w:cstheme="majorBidi"/>
        </w:rPr>
        <w:t xml:space="preserve">item (0 = </w:t>
      </w:r>
      <w:r w:rsidRPr="006A602A">
        <w:rPr>
          <w:rFonts w:asciiTheme="majorBidi" w:hAnsiTheme="majorBidi" w:cstheme="majorBidi"/>
          <w:i/>
        </w:rPr>
        <w:t>not applicable</w:t>
      </w:r>
      <w:r w:rsidRPr="006A602A">
        <w:rPr>
          <w:rFonts w:asciiTheme="majorBidi" w:hAnsiTheme="majorBidi" w:cstheme="majorBidi"/>
        </w:rPr>
        <w:t xml:space="preserve">; 1 = </w:t>
      </w:r>
      <w:r w:rsidRPr="006A602A">
        <w:rPr>
          <w:rFonts w:asciiTheme="majorBidi" w:hAnsiTheme="majorBidi" w:cstheme="majorBidi"/>
          <w:i/>
        </w:rPr>
        <w:t>not at all</w:t>
      </w:r>
      <w:r w:rsidRPr="006A602A">
        <w:rPr>
          <w:rFonts w:asciiTheme="majorBidi" w:hAnsiTheme="majorBidi" w:cstheme="majorBidi"/>
        </w:rPr>
        <w:t xml:space="preserve">, 6 = </w:t>
      </w:r>
      <w:r w:rsidRPr="006A602A">
        <w:rPr>
          <w:rFonts w:asciiTheme="majorBidi" w:hAnsiTheme="majorBidi" w:cstheme="majorBidi"/>
          <w:i/>
        </w:rPr>
        <w:t>very much so</w:t>
      </w:r>
      <w:r w:rsidRPr="006A602A">
        <w:rPr>
          <w:rFonts w:asciiTheme="majorBidi" w:hAnsiTheme="majorBidi" w:cstheme="majorBidi"/>
        </w:rPr>
        <w:t>): “If you took any photographs, was it to save the pleasant memories for later recollection?” (</w:t>
      </w:r>
      <w:r w:rsidRPr="006A602A">
        <w:rPr>
          <w:rFonts w:asciiTheme="majorBidi" w:hAnsiTheme="majorBidi" w:cstheme="majorBidi"/>
          <w:i/>
          <w:iCs/>
        </w:rPr>
        <w:t>M =</w:t>
      </w:r>
      <w:r w:rsidRPr="006A602A">
        <w:rPr>
          <w:rFonts w:asciiTheme="majorBidi" w:hAnsiTheme="majorBidi" w:cstheme="majorBidi"/>
        </w:rPr>
        <w:t xml:space="preserve"> 4.35, </w:t>
      </w:r>
      <w:r w:rsidRPr="006A602A">
        <w:rPr>
          <w:rFonts w:asciiTheme="majorBidi" w:hAnsiTheme="majorBidi" w:cstheme="majorBidi"/>
          <w:i/>
          <w:iCs/>
        </w:rPr>
        <w:t>SD =</w:t>
      </w:r>
      <w:r w:rsidRPr="006A602A">
        <w:rPr>
          <w:rFonts w:asciiTheme="majorBidi" w:hAnsiTheme="majorBidi" w:cstheme="majorBidi"/>
        </w:rPr>
        <w:t xml:space="preserve"> 1.40; </w:t>
      </w:r>
      <w:r>
        <w:rPr>
          <w:rFonts w:asciiTheme="majorBidi" w:hAnsiTheme="majorBidi" w:cstheme="majorBidi"/>
        </w:rPr>
        <w:t>“</w:t>
      </w:r>
      <w:r w:rsidRPr="006A602A">
        <w:rPr>
          <w:rFonts w:asciiTheme="majorBidi" w:hAnsiTheme="majorBidi" w:cstheme="majorBidi"/>
        </w:rPr>
        <w:t>not applicable</w:t>
      </w:r>
      <w:r>
        <w:rPr>
          <w:rFonts w:asciiTheme="majorBidi" w:hAnsiTheme="majorBidi" w:cstheme="majorBidi"/>
        </w:rPr>
        <w:t>”</w:t>
      </w:r>
      <w:r w:rsidRPr="006A602A">
        <w:rPr>
          <w:rFonts w:asciiTheme="majorBidi" w:hAnsiTheme="majorBidi" w:cstheme="majorBidi"/>
        </w:rPr>
        <w:t xml:space="preserve"> responses were </w:t>
      </w:r>
      <w:r>
        <w:rPr>
          <w:rFonts w:asciiTheme="majorBidi" w:hAnsiTheme="majorBidi" w:cstheme="majorBidi"/>
        </w:rPr>
        <w:t>not included in the a</w:t>
      </w:r>
      <w:r w:rsidRPr="006A602A">
        <w:rPr>
          <w:rFonts w:asciiTheme="majorBidi" w:hAnsiTheme="majorBidi" w:cstheme="majorBidi"/>
        </w:rPr>
        <w:t xml:space="preserve">nalysis). </w:t>
      </w:r>
    </w:p>
    <w:p w14:paraId="75E2E5EB" w14:textId="637EE963" w:rsidR="002C01EC" w:rsidRPr="006A602A" w:rsidRDefault="002C01EC" w:rsidP="0095628A">
      <w:pPr>
        <w:spacing w:line="480" w:lineRule="exact"/>
        <w:ind w:firstLine="720"/>
        <w:rPr>
          <w:rFonts w:asciiTheme="majorBidi" w:hAnsiTheme="majorBidi" w:cstheme="majorBidi"/>
        </w:rPr>
      </w:pPr>
      <w:r w:rsidRPr="006A602A">
        <w:rPr>
          <w:rFonts w:asciiTheme="majorBidi" w:hAnsiTheme="majorBidi" w:cstheme="majorBidi"/>
        </w:rPr>
        <w:t>At T2, we assessed participants’ nostalgi</w:t>
      </w:r>
      <w:r w:rsidR="004D70FB">
        <w:rPr>
          <w:rFonts w:asciiTheme="majorBidi" w:hAnsiTheme="majorBidi" w:cstheme="majorBidi"/>
        </w:rPr>
        <w:t>a</w:t>
      </w:r>
      <w:r w:rsidRPr="006A602A">
        <w:rPr>
          <w:rFonts w:asciiTheme="majorBidi" w:hAnsiTheme="majorBidi" w:cstheme="majorBidi"/>
        </w:rPr>
        <w:t xml:space="preserve"> for university life. Participants first read that nostalgia is defined by the </w:t>
      </w:r>
      <w:r w:rsidRPr="00B574B1">
        <w:rPr>
          <w:rFonts w:asciiTheme="majorBidi" w:hAnsiTheme="majorBidi" w:cstheme="majorBidi"/>
          <w:i/>
        </w:rPr>
        <w:t>New Oxford Dictionary of English</w:t>
      </w:r>
      <w:r w:rsidRPr="006A602A">
        <w:rPr>
          <w:rFonts w:asciiTheme="majorBidi" w:hAnsiTheme="majorBidi" w:cstheme="majorBidi"/>
        </w:rPr>
        <w:t xml:space="preserve"> as “</w:t>
      </w:r>
      <w:r w:rsidR="008C63DF">
        <w:rPr>
          <w:rFonts w:asciiTheme="majorBidi" w:hAnsiTheme="majorBidi" w:cstheme="majorBidi"/>
        </w:rPr>
        <w:t xml:space="preserve">a </w:t>
      </w:r>
      <w:r w:rsidRPr="006A602A">
        <w:rPr>
          <w:rFonts w:asciiTheme="majorBidi" w:hAnsiTheme="majorBidi" w:cstheme="majorBidi"/>
        </w:rPr>
        <w:t>sentimental longing for the past” (1998, p.</w:t>
      </w:r>
      <w:r w:rsidR="00880322">
        <w:rPr>
          <w:rFonts w:asciiTheme="majorBidi" w:hAnsiTheme="majorBidi" w:cstheme="majorBidi"/>
        </w:rPr>
        <w:t xml:space="preserve"> </w:t>
      </w:r>
      <w:r w:rsidRPr="006A602A">
        <w:rPr>
          <w:rFonts w:asciiTheme="majorBidi" w:hAnsiTheme="majorBidi" w:cstheme="majorBidi"/>
        </w:rPr>
        <w:t>1266). The T2 nostalgia measure comprised three items (</w:t>
      </w:r>
      <w:r w:rsidRPr="006A602A">
        <w:rPr>
          <w:rFonts w:asciiTheme="majorBidi" w:hAnsiTheme="majorBidi" w:cstheme="majorBidi"/>
          <w:iCs/>
        </w:rPr>
        <w:t xml:space="preserve">1 = </w:t>
      </w:r>
      <w:r w:rsidRPr="006A602A">
        <w:rPr>
          <w:rFonts w:asciiTheme="majorBidi" w:hAnsiTheme="majorBidi" w:cstheme="majorBidi"/>
          <w:i/>
          <w:iCs/>
        </w:rPr>
        <w:t>strongly disagree</w:t>
      </w:r>
      <w:r w:rsidRPr="006A602A">
        <w:rPr>
          <w:rFonts w:asciiTheme="majorBidi" w:hAnsiTheme="majorBidi" w:cstheme="majorBidi"/>
          <w:iCs/>
        </w:rPr>
        <w:t xml:space="preserve">, 6 = </w:t>
      </w:r>
      <w:r w:rsidRPr="006A602A">
        <w:rPr>
          <w:rFonts w:asciiTheme="majorBidi" w:hAnsiTheme="majorBidi" w:cstheme="majorBidi"/>
          <w:i/>
          <w:iCs/>
        </w:rPr>
        <w:t>strongly agree</w:t>
      </w:r>
      <w:r w:rsidRPr="006A602A">
        <w:rPr>
          <w:rFonts w:asciiTheme="majorBidi" w:hAnsiTheme="majorBidi" w:cstheme="majorBidi"/>
        </w:rPr>
        <w:t>): “Thinking about my university life leaves me feeling nostalgic,” “I feel nostalgic when I think about my university life,” and “My university life is a nostalgic experience for me” (</w:t>
      </w:r>
      <w:r w:rsidRPr="00A71AC7">
        <w:rPr>
          <w:rFonts w:asciiTheme="majorBidi" w:hAnsiTheme="majorBidi" w:cstheme="majorBidi"/>
          <w:iCs/>
        </w:rPr>
        <w:t>α</w:t>
      </w:r>
      <w:r w:rsidRPr="006A602A">
        <w:rPr>
          <w:rFonts w:asciiTheme="majorBidi" w:hAnsiTheme="majorBidi" w:cstheme="majorBidi"/>
        </w:rPr>
        <w:t xml:space="preserve"> = .96, </w:t>
      </w:r>
      <w:r w:rsidRPr="006A602A">
        <w:rPr>
          <w:rFonts w:asciiTheme="majorBidi" w:hAnsiTheme="majorBidi" w:cstheme="majorBidi"/>
          <w:i/>
          <w:iCs/>
        </w:rPr>
        <w:t>M =</w:t>
      </w:r>
      <w:r w:rsidRPr="006A602A">
        <w:rPr>
          <w:rFonts w:asciiTheme="majorBidi" w:hAnsiTheme="majorBidi" w:cstheme="majorBidi"/>
        </w:rPr>
        <w:t xml:space="preserve"> 4.35, </w:t>
      </w:r>
      <w:r w:rsidRPr="006A602A">
        <w:rPr>
          <w:rFonts w:asciiTheme="majorBidi" w:hAnsiTheme="majorBidi" w:cstheme="majorBidi"/>
          <w:i/>
          <w:iCs/>
        </w:rPr>
        <w:t>SD =</w:t>
      </w:r>
      <w:r w:rsidRPr="006A602A">
        <w:rPr>
          <w:rFonts w:asciiTheme="majorBidi" w:hAnsiTheme="majorBidi" w:cstheme="majorBidi"/>
        </w:rPr>
        <w:t xml:space="preserve"> 1.33). </w:t>
      </w:r>
    </w:p>
    <w:p w14:paraId="1C9B711E" w14:textId="62089710" w:rsidR="002C01EC" w:rsidRPr="006A602A" w:rsidRDefault="002C01EC" w:rsidP="0095628A">
      <w:pPr>
        <w:spacing w:line="480" w:lineRule="exact"/>
        <w:ind w:firstLine="720"/>
        <w:rPr>
          <w:rFonts w:asciiTheme="majorBidi" w:hAnsiTheme="majorBidi" w:cstheme="majorBidi"/>
          <w:bCs/>
        </w:rPr>
      </w:pPr>
      <w:r w:rsidRPr="006A602A">
        <w:rPr>
          <w:rFonts w:asciiTheme="majorBidi" w:hAnsiTheme="majorBidi" w:cstheme="majorBidi"/>
        </w:rPr>
        <w:t>Next</w:t>
      </w:r>
      <w:r w:rsidR="004D70FB">
        <w:rPr>
          <w:rFonts w:asciiTheme="majorBidi" w:hAnsiTheme="majorBidi" w:cstheme="majorBidi"/>
        </w:rPr>
        <w:t>,</w:t>
      </w:r>
      <w:r w:rsidRPr="006A602A">
        <w:rPr>
          <w:rFonts w:asciiTheme="majorBidi" w:hAnsiTheme="majorBidi" w:cstheme="majorBidi"/>
        </w:rPr>
        <w:t xml:space="preserve"> we assessed T2</w:t>
      </w:r>
      <w:r>
        <w:rPr>
          <w:rFonts w:asciiTheme="majorBidi" w:hAnsiTheme="majorBidi" w:cstheme="majorBidi"/>
        </w:rPr>
        <w:t xml:space="preserve"> </w:t>
      </w:r>
      <w:r w:rsidRPr="006A602A">
        <w:rPr>
          <w:rFonts w:asciiTheme="majorBidi" w:hAnsiTheme="majorBidi" w:cstheme="majorBidi"/>
        </w:rPr>
        <w:t>self-esteem</w:t>
      </w:r>
      <w:r>
        <w:rPr>
          <w:rFonts w:asciiTheme="majorBidi" w:hAnsiTheme="majorBidi" w:cstheme="majorBidi"/>
        </w:rPr>
        <w:t>,</w:t>
      </w:r>
      <w:r w:rsidRPr="006A602A">
        <w:rPr>
          <w:rFonts w:asciiTheme="majorBidi" w:hAnsiTheme="majorBidi" w:cstheme="majorBidi"/>
        </w:rPr>
        <w:t xml:space="preserve"> T2 social connectedness</w:t>
      </w:r>
      <w:r>
        <w:rPr>
          <w:rFonts w:asciiTheme="majorBidi" w:hAnsiTheme="majorBidi" w:cstheme="majorBidi"/>
        </w:rPr>
        <w:t>, and T2 meaning</w:t>
      </w:r>
      <w:r w:rsidR="00A81125">
        <w:rPr>
          <w:rFonts w:asciiTheme="majorBidi" w:hAnsiTheme="majorBidi" w:cstheme="majorBidi"/>
        </w:rPr>
        <w:t xml:space="preserve"> in life</w:t>
      </w:r>
      <w:r w:rsidR="002C5A84">
        <w:rPr>
          <w:rFonts w:asciiTheme="majorBidi" w:hAnsiTheme="majorBidi" w:cstheme="majorBidi"/>
        </w:rPr>
        <w:t xml:space="preserve"> using items adapted from Hepper et al. (2012)</w:t>
      </w:r>
      <w:r w:rsidRPr="006A602A">
        <w:rPr>
          <w:rFonts w:asciiTheme="majorBidi" w:hAnsiTheme="majorBidi" w:cstheme="majorBidi"/>
        </w:rPr>
        <w:t>. All items were preceded by the stem “</w:t>
      </w:r>
      <w:r w:rsidRPr="006A602A">
        <w:rPr>
          <w:rFonts w:asciiTheme="majorBidi" w:hAnsiTheme="majorBidi" w:cstheme="majorBidi"/>
          <w:bCs/>
        </w:rPr>
        <w:t>Thinking about my University life makes me feel...”</w:t>
      </w:r>
      <w:r w:rsidR="00290186" w:rsidRPr="00290186">
        <w:rPr>
          <w:rFonts w:asciiTheme="majorBidi" w:hAnsiTheme="majorBidi" w:cstheme="majorBidi"/>
        </w:rPr>
        <w:t xml:space="preserve"> </w:t>
      </w:r>
      <w:r w:rsidR="00290186" w:rsidRPr="006A602A">
        <w:rPr>
          <w:rFonts w:asciiTheme="majorBidi" w:hAnsiTheme="majorBidi" w:cstheme="majorBidi"/>
        </w:rPr>
        <w:t>(</w:t>
      </w:r>
      <w:r w:rsidR="00290186" w:rsidRPr="006A602A">
        <w:rPr>
          <w:rFonts w:asciiTheme="majorBidi" w:hAnsiTheme="majorBidi" w:cstheme="majorBidi"/>
          <w:iCs/>
        </w:rPr>
        <w:t xml:space="preserve">1 = </w:t>
      </w:r>
      <w:r w:rsidR="00290186" w:rsidRPr="006A602A">
        <w:rPr>
          <w:rFonts w:asciiTheme="majorBidi" w:hAnsiTheme="majorBidi" w:cstheme="majorBidi"/>
          <w:i/>
          <w:iCs/>
        </w:rPr>
        <w:t>strongly disagree</w:t>
      </w:r>
      <w:r w:rsidR="00290186" w:rsidRPr="006A602A">
        <w:rPr>
          <w:rFonts w:asciiTheme="majorBidi" w:hAnsiTheme="majorBidi" w:cstheme="majorBidi"/>
          <w:iCs/>
        </w:rPr>
        <w:t xml:space="preserve">, 6 = </w:t>
      </w:r>
      <w:r w:rsidR="00290186" w:rsidRPr="006A602A">
        <w:rPr>
          <w:rFonts w:asciiTheme="majorBidi" w:hAnsiTheme="majorBidi" w:cstheme="majorBidi"/>
          <w:i/>
          <w:iCs/>
        </w:rPr>
        <w:t>strongly agree</w:t>
      </w:r>
      <w:r w:rsidR="00290186" w:rsidRPr="006A602A">
        <w:rPr>
          <w:rFonts w:asciiTheme="majorBidi" w:hAnsiTheme="majorBidi" w:cstheme="majorBidi"/>
        </w:rPr>
        <w:t>)</w:t>
      </w:r>
      <w:r w:rsidR="00290186">
        <w:rPr>
          <w:rFonts w:asciiTheme="majorBidi" w:hAnsiTheme="majorBidi" w:cstheme="majorBidi"/>
        </w:rPr>
        <w:t>.</w:t>
      </w:r>
      <w:r w:rsidRPr="006A602A">
        <w:rPr>
          <w:rFonts w:asciiTheme="majorBidi" w:hAnsiTheme="majorBidi" w:cstheme="majorBidi"/>
          <w:bCs/>
        </w:rPr>
        <w:t xml:space="preserve"> </w:t>
      </w:r>
      <w:r w:rsidR="00290186">
        <w:rPr>
          <w:rFonts w:asciiTheme="majorBidi" w:hAnsiTheme="majorBidi" w:cstheme="majorBidi"/>
          <w:bCs/>
        </w:rPr>
        <w:t xml:space="preserve">Two items each measured </w:t>
      </w:r>
      <w:r w:rsidRPr="006A602A">
        <w:rPr>
          <w:rFonts w:asciiTheme="majorBidi" w:hAnsiTheme="majorBidi" w:cstheme="majorBidi"/>
          <w:bCs/>
        </w:rPr>
        <w:t>self-esteem: “</w:t>
      </w:r>
      <w:r w:rsidRPr="006A602A">
        <w:t>good about myself</w:t>
      </w:r>
      <w:r w:rsidRPr="006A602A">
        <w:rPr>
          <w:rFonts w:asciiTheme="majorBidi" w:hAnsiTheme="majorBidi" w:cstheme="majorBidi"/>
          <w:bCs/>
        </w:rPr>
        <w:t>” and “</w:t>
      </w:r>
      <w:r w:rsidRPr="006A602A">
        <w:t>like myself better</w:t>
      </w:r>
      <w:r w:rsidRPr="006A602A">
        <w:rPr>
          <w:rFonts w:asciiTheme="majorBidi" w:hAnsiTheme="majorBidi" w:cstheme="majorBidi"/>
          <w:bCs/>
        </w:rPr>
        <w:t>” (</w:t>
      </w:r>
      <w:r w:rsidRPr="004205A4">
        <w:rPr>
          <w:rFonts w:asciiTheme="majorBidi" w:hAnsiTheme="majorBidi" w:cstheme="majorBidi"/>
          <w:i/>
          <w:iCs/>
        </w:rPr>
        <w:t>r</w:t>
      </w:r>
      <w:r>
        <w:rPr>
          <w:rFonts w:asciiTheme="majorBidi" w:hAnsiTheme="majorBidi" w:cstheme="majorBidi"/>
          <w:iCs/>
        </w:rPr>
        <w:t>[</w:t>
      </w:r>
      <w:r w:rsidRPr="004205A4">
        <w:rPr>
          <w:rFonts w:asciiTheme="majorBidi" w:hAnsiTheme="majorBidi" w:cstheme="majorBidi"/>
          <w:iCs/>
        </w:rPr>
        <w:t>66</w:t>
      </w:r>
      <w:r>
        <w:rPr>
          <w:rFonts w:asciiTheme="majorBidi" w:hAnsiTheme="majorBidi" w:cstheme="majorBidi"/>
          <w:iCs/>
          <w:sz w:val="26"/>
        </w:rPr>
        <w:t>]</w:t>
      </w:r>
      <w:r w:rsidRPr="006A602A">
        <w:rPr>
          <w:rFonts w:asciiTheme="majorBidi" w:hAnsiTheme="majorBidi" w:cstheme="majorBidi"/>
          <w:iCs/>
        </w:rPr>
        <w:t xml:space="preserve"> </w:t>
      </w:r>
      <w:r w:rsidRPr="006A602A">
        <w:rPr>
          <w:rFonts w:asciiTheme="majorBidi" w:hAnsiTheme="majorBidi" w:cstheme="majorBidi"/>
        </w:rPr>
        <w:t xml:space="preserve">= .65, </w:t>
      </w:r>
      <w:r w:rsidRPr="006A602A">
        <w:rPr>
          <w:rFonts w:asciiTheme="majorBidi" w:hAnsiTheme="majorBidi" w:cstheme="majorBidi"/>
          <w:i/>
        </w:rPr>
        <w:t>p</w:t>
      </w:r>
      <w:r w:rsidRPr="006A602A">
        <w:rPr>
          <w:rFonts w:asciiTheme="majorBidi" w:hAnsiTheme="majorBidi" w:cstheme="majorBidi"/>
        </w:rPr>
        <w:t xml:space="preserve"> &lt; .001; </w:t>
      </w:r>
      <w:r w:rsidRPr="006A602A">
        <w:rPr>
          <w:rFonts w:asciiTheme="majorBidi" w:hAnsiTheme="majorBidi" w:cstheme="majorBidi"/>
          <w:i/>
          <w:iCs/>
        </w:rPr>
        <w:t>M =</w:t>
      </w:r>
      <w:r w:rsidRPr="006A602A">
        <w:rPr>
          <w:rFonts w:asciiTheme="majorBidi" w:hAnsiTheme="majorBidi" w:cstheme="majorBidi"/>
        </w:rPr>
        <w:t xml:space="preserve"> 3.93, </w:t>
      </w:r>
      <w:r w:rsidRPr="006A602A">
        <w:rPr>
          <w:rFonts w:asciiTheme="majorBidi" w:hAnsiTheme="majorBidi" w:cstheme="majorBidi"/>
          <w:i/>
          <w:iCs/>
        </w:rPr>
        <w:t>SD =</w:t>
      </w:r>
      <w:r w:rsidRPr="006A602A">
        <w:rPr>
          <w:rFonts w:asciiTheme="majorBidi" w:hAnsiTheme="majorBidi" w:cstheme="majorBidi"/>
        </w:rPr>
        <w:t xml:space="preserve"> 1.06</w:t>
      </w:r>
      <w:r w:rsidRPr="006A602A">
        <w:rPr>
          <w:rFonts w:asciiTheme="majorBidi" w:hAnsiTheme="majorBidi" w:cstheme="majorBidi"/>
          <w:bCs/>
        </w:rPr>
        <w:t>)</w:t>
      </w:r>
      <w:r w:rsidR="00290186">
        <w:rPr>
          <w:rFonts w:asciiTheme="majorBidi" w:hAnsiTheme="majorBidi" w:cstheme="majorBidi"/>
          <w:bCs/>
        </w:rPr>
        <w:t xml:space="preserve">; </w:t>
      </w:r>
      <w:r w:rsidRPr="006A602A">
        <w:rPr>
          <w:rFonts w:asciiTheme="majorBidi" w:hAnsiTheme="majorBidi" w:cstheme="majorBidi"/>
          <w:bCs/>
        </w:rPr>
        <w:t>social connectedness: “loved” and “trust others” (</w:t>
      </w:r>
      <w:r w:rsidRPr="006A602A">
        <w:rPr>
          <w:rFonts w:asciiTheme="majorBidi" w:hAnsiTheme="majorBidi" w:cstheme="majorBidi"/>
          <w:i/>
          <w:iCs/>
        </w:rPr>
        <w:t>r</w:t>
      </w:r>
      <w:r>
        <w:rPr>
          <w:rFonts w:asciiTheme="majorBidi" w:hAnsiTheme="majorBidi" w:cstheme="majorBidi"/>
          <w:iCs/>
        </w:rPr>
        <w:t>[66]</w:t>
      </w:r>
      <w:r w:rsidRPr="006A602A">
        <w:rPr>
          <w:rFonts w:asciiTheme="majorBidi" w:hAnsiTheme="majorBidi" w:cstheme="majorBidi"/>
          <w:iCs/>
        </w:rPr>
        <w:t xml:space="preserve"> </w:t>
      </w:r>
      <w:r w:rsidRPr="006A602A">
        <w:rPr>
          <w:rFonts w:asciiTheme="majorBidi" w:hAnsiTheme="majorBidi" w:cstheme="majorBidi"/>
        </w:rPr>
        <w:t xml:space="preserve">= .71, </w:t>
      </w:r>
      <w:r w:rsidRPr="006A602A">
        <w:rPr>
          <w:rFonts w:asciiTheme="majorBidi" w:hAnsiTheme="majorBidi" w:cstheme="majorBidi"/>
          <w:i/>
        </w:rPr>
        <w:t>p</w:t>
      </w:r>
      <w:r w:rsidRPr="006A602A">
        <w:rPr>
          <w:rFonts w:asciiTheme="majorBidi" w:hAnsiTheme="majorBidi" w:cstheme="majorBidi"/>
        </w:rPr>
        <w:t xml:space="preserve"> &lt; .001; </w:t>
      </w:r>
      <w:r w:rsidRPr="006A602A">
        <w:rPr>
          <w:rFonts w:asciiTheme="majorBidi" w:hAnsiTheme="majorBidi" w:cstheme="majorBidi"/>
          <w:i/>
          <w:iCs/>
        </w:rPr>
        <w:t>M =</w:t>
      </w:r>
      <w:r w:rsidRPr="006A602A">
        <w:rPr>
          <w:rFonts w:asciiTheme="majorBidi" w:hAnsiTheme="majorBidi" w:cstheme="majorBidi"/>
        </w:rPr>
        <w:t xml:space="preserve"> 3.67, </w:t>
      </w:r>
      <w:r w:rsidRPr="006A602A">
        <w:rPr>
          <w:rFonts w:asciiTheme="majorBidi" w:hAnsiTheme="majorBidi" w:cstheme="majorBidi"/>
          <w:i/>
          <w:iCs/>
        </w:rPr>
        <w:t>SD =</w:t>
      </w:r>
      <w:r w:rsidRPr="006A602A">
        <w:rPr>
          <w:rFonts w:asciiTheme="majorBidi" w:hAnsiTheme="majorBidi" w:cstheme="majorBidi"/>
        </w:rPr>
        <w:t xml:space="preserve"> 1.22</w:t>
      </w:r>
      <w:r w:rsidRPr="006A602A">
        <w:rPr>
          <w:rFonts w:asciiTheme="majorBidi" w:hAnsiTheme="majorBidi" w:cstheme="majorBidi"/>
          <w:bCs/>
        </w:rPr>
        <w:t>)</w:t>
      </w:r>
      <w:r w:rsidR="00290186">
        <w:rPr>
          <w:rFonts w:asciiTheme="majorBidi" w:hAnsiTheme="majorBidi" w:cstheme="majorBidi"/>
          <w:bCs/>
        </w:rPr>
        <w:t xml:space="preserve">; and </w:t>
      </w:r>
      <w:r>
        <w:rPr>
          <w:rFonts w:asciiTheme="majorBidi" w:hAnsiTheme="majorBidi" w:cstheme="majorBidi"/>
          <w:bCs/>
        </w:rPr>
        <w:t>meaning</w:t>
      </w:r>
      <w:r w:rsidRPr="006A602A">
        <w:rPr>
          <w:rFonts w:asciiTheme="majorBidi" w:hAnsiTheme="majorBidi" w:cstheme="majorBidi"/>
          <w:bCs/>
        </w:rPr>
        <w:t>: “</w:t>
      </w:r>
      <w:r w:rsidRPr="00374736">
        <w:rPr>
          <w:rFonts w:asciiTheme="majorBidi" w:hAnsiTheme="majorBidi" w:cstheme="majorBidi"/>
          <w:bCs/>
        </w:rPr>
        <w:t>life is meaningful</w:t>
      </w:r>
      <w:r w:rsidRPr="006A602A">
        <w:rPr>
          <w:rFonts w:asciiTheme="majorBidi" w:hAnsiTheme="majorBidi" w:cstheme="majorBidi"/>
          <w:bCs/>
        </w:rPr>
        <w:t>” and “</w:t>
      </w:r>
      <w:r w:rsidRPr="00374736">
        <w:rPr>
          <w:rFonts w:asciiTheme="majorBidi" w:hAnsiTheme="majorBidi" w:cstheme="majorBidi"/>
          <w:bCs/>
        </w:rPr>
        <w:t>life has a purpose</w:t>
      </w:r>
      <w:r w:rsidRPr="006A602A">
        <w:rPr>
          <w:rFonts w:asciiTheme="majorBidi" w:hAnsiTheme="majorBidi" w:cstheme="majorBidi"/>
          <w:bCs/>
        </w:rPr>
        <w:t>” (</w:t>
      </w:r>
      <w:r w:rsidRPr="006A602A">
        <w:rPr>
          <w:rFonts w:asciiTheme="majorBidi" w:hAnsiTheme="majorBidi" w:cstheme="majorBidi"/>
          <w:i/>
          <w:iCs/>
        </w:rPr>
        <w:t>r</w:t>
      </w:r>
      <w:r>
        <w:rPr>
          <w:rFonts w:asciiTheme="majorBidi" w:hAnsiTheme="majorBidi" w:cstheme="majorBidi"/>
          <w:iCs/>
        </w:rPr>
        <w:t>[66]</w:t>
      </w:r>
      <w:r w:rsidRPr="006A602A">
        <w:rPr>
          <w:rFonts w:asciiTheme="majorBidi" w:hAnsiTheme="majorBidi" w:cstheme="majorBidi"/>
          <w:iCs/>
        </w:rPr>
        <w:t xml:space="preserve"> </w:t>
      </w:r>
      <w:r w:rsidRPr="006A602A">
        <w:rPr>
          <w:rFonts w:asciiTheme="majorBidi" w:hAnsiTheme="majorBidi" w:cstheme="majorBidi"/>
        </w:rPr>
        <w:t>= .</w:t>
      </w:r>
      <w:r>
        <w:rPr>
          <w:rFonts w:asciiTheme="majorBidi" w:hAnsiTheme="majorBidi" w:cstheme="majorBidi"/>
        </w:rPr>
        <w:t>90</w:t>
      </w:r>
      <w:r w:rsidRPr="006A602A">
        <w:rPr>
          <w:rFonts w:asciiTheme="majorBidi" w:hAnsiTheme="majorBidi" w:cstheme="majorBidi"/>
        </w:rPr>
        <w:t xml:space="preserve">, </w:t>
      </w:r>
      <w:r w:rsidRPr="006A602A">
        <w:rPr>
          <w:rFonts w:asciiTheme="majorBidi" w:hAnsiTheme="majorBidi" w:cstheme="majorBidi"/>
          <w:i/>
        </w:rPr>
        <w:t>p</w:t>
      </w:r>
      <w:r w:rsidRPr="006A602A">
        <w:rPr>
          <w:rFonts w:asciiTheme="majorBidi" w:hAnsiTheme="majorBidi" w:cstheme="majorBidi"/>
        </w:rPr>
        <w:t xml:space="preserve"> &lt; .001; </w:t>
      </w:r>
      <w:r w:rsidRPr="006A602A">
        <w:rPr>
          <w:rFonts w:asciiTheme="majorBidi" w:hAnsiTheme="majorBidi" w:cstheme="majorBidi"/>
          <w:i/>
          <w:iCs/>
        </w:rPr>
        <w:t>M =</w:t>
      </w:r>
      <w:r w:rsidRPr="006A602A">
        <w:rPr>
          <w:rFonts w:asciiTheme="majorBidi" w:hAnsiTheme="majorBidi" w:cstheme="majorBidi"/>
        </w:rPr>
        <w:t xml:space="preserve"> </w:t>
      </w:r>
      <w:r>
        <w:rPr>
          <w:rFonts w:asciiTheme="majorBidi" w:hAnsiTheme="majorBidi" w:cstheme="majorBidi"/>
        </w:rPr>
        <w:t>4.02</w:t>
      </w:r>
      <w:r w:rsidRPr="006A602A">
        <w:rPr>
          <w:rFonts w:asciiTheme="majorBidi" w:hAnsiTheme="majorBidi" w:cstheme="majorBidi"/>
        </w:rPr>
        <w:t xml:space="preserve">, </w:t>
      </w:r>
      <w:r w:rsidRPr="006A602A">
        <w:rPr>
          <w:rFonts w:asciiTheme="majorBidi" w:hAnsiTheme="majorBidi" w:cstheme="majorBidi"/>
          <w:i/>
          <w:iCs/>
        </w:rPr>
        <w:t>SD =</w:t>
      </w:r>
      <w:r w:rsidRPr="006A602A">
        <w:rPr>
          <w:rFonts w:asciiTheme="majorBidi" w:hAnsiTheme="majorBidi" w:cstheme="majorBidi"/>
        </w:rPr>
        <w:t xml:space="preserve"> 1.2</w:t>
      </w:r>
      <w:r>
        <w:rPr>
          <w:rFonts w:asciiTheme="majorBidi" w:hAnsiTheme="majorBidi" w:cstheme="majorBidi"/>
        </w:rPr>
        <w:t>1</w:t>
      </w:r>
      <w:r w:rsidRPr="006A602A">
        <w:rPr>
          <w:rFonts w:asciiTheme="majorBidi" w:hAnsiTheme="majorBidi" w:cstheme="majorBidi"/>
          <w:bCs/>
        </w:rPr>
        <w:t>).</w:t>
      </w:r>
    </w:p>
    <w:p w14:paraId="124F5269" w14:textId="2E52189E" w:rsidR="002C01EC" w:rsidRPr="006A602A" w:rsidRDefault="002C01EC" w:rsidP="0095628A">
      <w:pPr>
        <w:spacing w:line="480" w:lineRule="exact"/>
        <w:rPr>
          <w:rFonts w:asciiTheme="majorBidi" w:hAnsiTheme="majorBidi" w:cstheme="majorBidi"/>
          <w:bCs/>
        </w:rPr>
      </w:pPr>
      <w:r w:rsidRPr="006A602A">
        <w:rPr>
          <w:rFonts w:asciiTheme="majorBidi" w:hAnsiTheme="majorBidi" w:cstheme="majorBidi"/>
          <w:b/>
          <w:bCs/>
        </w:rPr>
        <w:t>Results</w:t>
      </w:r>
      <w:r w:rsidR="00EE7DB6">
        <w:rPr>
          <w:rFonts w:asciiTheme="majorBidi" w:hAnsiTheme="majorBidi" w:cstheme="majorBidi"/>
          <w:b/>
          <w:bCs/>
        </w:rPr>
        <w:t xml:space="preserve"> and Discussion</w:t>
      </w:r>
    </w:p>
    <w:p w14:paraId="57C634BB" w14:textId="45249172" w:rsidR="005E47BD" w:rsidRDefault="009D392A" w:rsidP="0095628A">
      <w:pPr>
        <w:spacing w:line="480" w:lineRule="exact"/>
        <w:ind w:firstLine="720"/>
        <w:rPr>
          <w:rFonts w:asciiTheme="majorBidi" w:hAnsiTheme="majorBidi" w:cstheme="majorBidi"/>
          <w:iCs/>
        </w:rPr>
      </w:pPr>
      <w:r>
        <w:rPr>
          <w:rFonts w:asciiTheme="majorBidi" w:hAnsiTheme="majorBidi" w:cstheme="majorBidi"/>
        </w:rPr>
        <w:t>Anticipated</w:t>
      </w:r>
      <w:r w:rsidR="002C01EC">
        <w:rPr>
          <w:rFonts w:asciiTheme="majorBidi" w:hAnsiTheme="majorBidi" w:cstheme="majorBidi"/>
        </w:rPr>
        <w:t xml:space="preserve"> nostalgia</w:t>
      </w:r>
      <w:r w:rsidR="002C01EC" w:rsidRPr="006A602A">
        <w:rPr>
          <w:rFonts w:asciiTheme="majorBidi" w:hAnsiTheme="majorBidi" w:cstheme="majorBidi"/>
        </w:rPr>
        <w:t xml:space="preserve"> at T1 was positively associated with perceived meaningfulness of university life, </w:t>
      </w:r>
      <w:r w:rsidR="002C01EC" w:rsidRPr="006A602A">
        <w:rPr>
          <w:rFonts w:asciiTheme="majorBidi" w:hAnsiTheme="majorBidi" w:cstheme="majorBidi"/>
          <w:i/>
          <w:iCs/>
        </w:rPr>
        <w:t>r</w:t>
      </w:r>
      <w:r w:rsidR="002C01EC" w:rsidRPr="006A602A">
        <w:rPr>
          <w:rFonts w:asciiTheme="majorBidi" w:hAnsiTheme="majorBidi" w:cstheme="majorBidi"/>
          <w:iCs/>
        </w:rPr>
        <w:t xml:space="preserve">(166) </w:t>
      </w:r>
      <w:r w:rsidR="002C01EC" w:rsidRPr="006A602A">
        <w:rPr>
          <w:rFonts w:asciiTheme="majorBidi" w:hAnsiTheme="majorBidi" w:cstheme="majorBidi"/>
        </w:rPr>
        <w:t xml:space="preserve">= .51, </w:t>
      </w:r>
      <w:r w:rsidR="002C01EC" w:rsidRPr="006A602A">
        <w:rPr>
          <w:rFonts w:asciiTheme="majorBidi" w:hAnsiTheme="majorBidi" w:cstheme="majorBidi"/>
          <w:i/>
        </w:rPr>
        <w:t>p</w:t>
      </w:r>
      <w:r w:rsidR="002C01EC" w:rsidRPr="006A602A">
        <w:rPr>
          <w:rFonts w:asciiTheme="majorBidi" w:hAnsiTheme="majorBidi" w:cstheme="majorBidi"/>
        </w:rPr>
        <w:t xml:space="preserve"> &lt; .001, and the intention to preserve pleasant memories for later recollection, </w:t>
      </w:r>
      <w:r w:rsidR="002C01EC" w:rsidRPr="006A602A">
        <w:rPr>
          <w:rFonts w:asciiTheme="majorBidi" w:hAnsiTheme="majorBidi" w:cstheme="majorBidi"/>
          <w:i/>
          <w:iCs/>
        </w:rPr>
        <w:t>r</w:t>
      </w:r>
      <w:r w:rsidR="002C01EC" w:rsidRPr="006A602A">
        <w:rPr>
          <w:rFonts w:asciiTheme="majorBidi" w:hAnsiTheme="majorBidi" w:cstheme="majorBidi"/>
          <w:iCs/>
        </w:rPr>
        <w:t xml:space="preserve">(147) </w:t>
      </w:r>
      <w:r w:rsidR="002C01EC" w:rsidRPr="006A602A">
        <w:rPr>
          <w:rFonts w:asciiTheme="majorBidi" w:hAnsiTheme="majorBidi" w:cstheme="majorBidi"/>
        </w:rPr>
        <w:t xml:space="preserve">= .43, </w:t>
      </w:r>
      <w:r w:rsidR="002C01EC" w:rsidRPr="006A602A">
        <w:rPr>
          <w:rFonts w:asciiTheme="majorBidi" w:hAnsiTheme="majorBidi" w:cstheme="majorBidi"/>
          <w:i/>
        </w:rPr>
        <w:t>p</w:t>
      </w:r>
      <w:r w:rsidR="002C01EC" w:rsidRPr="006A602A">
        <w:rPr>
          <w:rFonts w:asciiTheme="majorBidi" w:hAnsiTheme="majorBidi" w:cstheme="majorBidi"/>
        </w:rPr>
        <w:t xml:space="preserve"> &lt; .001. </w:t>
      </w:r>
      <w:r w:rsidR="002C01EC">
        <w:rPr>
          <w:rFonts w:asciiTheme="majorBidi" w:hAnsiTheme="majorBidi" w:cstheme="majorBidi"/>
        </w:rPr>
        <w:t>Hence, we c</w:t>
      </w:r>
      <w:r w:rsidR="002C01EC" w:rsidRPr="006A602A">
        <w:rPr>
          <w:rFonts w:asciiTheme="majorBidi" w:hAnsiTheme="majorBidi" w:cstheme="majorBidi"/>
        </w:rPr>
        <w:t>onceptually replicat</w:t>
      </w:r>
      <w:r w:rsidR="002C01EC">
        <w:rPr>
          <w:rFonts w:asciiTheme="majorBidi" w:hAnsiTheme="majorBidi" w:cstheme="majorBidi"/>
        </w:rPr>
        <w:t>ed</w:t>
      </w:r>
      <w:r w:rsidR="002C01EC" w:rsidRPr="006A602A">
        <w:rPr>
          <w:rFonts w:asciiTheme="majorBidi" w:hAnsiTheme="majorBidi" w:cstheme="majorBidi"/>
        </w:rPr>
        <w:t xml:space="preserve"> findings </w:t>
      </w:r>
      <w:r w:rsidR="002C01EC">
        <w:rPr>
          <w:rFonts w:asciiTheme="majorBidi" w:hAnsiTheme="majorBidi" w:cstheme="majorBidi"/>
        </w:rPr>
        <w:t xml:space="preserve">of Study 2. </w:t>
      </w:r>
      <w:r w:rsidR="002C01EC" w:rsidRPr="006A602A">
        <w:rPr>
          <w:rFonts w:asciiTheme="majorBidi" w:hAnsiTheme="majorBidi" w:cstheme="majorBidi"/>
        </w:rPr>
        <w:t xml:space="preserve">Further, </w:t>
      </w:r>
      <w:r w:rsidR="004D70FB">
        <w:rPr>
          <w:rFonts w:asciiTheme="majorBidi" w:hAnsiTheme="majorBidi" w:cstheme="majorBidi"/>
        </w:rPr>
        <w:t xml:space="preserve">a </w:t>
      </w:r>
      <w:r w:rsidR="002C01EC" w:rsidRPr="006A602A">
        <w:rPr>
          <w:rFonts w:asciiTheme="majorBidi" w:hAnsiTheme="majorBidi" w:cstheme="majorBidi"/>
        </w:rPr>
        <w:t>o</w:t>
      </w:r>
      <w:r w:rsidR="002C01EC" w:rsidRPr="006A602A">
        <w:rPr>
          <w:rFonts w:asciiTheme="majorBidi" w:hAnsiTheme="majorBidi" w:cstheme="majorBidi"/>
          <w:iCs/>
        </w:rPr>
        <w:t xml:space="preserve">ne-sample t-test revealed that </w:t>
      </w:r>
      <w:r>
        <w:rPr>
          <w:rFonts w:asciiTheme="majorBidi" w:hAnsiTheme="majorBidi" w:cstheme="majorBidi"/>
          <w:iCs/>
        </w:rPr>
        <w:t>anticipated</w:t>
      </w:r>
      <w:r w:rsidR="002C01EC">
        <w:rPr>
          <w:rFonts w:asciiTheme="majorBidi" w:hAnsiTheme="majorBidi" w:cstheme="majorBidi"/>
          <w:iCs/>
        </w:rPr>
        <w:t xml:space="preserve"> nostalgia</w:t>
      </w:r>
      <w:r w:rsidR="002C01EC" w:rsidRPr="006A602A">
        <w:rPr>
          <w:rFonts w:asciiTheme="majorBidi" w:hAnsiTheme="majorBidi" w:cstheme="majorBidi"/>
          <w:iCs/>
        </w:rPr>
        <w:t xml:space="preserve"> was above the scale mid-point (3.5), </w:t>
      </w:r>
      <w:r w:rsidR="002C01EC" w:rsidRPr="006A602A">
        <w:rPr>
          <w:rFonts w:asciiTheme="majorBidi" w:hAnsiTheme="majorBidi" w:cstheme="majorBidi"/>
          <w:i/>
          <w:iCs/>
        </w:rPr>
        <w:t>t</w:t>
      </w:r>
      <w:r w:rsidR="002C01EC" w:rsidRPr="006A602A">
        <w:rPr>
          <w:rFonts w:asciiTheme="majorBidi" w:hAnsiTheme="majorBidi" w:cstheme="majorBidi"/>
          <w:iCs/>
        </w:rPr>
        <w:t xml:space="preserve">(165) = 10.15, </w:t>
      </w:r>
      <w:r w:rsidR="002C01EC" w:rsidRPr="006A602A">
        <w:rPr>
          <w:rFonts w:asciiTheme="majorBidi" w:hAnsiTheme="majorBidi" w:cstheme="majorBidi"/>
          <w:i/>
          <w:iCs/>
        </w:rPr>
        <w:t>p</w:t>
      </w:r>
      <w:r w:rsidR="002C01EC" w:rsidRPr="006A602A">
        <w:rPr>
          <w:rFonts w:asciiTheme="majorBidi" w:hAnsiTheme="majorBidi" w:cstheme="majorBidi"/>
          <w:iCs/>
        </w:rPr>
        <w:t xml:space="preserve"> &lt; .001,</w:t>
      </w:r>
      <w:r w:rsidR="002C01EC">
        <w:rPr>
          <w:rFonts w:asciiTheme="majorBidi" w:hAnsiTheme="majorBidi" w:cstheme="majorBidi"/>
          <w:iCs/>
        </w:rPr>
        <w:t xml:space="preserve"> </w:t>
      </w:r>
      <w:r w:rsidR="002C01EC" w:rsidRPr="007142EE">
        <w:rPr>
          <w:rFonts w:asciiTheme="majorBidi" w:hAnsiTheme="majorBidi" w:cstheme="majorBidi"/>
          <w:i/>
        </w:rPr>
        <w:t>d</w:t>
      </w:r>
      <w:r w:rsidR="002C01EC">
        <w:rPr>
          <w:rFonts w:asciiTheme="majorBidi" w:hAnsiTheme="majorBidi" w:cstheme="majorBidi"/>
          <w:iCs/>
        </w:rPr>
        <w:t xml:space="preserve"> = </w:t>
      </w:r>
      <w:r w:rsidR="002C01EC" w:rsidRPr="007142EE">
        <w:rPr>
          <w:rFonts w:asciiTheme="majorBidi" w:hAnsiTheme="majorBidi" w:cstheme="majorBidi"/>
          <w:iCs/>
        </w:rPr>
        <w:t>0.7</w:t>
      </w:r>
      <w:r w:rsidR="002C01EC">
        <w:rPr>
          <w:rFonts w:asciiTheme="majorBidi" w:hAnsiTheme="majorBidi" w:cstheme="majorBidi"/>
          <w:iCs/>
        </w:rPr>
        <w:t>9,</w:t>
      </w:r>
      <w:r w:rsidR="002C01EC" w:rsidRPr="006A602A">
        <w:rPr>
          <w:rFonts w:asciiTheme="majorBidi" w:hAnsiTheme="majorBidi" w:cstheme="majorBidi"/>
          <w:iCs/>
        </w:rPr>
        <w:t xml:space="preserve"> </w:t>
      </w:r>
      <w:r w:rsidR="002C01EC">
        <w:rPr>
          <w:rFonts w:asciiTheme="majorBidi" w:hAnsiTheme="majorBidi" w:cstheme="majorBidi"/>
          <w:iCs/>
        </w:rPr>
        <w:t xml:space="preserve">indicating </w:t>
      </w:r>
      <w:r w:rsidR="002C01EC" w:rsidRPr="006A602A">
        <w:rPr>
          <w:rFonts w:asciiTheme="majorBidi" w:hAnsiTheme="majorBidi" w:cstheme="majorBidi"/>
          <w:iCs/>
        </w:rPr>
        <w:t xml:space="preserve">that </w:t>
      </w:r>
      <w:r>
        <w:rPr>
          <w:rFonts w:asciiTheme="majorBidi" w:hAnsiTheme="majorBidi" w:cstheme="majorBidi"/>
          <w:iCs/>
        </w:rPr>
        <w:t>anticipated</w:t>
      </w:r>
      <w:r w:rsidR="002C01EC">
        <w:rPr>
          <w:rFonts w:asciiTheme="majorBidi" w:hAnsiTheme="majorBidi" w:cstheme="majorBidi"/>
          <w:iCs/>
        </w:rPr>
        <w:t xml:space="preserve"> nostalgia</w:t>
      </w:r>
      <w:r w:rsidR="002C01EC" w:rsidRPr="006A602A">
        <w:rPr>
          <w:rFonts w:asciiTheme="majorBidi" w:hAnsiTheme="majorBidi" w:cstheme="majorBidi"/>
          <w:iCs/>
        </w:rPr>
        <w:t xml:space="preserve"> </w:t>
      </w:r>
      <w:r w:rsidR="002C01EC">
        <w:rPr>
          <w:rFonts w:asciiTheme="majorBidi" w:hAnsiTheme="majorBidi" w:cstheme="majorBidi"/>
          <w:iCs/>
        </w:rPr>
        <w:t>wa</w:t>
      </w:r>
      <w:r w:rsidR="002C01EC" w:rsidRPr="006A602A">
        <w:rPr>
          <w:rFonts w:asciiTheme="majorBidi" w:hAnsiTheme="majorBidi" w:cstheme="majorBidi"/>
          <w:iCs/>
        </w:rPr>
        <w:t xml:space="preserve">s commonly </w:t>
      </w:r>
      <w:r w:rsidR="003324C8">
        <w:rPr>
          <w:rFonts w:asciiTheme="majorBidi" w:hAnsiTheme="majorBidi" w:cstheme="majorBidi"/>
          <w:iCs/>
        </w:rPr>
        <w:t>experienced by</w:t>
      </w:r>
      <w:r w:rsidR="002C01EC" w:rsidRPr="006A602A">
        <w:rPr>
          <w:rFonts w:asciiTheme="majorBidi" w:hAnsiTheme="majorBidi" w:cstheme="majorBidi"/>
          <w:iCs/>
        </w:rPr>
        <w:t xml:space="preserve"> </w:t>
      </w:r>
      <w:r w:rsidR="00385B14">
        <w:rPr>
          <w:rFonts w:asciiTheme="majorBidi" w:hAnsiTheme="majorBidi" w:cstheme="majorBidi"/>
          <w:iCs/>
        </w:rPr>
        <w:t xml:space="preserve">graduating </w:t>
      </w:r>
      <w:r w:rsidR="002C01EC" w:rsidRPr="006A602A">
        <w:rPr>
          <w:rFonts w:asciiTheme="majorBidi" w:hAnsiTheme="majorBidi" w:cstheme="majorBidi"/>
          <w:iCs/>
        </w:rPr>
        <w:t xml:space="preserve">university students facing </w:t>
      </w:r>
      <w:r w:rsidR="00385B14">
        <w:rPr>
          <w:rFonts w:asciiTheme="majorBidi" w:hAnsiTheme="majorBidi" w:cstheme="majorBidi"/>
          <w:iCs/>
        </w:rPr>
        <w:t xml:space="preserve">this </w:t>
      </w:r>
      <w:r w:rsidR="002C01EC" w:rsidRPr="006A602A">
        <w:rPr>
          <w:rFonts w:asciiTheme="majorBidi" w:hAnsiTheme="majorBidi" w:cstheme="majorBidi"/>
          <w:iCs/>
        </w:rPr>
        <w:t xml:space="preserve">life transition. </w:t>
      </w:r>
    </w:p>
    <w:p w14:paraId="5E3E1BF7" w14:textId="2CF56200" w:rsidR="00473046" w:rsidRDefault="002C01EC" w:rsidP="00473046">
      <w:pPr>
        <w:spacing w:line="480" w:lineRule="exact"/>
        <w:ind w:firstLine="720"/>
        <w:rPr>
          <w:rFonts w:asciiTheme="majorBidi" w:hAnsiTheme="majorBidi" w:cstheme="majorBidi"/>
        </w:rPr>
      </w:pPr>
      <w:r w:rsidRPr="006A602A">
        <w:rPr>
          <w:rFonts w:asciiTheme="majorBidi" w:hAnsiTheme="majorBidi" w:cstheme="majorBidi"/>
        </w:rPr>
        <w:t xml:space="preserve">Of importance, </w:t>
      </w:r>
      <w:r w:rsidR="009D392A">
        <w:rPr>
          <w:rFonts w:asciiTheme="majorBidi" w:hAnsiTheme="majorBidi" w:cstheme="majorBidi"/>
        </w:rPr>
        <w:t>anticipated</w:t>
      </w:r>
      <w:r>
        <w:rPr>
          <w:rFonts w:asciiTheme="majorBidi" w:hAnsiTheme="majorBidi" w:cstheme="majorBidi"/>
        </w:rPr>
        <w:t xml:space="preserve"> nostalgia</w:t>
      </w:r>
      <w:r w:rsidRPr="006A602A">
        <w:rPr>
          <w:rFonts w:asciiTheme="majorBidi" w:hAnsiTheme="majorBidi" w:cstheme="majorBidi"/>
        </w:rPr>
        <w:t xml:space="preserve"> at T1 predicted stronger nostalgi</w:t>
      </w:r>
      <w:r w:rsidR="004D70FB">
        <w:rPr>
          <w:rFonts w:asciiTheme="majorBidi" w:hAnsiTheme="majorBidi" w:cstheme="majorBidi"/>
        </w:rPr>
        <w:t>a</w:t>
      </w:r>
      <w:r w:rsidRPr="006A602A">
        <w:rPr>
          <w:rFonts w:asciiTheme="majorBidi" w:hAnsiTheme="majorBidi" w:cstheme="majorBidi"/>
        </w:rPr>
        <w:t xml:space="preserve"> at T2, </w:t>
      </w:r>
      <w:r w:rsidRPr="006A602A">
        <w:rPr>
          <w:rFonts w:asciiTheme="majorBidi" w:hAnsiTheme="majorBidi" w:cstheme="majorBidi"/>
          <w:i/>
          <w:iCs/>
        </w:rPr>
        <w:t>r</w:t>
      </w:r>
      <w:r w:rsidRPr="006A602A">
        <w:rPr>
          <w:rFonts w:asciiTheme="majorBidi" w:hAnsiTheme="majorBidi" w:cstheme="majorBidi"/>
          <w:iCs/>
        </w:rPr>
        <w:t xml:space="preserve">(66) </w:t>
      </w:r>
      <w:r w:rsidRPr="006A602A">
        <w:rPr>
          <w:rFonts w:asciiTheme="majorBidi" w:hAnsiTheme="majorBidi" w:cstheme="majorBidi"/>
        </w:rPr>
        <w:t xml:space="preserve">= .56, </w:t>
      </w:r>
      <w:r w:rsidRPr="006A602A">
        <w:rPr>
          <w:rFonts w:asciiTheme="majorBidi" w:hAnsiTheme="majorBidi" w:cstheme="majorBidi"/>
          <w:i/>
        </w:rPr>
        <w:t>p</w:t>
      </w:r>
      <w:r w:rsidRPr="006A602A">
        <w:rPr>
          <w:rFonts w:asciiTheme="majorBidi" w:hAnsiTheme="majorBidi" w:cstheme="majorBidi"/>
        </w:rPr>
        <w:t xml:space="preserve"> &lt; .001. </w:t>
      </w:r>
      <w:r>
        <w:rPr>
          <w:rFonts w:asciiTheme="majorBidi" w:hAnsiTheme="majorBidi" w:cstheme="majorBidi"/>
        </w:rPr>
        <w:t>P</w:t>
      </w:r>
      <w:r w:rsidRPr="006A602A">
        <w:rPr>
          <w:rFonts w:asciiTheme="majorBidi" w:hAnsiTheme="majorBidi" w:cstheme="majorBidi"/>
        </w:rPr>
        <w:t xml:space="preserve">articipants who </w:t>
      </w:r>
      <w:r>
        <w:rPr>
          <w:rFonts w:asciiTheme="majorBidi" w:hAnsiTheme="majorBidi" w:cstheme="majorBidi"/>
        </w:rPr>
        <w:t>anticipated</w:t>
      </w:r>
      <w:r w:rsidRPr="006A602A">
        <w:rPr>
          <w:rFonts w:asciiTheme="majorBidi" w:hAnsiTheme="majorBidi" w:cstheme="majorBidi"/>
        </w:rPr>
        <w:t xml:space="preserve"> feeling nostalgic about university life indeed felt more nostalgic a few months after leaving university. </w:t>
      </w:r>
      <w:r w:rsidR="005E47BD">
        <w:rPr>
          <w:rFonts w:asciiTheme="majorBidi" w:hAnsiTheme="majorBidi" w:cstheme="majorBidi"/>
        </w:rPr>
        <w:t>In turn, n</w:t>
      </w:r>
      <w:r w:rsidR="006B3823">
        <w:rPr>
          <w:rFonts w:asciiTheme="majorBidi" w:hAnsiTheme="majorBidi" w:cstheme="majorBidi"/>
        </w:rPr>
        <w:t>ostalgia for university life at T2 was</w:t>
      </w:r>
      <w:r w:rsidRPr="006A602A">
        <w:rPr>
          <w:rFonts w:asciiTheme="majorBidi" w:hAnsiTheme="majorBidi" w:cstheme="majorBidi"/>
        </w:rPr>
        <w:t xml:space="preserve"> associated with stronger self-esteem</w:t>
      </w:r>
      <w:r>
        <w:rPr>
          <w:rFonts w:asciiTheme="majorBidi" w:hAnsiTheme="majorBidi" w:cstheme="majorBidi"/>
        </w:rPr>
        <w:t xml:space="preserve">, </w:t>
      </w:r>
      <w:r w:rsidRPr="006A602A">
        <w:rPr>
          <w:rFonts w:asciiTheme="majorBidi" w:hAnsiTheme="majorBidi" w:cstheme="majorBidi"/>
        </w:rPr>
        <w:t xml:space="preserve">social-connectedness, </w:t>
      </w:r>
      <w:r>
        <w:rPr>
          <w:rFonts w:asciiTheme="majorBidi" w:hAnsiTheme="majorBidi" w:cstheme="majorBidi"/>
        </w:rPr>
        <w:t>and meaning</w:t>
      </w:r>
      <w:r w:rsidR="00A81125">
        <w:rPr>
          <w:rFonts w:asciiTheme="majorBidi" w:hAnsiTheme="majorBidi" w:cstheme="majorBidi"/>
        </w:rPr>
        <w:t xml:space="preserve"> in life</w:t>
      </w:r>
      <w:r>
        <w:rPr>
          <w:rFonts w:asciiTheme="majorBidi" w:hAnsiTheme="majorBidi" w:cstheme="majorBidi"/>
        </w:rPr>
        <w:t xml:space="preserve">, </w:t>
      </w:r>
      <w:r w:rsidRPr="006A602A">
        <w:rPr>
          <w:rFonts w:asciiTheme="majorBidi" w:hAnsiTheme="majorBidi" w:cstheme="majorBidi"/>
          <w:i/>
          <w:iCs/>
        </w:rPr>
        <w:t>r</w:t>
      </w:r>
      <w:r w:rsidRPr="006A602A">
        <w:rPr>
          <w:rFonts w:asciiTheme="majorBidi" w:hAnsiTheme="majorBidi" w:cstheme="majorBidi"/>
          <w:iCs/>
        </w:rPr>
        <w:t xml:space="preserve">(66) </w:t>
      </w:r>
      <w:r w:rsidRPr="006A602A">
        <w:rPr>
          <w:rFonts w:asciiTheme="majorBidi" w:hAnsiTheme="majorBidi" w:cstheme="majorBidi"/>
        </w:rPr>
        <w:t xml:space="preserve">= .49, </w:t>
      </w:r>
      <w:r w:rsidRPr="006A602A">
        <w:rPr>
          <w:rFonts w:asciiTheme="majorBidi" w:hAnsiTheme="majorBidi" w:cstheme="majorBidi"/>
          <w:i/>
        </w:rPr>
        <w:t>p</w:t>
      </w:r>
      <w:r w:rsidRPr="006A602A">
        <w:rPr>
          <w:rFonts w:asciiTheme="majorBidi" w:hAnsiTheme="majorBidi" w:cstheme="majorBidi"/>
        </w:rPr>
        <w:t xml:space="preserve"> &lt; .001</w:t>
      </w:r>
      <w:r>
        <w:rPr>
          <w:rFonts w:asciiTheme="majorBidi" w:hAnsiTheme="majorBidi" w:cstheme="majorBidi"/>
        </w:rPr>
        <w:t>,</w:t>
      </w:r>
      <w:r w:rsidRPr="006A602A">
        <w:rPr>
          <w:rFonts w:asciiTheme="majorBidi" w:hAnsiTheme="majorBidi" w:cstheme="majorBidi"/>
        </w:rPr>
        <w:t xml:space="preserve"> </w:t>
      </w:r>
      <w:r w:rsidRPr="006A602A">
        <w:rPr>
          <w:rFonts w:asciiTheme="majorBidi" w:hAnsiTheme="majorBidi" w:cstheme="majorBidi"/>
          <w:i/>
          <w:iCs/>
        </w:rPr>
        <w:t>r</w:t>
      </w:r>
      <w:r w:rsidRPr="006A602A">
        <w:rPr>
          <w:rFonts w:asciiTheme="majorBidi" w:hAnsiTheme="majorBidi" w:cstheme="majorBidi"/>
          <w:iCs/>
        </w:rPr>
        <w:t xml:space="preserve">(66) </w:t>
      </w:r>
      <w:r w:rsidRPr="006A602A">
        <w:rPr>
          <w:rFonts w:asciiTheme="majorBidi" w:hAnsiTheme="majorBidi" w:cstheme="majorBidi"/>
        </w:rPr>
        <w:t xml:space="preserve">= .42, </w:t>
      </w:r>
      <w:r w:rsidRPr="006A602A">
        <w:rPr>
          <w:rFonts w:asciiTheme="majorBidi" w:hAnsiTheme="majorBidi" w:cstheme="majorBidi"/>
          <w:i/>
        </w:rPr>
        <w:t>p</w:t>
      </w:r>
      <w:r w:rsidRPr="006A602A">
        <w:rPr>
          <w:rFonts w:asciiTheme="majorBidi" w:hAnsiTheme="majorBidi" w:cstheme="majorBidi"/>
        </w:rPr>
        <w:t xml:space="preserve"> = .001, </w:t>
      </w:r>
      <w:r w:rsidRPr="006A602A">
        <w:rPr>
          <w:rFonts w:asciiTheme="majorBidi" w:hAnsiTheme="majorBidi" w:cstheme="majorBidi"/>
          <w:i/>
          <w:iCs/>
        </w:rPr>
        <w:t>r</w:t>
      </w:r>
      <w:r w:rsidRPr="006A602A">
        <w:rPr>
          <w:rFonts w:asciiTheme="majorBidi" w:hAnsiTheme="majorBidi" w:cstheme="majorBidi"/>
          <w:iCs/>
        </w:rPr>
        <w:t xml:space="preserve">(66) </w:t>
      </w:r>
      <w:r w:rsidRPr="006A602A">
        <w:rPr>
          <w:rFonts w:asciiTheme="majorBidi" w:hAnsiTheme="majorBidi" w:cstheme="majorBidi"/>
        </w:rPr>
        <w:t xml:space="preserve">= .42, </w:t>
      </w:r>
      <w:r w:rsidRPr="006A602A">
        <w:rPr>
          <w:rFonts w:asciiTheme="majorBidi" w:hAnsiTheme="majorBidi" w:cstheme="majorBidi"/>
          <w:i/>
        </w:rPr>
        <w:t>p</w:t>
      </w:r>
      <w:r w:rsidRPr="006A602A">
        <w:rPr>
          <w:rFonts w:asciiTheme="majorBidi" w:hAnsiTheme="majorBidi" w:cstheme="majorBidi"/>
        </w:rPr>
        <w:t xml:space="preserve"> </w:t>
      </w:r>
      <w:r>
        <w:rPr>
          <w:rFonts w:asciiTheme="majorBidi" w:hAnsiTheme="majorBidi" w:cstheme="majorBidi"/>
        </w:rPr>
        <w:t>&lt;</w:t>
      </w:r>
      <w:r w:rsidRPr="006A602A">
        <w:rPr>
          <w:rFonts w:asciiTheme="majorBidi" w:hAnsiTheme="majorBidi" w:cstheme="majorBidi"/>
        </w:rPr>
        <w:t xml:space="preserve"> .001</w:t>
      </w:r>
      <w:r>
        <w:rPr>
          <w:rFonts w:asciiTheme="majorBidi" w:hAnsiTheme="majorBidi" w:cstheme="majorBidi"/>
        </w:rPr>
        <w:t xml:space="preserve">, </w:t>
      </w:r>
      <w:r w:rsidRPr="006A602A">
        <w:rPr>
          <w:rFonts w:asciiTheme="majorBidi" w:hAnsiTheme="majorBidi" w:cstheme="majorBidi"/>
        </w:rPr>
        <w:t xml:space="preserve">respectively. These findings provide a basis for testing whether </w:t>
      </w:r>
      <w:r w:rsidR="009D392A">
        <w:rPr>
          <w:rFonts w:asciiTheme="majorBidi" w:hAnsiTheme="majorBidi" w:cstheme="majorBidi"/>
        </w:rPr>
        <w:t>anticipated</w:t>
      </w:r>
      <w:r>
        <w:rPr>
          <w:rFonts w:asciiTheme="majorBidi" w:hAnsiTheme="majorBidi" w:cstheme="majorBidi"/>
        </w:rPr>
        <w:t xml:space="preserve"> nostalgia</w:t>
      </w:r>
      <w:r w:rsidRPr="006A602A">
        <w:rPr>
          <w:rFonts w:asciiTheme="majorBidi" w:hAnsiTheme="majorBidi" w:cstheme="majorBidi"/>
        </w:rPr>
        <w:t xml:space="preserve"> before a life transition </w:t>
      </w:r>
      <w:r w:rsidR="008C63DF">
        <w:rPr>
          <w:rFonts w:asciiTheme="majorBidi" w:hAnsiTheme="majorBidi" w:cstheme="majorBidi"/>
        </w:rPr>
        <w:t>conduces</w:t>
      </w:r>
      <w:r w:rsidR="008C63DF" w:rsidRPr="006A602A">
        <w:rPr>
          <w:rFonts w:asciiTheme="majorBidi" w:hAnsiTheme="majorBidi" w:cstheme="majorBidi"/>
        </w:rPr>
        <w:t xml:space="preserve"> </w:t>
      </w:r>
      <w:r w:rsidRPr="006A602A">
        <w:rPr>
          <w:rFonts w:asciiTheme="majorBidi" w:hAnsiTheme="majorBidi" w:cstheme="majorBidi"/>
        </w:rPr>
        <w:t>to stronger nostalgi</w:t>
      </w:r>
      <w:r w:rsidR="004D70FB">
        <w:rPr>
          <w:rFonts w:asciiTheme="majorBidi" w:hAnsiTheme="majorBidi" w:cstheme="majorBidi"/>
        </w:rPr>
        <w:t>a</w:t>
      </w:r>
      <w:r w:rsidRPr="006A602A">
        <w:rPr>
          <w:rFonts w:asciiTheme="majorBidi" w:hAnsiTheme="majorBidi" w:cstheme="majorBidi"/>
        </w:rPr>
        <w:t xml:space="preserve"> after experiencing the life transition, which</w:t>
      </w:r>
      <w:r w:rsidR="00003B26">
        <w:rPr>
          <w:rFonts w:asciiTheme="majorBidi" w:hAnsiTheme="majorBidi" w:cstheme="majorBidi"/>
        </w:rPr>
        <w:t xml:space="preserve"> then</w:t>
      </w:r>
      <w:r w:rsidRPr="006A602A">
        <w:rPr>
          <w:rFonts w:asciiTheme="majorBidi" w:hAnsiTheme="majorBidi" w:cstheme="majorBidi"/>
        </w:rPr>
        <w:t xml:space="preserve"> imbues individuals with self-esteem</w:t>
      </w:r>
      <w:r>
        <w:rPr>
          <w:rFonts w:asciiTheme="majorBidi" w:hAnsiTheme="majorBidi" w:cstheme="majorBidi"/>
        </w:rPr>
        <w:t>,</w:t>
      </w:r>
      <w:r w:rsidRPr="006A602A">
        <w:rPr>
          <w:rFonts w:asciiTheme="majorBidi" w:hAnsiTheme="majorBidi" w:cstheme="majorBidi"/>
        </w:rPr>
        <w:t xml:space="preserve"> social connectedness</w:t>
      </w:r>
      <w:r>
        <w:rPr>
          <w:rFonts w:asciiTheme="majorBidi" w:hAnsiTheme="majorBidi" w:cstheme="majorBidi"/>
        </w:rPr>
        <w:t>, and meaning</w:t>
      </w:r>
      <w:r w:rsidR="00A81125">
        <w:rPr>
          <w:rFonts w:asciiTheme="majorBidi" w:hAnsiTheme="majorBidi" w:cstheme="majorBidi"/>
        </w:rPr>
        <w:t xml:space="preserve"> in life</w:t>
      </w:r>
      <w:r w:rsidRPr="006A602A">
        <w:rPr>
          <w:rFonts w:asciiTheme="majorBidi" w:hAnsiTheme="majorBidi" w:cstheme="majorBidi"/>
        </w:rPr>
        <w:t>.</w:t>
      </w:r>
      <w:r w:rsidR="00473046">
        <w:rPr>
          <w:rFonts w:asciiTheme="majorBidi" w:hAnsiTheme="majorBidi" w:cstheme="majorBidi"/>
        </w:rPr>
        <w:t xml:space="preserve"> </w:t>
      </w:r>
    </w:p>
    <w:p w14:paraId="4A543F7A" w14:textId="59EDBFD5" w:rsidR="002C01EC" w:rsidRPr="006A602A" w:rsidRDefault="00473046" w:rsidP="00583103">
      <w:pPr>
        <w:spacing w:line="480" w:lineRule="exact"/>
        <w:ind w:firstLine="720"/>
        <w:rPr>
          <w:rFonts w:asciiTheme="majorBidi" w:hAnsiTheme="majorBidi" w:cstheme="majorBidi"/>
        </w:rPr>
      </w:pPr>
      <w:r>
        <w:rPr>
          <w:rFonts w:asciiTheme="majorBidi" w:hAnsiTheme="majorBidi" w:cstheme="majorBidi"/>
        </w:rPr>
        <w:t>Self-esteem was positively associated with social connectedness and meaning</w:t>
      </w:r>
      <w:r w:rsidR="00A81125">
        <w:rPr>
          <w:rFonts w:asciiTheme="majorBidi" w:hAnsiTheme="majorBidi" w:cstheme="majorBidi"/>
        </w:rPr>
        <w:t xml:space="preserve"> in life</w:t>
      </w:r>
      <w:r>
        <w:rPr>
          <w:rFonts w:asciiTheme="majorBidi" w:hAnsiTheme="majorBidi" w:cstheme="majorBidi"/>
        </w:rPr>
        <w:t xml:space="preserve">, </w:t>
      </w:r>
      <w:r w:rsidRPr="006A602A">
        <w:rPr>
          <w:rFonts w:asciiTheme="majorBidi" w:hAnsiTheme="majorBidi" w:cstheme="majorBidi"/>
          <w:i/>
          <w:iCs/>
        </w:rPr>
        <w:t>r</w:t>
      </w:r>
      <w:r w:rsidRPr="006A602A">
        <w:rPr>
          <w:rFonts w:asciiTheme="majorBidi" w:hAnsiTheme="majorBidi" w:cstheme="majorBidi"/>
          <w:iCs/>
        </w:rPr>
        <w:t xml:space="preserve">(66) </w:t>
      </w:r>
      <w:r w:rsidRPr="006A602A">
        <w:rPr>
          <w:rFonts w:asciiTheme="majorBidi" w:hAnsiTheme="majorBidi" w:cstheme="majorBidi"/>
        </w:rPr>
        <w:t>= .</w:t>
      </w:r>
      <w:r>
        <w:rPr>
          <w:rFonts w:asciiTheme="majorBidi" w:hAnsiTheme="majorBidi" w:cstheme="majorBidi"/>
        </w:rPr>
        <w:t>39</w:t>
      </w:r>
      <w:r w:rsidRPr="006A602A">
        <w:rPr>
          <w:rFonts w:asciiTheme="majorBidi" w:hAnsiTheme="majorBidi" w:cstheme="majorBidi"/>
        </w:rPr>
        <w:t xml:space="preserve">, </w:t>
      </w:r>
      <w:r w:rsidRPr="006A602A">
        <w:rPr>
          <w:rFonts w:asciiTheme="majorBidi" w:hAnsiTheme="majorBidi" w:cstheme="majorBidi"/>
          <w:i/>
        </w:rPr>
        <w:t>p</w:t>
      </w:r>
      <w:r w:rsidRPr="006A602A">
        <w:rPr>
          <w:rFonts w:asciiTheme="majorBidi" w:hAnsiTheme="majorBidi" w:cstheme="majorBidi"/>
        </w:rPr>
        <w:t xml:space="preserve"> </w:t>
      </w:r>
      <w:r>
        <w:rPr>
          <w:rFonts w:asciiTheme="majorBidi" w:hAnsiTheme="majorBidi" w:cstheme="majorBidi"/>
        </w:rPr>
        <w:t>=</w:t>
      </w:r>
      <w:r w:rsidRPr="006A602A">
        <w:rPr>
          <w:rFonts w:asciiTheme="majorBidi" w:hAnsiTheme="majorBidi" w:cstheme="majorBidi"/>
        </w:rPr>
        <w:t xml:space="preserve"> .001</w:t>
      </w:r>
      <w:r>
        <w:rPr>
          <w:rFonts w:asciiTheme="majorBidi" w:hAnsiTheme="majorBidi" w:cstheme="majorBidi"/>
        </w:rPr>
        <w:t xml:space="preserve">, and </w:t>
      </w:r>
      <w:r w:rsidRPr="006A602A">
        <w:rPr>
          <w:rFonts w:asciiTheme="majorBidi" w:hAnsiTheme="majorBidi" w:cstheme="majorBidi"/>
          <w:i/>
          <w:iCs/>
        </w:rPr>
        <w:t>r</w:t>
      </w:r>
      <w:r w:rsidRPr="006A602A">
        <w:rPr>
          <w:rFonts w:asciiTheme="majorBidi" w:hAnsiTheme="majorBidi" w:cstheme="majorBidi"/>
          <w:iCs/>
        </w:rPr>
        <w:t xml:space="preserve">(66) </w:t>
      </w:r>
      <w:r w:rsidRPr="006A602A">
        <w:rPr>
          <w:rFonts w:asciiTheme="majorBidi" w:hAnsiTheme="majorBidi" w:cstheme="majorBidi"/>
        </w:rPr>
        <w:t>= .</w:t>
      </w:r>
      <w:r>
        <w:rPr>
          <w:rFonts w:asciiTheme="majorBidi" w:hAnsiTheme="majorBidi" w:cstheme="majorBidi"/>
        </w:rPr>
        <w:t>56</w:t>
      </w:r>
      <w:r w:rsidRPr="006A602A">
        <w:rPr>
          <w:rFonts w:asciiTheme="majorBidi" w:hAnsiTheme="majorBidi" w:cstheme="majorBidi"/>
        </w:rPr>
        <w:t xml:space="preserve">, </w:t>
      </w:r>
      <w:r w:rsidRPr="006A602A">
        <w:rPr>
          <w:rFonts w:asciiTheme="majorBidi" w:hAnsiTheme="majorBidi" w:cstheme="majorBidi"/>
          <w:i/>
        </w:rPr>
        <w:t>p</w:t>
      </w:r>
      <w:r w:rsidRPr="006A602A">
        <w:rPr>
          <w:rFonts w:asciiTheme="majorBidi" w:hAnsiTheme="majorBidi" w:cstheme="majorBidi"/>
        </w:rPr>
        <w:t xml:space="preserve"> </w:t>
      </w:r>
      <w:r>
        <w:rPr>
          <w:rFonts w:asciiTheme="majorBidi" w:hAnsiTheme="majorBidi" w:cstheme="majorBidi"/>
        </w:rPr>
        <w:t>&lt;</w:t>
      </w:r>
      <w:r w:rsidRPr="006A602A">
        <w:rPr>
          <w:rFonts w:asciiTheme="majorBidi" w:hAnsiTheme="majorBidi" w:cstheme="majorBidi"/>
        </w:rPr>
        <w:t xml:space="preserve"> .001</w:t>
      </w:r>
      <w:r w:rsidR="004423AA">
        <w:rPr>
          <w:rFonts w:asciiTheme="majorBidi" w:hAnsiTheme="majorBidi" w:cstheme="majorBidi"/>
        </w:rPr>
        <w:t xml:space="preserve">, </w:t>
      </w:r>
      <w:r w:rsidR="004423AA" w:rsidRPr="006A602A">
        <w:rPr>
          <w:rFonts w:asciiTheme="majorBidi" w:hAnsiTheme="majorBidi" w:cstheme="majorBidi"/>
        </w:rPr>
        <w:t>respectively</w:t>
      </w:r>
      <w:r>
        <w:rPr>
          <w:rFonts w:asciiTheme="majorBidi" w:hAnsiTheme="majorBidi" w:cstheme="majorBidi"/>
        </w:rPr>
        <w:t>. Social connectedness was also positively associated with meaning</w:t>
      </w:r>
      <w:r w:rsidR="00A81125">
        <w:rPr>
          <w:rFonts w:asciiTheme="majorBidi" w:hAnsiTheme="majorBidi" w:cstheme="majorBidi"/>
        </w:rPr>
        <w:t xml:space="preserve"> in life</w:t>
      </w:r>
      <w:r>
        <w:rPr>
          <w:rFonts w:asciiTheme="majorBidi" w:hAnsiTheme="majorBidi" w:cstheme="majorBidi"/>
        </w:rPr>
        <w:t xml:space="preserve">, </w:t>
      </w:r>
      <w:r w:rsidRPr="006A602A">
        <w:rPr>
          <w:rFonts w:asciiTheme="majorBidi" w:hAnsiTheme="majorBidi" w:cstheme="majorBidi"/>
          <w:i/>
          <w:iCs/>
        </w:rPr>
        <w:t>r</w:t>
      </w:r>
      <w:r w:rsidRPr="006A602A">
        <w:rPr>
          <w:rFonts w:asciiTheme="majorBidi" w:hAnsiTheme="majorBidi" w:cstheme="majorBidi"/>
          <w:iCs/>
        </w:rPr>
        <w:t xml:space="preserve">(66) </w:t>
      </w:r>
      <w:r w:rsidRPr="006A602A">
        <w:rPr>
          <w:rFonts w:asciiTheme="majorBidi" w:hAnsiTheme="majorBidi" w:cstheme="majorBidi"/>
        </w:rPr>
        <w:t>= .</w:t>
      </w:r>
      <w:r>
        <w:rPr>
          <w:rFonts w:asciiTheme="majorBidi" w:hAnsiTheme="majorBidi" w:cstheme="majorBidi"/>
        </w:rPr>
        <w:t>44</w:t>
      </w:r>
      <w:r w:rsidRPr="006A602A">
        <w:rPr>
          <w:rFonts w:asciiTheme="majorBidi" w:hAnsiTheme="majorBidi" w:cstheme="majorBidi"/>
        </w:rPr>
        <w:t xml:space="preserve">, </w:t>
      </w:r>
      <w:r w:rsidRPr="006A602A">
        <w:rPr>
          <w:rFonts w:asciiTheme="majorBidi" w:hAnsiTheme="majorBidi" w:cstheme="majorBidi"/>
          <w:i/>
        </w:rPr>
        <w:t>p</w:t>
      </w:r>
      <w:r w:rsidRPr="006A602A">
        <w:rPr>
          <w:rFonts w:asciiTheme="majorBidi" w:hAnsiTheme="majorBidi" w:cstheme="majorBidi"/>
        </w:rPr>
        <w:t xml:space="preserve"> </w:t>
      </w:r>
      <w:r>
        <w:rPr>
          <w:rFonts w:asciiTheme="majorBidi" w:hAnsiTheme="majorBidi" w:cstheme="majorBidi"/>
        </w:rPr>
        <w:t>&lt;</w:t>
      </w:r>
      <w:r w:rsidRPr="006A602A">
        <w:rPr>
          <w:rFonts w:asciiTheme="majorBidi" w:hAnsiTheme="majorBidi" w:cstheme="majorBidi"/>
        </w:rPr>
        <w:t xml:space="preserve"> .001</w:t>
      </w:r>
      <w:r>
        <w:rPr>
          <w:rFonts w:asciiTheme="majorBidi" w:hAnsiTheme="majorBidi" w:cstheme="majorBidi"/>
        </w:rPr>
        <w:t xml:space="preserve">. </w:t>
      </w:r>
      <w:r w:rsidR="00A81125">
        <w:rPr>
          <w:rFonts w:asciiTheme="majorBidi" w:hAnsiTheme="majorBidi" w:cstheme="majorBidi"/>
        </w:rPr>
        <w:t>Given that</w:t>
      </w:r>
      <w:r>
        <w:rPr>
          <w:rFonts w:asciiTheme="majorBidi" w:hAnsiTheme="majorBidi" w:cstheme="majorBidi"/>
        </w:rPr>
        <w:t xml:space="preserve"> </w:t>
      </w:r>
      <w:r w:rsidR="00004358">
        <w:rPr>
          <w:rFonts w:asciiTheme="majorBidi" w:hAnsiTheme="majorBidi" w:cstheme="majorBidi"/>
        </w:rPr>
        <w:t>these three domains of psychological functioning are conceptually and empirically distinct</w:t>
      </w:r>
      <w:r w:rsidR="001B0A36">
        <w:rPr>
          <w:rFonts w:asciiTheme="majorBidi" w:hAnsiTheme="majorBidi" w:cstheme="majorBidi"/>
        </w:rPr>
        <w:t xml:space="preserve"> (although related)</w:t>
      </w:r>
      <w:r>
        <w:rPr>
          <w:rFonts w:asciiTheme="majorBidi" w:hAnsiTheme="majorBidi" w:cstheme="majorBidi"/>
        </w:rPr>
        <w:t xml:space="preserve">, </w:t>
      </w:r>
      <w:r w:rsidR="00AC7B2D">
        <w:rPr>
          <w:rFonts w:asciiTheme="majorBidi" w:hAnsiTheme="majorBidi" w:cstheme="majorBidi"/>
        </w:rPr>
        <w:t xml:space="preserve">we analyzed them separately in the </w:t>
      </w:r>
      <w:r w:rsidR="000A457C">
        <w:rPr>
          <w:rFonts w:asciiTheme="majorBidi" w:hAnsiTheme="majorBidi" w:cstheme="majorBidi"/>
        </w:rPr>
        <w:t xml:space="preserve">following </w:t>
      </w:r>
      <w:r w:rsidR="00FD2F95">
        <w:rPr>
          <w:rFonts w:asciiTheme="majorBidi" w:hAnsiTheme="majorBidi" w:cstheme="majorBidi"/>
        </w:rPr>
        <w:t xml:space="preserve">mediation </w:t>
      </w:r>
      <w:r w:rsidR="000A457C">
        <w:rPr>
          <w:rFonts w:asciiTheme="majorBidi" w:hAnsiTheme="majorBidi" w:cstheme="majorBidi"/>
        </w:rPr>
        <w:t>model.</w:t>
      </w:r>
    </w:p>
    <w:p w14:paraId="1D140BFB" w14:textId="2FCF90A2" w:rsidR="002C01EC" w:rsidRPr="006A602A" w:rsidRDefault="002C01EC" w:rsidP="0095628A">
      <w:pPr>
        <w:spacing w:line="480" w:lineRule="exact"/>
        <w:ind w:firstLine="720"/>
        <w:rPr>
          <w:rFonts w:asciiTheme="majorBidi" w:hAnsiTheme="majorBidi" w:cstheme="majorBidi"/>
          <w:bCs/>
          <w:color w:val="FF0000"/>
        </w:rPr>
      </w:pPr>
      <w:r w:rsidRPr="006A602A">
        <w:rPr>
          <w:rFonts w:asciiTheme="majorBidi" w:hAnsiTheme="majorBidi" w:cstheme="majorBidi"/>
          <w:b/>
        </w:rPr>
        <w:t xml:space="preserve">Mediation analyses. </w:t>
      </w:r>
      <w:r w:rsidRPr="006A602A">
        <w:rPr>
          <w:rFonts w:asciiTheme="majorBidi" w:hAnsiTheme="majorBidi" w:cstheme="majorBidi"/>
          <w:bCs/>
        </w:rPr>
        <w:t>We estimated the Figure 1 model using AMOS within SPSS. In this model, we allowed the error terms of self-esteem</w:t>
      </w:r>
      <w:r>
        <w:rPr>
          <w:rFonts w:asciiTheme="majorBidi" w:hAnsiTheme="majorBidi" w:cstheme="majorBidi"/>
          <w:bCs/>
        </w:rPr>
        <w:t xml:space="preserve">, </w:t>
      </w:r>
      <w:r w:rsidRPr="006A602A">
        <w:rPr>
          <w:rFonts w:asciiTheme="majorBidi" w:hAnsiTheme="majorBidi" w:cstheme="majorBidi"/>
          <w:bCs/>
        </w:rPr>
        <w:t>s</w:t>
      </w:r>
      <w:r>
        <w:rPr>
          <w:rFonts w:asciiTheme="majorBidi" w:hAnsiTheme="majorBidi" w:cstheme="majorBidi"/>
          <w:bCs/>
        </w:rPr>
        <w:t>ocial connectedness, and meaning</w:t>
      </w:r>
      <w:r w:rsidR="00A81125">
        <w:rPr>
          <w:rFonts w:asciiTheme="majorBidi" w:hAnsiTheme="majorBidi" w:cstheme="majorBidi"/>
          <w:bCs/>
        </w:rPr>
        <w:t xml:space="preserve"> in life</w:t>
      </w:r>
      <w:r>
        <w:rPr>
          <w:rFonts w:asciiTheme="majorBidi" w:hAnsiTheme="majorBidi" w:cstheme="majorBidi"/>
          <w:bCs/>
        </w:rPr>
        <w:t xml:space="preserve"> to covary</w:t>
      </w:r>
      <w:r w:rsidR="004D70FB">
        <w:rPr>
          <w:rFonts w:asciiTheme="majorBidi" w:hAnsiTheme="majorBidi" w:cstheme="majorBidi"/>
          <w:bCs/>
        </w:rPr>
        <w:t xml:space="preserve"> in order</w:t>
      </w:r>
      <w:r w:rsidRPr="006A602A">
        <w:rPr>
          <w:rFonts w:asciiTheme="majorBidi" w:hAnsiTheme="majorBidi" w:cstheme="majorBidi"/>
          <w:bCs/>
        </w:rPr>
        <w:t xml:space="preserve"> to control for shared method variance. </w:t>
      </w:r>
      <w:r w:rsidRPr="006A602A">
        <w:rPr>
          <w:rFonts w:asciiTheme="majorBidi" w:hAnsiTheme="majorBidi" w:cstheme="majorBidi"/>
        </w:rPr>
        <w:t xml:space="preserve">We calculated bias-corrected 95% bootstrap confidence intervals (CIs) and bootstrap standard errors for direct and indirect effects (10,000 bootstrap samples). </w:t>
      </w:r>
      <w:r w:rsidR="00117952">
        <w:rPr>
          <w:rFonts w:asciiTheme="majorBidi" w:hAnsiTheme="majorBidi" w:cstheme="majorBidi"/>
        </w:rPr>
        <w:t>Table 7 displays</w:t>
      </w:r>
      <w:r w:rsidRPr="006A602A">
        <w:rPr>
          <w:rFonts w:asciiTheme="majorBidi" w:hAnsiTheme="majorBidi" w:cstheme="majorBidi"/>
        </w:rPr>
        <w:t xml:space="preserve"> tests of direct and indirect effects. </w:t>
      </w:r>
      <w:r w:rsidRPr="008E76A9">
        <w:t>All but three</w:t>
      </w:r>
      <w:r w:rsidRPr="00113E3A">
        <w:t xml:space="preserve"> direct effects (i.e., paths </w:t>
      </w:r>
      <w:r w:rsidR="00117952">
        <w:t xml:space="preserve">shown </w:t>
      </w:r>
      <w:r w:rsidRPr="00113E3A">
        <w:t xml:space="preserve">in </w:t>
      </w:r>
      <w:r>
        <w:t>Figure 1</w:t>
      </w:r>
      <w:r w:rsidRPr="00113E3A">
        <w:t>) were significant</w:t>
      </w:r>
      <w:r>
        <w:t xml:space="preserve">. </w:t>
      </w:r>
      <w:r w:rsidR="009D392A">
        <w:rPr>
          <w:rFonts w:asciiTheme="majorBidi" w:hAnsiTheme="majorBidi" w:cstheme="majorBidi"/>
        </w:rPr>
        <w:t>Anticipated</w:t>
      </w:r>
      <w:r>
        <w:rPr>
          <w:rFonts w:asciiTheme="majorBidi" w:hAnsiTheme="majorBidi" w:cstheme="majorBidi"/>
        </w:rPr>
        <w:t xml:space="preserve"> nostalgia</w:t>
      </w:r>
      <w:r w:rsidRPr="006A602A">
        <w:rPr>
          <w:rFonts w:asciiTheme="majorBidi" w:hAnsiTheme="majorBidi" w:cstheme="majorBidi"/>
        </w:rPr>
        <w:t xml:space="preserve"> </w:t>
      </w:r>
      <w:r w:rsidR="00880322">
        <w:rPr>
          <w:rFonts w:asciiTheme="majorBidi" w:hAnsiTheme="majorBidi" w:cstheme="majorBidi"/>
        </w:rPr>
        <w:t xml:space="preserve">at T1 </w:t>
      </w:r>
      <w:r w:rsidRPr="006A602A">
        <w:rPr>
          <w:rFonts w:asciiTheme="majorBidi" w:hAnsiTheme="majorBidi" w:cstheme="majorBidi"/>
        </w:rPr>
        <w:t>increased T2</w:t>
      </w:r>
      <w:r>
        <w:rPr>
          <w:rFonts w:asciiTheme="majorBidi" w:hAnsiTheme="majorBidi" w:cstheme="majorBidi"/>
        </w:rPr>
        <w:t xml:space="preserve"> </w:t>
      </w:r>
      <w:r w:rsidRPr="006A602A">
        <w:rPr>
          <w:rFonts w:asciiTheme="majorBidi" w:hAnsiTheme="majorBidi" w:cstheme="majorBidi"/>
        </w:rPr>
        <w:t>nostalgia (path a).</w:t>
      </w:r>
      <w:r>
        <w:rPr>
          <w:rFonts w:asciiTheme="majorBidi" w:hAnsiTheme="majorBidi" w:cstheme="majorBidi"/>
        </w:rPr>
        <w:t xml:space="preserve"> </w:t>
      </w:r>
      <w:r w:rsidR="009D392A">
        <w:rPr>
          <w:rFonts w:asciiTheme="majorBidi" w:hAnsiTheme="majorBidi" w:cstheme="majorBidi"/>
        </w:rPr>
        <w:t>Anticipated</w:t>
      </w:r>
      <w:r>
        <w:rPr>
          <w:rFonts w:asciiTheme="majorBidi" w:hAnsiTheme="majorBidi" w:cstheme="majorBidi"/>
        </w:rPr>
        <w:t xml:space="preserve"> nostalgia </w:t>
      </w:r>
      <w:r w:rsidR="00880322">
        <w:rPr>
          <w:rFonts w:asciiTheme="majorBidi" w:hAnsiTheme="majorBidi" w:cstheme="majorBidi"/>
        </w:rPr>
        <w:t xml:space="preserve">at T1 </w:t>
      </w:r>
      <w:r>
        <w:rPr>
          <w:rFonts w:asciiTheme="majorBidi" w:hAnsiTheme="majorBidi" w:cstheme="majorBidi"/>
        </w:rPr>
        <w:t xml:space="preserve">did not directly increase </w:t>
      </w:r>
      <w:r w:rsidRPr="006A602A">
        <w:rPr>
          <w:rFonts w:asciiTheme="majorBidi" w:hAnsiTheme="majorBidi" w:cstheme="majorBidi"/>
        </w:rPr>
        <w:t>T2</w:t>
      </w:r>
      <w:r>
        <w:rPr>
          <w:rFonts w:asciiTheme="majorBidi" w:hAnsiTheme="majorBidi" w:cstheme="majorBidi"/>
        </w:rPr>
        <w:t xml:space="preserve"> </w:t>
      </w:r>
      <w:r w:rsidRPr="006A602A">
        <w:rPr>
          <w:rFonts w:asciiTheme="majorBidi" w:hAnsiTheme="majorBidi" w:cstheme="majorBidi"/>
        </w:rPr>
        <w:t>self-esteem (path b)</w:t>
      </w:r>
      <w:r>
        <w:rPr>
          <w:rFonts w:asciiTheme="majorBidi" w:hAnsiTheme="majorBidi" w:cstheme="majorBidi"/>
        </w:rPr>
        <w:t>, social connectedness (</w:t>
      </w:r>
      <w:r w:rsidRPr="006A602A">
        <w:rPr>
          <w:rFonts w:asciiTheme="majorBidi" w:hAnsiTheme="majorBidi" w:cstheme="majorBidi"/>
        </w:rPr>
        <w:t xml:space="preserve">path </w:t>
      </w:r>
      <w:r>
        <w:rPr>
          <w:rFonts w:asciiTheme="majorBidi" w:hAnsiTheme="majorBidi" w:cstheme="majorBidi"/>
        </w:rPr>
        <w:t>c</w:t>
      </w:r>
      <w:r w:rsidRPr="006A602A">
        <w:rPr>
          <w:rFonts w:asciiTheme="majorBidi" w:hAnsiTheme="majorBidi" w:cstheme="majorBidi"/>
        </w:rPr>
        <w:t>)</w:t>
      </w:r>
      <w:r>
        <w:rPr>
          <w:rFonts w:asciiTheme="majorBidi" w:hAnsiTheme="majorBidi" w:cstheme="majorBidi"/>
        </w:rPr>
        <w:t xml:space="preserve">, </w:t>
      </w:r>
      <w:r w:rsidR="00385B14">
        <w:rPr>
          <w:rFonts w:asciiTheme="majorBidi" w:hAnsiTheme="majorBidi" w:cstheme="majorBidi"/>
        </w:rPr>
        <w:t xml:space="preserve">or </w:t>
      </w:r>
      <w:r>
        <w:rPr>
          <w:rFonts w:asciiTheme="majorBidi" w:hAnsiTheme="majorBidi" w:cstheme="majorBidi"/>
        </w:rPr>
        <w:t>meaning</w:t>
      </w:r>
      <w:r w:rsidR="00A81125">
        <w:rPr>
          <w:rFonts w:asciiTheme="majorBidi" w:hAnsiTheme="majorBidi" w:cstheme="majorBidi"/>
        </w:rPr>
        <w:t xml:space="preserve"> in life</w:t>
      </w:r>
      <w:r>
        <w:rPr>
          <w:rFonts w:asciiTheme="majorBidi" w:hAnsiTheme="majorBidi" w:cstheme="majorBidi"/>
        </w:rPr>
        <w:t xml:space="preserve"> (path d). </w:t>
      </w:r>
      <w:r w:rsidR="00EE7DB6">
        <w:rPr>
          <w:rFonts w:asciiTheme="majorBidi" w:hAnsiTheme="majorBidi" w:cstheme="majorBidi"/>
        </w:rPr>
        <w:t xml:space="preserve">Controlling for T1 </w:t>
      </w:r>
      <w:r w:rsidR="009D392A">
        <w:rPr>
          <w:rFonts w:asciiTheme="majorBidi" w:hAnsiTheme="majorBidi" w:cstheme="majorBidi"/>
        </w:rPr>
        <w:t>anticipated</w:t>
      </w:r>
      <w:r w:rsidR="00EE7DB6">
        <w:rPr>
          <w:rFonts w:asciiTheme="majorBidi" w:hAnsiTheme="majorBidi" w:cstheme="majorBidi"/>
        </w:rPr>
        <w:t xml:space="preserve"> nostalgia, </w:t>
      </w:r>
      <w:r w:rsidRPr="006A602A">
        <w:rPr>
          <w:rFonts w:asciiTheme="majorBidi" w:hAnsiTheme="majorBidi" w:cstheme="majorBidi"/>
        </w:rPr>
        <w:t>T2</w:t>
      </w:r>
      <w:r>
        <w:rPr>
          <w:rFonts w:asciiTheme="majorBidi" w:hAnsiTheme="majorBidi" w:cstheme="majorBidi" w:hint="eastAsia"/>
          <w:lang w:eastAsia="zh-TW"/>
        </w:rPr>
        <w:t xml:space="preserve"> n</w:t>
      </w:r>
      <w:r w:rsidRPr="006A602A">
        <w:rPr>
          <w:rFonts w:asciiTheme="majorBidi" w:hAnsiTheme="majorBidi" w:cstheme="majorBidi"/>
        </w:rPr>
        <w:t>ostalgia predicted increased T2</w:t>
      </w:r>
      <w:r>
        <w:rPr>
          <w:rFonts w:asciiTheme="majorBidi" w:hAnsiTheme="majorBidi" w:cstheme="majorBidi" w:hint="eastAsia"/>
          <w:lang w:eastAsia="zh-TW"/>
        </w:rPr>
        <w:t xml:space="preserve"> </w:t>
      </w:r>
      <w:r w:rsidRPr="006A602A">
        <w:rPr>
          <w:rFonts w:asciiTheme="majorBidi" w:hAnsiTheme="majorBidi" w:cstheme="majorBidi"/>
        </w:rPr>
        <w:t xml:space="preserve">self-esteem (path </w:t>
      </w:r>
      <w:r>
        <w:rPr>
          <w:rFonts w:asciiTheme="majorBidi" w:hAnsiTheme="majorBidi" w:cstheme="majorBidi"/>
        </w:rPr>
        <w:t>e</w:t>
      </w:r>
      <w:r w:rsidRPr="006A602A">
        <w:rPr>
          <w:rFonts w:asciiTheme="majorBidi" w:hAnsiTheme="majorBidi" w:cstheme="majorBidi"/>
        </w:rPr>
        <w:t>)</w:t>
      </w:r>
      <w:r>
        <w:rPr>
          <w:rFonts w:asciiTheme="majorBidi" w:hAnsiTheme="majorBidi" w:cstheme="majorBidi"/>
        </w:rPr>
        <w:t xml:space="preserve">, </w:t>
      </w:r>
      <w:r w:rsidRPr="006A602A">
        <w:rPr>
          <w:rFonts w:asciiTheme="majorBidi" w:hAnsiTheme="majorBidi" w:cstheme="majorBidi"/>
        </w:rPr>
        <w:t xml:space="preserve">social connectedness (path </w:t>
      </w:r>
      <w:r>
        <w:rPr>
          <w:rFonts w:asciiTheme="majorBidi" w:hAnsiTheme="majorBidi" w:cstheme="majorBidi"/>
        </w:rPr>
        <w:t>f</w:t>
      </w:r>
      <w:r w:rsidRPr="006A602A">
        <w:rPr>
          <w:rFonts w:asciiTheme="majorBidi" w:hAnsiTheme="majorBidi" w:cstheme="majorBidi"/>
        </w:rPr>
        <w:t>)</w:t>
      </w:r>
      <w:r>
        <w:rPr>
          <w:rFonts w:asciiTheme="majorBidi" w:hAnsiTheme="majorBidi" w:cstheme="majorBidi"/>
        </w:rPr>
        <w:t>, and meaning</w:t>
      </w:r>
      <w:r w:rsidR="00A81125">
        <w:rPr>
          <w:rFonts w:asciiTheme="majorBidi" w:hAnsiTheme="majorBidi" w:cstheme="majorBidi"/>
        </w:rPr>
        <w:t xml:space="preserve"> in life</w:t>
      </w:r>
      <w:r>
        <w:rPr>
          <w:rFonts w:asciiTheme="majorBidi" w:hAnsiTheme="majorBidi" w:cstheme="majorBidi"/>
        </w:rPr>
        <w:t xml:space="preserve"> (</w:t>
      </w:r>
      <w:r w:rsidRPr="006A602A">
        <w:rPr>
          <w:rFonts w:asciiTheme="majorBidi" w:hAnsiTheme="majorBidi" w:cstheme="majorBidi"/>
        </w:rPr>
        <w:t xml:space="preserve">path </w:t>
      </w:r>
      <w:r>
        <w:rPr>
          <w:rFonts w:asciiTheme="majorBidi" w:hAnsiTheme="majorBidi" w:cstheme="majorBidi"/>
        </w:rPr>
        <w:t>g)</w:t>
      </w:r>
      <w:r w:rsidRPr="006A602A">
        <w:rPr>
          <w:rFonts w:asciiTheme="majorBidi" w:hAnsiTheme="majorBidi" w:cstheme="majorBidi"/>
        </w:rPr>
        <w:t>.</w:t>
      </w:r>
    </w:p>
    <w:p w14:paraId="251C5BCD" w14:textId="50AA4E1E" w:rsidR="002C01EC" w:rsidRDefault="002C01EC" w:rsidP="0095628A">
      <w:pPr>
        <w:spacing w:line="480" w:lineRule="exact"/>
        <w:ind w:firstLine="720"/>
        <w:rPr>
          <w:rFonts w:asciiTheme="majorBidi" w:hAnsiTheme="majorBidi" w:cstheme="majorBidi"/>
        </w:rPr>
      </w:pPr>
      <w:r w:rsidRPr="006A602A">
        <w:rPr>
          <w:rFonts w:asciiTheme="majorBidi" w:hAnsiTheme="majorBidi" w:cstheme="majorBidi"/>
        </w:rPr>
        <w:t xml:space="preserve">In addition to these direct effects, all indirect effects in Figure 1 were significant. Consistent with the possibility that </w:t>
      </w:r>
      <w:r w:rsidR="006578C3">
        <w:rPr>
          <w:rFonts w:asciiTheme="majorBidi" w:hAnsiTheme="majorBidi" w:cstheme="majorBidi"/>
        </w:rPr>
        <w:t xml:space="preserve">T2 </w:t>
      </w:r>
      <w:r>
        <w:rPr>
          <w:rFonts w:asciiTheme="majorBidi" w:hAnsiTheme="majorBidi" w:cstheme="majorBidi"/>
        </w:rPr>
        <w:t>nostalgia</w:t>
      </w:r>
      <w:r w:rsidRPr="006A602A">
        <w:rPr>
          <w:rFonts w:asciiTheme="majorBidi" w:hAnsiTheme="majorBidi" w:cstheme="majorBidi"/>
        </w:rPr>
        <w:t xml:space="preserve"> </w:t>
      </w:r>
      <w:r w:rsidR="006578C3">
        <w:rPr>
          <w:rFonts w:asciiTheme="majorBidi" w:hAnsiTheme="majorBidi" w:cstheme="majorBidi"/>
        </w:rPr>
        <w:t>mediates the positive association</w:t>
      </w:r>
      <w:r w:rsidR="008B1FBB">
        <w:rPr>
          <w:rFonts w:asciiTheme="majorBidi" w:hAnsiTheme="majorBidi" w:cstheme="majorBidi"/>
        </w:rPr>
        <w:t xml:space="preserve">s of T1 </w:t>
      </w:r>
      <w:r w:rsidR="009D392A">
        <w:rPr>
          <w:rFonts w:asciiTheme="majorBidi" w:hAnsiTheme="majorBidi" w:cstheme="majorBidi"/>
        </w:rPr>
        <w:t>anticipated</w:t>
      </w:r>
      <w:r w:rsidR="008B1FBB">
        <w:rPr>
          <w:rFonts w:asciiTheme="majorBidi" w:hAnsiTheme="majorBidi" w:cstheme="majorBidi"/>
        </w:rPr>
        <w:t xml:space="preserve"> nostalgia with T2</w:t>
      </w:r>
      <w:r w:rsidRPr="006A602A">
        <w:rPr>
          <w:rFonts w:asciiTheme="majorBidi" w:hAnsiTheme="majorBidi" w:cstheme="majorBidi"/>
        </w:rPr>
        <w:t xml:space="preserve"> self-esteem</w:t>
      </w:r>
      <w:r>
        <w:rPr>
          <w:rFonts w:asciiTheme="majorBidi" w:hAnsiTheme="majorBidi" w:cstheme="majorBidi"/>
        </w:rPr>
        <w:t xml:space="preserve">, </w:t>
      </w:r>
      <w:r w:rsidRPr="006A602A">
        <w:rPr>
          <w:rFonts w:asciiTheme="majorBidi" w:hAnsiTheme="majorBidi" w:cstheme="majorBidi"/>
        </w:rPr>
        <w:t>social connectedness,</w:t>
      </w:r>
      <w:r>
        <w:rPr>
          <w:rFonts w:asciiTheme="majorBidi" w:hAnsiTheme="majorBidi" w:cstheme="majorBidi"/>
        </w:rPr>
        <w:t xml:space="preserve"> and meaning</w:t>
      </w:r>
      <w:r w:rsidR="00A81125">
        <w:rPr>
          <w:rFonts w:asciiTheme="majorBidi" w:hAnsiTheme="majorBidi" w:cstheme="majorBidi"/>
        </w:rPr>
        <w:t xml:space="preserve"> in life</w:t>
      </w:r>
      <w:r>
        <w:rPr>
          <w:rFonts w:asciiTheme="majorBidi" w:hAnsiTheme="majorBidi" w:cstheme="majorBidi"/>
        </w:rPr>
        <w:t>,</w:t>
      </w:r>
      <w:r w:rsidRPr="006A602A">
        <w:rPr>
          <w:rFonts w:asciiTheme="majorBidi" w:hAnsiTheme="majorBidi" w:cstheme="majorBidi"/>
        </w:rPr>
        <w:t xml:space="preserve"> the sequential path</w:t>
      </w:r>
      <w:r w:rsidR="00385B14">
        <w:rPr>
          <w:rFonts w:asciiTheme="majorBidi" w:hAnsiTheme="majorBidi" w:cstheme="majorBidi"/>
        </w:rPr>
        <w:t>s</w:t>
      </w:r>
      <w:r w:rsidRPr="006A602A">
        <w:rPr>
          <w:rFonts w:asciiTheme="majorBidi" w:hAnsiTheme="majorBidi" w:cstheme="majorBidi"/>
        </w:rPr>
        <w:t xml:space="preserve"> from </w:t>
      </w:r>
      <w:r w:rsidR="00880322">
        <w:rPr>
          <w:rFonts w:asciiTheme="majorBidi" w:hAnsiTheme="majorBidi" w:cstheme="majorBidi"/>
        </w:rPr>
        <w:t xml:space="preserve">T1 </w:t>
      </w:r>
      <w:r w:rsidR="009D392A">
        <w:rPr>
          <w:rFonts w:asciiTheme="majorBidi" w:hAnsiTheme="majorBidi" w:cstheme="majorBidi"/>
        </w:rPr>
        <w:t>anticipated</w:t>
      </w:r>
      <w:r>
        <w:rPr>
          <w:rFonts w:asciiTheme="majorBidi" w:hAnsiTheme="majorBidi" w:cstheme="majorBidi"/>
        </w:rPr>
        <w:t xml:space="preserve"> nostalgia</w:t>
      </w:r>
      <w:r w:rsidR="008B1FBB">
        <w:rPr>
          <w:rFonts w:asciiTheme="majorBidi" w:hAnsiTheme="majorBidi" w:cstheme="majorBidi"/>
        </w:rPr>
        <w:t xml:space="preserve">, via </w:t>
      </w:r>
      <w:r w:rsidRPr="006A602A">
        <w:rPr>
          <w:rFonts w:asciiTheme="majorBidi" w:hAnsiTheme="majorBidi" w:cstheme="majorBidi"/>
        </w:rPr>
        <w:t>T2</w:t>
      </w:r>
      <w:r>
        <w:rPr>
          <w:rFonts w:asciiTheme="majorBidi" w:hAnsiTheme="majorBidi" w:cstheme="majorBidi"/>
        </w:rPr>
        <w:t xml:space="preserve"> </w:t>
      </w:r>
      <w:r w:rsidRPr="006A602A">
        <w:rPr>
          <w:rFonts w:asciiTheme="majorBidi" w:hAnsiTheme="majorBidi" w:cstheme="majorBidi"/>
        </w:rPr>
        <w:t>nostalgia</w:t>
      </w:r>
      <w:r w:rsidR="008B1FBB">
        <w:rPr>
          <w:rFonts w:asciiTheme="majorBidi" w:hAnsiTheme="majorBidi" w:cstheme="majorBidi"/>
        </w:rPr>
        <w:t>,</w:t>
      </w:r>
      <w:r w:rsidRPr="006A602A">
        <w:rPr>
          <w:rFonts w:asciiTheme="majorBidi" w:hAnsiTheme="majorBidi" w:cstheme="majorBidi"/>
        </w:rPr>
        <w:t xml:space="preserve"> to </w:t>
      </w:r>
      <w:r w:rsidR="00824DFB">
        <w:rPr>
          <w:rFonts w:asciiTheme="majorBidi" w:hAnsiTheme="majorBidi" w:cstheme="majorBidi"/>
        </w:rPr>
        <w:t xml:space="preserve">T2 </w:t>
      </w:r>
      <w:r w:rsidRPr="006A602A">
        <w:rPr>
          <w:rFonts w:asciiTheme="majorBidi" w:hAnsiTheme="majorBidi" w:cstheme="majorBidi"/>
        </w:rPr>
        <w:t xml:space="preserve">self-esteem (path a * path </w:t>
      </w:r>
      <w:r>
        <w:rPr>
          <w:rFonts w:asciiTheme="majorBidi" w:hAnsiTheme="majorBidi" w:cstheme="majorBidi"/>
        </w:rPr>
        <w:t>e</w:t>
      </w:r>
      <w:r w:rsidRPr="006A602A">
        <w:rPr>
          <w:rFonts w:asciiTheme="majorBidi" w:hAnsiTheme="majorBidi" w:cstheme="majorBidi"/>
        </w:rPr>
        <w:t>)</w:t>
      </w:r>
      <w:r w:rsidR="00385B14">
        <w:rPr>
          <w:rFonts w:asciiTheme="majorBidi" w:hAnsiTheme="majorBidi" w:cstheme="majorBidi"/>
        </w:rPr>
        <w:t xml:space="preserve">, </w:t>
      </w:r>
      <w:r>
        <w:rPr>
          <w:rFonts w:asciiTheme="majorBidi" w:hAnsiTheme="majorBidi" w:cstheme="majorBidi"/>
        </w:rPr>
        <w:t xml:space="preserve">social connectedness </w:t>
      </w:r>
      <w:r w:rsidRPr="006A602A">
        <w:rPr>
          <w:rFonts w:asciiTheme="majorBidi" w:hAnsiTheme="majorBidi" w:cstheme="majorBidi"/>
        </w:rPr>
        <w:t xml:space="preserve">(path a * path </w:t>
      </w:r>
      <w:r>
        <w:rPr>
          <w:rFonts w:asciiTheme="majorBidi" w:hAnsiTheme="majorBidi" w:cstheme="majorBidi"/>
        </w:rPr>
        <w:t>f</w:t>
      </w:r>
      <w:r w:rsidRPr="006A602A">
        <w:rPr>
          <w:rFonts w:asciiTheme="majorBidi" w:hAnsiTheme="majorBidi" w:cstheme="majorBidi"/>
        </w:rPr>
        <w:t>)</w:t>
      </w:r>
      <w:r w:rsidR="00385B14">
        <w:rPr>
          <w:rFonts w:asciiTheme="majorBidi" w:hAnsiTheme="majorBidi" w:cstheme="majorBidi"/>
        </w:rPr>
        <w:t xml:space="preserve">, and </w:t>
      </w:r>
      <w:r>
        <w:rPr>
          <w:rFonts w:asciiTheme="majorBidi" w:hAnsiTheme="majorBidi" w:cstheme="majorBidi"/>
        </w:rPr>
        <w:t>meaning</w:t>
      </w:r>
      <w:r w:rsidR="00A81125" w:rsidRPr="00A81125">
        <w:rPr>
          <w:rFonts w:asciiTheme="majorBidi" w:hAnsiTheme="majorBidi" w:cstheme="majorBidi"/>
        </w:rPr>
        <w:t xml:space="preserve"> </w:t>
      </w:r>
      <w:r w:rsidR="00A81125">
        <w:rPr>
          <w:rFonts w:asciiTheme="majorBidi" w:hAnsiTheme="majorBidi" w:cstheme="majorBidi"/>
        </w:rPr>
        <w:t>in life</w:t>
      </w:r>
      <w:r w:rsidRPr="006A602A">
        <w:rPr>
          <w:rFonts w:asciiTheme="majorBidi" w:hAnsiTheme="majorBidi" w:cstheme="majorBidi"/>
        </w:rPr>
        <w:t xml:space="preserve"> (path a * path </w:t>
      </w:r>
      <w:r>
        <w:rPr>
          <w:rFonts w:asciiTheme="majorBidi" w:hAnsiTheme="majorBidi" w:cstheme="majorBidi"/>
        </w:rPr>
        <w:t>g</w:t>
      </w:r>
      <w:r w:rsidRPr="006A602A">
        <w:rPr>
          <w:rFonts w:asciiTheme="majorBidi" w:hAnsiTheme="majorBidi" w:cstheme="majorBidi"/>
        </w:rPr>
        <w:t>)</w:t>
      </w:r>
      <w:r w:rsidR="00385B14">
        <w:rPr>
          <w:rFonts w:asciiTheme="majorBidi" w:hAnsiTheme="majorBidi" w:cstheme="majorBidi"/>
        </w:rPr>
        <w:t xml:space="preserve"> were all significant</w:t>
      </w:r>
      <w:r w:rsidRPr="006A602A">
        <w:rPr>
          <w:rFonts w:asciiTheme="majorBidi" w:hAnsiTheme="majorBidi" w:cstheme="majorBidi"/>
        </w:rPr>
        <w:t>.</w:t>
      </w:r>
    </w:p>
    <w:p w14:paraId="4BFA831D" w14:textId="48BC0459" w:rsidR="002C01EC" w:rsidRPr="006A602A" w:rsidRDefault="002C01EC" w:rsidP="0095628A">
      <w:pPr>
        <w:spacing w:line="480" w:lineRule="exact"/>
        <w:ind w:firstLine="720"/>
        <w:rPr>
          <w:rFonts w:asciiTheme="majorBidi" w:hAnsiTheme="majorBidi" w:cstheme="majorBidi"/>
          <w:bCs/>
          <w:iCs/>
        </w:rPr>
      </w:pPr>
      <w:r>
        <w:t>To assess model fit, w</w:t>
      </w:r>
      <w:r w:rsidRPr="00C176C0">
        <w:t xml:space="preserve">e </w:t>
      </w:r>
      <w:r>
        <w:t xml:space="preserve">first </w:t>
      </w:r>
      <w:r w:rsidRPr="00C176C0">
        <w:t>trimmed the non-significant direct path</w:t>
      </w:r>
      <w:r>
        <w:t>s</w:t>
      </w:r>
      <w:r w:rsidRPr="00C176C0">
        <w:t xml:space="preserve"> from </w:t>
      </w:r>
      <w:r w:rsidR="00880322">
        <w:t xml:space="preserve">T1 </w:t>
      </w:r>
      <w:r w:rsidR="009D392A">
        <w:rPr>
          <w:rFonts w:asciiTheme="majorBidi" w:hAnsiTheme="majorBidi" w:cstheme="majorBidi"/>
        </w:rPr>
        <w:t>anticipated</w:t>
      </w:r>
      <w:r>
        <w:rPr>
          <w:rFonts w:asciiTheme="majorBidi" w:hAnsiTheme="majorBidi" w:cstheme="majorBidi"/>
        </w:rPr>
        <w:t xml:space="preserve"> nostalgia</w:t>
      </w:r>
      <w:r w:rsidRPr="00C176C0">
        <w:t xml:space="preserve"> to </w:t>
      </w:r>
      <w:r w:rsidRPr="006A602A">
        <w:rPr>
          <w:rFonts w:asciiTheme="majorBidi" w:hAnsiTheme="majorBidi" w:cstheme="majorBidi"/>
        </w:rPr>
        <w:t>T2</w:t>
      </w:r>
      <w:r>
        <w:rPr>
          <w:rFonts w:asciiTheme="majorBidi" w:hAnsiTheme="majorBidi" w:cstheme="majorBidi"/>
        </w:rPr>
        <w:t xml:space="preserve"> </w:t>
      </w:r>
      <w:r w:rsidRPr="006A602A">
        <w:rPr>
          <w:rFonts w:asciiTheme="majorBidi" w:hAnsiTheme="majorBidi" w:cstheme="majorBidi"/>
        </w:rPr>
        <w:t>self-esteem</w:t>
      </w:r>
      <w:r>
        <w:rPr>
          <w:rFonts w:asciiTheme="majorBidi" w:hAnsiTheme="majorBidi" w:cstheme="majorBidi"/>
        </w:rPr>
        <w:t xml:space="preserve"> (path b),</w:t>
      </w:r>
      <w:r w:rsidRPr="00C176C0">
        <w:t xml:space="preserve"> </w:t>
      </w:r>
      <w:r w:rsidRPr="006A602A">
        <w:rPr>
          <w:rFonts w:asciiTheme="majorBidi" w:hAnsiTheme="majorBidi" w:cstheme="majorBidi"/>
        </w:rPr>
        <w:t>social connectedness</w:t>
      </w:r>
      <w:r>
        <w:rPr>
          <w:rFonts w:asciiTheme="majorBidi" w:hAnsiTheme="majorBidi" w:cstheme="majorBidi"/>
        </w:rPr>
        <w:t xml:space="preserve"> (path c), and meaning</w:t>
      </w:r>
      <w:r w:rsidR="00A81125" w:rsidRPr="00A81125">
        <w:rPr>
          <w:rFonts w:asciiTheme="majorBidi" w:hAnsiTheme="majorBidi" w:cstheme="majorBidi"/>
        </w:rPr>
        <w:t xml:space="preserve"> </w:t>
      </w:r>
      <w:r w:rsidR="00A81125">
        <w:rPr>
          <w:rFonts w:asciiTheme="majorBidi" w:hAnsiTheme="majorBidi" w:cstheme="majorBidi"/>
        </w:rPr>
        <w:t>in life</w:t>
      </w:r>
      <w:r>
        <w:rPr>
          <w:rFonts w:asciiTheme="majorBidi" w:hAnsiTheme="majorBidi" w:cstheme="majorBidi"/>
        </w:rPr>
        <w:t xml:space="preserve"> (path d). We </w:t>
      </w:r>
      <w:r w:rsidRPr="00C176C0">
        <w:t>then calculated fit indices for the resultant non-saturated model (</w:t>
      </w:r>
      <w:r>
        <w:t xml:space="preserve">Figure 1, minus paths b, </w:t>
      </w:r>
      <w:r w:rsidRPr="00C176C0">
        <w:t>c</w:t>
      </w:r>
      <w:r>
        <w:t>, and d</w:t>
      </w:r>
      <w:r w:rsidRPr="00C176C0">
        <w:t xml:space="preserve">). </w:t>
      </w:r>
      <w:r w:rsidRPr="006A602A">
        <w:rPr>
          <w:rFonts w:asciiTheme="majorBidi" w:hAnsiTheme="majorBidi" w:cstheme="majorBidi"/>
          <w:bCs/>
          <w:iCs/>
        </w:rPr>
        <w:t xml:space="preserve">This model provided good fit: </w:t>
      </w:r>
      <w:r w:rsidRPr="006A602A">
        <w:rPr>
          <w:rFonts w:asciiTheme="majorBidi" w:hAnsiTheme="majorBidi" w:cstheme="majorBidi"/>
          <w:bCs/>
          <w:iCs/>
        </w:rPr>
        <w:sym w:font="Symbol" w:char="F063"/>
      </w:r>
      <w:r w:rsidRPr="006A602A">
        <w:rPr>
          <w:rFonts w:asciiTheme="majorBidi" w:hAnsiTheme="majorBidi" w:cstheme="majorBidi"/>
          <w:bCs/>
          <w:iCs/>
          <w:vertAlign w:val="superscript"/>
        </w:rPr>
        <w:t>2</w:t>
      </w:r>
      <w:r w:rsidRPr="006A602A">
        <w:rPr>
          <w:rFonts w:asciiTheme="majorBidi" w:hAnsiTheme="majorBidi" w:cstheme="majorBidi"/>
          <w:bCs/>
          <w:iCs/>
        </w:rPr>
        <w:t xml:space="preserve">(2, </w:t>
      </w:r>
      <w:r w:rsidRPr="006A602A">
        <w:rPr>
          <w:rFonts w:asciiTheme="majorBidi" w:hAnsiTheme="majorBidi" w:cstheme="majorBidi"/>
          <w:bCs/>
          <w:i/>
          <w:iCs/>
        </w:rPr>
        <w:t>N</w:t>
      </w:r>
      <w:r w:rsidRPr="006A602A">
        <w:rPr>
          <w:rFonts w:asciiTheme="majorBidi" w:hAnsiTheme="majorBidi" w:cstheme="majorBidi"/>
          <w:bCs/>
          <w:iCs/>
        </w:rPr>
        <w:t xml:space="preserve"> = 66) = </w:t>
      </w:r>
      <w:r>
        <w:rPr>
          <w:rFonts w:asciiTheme="majorBidi" w:hAnsiTheme="majorBidi" w:cstheme="majorBidi"/>
          <w:bCs/>
          <w:iCs/>
        </w:rPr>
        <w:t>3.29</w:t>
      </w:r>
      <w:r w:rsidRPr="006A602A">
        <w:rPr>
          <w:rFonts w:asciiTheme="majorBidi" w:hAnsiTheme="majorBidi" w:cstheme="majorBidi"/>
          <w:bCs/>
          <w:iCs/>
        </w:rPr>
        <w:t xml:space="preserve">, </w:t>
      </w:r>
      <w:r w:rsidRPr="006A602A">
        <w:rPr>
          <w:rFonts w:asciiTheme="majorBidi" w:hAnsiTheme="majorBidi" w:cstheme="majorBidi"/>
          <w:bCs/>
          <w:i/>
          <w:iCs/>
        </w:rPr>
        <w:t>p</w:t>
      </w:r>
      <w:r w:rsidRPr="006A602A">
        <w:rPr>
          <w:rFonts w:asciiTheme="majorBidi" w:hAnsiTheme="majorBidi" w:cstheme="majorBidi"/>
          <w:bCs/>
          <w:iCs/>
        </w:rPr>
        <w:t xml:space="preserve"> = .</w:t>
      </w:r>
      <w:r>
        <w:rPr>
          <w:rFonts w:asciiTheme="majorBidi" w:hAnsiTheme="majorBidi" w:cstheme="majorBidi"/>
          <w:bCs/>
          <w:iCs/>
        </w:rPr>
        <w:t>35</w:t>
      </w:r>
      <w:r w:rsidRPr="006A602A">
        <w:rPr>
          <w:rFonts w:asciiTheme="majorBidi" w:hAnsiTheme="majorBidi" w:cstheme="majorBidi"/>
          <w:bCs/>
          <w:iCs/>
        </w:rPr>
        <w:t xml:space="preserve">, SRMSR = .04, RMSEA </w:t>
      </w:r>
      <w:r>
        <w:rPr>
          <w:rFonts w:asciiTheme="majorBidi" w:hAnsiTheme="majorBidi" w:cstheme="majorBidi"/>
          <w:bCs/>
          <w:iCs/>
        </w:rPr>
        <w:t>=</w:t>
      </w:r>
      <w:r w:rsidRPr="006A602A">
        <w:rPr>
          <w:rFonts w:asciiTheme="majorBidi" w:hAnsiTheme="majorBidi" w:cstheme="majorBidi"/>
          <w:bCs/>
          <w:iCs/>
        </w:rPr>
        <w:t xml:space="preserve"> .0</w:t>
      </w:r>
      <w:r>
        <w:rPr>
          <w:rFonts w:asciiTheme="majorBidi" w:hAnsiTheme="majorBidi" w:cstheme="majorBidi"/>
          <w:bCs/>
          <w:iCs/>
        </w:rPr>
        <w:t>38</w:t>
      </w:r>
      <w:r w:rsidRPr="006A602A">
        <w:rPr>
          <w:rFonts w:asciiTheme="majorBidi" w:hAnsiTheme="majorBidi" w:cstheme="majorBidi"/>
          <w:bCs/>
          <w:iCs/>
        </w:rPr>
        <w:t xml:space="preserve">, CFI = </w:t>
      </w:r>
      <w:r>
        <w:rPr>
          <w:rFonts w:asciiTheme="majorBidi" w:hAnsiTheme="majorBidi" w:cstheme="majorBidi"/>
          <w:bCs/>
          <w:iCs/>
        </w:rPr>
        <w:t>0.99</w:t>
      </w:r>
      <w:r w:rsidRPr="006A602A">
        <w:rPr>
          <w:rFonts w:asciiTheme="majorBidi" w:hAnsiTheme="majorBidi" w:cstheme="majorBidi"/>
          <w:bCs/>
          <w:iCs/>
        </w:rPr>
        <w:t xml:space="preserve">. </w:t>
      </w:r>
    </w:p>
    <w:p w14:paraId="6484DFDA" w14:textId="7A2B4B3D" w:rsidR="002C01EC" w:rsidRDefault="002C01EC" w:rsidP="00583103">
      <w:pPr>
        <w:spacing w:line="480" w:lineRule="exact"/>
        <w:ind w:firstLine="720"/>
        <w:rPr>
          <w:rFonts w:asciiTheme="majorBidi" w:hAnsiTheme="majorBidi" w:cstheme="majorBidi"/>
        </w:rPr>
      </w:pPr>
      <w:r w:rsidRPr="006A602A">
        <w:rPr>
          <w:rFonts w:asciiTheme="majorBidi" w:hAnsiTheme="majorBidi" w:cstheme="majorBidi"/>
        </w:rPr>
        <w:t>We also tested alternative models exploring the position of T2</w:t>
      </w:r>
      <w:r>
        <w:rPr>
          <w:rFonts w:asciiTheme="majorBidi" w:hAnsiTheme="majorBidi" w:cstheme="majorBidi"/>
        </w:rPr>
        <w:t xml:space="preserve"> </w:t>
      </w:r>
      <w:r w:rsidRPr="006A602A">
        <w:rPr>
          <w:rFonts w:asciiTheme="majorBidi" w:hAnsiTheme="majorBidi" w:cstheme="majorBidi"/>
        </w:rPr>
        <w:t xml:space="preserve">nostalgia in the postulated causal sequence. </w:t>
      </w:r>
      <w:r w:rsidRPr="00C66F70">
        <w:rPr>
          <w:rFonts w:asciiTheme="majorBidi" w:hAnsiTheme="majorBidi" w:cstheme="majorBidi"/>
        </w:rPr>
        <w:t xml:space="preserve">Given that </w:t>
      </w:r>
      <w:r w:rsidR="009D392A">
        <w:rPr>
          <w:rFonts w:asciiTheme="majorBidi" w:hAnsiTheme="majorBidi" w:cstheme="majorBidi"/>
        </w:rPr>
        <w:t>anticipated</w:t>
      </w:r>
      <w:r w:rsidRPr="00C66F70">
        <w:rPr>
          <w:rFonts w:asciiTheme="majorBidi" w:hAnsiTheme="majorBidi" w:cstheme="majorBidi"/>
        </w:rPr>
        <w:t xml:space="preserve"> nostalgia was measured at T1, T2 nostalgia cannot precede </w:t>
      </w:r>
      <w:r w:rsidR="009D392A">
        <w:rPr>
          <w:rFonts w:asciiTheme="majorBidi" w:hAnsiTheme="majorBidi" w:cstheme="majorBidi"/>
        </w:rPr>
        <w:t>anticipated</w:t>
      </w:r>
      <w:r w:rsidRPr="00C66F70">
        <w:rPr>
          <w:rFonts w:asciiTheme="majorBidi" w:hAnsiTheme="majorBidi" w:cstheme="majorBidi"/>
        </w:rPr>
        <w:t xml:space="preserve"> nostalgia.</w:t>
      </w:r>
      <w:r w:rsidRPr="006A602A">
        <w:rPr>
          <w:rFonts w:asciiTheme="majorBidi" w:hAnsiTheme="majorBidi" w:cstheme="majorBidi"/>
        </w:rPr>
        <w:t xml:space="preserve"> However, </w:t>
      </w:r>
      <w:r w:rsidRPr="00A35891">
        <w:rPr>
          <w:rFonts w:asciiTheme="majorBidi" w:hAnsiTheme="majorBidi" w:cstheme="majorBidi"/>
        </w:rPr>
        <w:t>T2 self-esteem</w:t>
      </w:r>
      <w:r>
        <w:rPr>
          <w:rFonts w:asciiTheme="majorBidi" w:hAnsiTheme="majorBidi" w:cstheme="majorBidi"/>
        </w:rPr>
        <w:t>,</w:t>
      </w:r>
      <w:r w:rsidRPr="00A35891">
        <w:rPr>
          <w:rFonts w:asciiTheme="majorBidi" w:hAnsiTheme="majorBidi" w:cstheme="majorBidi"/>
        </w:rPr>
        <w:t xml:space="preserve"> social</w:t>
      </w:r>
      <w:r w:rsidRPr="006A602A">
        <w:rPr>
          <w:rFonts w:asciiTheme="majorBidi" w:hAnsiTheme="majorBidi" w:cstheme="majorBidi"/>
        </w:rPr>
        <w:t xml:space="preserve"> connectedness</w:t>
      </w:r>
      <w:r>
        <w:rPr>
          <w:rFonts w:asciiTheme="majorBidi" w:hAnsiTheme="majorBidi" w:cstheme="majorBidi"/>
        </w:rPr>
        <w:t>, and meaning</w:t>
      </w:r>
      <w:r w:rsidRPr="006A602A">
        <w:rPr>
          <w:rFonts w:asciiTheme="majorBidi" w:hAnsiTheme="majorBidi" w:cstheme="majorBidi"/>
        </w:rPr>
        <w:t xml:space="preserve"> </w:t>
      </w:r>
      <w:r w:rsidR="00A81125">
        <w:rPr>
          <w:rFonts w:asciiTheme="majorBidi" w:hAnsiTheme="majorBidi" w:cstheme="majorBidi"/>
        </w:rPr>
        <w:t>in life</w:t>
      </w:r>
      <w:r w:rsidR="00A81125" w:rsidRPr="006A602A">
        <w:rPr>
          <w:rFonts w:asciiTheme="majorBidi" w:hAnsiTheme="majorBidi" w:cstheme="majorBidi"/>
        </w:rPr>
        <w:t xml:space="preserve"> </w:t>
      </w:r>
      <w:r w:rsidRPr="006A602A">
        <w:rPr>
          <w:rFonts w:asciiTheme="majorBidi" w:hAnsiTheme="majorBidi" w:cstheme="majorBidi"/>
        </w:rPr>
        <w:t>c</w:t>
      </w:r>
      <w:r w:rsidR="00583103">
        <w:rPr>
          <w:rFonts w:asciiTheme="majorBidi" w:hAnsiTheme="majorBidi" w:cstheme="majorBidi"/>
        </w:rPr>
        <w:t>ould</w:t>
      </w:r>
      <w:r w:rsidRPr="006A602A">
        <w:rPr>
          <w:rFonts w:asciiTheme="majorBidi" w:hAnsiTheme="majorBidi" w:cstheme="majorBidi"/>
        </w:rPr>
        <w:t xml:space="preserve"> precede T2</w:t>
      </w:r>
      <w:r>
        <w:rPr>
          <w:rFonts w:asciiTheme="majorBidi" w:hAnsiTheme="majorBidi" w:cstheme="majorBidi"/>
        </w:rPr>
        <w:t xml:space="preserve"> </w:t>
      </w:r>
      <w:r w:rsidRPr="006A602A">
        <w:rPr>
          <w:rFonts w:asciiTheme="majorBidi" w:hAnsiTheme="majorBidi" w:cstheme="majorBidi"/>
        </w:rPr>
        <w:t>nostalgia. Hence, we tested an alternative model in which T2</w:t>
      </w:r>
      <w:r>
        <w:rPr>
          <w:rFonts w:asciiTheme="majorBidi" w:hAnsiTheme="majorBidi" w:cstheme="majorBidi" w:hint="eastAsia"/>
          <w:lang w:eastAsia="zh-TW"/>
        </w:rPr>
        <w:t xml:space="preserve"> </w:t>
      </w:r>
      <w:r w:rsidRPr="006A602A">
        <w:rPr>
          <w:rFonts w:asciiTheme="majorBidi" w:hAnsiTheme="majorBidi" w:cstheme="majorBidi"/>
        </w:rPr>
        <w:t>self-esteem</w:t>
      </w:r>
      <w:r>
        <w:rPr>
          <w:rFonts w:asciiTheme="majorBidi" w:hAnsiTheme="majorBidi" w:cstheme="majorBidi"/>
        </w:rPr>
        <w:t>,</w:t>
      </w:r>
      <w:r w:rsidRPr="006A602A">
        <w:rPr>
          <w:rFonts w:asciiTheme="majorBidi" w:hAnsiTheme="majorBidi" w:cstheme="majorBidi"/>
        </w:rPr>
        <w:t xml:space="preserve"> social connectedness,</w:t>
      </w:r>
      <w:r>
        <w:rPr>
          <w:rFonts w:asciiTheme="majorBidi" w:hAnsiTheme="majorBidi" w:cstheme="majorBidi"/>
        </w:rPr>
        <w:t xml:space="preserve"> and meaning</w:t>
      </w:r>
      <w:r w:rsidR="00A81125" w:rsidRPr="00A81125">
        <w:rPr>
          <w:rFonts w:asciiTheme="majorBidi" w:hAnsiTheme="majorBidi" w:cstheme="majorBidi"/>
        </w:rPr>
        <w:t xml:space="preserve"> </w:t>
      </w:r>
      <w:r w:rsidR="00A81125">
        <w:rPr>
          <w:rFonts w:asciiTheme="majorBidi" w:hAnsiTheme="majorBidi" w:cstheme="majorBidi"/>
        </w:rPr>
        <w:t>in life</w:t>
      </w:r>
      <w:r w:rsidR="005E78E8">
        <w:rPr>
          <w:rFonts w:asciiTheme="majorBidi" w:hAnsiTheme="majorBidi" w:cstheme="majorBidi"/>
        </w:rPr>
        <w:t xml:space="preserve"> served as parallel mediators of the association between T1 </w:t>
      </w:r>
      <w:r w:rsidR="009D392A">
        <w:rPr>
          <w:rFonts w:asciiTheme="majorBidi" w:hAnsiTheme="majorBidi" w:cstheme="majorBidi"/>
        </w:rPr>
        <w:t>anticipated</w:t>
      </w:r>
      <w:r w:rsidR="005E78E8">
        <w:rPr>
          <w:rFonts w:asciiTheme="majorBidi" w:hAnsiTheme="majorBidi" w:cstheme="majorBidi"/>
        </w:rPr>
        <w:t xml:space="preserve"> nostalgia and T2 nostalgia</w:t>
      </w:r>
      <w:r w:rsidRPr="006A602A">
        <w:rPr>
          <w:rFonts w:asciiTheme="majorBidi" w:hAnsiTheme="majorBidi" w:cstheme="majorBidi"/>
        </w:rPr>
        <w:t xml:space="preserve">. </w:t>
      </w:r>
      <w:r w:rsidRPr="006A602A">
        <w:rPr>
          <w:rFonts w:asciiTheme="majorBidi" w:hAnsiTheme="majorBidi" w:cstheme="majorBidi"/>
          <w:bCs/>
          <w:iCs/>
        </w:rPr>
        <w:t>Th</w:t>
      </w:r>
      <w:r w:rsidR="00385B14">
        <w:rPr>
          <w:rFonts w:asciiTheme="majorBidi" w:hAnsiTheme="majorBidi" w:cstheme="majorBidi"/>
          <w:bCs/>
          <w:iCs/>
        </w:rPr>
        <w:t>e</w:t>
      </w:r>
      <w:r w:rsidRPr="006A602A">
        <w:rPr>
          <w:rFonts w:asciiTheme="majorBidi" w:hAnsiTheme="majorBidi" w:cstheme="majorBidi"/>
          <w:bCs/>
          <w:iCs/>
        </w:rPr>
        <w:t xml:space="preserve"> fit of the alternative model was </w:t>
      </w:r>
      <w:r w:rsidR="00880322">
        <w:rPr>
          <w:rFonts w:asciiTheme="majorBidi" w:hAnsiTheme="majorBidi" w:cstheme="majorBidi"/>
          <w:bCs/>
          <w:iCs/>
        </w:rPr>
        <w:t>poor</w:t>
      </w:r>
      <w:r w:rsidRPr="006A602A">
        <w:rPr>
          <w:rFonts w:asciiTheme="majorBidi" w:hAnsiTheme="majorBidi" w:cstheme="majorBidi"/>
          <w:bCs/>
          <w:iCs/>
        </w:rPr>
        <w:t xml:space="preserve">: </w:t>
      </w:r>
      <w:r w:rsidRPr="006A602A">
        <w:rPr>
          <w:rFonts w:asciiTheme="majorBidi" w:hAnsiTheme="majorBidi" w:cstheme="majorBidi"/>
          <w:bCs/>
          <w:iCs/>
        </w:rPr>
        <w:sym w:font="Symbol" w:char="F063"/>
      </w:r>
      <w:r w:rsidRPr="006A602A">
        <w:rPr>
          <w:rFonts w:asciiTheme="majorBidi" w:hAnsiTheme="majorBidi" w:cstheme="majorBidi"/>
          <w:bCs/>
          <w:iCs/>
          <w:vertAlign w:val="superscript"/>
        </w:rPr>
        <w:t>2</w:t>
      </w:r>
      <w:r w:rsidRPr="006A602A">
        <w:rPr>
          <w:rFonts w:asciiTheme="majorBidi" w:hAnsiTheme="majorBidi" w:cstheme="majorBidi"/>
          <w:bCs/>
          <w:iCs/>
        </w:rPr>
        <w:t xml:space="preserve">(1, </w:t>
      </w:r>
      <w:r w:rsidRPr="006A602A">
        <w:rPr>
          <w:rFonts w:asciiTheme="majorBidi" w:hAnsiTheme="majorBidi" w:cstheme="majorBidi"/>
          <w:bCs/>
          <w:i/>
          <w:iCs/>
        </w:rPr>
        <w:t>N</w:t>
      </w:r>
      <w:r w:rsidRPr="006A602A">
        <w:rPr>
          <w:rFonts w:asciiTheme="majorBidi" w:hAnsiTheme="majorBidi" w:cstheme="majorBidi"/>
          <w:bCs/>
          <w:iCs/>
        </w:rPr>
        <w:t xml:space="preserve"> = 66) = </w:t>
      </w:r>
      <w:r>
        <w:rPr>
          <w:rFonts w:asciiTheme="majorBidi" w:hAnsiTheme="majorBidi" w:cstheme="majorBidi"/>
          <w:bCs/>
          <w:iCs/>
        </w:rPr>
        <w:t>14.66</w:t>
      </w:r>
      <w:r w:rsidRPr="006A602A">
        <w:rPr>
          <w:rFonts w:asciiTheme="majorBidi" w:hAnsiTheme="majorBidi" w:cstheme="majorBidi"/>
          <w:bCs/>
          <w:iCs/>
        </w:rPr>
        <w:t xml:space="preserve">, </w:t>
      </w:r>
      <w:r w:rsidRPr="006A602A">
        <w:rPr>
          <w:rFonts w:asciiTheme="majorBidi" w:hAnsiTheme="majorBidi" w:cstheme="majorBidi"/>
          <w:bCs/>
          <w:i/>
          <w:iCs/>
        </w:rPr>
        <w:t>p</w:t>
      </w:r>
      <w:r w:rsidRPr="006A602A">
        <w:rPr>
          <w:rFonts w:asciiTheme="majorBidi" w:hAnsiTheme="majorBidi" w:cstheme="majorBidi"/>
          <w:bCs/>
          <w:iCs/>
        </w:rPr>
        <w:t xml:space="preserve"> &lt; .001, SRMSR = .</w:t>
      </w:r>
      <w:r>
        <w:rPr>
          <w:rFonts w:asciiTheme="majorBidi" w:hAnsiTheme="majorBidi" w:cstheme="majorBidi"/>
          <w:bCs/>
          <w:iCs/>
        </w:rPr>
        <w:t>09</w:t>
      </w:r>
      <w:r w:rsidRPr="006A602A">
        <w:rPr>
          <w:rFonts w:asciiTheme="majorBidi" w:hAnsiTheme="majorBidi" w:cstheme="majorBidi"/>
          <w:bCs/>
          <w:iCs/>
        </w:rPr>
        <w:t>, RMSEA = .4</w:t>
      </w:r>
      <w:r>
        <w:rPr>
          <w:rFonts w:asciiTheme="majorBidi" w:hAnsiTheme="majorBidi" w:cstheme="majorBidi"/>
          <w:bCs/>
          <w:iCs/>
        </w:rPr>
        <w:t>6</w:t>
      </w:r>
      <w:r w:rsidRPr="006A602A">
        <w:rPr>
          <w:rFonts w:asciiTheme="majorBidi" w:hAnsiTheme="majorBidi" w:cstheme="majorBidi"/>
          <w:bCs/>
          <w:iCs/>
        </w:rPr>
        <w:t>, CFI = .</w:t>
      </w:r>
      <w:r>
        <w:rPr>
          <w:rFonts w:asciiTheme="majorBidi" w:hAnsiTheme="majorBidi" w:cstheme="majorBidi"/>
          <w:bCs/>
          <w:iCs/>
        </w:rPr>
        <w:t>84</w:t>
      </w:r>
      <w:r w:rsidRPr="006A602A">
        <w:rPr>
          <w:rFonts w:asciiTheme="majorBidi" w:hAnsiTheme="majorBidi" w:cstheme="majorBidi"/>
          <w:bCs/>
          <w:iCs/>
        </w:rPr>
        <w:t xml:space="preserve">. </w:t>
      </w:r>
      <w:r w:rsidRPr="006A602A">
        <w:rPr>
          <w:rFonts w:asciiTheme="majorBidi" w:hAnsiTheme="majorBidi" w:cstheme="majorBidi"/>
        </w:rPr>
        <w:t>Hence, we retained the original model, in which T2</w:t>
      </w:r>
      <w:r>
        <w:rPr>
          <w:rFonts w:asciiTheme="majorBidi" w:hAnsiTheme="majorBidi" w:cstheme="majorBidi" w:hint="eastAsia"/>
          <w:lang w:eastAsia="zh-TW"/>
        </w:rPr>
        <w:t xml:space="preserve"> </w:t>
      </w:r>
      <w:r w:rsidRPr="006A602A">
        <w:rPr>
          <w:rFonts w:asciiTheme="majorBidi" w:hAnsiTheme="majorBidi" w:cstheme="majorBidi"/>
        </w:rPr>
        <w:t>nostalgia precedes T2</w:t>
      </w:r>
      <w:r>
        <w:rPr>
          <w:rFonts w:asciiTheme="majorBidi" w:hAnsiTheme="majorBidi" w:cstheme="majorBidi" w:hint="eastAsia"/>
          <w:lang w:eastAsia="zh-TW"/>
        </w:rPr>
        <w:t xml:space="preserve"> </w:t>
      </w:r>
      <w:r w:rsidRPr="006A602A">
        <w:rPr>
          <w:rFonts w:asciiTheme="majorBidi" w:hAnsiTheme="majorBidi" w:cstheme="majorBidi"/>
        </w:rPr>
        <w:t>self-esteem</w:t>
      </w:r>
      <w:r>
        <w:rPr>
          <w:rFonts w:asciiTheme="majorBidi" w:hAnsiTheme="majorBidi" w:cstheme="majorBidi"/>
        </w:rPr>
        <w:t>,</w:t>
      </w:r>
      <w:r w:rsidRPr="006A602A">
        <w:rPr>
          <w:rFonts w:asciiTheme="majorBidi" w:hAnsiTheme="majorBidi" w:cstheme="majorBidi"/>
        </w:rPr>
        <w:t xml:space="preserve"> social connectedness</w:t>
      </w:r>
      <w:r>
        <w:rPr>
          <w:rFonts w:asciiTheme="majorBidi" w:hAnsiTheme="majorBidi" w:cstheme="majorBidi"/>
        </w:rPr>
        <w:t>, and meaning</w:t>
      </w:r>
      <w:r w:rsidR="00A81125" w:rsidRPr="00A81125">
        <w:rPr>
          <w:rFonts w:asciiTheme="majorBidi" w:hAnsiTheme="majorBidi" w:cstheme="majorBidi"/>
        </w:rPr>
        <w:t xml:space="preserve"> </w:t>
      </w:r>
      <w:r w:rsidR="00A81125">
        <w:rPr>
          <w:rFonts w:asciiTheme="majorBidi" w:hAnsiTheme="majorBidi" w:cstheme="majorBidi"/>
        </w:rPr>
        <w:t>in life</w:t>
      </w:r>
      <w:r w:rsidRPr="006A602A">
        <w:rPr>
          <w:rFonts w:asciiTheme="majorBidi" w:hAnsiTheme="majorBidi" w:cstheme="majorBidi"/>
        </w:rPr>
        <w:t>.</w:t>
      </w:r>
    </w:p>
    <w:p w14:paraId="588C92BF" w14:textId="77777777" w:rsidR="002C01EC" w:rsidRPr="00695ADF" w:rsidRDefault="002C01EC" w:rsidP="0095628A">
      <w:pPr>
        <w:pStyle w:val="APAtext"/>
        <w:ind w:firstLine="0"/>
        <w:jc w:val="center"/>
        <w:rPr>
          <w:rFonts w:asciiTheme="majorBidi" w:eastAsiaTheme="minorEastAsia" w:hAnsiTheme="majorBidi" w:cstheme="majorBidi"/>
          <w:lang w:eastAsia="zh-CN"/>
        </w:rPr>
      </w:pPr>
      <w:r>
        <w:rPr>
          <w:rFonts w:asciiTheme="majorBidi" w:hAnsiTheme="majorBidi" w:cstheme="majorBidi"/>
          <w:b/>
        </w:rPr>
        <w:t>General Discussion</w:t>
      </w:r>
    </w:p>
    <w:p w14:paraId="3B531439" w14:textId="316DB379" w:rsidR="00695E9B" w:rsidRDefault="009D392A" w:rsidP="000E04D8">
      <w:pPr>
        <w:spacing w:line="480" w:lineRule="exact"/>
        <w:ind w:firstLine="720"/>
        <w:rPr>
          <w:rFonts w:asciiTheme="majorBidi" w:hAnsiTheme="majorBidi" w:cstheme="majorBidi"/>
        </w:rPr>
      </w:pPr>
      <w:r>
        <w:t>Anticipated</w:t>
      </w:r>
      <w:r w:rsidR="00695E9B">
        <w:t xml:space="preserve"> nostalgia</w:t>
      </w:r>
      <w:r w:rsidR="004D4A8C">
        <w:t>,</w:t>
      </w:r>
      <w:r w:rsidR="00695E9B">
        <w:t xml:space="preserve"> a new construct</w:t>
      </w:r>
      <w:r w:rsidR="004D4A8C">
        <w:t>,</w:t>
      </w:r>
      <w:r w:rsidR="00695E9B">
        <w:t xml:space="preserve"> ha</w:t>
      </w:r>
      <w:r w:rsidR="00D934D3">
        <w:t>s</w:t>
      </w:r>
      <w:r w:rsidR="00695E9B">
        <w:t xml:space="preserve"> </w:t>
      </w:r>
      <w:r w:rsidR="00BF588A">
        <w:t xml:space="preserve">not previously </w:t>
      </w:r>
      <w:r w:rsidR="00695E9B">
        <w:t xml:space="preserve">received empirical attention. </w:t>
      </w:r>
      <w:r w:rsidR="00695E9B">
        <w:rPr>
          <w:rFonts w:asciiTheme="majorBidi" w:hAnsiTheme="majorBidi" w:cstheme="majorBidi"/>
        </w:rPr>
        <w:t xml:space="preserve">To capture its profile, we assessed </w:t>
      </w:r>
      <w:r w:rsidR="000963A1">
        <w:rPr>
          <w:rFonts w:asciiTheme="majorBidi" w:hAnsiTheme="majorBidi" w:cstheme="majorBidi"/>
        </w:rPr>
        <w:t>its</w:t>
      </w:r>
      <w:r w:rsidR="00695E9B">
        <w:rPr>
          <w:rFonts w:asciiTheme="majorBidi" w:hAnsiTheme="majorBidi" w:cstheme="majorBidi"/>
        </w:rPr>
        <w:t xml:space="preserve"> prevalence</w:t>
      </w:r>
      <w:r w:rsidR="006271B8">
        <w:rPr>
          <w:rFonts w:asciiTheme="majorBidi" w:hAnsiTheme="majorBidi" w:cstheme="majorBidi"/>
        </w:rPr>
        <w:t xml:space="preserve">, content, and affective signature by </w:t>
      </w:r>
      <w:r w:rsidR="00695E9B">
        <w:rPr>
          <w:rFonts w:asciiTheme="majorBidi" w:hAnsiTheme="majorBidi" w:cstheme="majorBidi"/>
        </w:rPr>
        <w:t>a</w:t>
      </w:r>
      <w:r w:rsidR="006271B8">
        <w:rPr>
          <w:rFonts w:asciiTheme="majorBidi" w:hAnsiTheme="majorBidi" w:cstheme="majorBidi"/>
        </w:rPr>
        <w:t>sking</w:t>
      </w:r>
      <w:r w:rsidR="00695E9B">
        <w:rPr>
          <w:rFonts w:asciiTheme="majorBidi" w:hAnsiTheme="majorBidi" w:cstheme="majorBidi"/>
        </w:rPr>
        <w:t xml:space="preserve"> participants to describe</w:t>
      </w:r>
      <w:r w:rsidR="006271B8">
        <w:rPr>
          <w:rFonts w:asciiTheme="majorBidi" w:hAnsiTheme="majorBidi" w:cstheme="majorBidi"/>
        </w:rPr>
        <w:t xml:space="preserve"> and evaluate</w:t>
      </w:r>
      <w:r w:rsidR="00695E9B">
        <w:rPr>
          <w:rFonts w:asciiTheme="majorBidi" w:hAnsiTheme="majorBidi" w:cstheme="majorBidi"/>
        </w:rPr>
        <w:t xml:space="preserve"> their </w:t>
      </w:r>
      <w:r>
        <w:rPr>
          <w:rFonts w:asciiTheme="majorBidi" w:hAnsiTheme="majorBidi" w:cstheme="majorBidi"/>
        </w:rPr>
        <w:t>anticipated</w:t>
      </w:r>
      <w:r w:rsidR="00695E9B" w:rsidRPr="00CC6A6F">
        <w:rPr>
          <w:rFonts w:asciiTheme="majorBidi" w:hAnsiTheme="majorBidi" w:cstheme="majorBidi"/>
        </w:rPr>
        <w:t xml:space="preserve"> nostalgia experiences and associated </w:t>
      </w:r>
      <w:r w:rsidR="00695E9B">
        <w:rPr>
          <w:rFonts w:asciiTheme="majorBidi" w:hAnsiTheme="majorBidi" w:cstheme="majorBidi"/>
        </w:rPr>
        <w:t>affective responses</w:t>
      </w:r>
      <w:r w:rsidR="00695E9B" w:rsidRPr="00CC6A6F">
        <w:rPr>
          <w:rFonts w:asciiTheme="majorBidi" w:hAnsiTheme="majorBidi" w:cstheme="majorBidi"/>
        </w:rPr>
        <w:t xml:space="preserve">. </w:t>
      </w:r>
      <w:r w:rsidR="00695E9B">
        <w:rPr>
          <w:rFonts w:asciiTheme="majorBidi" w:hAnsiTheme="majorBidi" w:cstheme="majorBidi"/>
        </w:rPr>
        <w:t>We also</w:t>
      </w:r>
      <w:r w:rsidR="00695E9B" w:rsidRPr="00CC6A6F">
        <w:rPr>
          <w:rFonts w:asciiTheme="majorBidi" w:hAnsiTheme="majorBidi" w:cstheme="majorBidi"/>
        </w:rPr>
        <w:t xml:space="preserve"> examined </w:t>
      </w:r>
      <w:r w:rsidR="00695E9B">
        <w:rPr>
          <w:rFonts w:asciiTheme="majorBidi" w:hAnsiTheme="majorBidi" w:cstheme="majorBidi"/>
        </w:rPr>
        <w:t xml:space="preserve">the </w:t>
      </w:r>
      <w:r w:rsidR="00695E9B" w:rsidRPr="00635244">
        <w:rPr>
          <w:rFonts w:asciiTheme="majorBidi" w:hAnsiTheme="majorBidi" w:cstheme="majorBidi"/>
        </w:rPr>
        <w:t xml:space="preserve">implications of </w:t>
      </w:r>
      <w:r>
        <w:rPr>
          <w:rFonts w:asciiTheme="majorBidi" w:hAnsiTheme="majorBidi" w:cstheme="majorBidi"/>
        </w:rPr>
        <w:t>anticipated</w:t>
      </w:r>
      <w:r w:rsidR="00695E9B" w:rsidRPr="00635244">
        <w:rPr>
          <w:rFonts w:asciiTheme="majorBidi" w:hAnsiTheme="majorBidi" w:cstheme="majorBidi"/>
        </w:rPr>
        <w:t xml:space="preserve"> nostalgia for self-regulation</w:t>
      </w:r>
      <w:r w:rsidR="008C63DF">
        <w:rPr>
          <w:rFonts w:asciiTheme="majorBidi" w:hAnsiTheme="majorBidi" w:cstheme="majorBidi"/>
        </w:rPr>
        <w:t>,</w:t>
      </w:r>
      <w:r w:rsidR="00695E9B" w:rsidRPr="00635244">
        <w:rPr>
          <w:rFonts w:asciiTheme="majorBidi" w:hAnsiTheme="majorBidi" w:cstheme="majorBidi"/>
        </w:rPr>
        <w:t xml:space="preserve"> </w:t>
      </w:r>
      <w:r w:rsidR="00695E9B">
        <w:rPr>
          <w:rFonts w:asciiTheme="majorBidi" w:hAnsiTheme="majorBidi" w:cstheme="majorBidi"/>
        </w:rPr>
        <w:t xml:space="preserve">and </w:t>
      </w:r>
      <w:r w:rsidR="0057679B">
        <w:rPr>
          <w:rFonts w:asciiTheme="majorBidi" w:hAnsiTheme="majorBidi" w:cstheme="majorBidi"/>
        </w:rPr>
        <w:t xml:space="preserve">its </w:t>
      </w:r>
      <w:r w:rsidR="003F2355">
        <w:rPr>
          <w:rFonts w:asciiTheme="majorBidi" w:hAnsiTheme="majorBidi" w:cstheme="majorBidi"/>
        </w:rPr>
        <w:t xml:space="preserve">prospective </w:t>
      </w:r>
      <w:r w:rsidR="0057679B">
        <w:rPr>
          <w:rFonts w:asciiTheme="majorBidi" w:hAnsiTheme="majorBidi" w:cstheme="majorBidi"/>
        </w:rPr>
        <w:t>relation to</w:t>
      </w:r>
      <w:r w:rsidR="00695E9B" w:rsidRPr="00CC6A6F">
        <w:rPr>
          <w:rFonts w:asciiTheme="majorBidi" w:hAnsiTheme="majorBidi" w:cstheme="majorBidi"/>
        </w:rPr>
        <w:t xml:space="preserve"> nostalgi</w:t>
      </w:r>
      <w:r w:rsidR="00695E9B">
        <w:rPr>
          <w:rFonts w:asciiTheme="majorBidi" w:hAnsiTheme="majorBidi" w:cstheme="majorBidi"/>
        </w:rPr>
        <w:t>a</w:t>
      </w:r>
      <w:r w:rsidR="00695E9B" w:rsidRPr="00CC6A6F">
        <w:rPr>
          <w:rFonts w:asciiTheme="majorBidi" w:hAnsiTheme="majorBidi" w:cstheme="majorBidi"/>
        </w:rPr>
        <w:t xml:space="preserve"> and psychological </w:t>
      </w:r>
      <w:r w:rsidR="00695E9B">
        <w:rPr>
          <w:rFonts w:asciiTheme="majorBidi" w:hAnsiTheme="majorBidi" w:cstheme="majorBidi"/>
        </w:rPr>
        <w:t>functioning</w:t>
      </w:r>
      <w:r w:rsidR="00695E9B" w:rsidRPr="00CC6A6F">
        <w:rPr>
          <w:rFonts w:asciiTheme="majorBidi" w:hAnsiTheme="majorBidi" w:cstheme="majorBidi"/>
        </w:rPr>
        <w:t xml:space="preserve"> at a later time. </w:t>
      </w:r>
    </w:p>
    <w:p w14:paraId="2C90D93B" w14:textId="073584BC" w:rsidR="00E31098" w:rsidRPr="00E31098" w:rsidRDefault="00E31098" w:rsidP="00E31098">
      <w:pPr>
        <w:spacing w:line="480" w:lineRule="exact"/>
        <w:rPr>
          <w:b/>
          <w:bCs/>
        </w:rPr>
      </w:pPr>
      <w:r w:rsidRPr="00E31098">
        <w:rPr>
          <w:rFonts w:asciiTheme="majorBidi" w:hAnsiTheme="majorBidi" w:cstheme="majorBidi"/>
          <w:b/>
          <w:bCs/>
        </w:rPr>
        <w:t xml:space="preserve">The Profile of </w:t>
      </w:r>
      <w:r w:rsidR="009D392A">
        <w:rPr>
          <w:rFonts w:asciiTheme="majorBidi" w:hAnsiTheme="majorBidi" w:cstheme="majorBidi"/>
          <w:b/>
          <w:bCs/>
        </w:rPr>
        <w:t>Anticipated</w:t>
      </w:r>
      <w:r w:rsidRPr="00E31098">
        <w:rPr>
          <w:rFonts w:asciiTheme="majorBidi" w:hAnsiTheme="majorBidi" w:cstheme="majorBidi"/>
          <w:b/>
          <w:bCs/>
        </w:rPr>
        <w:t xml:space="preserve"> Nostalgia</w:t>
      </w:r>
    </w:p>
    <w:p w14:paraId="5E1D1F10" w14:textId="6B17463B" w:rsidR="00E9127E" w:rsidRDefault="002C01EC" w:rsidP="00567B0E">
      <w:pPr>
        <w:spacing w:line="480" w:lineRule="exact"/>
        <w:ind w:firstLine="720"/>
        <w:rPr>
          <w:rFonts w:asciiTheme="majorBidi" w:hAnsiTheme="majorBidi" w:cstheme="majorBidi"/>
        </w:rPr>
      </w:pPr>
      <w:r>
        <w:rPr>
          <w:rFonts w:asciiTheme="majorBidi" w:hAnsiTheme="majorBidi" w:cstheme="majorBidi"/>
        </w:rPr>
        <w:t>In three studies</w:t>
      </w:r>
      <w:r w:rsidRPr="006A602A">
        <w:rPr>
          <w:rFonts w:asciiTheme="majorBidi" w:hAnsiTheme="majorBidi" w:cstheme="majorBidi"/>
        </w:rPr>
        <w:t xml:space="preserve">, we </w:t>
      </w:r>
      <w:r w:rsidR="004D4A8C">
        <w:rPr>
          <w:rFonts w:asciiTheme="majorBidi" w:hAnsiTheme="majorBidi" w:cstheme="majorBidi"/>
        </w:rPr>
        <w:t>obtained</w:t>
      </w:r>
      <w:r w:rsidR="004D4A8C" w:rsidRPr="006A602A">
        <w:rPr>
          <w:rFonts w:asciiTheme="majorBidi" w:hAnsiTheme="majorBidi" w:cstheme="majorBidi"/>
        </w:rPr>
        <w:t xml:space="preserve"> </w:t>
      </w:r>
      <w:r w:rsidRPr="006A602A">
        <w:rPr>
          <w:rFonts w:asciiTheme="majorBidi" w:hAnsiTheme="majorBidi" w:cstheme="majorBidi"/>
        </w:rPr>
        <w:t xml:space="preserve">consistent evidence that </w:t>
      </w:r>
      <w:r w:rsidR="009D392A">
        <w:rPr>
          <w:rFonts w:asciiTheme="majorBidi" w:hAnsiTheme="majorBidi" w:cstheme="majorBidi"/>
        </w:rPr>
        <w:t>anticipated</w:t>
      </w:r>
      <w:r>
        <w:rPr>
          <w:rFonts w:asciiTheme="majorBidi" w:hAnsiTheme="majorBidi" w:cstheme="majorBidi"/>
        </w:rPr>
        <w:t xml:space="preserve"> nostalgia is a prevalent emotion. </w:t>
      </w:r>
      <w:bookmarkStart w:id="6" w:name="_Hlk10190763"/>
      <w:r w:rsidRPr="006A602A">
        <w:rPr>
          <w:rFonts w:asciiTheme="majorBidi" w:hAnsiTheme="majorBidi" w:cstheme="majorBidi"/>
        </w:rPr>
        <w:t xml:space="preserve">In Study 1, 90% of participants </w:t>
      </w:r>
      <w:r w:rsidR="002E0F5E">
        <w:rPr>
          <w:rFonts w:asciiTheme="majorBidi" w:hAnsiTheme="majorBidi" w:cstheme="majorBidi"/>
        </w:rPr>
        <w:t>could identify at least one target about which they</w:t>
      </w:r>
      <w:r w:rsidR="00806983">
        <w:rPr>
          <w:rFonts w:asciiTheme="majorBidi" w:hAnsiTheme="majorBidi" w:cstheme="majorBidi"/>
        </w:rPr>
        <w:t xml:space="preserve"> experience</w:t>
      </w:r>
      <w:r w:rsidR="002E0F5E">
        <w:rPr>
          <w:rFonts w:asciiTheme="majorBidi" w:hAnsiTheme="majorBidi" w:cstheme="majorBidi"/>
        </w:rPr>
        <w:t>d</w:t>
      </w:r>
      <w:r w:rsidR="00806983">
        <w:rPr>
          <w:rFonts w:asciiTheme="majorBidi" w:hAnsiTheme="majorBidi" w:cstheme="majorBidi"/>
        </w:rPr>
        <w:t xml:space="preserve"> anticipated nostalgia. </w:t>
      </w:r>
      <w:bookmarkEnd w:id="6"/>
      <w:r w:rsidR="00695E9B" w:rsidRPr="006A602A">
        <w:rPr>
          <w:rFonts w:asciiTheme="majorBidi" w:hAnsiTheme="majorBidi" w:cstheme="majorBidi"/>
        </w:rPr>
        <w:t xml:space="preserve">In </w:t>
      </w:r>
      <w:r w:rsidR="00695E9B">
        <w:rPr>
          <w:rFonts w:asciiTheme="majorBidi" w:hAnsiTheme="majorBidi" w:cstheme="majorBidi"/>
        </w:rPr>
        <w:t>Studies 2 and 3</w:t>
      </w:r>
      <w:r w:rsidR="00695E9B" w:rsidRPr="006A602A">
        <w:rPr>
          <w:rFonts w:asciiTheme="majorBidi" w:hAnsiTheme="majorBidi" w:cstheme="majorBidi"/>
        </w:rPr>
        <w:t xml:space="preserve">, ratings of </w:t>
      </w:r>
      <w:r w:rsidR="009D392A">
        <w:rPr>
          <w:rFonts w:asciiTheme="majorBidi" w:hAnsiTheme="majorBidi" w:cstheme="majorBidi"/>
        </w:rPr>
        <w:t>anticipated</w:t>
      </w:r>
      <w:r w:rsidR="00695E9B">
        <w:rPr>
          <w:rFonts w:asciiTheme="majorBidi" w:hAnsiTheme="majorBidi" w:cstheme="majorBidi"/>
        </w:rPr>
        <w:t xml:space="preserve"> nostalgia</w:t>
      </w:r>
      <w:r w:rsidR="00695E9B" w:rsidRPr="006A602A">
        <w:rPr>
          <w:rFonts w:asciiTheme="majorBidi" w:hAnsiTheme="majorBidi" w:cstheme="majorBidi"/>
        </w:rPr>
        <w:t xml:space="preserve"> were consistently above the </w:t>
      </w:r>
      <w:r w:rsidR="00407455">
        <w:rPr>
          <w:rFonts w:asciiTheme="majorBidi" w:hAnsiTheme="majorBidi" w:cstheme="majorBidi"/>
        </w:rPr>
        <w:t xml:space="preserve">scale </w:t>
      </w:r>
      <w:r w:rsidR="00695E9B" w:rsidRPr="006A602A">
        <w:rPr>
          <w:rFonts w:asciiTheme="majorBidi" w:hAnsiTheme="majorBidi" w:cstheme="majorBidi"/>
        </w:rPr>
        <w:t>mid-point</w:t>
      </w:r>
      <w:r w:rsidR="00695E9B">
        <w:rPr>
          <w:rFonts w:asciiTheme="majorBidi" w:hAnsiTheme="majorBidi" w:cstheme="majorBidi"/>
        </w:rPr>
        <w:t>.</w:t>
      </w:r>
      <w:r w:rsidR="006271B8">
        <w:rPr>
          <w:rFonts w:asciiTheme="majorBidi" w:hAnsiTheme="majorBidi" w:cstheme="majorBidi"/>
        </w:rPr>
        <w:t xml:space="preserve"> </w:t>
      </w:r>
      <w:r w:rsidR="000E04D8">
        <w:t>W</w:t>
      </w:r>
      <w:r w:rsidR="00695E9B" w:rsidRPr="006A602A">
        <w:t xml:space="preserve">e </w:t>
      </w:r>
      <w:r w:rsidR="000E04D8">
        <w:t>also assessed</w:t>
      </w:r>
      <w:r w:rsidR="00695E9B" w:rsidRPr="006A602A">
        <w:t xml:space="preserve"> </w:t>
      </w:r>
      <w:r w:rsidR="000E04D8">
        <w:t xml:space="preserve">what constitute </w:t>
      </w:r>
      <w:r w:rsidR="00695E9B">
        <w:t xml:space="preserve">the most common life experiences </w:t>
      </w:r>
      <w:r w:rsidR="004D4A8C">
        <w:t xml:space="preserve">about which </w:t>
      </w:r>
      <w:r w:rsidR="00695E9B" w:rsidRPr="006A602A">
        <w:t>people anticipate feeling nostalgic</w:t>
      </w:r>
      <w:r w:rsidR="004D4A8C">
        <w:t>,</w:t>
      </w:r>
      <w:r w:rsidR="000E04D8">
        <w:t xml:space="preserve"> </w:t>
      </w:r>
      <w:r w:rsidR="00695E9B" w:rsidRPr="006A602A">
        <w:t xml:space="preserve">and </w:t>
      </w:r>
      <w:r w:rsidR="00695E9B">
        <w:t xml:space="preserve">the affective composition of </w:t>
      </w:r>
      <w:r w:rsidR="009D392A">
        <w:t>anticipated</w:t>
      </w:r>
      <w:r w:rsidR="00695E9B">
        <w:t xml:space="preserve"> nostalgia</w:t>
      </w:r>
      <w:r w:rsidR="00695E9B" w:rsidRPr="006A602A">
        <w:t xml:space="preserve">. In Study 1, </w:t>
      </w:r>
      <w:r w:rsidR="00695E9B" w:rsidRPr="006A602A">
        <w:rPr>
          <w:rFonts w:asciiTheme="majorBidi" w:hAnsiTheme="majorBidi" w:cstheme="majorBidi"/>
        </w:rPr>
        <w:t>findings drawn from open-ended responses and ratings converge</w:t>
      </w:r>
      <w:r w:rsidR="00695E9B">
        <w:rPr>
          <w:rFonts w:asciiTheme="majorBidi" w:hAnsiTheme="majorBidi" w:cstheme="majorBidi"/>
        </w:rPr>
        <w:t>d</w:t>
      </w:r>
      <w:r w:rsidR="00695E9B" w:rsidRPr="006A602A">
        <w:rPr>
          <w:rFonts w:asciiTheme="majorBidi" w:hAnsiTheme="majorBidi" w:cstheme="majorBidi"/>
        </w:rPr>
        <w:t xml:space="preserve"> in demonstrating that </w:t>
      </w:r>
      <w:r w:rsidR="009D392A">
        <w:rPr>
          <w:rFonts w:asciiTheme="majorBidi" w:hAnsiTheme="majorBidi" w:cstheme="majorBidi"/>
        </w:rPr>
        <w:t>anticipated</w:t>
      </w:r>
      <w:r w:rsidR="00695E9B">
        <w:rPr>
          <w:rFonts w:asciiTheme="majorBidi" w:hAnsiTheme="majorBidi" w:cstheme="majorBidi"/>
        </w:rPr>
        <w:t xml:space="preserve"> nostalgia</w:t>
      </w:r>
      <w:r w:rsidR="00695E9B" w:rsidRPr="006A602A">
        <w:rPr>
          <w:rFonts w:asciiTheme="majorBidi" w:hAnsiTheme="majorBidi" w:cstheme="majorBidi"/>
        </w:rPr>
        <w:t xml:space="preserve"> predominantly concerns close relationships. </w:t>
      </w:r>
      <w:r w:rsidR="00695E9B">
        <w:t xml:space="preserve">Other than social relationships, </w:t>
      </w:r>
      <w:r w:rsidR="00695E9B" w:rsidRPr="006A602A">
        <w:rPr>
          <w:rFonts w:asciiTheme="majorBidi" w:hAnsiTheme="majorBidi" w:cstheme="majorBidi"/>
        </w:rPr>
        <w:t xml:space="preserve">personal achievements or goals </w:t>
      </w:r>
      <w:r w:rsidR="00695E9B">
        <w:rPr>
          <w:rFonts w:asciiTheme="majorBidi" w:hAnsiTheme="majorBidi" w:cstheme="majorBidi"/>
        </w:rPr>
        <w:t>are also</w:t>
      </w:r>
      <w:r w:rsidR="00695E9B" w:rsidRPr="006A602A">
        <w:rPr>
          <w:rFonts w:asciiTheme="majorBidi" w:hAnsiTheme="majorBidi" w:cstheme="majorBidi"/>
        </w:rPr>
        <w:t xml:space="preserve"> </w:t>
      </w:r>
      <w:r w:rsidR="00695E9B">
        <w:rPr>
          <w:rFonts w:asciiTheme="majorBidi" w:hAnsiTheme="majorBidi" w:cstheme="majorBidi"/>
        </w:rPr>
        <w:t>prominent</w:t>
      </w:r>
      <w:r w:rsidR="00695E9B" w:rsidRPr="006A602A">
        <w:rPr>
          <w:rFonts w:asciiTheme="majorBidi" w:hAnsiTheme="majorBidi" w:cstheme="majorBidi"/>
        </w:rPr>
        <w:t xml:space="preserve"> </w:t>
      </w:r>
      <w:r w:rsidR="00695E9B" w:rsidRPr="000D543A">
        <w:rPr>
          <w:rFonts w:asciiTheme="majorBidi" w:hAnsiTheme="majorBidi" w:cstheme="majorBidi"/>
        </w:rPr>
        <w:t>objects</w:t>
      </w:r>
      <w:r w:rsidR="00695E9B" w:rsidRPr="006A602A">
        <w:rPr>
          <w:rFonts w:asciiTheme="majorBidi" w:hAnsiTheme="majorBidi" w:cstheme="majorBidi"/>
        </w:rPr>
        <w:t xml:space="preserve"> of </w:t>
      </w:r>
      <w:r w:rsidR="009D392A">
        <w:rPr>
          <w:rFonts w:asciiTheme="majorBidi" w:hAnsiTheme="majorBidi" w:cstheme="majorBidi"/>
        </w:rPr>
        <w:t>anticipated</w:t>
      </w:r>
      <w:r w:rsidR="0090524D">
        <w:rPr>
          <w:rFonts w:asciiTheme="majorBidi" w:hAnsiTheme="majorBidi" w:cstheme="majorBidi"/>
        </w:rPr>
        <w:t xml:space="preserve"> nostalgia, with additional</w:t>
      </w:r>
      <w:r w:rsidR="0090524D" w:rsidRPr="006A602A">
        <w:rPr>
          <w:rFonts w:asciiTheme="majorBidi" w:hAnsiTheme="majorBidi" w:cstheme="majorBidi"/>
        </w:rPr>
        <w:t xml:space="preserve"> life and cultural experiences featur</w:t>
      </w:r>
      <w:r w:rsidR="0090524D">
        <w:rPr>
          <w:rFonts w:asciiTheme="majorBidi" w:hAnsiTheme="majorBidi" w:cstheme="majorBidi"/>
        </w:rPr>
        <w:t>ing</w:t>
      </w:r>
      <w:r w:rsidR="0090524D" w:rsidRPr="006A602A">
        <w:rPr>
          <w:rFonts w:asciiTheme="majorBidi" w:hAnsiTheme="majorBidi" w:cstheme="majorBidi"/>
        </w:rPr>
        <w:t xml:space="preserve"> less prominently</w:t>
      </w:r>
      <w:r w:rsidR="00695E9B" w:rsidRPr="006A602A">
        <w:rPr>
          <w:rFonts w:asciiTheme="majorBidi" w:hAnsiTheme="majorBidi" w:cstheme="majorBidi"/>
        </w:rPr>
        <w:t xml:space="preserve">. </w:t>
      </w:r>
      <w:r w:rsidR="00451880">
        <w:rPr>
          <w:rFonts w:asciiTheme="majorBidi" w:hAnsiTheme="majorBidi" w:cstheme="majorBidi"/>
        </w:rPr>
        <w:t xml:space="preserve">The content of </w:t>
      </w:r>
      <w:r w:rsidR="009D392A">
        <w:rPr>
          <w:rFonts w:asciiTheme="majorBidi" w:hAnsiTheme="majorBidi" w:cstheme="majorBidi"/>
        </w:rPr>
        <w:t>anticipated</w:t>
      </w:r>
      <w:r w:rsidR="00451880">
        <w:rPr>
          <w:rFonts w:asciiTheme="majorBidi" w:hAnsiTheme="majorBidi" w:cstheme="majorBidi"/>
        </w:rPr>
        <w:t xml:space="preserve"> nostalgia </w:t>
      </w:r>
      <w:r w:rsidR="00BC3EFE" w:rsidRPr="00BC3EFE">
        <w:rPr>
          <w:rFonts w:asciiTheme="majorBidi" w:hAnsiTheme="majorBidi" w:cstheme="majorBidi"/>
        </w:rPr>
        <w:t xml:space="preserve">dovetails with </w:t>
      </w:r>
      <w:r w:rsidR="004273B2">
        <w:rPr>
          <w:rFonts w:asciiTheme="majorBidi" w:hAnsiTheme="majorBidi" w:cstheme="majorBidi"/>
        </w:rPr>
        <w:t xml:space="preserve">that of </w:t>
      </w:r>
      <w:r w:rsidR="009C3288">
        <w:rPr>
          <w:rFonts w:asciiTheme="majorBidi" w:hAnsiTheme="majorBidi" w:cstheme="majorBidi"/>
        </w:rPr>
        <w:t>actual, experienced</w:t>
      </w:r>
      <w:r w:rsidR="004273B2">
        <w:rPr>
          <w:rFonts w:asciiTheme="majorBidi" w:hAnsiTheme="majorBidi" w:cstheme="majorBidi"/>
        </w:rPr>
        <w:t xml:space="preserve"> nostalgia</w:t>
      </w:r>
      <w:r w:rsidR="009554E8">
        <w:rPr>
          <w:rFonts w:asciiTheme="majorBidi" w:hAnsiTheme="majorBidi" w:cstheme="majorBidi"/>
        </w:rPr>
        <w:t xml:space="preserve">, which typically </w:t>
      </w:r>
      <w:r w:rsidR="004D4A8C">
        <w:rPr>
          <w:rFonts w:asciiTheme="majorBidi" w:hAnsiTheme="majorBidi" w:cstheme="majorBidi"/>
        </w:rPr>
        <w:t xml:space="preserve">entails </w:t>
      </w:r>
      <w:r w:rsidR="009F2571">
        <w:rPr>
          <w:rFonts w:asciiTheme="majorBidi" w:hAnsiTheme="majorBidi" w:cstheme="majorBidi"/>
        </w:rPr>
        <w:t>social interaction with close others in the context of</w:t>
      </w:r>
      <w:r w:rsidR="004D4A8C">
        <w:rPr>
          <w:rFonts w:asciiTheme="majorBidi" w:hAnsiTheme="majorBidi" w:cstheme="majorBidi"/>
        </w:rPr>
        <w:t xml:space="preserve"> </w:t>
      </w:r>
      <w:r w:rsidR="009554E8" w:rsidRPr="009554E8">
        <w:rPr>
          <w:rFonts w:asciiTheme="majorBidi" w:hAnsiTheme="majorBidi" w:cstheme="majorBidi"/>
        </w:rPr>
        <w:t>momentous</w:t>
      </w:r>
      <w:r w:rsidR="004D4A8C">
        <w:rPr>
          <w:rFonts w:asciiTheme="majorBidi" w:hAnsiTheme="majorBidi" w:cstheme="majorBidi"/>
        </w:rPr>
        <w:t xml:space="preserve"> life</w:t>
      </w:r>
      <w:r w:rsidR="009554E8" w:rsidRPr="009554E8">
        <w:rPr>
          <w:rFonts w:asciiTheme="majorBidi" w:hAnsiTheme="majorBidi" w:cstheme="majorBidi"/>
        </w:rPr>
        <w:t xml:space="preserve"> events</w:t>
      </w:r>
      <w:r w:rsidR="00F77CB3">
        <w:rPr>
          <w:rFonts w:asciiTheme="majorBidi" w:hAnsiTheme="majorBidi" w:cstheme="majorBidi"/>
        </w:rPr>
        <w:t xml:space="preserve"> (Hepper et al., 2012; Wildschut et al., 2006)</w:t>
      </w:r>
      <w:r w:rsidR="009554E8">
        <w:rPr>
          <w:rFonts w:asciiTheme="majorBidi" w:hAnsiTheme="majorBidi" w:cstheme="majorBidi"/>
        </w:rPr>
        <w:t>.</w:t>
      </w:r>
      <w:r w:rsidR="004D4A8C">
        <w:rPr>
          <w:rFonts w:asciiTheme="majorBidi" w:hAnsiTheme="majorBidi" w:cstheme="majorBidi"/>
        </w:rPr>
        <w:t xml:space="preserve"> People seem to have good </w:t>
      </w:r>
      <w:r w:rsidR="009F2571">
        <w:rPr>
          <w:rFonts w:asciiTheme="majorBidi" w:hAnsiTheme="majorBidi" w:cstheme="majorBidi"/>
        </w:rPr>
        <w:t xml:space="preserve">insight </w:t>
      </w:r>
      <w:r w:rsidR="004D4A8C">
        <w:rPr>
          <w:rFonts w:asciiTheme="majorBidi" w:hAnsiTheme="majorBidi" w:cstheme="majorBidi"/>
        </w:rPr>
        <w:t xml:space="preserve">about </w:t>
      </w:r>
      <w:r w:rsidR="009F2571">
        <w:rPr>
          <w:rFonts w:asciiTheme="majorBidi" w:hAnsiTheme="majorBidi" w:cstheme="majorBidi"/>
        </w:rPr>
        <w:t>the sources of</w:t>
      </w:r>
      <w:r w:rsidR="004D4A8C">
        <w:rPr>
          <w:rFonts w:asciiTheme="majorBidi" w:hAnsiTheme="majorBidi" w:cstheme="majorBidi"/>
        </w:rPr>
        <w:t xml:space="preserve"> their</w:t>
      </w:r>
      <w:r w:rsidR="009F2571">
        <w:rPr>
          <w:rFonts w:asciiTheme="majorBidi" w:hAnsiTheme="majorBidi" w:cstheme="majorBidi"/>
        </w:rPr>
        <w:t xml:space="preserve"> future nostalgia</w:t>
      </w:r>
      <w:r w:rsidR="00BC3EFE">
        <w:rPr>
          <w:rFonts w:asciiTheme="majorBidi" w:hAnsiTheme="majorBidi" w:cstheme="majorBidi"/>
        </w:rPr>
        <w:t xml:space="preserve">. </w:t>
      </w:r>
      <w:r w:rsidR="002E0F5E">
        <w:rPr>
          <w:rFonts w:asciiTheme="majorBidi" w:hAnsiTheme="majorBidi" w:cstheme="majorBidi"/>
        </w:rPr>
        <w:t xml:space="preserve">These findings also align with open-ended descriptions of the related construct of anticipatory nostalgia in </w:t>
      </w:r>
      <w:r w:rsidR="002E0F5E">
        <w:t>Batcho and</w:t>
      </w:r>
      <w:r w:rsidR="002E0F5E" w:rsidRPr="0093190F">
        <w:t xml:space="preserve"> </w:t>
      </w:r>
      <w:r w:rsidR="002E0F5E">
        <w:t>Shikh (2016, Study 3).</w:t>
      </w:r>
    </w:p>
    <w:p w14:paraId="4491C137" w14:textId="48691526" w:rsidR="00695E9B" w:rsidRPr="000E04D8" w:rsidRDefault="00695E9B" w:rsidP="0090524D">
      <w:pPr>
        <w:spacing w:line="480" w:lineRule="exact"/>
        <w:ind w:firstLine="720"/>
        <w:rPr>
          <w:rFonts w:asciiTheme="majorBidi" w:hAnsiTheme="majorBidi" w:cstheme="majorBidi"/>
        </w:rPr>
      </w:pPr>
      <w:r>
        <w:rPr>
          <w:rFonts w:asciiTheme="majorBidi" w:hAnsiTheme="majorBidi" w:cstheme="majorBidi"/>
        </w:rPr>
        <w:t xml:space="preserve">As for its affective signature, </w:t>
      </w:r>
      <w:r w:rsidR="009D392A">
        <w:rPr>
          <w:rFonts w:asciiTheme="majorBidi" w:hAnsiTheme="majorBidi" w:cstheme="majorBidi"/>
        </w:rPr>
        <w:t>anticipated</w:t>
      </w:r>
      <w:r>
        <w:rPr>
          <w:rFonts w:asciiTheme="majorBidi" w:hAnsiTheme="majorBidi" w:cstheme="majorBidi"/>
        </w:rPr>
        <w:t xml:space="preserve"> nostalgia</w:t>
      </w:r>
      <w:r w:rsidRPr="006A602A">
        <w:rPr>
          <w:rFonts w:asciiTheme="majorBidi" w:hAnsiTheme="majorBidi" w:cstheme="majorBidi"/>
        </w:rPr>
        <w:t xml:space="preserve"> involves a mixture of positive and negative emotions</w:t>
      </w:r>
      <w:r>
        <w:rPr>
          <w:rFonts w:asciiTheme="majorBidi" w:hAnsiTheme="majorBidi" w:cstheme="majorBidi"/>
        </w:rPr>
        <w:t>,</w:t>
      </w:r>
      <w:r w:rsidRPr="006A602A">
        <w:rPr>
          <w:rFonts w:asciiTheme="majorBidi" w:hAnsiTheme="majorBidi" w:cstheme="majorBidi"/>
        </w:rPr>
        <w:t xml:space="preserve"> and </w:t>
      </w:r>
      <w:r>
        <w:rPr>
          <w:rFonts w:asciiTheme="majorBidi" w:hAnsiTheme="majorBidi" w:cstheme="majorBidi"/>
        </w:rPr>
        <w:t xml:space="preserve">the higher order emotion of </w:t>
      </w:r>
      <w:r w:rsidRPr="006A602A">
        <w:rPr>
          <w:rFonts w:asciiTheme="majorBidi" w:hAnsiTheme="majorBidi" w:cstheme="majorBidi"/>
        </w:rPr>
        <w:t>bittersweet</w:t>
      </w:r>
      <w:r w:rsidR="00407455">
        <w:rPr>
          <w:rFonts w:asciiTheme="majorBidi" w:hAnsiTheme="majorBidi" w:cstheme="majorBidi"/>
        </w:rPr>
        <w:t>ness</w:t>
      </w:r>
      <w:r w:rsidRPr="006A602A">
        <w:rPr>
          <w:rFonts w:asciiTheme="majorBidi" w:hAnsiTheme="majorBidi" w:cstheme="majorBidi"/>
        </w:rPr>
        <w:t xml:space="preserve">. Interestingly, </w:t>
      </w:r>
      <w:r w:rsidR="009D392A">
        <w:rPr>
          <w:rFonts w:asciiTheme="majorBidi" w:hAnsiTheme="majorBidi" w:cstheme="majorBidi"/>
        </w:rPr>
        <w:t>anticipated</w:t>
      </w:r>
      <w:r>
        <w:rPr>
          <w:rFonts w:asciiTheme="majorBidi" w:hAnsiTheme="majorBidi" w:cstheme="majorBidi"/>
        </w:rPr>
        <w:t xml:space="preserve"> nostalgia</w:t>
      </w:r>
      <w:r w:rsidRPr="006A602A">
        <w:rPr>
          <w:rFonts w:asciiTheme="majorBidi" w:hAnsiTheme="majorBidi" w:cstheme="majorBidi"/>
        </w:rPr>
        <w:t xml:space="preserve"> includes other key </w:t>
      </w:r>
      <w:r>
        <w:rPr>
          <w:rFonts w:asciiTheme="majorBidi" w:hAnsiTheme="majorBidi" w:cstheme="majorBidi"/>
        </w:rPr>
        <w:t>affective</w:t>
      </w:r>
      <w:r w:rsidRPr="00D7551D">
        <w:rPr>
          <w:rFonts w:asciiTheme="majorBidi" w:hAnsiTheme="majorBidi" w:cstheme="majorBidi"/>
        </w:rPr>
        <w:t xml:space="preserve"> components, including excitement</w:t>
      </w:r>
      <w:r>
        <w:rPr>
          <w:rFonts w:asciiTheme="majorBidi" w:hAnsiTheme="majorBidi" w:cstheme="majorBidi"/>
        </w:rPr>
        <w:t>, optimism</w:t>
      </w:r>
      <w:r w:rsidR="00C90362">
        <w:rPr>
          <w:rFonts w:asciiTheme="majorBidi" w:hAnsiTheme="majorBidi" w:cstheme="majorBidi"/>
        </w:rPr>
        <w:t>,</w:t>
      </w:r>
      <w:r>
        <w:rPr>
          <w:rFonts w:asciiTheme="majorBidi" w:hAnsiTheme="majorBidi" w:cstheme="majorBidi"/>
        </w:rPr>
        <w:t xml:space="preserve"> and curiosity about</w:t>
      </w:r>
      <w:r w:rsidRPr="00D7551D">
        <w:rPr>
          <w:rFonts w:asciiTheme="majorBidi" w:hAnsiTheme="majorBidi" w:cstheme="majorBidi"/>
        </w:rPr>
        <w:t xml:space="preserve"> the future, </w:t>
      </w:r>
      <w:r w:rsidR="0090524D">
        <w:rPr>
          <w:rFonts w:asciiTheme="majorBidi" w:hAnsiTheme="majorBidi" w:cstheme="majorBidi"/>
        </w:rPr>
        <w:t>as well as</w:t>
      </w:r>
      <w:r w:rsidR="0090524D" w:rsidRPr="00D7551D">
        <w:rPr>
          <w:rFonts w:asciiTheme="majorBidi" w:hAnsiTheme="majorBidi" w:cstheme="majorBidi"/>
        </w:rPr>
        <w:t xml:space="preserve"> </w:t>
      </w:r>
      <w:r w:rsidRPr="00D7551D">
        <w:rPr>
          <w:rFonts w:asciiTheme="majorBidi" w:hAnsiTheme="majorBidi" w:cstheme="majorBidi"/>
        </w:rPr>
        <w:t xml:space="preserve">gratitude for what one has or anger </w:t>
      </w:r>
      <w:r w:rsidR="00B1353A">
        <w:rPr>
          <w:rFonts w:asciiTheme="majorBidi" w:hAnsiTheme="majorBidi" w:cstheme="majorBidi"/>
        </w:rPr>
        <w:t>for what one might lose</w:t>
      </w:r>
      <w:r w:rsidRPr="009F2CD4">
        <w:rPr>
          <w:rFonts w:asciiTheme="majorBidi" w:hAnsiTheme="majorBidi" w:cstheme="majorBidi"/>
        </w:rPr>
        <w:t xml:space="preserve">. </w:t>
      </w:r>
      <w:r w:rsidR="00E9127E">
        <w:rPr>
          <w:rFonts w:asciiTheme="majorBidi" w:hAnsiTheme="majorBidi" w:cstheme="majorBidi"/>
        </w:rPr>
        <w:t>T</w:t>
      </w:r>
      <w:r w:rsidRPr="009F2CD4">
        <w:rPr>
          <w:rFonts w:asciiTheme="majorBidi" w:hAnsiTheme="majorBidi" w:cstheme="majorBidi"/>
        </w:rPr>
        <w:t xml:space="preserve">hese bittersweet, future-oriented, and approach-oriented emotions mark the affective profile of </w:t>
      </w:r>
      <w:r w:rsidR="009D392A">
        <w:rPr>
          <w:rFonts w:asciiTheme="majorBidi" w:hAnsiTheme="majorBidi" w:cstheme="majorBidi"/>
        </w:rPr>
        <w:t>anticipated</w:t>
      </w:r>
      <w:r w:rsidRPr="009F2CD4">
        <w:rPr>
          <w:rFonts w:asciiTheme="majorBidi" w:hAnsiTheme="majorBidi" w:cstheme="majorBidi"/>
        </w:rPr>
        <w:t xml:space="preserve"> nostalgia. </w:t>
      </w:r>
      <w:r w:rsidR="00E9127E">
        <w:rPr>
          <w:rFonts w:asciiTheme="majorBidi" w:hAnsiTheme="majorBidi" w:cstheme="majorBidi"/>
        </w:rPr>
        <w:t xml:space="preserve">Again, these features </w:t>
      </w:r>
      <w:r w:rsidR="00A974A4">
        <w:rPr>
          <w:rFonts w:asciiTheme="majorBidi" w:hAnsiTheme="majorBidi" w:cstheme="majorBidi"/>
        </w:rPr>
        <w:t>resemble</w:t>
      </w:r>
      <w:r w:rsidR="006379AF">
        <w:rPr>
          <w:rFonts w:asciiTheme="majorBidi" w:hAnsiTheme="majorBidi" w:cstheme="majorBidi"/>
        </w:rPr>
        <w:t xml:space="preserve"> those of </w:t>
      </w:r>
      <w:r w:rsidR="009C3288">
        <w:rPr>
          <w:rFonts w:asciiTheme="majorBidi" w:hAnsiTheme="majorBidi" w:cstheme="majorBidi"/>
        </w:rPr>
        <w:t>experienced</w:t>
      </w:r>
      <w:r w:rsidR="006379AF">
        <w:rPr>
          <w:rFonts w:asciiTheme="majorBidi" w:hAnsiTheme="majorBidi" w:cstheme="majorBidi"/>
        </w:rPr>
        <w:t xml:space="preserve"> nostalgia, which </w:t>
      </w:r>
      <w:r w:rsidR="00EA07A7">
        <w:rPr>
          <w:rFonts w:asciiTheme="majorBidi" w:hAnsiTheme="majorBidi" w:cstheme="majorBidi"/>
        </w:rPr>
        <w:t xml:space="preserve">commonly </w:t>
      </w:r>
      <w:r w:rsidR="005B0963">
        <w:rPr>
          <w:rFonts w:asciiTheme="majorBidi" w:hAnsiTheme="majorBidi" w:cstheme="majorBidi"/>
        </w:rPr>
        <w:t xml:space="preserve">encompasses both positive and negative emotions (albeit more positive </w:t>
      </w:r>
      <w:r w:rsidR="0090524D">
        <w:rPr>
          <w:rFonts w:asciiTheme="majorBidi" w:hAnsiTheme="majorBidi" w:cstheme="majorBidi"/>
        </w:rPr>
        <w:t xml:space="preserve">than </w:t>
      </w:r>
      <w:r w:rsidR="005B0963">
        <w:rPr>
          <w:rFonts w:asciiTheme="majorBidi" w:hAnsiTheme="majorBidi" w:cstheme="majorBidi"/>
        </w:rPr>
        <w:t xml:space="preserve">negative; </w:t>
      </w:r>
      <w:r w:rsidR="00902BF2">
        <w:rPr>
          <w:rFonts w:asciiTheme="majorBidi" w:hAnsiTheme="majorBidi" w:cstheme="majorBidi"/>
        </w:rPr>
        <w:t>Sedikides &amp; Wildschut, 2016a</w:t>
      </w:r>
      <w:r w:rsidR="005B0963">
        <w:rPr>
          <w:rFonts w:asciiTheme="majorBidi" w:hAnsiTheme="majorBidi" w:cstheme="majorBidi"/>
        </w:rPr>
        <w:t>)</w:t>
      </w:r>
      <w:r w:rsidR="00B929C9">
        <w:rPr>
          <w:rFonts w:asciiTheme="majorBidi" w:hAnsiTheme="majorBidi" w:cstheme="majorBidi"/>
        </w:rPr>
        <w:t xml:space="preserve">, </w:t>
      </w:r>
      <w:r w:rsidR="002E0F5E">
        <w:rPr>
          <w:rFonts w:asciiTheme="majorBidi" w:hAnsiTheme="majorBidi" w:cstheme="majorBidi"/>
        </w:rPr>
        <w:t xml:space="preserve">and has </w:t>
      </w:r>
      <w:r w:rsidR="009805D3">
        <w:rPr>
          <w:rFonts w:asciiTheme="majorBidi" w:hAnsiTheme="majorBidi" w:cstheme="majorBidi"/>
        </w:rPr>
        <w:t xml:space="preserve">high </w:t>
      </w:r>
      <w:r w:rsidR="00C82B26">
        <w:rPr>
          <w:rFonts w:asciiTheme="majorBidi" w:hAnsiTheme="majorBidi" w:cstheme="majorBidi"/>
        </w:rPr>
        <w:t xml:space="preserve">relevance to the future (e.g., </w:t>
      </w:r>
      <w:r w:rsidR="00675FD8">
        <w:rPr>
          <w:rFonts w:asciiTheme="majorBidi" w:hAnsiTheme="majorBidi" w:cstheme="majorBidi"/>
        </w:rPr>
        <w:t>curiosity, growth, optimism, inspiration</w:t>
      </w:r>
      <w:r w:rsidR="00C82B26">
        <w:rPr>
          <w:rFonts w:asciiTheme="majorBidi" w:hAnsiTheme="majorBidi" w:cstheme="majorBidi"/>
        </w:rPr>
        <w:t xml:space="preserve">; </w:t>
      </w:r>
      <w:r w:rsidR="00902BF2">
        <w:rPr>
          <w:rFonts w:asciiTheme="majorBidi" w:hAnsiTheme="majorBidi" w:cstheme="majorBidi"/>
        </w:rPr>
        <w:t>Sedikides &amp; Wildschut, 2016b</w:t>
      </w:r>
      <w:r w:rsidR="00C82B26">
        <w:rPr>
          <w:rFonts w:asciiTheme="majorBidi" w:hAnsiTheme="majorBidi" w:cstheme="majorBidi"/>
        </w:rPr>
        <w:t xml:space="preserve">) and </w:t>
      </w:r>
      <w:r w:rsidR="00594126">
        <w:rPr>
          <w:rFonts w:asciiTheme="majorBidi" w:hAnsiTheme="majorBidi" w:cstheme="majorBidi"/>
        </w:rPr>
        <w:t xml:space="preserve">approach-oriented </w:t>
      </w:r>
      <w:r w:rsidR="00C82B26">
        <w:rPr>
          <w:rFonts w:asciiTheme="majorBidi" w:hAnsiTheme="majorBidi" w:cstheme="majorBidi"/>
        </w:rPr>
        <w:t>motivation (</w:t>
      </w:r>
      <w:r w:rsidR="00675FD8">
        <w:rPr>
          <w:rFonts w:asciiTheme="majorBidi" w:hAnsiTheme="majorBidi" w:cstheme="majorBidi"/>
        </w:rPr>
        <w:t xml:space="preserve">Sedikides et al., 2018; </w:t>
      </w:r>
      <w:r w:rsidR="00675FD8" w:rsidRPr="001C416E">
        <w:rPr>
          <w:rFonts w:asciiTheme="majorBidi" w:hAnsiTheme="majorBidi" w:cstheme="majorBidi"/>
        </w:rPr>
        <w:t xml:space="preserve">Stephan </w:t>
      </w:r>
      <w:r w:rsidR="00675FD8">
        <w:rPr>
          <w:rFonts w:asciiTheme="majorBidi" w:hAnsiTheme="majorBidi" w:cstheme="majorBidi"/>
        </w:rPr>
        <w:t xml:space="preserve">et al., </w:t>
      </w:r>
      <w:r w:rsidR="00675FD8" w:rsidRPr="001C416E">
        <w:rPr>
          <w:rFonts w:asciiTheme="majorBidi" w:hAnsiTheme="majorBidi" w:cstheme="majorBidi"/>
        </w:rPr>
        <w:t>201</w:t>
      </w:r>
      <w:r w:rsidR="00675FD8">
        <w:rPr>
          <w:rFonts w:asciiTheme="majorBidi" w:hAnsiTheme="majorBidi" w:cstheme="majorBidi"/>
        </w:rPr>
        <w:t>4</w:t>
      </w:r>
      <w:r w:rsidR="00C82B26">
        <w:rPr>
          <w:rFonts w:asciiTheme="majorBidi" w:hAnsiTheme="majorBidi" w:cstheme="majorBidi"/>
        </w:rPr>
        <w:t>).</w:t>
      </w:r>
      <w:r w:rsidR="006379AF">
        <w:rPr>
          <w:rFonts w:asciiTheme="majorBidi" w:hAnsiTheme="majorBidi" w:cstheme="majorBidi"/>
        </w:rPr>
        <w:t xml:space="preserve"> One </w:t>
      </w:r>
      <w:r w:rsidR="00E64AB1">
        <w:rPr>
          <w:rFonts w:asciiTheme="majorBidi" w:hAnsiTheme="majorBidi" w:cstheme="majorBidi"/>
        </w:rPr>
        <w:t xml:space="preserve">discernible </w:t>
      </w:r>
      <w:r w:rsidR="006379AF">
        <w:rPr>
          <w:rFonts w:asciiTheme="majorBidi" w:hAnsiTheme="majorBidi" w:cstheme="majorBidi"/>
        </w:rPr>
        <w:t xml:space="preserve">difference between </w:t>
      </w:r>
      <w:r w:rsidR="009D392A">
        <w:rPr>
          <w:rFonts w:asciiTheme="majorBidi" w:hAnsiTheme="majorBidi" w:cstheme="majorBidi"/>
        </w:rPr>
        <w:t>anticipated</w:t>
      </w:r>
      <w:r w:rsidR="00814AF4">
        <w:rPr>
          <w:rFonts w:asciiTheme="majorBidi" w:hAnsiTheme="majorBidi" w:cstheme="majorBidi"/>
        </w:rPr>
        <w:t xml:space="preserve"> and </w:t>
      </w:r>
      <w:r w:rsidR="009C3288">
        <w:rPr>
          <w:rFonts w:asciiTheme="majorBidi" w:hAnsiTheme="majorBidi" w:cstheme="majorBidi"/>
        </w:rPr>
        <w:t>experienced</w:t>
      </w:r>
      <w:r w:rsidR="00814AF4">
        <w:rPr>
          <w:rFonts w:asciiTheme="majorBidi" w:hAnsiTheme="majorBidi" w:cstheme="majorBidi"/>
        </w:rPr>
        <w:t xml:space="preserve"> nostalgia</w:t>
      </w:r>
      <w:r w:rsidR="006379AF">
        <w:rPr>
          <w:rFonts w:asciiTheme="majorBidi" w:hAnsiTheme="majorBidi" w:cstheme="majorBidi"/>
        </w:rPr>
        <w:t xml:space="preserve"> is that </w:t>
      </w:r>
      <w:r w:rsidR="009D392A">
        <w:rPr>
          <w:rFonts w:asciiTheme="majorBidi" w:hAnsiTheme="majorBidi" w:cstheme="majorBidi"/>
        </w:rPr>
        <w:t>anticipated</w:t>
      </w:r>
      <w:r w:rsidR="00560F58">
        <w:rPr>
          <w:rFonts w:asciiTheme="majorBidi" w:hAnsiTheme="majorBidi" w:cstheme="majorBidi"/>
        </w:rPr>
        <w:t xml:space="preserve"> nostalgia motivates attempts to savor </w:t>
      </w:r>
      <w:r w:rsidR="006379AF">
        <w:rPr>
          <w:rFonts w:asciiTheme="majorBidi" w:hAnsiTheme="majorBidi" w:cstheme="majorBidi"/>
        </w:rPr>
        <w:t>present experience</w:t>
      </w:r>
      <w:r w:rsidR="00560F58">
        <w:rPr>
          <w:rFonts w:asciiTheme="majorBidi" w:hAnsiTheme="majorBidi" w:cstheme="majorBidi"/>
        </w:rPr>
        <w:t>s as they unfold</w:t>
      </w:r>
      <w:r w:rsidR="006379AF">
        <w:rPr>
          <w:rFonts w:asciiTheme="majorBidi" w:hAnsiTheme="majorBidi" w:cstheme="majorBidi"/>
        </w:rPr>
        <w:t xml:space="preserve"> </w:t>
      </w:r>
      <w:r w:rsidR="00560F58">
        <w:rPr>
          <w:rFonts w:asciiTheme="majorBidi" w:hAnsiTheme="majorBidi" w:cstheme="majorBidi"/>
        </w:rPr>
        <w:t>to preserve them</w:t>
      </w:r>
      <w:r w:rsidR="006379AF">
        <w:rPr>
          <w:rFonts w:asciiTheme="majorBidi" w:hAnsiTheme="majorBidi" w:cstheme="majorBidi"/>
        </w:rPr>
        <w:t xml:space="preserve"> for future </w:t>
      </w:r>
      <w:r w:rsidR="00560F58">
        <w:rPr>
          <w:rFonts w:asciiTheme="majorBidi" w:hAnsiTheme="majorBidi" w:cstheme="majorBidi"/>
        </w:rPr>
        <w:t>recollection</w:t>
      </w:r>
      <w:r w:rsidR="006379AF">
        <w:rPr>
          <w:rFonts w:asciiTheme="majorBidi" w:hAnsiTheme="majorBidi" w:cstheme="majorBidi"/>
        </w:rPr>
        <w:t>.</w:t>
      </w:r>
    </w:p>
    <w:p w14:paraId="2CE5497C" w14:textId="2E275903" w:rsidR="00E31098" w:rsidRPr="00E31098" w:rsidRDefault="00464D21" w:rsidP="0091416F">
      <w:pPr>
        <w:keepNext/>
        <w:spacing w:line="480" w:lineRule="exact"/>
        <w:rPr>
          <w:rFonts w:asciiTheme="majorBidi" w:hAnsiTheme="majorBidi" w:cstheme="majorBidi"/>
          <w:b/>
          <w:bCs/>
        </w:rPr>
      </w:pPr>
      <w:r>
        <w:rPr>
          <w:rFonts w:asciiTheme="majorBidi" w:hAnsiTheme="majorBidi" w:cstheme="majorBidi"/>
          <w:b/>
          <w:bCs/>
        </w:rPr>
        <w:t>Implications</w:t>
      </w:r>
      <w:r w:rsidR="00E31098">
        <w:rPr>
          <w:rFonts w:asciiTheme="majorBidi" w:hAnsiTheme="majorBidi" w:cstheme="majorBidi"/>
          <w:b/>
          <w:bCs/>
        </w:rPr>
        <w:t xml:space="preserve"> of </w:t>
      </w:r>
      <w:r w:rsidR="009D392A">
        <w:rPr>
          <w:rFonts w:asciiTheme="majorBidi" w:hAnsiTheme="majorBidi" w:cstheme="majorBidi"/>
          <w:b/>
          <w:bCs/>
        </w:rPr>
        <w:t>Anticipated</w:t>
      </w:r>
      <w:r w:rsidR="00E31098">
        <w:rPr>
          <w:rFonts w:asciiTheme="majorBidi" w:hAnsiTheme="majorBidi" w:cstheme="majorBidi"/>
          <w:b/>
          <w:bCs/>
        </w:rPr>
        <w:t xml:space="preserve"> Nostalgia</w:t>
      </w:r>
    </w:p>
    <w:p w14:paraId="2BF7FDCB" w14:textId="2CF55B58" w:rsidR="00695E9B" w:rsidRDefault="003A020F" w:rsidP="00784298">
      <w:pPr>
        <w:spacing w:line="480" w:lineRule="exact"/>
        <w:ind w:firstLine="720"/>
        <w:rPr>
          <w:rFonts w:asciiTheme="majorBidi" w:hAnsiTheme="majorBidi" w:cstheme="majorBidi"/>
        </w:rPr>
      </w:pPr>
      <w:r>
        <w:rPr>
          <w:rFonts w:asciiTheme="majorBidi" w:hAnsiTheme="majorBidi" w:cstheme="majorBidi"/>
        </w:rPr>
        <w:t xml:space="preserve">We found that </w:t>
      </w:r>
      <w:r w:rsidR="009D392A">
        <w:rPr>
          <w:rFonts w:asciiTheme="majorBidi" w:hAnsiTheme="majorBidi" w:cstheme="majorBidi"/>
        </w:rPr>
        <w:t>anticipated</w:t>
      </w:r>
      <w:r w:rsidR="00040318">
        <w:rPr>
          <w:rFonts w:asciiTheme="majorBidi" w:hAnsiTheme="majorBidi" w:cstheme="majorBidi"/>
        </w:rPr>
        <w:t xml:space="preserve"> nostalgia</w:t>
      </w:r>
      <w:r w:rsidR="00040318" w:rsidRPr="006A602A">
        <w:rPr>
          <w:rFonts w:asciiTheme="majorBidi" w:hAnsiTheme="majorBidi" w:cstheme="majorBidi"/>
        </w:rPr>
        <w:t xml:space="preserve"> </w:t>
      </w:r>
      <w:r>
        <w:rPr>
          <w:rFonts w:asciiTheme="majorBidi" w:hAnsiTheme="majorBidi" w:cstheme="majorBidi"/>
        </w:rPr>
        <w:t xml:space="preserve">has implications for self-regulation, as revealed by its </w:t>
      </w:r>
      <w:r w:rsidR="002C01EC" w:rsidRPr="006A602A">
        <w:rPr>
          <w:rFonts w:asciiTheme="majorBidi" w:hAnsiTheme="majorBidi" w:cstheme="majorBidi"/>
        </w:rPr>
        <w:t xml:space="preserve">positive associations with </w:t>
      </w:r>
      <w:r w:rsidR="002C01EC" w:rsidRPr="009F2CD4">
        <w:rPr>
          <w:rFonts w:asciiTheme="majorBidi" w:hAnsiTheme="majorBidi" w:cstheme="majorBidi"/>
        </w:rPr>
        <w:t xml:space="preserve">appreciation of current life and </w:t>
      </w:r>
      <w:r w:rsidR="00681020">
        <w:rPr>
          <w:rFonts w:asciiTheme="majorBidi" w:hAnsiTheme="majorBidi" w:cstheme="majorBidi"/>
        </w:rPr>
        <w:t xml:space="preserve">an active effort to </w:t>
      </w:r>
      <w:r w:rsidR="00C73B20">
        <w:rPr>
          <w:rFonts w:asciiTheme="majorBidi" w:hAnsiTheme="majorBidi" w:cstheme="majorBidi"/>
        </w:rPr>
        <w:t xml:space="preserve">capture </w:t>
      </w:r>
      <w:r w:rsidR="00681020">
        <w:rPr>
          <w:rFonts w:asciiTheme="majorBidi" w:hAnsiTheme="majorBidi" w:cstheme="majorBidi"/>
        </w:rPr>
        <w:t>it</w:t>
      </w:r>
      <w:r w:rsidR="002C01EC" w:rsidRPr="006A602A">
        <w:rPr>
          <w:rFonts w:asciiTheme="majorBidi" w:hAnsiTheme="majorBidi" w:cstheme="majorBidi"/>
        </w:rPr>
        <w:t xml:space="preserve">. </w:t>
      </w:r>
      <w:r w:rsidR="002C01EC">
        <w:rPr>
          <w:rFonts w:asciiTheme="majorBidi" w:hAnsiTheme="majorBidi" w:cstheme="majorBidi"/>
        </w:rPr>
        <w:t xml:space="preserve">Specifically, when experiencing positive life events, individuals were more likely to </w:t>
      </w:r>
      <w:r w:rsidR="00BF3316">
        <w:rPr>
          <w:rFonts w:asciiTheme="majorBidi" w:hAnsiTheme="majorBidi" w:cstheme="majorBidi"/>
        </w:rPr>
        <w:t xml:space="preserve">feel </w:t>
      </w:r>
      <w:r w:rsidR="009D392A">
        <w:rPr>
          <w:rFonts w:asciiTheme="majorBidi" w:hAnsiTheme="majorBidi" w:cstheme="majorBidi"/>
        </w:rPr>
        <w:t>anticipated</w:t>
      </w:r>
      <w:r w:rsidR="002C01EC">
        <w:rPr>
          <w:rFonts w:asciiTheme="majorBidi" w:hAnsiTheme="majorBidi" w:cstheme="majorBidi"/>
        </w:rPr>
        <w:t xml:space="preserve"> nostalgia and also savor these experiences</w:t>
      </w:r>
      <w:r w:rsidR="000B7016">
        <w:rPr>
          <w:rFonts w:asciiTheme="majorBidi" w:hAnsiTheme="majorBidi" w:cstheme="majorBidi"/>
        </w:rPr>
        <w:t xml:space="preserve"> by engaging in activities that help </w:t>
      </w:r>
      <w:r w:rsidR="00266D95">
        <w:rPr>
          <w:rFonts w:asciiTheme="majorBidi" w:hAnsiTheme="majorBidi" w:cstheme="majorBidi"/>
        </w:rPr>
        <w:t xml:space="preserve">preserve </w:t>
      </w:r>
      <w:r w:rsidR="000B7016">
        <w:rPr>
          <w:rFonts w:asciiTheme="majorBidi" w:hAnsiTheme="majorBidi" w:cstheme="majorBidi"/>
        </w:rPr>
        <w:t>their memories (e.g., purchasing</w:t>
      </w:r>
      <w:r w:rsidR="00266D95">
        <w:rPr>
          <w:rFonts w:asciiTheme="majorBidi" w:hAnsiTheme="majorBidi" w:cstheme="majorBidi"/>
        </w:rPr>
        <w:t xml:space="preserve"> items with nostalgic potential</w:t>
      </w:r>
      <w:r w:rsidR="000B7016">
        <w:rPr>
          <w:rFonts w:asciiTheme="majorBidi" w:hAnsiTheme="majorBidi" w:cstheme="majorBidi"/>
        </w:rPr>
        <w:t>,</w:t>
      </w:r>
      <w:r w:rsidR="000B7016" w:rsidRPr="000B7016">
        <w:rPr>
          <w:rFonts w:asciiTheme="majorBidi" w:hAnsiTheme="majorBidi" w:cstheme="majorBidi"/>
        </w:rPr>
        <w:t xml:space="preserve"> </w:t>
      </w:r>
      <w:r w:rsidR="000B7016">
        <w:rPr>
          <w:rFonts w:asciiTheme="majorBidi" w:hAnsiTheme="majorBidi" w:cstheme="majorBidi"/>
        </w:rPr>
        <w:t>taking photographs)</w:t>
      </w:r>
      <w:r w:rsidR="002C01EC">
        <w:rPr>
          <w:rFonts w:asciiTheme="majorBidi" w:hAnsiTheme="majorBidi" w:cstheme="majorBidi"/>
        </w:rPr>
        <w:t xml:space="preserve">. </w:t>
      </w:r>
      <w:r w:rsidR="00695E9B">
        <w:rPr>
          <w:rFonts w:asciiTheme="majorBidi" w:hAnsiTheme="majorBidi" w:cstheme="majorBidi"/>
        </w:rPr>
        <w:t xml:space="preserve">Such self-regulatory effort may bridge the gap between the actual and envisioned amount of time spent </w:t>
      </w:r>
      <w:r w:rsidR="00BB5D7F">
        <w:rPr>
          <w:rFonts w:asciiTheme="majorBidi" w:hAnsiTheme="majorBidi" w:cstheme="majorBidi"/>
        </w:rPr>
        <w:t xml:space="preserve">remembering </w:t>
      </w:r>
      <w:r w:rsidR="00695E9B">
        <w:rPr>
          <w:rFonts w:asciiTheme="majorBidi" w:hAnsiTheme="majorBidi" w:cstheme="majorBidi"/>
        </w:rPr>
        <w:t xml:space="preserve">personal experiences. </w:t>
      </w:r>
      <w:r w:rsidR="00FD718A">
        <w:rPr>
          <w:rFonts w:asciiTheme="majorBidi" w:hAnsiTheme="majorBidi" w:cstheme="majorBidi"/>
        </w:rPr>
        <w:t>I</w:t>
      </w:r>
      <w:r w:rsidR="00695E9B">
        <w:rPr>
          <w:rFonts w:asciiTheme="majorBidi" w:hAnsiTheme="majorBidi" w:cstheme="majorBidi"/>
        </w:rPr>
        <w:t xml:space="preserve">ndividuals overestimate how frequently they will </w:t>
      </w:r>
      <w:r w:rsidR="00BB5D7F">
        <w:rPr>
          <w:rFonts w:asciiTheme="majorBidi" w:hAnsiTheme="majorBidi" w:cstheme="majorBidi"/>
        </w:rPr>
        <w:t xml:space="preserve">remember </w:t>
      </w:r>
      <w:r w:rsidR="00FD718A">
        <w:rPr>
          <w:rFonts w:asciiTheme="majorBidi" w:hAnsiTheme="majorBidi" w:cstheme="majorBidi"/>
        </w:rPr>
        <w:t>positive</w:t>
      </w:r>
      <w:r w:rsidR="00695E9B">
        <w:rPr>
          <w:rFonts w:asciiTheme="majorBidi" w:hAnsiTheme="majorBidi" w:cstheme="majorBidi"/>
        </w:rPr>
        <w:t xml:space="preserve"> experiences and underestimate the difficulty </w:t>
      </w:r>
      <w:r w:rsidR="00FD718A">
        <w:rPr>
          <w:rFonts w:asciiTheme="majorBidi" w:hAnsiTheme="majorBidi" w:cstheme="majorBidi"/>
        </w:rPr>
        <w:t xml:space="preserve">of </w:t>
      </w:r>
      <w:r w:rsidR="00695E9B">
        <w:rPr>
          <w:rFonts w:asciiTheme="majorBidi" w:hAnsiTheme="majorBidi" w:cstheme="majorBidi"/>
        </w:rPr>
        <w:t>bringing the</w:t>
      </w:r>
      <w:r w:rsidR="00FD718A">
        <w:rPr>
          <w:rFonts w:asciiTheme="majorBidi" w:hAnsiTheme="majorBidi" w:cstheme="majorBidi"/>
        </w:rPr>
        <w:t>se</w:t>
      </w:r>
      <w:r w:rsidR="00695E9B">
        <w:rPr>
          <w:rFonts w:asciiTheme="majorBidi" w:hAnsiTheme="majorBidi" w:cstheme="majorBidi"/>
        </w:rPr>
        <w:t xml:space="preserve"> experiences to mind when not being prompted (Tully &amp; Meyvis, 2017). </w:t>
      </w:r>
      <w:r w:rsidR="00902BF2">
        <w:rPr>
          <w:rFonts w:asciiTheme="majorBidi" w:hAnsiTheme="majorBidi" w:cstheme="majorBidi"/>
        </w:rPr>
        <w:t xml:space="preserve">Given that </w:t>
      </w:r>
      <w:r w:rsidR="009D392A">
        <w:rPr>
          <w:rFonts w:asciiTheme="majorBidi" w:hAnsiTheme="majorBidi" w:cstheme="majorBidi"/>
        </w:rPr>
        <w:t>anticipated</w:t>
      </w:r>
      <w:r w:rsidR="00695E9B">
        <w:rPr>
          <w:rFonts w:asciiTheme="majorBidi" w:hAnsiTheme="majorBidi" w:cstheme="majorBidi"/>
        </w:rPr>
        <w:t xml:space="preserve"> nostalgia is associated with savoring </w:t>
      </w:r>
      <w:r w:rsidR="007760EF" w:rsidRPr="007760EF">
        <w:rPr>
          <w:rFonts w:asciiTheme="majorBidi" w:hAnsiTheme="majorBidi" w:cstheme="majorBidi"/>
        </w:rPr>
        <w:t xml:space="preserve">in </w:t>
      </w:r>
      <w:r w:rsidR="007760EF">
        <w:rPr>
          <w:rFonts w:asciiTheme="majorBidi" w:hAnsiTheme="majorBidi" w:cstheme="majorBidi"/>
        </w:rPr>
        <w:t xml:space="preserve">the </w:t>
      </w:r>
      <w:r w:rsidR="007760EF" w:rsidRPr="007760EF">
        <w:rPr>
          <w:rFonts w:asciiTheme="majorBidi" w:hAnsiTheme="majorBidi" w:cstheme="majorBidi"/>
        </w:rPr>
        <w:t xml:space="preserve">anticipation of loss </w:t>
      </w:r>
      <w:r w:rsidR="00AC799C">
        <w:rPr>
          <w:rFonts w:asciiTheme="majorBidi" w:hAnsiTheme="majorBidi" w:cstheme="majorBidi"/>
        </w:rPr>
        <w:t xml:space="preserve">(e.g., acquiring </w:t>
      </w:r>
      <w:r w:rsidR="00BE4EE4">
        <w:rPr>
          <w:rFonts w:asciiTheme="majorBidi" w:hAnsiTheme="majorBidi" w:cstheme="majorBidi"/>
        </w:rPr>
        <w:t>keepsakes</w:t>
      </w:r>
      <w:r w:rsidR="00AC799C">
        <w:rPr>
          <w:rFonts w:asciiTheme="majorBidi" w:hAnsiTheme="majorBidi" w:cstheme="majorBidi"/>
        </w:rPr>
        <w:t>, taking</w:t>
      </w:r>
      <w:r w:rsidR="00695E9B">
        <w:rPr>
          <w:rFonts w:asciiTheme="majorBidi" w:hAnsiTheme="majorBidi" w:cstheme="majorBidi"/>
        </w:rPr>
        <w:t xml:space="preserve"> photographs</w:t>
      </w:r>
      <w:r w:rsidR="00AC799C">
        <w:rPr>
          <w:rFonts w:asciiTheme="majorBidi" w:hAnsiTheme="majorBidi" w:cstheme="majorBidi"/>
        </w:rPr>
        <w:t>)</w:t>
      </w:r>
      <w:r w:rsidR="00695E9B">
        <w:rPr>
          <w:rFonts w:asciiTheme="majorBidi" w:hAnsiTheme="majorBidi" w:cstheme="majorBidi"/>
        </w:rPr>
        <w:t xml:space="preserve">, it is likely to </w:t>
      </w:r>
      <w:r w:rsidR="00AC799C">
        <w:rPr>
          <w:rFonts w:asciiTheme="majorBidi" w:hAnsiTheme="majorBidi" w:cstheme="majorBidi"/>
        </w:rPr>
        <w:t>facilitate actual remembering and bring it in line with envisioned remembering</w:t>
      </w:r>
      <w:r w:rsidR="00695E9B">
        <w:rPr>
          <w:rFonts w:asciiTheme="majorBidi" w:hAnsiTheme="majorBidi" w:cstheme="majorBidi"/>
        </w:rPr>
        <w:t xml:space="preserve">. </w:t>
      </w:r>
      <w:r w:rsidR="00310A42">
        <w:rPr>
          <w:rFonts w:asciiTheme="majorBidi" w:hAnsiTheme="majorBidi" w:cstheme="majorBidi"/>
        </w:rPr>
        <w:t xml:space="preserve">Future research can investigate </w:t>
      </w:r>
      <w:r w:rsidR="008E4ABD">
        <w:rPr>
          <w:rFonts w:asciiTheme="majorBidi" w:hAnsiTheme="majorBidi" w:cstheme="majorBidi"/>
        </w:rPr>
        <w:t xml:space="preserve">whether </w:t>
      </w:r>
      <w:r w:rsidR="009D392A">
        <w:rPr>
          <w:rFonts w:asciiTheme="majorBidi" w:hAnsiTheme="majorBidi" w:cstheme="majorBidi"/>
        </w:rPr>
        <w:t>anticipated</w:t>
      </w:r>
      <w:r w:rsidR="008E4ABD">
        <w:rPr>
          <w:rFonts w:asciiTheme="majorBidi" w:hAnsiTheme="majorBidi" w:cstheme="majorBidi"/>
        </w:rPr>
        <w:t xml:space="preserve"> nostalgia indeed </w:t>
      </w:r>
      <w:r w:rsidR="00AC799C">
        <w:rPr>
          <w:rFonts w:asciiTheme="majorBidi" w:hAnsiTheme="majorBidi" w:cstheme="majorBidi"/>
        </w:rPr>
        <w:t xml:space="preserve">reduces </w:t>
      </w:r>
      <w:r w:rsidR="008E4ABD">
        <w:rPr>
          <w:rFonts w:asciiTheme="majorBidi" w:hAnsiTheme="majorBidi" w:cstheme="majorBidi"/>
        </w:rPr>
        <w:t xml:space="preserve">the </w:t>
      </w:r>
      <w:r w:rsidR="00AC799C">
        <w:rPr>
          <w:rFonts w:asciiTheme="majorBidi" w:hAnsiTheme="majorBidi" w:cstheme="majorBidi"/>
        </w:rPr>
        <w:t>gap between actual and intended recollection of positive life experiences</w:t>
      </w:r>
      <w:r w:rsidR="00925FEB">
        <w:rPr>
          <w:rFonts w:asciiTheme="majorBidi" w:hAnsiTheme="majorBidi" w:cstheme="majorBidi"/>
        </w:rPr>
        <w:t xml:space="preserve">. </w:t>
      </w:r>
      <w:r w:rsidR="00F94C77">
        <w:rPr>
          <w:rFonts w:asciiTheme="majorBidi" w:hAnsiTheme="majorBidi" w:cstheme="majorBidi"/>
        </w:rPr>
        <w:t xml:space="preserve">If so, </w:t>
      </w:r>
      <w:r w:rsidR="00F27EA2">
        <w:rPr>
          <w:rFonts w:asciiTheme="majorBidi" w:hAnsiTheme="majorBidi" w:cstheme="majorBidi"/>
        </w:rPr>
        <w:t>future</w:t>
      </w:r>
      <w:r w:rsidR="00795784">
        <w:rPr>
          <w:rFonts w:asciiTheme="majorBidi" w:hAnsiTheme="majorBidi" w:cstheme="majorBidi"/>
        </w:rPr>
        <w:t xml:space="preserve"> inquiry should devise </w:t>
      </w:r>
      <w:r w:rsidR="00F94C77">
        <w:rPr>
          <w:rFonts w:asciiTheme="majorBidi" w:hAnsiTheme="majorBidi" w:cstheme="majorBidi"/>
        </w:rPr>
        <w:t xml:space="preserve">practical strategies </w:t>
      </w:r>
      <w:r w:rsidR="00434A1A">
        <w:rPr>
          <w:rFonts w:asciiTheme="majorBidi" w:hAnsiTheme="majorBidi" w:cstheme="majorBidi"/>
        </w:rPr>
        <w:t xml:space="preserve">to inspire more engagement in </w:t>
      </w:r>
      <w:r w:rsidR="009D392A">
        <w:rPr>
          <w:rFonts w:asciiTheme="majorBidi" w:hAnsiTheme="majorBidi" w:cstheme="majorBidi"/>
        </w:rPr>
        <w:t>anticipated</w:t>
      </w:r>
      <w:r w:rsidR="00434A1A">
        <w:rPr>
          <w:rFonts w:asciiTheme="majorBidi" w:hAnsiTheme="majorBidi" w:cstheme="majorBidi"/>
        </w:rPr>
        <w:t xml:space="preserve"> nostalgia</w:t>
      </w:r>
      <w:r w:rsidR="00293FE5">
        <w:rPr>
          <w:rFonts w:asciiTheme="majorBidi" w:hAnsiTheme="majorBidi" w:cstheme="majorBidi"/>
        </w:rPr>
        <w:t xml:space="preserve">. For </w:t>
      </w:r>
      <w:r w:rsidR="00BF3D42">
        <w:rPr>
          <w:rFonts w:asciiTheme="majorBidi" w:hAnsiTheme="majorBidi" w:cstheme="majorBidi"/>
        </w:rPr>
        <w:t>example</w:t>
      </w:r>
      <w:r w:rsidR="00293FE5">
        <w:rPr>
          <w:rFonts w:asciiTheme="majorBidi" w:hAnsiTheme="majorBidi" w:cstheme="majorBidi"/>
        </w:rPr>
        <w:t xml:space="preserve">, before going through important life transitions, </w:t>
      </w:r>
      <w:r w:rsidR="00B84F45">
        <w:rPr>
          <w:rFonts w:asciiTheme="majorBidi" w:hAnsiTheme="majorBidi" w:cstheme="majorBidi"/>
        </w:rPr>
        <w:t xml:space="preserve">one can </w:t>
      </w:r>
      <w:r w:rsidR="001334D6">
        <w:rPr>
          <w:rFonts w:asciiTheme="majorBidi" w:hAnsiTheme="majorBidi" w:cstheme="majorBidi"/>
        </w:rPr>
        <w:t>tak</w:t>
      </w:r>
      <w:r w:rsidR="003D6875">
        <w:rPr>
          <w:rFonts w:asciiTheme="majorBidi" w:hAnsiTheme="majorBidi" w:cstheme="majorBidi"/>
        </w:rPr>
        <w:t>e</w:t>
      </w:r>
      <w:r w:rsidR="001334D6">
        <w:rPr>
          <w:rFonts w:asciiTheme="majorBidi" w:hAnsiTheme="majorBidi" w:cstheme="majorBidi"/>
        </w:rPr>
        <w:t xml:space="preserve"> part in</w:t>
      </w:r>
      <w:r w:rsidR="00293FE5">
        <w:rPr>
          <w:rFonts w:asciiTheme="majorBidi" w:hAnsiTheme="majorBidi" w:cstheme="majorBidi"/>
        </w:rPr>
        <w:t xml:space="preserve"> </w:t>
      </w:r>
      <w:r w:rsidR="001334D6">
        <w:rPr>
          <w:rFonts w:asciiTheme="majorBidi" w:hAnsiTheme="majorBidi" w:cstheme="majorBidi"/>
        </w:rPr>
        <w:t>more</w:t>
      </w:r>
      <w:r w:rsidR="00293FE5">
        <w:rPr>
          <w:rFonts w:asciiTheme="majorBidi" w:hAnsiTheme="majorBidi" w:cstheme="majorBidi"/>
        </w:rPr>
        <w:t xml:space="preserve"> social events</w:t>
      </w:r>
      <w:r w:rsidR="00B84F45">
        <w:rPr>
          <w:rFonts w:asciiTheme="majorBidi" w:hAnsiTheme="majorBidi" w:cstheme="majorBidi"/>
        </w:rPr>
        <w:t xml:space="preserve"> and</w:t>
      </w:r>
      <w:r w:rsidR="001334D6">
        <w:rPr>
          <w:rFonts w:asciiTheme="majorBidi" w:hAnsiTheme="majorBidi" w:cstheme="majorBidi"/>
        </w:rPr>
        <w:t xml:space="preserve"> rituals that </w:t>
      </w:r>
      <w:r w:rsidR="00DC1441">
        <w:rPr>
          <w:rFonts w:asciiTheme="majorBidi" w:hAnsiTheme="majorBidi" w:cstheme="majorBidi"/>
        </w:rPr>
        <w:t>galvanize</w:t>
      </w:r>
      <w:r w:rsidR="003D6875">
        <w:rPr>
          <w:rFonts w:asciiTheme="majorBidi" w:hAnsiTheme="majorBidi" w:cstheme="majorBidi"/>
        </w:rPr>
        <w:t xml:space="preserve"> </w:t>
      </w:r>
      <w:r w:rsidR="00394D02">
        <w:rPr>
          <w:rFonts w:asciiTheme="majorBidi" w:hAnsiTheme="majorBidi" w:cstheme="majorBidi"/>
        </w:rPr>
        <w:t xml:space="preserve">reflection on one’s </w:t>
      </w:r>
      <w:r w:rsidR="00DC1441">
        <w:rPr>
          <w:rFonts w:asciiTheme="majorBidi" w:hAnsiTheme="majorBidi" w:cstheme="majorBidi"/>
        </w:rPr>
        <w:t xml:space="preserve">current </w:t>
      </w:r>
      <w:r w:rsidR="00394D02">
        <w:rPr>
          <w:rFonts w:asciiTheme="majorBidi" w:hAnsiTheme="majorBidi" w:cstheme="majorBidi"/>
        </w:rPr>
        <w:t>life, and</w:t>
      </w:r>
      <w:r w:rsidR="00BF3D42">
        <w:rPr>
          <w:rFonts w:asciiTheme="majorBidi" w:hAnsiTheme="majorBidi" w:cstheme="majorBidi"/>
        </w:rPr>
        <w:t xml:space="preserve"> also</w:t>
      </w:r>
      <w:r w:rsidR="00394D02">
        <w:rPr>
          <w:rFonts w:asciiTheme="majorBidi" w:hAnsiTheme="majorBidi" w:cstheme="majorBidi"/>
        </w:rPr>
        <w:t xml:space="preserve"> tak</w:t>
      </w:r>
      <w:r w:rsidR="003D6875">
        <w:rPr>
          <w:rFonts w:asciiTheme="majorBidi" w:hAnsiTheme="majorBidi" w:cstheme="majorBidi"/>
        </w:rPr>
        <w:t>e</w:t>
      </w:r>
      <w:r w:rsidR="00394D02">
        <w:rPr>
          <w:rFonts w:asciiTheme="majorBidi" w:hAnsiTheme="majorBidi" w:cstheme="majorBidi"/>
        </w:rPr>
        <w:t xml:space="preserve"> photographs </w:t>
      </w:r>
      <w:r w:rsidR="00686F53">
        <w:rPr>
          <w:rFonts w:asciiTheme="majorBidi" w:hAnsiTheme="majorBidi" w:cstheme="majorBidi"/>
        </w:rPr>
        <w:t>to capture the moment</w:t>
      </w:r>
      <w:r w:rsidR="00933CB8">
        <w:rPr>
          <w:rFonts w:asciiTheme="majorBidi" w:hAnsiTheme="majorBidi" w:cstheme="majorBidi"/>
        </w:rPr>
        <w:t xml:space="preserve">. </w:t>
      </w:r>
      <w:r w:rsidR="00795784">
        <w:rPr>
          <w:rFonts w:asciiTheme="majorBidi" w:hAnsiTheme="majorBidi" w:cstheme="majorBidi"/>
        </w:rPr>
        <w:t xml:space="preserve"> </w:t>
      </w:r>
      <w:r w:rsidR="00F94C77">
        <w:rPr>
          <w:rFonts w:asciiTheme="majorBidi" w:hAnsiTheme="majorBidi" w:cstheme="majorBidi"/>
        </w:rPr>
        <w:t xml:space="preserve">  </w:t>
      </w:r>
    </w:p>
    <w:p w14:paraId="6C596D2F" w14:textId="129050E1" w:rsidR="00E31098" w:rsidRDefault="00DC1441" w:rsidP="00784298">
      <w:pPr>
        <w:spacing w:line="480" w:lineRule="exact"/>
        <w:ind w:firstLine="720"/>
        <w:rPr>
          <w:rFonts w:asciiTheme="majorBidi" w:hAnsiTheme="majorBidi" w:cstheme="majorBidi"/>
        </w:rPr>
      </w:pPr>
      <w:r>
        <w:rPr>
          <w:rFonts w:asciiTheme="majorBidi" w:hAnsiTheme="majorBidi" w:cstheme="majorBidi"/>
          <w:lang w:eastAsia="zh-TW"/>
        </w:rPr>
        <w:t>We found</w:t>
      </w:r>
      <w:r w:rsidR="00BF3D42">
        <w:rPr>
          <w:rFonts w:asciiTheme="majorBidi" w:hAnsiTheme="majorBidi" w:cstheme="majorBidi"/>
          <w:lang w:eastAsia="zh-TW"/>
        </w:rPr>
        <w:t>, in addition,</w:t>
      </w:r>
      <w:r>
        <w:rPr>
          <w:rFonts w:asciiTheme="majorBidi" w:hAnsiTheme="majorBidi" w:cstheme="majorBidi"/>
          <w:lang w:eastAsia="zh-TW"/>
        </w:rPr>
        <w:t xml:space="preserve"> that </w:t>
      </w:r>
      <w:r w:rsidR="009D392A">
        <w:rPr>
          <w:rFonts w:asciiTheme="majorBidi" w:hAnsiTheme="majorBidi" w:cstheme="majorBidi"/>
          <w:lang w:eastAsia="zh-TW"/>
        </w:rPr>
        <w:t>anticipated</w:t>
      </w:r>
      <w:r w:rsidR="002C01EC">
        <w:rPr>
          <w:rFonts w:asciiTheme="majorBidi" w:hAnsiTheme="majorBidi" w:cstheme="majorBidi"/>
          <w:lang w:eastAsia="zh-TW"/>
        </w:rPr>
        <w:t xml:space="preserve"> nostalgia</w:t>
      </w:r>
      <w:r w:rsidR="002C01EC" w:rsidRPr="006A602A">
        <w:rPr>
          <w:rFonts w:asciiTheme="majorBidi" w:hAnsiTheme="majorBidi" w:cstheme="majorBidi"/>
        </w:rPr>
        <w:t xml:space="preserve"> </w:t>
      </w:r>
      <w:r w:rsidR="00266D95">
        <w:rPr>
          <w:rFonts w:asciiTheme="majorBidi" w:hAnsiTheme="majorBidi" w:cstheme="majorBidi"/>
        </w:rPr>
        <w:t>shapes</w:t>
      </w:r>
      <w:r w:rsidR="002C01EC" w:rsidRPr="006A602A">
        <w:rPr>
          <w:rFonts w:asciiTheme="majorBidi" w:hAnsiTheme="majorBidi" w:cstheme="majorBidi"/>
        </w:rPr>
        <w:t xml:space="preserve"> the future. In </w:t>
      </w:r>
      <w:r w:rsidR="002C01EC">
        <w:rPr>
          <w:rFonts w:asciiTheme="majorBidi" w:hAnsiTheme="majorBidi" w:cstheme="majorBidi"/>
        </w:rPr>
        <w:t>Study 3</w:t>
      </w:r>
      <w:r w:rsidR="002C01EC" w:rsidRPr="006A602A">
        <w:rPr>
          <w:rFonts w:asciiTheme="majorBidi" w:hAnsiTheme="majorBidi" w:cstheme="majorBidi"/>
        </w:rPr>
        <w:t xml:space="preserve">, </w:t>
      </w:r>
      <w:r w:rsidR="009D392A">
        <w:rPr>
          <w:rFonts w:asciiTheme="majorBidi" w:hAnsiTheme="majorBidi" w:cstheme="majorBidi"/>
        </w:rPr>
        <w:t>anticipated</w:t>
      </w:r>
      <w:r w:rsidR="002C01EC">
        <w:rPr>
          <w:rFonts w:asciiTheme="majorBidi" w:hAnsiTheme="majorBidi" w:cstheme="majorBidi"/>
        </w:rPr>
        <w:t xml:space="preserve"> nostalgia</w:t>
      </w:r>
      <w:r w:rsidR="002C01EC" w:rsidRPr="006A602A">
        <w:rPr>
          <w:rFonts w:asciiTheme="majorBidi" w:hAnsiTheme="majorBidi" w:cstheme="majorBidi"/>
        </w:rPr>
        <w:t xml:space="preserve"> measured shortly before a life transition </w:t>
      </w:r>
      <w:r w:rsidR="002C01EC">
        <w:rPr>
          <w:rFonts w:asciiTheme="majorBidi" w:hAnsiTheme="majorBidi" w:cstheme="majorBidi"/>
        </w:rPr>
        <w:t>predicted</w:t>
      </w:r>
      <w:r w:rsidR="002C01EC" w:rsidRPr="006A602A">
        <w:rPr>
          <w:rFonts w:asciiTheme="majorBidi" w:hAnsiTheme="majorBidi" w:cstheme="majorBidi"/>
        </w:rPr>
        <w:t xml:space="preserve"> nostalgi</w:t>
      </w:r>
      <w:r w:rsidR="00BF3316">
        <w:rPr>
          <w:rFonts w:asciiTheme="majorBidi" w:hAnsiTheme="majorBidi" w:cstheme="majorBidi"/>
        </w:rPr>
        <w:t>a</w:t>
      </w:r>
      <w:r w:rsidR="002C01EC" w:rsidRPr="006A602A">
        <w:rPr>
          <w:rFonts w:asciiTheme="majorBidi" w:hAnsiTheme="majorBidi" w:cstheme="majorBidi"/>
        </w:rPr>
        <w:t xml:space="preserve"> a few months after the transition took place. </w:t>
      </w:r>
      <w:r w:rsidR="00441D56">
        <w:rPr>
          <w:rFonts w:asciiTheme="majorBidi" w:hAnsiTheme="majorBidi" w:cstheme="majorBidi"/>
          <w:lang w:eastAsia="zh-TW"/>
        </w:rPr>
        <w:t xml:space="preserve">People correctly forecasted that they would feel nostalgic in the future, and </w:t>
      </w:r>
      <w:r w:rsidR="00AC799C">
        <w:rPr>
          <w:rFonts w:asciiTheme="majorBidi" w:hAnsiTheme="majorBidi" w:cstheme="majorBidi"/>
          <w:lang w:eastAsia="zh-TW"/>
        </w:rPr>
        <w:t xml:space="preserve">savored </w:t>
      </w:r>
      <w:r w:rsidR="00B97767">
        <w:rPr>
          <w:rFonts w:asciiTheme="majorBidi" w:hAnsiTheme="majorBidi" w:cstheme="majorBidi"/>
          <w:lang w:eastAsia="zh-TW"/>
        </w:rPr>
        <w:t xml:space="preserve">unfolding </w:t>
      </w:r>
      <w:r w:rsidR="00AC799C">
        <w:rPr>
          <w:rFonts w:asciiTheme="majorBidi" w:hAnsiTheme="majorBidi" w:cstheme="majorBidi"/>
          <w:lang w:eastAsia="zh-TW"/>
        </w:rPr>
        <w:t xml:space="preserve">experiences </w:t>
      </w:r>
      <w:r w:rsidR="00441D56">
        <w:rPr>
          <w:rFonts w:asciiTheme="majorBidi" w:hAnsiTheme="majorBidi" w:cstheme="majorBidi"/>
          <w:lang w:eastAsia="zh-TW"/>
        </w:rPr>
        <w:t xml:space="preserve">to </w:t>
      </w:r>
      <w:r w:rsidR="00F8588D">
        <w:rPr>
          <w:rFonts w:asciiTheme="majorBidi" w:hAnsiTheme="majorBidi" w:cstheme="majorBidi"/>
          <w:lang w:eastAsia="zh-TW"/>
        </w:rPr>
        <w:t>facilitate and enhance future nostalgia</w:t>
      </w:r>
      <w:r w:rsidR="00441D56">
        <w:rPr>
          <w:rFonts w:asciiTheme="majorBidi" w:hAnsiTheme="majorBidi" w:cstheme="majorBidi"/>
          <w:lang w:eastAsia="zh-TW"/>
        </w:rPr>
        <w:t xml:space="preserve">. That future nostalgia, in turn, </w:t>
      </w:r>
      <w:r w:rsidR="00AC799C">
        <w:rPr>
          <w:rFonts w:asciiTheme="majorBidi" w:hAnsiTheme="majorBidi" w:cstheme="majorBidi"/>
          <w:lang w:eastAsia="zh-TW"/>
        </w:rPr>
        <w:t>was associated with increased</w:t>
      </w:r>
      <w:r w:rsidR="00441D56">
        <w:rPr>
          <w:rFonts w:asciiTheme="majorBidi" w:hAnsiTheme="majorBidi" w:cstheme="majorBidi"/>
          <w:lang w:eastAsia="zh-TW"/>
        </w:rPr>
        <w:t xml:space="preserve"> self-esteem, social connect</w:t>
      </w:r>
      <w:r w:rsidR="00E55470">
        <w:rPr>
          <w:rFonts w:asciiTheme="majorBidi" w:hAnsiTheme="majorBidi" w:cstheme="majorBidi"/>
          <w:lang w:eastAsia="zh-TW"/>
        </w:rPr>
        <w:t>edness, and meaning</w:t>
      </w:r>
      <w:r w:rsidR="00441D56">
        <w:rPr>
          <w:rFonts w:asciiTheme="majorBidi" w:hAnsiTheme="majorBidi" w:cstheme="majorBidi"/>
          <w:lang w:eastAsia="zh-TW"/>
        </w:rPr>
        <w:t xml:space="preserve">. </w:t>
      </w:r>
      <w:r w:rsidR="002C01EC">
        <w:rPr>
          <w:rFonts w:asciiTheme="majorBidi" w:hAnsiTheme="majorBidi" w:cstheme="majorBidi"/>
          <w:lang w:eastAsia="zh-TW"/>
        </w:rPr>
        <w:t>These findings are consistent with</w:t>
      </w:r>
      <w:r w:rsidR="001B5B66">
        <w:rPr>
          <w:rFonts w:asciiTheme="majorBidi" w:hAnsiTheme="majorBidi" w:cstheme="majorBidi"/>
          <w:lang w:eastAsia="zh-TW"/>
        </w:rPr>
        <w:t xml:space="preserve"> prior research that personal nostalgia confers pivotal psychological benefits (</w:t>
      </w:r>
      <w:r w:rsidR="005B17DE">
        <w:rPr>
          <w:rFonts w:asciiTheme="majorBidi" w:hAnsiTheme="majorBidi" w:cstheme="majorBidi"/>
          <w:lang w:eastAsia="zh-TW"/>
        </w:rPr>
        <w:t xml:space="preserve">Sedikides &amp; Wildschut, 2018, 2019, in press; </w:t>
      </w:r>
      <w:r w:rsidR="0028674C" w:rsidRPr="002F1B8D">
        <w:rPr>
          <w:rFonts w:eastAsiaTheme="minorEastAsia"/>
          <w:noProof/>
          <w:lang w:val="en-GB" w:eastAsia="zh-CN"/>
        </w:rPr>
        <w:t>Sedikides</w:t>
      </w:r>
      <w:r w:rsidR="00271B1B">
        <w:rPr>
          <w:rFonts w:eastAsiaTheme="minorEastAsia"/>
          <w:noProof/>
          <w:lang w:val="en-GB" w:eastAsia="zh-CN"/>
        </w:rPr>
        <w:t xml:space="preserve">, </w:t>
      </w:r>
      <w:r w:rsidR="00271B1B">
        <w:rPr>
          <w:rFonts w:asciiTheme="majorBidi" w:hAnsiTheme="majorBidi" w:cstheme="majorBidi"/>
        </w:rPr>
        <w:t>Wildschut, Routledge, Arndt,</w:t>
      </w:r>
      <w:r w:rsidR="0028674C" w:rsidRPr="002F1B8D">
        <w:rPr>
          <w:rFonts w:eastAsiaTheme="minorEastAsia"/>
          <w:noProof/>
          <w:lang w:val="en-GB" w:eastAsia="zh-CN"/>
        </w:rPr>
        <w:t xml:space="preserve"> et al., 2015</w:t>
      </w:r>
      <w:r w:rsidR="001B5B66">
        <w:rPr>
          <w:rFonts w:asciiTheme="majorBidi" w:hAnsiTheme="majorBidi" w:cstheme="majorBidi"/>
          <w:lang w:eastAsia="zh-TW"/>
        </w:rPr>
        <w:t>) and</w:t>
      </w:r>
      <w:r w:rsidR="00426EAE">
        <w:rPr>
          <w:rFonts w:asciiTheme="majorBidi" w:hAnsiTheme="majorBidi" w:cstheme="majorBidi"/>
          <w:lang w:eastAsia="zh-TW"/>
        </w:rPr>
        <w:t xml:space="preserve"> identified </w:t>
      </w:r>
      <w:r w:rsidR="009D392A">
        <w:rPr>
          <w:rFonts w:asciiTheme="majorBidi" w:hAnsiTheme="majorBidi" w:cstheme="majorBidi"/>
          <w:lang w:eastAsia="zh-TW"/>
        </w:rPr>
        <w:t>anticipated</w:t>
      </w:r>
      <w:r w:rsidR="005D6FB0">
        <w:rPr>
          <w:rFonts w:asciiTheme="majorBidi" w:hAnsiTheme="majorBidi" w:cstheme="majorBidi"/>
          <w:lang w:eastAsia="zh-TW"/>
        </w:rPr>
        <w:t xml:space="preserve"> nostalgia as a precursor to </w:t>
      </w:r>
      <w:r w:rsidR="00202043">
        <w:rPr>
          <w:rFonts w:asciiTheme="majorBidi" w:hAnsiTheme="majorBidi" w:cstheme="majorBidi"/>
          <w:lang w:eastAsia="zh-TW"/>
        </w:rPr>
        <w:t xml:space="preserve">deliberate </w:t>
      </w:r>
      <w:r w:rsidR="005D6FB0">
        <w:rPr>
          <w:rFonts w:asciiTheme="majorBidi" w:hAnsiTheme="majorBidi" w:cstheme="majorBidi"/>
          <w:lang w:eastAsia="zh-TW"/>
        </w:rPr>
        <w:t xml:space="preserve">savoring and preservation of positive life experiences for later </w:t>
      </w:r>
      <w:r w:rsidR="00B32854">
        <w:rPr>
          <w:rFonts w:asciiTheme="majorBidi" w:hAnsiTheme="majorBidi" w:cstheme="majorBidi"/>
          <w:lang w:eastAsia="zh-TW"/>
        </w:rPr>
        <w:t>nostalgic reverie</w:t>
      </w:r>
      <w:r w:rsidR="001B5B66">
        <w:rPr>
          <w:rFonts w:asciiTheme="majorBidi" w:hAnsiTheme="majorBidi" w:cstheme="majorBidi"/>
          <w:lang w:eastAsia="zh-TW"/>
        </w:rPr>
        <w:t>.</w:t>
      </w:r>
    </w:p>
    <w:p w14:paraId="57C4950D" w14:textId="5BBE0A6C" w:rsidR="00271B1B" w:rsidRPr="00E31098" w:rsidRDefault="00FD2C8B" w:rsidP="0091416F">
      <w:pPr>
        <w:keepNext/>
        <w:spacing w:line="480" w:lineRule="exact"/>
        <w:rPr>
          <w:rFonts w:asciiTheme="majorBidi" w:hAnsiTheme="majorBidi" w:cstheme="majorBidi"/>
          <w:b/>
          <w:bCs/>
        </w:rPr>
      </w:pPr>
      <w:r>
        <w:rPr>
          <w:rFonts w:asciiTheme="majorBidi" w:hAnsiTheme="majorBidi" w:cstheme="majorBidi"/>
          <w:b/>
          <w:bCs/>
        </w:rPr>
        <w:t>Anticipated Nostalgia versus Anticipatory Nostalgia</w:t>
      </w:r>
    </w:p>
    <w:p w14:paraId="71ADCC3E" w14:textId="0F086F66" w:rsidR="005A68CA" w:rsidRDefault="002E0F5E" w:rsidP="00F84F05">
      <w:pPr>
        <w:spacing w:line="480" w:lineRule="exact"/>
        <w:ind w:firstLine="720"/>
        <w:rPr>
          <w:rFonts w:asciiTheme="majorBidi" w:hAnsiTheme="majorBidi" w:cstheme="majorBidi"/>
        </w:rPr>
      </w:pPr>
      <w:r>
        <w:rPr>
          <w:rFonts w:asciiTheme="majorBidi" w:hAnsiTheme="majorBidi" w:cstheme="majorBidi"/>
        </w:rPr>
        <w:t>Although</w:t>
      </w:r>
      <w:r w:rsidR="00387D0B">
        <w:rPr>
          <w:rFonts w:asciiTheme="majorBidi" w:hAnsiTheme="majorBidi" w:cstheme="majorBidi"/>
        </w:rPr>
        <w:t xml:space="preserve"> both</w:t>
      </w:r>
      <w:r w:rsidR="004C4C9B">
        <w:rPr>
          <w:rFonts w:asciiTheme="majorBidi" w:hAnsiTheme="majorBidi" w:cstheme="majorBidi"/>
        </w:rPr>
        <w:t xml:space="preserve"> </w:t>
      </w:r>
      <w:r w:rsidR="00387D0B">
        <w:rPr>
          <w:rFonts w:asciiTheme="majorBidi" w:hAnsiTheme="majorBidi" w:cstheme="majorBidi"/>
        </w:rPr>
        <w:t xml:space="preserve">anticipated and </w:t>
      </w:r>
      <w:r w:rsidR="004C4C9B">
        <w:rPr>
          <w:rFonts w:asciiTheme="majorBidi" w:hAnsiTheme="majorBidi" w:cstheme="majorBidi"/>
        </w:rPr>
        <w:t xml:space="preserve">anticipatory nostalgia </w:t>
      </w:r>
      <w:r>
        <w:rPr>
          <w:rFonts w:asciiTheme="majorBidi" w:hAnsiTheme="majorBidi" w:cstheme="majorBidi"/>
        </w:rPr>
        <w:t>often focus on</w:t>
      </w:r>
      <w:r w:rsidR="004C4C9B">
        <w:rPr>
          <w:rFonts w:asciiTheme="majorBidi" w:hAnsiTheme="majorBidi" w:cstheme="majorBidi"/>
        </w:rPr>
        <w:t xml:space="preserve"> interpersonal relationships</w:t>
      </w:r>
      <w:r w:rsidR="00387D0B">
        <w:rPr>
          <w:rFonts w:asciiTheme="majorBidi" w:hAnsiTheme="majorBidi" w:cstheme="majorBidi"/>
        </w:rPr>
        <w:t>, the</w:t>
      </w:r>
      <w:r w:rsidR="00F84F05">
        <w:rPr>
          <w:rFonts w:asciiTheme="majorBidi" w:hAnsiTheme="majorBidi" w:cstheme="majorBidi"/>
        </w:rPr>
        <w:t xml:space="preserve"> two constructs</w:t>
      </w:r>
      <w:r w:rsidR="004B4DE3">
        <w:rPr>
          <w:rFonts w:asciiTheme="majorBidi" w:hAnsiTheme="majorBidi" w:cstheme="majorBidi"/>
        </w:rPr>
        <w:t xml:space="preserve"> are</w:t>
      </w:r>
      <w:r w:rsidR="00387D0B">
        <w:rPr>
          <w:rFonts w:asciiTheme="majorBidi" w:hAnsiTheme="majorBidi" w:cstheme="majorBidi"/>
        </w:rPr>
        <w:t xml:space="preserve"> distinct. </w:t>
      </w:r>
      <w:r w:rsidR="004B4DE3">
        <w:t xml:space="preserve">Following Davis’ (1979) original formulation, we defined </w:t>
      </w:r>
      <w:r w:rsidR="004B4DE3" w:rsidRPr="00FD2C8B">
        <w:rPr>
          <w:i/>
        </w:rPr>
        <w:t>anticipated</w:t>
      </w:r>
      <w:r w:rsidR="004B4DE3">
        <w:t xml:space="preserve"> nostalgia as </w:t>
      </w:r>
      <w:r w:rsidR="004B4DE3">
        <w:rPr>
          <w:rFonts w:asciiTheme="majorBidi" w:hAnsiTheme="majorBidi" w:cstheme="majorBidi"/>
        </w:rPr>
        <w:t xml:space="preserve">the anticipation of feeling nostalgic for present and future experiences, at a relatively distant point in the future. Thus, whereas in our definition </w:t>
      </w:r>
      <w:r w:rsidR="004B4DE3">
        <w:rPr>
          <w:lang w:val="en-GB"/>
        </w:rPr>
        <w:t xml:space="preserve">one expects nostalgia to arise in the </w:t>
      </w:r>
      <w:r w:rsidR="004B4DE3" w:rsidRPr="009B2C4C">
        <w:rPr>
          <w:i/>
          <w:lang w:val="en-GB"/>
        </w:rPr>
        <w:t>future</w:t>
      </w:r>
      <w:r w:rsidR="004B4DE3">
        <w:rPr>
          <w:lang w:val="en-GB"/>
        </w:rPr>
        <w:t xml:space="preserve"> when </w:t>
      </w:r>
      <w:r w:rsidR="004B4DE3" w:rsidRPr="009B2C4C">
        <w:rPr>
          <w:i/>
          <w:lang w:val="en-GB"/>
        </w:rPr>
        <w:t>looking back</w:t>
      </w:r>
      <w:r w:rsidR="004B4DE3">
        <w:rPr>
          <w:lang w:val="en-GB"/>
        </w:rPr>
        <w:t xml:space="preserve"> on life events</w:t>
      </w:r>
      <w:r w:rsidR="004B4DE3">
        <w:rPr>
          <w:rFonts w:asciiTheme="majorBidi" w:hAnsiTheme="majorBidi" w:cstheme="majorBidi"/>
        </w:rPr>
        <w:t xml:space="preserve">, Batcho and Shikh’s (2016) alternative concept of </w:t>
      </w:r>
      <w:r w:rsidR="004B4DE3" w:rsidRPr="00FD2C8B">
        <w:rPr>
          <w:rFonts w:asciiTheme="majorBidi" w:hAnsiTheme="majorBidi" w:cstheme="majorBidi"/>
          <w:i/>
        </w:rPr>
        <w:t>anticipatory</w:t>
      </w:r>
      <w:r w:rsidR="004B4DE3">
        <w:rPr>
          <w:rFonts w:asciiTheme="majorBidi" w:hAnsiTheme="majorBidi" w:cstheme="majorBidi"/>
        </w:rPr>
        <w:t xml:space="preserve"> nostalgia entails that </w:t>
      </w:r>
      <w:r w:rsidR="004B4DE3">
        <w:rPr>
          <w:rFonts w:asciiTheme="majorBidi" w:hAnsiTheme="majorBidi" w:cstheme="majorBidi"/>
          <w:lang w:val="en-GB"/>
        </w:rPr>
        <w:t>one experiences nostalgia</w:t>
      </w:r>
      <w:r w:rsidR="004B4DE3" w:rsidRPr="009C742A">
        <w:rPr>
          <w:rFonts w:asciiTheme="majorBidi" w:hAnsiTheme="majorBidi" w:cstheme="majorBidi"/>
          <w:lang w:val="en-GB"/>
        </w:rPr>
        <w:t xml:space="preserve"> </w:t>
      </w:r>
      <w:r w:rsidR="004B4DE3">
        <w:rPr>
          <w:rFonts w:asciiTheme="majorBidi" w:hAnsiTheme="majorBidi" w:cstheme="majorBidi"/>
          <w:lang w:val="en-GB"/>
        </w:rPr>
        <w:t xml:space="preserve">prematurely </w:t>
      </w:r>
      <w:r w:rsidR="004B4DE3" w:rsidRPr="009C742A">
        <w:rPr>
          <w:rFonts w:asciiTheme="majorBidi" w:hAnsiTheme="majorBidi" w:cstheme="majorBidi"/>
          <w:lang w:val="en-GB"/>
        </w:rPr>
        <w:t xml:space="preserve">in the </w:t>
      </w:r>
      <w:r w:rsidR="004B4DE3" w:rsidRPr="009C742A">
        <w:rPr>
          <w:rFonts w:asciiTheme="majorBidi" w:hAnsiTheme="majorBidi" w:cstheme="majorBidi"/>
          <w:i/>
          <w:lang w:val="en-GB"/>
        </w:rPr>
        <w:t>present</w:t>
      </w:r>
      <w:r w:rsidR="004B4DE3" w:rsidRPr="009C742A">
        <w:rPr>
          <w:rFonts w:asciiTheme="majorBidi" w:hAnsiTheme="majorBidi" w:cstheme="majorBidi"/>
          <w:lang w:val="en-GB"/>
        </w:rPr>
        <w:t xml:space="preserve"> when </w:t>
      </w:r>
      <w:r w:rsidR="004B4DE3" w:rsidRPr="009C742A">
        <w:rPr>
          <w:rFonts w:asciiTheme="majorBidi" w:hAnsiTheme="majorBidi" w:cstheme="majorBidi"/>
          <w:i/>
          <w:lang w:val="en-GB"/>
        </w:rPr>
        <w:t>looking ahead</w:t>
      </w:r>
      <w:r w:rsidR="004B4DE3" w:rsidRPr="009C742A">
        <w:rPr>
          <w:rFonts w:asciiTheme="majorBidi" w:hAnsiTheme="majorBidi" w:cstheme="majorBidi"/>
          <w:lang w:val="en-GB"/>
        </w:rPr>
        <w:t xml:space="preserve"> to life events</w:t>
      </w:r>
      <w:r w:rsidR="004B4DE3">
        <w:rPr>
          <w:rFonts w:asciiTheme="majorBidi" w:hAnsiTheme="majorBidi" w:cstheme="majorBidi"/>
          <w:lang w:val="en-GB"/>
        </w:rPr>
        <w:t xml:space="preserve"> (specifically, future losses)</w:t>
      </w:r>
      <w:r w:rsidR="004B4DE3" w:rsidRPr="009C742A">
        <w:rPr>
          <w:rFonts w:asciiTheme="majorBidi" w:hAnsiTheme="majorBidi" w:cstheme="majorBidi"/>
          <w:lang w:val="en-GB"/>
        </w:rPr>
        <w:t>.</w:t>
      </w:r>
      <w:r w:rsidR="004B4DE3">
        <w:rPr>
          <w:rFonts w:asciiTheme="majorBidi" w:hAnsiTheme="majorBidi" w:cstheme="majorBidi"/>
          <w:lang w:val="en-GB"/>
        </w:rPr>
        <w:t xml:space="preserve"> Our findings highlight at least three key differences between the two constructs. First, they have distinct affective signatures. </w:t>
      </w:r>
      <w:r w:rsidR="009959A4">
        <w:rPr>
          <w:rFonts w:asciiTheme="majorBidi" w:hAnsiTheme="majorBidi" w:cstheme="majorBidi"/>
        </w:rPr>
        <w:t xml:space="preserve">Our findings indicate that </w:t>
      </w:r>
      <w:r w:rsidR="009959A4" w:rsidRPr="00FD2C8B">
        <w:rPr>
          <w:rFonts w:asciiTheme="majorBidi" w:hAnsiTheme="majorBidi" w:cstheme="majorBidi"/>
          <w:i/>
        </w:rPr>
        <w:t>anticipated</w:t>
      </w:r>
      <w:r w:rsidR="009959A4">
        <w:rPr>
          <w:rFonts w:asciiTheme="majorBidi" w:hAnsiTheme="majorBidi" w:cstheme="majorBidi"/>
        </w:rPr>
        <w:t xml:space="preserve"> nostalgia is a bittersweet, but predominantly positive emotion, which more closely mirrors the emotional profile of nostalgia. </w:t>
      </w:r>
      <w:r>
        <w:rPr>
          <w:rFonts w:asciiTheme="majorBidi" w:hAnsiTheme="majorBidi" w:cstheme="majorBidi"/>
        </w:rPr>
        <w:t>In their investigation of trait-like individual differences</w:t>
      </w:r>
      <w:r w:rsidR="00DA4CBF">
        <w:rPr>
          <w:rFonts w:asciiTheme="majorBidi" w:hAnsiTheme="majorBidi" w:cstheme="majorBidi"/>
        </w:rPr>
        <w:t xml:space="preserve">, </w:t>
      </w:r>
      <w:r w:rsidR="00DA4CBF">
        <w:t>Batcho and S</w:t>
      </w:r>
      <w:r w:rsidR="00271B1B">
        <w:t>h</w:t>
      </w:r>
      <w:r w:rsidR="00DA4CBF">
        <w:t>ikh reported</w:t>
      </w:r>
      <w:r w:rsidR="00DA4CBF">
        <w:rPr>
          <w:rFonts w:asciiTheme="majorBidi" w:hAnsiTheme="majorBidi" w:cstheme="majorBidi"/>
        </w:rPr>
        <w:t xml:space="preserve"> that </w:t>
      </w:r>
      <w:r w:rsidR="00DA4CBF" w:rsidRPr="00FD2C8B">
        <w:rPr>
          <w:i/>
        </w:rPr>
        <w:t>anticipatory</w:t>
      </w:r>
      <w:r w:rsidR="00DA4CBF">
        <w:t xml:space="preserve"> nostalgia is associated with sadness, anxiety, emotional distancing, and difficulty in enjoying the </w:t>
      </w:r>
      <w:r w:rsidR="00DA4CBF" w:rsidRPr="006A1BAE">
        <w:t xml:space="preserve">present. </w:t>
      </w:r>
      <w:r w:rsidR="004B4DE3">
        <w:rPr>
          <w:rFonts w:asciiTheme="majorBidi" w:hAnsiTheme="majorBidi" w:cstheme="majorBidi"/>
        </w:rPr>
        <w:t>Second</w:t>
      </w:r>
      <w:r w:rsidR="00902BF2">
        <w:rPr>
          <w:rFonts w:asciiTheme="majorBidi" w:hAnsiTheme="majorBidi" w:cstheme="majorBidi"/>
        </w:rPr>
        <w:t xml:space="preserve">, </w:t>
      </w:r>
      <w:r w:rsidR="004B4DE3">
        <w:rPr>
          <w:rFonts w:asciiTheme="majorBidi" w:hAnsiTheme="majorBidi" w:cstheme="majorBidi"/>
        </w:rPr>
        <w:t>anticipated nostalgia</w:t>
      </w:r>
      <w:r w:rsidR="006A1BAE">
        <w:rPr>
          <w:rFonts w:asciiTheme="majorBidi" w:hAnsiTheme="majorBidi" w:cstheme="majorBidi"/>
        </w:rPr>
        <w:t xml:space="preserve"> is </w:t>
      </w:r>
      <w:r w:rsidR="00627179">
        <w:rPr>
          <w:rFonts w:asciiTheme="majorBidi" w:hAnsiTheme="majorBidi" w:cstheme="majorBidi"/>
        </w:rPr>
        <w:t>approach-</w:t>
      </w:r>
      <w:r w:rsidR="00802D09">
        <w:rPr>
          <w:rFonts w:asciiTheme="majorBidi" w:hAnsiTheme="majorBidi" w:cstheme="majorBidi"/>
        </w:rPr>
        <w:t>oriented</w:t>
      </w:r>
      <w:r w:rsidR="006A1BAE">
        <w:rPr>
          <w:rFonts w:asciiTheme="majorBidi" w:hAnsiTheme="majorBidi" w:cstheme="majorBidi"/>
        </w:rPr>
        <w:t xml:space="preserve"> and </w:t>
      </w:r>
      <w:r w:rsidR="00271B1B">
        <w:rPr>
          <w:rFonts w:asciiTheme="majorBidi" w:hAnsiTheme="majorBidi" w:cstheme="majorBidi"/>
        </w:rPr>
        <w:t xml:space="preserve">contributes to </w:t>
      </w:r>
      <w:r w:rsidR="006A1BAE">
        <w:rPr>
          <w:rFonts w:asciiTheme="majorBidi" w:hAnsiTheme="majorBidi" w:cstheme="majorBidi"/>
        </w:rPr>
        <w:t>optimal psychological functioning</w:t>
      </w:r>
      <w:r w:rsidR="004B4DE3">
        <w:rPr>
          <w:rFonts w:asciiTheme="majorBidi" w:hAnsiTheme="majorBidi" w:cstheme="majorBidi"/>
        </w:rPr>
        <w:t>, whereas Batcho and Shikh (2016) found that anticipatory nostalgia related to less optimal outcomes such as worry and low resilience</w:t>
      </w:r>
      <w:r w:rsidR="006A1BAE">
        <w:rPr>
          <w:rFonts w:asciiTheme="majorBidi" w:hAnsiTheme="majorBidi" w:cstheme="majorBidi"/>
        </w:rPr>
        <w:t xml:space="preserve">. </w:t>
      </w:r>
      <w:r w:rsidR="004B4DE3">
        <w:rPr>
          <w:rFonts w:asciiTheme="majorBidi" w:hAnsiTheme="majorBidi" w:cstheme="majorBidi"/>
        </w:rPr>
        <w:t>Third, anticipatory nostalgia has thus</w:t>
      </w:r>
      <w:r w:rsidR="005B17DE">
        <w:rPr>
          <w:rFonts w:asciiTheme="majorBidi" w:hAnsiTheme="majorBidi" w:cstheme="majorBidi"/>
        </w:rPr>
        <w:t xml:space="preserve"> </w:t>
      </w:r>
      <w:r w:rsidR="004B4DE3">
        <w:rPr>
          <w:rFonts w:asciiTheme="majorBidi" w:hAnsiTheme="majorBidi" w:cstheme="majorBidi"/>
        </w:rPr>
        <w:t xml:space="preserve">far been measured in a way that focuses on </w:t>
      </w:r>
      <w:r w:rsidR="004B4DE3">
        <w:t>aversive or existentially threatening scenarios (e.g., “</w:t>
      </w:r>
      <w:r w:rsidR="004B4DE3" w:rsidRPr="00813603">
        <w:t>Times with family or friends won't last forever</w:t>
      </w:r>
      <w:r w:rsidR="004B4DE3">
        <w:t>,” “</w:t>
      </w:r>
      <w:r w:rsidR="004B4DE3" w:rsidRPr="00813603">
        <w:t>Life will become more complicated</w:t>
      </w:r>
      <w:r w:rsidR="004B4DE3">
        <w:t>”; Batcho &amp; Shikh, 2016), whereas we use</w:t>
      </w:r>
      <w:r w:rsidR="00F84F05">
        <w:t>d</w:t>
      </w:r>
      <w:r w:rsidR="004B4DE3">
        <w:t xml:space="preserve"> </w:t>
      </w:r>
      <w:r w:rsidR="004B4DE3">
        <w:rPr>
          <w:rFonts w:asciiTheme="majorBidi" w:hAnsiTheme="majorBidi" w:cstheme="majorBidi"/>
        </w:rPr>
        <w:t>more neutrally phrased items to assess the extent to which participants anticipate feeling nostalgic about their current life (e.g., “</w:t>
      </w:r>
      <w:r w:rsidR="004B4DE3" w:rsidRPr="00856CC3">
        <w:rPr>
          <w:rFonts w:asciiTheme="majorBidi" w:hAnsiTheme="majorBidi" w:cstheme="majorBidi"/>
        </w:rPr>
        <w:t>Things I do currently</w:t>
      </w:r>
      <w:r w:rsidR="004B4DE3">
        <w:rPr>
          <w:rFonts w:asciiTheme="majorBidi" w:hAnsiTheme="majorBidi" w:cstheme="majorBidi"/>
        </w:rPr>
        <w:t>,” “</w:t>
      </w:r>
      <w:r w:rsidR="004B4DE3" w:rsidRPr="00856CC3">
        <w:rPr>
          <w:rFonts w:asciiTheme="majorBidi" w:hAnsiTheme="majorBidi" w:cstheme="majorBidi"/>
        </w:rPr>
        <w:t>My friends I have</w:t>
      </w:r>
      <w:r w:rsidR="004B4DE3">
        <w:rPr>
          <w:rFonts w:asciiTheme="majorBidi" w:hAnsiTheme="majorBidi" w:cstheme="majorBidi"/>
        </w:rPr>
        <w:t>”)</w:t>
      </w:r>
      <w:r w:rsidR="004B4DE3">
        <w:t>.</w:t>
      </w:r>
      <w:r w:rsidR="00F84F05">
        <w:t xml:space="preserve"> </w:t>
      </w:r>
      <w:r w:rsidR="00387D0B">
        <w:rPr>
          <w:rFonts w:asciiTheme="majorBidi" w:hAnsiTheme="majorBidi" w:cstheme="majorBidi"/>
        </w:rPr>
        <w:t>T</w:t>
      </w:r>
      <w:r w:rsidR="00CC278C" w:rsidRPr="006A1BAE">
        <w:rPr>
          <w:rFonts w:asciiTheme="majorBidi" w:hAnsiTheme="majorBidi" w:cstheme="majorBidi"/>
        </w:rPr>
        <w:t>he</w:t>
      </w:r>
      <w:r w:rsidR="00902BF2">
        <w:rPr>
          <w:rFonts w:asciiTheme="majorBidi" w:hAnsiTheme="majorBidi" w:cstheme="majorBidi"/>
        </w:rPr>
        <w:t xml:space="preserve">se </w:t>
      </w:r>
      <w:r w:rsidR="00CC278C" w:rsidRPr="006A1BAE">
        <w:rPr>
          <w:rFonts w:asciiTheme="majorBidi" w:hAnsiTheme="majorBidi" w:cstheme="majorBidi"/>
        </w:rPr>
        <w:t xml:space="preserve">differences </w:t>
      </w:r>
      <w:r w:rsidR="00387D0B">
        <w:rPr>
          <w:rFonts w:asciiTheme="majorBidi" w:hAnsiTheme="majorBidi" w:cstheme="majorBidi"/>
        </w:rPr>
        <w:t>indicate that anticipated nostalgia is a construct</w:t>
      </w:r>
      <w:r w:rsidR="005B17DE" w:rsidRPr="005B17DE">
        <w:rPr>
          <w:rFonts w:asciiTheme="majorBidi" w:hAnsiTheme="majorBidi" w:cstheme="majorBidi"/>
        </w:rPr>
        <w:t xml:space="preserve"> </w:t>
      </w:r>
      <w:r w:rsidR="005B17DE">
        <w:rPr>
          <w:rFonts w:asciiTheme="majorBidi" w:hAnsiTheme="majorBidi" w:cstheme="majorBidi"/>
        </w:rPr>
        <w:t>distinct</w:t>
      </w:r>
      <w:r w:rsidR="00387D0B">
        <w:rPr>
          <w:rFonts w:asciiTheme="majorBidi" w:hAnsiTheme="majorBidi" w:cstheme="majorBidi"/>
        </w:rPr>
        <w:t xml:space="preserve"> from anticipatory nostalgia. </w:t>
      </w:r>
      <w:r w:rsidR="00F84F05">
        <w:rPr>
          <w:rFonts w:asciiTheme="majorBidi" w:hAnsiTheme="majorBidi" w:cstheme="majorBidi"/>
        </w:rPr>
        <w:t>Future research might explore the</w:t>
      </w:r>
      <w:r w:rsidR="005B17DE">
        <w:rPr>
          <w:rFonts w:asciiTheme="majorBidi" w:hAnsiTheme="majorBidi" w:cstheme="majorBidi"/>
        </w:rPr>
        <w:t>ir inter-relation</w:t>
      </w:r>
      <w:r w:rsidR="00695E9B">
        <w:rPr>
          <w:rFonts w:asciiTheme="majorBidi" w:hAnsiTheme="majorBidi" w:cstheme="majorBidi"/>
        </w:rPr>
        <w:t xml:space="preserve">. </w:t>
      </w:r>
    </w:p>
    <w:p w14:paraId="1D9A4873" w14:textId="7C8C5546" w:rsidR="00E31098" w:rsidRDefault="00514DD7">
      <w:pPr>
        <w:spacing w:line="480" w:lineRule="exact"/>
        <w:rPr>
          <w:b/>
          <w:bCs/>
        </w:rPr>
      </w:pPr>
      <w:r w:rsidRPr="00E31098">
        <w:rPr>
          <w:b/>
          <w:bCs/>
        </w:rPr>
        <w:t>Limitations</w:t>
      </w:r>
      <w:r w:rsidR="004F4D68">
        <w:rPr>
          <w:b/>
          <w:bCs/>
        </w:rPr>
        <w:t xml:space="preserve"> and Constrain</w:t>
      </w:r>
      <w:r w:rsidR="00F84F05">
        <w:rPr>
          <w:b/>
          <w:bCs/>
        </w:rPr>
        <w:t>t</w:t>
      </w:r>
      <w:r w:rsidR="004F4D68">
        <w:rPr>
          <w:b/>
          <w:bCs/>
        </w:rPr>
        <w:t>s on G</w:t>
      </w:r>
      <w:r w:rsidR="004F4D68" w:rsidRPr="004F4D68">
        <w:rPr>
          <w:b/>
          <w:bCs/>
        </w:rPr>
        <w:t>enerality</w:t>
      </w:r>
    </w:p>
    <w:p w14:paraId="22B0BB90" w14:textId="560246E4" w:rsidR="00212656" w:rsidRDefault="00222C33" w:rsidP="005668D5">
      <w:pPr>
        <w:spacing w:line="480" w:lineRule="exact"/>
        <w:rPr>
          <w:rFonts w:asciiTheme="majorBidi" w:hAnsiTheme="majorBidi" w:cstheme="majorBidi"/>
        </w:rPr>
      </w:pPr>
      <w:r>
        <w:rPr>
          <w:rFonts w:asciiTheme="majorBidi" w:hAnsiTheme="majorBidi" w:cstheme="majorBidi"/>
        </w:rPr>
        <w:tab/>
      </w:r>
      <w:r w:rsidR="00C34FFA">
        <w:rPr>
          <w:rFonts w:asciiTheme="majorBidi" w:hAnsiTheme="majorBidi" w:cstheme="majorBidi"/>
        </w:rPr>
        <w:t xml:space="preserve">Whereas </w:t>
      </w:r>
      <w:r w:rsidR="00970A74">
        <w:rPr>
          <w:rFonts w:asciiTheme="majorBidi" w:hAnsiTheme="majorBidi" w:cstheme="majorBidi"/>
        </w:rPr>
        <w:t>our studies</w:t>
      </w:r>
      <w:r>
        <w:rPr>
          <w:rFonts w:asciiTheme="majorBidi" w:hAnsiTheme="majorBidi" w:cstheme="majorBidi"/>
        </w:rPr>
        <w:t xml:space="preserve"> converged in revealing the </w:t>
      </w:r>
      <w:r w:rsidR="00970A74">
        <w:rPr>
          <w:rFonts w:asciiTheme="majorBidi" w:hAnsiTheme="majorBidi" w:cstheme="majorBidi"/>
        </w:rPr>
        <w:t xml:space="preserve">ubiquity and </w:t>
      </w:r>
      <w:r>
        <w:rPr>
          <w:rFonts w:asciiTheme="majorBidi" w:hAnsiTheme="majorBidi" w:cstheme="majorBidi"/>
        </w:rPr>
        <w:t>self</w:t>
      </w:r>
      <w:r w:rsidR="005B75B9">
        <w:rPr>
          <w:rFonts w:asciiTheme="majorBidi" w:hAnsiTheme="majorBidi" w:cstheme="majorBidi"/>
        </w:rPr>
        <w:t>-regulatory relevance</w:t>
      </w:r>
      <w:r>
        <w:rPr>
          <w:rFonts w:asciiTheme="majorBidi" w:hAnsiTheme="majorBidi" w:cstheme="majorBidi"/>
        </w:rPr>
        <w:t xml:space="preserve"> of </w:t>
      </w:r>
      <w:r w:rsidR="009D392A">
        <w:rPr>
          <w:rFonts w:asciiTheme="majorBidi" w:hAnsiTheme="majorBidi" w:cstheme="majorBidi"/>
        </w:rPr>
        <w:t>anticipated</w:t>
      </w:r>
      <w:r>
        <w:rPr>
          <w:rFonts w:asciiTheme="majorBidi" w:hAnsiTheme="majorBidi" w:cstheme="majorBidi"/>
        </w:rPr>
        <w:t xml:space="preserve"> nostalgia, </w:t>
      </w:r>
      <w:r w:rsidR="00970A74">
        <w:rPr>
          <w:rFonts w:asciiTheme="majorBidi" w:hAnsiTheme="majorBidi" w:cstheme="majorBidi"/>
        </w:rPr>
        <w:t xml:space="preserve">future </w:t>
      </w:r>
      <w:r w:rsidR="005B17DE">
        <w:rPr>
          <w:rFonts w:asciiTheme="majorBidi" w:hAnsiTheme="majorBidi" w:cstheme="majorBidi"/>
        </w:rPr>
        <w:t xml:space="preserve">work </w:t>
      </w:r>
      <w:r w:rsidR="00970A74">
        <w:rPr>
          <w:rFonts w:asciiTheme="majorBidi" w:hAnsiTheme="majorBidi" w:cstheme="majorBidi"/>
        </w:rPr>
        <w:t>would do well to address a number of</w:t>
      </w:r>
      <w:r w:rsidR="004640F8">
        <w:rPr>
          <w:rFonts w:asciiTheme="majorBidi" w:hAnsiTheme="majorBidi" w:cstheme="majorBidi"/>
        </w:rPr>
        <w:t xml:space="preserve"> limitations</w:t>
      </w:r>
      <w:r w:rsidR="00970A74">
        <w:rPr>
          <w:rFonts w:asciiTheme="majorBidi" w:hAnsiTheme="majorBidi" w:cstheme="majorBidi"/>
        </w:rPr>
        <w:t>. First,</w:t>
      </w:r>
      <w:r w:rsidR="004640F8">
        <w:rPr>
          <w:rFonts w:asciiTheme="majorBidi" w:hAnsiTheme="majorBidi" w:cstheme="majorBidi"/>
        </w:rPr>
        <w:t xml:space="preserve"> </w:t>
      </w:r>
      <w:r w:rsidR="005016BC">
        <w:rPr>
          <w:rFonts w:asciiTheme="majorBidi" w:hAnsiTheme="majorBidi" w:cstheme="majorBidi"/>
        </w:rPr>
        <w:t>Studies 2-3</w:t>
      </w:r>
      <w:r w:rsidR="00021E47">
        <w:rPr>
          <w:rFonts w:asciiTheme="majorBidi" w:hAnsiTheme="majorBidi" w:cstheme="majorBidi"/>
        </w:rPr>
        <w:t xml:space="preserve"> </w:t>
      </w:r>
      <w:r w:rsidR="00910781">
        <w:rPr>
          <w:rFonts w:asciiTheme="majorBidi" w:hAnsiTheme="majorBidi" w:cstheme="majorBidi"/>
        </w:rPr>
        <w:t xml:space="preserve">assessed </w:t>
      </w:r>
      <w:r w:rsidR="009D392A">
        <w:rPr>
          <w:rFonts w:asciiTheme="majorBidi" w:hAnsiTheme="majorBidi" w:cstheme="majorBidi"/>
        </w:rPr>
        <w:t>anticipated</w:t>
      </w:r>
      <w:r w:rsidR="00910781">
        <w:rPr>
          <w:rFonts w:asciiTheme="majorBidi" w:hAnsiTheme="majorBidi" w:cstheme="majorBidi"/>
        </w:rPr>
        <w:t xml:space="preserve"> nostalgia in </w:t>
      </w:r>
      <w:r w:rsidR="005016BC">
        <w:rPr>
          <w:rFonts w:asciiTheme="majorBidi" w:hAnsiTheme="majorBidi" w:cstheme="majorBidi"/>
        </w:rPr>
        <w:t xml:space="preserve">relation </w:t>
      </w:r>
      <w:r w:rsidR="00910781">
        <w:rPr>
          <w:rFonts w:asciiTheme="majorBidi" w:hAnsiTheme="majorBidi" w:cstheme="majorBidi"/>
        </w:rPr>
        <w:t xml:space="preserve">to </w:t>
      </w:r>
      <w:r w:rsidR="005016BC">
        <w:rPr>
          <w:rFonts w:asciiTheme="majorBidi" w:hAnsiTheme="majorBidi" w:cstheme="majorBidi"/>
        </w:rPr>
        <w:t>a specific</w:t>
      </w:r>
      <w:r w:rsidR="00910781">
        <w:rPr>
          <w:rFonts w:asciiTheme="majorBidi" w:hAnsiTheme="majorBidi" w:cstheme="majorBidi"/>
        </w:rPr>
        <w:t xml:space="preserve"> life transition</w:t>
      </w:r>
      <w:r w:rsidR="005016BC">
        <w:rPr>
          <w:rFonts w:asciiTheme="majorBidi" w:hAnsiTheme="majorBidi" w:cstheme="majorBidi"/>
        </w:rPr>
        <w:t xml:space="preserve">: </w:t>
      </w:r>
      <w:r w:rsidR="00910781">
        <w:rPr>
          <w:rFonts w:asciiTheme="majorBidi" w:hAnsiTheme="majorBidi" w:cstheme="majorBidi"/>
        </w:rPr>
        <w:t xml:space="preserve">graduation. </w:t>
      </w:r>
      <w:r w:rsidR="00937F55">
        <w:rPr>
          <w:rFonts w:asciiTheme="majorBidi" w:hAnsiTheme="majorBidi" w:cstheme="majorBidi"/>
        </w:rPr>
        <w:t xml:space="preserve">We </w:t>
      </w:r>
      <w:r w:rsidR="00153834">
        <w:rPr>
          <w:rFonts w:asciiTheme="majorBidi" w:hAnsiTheme="majorBidi" w:cstheme="majorBidi"/>
        </w:rPr>
        <w:t xml:space="preserve">expect that </w:t>
      </w:r>
      <w:r w:rsidR="00937F55">
        <w:rPr>
          <w:rFonts w:asciiTheme="majorBidi" w:hAnsiTheme="majorBidi" w:cstheme="majorBidi"/>
        </w:rPr>
        <w:t>our results generalize to other life transition</w:t>
      </w:r>
      <w:r w:rsidR="00153834">
        <w:rPr>
          <w:rFonts w:asciiTheme="majorBidi" w:hAnsiTheme="majorBidi" w:cstheme="majorBidi"/>
        </w:rPr>
        <w:t>s</w:t>
      </w:r>
      <w:r w:rsidR="00FB3F85">
        <w:rPr>
          <w:rFonts w:asciiTheme="majorBidi" w:hAnsiTheme="majorBidi" w:cstheme="majorBidi"/>
        </w:rPr>
        <w:t xml:space="preserve">. </w:t>
      </w:r>
      <w:r w:rsidR="00784298">
        <w:rPr>
          <w:rFonts w:asciiTheme="majorBidi" w:hAnsiTheme="majorBidi" w:cstheme="majorBidi"/>
        </w:rPr>
        <w:t>F</w:t>
      </w:r>
      <w:r w:rsidR="00937F55">
        <w:rPr>
          <w:rFonts w:asciiTheme="majorBidi" w:hAnsiTheme="majorBidi" w:cstheme="majorBidi"/>
        </w:rPr>
        <w:t>uture investigation</w:t>
      </w:r>
      <w:r w:rsidR="00FB3F85">
        <w:rPr>
          <w:rFonts w:asciiTheme="majorBidi" w:hAnsiTheme="majorBidi" w:cstheme="majorBidi"/>
        </w:rPr>
        <w:t>s</w:t>
      </w:r>
      <w:r w:rsidR="00937F55">
        <w:rPr>
          <w:rFonts w:asciiTheme="majorBidi" w:hAnsiTheme="majorBidi" w:cstheme="majorBidi"/>
        </w:rPr>
        <w:t xml:space="preserve"> can</w:t>
      </w:r>
      <w:r w:rsidR="00FB3F85">
        <w:rPr>
          <w:rFonts w:asciiTheme="majorBidi" w:hAnsiTheme="majorBidi" w:cstheme="majorBidi"/>
        </w:rPr>
        <w:t xml:space="preserve"> </w:t>
      </w:r>
      <w:r w:rsidR="00021E47">
        <w:rPr>
          <w:rFonts w:asciiTheme="majorBidi" w:hAnsiTheme="majorBidi" w:cstheme="majorBidi"/>
        </w:rPr>
        <w:t xml:space="preserve">evaluate transitions such as moving to another </w:t>
      </w:r>
      <w:r w:rsidR="00D04B46">
        <w:rPr>
          <w:rFonts w:asciiTheme="majorBidi" w:hAnsiTheme="majorBidi" w:cstheme="majorBidi"/>
        </w:rPr>
        <w:t>country</w:t>
      </w:r>
      <w:r w:rsidR="00021E47">
        <w:rPr>
          <w:rFonts w:asciiTheme="majorBidi" w:hAnsiTheme="majorBidi" w:cstheme="majorBidi"/>
        </w:rPr>
        <w:t>, becoming a parent, and retir</w:t>
      </w:r>
      <w:r w:rsidR="00271B1B">
        <w:rPr>
          <w:rFonts w:asciiTheme="majorBidi" w:hAnsiTheme="majorBidi" w:cstheme="majorBidi"/>
        </w:rPr>
        <w:t>ing from gainful employment</w:t>
      </w:r>
      <w:r w:rsidR="00021E47">
        <w:rPr>
          <w:rFonts w:asciiTheme="majorBidi" w:hAnsiTheme="majorBidi" w:cstheme="majorBidi"/>
        </w:rPr>
        <w:t xml:space="preserve">. </w:t>
      </w:r>
      <w:r w:rsidR="005016BC">
        <w:rPr>
          <w:rFonts w:asciiTheme="majorBidi" w:hAnsiTheme="majorBidi" w:cstheme="majorBidi"/>
        </w:rPr>
        <w:t xml:space="preserve">A second limitation is that Studies 2-3 relied on student samples. As a </w:t>
      </w:r>
      <w:r w:rsidR="005B17DE">
        <w:rPr>
          <w:rFonts w:asciiTheme="majorBidi" w:hAnsiTheme="majorBidi" w:cstheme="majorBidi"/>
        </w:rPr>
        <w:t>consequence</w:t>
      </w:r>
      <w:r w:rsidR="005016BC">
        <w:rPr>
          <w:rFonts w:asciiTheme="majorBidi" w:hAnsiTheme="majorBidi" w:cstheme="majorBidi"/>
        </w:rPr>
        <w:t>, t</w:t>
      </w:r>
      <w:r w:rsidR="00FB3F85">
        <w:rPr>
          <w:rFonts w:asciiTheme="majorBidi" w:hAnsiTheme="majorBidi" w:cstheme="majorBidi"/>
        </w:rPr>
        <w:t>he results</w:t>
      </w:r>
      <w:r w:rsidR="00FD3337">
        <w:rPr>
          <w:rFonts w:asciiTheme="majorBidi" w:hAnsiTheme="majorBidi" w:cstheme="majorBidi"/>
        </w:rPr>
        <w:t xml:space="preserve"> may hold only for </w:t>
      </w:r>
      <w:r w:rsidR="00FB3F85">
        <w:rPr>
          <w:rFonts w:asciiTheme="majorBidi" w:hAnsiTheme="majorBidi" w:cstheme="majorBidi"/>
        </w:rPr>
        <w:t xml:space="preserve">a </w:t>
      </w:r>
      <w:r w:rsidR="00FD3337">
        <w:rPr>
          <w:rFonts w:asciiTheme="majorBidi" w:hAnsiTheme="majorBidi" w:cstheme="majorBidi"/>
        </w:rPr>
        <w:t xml:space="preserve">younger population. </w:t>
      </w:r>
      <w:r w:rsidR="00693511">
        <w:rPr>
          <w:rFonts w:asciiTheme="majorBidi" w:hAnsiTheme="majorBidi" w:cstheme="majorBidi"/>
        </w:rPr>
        <w:t xml:space="preserve">It would </w:t>
      </w:r>
      <w:r w:rsidR="009B2CDB">
        <w:rPr>
          <w:rFonts w:asciiTheme="majorBidi" w:hAnsiTheme="majorBidi" w:cstheme="majorBidi"/>
        </w:rPr>
        <w:t xml:space="preserve">be </w:t>
      </w:r>
      <w:r w:rsidR="00FD3337">
        <w:rPr>
          <w:rFonts w:asciiTheme="majorBidi" w:hAnsiTheme="majorBidi" w:cstheme="majorBidi"/>
        </w:rPr>
        <w:t xml:space="preserve">beneficial </w:t>
      </w:r>
      <w:r w:rsidR="00693511">
        <w:rPr>
          <w:rFonts w:asciiTheme="majorBidi" w:hAnsiTheme="majorBidi" w:cstheme="majorBidi"/>
        </w:rPr>
        <w:t xml:space="preserve">to test whether the self-regulatory relevance </w:t>
      </w:r>
      <w:r w:rsidR="007A2C19">
        <w:rPr>
          <w:rFonts w:asciiTheme="majorBidi" w:hAnsiTheme="majorBidi" w:cstheme="majorBidi"/>
        </w:rPr>
        <w:t xml:space="preserve">of </w:t>
      </w:r>
      <w:r w:rsidR="009D392A">
        <w:rPr>
          <w:rFonts w:asciiTheme="majorBidi" w:hAnsiTheme="majorBidi" w:cstheme="majorBidi"/>
        </w:rPr>
        <w:t>anticipated</w:t>
      </w:r>
      <w:r w:rsidR="007A2C19">
        <w:rPr>
          <w:rFonts w:asciiTheme="majorBidi" w:hAnsiTheme="majorBidi" w:cstheme="majorBidi"/>
        </w:rPr>
        <w:t xml:space="preserve"> nostalgia, </w:t>
      </w:r>
      <w:r w:rsidR="00693511">
        <w:rPr>
          <w:rFonts w:asciiTheme="majorBidi" w:hAnsiTheme="majorBidi" w:cstheme="majorBidi"/>
        </w:rPr>
        <w:t xml:space="preserve">and </w:t>
      </w:r>
      <w:r w:rsidR="007A2C19">
        <w:rPr>
          <w:rFonts w:asciiTheme="majorBidi" w:hAnsiTheme="majorBidi" w:cstheme="majorBidi"/>
        </w:rPr>
        <w:t xml:space="preserve">its </w:t>
      </w:r>
      <w:r w:rsidR="00693511">
        <w:rPr>
          <w:rFonts w:asciiTheme="majorBidi" w:hAnsiTheme="majorBidi" w:cstheme="majorBidi"/>
        </w:rPr>
        <w:t>impact on psychological functioning</w:t>
      </w:r>
      <w:r w:rsidR="007A2C19">
        <w:rPr>
          <w:rFonts w:asciiTheme="majorBidi" w:hAnsiTheme="majorBidi" w:cstheme="majorBidi"/>
        </w:rPr>
        <w:t>,</w:t>
      </w:r>
      <w:r w:rsidR="00693511">
        <w:rPr>
          <w:rFonts w:asciiTheme="majorBidi" w:hAnsiTheme="majorBidi" w:cstheme="majorBidi"/>
        </w:rPr>
        <w:t xml:space="preserve"> apply across conte</w:t>
      </w:r>
      <w:r w:rsidR="005B75B9">
        <w:rPr>
          <w:rFonts w:asciiTheme="majorBidi" w:hAnsiTheme="majorBidi" w:cstheme="majorBidi"/>
        </w:rPr>
        <w:t>xt</w:t>
      </w:r>
      <w:r w:rsidR="00D04B46">
        <w:rPr>
          <w:rFonts w:asciiTheme="majorBidi" w:hAnsiTheme="majorBidi" w:cstheme="majorBidi"/>
        </w:rPr>
        <w:t>s</w:t>
      </w:r>
      <w:r w:rsidR="005B75B9">
        <w:rPr>
          <w:rFonts w:asciiTheme="majorBidi" w:hAnsiTheme="majorBidi" w:cstheme="majorBidi"/>
        </w:rPr>
        <w:t xml:space="preserve"> </w:t>
      </w:r>
      <w:r w:rsidR="00693511">
        <w:rPr>
          <w:rFonts w:asciiTheme="majorBidi" w:hAnsiTheme="majorBidi" w:cstheme="majorBidi"/>
        </w:rPr>
        <w:t xml:space="preserve">and for people of </w:t>
      </w:r>
      <w:r w:rsidR="00FB3F85">
        <w:rPr>
          <w:rFonts w:asciiTheme="majorBidi" w:hAnsiTheme="majorBidi" w:cstheme="majorBidi"/>
        </w:rPr>
        <w:t xml:space="preserve">varying </w:t>
      </w:r>
      <w:r w:rsidR="00693511">
        <w:rPr>
          <w:rFonts w:asciiTheme="majorBidi" w:hAnsiTheme="majorBidi" w:cstheme="majorBidi"/>
        </w:rPr>
        <w:t>age</w:t>
      </w:r>
      <w:r w:rsidR="007B52C3">
        <w:rPr>
          <w:rFonts w:asciiTheme="majorBidi" w:hAnsiTheme="majorBidi" w:cstheme="majorBidi"/>
        </w:rPr>
        <w:t xml:space="preserve"> groups</w:t>
      </w:r>
      <w:r w:rsidR="00F0471F">
        <w:rPr>
          <w:rFonts w:asciiTheme="majorBidi" w:hAnsiTheme="majorBidi" w:cstheme="majorBidi"/>
        </w:rPr>
        <w:t xml:space="preserve">. </w:t>
      </w:r>
      <w:bookmarkStart w:id="7" w:name="_Hlk10124270"/>
      <w:r w:rsidR="0065410D">
        <w:rPr>
          <w:rFonts w:asciiTheme="majorBidi" w:hAnsiTheme="majorBidi" w:cstheme="majorBidi"/>
        </w:rPr>
        <w:t>F</w:t>
      </w:r>
      <w:r w:rsidR="007A2C19">
        <w:rPr>
          <w:rFonts w:asciiTheme="majorBidi" w:hAnsiTheme="majorBidi" w:cstheme="majorBidi"/>
        </w:rPr>
        <w:t>urther limitation</w:t>
      </w:r>
      <w:r w:rsidR="00387D0B">
        <w:rPr>
          <w:rFonts w:asciiTheme="majorBidi" w:hAnsiTheme="majorBidi" w:cstheme="majorBidi"/>
        </w:rPr>
        <w:t>s</w:t>
      </w:r>
      <w:r w:rsidR="007A2C19">
        <w:rPr>
          <w:rFonts w:asciiTheme="majorBidi" w:hAnsiTheme="majorBidi" w:cstheme="majorBidi"/>
        </w:rPr>
        <w:t xml:space="preserve"> </w:t>
      </w:r>
      <w:r w:rsidR="00387D0B">
        <w:rPr>
          <w:rFonts w:asciiTheme="majorBidi" w:hAnsiTheme="majorBidi" w:cstheme="majorBidi"/>
        </w:rPr>
        <w:t xml:space="preserve">are </w:t>
      </w:r>
      <w:r w:rsidR="007A2C19">
        <w:rPr>
          <w:rFonts w:asciiTheme="majorBidi" w:hAnsiTheme="majorBidi" w:cstheme="majorBidi"/>
        </w:rPr>
        <w:t>that</w:t>
      </w:r>
      <w:r w:rsidR="005B75B9">
        <w:rPr>
          <w:rFonts w:asciiTheme="majorBidi" w:hAnsiTheme="majorBidi" w:cstheme="majorBidi"/>
        </w:rPr>
        <w:t xml:space="preserve">, in Study 3, we only retained </w:t>
      </w:r>
      <w:r w:rsidR="005B75B9" w:rsidRPr="005B75B9">
        <w:rPr>
          <w:rFonts w:asciiTheme="majorBidi" w:hAnsiTheme="majorBidi" w:cstheme="majorBidi"/>
        </w:rPr>
        <w:t>39.9% of the original sample</w:t>
      </w:r>
      <w:r w:rsidR="0065410D">
        <w:rPr>
          <w:rFonts w:asciiTheme="majorBidi" w:hAnsiTheme="majorBidi" w:cstheme="majorBidi"/>
        </w:rPr>
        <w:t xml:space="preserve"> and we only used very brief scales due to time constrain</w:t>
      </w:r>
      <w:r w:rsidR="00F84F05">
        <w:rPr>
          <w:rFonts w:asciiTheme="majorBidi" w:hAnsiTheme="majorBidi" w:cstheme="majorBidi"/>
        </w:rPr>
        <w:t>t</w:t>
      </w:r>
      <w:r w:rsidR="0065410D">
        <w:rPr>
          <w:rFonts w:asciiTheme="majorBidi" w:hAnsiTheme="majorBidi" w:cstheme="majorBidi"/>
        </w:rPr>
        <w:t xml:space="preserve">s of the graduates on their graduation day. </w:t>
      </w:r>
      <w:r w:rsidR="007B52C3">
        <w:rPr>
          <w:rFonts w:asciiTheme="majorBidi" w:hAnsiTheme="majorBidi" w:cstheme="majorBidi"/>
        </w:rPr>
        <w:t>The study</w:t>
      </w:r>
      <w:r w:rsidR="00271B1B">
        <w:rPr>
          <w:rFonts w:asciiTheme="majorBidi" w:hAnsiTheme="majorBidi" w:cstheme="majorBidi"/>
        </w:rPr>
        <w:t>, though,</w:t>
      </w:r>
      <w:r w:rsidR="00785F32">
        <w:rPr>
          <w:rFonts w:asciiTheme="majorBidi" w:hAnsiTheme="majorBidi" w:cstheme="majorBidi"/>
        </w:rPr>
        <w:t xml:space="preserve"> served as a first step </w:t>
      </w:r>
      <w:r w:rsidR="00491018">
        <w:rPr>
          <w:rFonts w:asciiTheme="majorBidi" w:hAnsiTheme="majorBidi" w:cstheme="majorBidi"/>
        </w:rPr>
        <w:t xml:space="preserve">in </w:t>
      </w:r>
      <w:r w:rsidR="00785F32">
        <w:rPr>
          <w:rFonts w:asciiTheme="majorBidi" w:hAnsiTheme="majorBidi" w:cstheme="majorBidi"/>
        </w:rPr>
        <w:t>establish</w:t>
      </w:r>
      <w:r w:rsidR="00491018">
        <w:rPr>
          <w:rFonts w:asciiTheme="majorBidi" w:hAnsiTheme="majorBidi" w:cstheme="majorBidi"/>
        </w:rPr>
        <w:t>ing</w:t>
      </w:r>
      <w:r w:rsidR="00785F32">
        <w:rPr>
          <w:rFonts w:asciiTheme="majorBidi" w:hAnsiTheme="majorBidi" w:cstheme="majorBidi"/>
        </w:rPr>
        <w:t xml:space="preserve"> the predictive validity of </w:t>
      </w:r>
      <w:r w:rsidR="009D392A">
        <w:rPr>
          <w:rFonts w:asciiTheme="majorBidi" w:hAnsiTheme="majorBidi" w:cstheme="majorBidi"/>
        </w:rPr>
        <w:t>anticipated</w:t>
      </w:r>
      <w:r w:rsidR="00785F32">
        <w:rPr>
          <w:rFonts w:asciiTheme="majorBidi" w:hAnsiTheme="majorBidi" w:cstheme="majorBidi"/>
        </w:rPr>
        <w:t xml:space="preserve"> nostalgia</w:t>
      </w:r>
      <w:r w:rsidR="00271B1B">
        <w:rPr>
          <w:rFonts w:asciiTheme="majorBidi" w:hAnsiTheme="majorBidi" w:cstheme="majorBidi"/>
        </w:rPr>
        <w:t xml:space="preserve">. </w:t>
      </w:r>
      <w:r w:rsidR="00491018">
        <w:rPr>
          <w:rFonts w:asciiTheme="majorBidi" w:hAnsiTheme="majorBidi" w:cstheme="majorBidi"/>
        </w:rPr>
        <w:t>F</w:t>
      </w:r>
      <w:r w:rsidR="00785F32">
        <w:rPr>
          <w:rFonts w:asciiTheme="majorBidi" w:hAnsiTheme="majorBidi" w:cstheme="majorBidi"/>
        </w:rPr>
        <w:t xml:space="preserve">uture </w:t>
      </w:r>
      <w:r w:rsidR="005B17DE">
        <w:rPr>
          <w:rFonts w:asciiTheme="majorBidi" w:hAnsiTheme="majorBidi" w:cstheme="majorBidi"/>
        </w:rPr>
        <w:t xml:space="preserve">investigations will </w:t>
      </w:r>
      <w:r w:rsidR="00491018">
        <w:rPr>
          <w:rFonts w:asciiTheme="majorBidi" w:hAnsiTheme="majorBidi" w:cstheme="majorBidi"/>
        </w:rPr>
        <w:t>do well</w:t>
      </w:r>
      <w:r w:rsidR="00785F32">
        <w:rPr>
          <w:rFonts w:asciiTheme="majorBidi" w:hAnsiTheme="majorBidi" w:cstheme="majorBidi"/>
        </w:rPr>
        <w:t xml:space="preserve"> to </w:t>
      </w:r>
      <w:r w:rsidR="00491018">
        <w:rPr>
          <w:rFonts w:asciiTheme="majorBidi" w:hAnsiTheme="majorBidi" w:cstheme="majorBidi"/>
        </w:rPr>
        <w:t xml:space="preserve">test </w:t>
      </w:r>
      <w:r w:rsidR="00785F32">
        <w:rPr>
          <w:rFonts w:asciiTheme="majorBidi" w:hAnsiTheme="majorBidi" w:cstheme="majorBidi"/>
        </w:rPr>
        <w:t xml:space="preserve">the </w:t>
      </w:r>
      <w:r w:rsidR="004A0361">
        <w:rPr>
          <w:rFonts w:asciiTheme="majorBidi" w:hAnsiTheme="majorBidi" w:cstheme="majorBidi"/>
        </w:rPr>
        <w:t>replicability and robustness of our findings</w:t>
      </w:r>
      <w:r w:rsidR="00331755">
        <w:rPr>
          <w:rFonts w:asciiTheme="majorBidi" w:hAnsiTheme="majorBidi" w:cstheme="majorBidi"/>
        </w:rPr>
        <w:t xml:space="preserve"> in larger and more diverse samples</w:t>
      </w:r>
      <w:r w:rsidR="0065410D">
        <w:rPr>
          <w:rFonts w:asciiTheme="majorBidi" w:hAnsiTheme="majorBidi" w:cstheme="majorBidi"/>
        </w:rPr>
        <w:t xml:space="preserve">, and use </w:t>
      </w:r>
      <w:r w:rsidR="00F84F05">
        <w:rPr>
          <w:rFonts w:asciiTheme="majorBidi" w:hAnsiTheme="majorBidi" w:cstheme="majorBidi"/>
        </w:rPr>
        <w:t>longer scales</w:t>
      </w:r>
      <w:r w:rsidR="0065410D">
        <w:rPr>
          <w:rFonts w:asciiTheme="majorBidi" w:hAnsiTheme="majorBidi" w:cstheme="majorBidi"/>
        </w:rPr>
        <w:t xml:space="preserve"> to assess the key variables</w:t>
      </w:r>
      <w:r w:rsidR="004A0361">
        <w:rPr>
          <w:rFonts w:asciiTheme="majorBidi" w:hAnsiTheme="majorBidi" w:cstheme="majorBidi"/>
        </w:rPr>
        <w:t xml:space="preserve">. </w:t>
      </w:r>
      <w:bookmarkEnd w:id="7"/>
      <w:r w:rsidR="00331755">
        <w:rPr>
          <w:rFonts w:asciiTheme="majorBidi" w:hAnsiTheme="majorBidi" w:cstheme="majorBidi"/>
        </w:rPr>
        <w:t>Finally</w:t>
      </w:r>
      <w:r w:rsidR="004A0361">
        <w:rPr>
          <w:rFonts w:asciiTheme="majorBidi" w:hAnsiTheme="majorBidi" w:cstheme="majorBidi"/>
        </w:rPr>
        <w:t>, we only assessed three functions of nostalgia</w:t>
      </w:r>
      <w:r w:rsidR="005B17DE">
        <w:rPr>
          <w:rFonts w:asciiTheme="majorBidi" w:hAnsiTheme="majorBidi" w:cstheme="majorBidi"/>
        </w:rPr>
        <w:t xml:space="preserve"> linked to the </w:t>
      </w:r>
      <w:r w:rsidR="004A0361">
        <w:rPr>
          <w:rFonts w:asciiTheme="majorBidi" w:hAnsiTheme="majorBidi" w:cstheme="majorBidi"/>
        </w:rPr>
        <w:t>self</w:t>
      </w:r>
      <w:r w:rsidR="005B17DE">
        <w:rPr>
          <w:rFonts w:asciiTheme="majorBidi" w:hAnsiTheme="majorBidi" w:cstheme="majorBidi"/>
        </w:rPr>
        <w:t>-oriented</w:t>
      </w:r>
      <w:r w:rsidR="004A0361">
        <w:rPr>
          <w:rFonts w:asciiTheme="majorBidi" w:hAnsiTheme="majorBidi" w:cstheme="majorBidi"/>
        </w:rPr>
        <w:t xml:space="preserve">, </w:t>
      </w:r>
      <w:r w:rsidR="005B17DE">
        <w:rPr>
          <w:rFonts w:asciiTheme="majorBidi" w:hAnsiTheme="majorBidi" w:cstheme="majorBidi"/>
        </w:rPr>
        <w:t>sociality</w:t>
      </w:r>
      <w:r w:rsidR="004A0361">
        <w:rPr>
          <w:rFonts w:asciiTheme="majorBidi" w:hAnsiTheme="majorBidi" w:cstheme="majorBidi"/>
        </w:rPr>
        <w:t>, and</w:t>
      </w:r>
      <w:r w:rsidR="005B17DE">
        <w:rPr>
          <w:rFonts w:asciiTheme="majorBidi" w:hAnsiTheme="majorBidi" w:cstheme="majorBidi"/>
        </w:rPr>
        <w:t xml:space="preserve"> existential domains</w:t>
      </w:r>
      <w:r w:rsidR="004A0361">
        <w:rPr>
          <w:rFonts w:asciiTheme="majorBidi" w:hAnsiTheme="majorBidi" w:cstheme="majorBidi"/>
        </w:rPr>
        <w:t xml:space="preserve">. </w:t>
      </w:r>
      <w:r w:rsidR="00491018">
        <w:rPr>
          <w:rFonts w:asciiTheme="majorBidi" w:hAnsiTheme="majorBidi" w:cstheme="majorBidi"/>
        </w:rPr>
        <w:t xml:space="preserve">Follow-up </w:t>
      </w:r>
      <w:r w:rsidR="005B17DE">
        <w:rPr>
          <w:rFonts w:asciiTheme="majorBidi" w:hAnsiTheme="majorBidi" w:cstheme="majorBidi"/>
        </w:rPr>
        <w:t xml:space="preserve">work </w:t>
      </w:r>
      <w:r w:rsidR="007B52C3">
        <w:rPr>
          <w:rFonts w:asciiTheme="majorBidi" w:hAnsiTheme="majorBidi" w:cstheme="majorBidi"/>
        </w:rPr>
        <w:t xml:space="preserve">should </w:t>
      </w:r>
      <w:r w:rsidR="004A0361">
        <w:rPr>
          <w:rFonts w:asciiTheme="majorBidi" w:hAnsiTheme="majorBidi" w:cstheme="majorBidi"/>
        </w:rPr>
        <w:t xml:space="preserve">include </w:t>
      </w:r>
      <w:r w:rsidR="00491018">
        <w:rPr>
          <w:rFonts w:asciiTheme="majorBidi" w:hAnsiTheme="majorBidi" w:cstheme="majorBidi"/>
        </w:rPr>
        <w:t>addit</w:t>
      </w:r>
      <w:r w:rsidR="00D61783">
        <w:rPr>
          <w:rFonts w:asciiTheme="majorBidi" w:hAnsiTheme="majorBidi" w:cstheme="majorBidi"/>
        </w:rPr>
        <w:t>i</w:t>
      </w:r>
      <w:r w:rsidR="00491018">
        <w:rPr>
          <w:rFonts w:asciiTheme="majorBidi" w:hAnsiTheme="majorBidi" w:cstheme="majorBidi"/>
        </w:rPr>
        <w:t xml:space="preserve">onal </w:t>
      </w:r>
      <w:r w:rsidR="004A0361">
        <w:rPr>
          <w:rFonts w:asciiTheme="majorBidi" w:hAnsiTheme="majorBidi" w:cstheme="majorBidi"/>
        </w:rPr>
        <w:t>functions, such as self-continuity (</w:t>
      </w:r>
      <w:r w:rsidR="001C416E">
        <w:rPr>
          <w:rFonts w:asciiTheme="majorBidi" w:hAnsiTheme="majorBidi" w:cstheme="majorBidi"/>
        </w:rPr>
        <w:t>Sedikides, Wildschut, Routledge, &amp; Arndt, 2015</w:t>
      </w:r>
      <w:r w:rsidR="004A0361">
        <w:rPr>
          <w:rFonts w:asciiTheme="majorBidi" w:hAnsiTheme="majorBidi" w:cstheme="majorBidi"/>
        </w:rPr>
        <w:t>), inspiration (</w:t>
      </w:r>
      <w:r w:rsidR="001C416E" w:rsidRPr="001C416E">
        <w:rPr>
          <w:rFonts w:asciiTheme="majorBidi" w:hAnsiTheme="majorBidi" w:cstheme="majorBidi"/>
        </w:rPr>
        <w:t xml:space="preserve">Stephan </w:t>
      </w:r>
      <w:r w:rsidR="001C416E">
        <w:rPr>
          <w:rFonts w:asciiTheme="majorBidi" w:hAnsiTheme="majorBidi" w:cstheme="majorBidi"/>
        </w:rPr>
        <w:t xml:space="preserve">et al., </w:t>
      </w:r>
      <w:r w:rsidR="001C416E" w:rsidRPr="001C416E">
        <w:rPr>
          <w:rFonts w:asciiTheme="majorBidi" w:hAnsiTheme="majorBidi" w:cstheme="majorBidi"/>
        </w:rPr>
        <w:t>2015</w:t>
      </w:r>
      <w:r w:rsidR="004A0361">
        <w:rPr>
          <w:rFonts w:asciiTheme="majorBidi" w:hAnsiTheme="majorBidi" w:cstheme="majorBidi"/>
        </w:rPr>
        <w:t>), optimism (</w:t>
      </w:r>
      <w:r w:rsidR="001C416E">
        <w:rPr>
          <w:rFonts w:asciiTheme="majorBidi" w:hAnsiTheme="majorBidi" w:cstheme="majorBidi"/>
        </w:rPr>
        <w:t>Cheung et al., 2013</w:t>
      </w:r>
      <w:r w:rsidR="004A0361">
        <w:rPr>
          <w:rFonts w:asciiTheme="majorBidi" w:hAnsiTheme="majorBidi" w:cstheme="majorBidi"/>
        </w:rPr>
        <w:t>), and motivation (</w:t>
      </w:r>
      <w:r w:rsidR="001C416E">
        <w:rPr>
          <w:rFonts w:asciiTheme="majorBidi" w:hAnsiTheme="majorBidi" w:cstheme="majorBidi"/>
        </w:rPr>
        <w:t>Sedikides et al., 201</w:t>
      </w:r>
      <w:r w:rsidR="005668D5">
        <w:rPr>
          <w:rFonts w:asciiTheme="majorBidi" w:hAnsiTheme="majorBidi" w:cstheme="majorBidi"/>
        </w:rPr>
        <w:t>8</w:t>
      </w:r>
      <w:r w:rsidR="00DC09F4">
        <w:rPr>
          <w:rFonts w:asciiTheme="majorBidi" w:hAnsiTheme="majorBidi" w:cstheme="majorBidi"/>
        </w:rPr>
        <w:t>)</w:t>
      </w:r>
      <w:r w:rsidR="00C9211A">
        <w:rPr>
          <w:rFonts w:asciiTheme="majorBidi" w:hAnsiTheme="majorBidi" w:cstheme="majorBidi"/>
        </w:rPr>
        <w:t>.</w:t>
      </w:r>
      <w:r w:rsidR="00237E23">
        <w:rPr>
          <w:rFonts w:asciiTheme="majorBidi" w:hAnsiTheme="majorBidi" w:cstheme="majorBidi"/>
        </w:rPr>
        <w:t xml:space="preserve"> </w:t>
      </w:r>
      <w:r w:rsidR="00623D4A">
        <w:rPr>
          <w:rFonts w:asciiTheme="majorBidi" w:hAnsiTheme="majorBidi" w:cstheme="majorBidi"/>
        </w:rPr>
        <w:t xml:space="preserve">By extension, </w:t>
      </w:r>
      <w:r w:rsidR="008B508F">
        <w:rPr>
          <w:rFonts w:asciiTheme="majorBidi" w:hAnsiTheme="majorBidi" w:cstheme="majorBidi"/>
        </w:rPr>
        <w:t xml:space="preserve">future research should also evaluate the </w:t>
      </w:r>
      <w:r w:rsidR="005B17DE">
        <w:rPr>
          <w:rFonts w:asciiTheme="majorBidi" w:hAnsiTheme="majorBidi" w:cstheme="majorBidi"/>
        </w:rPr>
        <w:t xml:space="preserve">relevance </w:t>
      </w:r>
      <w:r w:rsidR="008B508F">
        <w:rPr>
          <w:rFonts w:asciiTheme="majorBidi" w:hAnsiTheme="majorBidi" w:cstheme="majorBidi"/>
        </w:rPr>
        <w:t xml:space="preserve">of </w:t>
      </w:r>
      <w:r w:rsidR="009D392A">
        <w:rPr>
          <w:rFonts w:asciiTheme="majorBidi" w:hAnsiTheme="majorBidi" w:cstheme="majorBidi"/>
        </w:rPr>
        <w:t>anticipated</w:t>
      </w:r>
      <w:r w:rsidR="00623D4A">
        <w:rPr>
          <w:rFonts w:asciiTheme="majorBidi" w:hAnsiTheme="majorBidi" w:cstheme="majorBidi"/>
        </w:rPr>
        <w:t xml:space="preserve"> nostalgia </w:t>
      </w:r>
      <w:r w:rsidR="005B17DE">
        <w:rPr>
          <w:rFonts w:asciiTheme="majorBidi" w:hAnsiTheme="majorBidi" w:cstheme="majorBidi"/>
        </w:rPr>
        <w:t xml:space="preserve">for </w:t>
      </w:r>
      <w:r w:rsidR="008B508F">
        <w:rPr>
          <w:rFonts w:asciiTheme="majorBidi" w:hAnsiTheme="majorBidi" w:cstheme="majorBidi"/>
        </w:rPr>
        <w:t xml:space="preserve">broader </w:t>
      </w:r>
      <w:r w:rsidR="00623D4A">
        <w:rPr>
          <w:rFonts w:asciiTheme="majorBidi" w:hAnsiTheme="majorBidi" w:cstheme="majorBidi"/>
        </w:rPr>
        <w:t>domains of wellbeing</w:t>
      </w:r>
      <w:r w:rsidR="00491018">
        <w:rPr>
          <w:rFonts w:asciiTheme="majorBidi" w:hAnsiTheme="majorBidi" w:cstheme="majorBidi"/>
        </w:rPr>
        <w:t>, such as</w:t>
      </w:r>
      <w:r w:rsidR="00623D4A">
        <w:rPr>
          <w:rFonts w:asciiTheme="majorBidi" w:hAnsiTheme="majorBidi" w:cstheme="majorBidi"/>
        </w:rPr>
        <w:t xml:space="preserve"> resilience. </w:t>
      </w:r>
      <w:r w:rsidR="000E67EC">
        <w:rPr>
          <w:rFonts w:asciiTheme="majorBidi" w:hAnsiTheme="majorBidi" w:cstheme="majorBidi"/>
        </w:rPr>
        <w:t xml:space="preserve">Resilience entails </w:t>
      </w:r>
      <w:r w:rsidR="008B13B8">
        <w:rPr>
          <w:rFonts w:asciiTheme="majorBidi" w:hAnsiTheme="majorBidi" w:cstheme="majorBidi"/>
        </w:rPr>
        <w:t xml:space="preserve">the ability to bounce back and return to optimal functioning after stressful events, </w:t>
      </w:r>
      <w:r w:rsidR="006A5619">
        <w:rPr>
          <w:rFonts w:asciiTheme="majorBidi" w:hAnsiTheme="majorBidi" w:cstheme="majorBidi"/>
        </w:rPr>
        <w:t>as well as</w:t>
      </w:r>
      <w:r w:rsidR="00491018">
        <w:rPr>
          <w:rFonts w:asciiTheme="majorBidi" w:hAnsiTheme="majorBidi" w:cstheme="majorBidi"/>
        </w:rPr>
        <w:t xml:space="preserve"> the </w:t>
      </w:r>
      <w:r w:rsidR="006A5619">
        <w:rPr>
          <w:rFonts w:asciiTheme="majorBidi" w:hAnsiTheme="majorBidi" w:cstheme="majorBidi"/>
        </w:rPr>
        <w:t xml:space="preserve">capacity </w:t>
      </w:r>
      <w:r w:rsidR="008B13B8">
        <w:rPr>
          <w:rFonts w:asciiTheme="majorBidi" w:hAnsiTheme="majorBidi" w:cstheme="majorBidi"/>
        </w:rPr>
        <w:t xml:space="preserve">to withstand </w:t>
      </w:r>
      <w:r w:rsidR="00A23B4A">
        <w:rPr>
          <w:rFonts w:asciiTheme="majorBidi" w:hAnsiTheme="majorBidi" w:cstheme="majorBidi"/>
        </w:rPr>
        <w:t>life’s challenges (</w:t>
      </w:r>
      <w:r w:rsidR="00A23B4A" w:rsidRPr="00537520">
        <w:t>Zautra</w:t>
      </w:r>
      <w:r w:rsidR="00A23B4A">
        <w:t>,</w:t>
      </w:r>
      <w:r w:rsidR="00A23B4A" w:rsidRPr="00537520">
        <w:t xml:space="preserve"> 2009</w:t>
      </w:r>
      <w:r w:rsidR="00A23B4A">
        <w:rPr>
          <w:rFonts w:asciiTheme="majorBidi" w:hAnsiTheme="majorBidi" w:cstheme="majorBidi"/>
        </w:rPr>
        <w:t xml:space="preserve">). </w:t>
      </w:r>
      <w:r w:rsidR="00491018">
        <w:rPr>
          <w:rFonts w:asciiTheme="majorBidi" w:hAnsiTheme="majorBidi" w:cstheme="majorBidi"/>
        </w:rPr>
        <w:t>Given that</w:t>
      </w:r>
      <w:r w:rsidR="00623D4A">
        <w:rPr>
          <w:rFonts w:asciiTheme="majorBidi" w:hAnsiTheme="majorBidi" w:cstheme="majorBidi"/>
        </w:rPr>
        <w:t xml:space="preserve"> </w:t>
      </w:r>
      <w:r w:rsidR="009D392A">
        <w:rPr>
          <w:rFonts w:asciiTheme="majorBidi" w:hAnsiTheme="majorBidi" w:cstheme="majorBidi"/>
        </w:rPr>
        <w:t>anticipated</w:t>
      </w:r>
      <w:r w:rsidR="00623D4A">
        <w:rPr>
          <w:rFonts w:asciiTheme="majorBidi" w:hAnsiTheme="majorBidi" w:cstheme="majorBidi"/>
        </w:rPr>
        <w:t xml:space="preserve"> nostalgia </w:t>
      </w:r>
      <w:r w:rsidR="008B508F">
        <w:rPr>
          <w:rFonts w:asciiTheme="majorBidi" w:hAnsiTheme="majorBidi" w:cstheme="majorBidi"/>
        </w:rPr>
        <w:t xml:space="preserve">is associated </w:t>
      </w:r>
      <w:r w:rsidR="00112717">
        <w:rPr>
          <w:rFonts w:asciiTheme="majorBidi" w:hAnsiTheme="majorBidi" w:cstheme="majorBidi"/>
        </w:rPr>
        <w:t>with savoring</w:t>
      </w:r>
      <w:r w:rsidR="006A5619">
        <w:rPr>
          <w:rFonts w:asciiTheme="majorBidi" w:hAnsiTheme="majorBidi" w:cstheme="majorBidi"/>
        </w:rPr>
        <w:t>,</w:t>
      </w:r>
      <w:r w:rsidR="00112717">
        <w:rPr>
          <w:rFonts w:asciiTheme="majorBidi" w:hAnsiTheme="majorBidi" w:cstheme="majorBidi"/>
        </w:rPr>
        <w:t xml:space="preserve"> and thereby </w:t>
      </w:r>
      <w:r w:rsidR="00D65C41">
        <w:rPr>
          <w:rFonts w:asciiTheme="majorBidi" w:hAnsiTheme="majorBidi" w:cstheme="majorBidi"/>
        </w:rPr>
        <w:t>facilitates</w:t>
      </w:r>
      <w:r w:rsidR="00623D4A" w:rsidRPr="00623D4A">
        <w:rPr>
          <w:rFonts w:asciiTheme="majorBidi" w:hAnsiTheme="majorBidi" w:cstheme="majorBidi"/>
        </w:rPr>
        <w:t xml:space="preserve"> the </w:t>
      </w:r>
      <w:r w:rsidR="00AB3D14">
        <w:rPr>
          <w:rFonts w:asciiTheme="majorBidi" w:hAnsiTheme="majorBidi" w:cstheme="majorBidi"/>
        </w:rPr>
        <w:t>retention</w:t>
      </w:r>
      <w:r w:rsidR="00AB3D14" w:rsidRPr="00623D4A">
        <w:rPr>
          <w:rFonts w:asciiTheme="majorBidi" w:hAnsiTheme="majorBidi" w:cstheme="majorBidi"/>
        </w:rPr>
        <w:t xml:space="preserve"> </w:t>
      </w:r>
      <w:r w:rsidR="00623D4A" w:rsidRPr="00623D4A">
        <w:rPr>
          <w:rFonts w:asciiTheme="majorBidi" w:hAnsiTheme="majorBidi" w:cstheme="majorBidi"/>
        </w:rPr>
        <w:t>of positive memor</w:t>
      </w:r>
      <w:r w:rsidR="00491018">
        <w:rPr>
          <w:rFonts w:asciiTheme="majorBidi" w:hAnsiTheme="majorBidi" w:cstheme="majorBidi"/>
        </w:rPr>
        <w:t>ies</w:t>
      </w:r>
      <w:r w:rsidR="00623D4A">
        <w:rPr>
          <w:rFonts w:asciiTheme="majorBidi" w:hAnsiTheme="majorBidi" w:cstheme="majorBidi"/>
        </w:rPr>
        <w:t xml:space="preserve">, it </w:t>
      </w:r>
      <w:r w:rsidR="00491018">
        <w:rPr>
          <w:rFonts w:asciiTheme="majorBidi" w:hAnsiTheme="majorBidi" w:cstheme="majorBidi"/>
        </w:rPr>
        <w:t>may</w:t>
      </w:r>
      <w:r w:rsidR="00AD11F3">
        <w:rPr>
          <w:rFonts w:asciiTheme="majorBidi" w:hAnsiTheme="majorBidi" w:cstheme="majorBidi"/>
        </w:rPr>
        <w:t xml:space="preserve"> </w:t>
      </w:r>
      <w:r w:rsidR="009633C5">
        <w:rPr>
          <w:rFonts w:asciiTheme="majorBidi" w:hAnsiTheme="majorBidi" w:cstheme="majorBidi"/>
        </w:rPr>
        <w:t>build</w:t>
      </w:r>
      <w:r w:rsidR="00D65C41">
        <w:rPr>
          <w:rFonts w:asciiTheme="majorBidi" w:hAnsiTheme="majorBidi" w:cstheme="majorBidi"/>
        </w:rPr>
        <w:t xml:space="preserve"> </w:t>
      </w:r>
      <w:r w:rsidR="009633C5">
        <w:rPr>
          <w:rFonts w:asciiTheme="majorBidi" w:hAnsiTheme="majorBidi" w:cstheme="majorBidi"/>
        </w:rPr>
        <w:t xml:space="preserve">psychological resources and </w:t>
      </w:r>
      <w:r w:rsidR="000E67EC">
        <w:rPr>
          <w:rFonts w:asciiTheme="majorBidi" w:hAnsiTheme="majorBidi" w:cstheme="majorBidi"/>
        </w:rPr>
        <w:t>resilience</w:t>
      </w:r>
      <w:r w:rsidR="00935FEE">
        <w:rPr>
          <w:rFonts w:asciiTheme="majorBidi" w:hAnsiTheme="majorBidi" w:cstheme="majorBidi"/>
        </w:rPr>
        <w:t xml:space="preserve"> (cf. </w:t>
      </w:r>
      <w:r w:rsidR="00F0471F">
        <w:rPr>
          <w:rFonts w:asciiTheme="majorBidi" w:hAnsiTheme="majorBidi" w:cstheme="majorBidi"/>
        </w:rPr>
        <w:t xml:space="preserve"> </w:t>
      </w:r>
      <w:r w:rsidR="00935FEE">
        <w:t xml:space="preserve">Wildschut, Sedikides, &amp; Alowidy, 2019). </w:t>
      </w:r>
    </w:p>
    <w:p w14:paraId="2050FAC6" w14:textId="4DA803EE" w:rsidR="00AE3698" w:rsidRPr="00AE3698" w:rsidRDefault="00F47E6E" w:rsidP="00C9211A">
      <w:pPr>
        <w:keepNext/>
        <w:spacing w:line="480" w:lineRule="exact"/>
        <w:rPr>
          <w:rFonts w:asciiTheme="majorBidi" w:hAnsiTheme="majorBidi" w:cstheme="majorBidi"/>
          <w:b/>
          <w:bCs/>
        </w:rPr>
      </w:pPr>
      <w:r w:rsidRPr="00C9211A">
        <w:rPr>
          <w:rFonts w:asciiTheme="majorBidi" w:hAnsiTheme="majorBidi" w:cstheme="majorBidi"/>
          <w:b/>
        </w:rPr>
        <w:t>Coda</w:t>
      </w:r>
      <w:r w:rsidR="00AE3698" w:rsidRPr="00AE3698">
        <w:rPr>
          <w:rFonts w:asciiTheme="majorBidi" w:hAnsiTheme="majorBidi" w:cstheme="majorBidi"/>
          <w:b/>
          <w:bCs/>
        </w:rPr>
        <w:t xml:space="preserve"> </w:t>
      </w:r>
    </w:p>
    <w:p w14:paraId="689B5D93" w14:textId="62E849B6" w:rsidR="00040318" w:rsidRDefault="00F47E6E" w:rsidP="008B5E62">
      <w:pPr>
        <w:spacing w:line="480" w:lineRule="exact"/>
      </w:pPr>
      <w:r>
        <w:rPr>
          <w:rFonts w:asciiTheme="majorBidi" w:hAnsiTheme="majorBidi" w:cstheme="majorBidi"/>
        </w:rPr>
        <w:tab/>
      </w:r>
      <w:r w:rsidR="009D392A">
        <w:rPr>
          <w:rFonts w:asciiTheme="majorBidi" w:hAnsiTheme="majorBidi" w:cstheme="majorBidi"/>
        </w:rPr>
        <w:t>Anticipated</w:t>
      </w:r>
      <w:r>
        <w:rPr>
          <w:rFonts w:asciiTheme="majorBidi" w:hAnsiTheme="majorBidi" w:cstheme="majorBidi"/>
        </w:rPr>
        <w:t xml:space="preserve"> nostalgia has implications for </w:t>
      </w:r>
      <w:r w:rsidR="00E8055F">
        <w:rPr>
          <w:rFonts w:asciiTheme="majorBidi" w:hAnsiTheme="majorBidi" w:cstheme="majorBidi"/>
        </w:rPr>
        <w:t xml:space="preserve">autobiographical memory, </w:t>
      </w:r>
      <w:r>
        <w:rPr>
          <w:rFonts w:asciiTheme="majorBidi" w:hAnsiTheme="majorBidi" w:cstheme="majorBidi"/>
        </w:rPr>
        <w:t>self-regulation</w:t>
      </w:r>
      <w:r w:rsidR="00E8055F">
        <w:rPr>
          <w:rFonts w:asciiTheme="majorBidi" w:hAnsiTheme="majorBidi" w:cstheme="majorBidi"/>
        </w:rPr>
        <w:t>,</w:t>
      </w:r>
      <w:r>
        <w:rPr>
          <w:rFonts w:asciiTheme="majorBidi" w:hAnsiTheme="majorBidi" w:cstheme="majorBidi"/>
        </w:rPr>
        <w:t xml:space="preserve"> and psychological functioning. We hope that our findings provide the impetus for future research on </w:t>
      </w:r>
      <w:r w:rsidR="00E8055F">
        <w:rPr>
          <w:rFonts w:asciiTheme="majorBidi" w:hAnsiTheme="majorBidi" w:cstheme="majorBidi"/>
        </w:rPr>
        <w:t xml:space="preserve">content, emotional profile, and functions of </w:t>
      </w:r>
      <w:r>
        <w:rPr>
          <w:rFonts w:asciiTheme="majorBidi" w:hAnsiTheme="majorBidi" w:cstheme="majorBidi"/>
        </w:rPr>
        <w:t xml:space="preserve">this new and understudied </w:t>
      </w:r>
      <w:r w:rsidR="00E8055F">
        <w:rPr>
          <w:rFonts w:asciiTheme="majorBidi" w:hAnsiTheme="majorBidi" w:cstheme="majorBidi"/>
        </w:rPr>
        <w:t xml:space="preserve">psychological </w:t>
      </w:r>
      <w:r>
        <w:rPr>
          <w:rFonts w:asciiTheme="majorBidi" w:hAnsiTheme="majorBidi" w:cstheme="majorBidi"/>
        </w:rPr>
        <w:t>phenomenon.</w:t>
      </w:r>
      <w:r w:rsidR="00040318">
        <w:br w:type="page"/>
      </w:r>
    </w:p>
    <w:p w14:paraId="5EB3B525" w14:textId="1FC804F8" w:rsidR="002C01EC" w:rsidRDefault="002C01EC" w:rsidP="008B5E62">
      <w:pPr>
        <w:spacing w:line="480" w:lineRule="exact"/>
        <w:jc w:val="center"/>
      </w:pPr>
      <w:r w:rsidRPr="006A602A">
        <w:t>References</w:t>
      </w:r>
    </w:p>
    <w:p w14:paraId="4B36F45E" w14:textId="069CB8DC" w:rsidR="00C85949" w:rsidRDefault="00C85949" w:rsidP="008B5E62">
      <w:pPr>
        <w:pStyle w:val="EndNoteBibliography"/>
        <w:spacing w:line="480" w:lineRule="exact"/>
        <w:ind w:hanging="709"/>
      </w:pPr>
      <w:r w:rsidRPr="0039344B">
        <w:t xml:space="preserve">Abeyta, A., Routledge, C., </w:t>
      </w:r>
      <w:r>
        <w:t xml:space="preserve">Roylance, C., </w:t>
      </w:r>
      <w:r w:rsidRPr="0039344B">
        <w:t>Wildschut, R. T.</w:t>
      </w:r>
      <w:r>
        <w:t>, &amp; Sedikides, C.</w:t>
      </w:r>
      <w:r w:rsidRPr="0039344B">
        <w:t xml:space="preserve"> (</w:t>
      </w:r>
      <w:r>
        <w:t>2015</w:t>
      </w:r>
      <w:r w:rsidRPr="0039344B">
        <w:t xml:space="preserve">). Attachment-related avoidance and the social </w:t>
      </w:r>
      <w:r>
        <w:t xml:space="preserve">and agentic </w:t>
      </w:r>
      <w:r w:rsidRPr="0039344B">
        <w:t xml:space="preserve">content of nostalgic memories. </w:t>
      </w:r>
      <w:r w:rsidRPr="0039344B">
        <w:rPr>
          <w:i/>
          <w:iCs/>
        </w:rPr>
        <w:t>Journal of Social and Personal Relationships</w:t>
      </w:r>
      <w:r>
        <w:rPr>
          <w:i/>
          <w:iCs/>
        </w:rPr>
        <w:t>, 32</w:t>
      </w:r>
      <w:r>
        <w:rPr>
          <w:iCs/>
        </w:rPr>
        <w:t>, 406-413</w:t>
      </w:r>
      <w:r w:rsidRPr="0039344B">
        <w:t>.</w:t>
      </w:r>
      <w:r>
        <w:t xml:space="preserve"> doi:</w:t>
      </w:r>
      <w:r w:rsidRPr="002B2C7E">
        <w:t>10.1177/0265407514533770</w:t>
      </w:r>
    </w:p>
    <w:p w14:paraId="388A3FB8" w14:textId="4F00AF68" w:rsidR="00084C4F" w:rsidRDefault="00C85949" w:rsidP="008B5E62">
      <w:pPr>
        <w:pStyle w:val="EndNoteBibliography"/>
        <w:spacing w:line="480" w:lineRule="exact"/>
        <w:ind w:hanging="709"/>
      </w:pPr>
      <w:r w:rsidRPr="00437B0C">
        <w:t xml:space="preserve">Abraham, C., &amp; Sheeran, P. (2003). Acting on intentions: The role of anticipated regret. </w:t>
      </w:r>
      <w:r w:rsidRPr="00437B0C">
        <w:rPr>
          <w:i/>
        </w:rPr>
        <w:t>British Journal of Social Psychology, 42</w:t>
      </w:r>
      <w:r w:rsidRPr="00437B0C">
        <w:t>, 495-511. doi:10.1348/014466603322595248</w:t>
      </w:r>
    </w:p>
    <w:p w14:paraId="6856046B" w14:textId="589F4837" w:rsidR="00A75616" w:rsidRDefault="00A75616" w:rsidP="008B5E62">
      <w:pPr>
        <w:pStyle w:val="EndNoteBibliography"/>
        <w:spacing w:line="480" w:lineRule="exact"/>
        <w:ind w:hanging="709"/>
      </w:pPr>
      <w:r w:rsidRPr="00F00D64">
        <w:rPr>
          <w:color w:val="222222"/>
          <w:shd w:val="clear" w:color="auto" w:fill="FFFFFF"/>
          <w:lang w:val="en-GB"/>
        </w:rPr>
        <w:t xml:space="preserve">Ahn, H. K., Kim, H. J., &amp; Aggarwal, P. (2014). </w:t>
      </w:r>
      <w:r w:rsidRPr="007E1B40">
        <w:rPr>
          <w:color w:val="222222"/>
          <w:shd w:val="clear" w:color="auto" w:fill="FFFFFF"/>
        </w:rPr>
        <w:t>Helping fellow beings: Anthropomorphized social causes and the role of anticipatory guilt. </w:t>
      </w:r>
      <w:r w:rsidRPr="007E1B40">
        <w:rPr>
          <w:i/>
          <w:iCs/>
          <w:color w:val="222222"/>
          <w:shd w:val="clear" w:color="auto" w:fill="FFFFFF"/>
        </w:rPr>
        <w:t>Psychological Science</w:t>
      </w:r>
      <w:r w:rsidRPr="007E1B40">
        <w:rPr>
          <w:color w:val="222222"/>
          <w:shd w:val="clear" w:color="auto" w:fill="FFFFFF"/>
        </w:rPr>
        <w:t>, </w:t>
      </w:r>
      <w:r w:rsidRPr="007E1B40">
        <w:rPr>
          <w:i/>
          <w:iCs/>
          <w:color w:val="222222"/>
          <w:shd w:val="clear" w:color="auto" w:fill="FFFFFF"/>
        </w:rPr>
        <w:t>25</w:t>
      </w:r>
      <w:r w:rsidRPr="007E1B40">
        <w:rPr>
          <w:color w:val="222222"/>
          <w:shd w:val="clear" w:color="auto" w:fill="FFFFFF"/>
        </w:rPr>
        <w:t>, 224-229. doi:10.1177/0956797613496823</w:t>
      </w:r>
    </w:p>
    <w:p w14:paraId="0B0B803C" w14:textId="56064A0D" w:rsidR="007C5A06" w:rsidRPr="002542DF" w:rsidRDefault="007C5A06" w:rsidP="008B5E62">
      <w:pPr>
        <w:pStyle w:val="EndNoteBibliography"/>
        <w:spacing w:line="480" w:lineRule="exact"/>
        <w:ind w:hanging="709"/>
        <w:rPr>
          <w:lang w:val="en-GB"/>
        </w:rPr>
      </w:pPr>
      <w:r w:rsidRPr="008B5E62">
        <w:rPr>
          <w:lang w:val="en-GB"/>
        </w:rPr>
        <w:t xml:space="preserve">Atance, C. M., &amp; O'Neill, D. K. (2001). </w:t>
      </w:r>
      <w:r w:rsidRPr="00207BF9">
        <w:t xml:space="preserve">Episodic future thinking. </w:t>
      </w:r>
      <w:r w:rsidRPr="00207BF9">
        <w:rPr>
          <w:i/>
        </w:rPr>
        <w:t xml:space="preserve">Trends in </w:t>
      </w:r>
      <w:r>
        <w:rPr>
          <w:i/>
        </w:rPr>
        <w:t>C</w:t>
      </w:r>
      <w:r w:rsidRPr="00207BF9">
        <w:rPr>
          <w:i/>
        </w:rPr>
        <w:t xml:space="preserve">ognitive </w:t>
      </w:r>
      <w:r>
        <w:rPr>
          <w:i/>
        </w:rPr>
        <w:t>S</w:t>
      </w:r>
      <w:r w:rsidRPr="00207BF9">
        <w:rPr>
          <w:i/>
        </w:rPr>
        <w:t>ciences, 5</w:t>
      </w:r>
      <w:r w:rsidRPr="00207BF9">
        <w:t>, 533-539. doi:10.1016/S1364-6613(00)01804-0</w:t>
      </w:r>
    </w:p>
    <w:p w14:paraId="476778D5" w14:textId="29FD6ADD" w:rsidR="00084C4F" w:rsidRPr="002F0A96" w:rsidRDefault="00084C4F" w:rsidP="008B5E62">
      <w:pPr>
        <w:pStyle w:val="EndNoteBibliography"/>
        <w:spacing w:line="480" w:lineRule="exact"/>
        <w:ind w:hanging="709"/>
      </w:pPr>
      <w:r w:rsidRPr="00F00D64">
        <w:rPr>
          <w:rFonts w:asciiTheme="majorBidi" w:hAnsiTheme="majorBidi" w:cstheme="majorBidi"/>
          <w:bCs/>
          <w:color w:val="000000" w:themeColor="text1"/>
          <w:lang w:val="en-GB"/>
        </w:rPr>
        <w:t xml:space="preserve">Baldwin, M., &amp; Landau, M. J. (2014). </w:t>
      </w:r>
      <w:r w:rsidRPr="002542DF">
        <w:rPr>
          <w:rFonts w:asciiTheme="majorBidi" w:hAnsiTheme="majorBidi" w:cstheme="majorBidi"/>
          <w:bCs/>
          <w:color w:val="000000" w:themeColor="text1"/>
          <w:lang w:val="en-GB"/>
        </w:rPr>
        <w:t xml:space="preserve">Exploring nostalgia’s influence on psychological growth. </w:t>
      </w:r>
      <w:r w:rsidRPr="00C919FC">
        <w:rPr>
          <w:rFonts w:asciiTheme="majorBidi" w:hAnsiTheme="majorBidi" w:cstheme="majorBidi"/>
          <w:bCs/>
          <w:i/>
          <w:color w:val="000000" w:themeColor="text1"/>
          <w:lang w:val="en-GB"/>
        </w:rPr>
        <w:t>Self and</w:t>
      </w:r>
      <w:r w:rsidRPr="00A64083">
        <w:rPr>
          <w:rFonts w:asciiTheme="majorBidi" w:hAnsiTheme="majorBidi" w:cstheme="majorBidi"/>
          <w:bCs/>
          <w:i/>
          <w:color w:val="000000" w:themeColor="text1"/>
          <w:lang w:val="en-GB"/>
        </w:rPr>
        <w:t xml:space="preserve"> Identity, 13</w:t>
      </w:r>
      <w:r w:rsidRPr="00A64083">
        <w:rPr>
          <w:rFonts w:asciiTheme="majorBidi" w:hAnsiTheme="majorBidi" w:cstheme="majorBidi"/>
          <w:bCs/>
          <w:color w:val="000000" w:themeColor="text1"/>
          <w:lang w:val="en-GB"/>
        </w:rPr>
        <w:t xml:space="preserve">, 162-177. </w:t>
      </w:r>
      <w:r w:rsidRPr="002F5546">
        <w:rPr>
          <w:rStyle w:val="Hyperlink"/>
          <w:rFonts w:asciiTheme="majorBidi" w:hAnsiTheme="majorBidi" w:cstheme="majorBidi"/>
          <w:color w:val="000000" w:themeColor="text1"/>
          <w:u w:val="none"/>
        </w:rPr>
        <w:t>doi:10.1080/15298868.2013.772320</w:t>
      </w:r>
    </w:p>
    <w:p w14:paraId="10A31CB7" w14:textId="3FDF1CF1" w:rsidR="00B00C42" w:rsidRPr="002F0A96" w:rsidRDefault="00B00C42" w:rsidP="008B5E62">
      <w:pPr>
        <w:pStyle w:val="EndNoteBibliography"/>
        <w:spacing w:line="480" w:lineRule="exact"/>
        <w:ind w:hanging="709"/>
      </w:pPr>
      <w:r w:rsidRPr="00F00D64">
        <w:rPr>
          <w:rFonts w:asciiTheme="majorBidi" w:hAnsiTheme="majorBidi" w:cstheme="majorBidi"/>
          <w:bCs/>
          <w:color w:val="000000" w:themeColor="text1"/>
          <w:lang w:val="pt-PT"/>
        </w:rPr>
        <w:t xml:space="preserve">Batcho, K. I. (1995). Nostalgia: A psychological perspective. </w:t>
      </w:r>
      <w:r w:rsidRPr="00A64083">
        <w:rPr>
          <w:rFonts w:asciiTheme="majorBidi" w:hAnsiTheme="majorBidi" w:cstheme="majorBidi"/>
          <w:bCs/>
          <w:i/>
          <w:color w:val="000000" w:themeColor="text1"/>
        </w:rPr>
        <w:t xml:space="preserve">Perceptual and Motor Skills, 80, </w:t>
      </w:r>
      <w:r w:rsidRPr="00A64083">
        <w:rPr>
          <w:rFonts w:asciiTheme="majorBidi" w:hAnsiTheme="majorBidi" w:cstheme="majorBidi"/>
          <w:bCs/>
          <w:color w:val="000000" w:themeColor="text1"/>
        </w:rPr>
        <w:t>131-143.</w:t>
      </w:r>
      <w:r>
        <w:rPr>
          <w:rFonts w:asciiTheme="majorBidi" w:hAnsiTheme="majorBidi" w:cstheme="majorBidi"/>
          <w:bCs/>
          <w:color w:val="000000" w:themeColor="text1"/>
        </w:rPr>
        <w:t xml:space="preserve"> </w:t>
      </w:r>
      <w:r w:rsidRPr="002F5546">
        <w:rPr>
          <w:rStyle w:val="Hyperlink"/>
          <w:rFonts w:asciiTheme="majorBidi" w:hAnsiTheme="majorBidi" w:cstheme="majorBidi"/>
          <w:color w:val="000000" w:themeColor="text1"/>
          <w:u w:val="none"/>
        </w:rPr>
        <w:t>doi:10.2466/pms.1995.80.1.131</w:t>
      </w:r>
    </w:p>
    <w:p w14:paraId="099F7F24" w14:textId="77777777" w:rsidR="00B00C42" w:rsidRDefault="002C01EC" w:rsidP="008B5E62">
      <w:pPr>
        <w:pStyle w:val="EndNoteBibliography"/>
        <w:spacing w:line="480" w:lineRule="exact"/>
        <w:ind w:hanging="709"/>
      </w:pPr>
      <w:r w:rsidRPr="00437B0C">
        <w:t xml:space="preserve">Batcho, K. I. (2007). Nostalgia and the emotional tone and content of song lyrics. </w:t>
      </w:r>
      <w:r w:rsidRPr="00437B0C">
        <w:rPr>
          <w:i/>
        </w:rPr>
        <w:t>The American Journal of Psychology, 120</w:t>
      </w:r>
      <w:r w:rsidRPr="00437B0C">
        <w:t xml:space="preserve">, 361–381. </w:t>
      </w:r>
    </w:p>
    <w:p w14:paraId="3734DA78" w14:textId="3E9BFEB8" w:rsidR="002C01EC" w:rsidRPr="00437B0C" w:rsidRDefault="002C01EC" w:rsidP="008B5E62">
      <w:pPr>
        <w:pStyle w:val="EndNoteBibliography"/>
        <w:spacing w:line="480" w:lineRule="exact"/>
        <w:ind w:hanging="709"/>
      </w:pPr>
      <w:r w:rsidRPr="00437B0C">
        <w:t xml:space="preserve">Batcho, K. I., &amp; Shikh, S. (2016). Anticipatory nostalgia: Missing the present before it's gone. </w:t>
      </w:r>
      <w:r w:rsidRPr="00437B0C">
        <w:rPr>
          <w:i/>
        </w:rPr>
        <w:t>Personality and Individual Differences, 98</w:t>
      </w:r>
      <w:r w:rsidRPr="00437B0C">
        <w:t>, 75-84. doi:</w:t>
      </w:r>
      <w:r w:rsidR="00C23597">
        <w:t>1</w:t>
      </w:r>
      <w:r w:rsidRPr="00437B0C">
        <w:t>0.1016/j.paid.2016.03.088</w:t>
      </w:r>
    </w:p>
    <w:p w14:paraId="5063E773" w14:textId="77777777" w:rsidR="0093649B" w:rsidRDefault="002C01EC" w:rsidP="008B5E62">
      <w:pPr>
        <w:pStyle w:val="EndNoteBibliography"/>
        <w:spacing w:line="480" w:lineRule="exact"/>
        <w:ind w:hanging="709"/>
      </w:pPr>
      <w:r w:rsidRPr="00437B0C">
        <w:t xml:space="preserve">Baumeister, R. F., Vohs, K. D., DeWall, C. N., &amp; Zhang, L. (2007). How emotion shapes behavior: Feedback, anticipation, and reflection, rather than direct causation. </w:t>
      </w:r>
      <w:r w:rsidRPr="00437B0C">
        <w:rPr>
          <w:i/>
        </w:rPr>
        <w:t>Personality and Social Psychology Review, 11</w:t>
      </w:r>
      <w:r w:rsidRPr="00437B0C">
        <w:t>, 167-203. doi:10.1177/1088868307301033</w:t>
      </w:r>
    </w:p>
    <w:p w14:paraId="01AE01BE" w14:textId="30668CBE" w:rsidR="002C01EC" w:rsidRPr="00437B0C" w:rsidRDefault="0093649B" w:rsidP="008B5E62">
      <w:pPr>
        <w:pStyle w:val="EndNoteBibliography"/>
        <w:spacing w:line="480" w:lineRule="exact"/>
        <w:ind w:hanging="709"/>
      </w:pPr>
      <w:r w:rsidRPr="00FE3C2D">
        <w:rPr>
          <w:rFonts w:hint="eastAsia"/>
          <w:lang w:val="en-GB"/>
        </w:rPr>
        <w:t xml:space="preserve">Baumgartner, H., Pieters, R., &amp; Bagozzi, R. P. (2008). </w:t>
      </w:r>
      <w:r w:rsidRPr="00EB212D">
        <w:rPr>
          <w:rFonts w:hint="eastAsia"/>
        </w:rPr>
        <w:t>Future</w:t>
      </w:r>
      <w:r>
        <w:t>-</w:t>
      </w:r>
      <w:r w:rsidRPr="00EB212D">
        <w:rPr>
          <w:rFonts w:hint="eastAsia"/>
        </w:rPr>
        <w:t xml:space="preserve">oriented emotions: conceptualization and behavioral effects. </w:t>
      </w:r>
      <w:r w:rsidRPr="00EB212D">
        <w:rPr>
          <w:rFonts w:hint="eastAsia"/>
          <w:i/>
          <w:iCs/>
        </w:rPr>
        <w:t>European Journal of Social Psychology</w:t>
      </w:r>
      <w:r w:rsidRPr="00EB212D">
        <w:rPr>
          <w:rFonts w:hint="eastAsia"/>
        </w:rPr>
        <w:t>, 38, 685-696</w:t>
      </w:r>
      <w:r>
        <w:t>. doi:</w:t>
      </w:r>
      <w:r w:rsidRPr="00EB212D">
        <w:t>10.1002/ejsp.467</w:t>
      </w:r>
      <w:r w:rsidR="002C01EC" w:rsidRPr="00437B0C">
        <w:t xml:space="preserve"> </w:t>
      </w:r>
    </w:p>
    <w:p w14:paraId="522863AC" w14:textId="564BF5A7" w:rsidR="007C5A06" w:rsidRDefault="007C5A06" w:rsidP="008B5E62">
      <w:pPr>
        <w:pStyle w:val="EndNoteBibliography"/>
        <w:spacing w:line="480" w:lineRule="exact"/>
        <w:ind w:hanging="709"/>
      </w:pPr>
      <w:r w:rsidRPr="00576751">
        <w:rPr>
          <w:lang w:val="en-GB"/>
        </w:rPr>
        <w:t>Biskas, M., Cheung, W. Y., Juhl, J., Sedikides, C., Wildschut, T., &amp; Hepper, E. G. (</w:t>
      </w:r>
      <w:r w:rsidR="003A4476" w:rsidRPr="00576751">
        <w:rPr>
          <w:lang w:val="en-GB"/>
        </w:rPr>
        <w:t>2018</w:t>
      </w:r>
      <w:r w:rsidRPr="00576751">
        <w:rPr>
          <w:lang w:val="en-GB"/>
        </w:rPr>
        <w:t xml:space="preserve">). </w:t>
      </w:r>
      <w:r w:rsidRPr="00207BF9">
        <w:t xml:space="preserve">A prologue to nostalgia: savouring creates nostalgic memories that foster optimism. </w:t>
      </w:r>
      <w:r w:rsidRPr="00207BF9">
        <w:rPr>
          <w:i/>
        </w:rPr>
        <w:t>Cognition and Emotion</w:t>
      </w:r>
      <w:r w:rsidRPr="00207BF9">
        <w:t xml:space="preserve">. </w:t>
      </w:r>
      <w:r w:rsidR="003A4476">
        <w:t xml:space="preserve">Advance online publication. </w:t>
      </w:r>
      <w:r w:rsidRPr="00207BF9">
        <w:t>doi:10.1080/02699931.2018.1458705</w:t>
      </w:r>
    </w:p>
    <w:p w14:paraId="43DC1192" w14:textId="77777777" w:rsidR="007C5A06" w:rsidRDefault="007C5A06" w:rsidP="008B5E62">
      <w:pPr>
        <w:pStyle w:val="EndNoteBibliography"/>
        <w:spacing w:line="480" w:lineRule="exact"/>
        <w:ind w:hanging="709"/>
      </w:pPr>
      <w:r w:rsidRPr="00207BF9">
        <w:t xml:space="preserve">Bryant, F. B. (2003). Savoring Beliefs Inventory (SBI): A scale for measuring beliefs about savoring. </w:t>
      </w:r>
      <w:r w:rsidRPr="00207BF9">
        <w:rPr>
          <w:i/>
        </w:rPr>
        <w:t>Journal of Mental Health, 12</w:t>
      </w:r>
      <w:r w:rsidRPr="00207BF9">
        <w:t>, 175–196. doi:10.1080/0963823031000103489</w:t>
      </w:r>
    </w:p>
    <w:p w14:paraId="77B9FB3B" w14:textId="7E3B4BE8" w:rsidR="007C5A06" w:rsidRPr="00207BF9" w:rsidRDefault="007C5A06" w:rsidP="008B5E62">
      <w:pPr>
        <w:pStyle w:val="EndNoteBibliography"/>
        <w:spacing w:line="480" w:lineRule="exact"/>
        <w:ind w:hanging="709"/>
      </w:pPr>
      <w:r w:rsidRPr="007C5A06">
        <w:rPr>
          <w:lang w:val="en-GB"/>
        </w:rPr>
        <w:t xml:space="preserve">Bryant, F. B., &amp; Veroff, J. (2007). </w:t>
      </w:r>
      <w:r w:rsidRPr="00207BF9">
        <w:rPr>
          <w:i/>
        </w:rPr>
        <w:t>Savoring: A new model of positive experience</w:t>
      </w:r>
      <w:r w:rsidRPr="00207BF9">
        <w:t>. Mahwah, NJ: Erlbaum.</w:t>
      </w:r>
    </w:p>
    <w:p w14:paraId="0B8588D4" w14:textId="011DF6CE" w:rsidR="002C01EC" w:rsidRPr="00437B0C" w:rsidRDefault="002C01EC" w:rsidP="008B5E62">
      <w:pPr>
        <w:pStyle w:val="EndNoteBibliography"/>
        <w:spacing w:line="480" w:lineRule="exact"/>
        <w:ind w:hanging="709"/>
      </w:pPr>
      <w:r w:rsidRPr="002542DF">
        <w:t xml:space="preserve">Cheung, W. Y., Wildschut, T., Sedikides, C., Hepper, E. G., Arndt, J., &amp; Vingerhoets, A. J. (2013). </w:t>
      </w:r>
      <w:r w:rsidRPr="00437B0C">
        <w:t xml:space="preserve">Back to the </w:t>
      </w:r>
      <w:r w:rsidR="00B33CC9">
        <w:t>f</w:t>
      </w:r>
      <w:r w:rsidRPr="00437B0C">
        <w:t>uture</w:t>
      </w:r>
      <w:r w:rsidR="00B33CC9">
        <w:t>:</w:t>
      </w:r>
      <w:r w:rsidRPr="00437B0C">
        <w:t xml:space="preserve"> Nostalgia </w:t>
      </w:r>
      <w:r w:rsidR="00B33CC9">
        <w:t>i</w:t>
      </w:r>
      <w:r w:rsidRPr="00437B0C">
        <w:t xml:space="preserve">ncreases </w:t>
      </w:r>
      <w:r w:rsidR="00B33CC9">
        <w:t>o</w:t>
      </w:r>
      <w:r w:rsidRPr="00437B0C">
        <w:t xml:space="preserve">ptimism. </w:t>
      </w:r>
      <w:r w:rsidRPr="00437B0C">
        <w:rPr>
          <w:i/>
        </w:rPr>
        <w:t>Personality and Social Psychology Bulletin, 39</w:t>
      </w:r>
      <w:r w:rsidRPr="00437B0C">
        <w:t>, 1484-1496. doi:10.1177/0146167213499187</w:t>
      </w:r>
    </w:p>
    <w:p w14:paraId="33B535D2" w14:textId="77777777" w:rsidR="00C0391C" w:rsidRDefault="002C01EC" w:rsidP="00C0391C">
      <w:pPr>
        <w:pStyle w:val="EndNoteBibliography"/>
        <w:spacing w:line="480" w:lineRule="exact"/>
        <w:ind w:hanging="709"/>
        <w:rPr>
          <w:rFonts w:ascii="Arial" w:hAnsi="Arial" w:cs="Arial"/>
          <w:color w:val="222222"/>
          <w:sz w:val="20"/>
          <w:szCs w:val="20"/>
          <w:shd w:val="clear" w:color="auto" w:fill="FFFFFF"/>
        </w:rPr>
      </w:pPr>
      <w:r w:rsidRPr="002C01EC">
        <w:rPr>
          <w:lang w:val="de-DE"/>
        </w:rPr>
        <w:t xml:space="preserve">Cronbach, L. J., &amp; Meehl, P. E. (1955). </w:t>
      </w:r>
      <w:r w:rsidRPr="00437B0C">
        <w:t xml:space="preserve">Construct validity in psychological tests. </w:t>
      </w:r>
      <w:r w:rsidRPr="00437B0C">
        <w:rPr>
          <w:i/>
        </w:rPr>
        <w:t>Psychological Bulletin, 52</w:t>
      </w:r>
      <w:r w:rsidRPr="00437B0C">
        <w:t>, 281-302.</w:t>
      </w:r>
    </w:p>
    <w:p w14:paraId="381A2FF7" w14:textId="6B36E327" w:rsidR="00C0391C" w:rsidRPr="00C0391C" w:rsidRDefault="00C0391C" w:rsidP="00C0391C">
      <w:pPr>
        <w:pStyle w:val="EndNoteBibliography"/>
        <w:spacing w:line="480" w:lineRule="exact"/>
        <w:ind w:hanging="709"/>
        <w:rPr>
          <w:color w:val="222222"/>
          <w:shd w:val="clear" w:color="auto" w:fill="FFFFFF"/>
        </w:rPr>
      </w:pPr>
      <w:r w:rsidRPr="00C0391C">
        <w:rPr>
          <w:color w:val="222222"/>
          <w:shd w:val="clear" w:color="auto" w:fill="FFFFFF"/>
        </w:rPr>
        <w:t xml:space="preserve">Davis, F. (1979). </w:t>
      </w:r>
      <w:r w:rsidRPr="00C0391C">
        <w:rPr>
          <w:i/>
          <w:color w:val="222222"/>
          <w:shd w:val="clear" w:color="auto" w:fill="FFFFFF"/>
        </w:rPr>
        <w:t>Yearning for yesterday: A sociology of nostalgia</w:t>
      </w:r>
      <w:r w:rsidRPr="00C0391C">
        <w:rPr>
          <w:color w:val="222222"/>
          <w:shd w:val="clear" w:color="auto" w:fill="FFFFFF"/>
        </w:rPr>
        <w:t>. New York, NY: Free Press.</w:t>
      </w:r>
    </w:p>
    <w:p w14:paraId="33F6820C" w14:textId="64996533" w:rsidR="00F149D7" w:rsidRDefault="00F149D7" w:rsidP="00F149D7">
      <w:pPr>
        <w:pStyle w:val="EndNoteBibliography"/>
        <w:spacing w:line="480" w:lineRule="exact"/>
        <w:ind w:hanging="709"/>
      </w:pPr>
      <w:r w:rsidRPr="00FE3C2D">
        <w:rPr>
          <w:lang w:val="en-GB"/>
        </w:rPr>
        <w:t xml:space="preserve">Faul, F., Erdfelder, E., Buchner, A., &amp; Lang, A. G. (2009). </w:t>
      </w:r>
      <w:r w:rsidRPr="00FD59B1">
        <w:t xml:space="preserve">Statistical power analyses using G* Power 3.1: Tests for correlation and regression analyses. </w:t>
      </w:r>
      <w:r w:rsidRPr="00FD59B1">
        <w:rPr>
          <w:i/>
        </w:rPr>
        <w:t>Behavior Research Methods, 41</w:t>
      </w:r>
      <w:r w:rsidRPr="00FD59B1">
        <w:t>, 1149-1160.</w:t>
      </w:r>
      <w:r>
        <w:t xml:space="preserve"> doi: </w:t>
      </w:r>
      <w:r w:rsidRPr="00F149D7">
        <w:t>10.3758/BRM.41.4.1149</w:t>
      </w:r>
    </w:p>
    <w:p w14:paraId="34A47FD7" w14:textId="7893EBAA" w:rsidR="00A75616" w:rsidRDefault="00A75616" w:rsidP="00A75616">
      <w:pPr>
        <w:pStyle w:val="EndNoteBibliography"/>
        <w:spacing w:line="480" w:lineRule="exact"/>
        <w:ind w:hanging="709"/>
        <w:rPr>
          <w:color w:val="222222"/>
          <w:shd w:val="clear" w:color="auto" w:fill="FFFFFF"/>
        </w:rPr>
      </w:pPr>
      <w:r w:rsidRPr="007E1B40">
        <w:rPr>
          <w:color w:val="222222"/>
          <w:shd w:val="clear" w:color="auto" w:fill="FFFFFF"/>
        </w:rPr>
        <w:t>Grant, A. M., &amp; Ashford, S. J. (2008). The dynamics of proactivity at work.</w:t>
      </w:r>
      <w:r>
        <w:rPr>
          <w:color w:val="222222"/>
          <w:shd w:val="clear" w:color="auto" w:fill="FFFFFF"/>
        </w:rPr>
        <w:t xml:space="preserve"> </w:t>
      </w:r>
      <w:r w:rsidRPr="007E1B40">
        <w:rPr>
          <w:color w:val="222222"/>
          <w:shd w:val="clear" w:color="auto" w:fill="FFFFFF"/>
        </w:rPr>
        <w:t xml:space="preserve">In B. M. Staw &amp; A. P. Brief (Eds.), </w:t>
      </w:r>
      <w:r w:rsidRPr="007E1B40">
        <w:rPr>
          <w:i/>
          <w:iCs/>
          <w:color w:val="222222"/>
          <w:shd w:val="clear" w:color="auto" w:fill="FFFFFF"/>
        </w:rPr>
        <w:t xml:space="preserve">Research in </w:t>
      </w:r>
      <w:r w:rsidR="00F0471F">
        <w:rPr>
          <w:i/>
          <w:iCs/>
          <w:color w:val="222222"/>
          <w:shd w:val="clear" w:color="auto" w:fill="FFFFFF"/>
        </w:rPr>
        <w:t>o</w:t>
      </w:r>
      <w:r w:rsidRPr="007E1B40">
        <w:rPr>
          <w:i/>
          <w:iCs/>
          <w:color w:val="222222"/>
          <w:shd w:val="clear" w:color="auto" w:fill="FFFFFF"/>
        </w:rPr>
        <w:t xml:space="preserve">rganizational </w:t>
      </w:r>
      <w:r w:rsidR="00F0471F">
        <w:rPr>
          <w:i/>
          <w:iCs/>
          <w:color w:val="222222"/>
          <w:shd w:val="clear" w:color="auto" w:fill="FFFFFF"/>
        </w:rPr>
        <w:t>b</w:t>
      </w:r>
      <w:r w:rsidRPr="007E1B40">
        <w:rPr>
          <w:i/>
          <w:iCs/>
          <w:color w:val="222222"/>
          <w:shd w:val="clear" w:color="auto" w:fill="FFFFFF"/>
        </w:rPr>
        <w:t>ehavior</w:t>
      </w:r>
      <w:r>
        <w:rPr>
          <w:i/>
          <w:iCs/>
          <w:color w:val="222222"/>
          <w:shd w:val="clear" w:color="auto" w:fill="FFFFFF"/>
        </w:rPr>
        <w:t xml:space="preserve"> </w:t>
      </w:r>
      <w:r w:rsidRPr="007E1B40">
        <w:rPr>
          <w:color w:val="222222"/>
          <w:shd w:val="clear" w:color="auto" w:fill="FFFFFF"/>
        </w:rPr>
        <w:t>(Vol. 28, pp. 3–34). Greenwich, CT: JAI Press.</w:t>
      </w:r>
    </w:p>
    <w:p w14:paraId="52D68C04" w14:textId="5DC4D5A9" w:rsidR="00A75616" w:rsidRPr="00207BF9" w:rsidRDefault="00A75616" w:rsidP="00A75616">
      <w:pPr>
        <w:pStyle w:val="EndNoteBibliography"/>
        <w:spacing w:line="480" w:lineRule="exact"/>
        <w:ind w:hanging="709"/>
      </w:pPr>
      <w:r w:rsidRPr="007E1B40">
        <w:rPr>
          <w:color w:val="222222"/>
          <w:shd w:val="clear" w:color="auto" w:fill="FFFFFF"/>
        </w:rPr>
        <w:t>Grant, A. M., &amp; Wrzesniewski, A. (2010). I won’t let you down… or will I? Core self-evaluations, other-orientation, anticipated guilt and gratitude, and job performance. </w:t>
      </w:r>
      <w:r w:rsidRPr="007E1B40">
        <w:rPr>
          <w:i/>
          <w:iCs/>
          <w:color w:val="222222"/>
          <w:shd w:val="clear" w:color="auto" w:fill="FFFFFF"/>
        </w:rPr>
        <w:t>Journal of Applied Psychology</w:t>
      </w:r>
      <w:r w:rsidRPr="007E1B40">
        <w:rPr>
          <w:color w:val="222222"/>
          <w:shd w:val="clear" w:color="auto" w:fill="FFFFFF"/>
        </w:rPr>
        <w:t>, </w:t>
      </w:r>
      <w:r w:rsidRPr="007E1B40">
        <w:rPr>
          <w:i/>
          <w:iCs/>
          <w:color w:val="222222"/>
          <w:shd w:val="clear" w:color="auto" w:fill="FFFFFF"/>
        </w:rPr>
        <w:t>95</w:t>
      </w:r>
      <w:r w:rsidRPr="007E1B40">
        <w:rPr>
          <w:color w:val="222222"/>
          <w:shd w:val="clear" w:color="auto" w:fill="FFFFFF"/>
        </w:rPr>
        <w:t>, 108-121. doi:10.1037/a0017974</w:t>
      </w:r>
    </w:p>
    <w:p w14:paraId="2E37605A" w14:textId="77777777" w:rsidR="002C01EC" w:rsidRPr="00437B0C" w:rsidRDefault="002C01EC" w:rsidP="008B5E62">
      <w:pPr>
        <w:pStyle w:val="EndNoteBibliography"/>
        <w:spacing w:line="480" w:lineRule="exact"/>
        <w:ind w:hanging="709"/>
      </w:pPr>
      <w:r w:rsidRPr="00437B0C">
        <w:t xml:space="preserve">Gross, J. J., &amp; Thompson, R. A. (2007). Emotion regulation: Conceptual foundations. In J. J. Gross (Ed.), </w:t>
      </w:r>
      <w:r w:rsidRPr="00437B0C">
        <w:rPr>
          <w:i/>
        </w:rPr>
        <w:t>Handbook of emotion regulation</w:t>
      </w:r>
      <w:r w:rsidRPr="00437B0C">
        <w:t xml:space="preserve"> (pp. 3-24). New York, NY: Guilford.</w:t>
      </w:r>
    </w:p>
    <w:p w14:paraId="1D78359A" w14:textId="76E7EEFC" w:rsidR="002C01EC" w:rsidRPr="00437B0C" w:rsidRDefault="002C01EC" w:rsidP="008B5E62">
      <w:pPr>
        <w:pStyle w:val="EndNoteBibliography"/>
        <w:spacing w:line="480" w:lineRule="exact"/>
        <w:ind w:hanging="709"/>
      </w:pPr>
      <w:r w:rsidRPr="00FE3C2D">
        <w:rPr>
          <w:lang w:val="en-GB"/>
        </w:rPr>
        <w:t xml:space="preserve">Hepper, E. G., Ritchie, T. D., Sedikides, C., &amp; Wildschut, T. (2012). </w:t>
      </w:r>
      <w:r w:rsidRPr="00437B0C">
        <w:t xml:space="preserve">Odyssey’s end: Lay conceptions of nostalgia reflect its original Homeric meaning. </w:t>
      </w:r>
      <w:r w:rsidRPr="00437B0C">
        <w:rPr>
          <w:i/>
        </w:rPr>
        <w:t>Emotion, 12</w:t>
      </w:r>
      <w:r w:rsidRPr="00437B0C">
        <w:t>, 102-119. doi:10.1037/a0025167</w:t>
      </w:r>
    </w:p>
    <w:p w14:paraId="27AD090F" w14:textId="40C0001F" w:rsidR="002C01EC" w:rsidRPr="007C5A06" w:rsidRDefault="002C01EC" w:rsidP="008B5E62">
      <w:pPr>
        <w:pStyle w:val="EndNoteBibliography"/>
        <w:spacing w:line="480" w:lineRule="exact"/>
        <w:ind w:hanging="709"/>
        <w:rPr>
          <w:lang w:val="en-GB"/>
        </w:rPr>
      </w:pPr>
      <w:r w:rsidRPr="006D05C2">
        <w:t xml:space="preserve">Hepper, E. G., Wildschut, T., Sedikides, C., Ritchie, T. D., Yung, Y. F., Hansen, N., . . . </w:t>
      </w:r>
      <w:r w:rsidRPr="00437B0C">
        <w:t xml:space="preserve">Zhou, X. (2014). </w:t>
      </w:r>
      <w:r w:rsidRPr="007C5A06">
        <w:rPr>
          <w:lang w:val="en-GB"/>
        </w:rPr>
        <w:t xml:space="preserve">Pancultural </w:t>
      </w:r>
      <w:r w:rsidR="00B33CC9" w:rsidRPr="007C5A06">
        <w:rPr>
          <w:lang w:val="en-GB"/>
        </w:rPr>
        <w:t>n</w:t>
      </w:r>
      <w:r w:rsidRPr="007C5A06">
        <w:rPr>
          <w:lang w:val="en-GB"/>
        </w:rPr>
        <w:t xml:space="preserve">ostalgia: Prototypical </w:t>
      </w:r>
      <w:r w:rsidR="00B33CC9" w:rsidRPr="007C5A06">
        <w:rPr>
          <w:lang w:val="en-GB"/>
        </w:rPr>
        <w:t>c</w:t>
      </w:r>
      <w:r w:rsidRPr="007C5A06">
        <w:rPr>
          <w:lang w:val="en-GB"/>
        </w:rPr>
        <w:t xml:space="preserve">onceptions </w:t>
      </w:r>
      <w:r w:rsidR="00B33CC9" w:rsidRPr="007C5A06">
        <w:rPr>
          <w:lang w:val="en-GB"/>
        </w:rPr>
        <w:t>a</w:t>
      </w:r>
      <w:r w:rsidRPr="007C5A06">
        <w:rPr>
          <w:lang w:val="en-GB"/>
        </w:rPr>
        <w:t xml:space="preserve">cross </w:t>
      </w:r>
      <w:r w:rsidR="00B33CC9" w:rsidRPr="007C5A06">
        <w:rPr>
          <w:lang w:val="en-GB"/>
        </w:rPr>
        <w:t>c</w:t>
      </w:r>
      <w:r w:rsidRPr="007C5A06">
        <w:rPr>
          <w:lang w:val="en-GB"/>
        </w:rPr>
        <w:t xml:space="preserve">ultures. </w:t>
      </w:r>
      <w:r w:rsidRPr="007C5A06">
        <w:rPr>
          <w:i/>
          <w:lang w:val="en-GB"/>
        </w:rPr>
        <w:t xml:space="preserve">Emotion, 14, </w:t>
      </w:r>
      <w:r w:rsidRPr="007C5A06">
        <w:rPr>
          <w:lang w:val="en-GB"/>
        </w:rPr>
        <w:t>733-747. doi:10.1037/a0036790</w:t>
      </w:r>
    </w:p>
    <w:p w14:paraId="344157CF" w14:textId="77777777" w:rsidR="002C01EC" w:rsidRPr="00437B0C" w:rsidRDefault="002C01EC" w:rsidP="008B5E62">
      <w:pPr>
        <w:pStyle w:val="EndNoteBibliography"/>
        <w:spacing w:line="480" w:lineRule="exact"/>
        <w:ind w:hanging="709"/>
      </w:pPr>
      <w:r w:rsidRPr="007C5A06">
        <w:rPr>
          <w:lang w:val="en-GB"/>
        </w:rPr>
        <w:t xml:space="preserve">Holak, S. L., &amp; Havlena, W. J. (1992). </w:t>
      </w:r>
      <w:r w:rsidRPr="00437B0C">
        <w:t xml:space="preserve">Nostalgia: An exploratory study of themes and emotions in the nostalgic experience. </w:t>
      </w:r>
      <w:r w:rsidRPr="00437B0C">
        <w:rPr>
          <w:i/>
        </w:rPr>
        <w:t>Advances in Consumer Research, 19</w:t>
      </w:r>
      <w:r w:rsidRPr="00437B0C">
        <w:t xml:space="preserve">, 380–386. </w:t>
      </w:r>
    </w:p>
    <w:p w14:paraId="49D269BE" w14:textId="77777777" w:rsidR="002C01EC" w:rsidRPr="00437B0C" w:rsidRDefault="002C01EC" w:rsidP="008B5E62">
      <w:pPr>
        <w:pStyle w:val="EndNoteBibliography"/>
        <w:spacing w:line="480" w:lineRule="exact"/>
        <w:ind w:hanging="709"/>
      </w:pPr>
      <w:r w:rsidRPr="00437B0C">
        <w:t xml:space="preserve">Holbrook, M. B. (1993). Nostalgia and the consumption preferences: Some emerging patterns of consumer tastes. </w:t>
      </w:r>
      <w:r w:rsidRPr="00437B0C">
        <w:rPr>
          <w:i/>
        </w:rPr>
        <w:t>Journal of Consumer Research, 20</w:t>
      </w:r>
      <w:r w:rsidRPr="00437B0C">
        <w:t xml:space="preserve">, 245-256. </w:t>
      </w:r>
    </w:p>
    <w:p w14:paraId="7C1899FC" w14:textId="0DCBF6F3" w:rsidR="001E387C" w:rsidRDefault="002C01EC" w:rsidP="008B5E62">
      <w:pPr>
        <w:pStyle w:val="EndNoteBibliography"/>
        <w:spacing w:line="480" w:lineRule="exact"/>
        <w:ind w:hanging="709"/>
      </w:pPr>
      <w:r w:rsidRPr="00437B0C">
        <w:t xml:space="preserve">Lindsey, L. L. M. (2005). Anticipated </w:t>
      </w:r>
      <w:r w:rsidR="00B33CC9">
        <w:t>g</w:t>
      </w:r>
      <w:r w:rsidR="00B33CC9" w:rsidRPr="00437B0C">
        <w:t xml:space="preserve">uilt </w:t>
      </w:r>
      <w:r w:rsidRPr="00437B0C">
        <w:t xml:space="preserve">as </w:t>
      </w:r>
      <w:r w:rsidR="00B33CC9">
        <w:t>b</w:t>
      </w:r>
      <w:r w:rsidRPr="00437B0C">
        <w:t xml:space="preserve">ehavioral </w:t>
      </w:r>
      <w:r w:rsidR="00B33CC9">
        <w:t>m</w:t>
      </w:r>
      <w:r w:rsidRPr="00437B0C">
        <w:t>otivation</w:t>
      </w:r>
      <w:r w:rsidR="00B33CC9">
        <w:t>:</w:t>
      </w:r>
      <w:r w:rsidRPr="00437B0C">
        <w:t xml:space="preserve"> An </w:t>
      </w:r>
      <w:r w:rsidR="00B33CC9">
        <w:t>e</w:t>
      </w:r>
      <w:r w:rsidRPr="00437B0C">
        <w:t xml:space="preserve">xamination of </w:t>
      </w:r>
      <w:r w:rsidR="00B33CC9">
        <w:t>a</w:t>
      </w:r>
      <w:r w:rsidRPr="00437B0C">
        <w:t xml:space="preserve">ppeals to </w:t>
      </w:r>
      <w:r w:rsidR="00B33CC9">
        <w:t>h</w:t>
      </w:r>
      <w:r w:rsidRPr="00437B0C">
        <w:t xml:space="preserve">elp </w:t>
      </w:r>
      <w:r w:rsidR="00B33CC9">
        <w:t>u</w:t>
      </w:r>
      <w:r w:rsidRPr="00437B0C">
        <w:t xml:space="preserve">nknown </w:t>
      </w:r>
      <w:r w:rsidR="00B33CC9">
        <w:t>o</w:t>
      </w:r>
      <w:r w:rsidRPr="00437B0C">
        <w:t xml:space="preserve">thers </w:t>
      </w:r>
      <w:r w:rsidR="00B33CC9">
        <w:t>t</w:t>
      </w:r>
      <w:r w:rsidRPr="00437B0C">
        <w:t xml:space="preserve">hrough </w:t>
      </w:r>
      <w:r w:rsidR="00B33CC9">
        <w:t>b</w:t>
      </w:r>
      <w:r w:rsidRPr="00437B0C">
        <w:t xml:space="preserve">one </w:t>
      </w:r>
      <w:r w:rsidR="00B33CC9">
        <w:t>m</w:t>
      </w:r>
      <w:r w:rsidRPr="00437B0C">
        <w:t xml:space="preserve">arrow </w:t>
      </w:r>
      <w:r w:rsidR="00B33CC9">
        <w:t>d</w:t>
      </w:r>
      <w:r w:rsidRPr="00437B0C">
        <w:t xml:space="preserve">onation. </w:t>
      </w:r>
      <w:r w:rsidRPr="00437B0C">
        <w:rPr>
          <w:i/>
        </w:rPr>
        <w:t>Human Communication Research, 31</w:t>
      </w:r>
      <w:r w:rsidRPr="00437B0C">
        <w:t>, 453-481. doi:10.1093/hcr/31.4.453</w:t>
      </w:r>
    </w:p>
    <w:p w14:paraId="2841267B" w14:textId="666DF33B" w:rsidR="007F288A" w:rsidRDefault="007F288A" w:rsidP="008B5E62">
      <w:pPr>
        <w:pStyle w:val="EndNoteBibliography"/>
        <w:spacing w:line="480" w:lineRule="exact"/>
        <w:ind w:hanging="709"/>
        <w:rPr>
          <w:lang w:val="en-GB"/>
        </w:rPr>
      </w:pPr>
      <w:r>
        <w:t xml:space="preserve">Mellers, B. A., &amp; McGraw, A. P. (2001). Anticipated emotions as guides to choice. </w:t>
      </w:r>
      <w:r w:rsidRPr="00EB212D">
        <w:rPr>
          <w:i/>
          <w:iCs/>
        </w:rPr>
        <w:t>Current Directions in Psychological Science</w:t>
      </w:r>
      <w:r>
        <w:t xml:space="preserve">, </w:t>
      </w:r>
      <w:r w:rsidRPr="00EB212D">
        <w:rPr>
          <w:i/>
          <w:iCs/>
        </w:rPr>
        <w:t>10</w:t>
      </w:r>
      <w:r>
        <w:t xml:space="preserve">, 210-214. doi: </w:t>
      </w:r>
      <w:r w:rsidRPr="00EB212D">
        <w:t>10.1111/1467-8721.00151</w:t>
      </w:r>
    </w:p>
    <w:p w14:paraId="3ED2C98B" w14:textId="180C3B06" w:rsidR="002C01EC" w:rsidRDefault="002C01EC" w:rsidP="008B5E62">
      <w:pPr>
        <w:pStyle w:val="EndNoteBibliography"/>
        <w:spacing w:line="480" w:lineRule="exact"/>
        <w:ind w:hanging="709"/>
      </w:pPr>
      <w:r w:rsidRPr="00FE3C2D">
        <w:rPr>
          <w:lang w:val="en-GB"/>
        </w:rPr>
        <w:t xml:space="preserve">Nelissen, R., Van Someren, D. S., &amp; Zeelenberg, M. (2009). </w:t>
      </w:r>
      <w:r w:rsidRPr="00437B0C">
        <w:t xml:space="preserve">Take it or leave it for something better? Responses to fair offers in ultimatum bargaining. </w:t>
      </w:r>
      <w:r w:rsidRPr="00437B0C">
        <w:rPr>
          <w:i/>
        </w:rPr>
        <w:t>Journal of Experimental Social Psychology, 45</w:t>
      </w:r>
      <w:r w:rsidRPr="00437B0C">
        <w:t>, 1227-1231. doi:10.1016/j.jesp.2009.06.004</w:t>
      </w:r>
    </w:p>
    <w:p w14:paraId="0C5155AA" w14:textId="4539C616" w:rsidR="007F288A" w:rsidRDefault="007F288A" w:rsidP="008B5E62">
      <w:pPr>
        <w:pStyle w:val="EndNoteBibliography"/>
        <w:spacing w:line="480" w:lineRule="exact"/>
        <w:ind w:hanging="709"/>
        <w:rPr>
          <w:color w:val="222222"/>
          <w:shd w:val="clear" w:color="auto" w:fill="FFFFFF"/>
          <w:lang w:val="de-DE"/>
        </w:rPr>
      </w:pPr>
      <w:r w:rsidRPr="00EB212D">
        <w:rPr>
          <w:lang w:val="it-IT"/>
        </w:rPr>
        <w:t xml:space="preserve">Pletti, C., Lotto, L., Tasso, A., &amp; Sarlo, M. (2016). </w:t>
      </w:r>
      <w:r>
        <w:t xml:space="preserve">Will I regret it? Anticipated negative emotions modulate choices in moral dilemmas. </w:t>
      </w:r>
      <w:r w:rsidRPr="00FE3C2D">
        <w:rPr>
          <w:i/>
          <w:iCs/>
          <w:lang w:val="de-DE"/>
        </w:rPr>
        <w:t xml:space="preserve">Frontiers in </w:t>
      </w:r>
      <w:r w:rsidR="00C23597">
        <w:rPr>
          <w:i/>
          <w:iCs/>
          <w:lang w:val="de-DE"/>
        </w:rPr>
        <w:t>P</w:t>
      </w:r>
      <w:r w:rsidRPr="00FE3C2D">
        <w:rPr>
          <w:i/>
          <w:iCs/>
          <w:lang w:val="de-DE"/>
        </w:rPr>
        <w:t>sychology</w:t>
      </w:r>
      <w:r w:rsidRPr="00FE3C2D">
        <w:rPr>
          <w:lang w:val="de-DE"/>
        </w:rPr>
        <w:t xml:space="preserve">, </w:t>
      </w:r>
      <w:r w:rsidRPr="00FE3C2D">
        <w:rPr>
          <w:i/>
          <w:iCs/>
          <w:lang w:val="de-DE"/>
        </w:rPr>
        <w:t>7</w:t>
      </w:r>
      <w:r w:rsidRPr="00FE3C2D">
        <w:rPr>
          <w:lang w:val="de-DE"/>
        </w:rPr>
        <w:t>, 1918. doi:10.3389/fpsyg.2016.01918</w:t>
      </w:r>
    </w:p>
    <w:p w14:paraId="4C6CCBE2" w14:textId="326FF687" w:rsidR="006F59F2" w:rsidRPr="00437B0C" w:rsidRDefault="006F59F2" w:rsidP="008B5E62">
      <w:pPr>
        <w:pStyle w:val="EndNoteBibliography"/>
        <w:spacing w:line="480" w:lineRule="exact"/>
        <w:ind w:hanging="709"/>
      </w:pPr>
      <w:r w:rsidRPr="00F00D64">
        <w:rPr>
          <w:color w:val="222222"/>
          <w:shd w:val="clear" w:color="auto" w:fill="FFFFFF"/>
          <w:lang w:val="de-DE"/>
        </w:rPr>
        <w:t xml:space="preserve">Renner, S., Lindenmeier, J., Tscheulin, D. K., &amp; Drevs, F. (2013). </w:t>
      </w:r>
      <w:r w:rsidRPr="007E1B40">
        <w:rPr>
          <w:color w:val="222222"/>
          <w:shd w:val="clear" w:color="auto" w:fill="FFFFFF"/>
          <w:lang w:val="en-GB"/>
        </w:rPr>
        <w:t xml:space="preserve">Guilt appeals and prosocial behavior: An experimental analysis of the effects of anticipatory versus reactive guilt appeals on the effectiveness of blood donor appeals. </w:t>
      </w:r>
      <w:r w:rsidRPr="007E1B40">
        <w:rPr>
          <w:i/>
          <w:iCs/>
          <w:color w:val="222222"/>
          <w:shd w:val="clear" w:color="auto" w:fill="FFFFFF"/>
          <w:lang w:val="en-GB"/>
        </w:rPr>
        <w:t>Journal of Nonprofit and Public Sector Marketing</w:t>
      </w:r>
      <w:r w:rsidRPr="007E1B40">
        <w:rPr>
          <w:color w:val="222222"/>
          <w:shd w:val="clear" w:color="auto" w:fill="FFFFFF"/>
          <w:lang w:val="en-GB"/>
        </w:rPr>
        <w:t>, 25, 237-255. doi:10.1080/10495142.2013.816595</w:t>
      </w:r>
    </w:p>
    <w:p w14:paraId="6000310D" w14:textId="2C704960" w:rsidR="002C01EC" w:rsidRPr="00437B0C" w:rsidRDefault="002C01EC" w:rsidP="008B5E62">
      <w:pPr>
        <w:pStyle w:val="EndNoteBibliography"/>
        <w:spacing w:line="480" w:lineRule="exact"/>
        <w:ind w:hanging="709"/>
      </w:pPr>
      <w:r w:rsidRPr="00437B0C">
        <w:t xml:space="preserve">Roberts, W. A., &amp; Feeney, M. C. (2009). The comparative study of mental time travel. </w:t>
      </w:r>
      <w:r w:rsidRPr="00437B0C">
        <w:rPr>
          <w:i/>
        </w:rPr>
        <w:t xml:space="preserve">Trends in </w:t>
      </w:r>
      <w:r w:rsidR="00F0471F">
        <w:rPr>
          <w:i/>
        </w:rPr>
        <w:t>C</w:t>
      </w:r>
      <w:r w:rsidRPr="00437B0C">
        <w:rPr>
          <w:i/>
        </w:rPr>
        <w:t xml:space="preserve">ognitive </w:t>
      </w:r>
      <w:r w:rsidR="00F0471F">
        <w:rPr>
          <w:i/>
        </w:rPr>
        <w:t>S</w:t>
      </w:r>
      <w:r w:rsidRPr="00437B0C">
        <w:rPr>
          <w:i/>
        </w:rPr>
        <w:t>ciences, 13</w:t>
      </w:r>
      <w:r w:rsidRPr="00437B0C">
        <w:t>, 271-277. doi:10.1016/j.tics.2009.03.003</w:t>
      </w:r>
    </w:p>
    <w:p w14:paraId="022DB8CD" w14:textId="77777777" w:rsidR="00C86F15" w:rsidRDefault="002C01EC" w:rsidP="0091416F">
      <w:pPr>
        <w:pStyle w:val="EndNoteBibliography"/>
        <w:spacing w:line="480" w:lineRule="exact"/>
        <w:ind w:hanging="709"/>
      </w:pPr>
      <w:r w:rsidRPr="00437B0C">
        <w:t xml:space="preserve">Routledge, C., Arndt, J., Sedikides, C., Wildschut, T., Hart, C. M., Juhl, J., &amp; Schlotz, W. (2011). The past makes the present meaningful: Nostalgia as an existential resource. </w:t>
      </w:r>
      <w:r w:rsidRPr="00437B0C">
        <w:rPr>
          <w:i/>
        </w:rPr>
        <w:t>Journal of Personality and Social Psychology, 101</w:t>
      </w:r>
      <w:r w:rsidRPr="00437B0C">
        <w:t>, 638-652. doi:10.1037/a0024292</w:t>
      </w:r>
    </w:p>
    <w:p w14:paraId="4EDDBE70" w14:textId="1E7961CD" w:rsidR="00C86F15" w:rsidRPr="00437B0C" w:rsidRDefault="00C86F15" w:rsidP="008B5E62">
      <w:pPr>
        <w:pStyle w:val="EndNoteBibliography"/>
        <w:spacing w:line="480" w:lineRule="exact"/>
        <w:ind w:hanging="709"/>
      </w:pPr>
      <w:r w:rsidRPr="00A26BC2">
        <w:rPr>
          <w:bCs/>
          <w:color w:val="000000"/>
        </w:rPr>
        <w:t xml:space="preserve">Routledge, C., Sedikides, C., Wildschut, T., &amp; Juhl, J. (2013). Finding meaning in the past: Nostalgia as an existential resource. In K. Markman, T. Proulx, &amp; M. Lindberg (Eds.), </w:t>
      </w:r>
      <w:r w:rsidRPr="00A26BC2">
        <w:rPr>
          <w:bCs/>
          <w:i/>
          <w:iCs/>
          <w:color w:val="000000"/>
        </w:rPr>
        <w:t xml:space="preserve">The psychology of meaning </w:t>
      </w:r>
      <w:r w:rsidRPr="00A26BC2">
        <w:rPr>
          <w:bCs/>
          <w:iCs/>
          <w:color w:val="000000"/>
        </w:rPr>
        <w:t xml:space="preserve">(pp. </w:t>
      </w:r>
      <w:r w:rsidRPr="00A26BC2">
        <w:rPr>
          <w:bCs/>
          <w:color w:val="000000"/>
        </w:rPr>
        <w:t>297-316). Washington, DC: American Psychological Association.</w:t>
      </w:r>
    </w:p>
    <w:p w14:paraId="34EA3D50" w14:textId="77777777" w:rsidR="002C01EC" w:rsidRPr="00437B0C" w:rsidRDefault="002C01EC" w:rsidP="008B5E62">
      <w:pPr>
        <w:pStyle w:val="EndNoteBibliography"/>
        <w:spacing w:line="480" w:lineRule="exact"/>
        <w:ind w:hanging="709"/>
      </w:pPr>
      <w:r w:rsidRPr="00437B0C">
        <w:t xml:space="preserve">Routledge, C., Wildschut, T., Sedikides, C., Juhl, J., &amp; Arndt, J. (2012). The power of the past: Nostalgia as a meaning-making resource. </w:t>
      </w:r>
      <w:r w:rsidRPr="00437B0C">
        <w:rPr>
          <w:i/>
        </w:rPr>
        <w:t>Memory, 20</w:t>
      </w:r>
      <w:r w:rsidRPr="00437B0C">
        <w:t>, 452-460. doi:10.1080/09658211.2012.677452</w:t>
      </w:r>
    </w:p>
    <w:p w14:paraId="65BD7757" w14:textId="77777777" w:rsidR="007C5A06" w:rsidRDefault="002C01EC" w:rsidP="008B5E62">
      <w:pPr>
        <w:pStyle w:val="EndNoteBibliography"/>
        <w:spacing w:line="480" w:lineRule="exact"/>
        <w:ind w:hanging="709"/>
      </w:pPr>
      <w:r w:rsidRPr="00437B0C">
        <w:t>Sandberg, T., &amp; Conner, M. (2008). Anticipated regret as an additional predictor in the theory of planned behaviour: A meta</w:t>
      </w:r>
      <w:r w:rsidRPr="00437B0C">
        <w:rPr>
          <w:rFonts w:ascii="Cambria Math" w:hAnsi="Cambria Math" w:cs="Cambria Math"/>
        </w:rPr>
        <w:t>‐</w:t>
      </w:r>
      <w:r w:rsidRPr="00437B0C">
        <w:t xml:space="preserve">analysis. </w:t>
      </w:r>
      <w:r w:rsidRPr="00437B0C">
        <w:rPr>
          <w:i/>
        </w:rPr>
        <w:t>British Journal of Social Psychology, 47</w:t>
      </w:r>
      <w:r w:rsidRPr="00437B0C">
        <w:t>, 589-606. doi:10.1348/014466607X258704</w:t>
      </w:r>
    </w:p>
    <w:p w14:paraId="5577F49A" w14:textId="77777777" w:rsidR="005668D5" w:rsidRDefault="00CB5D8A" w:rsidP="008B5E62">
      <w:pPr>
        <w:pStyle w:val="EndNoteBibliography"/>
        <w:spacing w:line="480" w:lineRule="exact"/>
        <w:ind w:hanging="709"/>
      </w:pPr>
      <w:r w:rsidRPr="008B5E62">
        <w:rPr>
          <w:lang w:val="en-GB"/>
        </w:rPr>
        <w:t xml:space="preserve">Schacter, D. L., Benoit, R. G., &amp; Szpunar, K. K. (2017). </w:t>
      </w:r>
      <w:r w:rsidRPr="00207BF9">
        <w:t xml:space="preserve">Episodic future thinking: Mechanisms and functions. </w:t>
      </w:r>
      <w:r w:rsidRPr="00207BF9">
        <w:rPr>
          <w:i/>
        </w:rPr>
        <w:t xml:space="preserve">Current </w:t>
      </w:r>
      <w:r>
        <w:rPr>
          <w:i/>
        </w:rPr>
        <w:t>O</w:t>
      </w:r>
      <w:r w:rsidRPr="00207BF9">
        <w:rPr>
          <w:i/>
        </w:rPr>
        <w:t xml:space="preserve">pinion in </w:t>
      </w:r>
      <w:r>
        <w:rPr>
          <w:i/>
        </w:rPr>
        <w:t>B</w:t>
      </w:r>
      <w:r w:rsidRPr="00207BF9">
        <w:rPr>
          <w:i/>
        </w:rPr>
        <w:t xml:space="preserve">ehavioral </w:t>
      </w:r>
      <w:r>
        <w:rPr>
          <w:i/>
        </w:rPr>
        <w:t>S</w:t>
      </w:r>
      <w:r w:rsidRPr="00207BF9">
        <w:rPr>
          <w:i/>
        </w:rPr>
        <w:t>ciences, 17</w:t>
      </w:r>
      <w:r w:rsidRPr="00207BF9">
        <w:t>, 41-50. doi:10.1016/j.cobeha.2017.06.002</w:t>
      </w:r>
    </w:p>
    <w:p w14:paraId="2ED5FE87" w14:textId="77777777" w:rsidR="00DF6CAA" w:rsidRDefault="005668D5" w:rsidP="0091416F">
      <w:pPr>
        <w:pStyle w:val="EndNoteBibliography"/>
        <w:spacing w:line="480" w:lineRule="exact"/>
        <w:ind w:hanging="709"/>
      </w:pPr>
      <w:r w:rsidRPr="00C9211A">
        <w:t xml:space="preserve">Sedikides, C., Cheung, W. Y., Wildschut, T., Hepper, E. G., Baldursson, E., &amp; Pedersen, B. (2018). </w:t>
      </w:r>
      <w:r w:rsidRPr="00C76789">
        <w:t xml:space="preserve">Nostalgia motivates pursuit of important goals by increasing meaning in life. </w:t>
      </w:r>
      <w:r w:rsidRPr="00C76789">
        <w:rPr>
          <w:i/>
        </w:rPr>
        <w:t>European Journal of Social Psychology, 48</w:t>
      </w:r>
      <w:r w:rsidRPr="00C76789">
        <w:t>, 209-216. doi:10.1002/ejsp.2318</w:t>
      </w:r>
    </w:p>
    <w:p w14:paraId="63F359A6" w14:textId="03050512" w:rsidR="00925FEB" w:rsidRDefault="00925FEB" w:rsidP="009F2AE3">
      <w:pPr>
        <w:pStyle w:val="EndNoteBibliography"/>
        <w:spacing w:line="480" w:lineRule="exact"/>
        <w:ind w:hanging="709"/>
      </w:pPr>
      <w:r w:rsidRPr="001A0C20">
        <w:rPr>
          <w:lang w:val="en-GB"/>
        </w:rPr>
        <w:t>Sedikides, C., &amp; Wildschut, T. (2016</w:t>
      </w:r>
      <w:r w:rsidR="009F2AE3" w:rsidRPr="001A0C20">
        <w:rPr>
          <w:lang w:val="en-GB"/>
        </w:rPr>
        <w:t>a</w:t>
      </w:r>
      <w:r w:rsidRPr="001A0C20">
        <w:rPr>
          <w:lang w:val="en-GB"/>
        </w:rPr>
        <w:t xml:space="preserve">). </w:t>
      </w:r>
      <w:r>
        <w:t xml:space="preserve">Nostalgia: A bittersweet emotion that confers psychological health benefits. In A. M. Wood &amp; J. Johnson (Eds.), </w:t>
      </w:r>
      <w:r>
        <w:rPr>
          <w:i/>
        </w:rPr>
        <w:t>Wiley handbook of positive clinical psychology</w:t>
      </w:r>
      <w:r>
        <w:t xml:space="preserve"> (pp. 25-36). Hoboken, NJ: Wiley.</w:t>
      </w:r>
    </w:p>
    <w:p w14:paraId="0D91E0CC" w14:textId="10AEFAF0" w:rsidR="009F2AE3" w:rsidRPr="002542DF" w:rsidRDefault="009F2AE3" w:rsidP="009F2AE3">
      <w:pPr>
        <w:pStyle w:val="EndNoteBibliography"/>
        <w:spacing w:line="480" w:lineRule="exact"/>
        <w:ind w:hanging="709"/>
        <w:rPr>
          <w:lang w:val="en-GB"/>
        </w:rPr>
      </w:pPr>
      <w:r w:rsidRPr="00576751">
        <w:rPr>
          <w:lang w:val="en-GB"/>
        </w:rPr>
        <w:t xml:space="preserve">Sedikides, C., &amp; Wildschut, T. (2016b). </w:t>
      </w:r>
      <w:r w:rsidRPr="009F2AE3">
        <w:rPr>
          <w:lang w:val="en-GB"/>
        </w:rPr>
        <w:t xml:space="preserve">Past forward: Nostalgia as a motivational force. </w:t>
      </w:r>
      <w:r w:rsidRPr="009F2AE3">
        <w:rPr>
          <w:i/>
          <w:iCs/>
          <w:lang w:val="en-GB"/>
        </w:rPr>
        <w:t>Trends in Cognitive Sciences</w:t>
      </w:r>
      <w:r w:rsidRPr="009F2AE3">
        <w:rPr>
          <w:lang w:val="en-GB"/>
        </w:rPr>
        <w:t>, 20, 319-321. doi: 10.1016/j.tics.2016.01.008</w:t>
      </w:r>
    </w:p>
    <w:p w14:paraId="1383AE67" w14:textId="77777777" w:rsidR="00DF6CAA" w:rsidRDefault="00B00C42" w:rsidP="0091416F">
      <w:pPr>
        <w:pStyle w:val="EndNoteBibliography"/>
        <w:spacing w:line="480" w:lineRule="exact"/>
        <w:ind w:hanging="709"/>
        <w:rPr>
          <w:bCs/>
        </w:rPr>
      </w:pPr>
      <w:r w:rsidRPr="007927EE">
        <w:t xml:space="preserve">Sedikides, C., </w:t>
      </w:r>
      <w:r>
        <w:t xml:space="preserve">&amp; </w:t>
      </w:r>
      <w:r w:rsidRPr="007927EE">
        <w:t>Wildschut, T. (</w:t>
      </w:r>
      <w:r>
        <w:t>201</w:t>
      </w:r>
      <w:r w:rsidR="003A4476">
        <w:t>8</w:t>
      </w:r>
      <w:r>
        <w:t>). Finding meaning in n</w:t>
      </w:r>
      <w:r w:rsidRPr="007927EE">
        <w:t xml:space="preserve">ostalgia. </w:t>
      </w:r>
      <w:r>
        <w:rPr>
          <w:i/>
        </w:rPr>
        <w:t xml:space="preserve">Review of General </w:t>
      </w:r>
      <w:r w:rsidRPr="002335DA">
        <w:rPr>
          <w:i/>
        </w:rPr>
        <w:t>Psychology</w:t>
      </w:r>
      <w:r w:rsidR="003A4476">
        <w:rPr>
          <w:i/>
        </w:rPr>
        <w:t>, 22</w:t>
      </w:r>
      <w:r w:rsidR="003A4476">
        <w:t>, 48-61</w:t>
      </w:r>
      <w:r w:rsidRPr="002335DA">
        <w:t>. doi:</w:t>
      </w:r>
      <w:r w:rsidRPr="002335DA">
        <w:rPr>
          <w:bCs/>
        </w:rPr>
        <w:t>10.1037/gpr0000109</w:t>
      </w:r>
    </w:p>
    <w:p w14:paraId="703530A3" w14:textId="07D4A298" w:rsidR="00DF6CAA" w:rsidRDefault="00DF6CAA" w:rsidP="009F2AE3">
      <w:pPr>
        <w:pStyle w:val="EndNoteBibliography"/>
        <w:spacing w:line="480" w:lineRule="exact"/>
        <w:ind w:hanging="709"/>
        <w:rPr>
          <w:color w:val="201F1E"/>
          <w:shd w:val="clear" w:color="auto" w:fill="FFFFFF"/>
        </w:rPr>
      </w:pPr>
      <w:r w:rsidRPr="00AF7F3C">
        <w:rPr>
          <w:color w:val="000000"/>
          <w:lang w:val="en-AU"/>
        </w:rPr>
        <w:t xml:space="preserve">Sedikides C., &amp; Wildschut, T. (2019). The sociality of personal and collective nostalgia. </w:t>
      </w:r>
      <w:r w:rsidRPr="00AF7F3C">
        <w:rPr>
          <w:i/>
          <w:color w:val="000000"/>
          <w:lang w:val="en-AU"/>
        </w:rPr>
        <w:t>European Review of Social Psychology, 30</w:t>
      </w:r>
      <w:r w:rsidRPr="00AF7F3C">
        <w:rPr>
          <w:color w:val="000000"/>
          <w:lang w:val="en-AU"/>
        </w:rPr>
        <w:t>(1)</w:t>
      </w:r>
      <w:r>
        <w:rPr>
          <w:color w:val="000000"/>
          <w:lang w:val="en-AU"/>
        </w:rPr>
        <w:t xml:space="preserve">, </w:t>
      </w:r>
      <w:r w:rsidRPr="00AF7F3C">
        <w:rPr>
          <w:rFonts w:eastAsiaTheme="minorHAnsi"/>
        </w:rPr>
        <w:t>23</w:t>
      </w:r>
      <w:r>
        <w:rPr>
          <w:rFonts w:eastAsiaTheme="minorHAnsi"/>
        </w:rPr>
        <w:t>-</w:t>
      </w:r>
      <w:r w:rsidRPr="00AF7F3C">
        <w:rPr>
          <w:rFonts w:eastAsiaTheme="minorHAnsi"/>
        </w:rPr>
        <w:t>173</w:t>
      </w:r>
      <w:r>
        <w:rPr>
          <w:rFonts w:eastAsiaTheme="minorHAnsi"/>
        </w:rPr>
        <w:t>.</w:t>
      </w:r>
      <w:r w:rsidRPr="00AF7F3C">
        <w:rPr>
          <w:color w:val="000000"/>
          <w:lang w:val="en-AU"/>
        </w:rPr>
        <w:t xml:space="preserve"> doi:</w:t>
      </w:r>
      <w:r w:rsidRPr="00AF7F3C">
        <w:rPr>
          <w:color w:val="201F1E"/>
          <w:shd w:val="clear" w:color="auto" w:fill="FFFFFF"/>
        </w:rPr>
        <w:t>10.1080/10463283.2019.1630098</w:t>
      </w:r>
    </w:p>
    <w:p w14:paraId="036E6868" w14:textId="462BB1FE" w:rsidR="00DF6CAA" w:rsidRDefault="00DF6CAA" w:rsidP="009F2AE3">
      <w:pPr>
        <w:pStyle w:val="EndNoteBibliography"/>
        <w:spacing w:line="480" w:lineRule="exact"/>
        <w:ind w:hanging="709"/>
        <w:rPr>
          <w:bCs/>
        </w:rPr>
      </w:pPr>
      <w:r>
        <w:rPr>
          <w:color w:val="000000"/>
        </w:rPr>
        <w:t xml:space="preserve">Sedikides, C., &amp; Wildschut, T. (in press). The motivational potency of nostalgia: The future is called yesterday. </w:t>
      </w:r>
      <w:r w:rsidRPr="004E66B0">
        <w:rPr>
          <w:i/>
          <w:color w:val="000000"/>
        </w:rPr>
        <w:t>Advances in Motivation Science</w:t>
      </w:r>
      <w:r>
        <w:rPr>
          <w:color w:val="000000"/>
        </w:rPr>
        <w:t>.</w:t>
      </w:r>
    </w:p>
    <w:p w14:paraId="2F968173" w14:textId="76DD0314" w:rsidR="005668D5" w:rsidRPr="00437B0C" w:rsidRDefault="005668D5" w:rsidP="008B5E62">
      <w:pPr>
        <w:pStyle w:val="EndNoteBibliography"/>
        <w:spacing w:line="480" w:lineRule="exact"/>
        <w:ind w:hanging="709"/>
      </w:pPr>
      <w:r w:rsidRPr="00C76789">
        <w:t xml:space="preserve">Sedikides, C., Wildschut, T., Routledge, C., &amp; Arndt, J. (2015). Nostalgia counteracts self-discontinuity and restores self-continuity. </w:t>
      </w:r>
      <w:r w:rsidRPr="00C76789">
        <w:rPr>
          <w:i/>
        </w:rPr>
        <w:t>European Journal of Social Psychology, 45</w:t>
      </w:r>
      <w:r w:rsidRPr="00C76789">
        <w:t>, 52-61. doi:10.1002/ejsp.2073</w:t>
      </w:r>
    </w:p>
    <w:p w14:paraId="633A4D21" w14:textId="77777777" w:rsidR="002E469B" w:rsidRDefault="002C01EC" w:rsidP="0091416F">
      <w:pPr>
        <w:pStyle w:val="EndNoteBibliography"/>
        <w:spacing w:line="480" w:lineRule="exact"/>
        <w:ind w:hanging="709"/>
      </w:pPr>
      <w:r w:rsidRPr="00437B0C">
        <w:t xml:space="preserve">Sedikides, C., Wildschut, T., Routledge, C., Arndt, J., Hepper, E. G., &amp; Zhou, X. (2015). To nostalgize: Mixing memory with affect and desire. </w:t>
      </w:r>
      <w:r w:rsidRPr="00437B0C">
        <w:rPr>
          <w:i/>
        </w:rPr>
        <w:t>Advances in Experimental Social Psychology, 51</w:t>
      </w:r>
      <w:r w:rsidRPr="00437B0C">
        <w:t>, 189-273. doi:10.1016/bs.aesp.2014.10.001</w:t>
      </w:r>
    </w:p>
    <w:p w14:paraId="04EBC08D" w14:textId="18B92525" w:rsidR="002E469B" w:rsidRDefault="002E469B" w:rsidP="008B5E62">
      <w:pPr>
        <w:pStyle w:val="EndNoteBibliography"/>
        <w:spacing w:line="480" w:lineRule="exact"/>
        <w:ind w:hanging="709"/>
      </w:pPr>
      <w:r>
        <w:t xml:space="preserve">Skowronski, J. J., &amp; Sedikides, C. (2019). On the evolution of the human self: A data-driven review and reconsideration. </w:t>
      </w:r>
      <w:r>
        <w:rPr>
          <w:i/>
        </w:rPr>
        <w:t>Self and Identity, 18</w:t>
      </w:r>
      <w:r>
        <w:t>, 46-61. doi:10.1080/15298868.2017.1350601</w:t>
      </w:r>
    </w:p>
    <w:p w14:paraId="06D439C0" w14:textId="54B224FB" w:rsidR="007206D5" w:rsidRPr="00437B0C" w:rsidRDefault="007206D5" w:rsidP="008B5E62">
      <w:pPr>
        <w:pStyle w:val="EndNoteBibliography"/>
        <w:spacing w:line="480" w:lineRule="exact"/>
        <w:ind w:hanging="709"/>
      </w:pPr>
      <w:r w:rsidRPr="00C76789">
        <w:t xml:space="preserve">Stephan, E., Sedikides, C., Wildschut, T., Cheung, W. Y., Routledge, C., &amp; Arndt, J. (2015). Nostalgia-evoked inspiration: mediating mechanisms and motivational implications. </w:t>
      </w:r>
      <w:r w:rsidRPr="00C76789">
        <w:rPr>
          <w:i/>
        </w:rPr>
        <w:t>Personality and Social Psychology Bulletin, 41</w:t>
      </w:r>
      <w:r w:rsidRPr="00C76789">
        <w:t>, 1395-1410. doi:10.1177/0146167215596985</w:t>
      </w:r>
    </w:p>
    <w:p w14:paraId="6403F0EA" w14:textId="77777777" w:rsidR="002C01EC" w:rsidRPr="00437B0C" w:rsidRDefault="002C01EC" w:rsidP="008B5E62">
      <w:pPr>
        <w:pStyle w:val="EndNoteBibliography"/>
        <w:spacing w:line="480" w:lineRule="exact"/>
        <w:ind w:hanging="709"/>
      </w:pPr>
      <w:r w:rsidRPr="00437B0C">
        <w:t xml:space="preserve">Stephan, E., Wildschut, T., Sedikides, C., Zhou, X., He, W., Routledge, C., . . . Vingerhoets, A. J. (2014). The mnemonic mover: Nostalgia regulates avoidance and approach motivation. </w:t>
      </w:r>
      <w:r w:rsidRPr="00437B0C">
        <w:rPr>
          <w:i/>
        </w:rPr>
        <w:t>Emotion, 14</w:t>
      </w:r>
      <w:r w:rsidRPr="00437B0C">
        <w:t>, 545-561. doi:10.1037/a0035673</w:t>
      </w:r>
    </w:p>
    <w:p w14:paraId="1AA8D40C" w14:textId="77777777" w:rsidR="006F59F2" w:rsidRDefault="002C01EC" w:rsidP="006F59F2">
      <w:pPr>
        <w:pStyle w:val="EndNoteBibliography"/>
        <w:spacing w:line="480" w:lineRule="exact"/>
        <w:ind w:hanging="709"/>
      </w:pPr>
      <w:r w:rsidRPr="00437B0C">
        <w:t xml:space="preserve">Suddendorf, T., &amp; Corballis, M. C. (2007). The evolution of foresight: what is mental time travel and is it unique to humans? </w:t>
      </w:r>
      <w:r w:rsidRPr="00437B0C">
        <w:rPr>
          <w:i/>
        </w:rPr>
        <w:t>Behavioral and Brain Sciences, 30</w:t>
      </w:r>
      <w:r w:rsidRPr="00437B0C">
        <w:t>, 299-313. doi:10.1017/S0140525X07001975</w:t>
      </w:r>
    </w:p>
    <w:p w14:paraId="6B86901E" w14:textId="6DA172C1" w:rsidR="006F59F2" w:rsidRPr="006F59F2" w:rsidRDefault="006F59F2" w:rsidP="006F59F2">
      <w:pPr>
        <w:pStyle w:val="EndNoteBibliography"/>
        <w:spacing w:line="480" w:lineRule="exact"/>
        <w:ind w:hanging="709"/>
      </w:pPr>
      <w:r w:rsidRPr="007E1B40">
        <w:rPr>
          <w:color w:val="222222"/>
          <w:shd w:val="clear" w:color="auto" w:fill="FFFFFF"/>
        </w:rPr>
        <w:t xml:space="preserve">Tangney, J. P., Stuewig, J., &amp; Mashek, D. J. (2007). What's moral about the self-conscious emotions? In J. L. Tracy, R. W. Robins, &amp; J. P. Tangney (Eds.), </w:t>
      </w:r>
      <w:r w:rsidRPr="00F00D64">
        <w:rPr>
          <w:i/>
          <w:color w:val="222222"/>
          <w:shd w:val="clear" w:color="auto" w:fill="FFFFFF"/>
        </w:rPr>
        <w:t>The self-conscious emotions: Theory and research</w:t>
      </w:r>
      <w:r w:rsidRPr="007E1B40">
        <w:rPr>
          <w:color w:val="222222"/>
          <w:shd w:val="clear" w:color="auto" w:fill="FFFFFF"/>
        </w:rPr>
        <w:t xml:space="preserve"> (pp. 21-37). New York, NY: Guilford Press.</w:t>
      </w:r>
    </w:p>
    <w:p w14:paraId="32E28E4D" w14:textId="1493949F" w:rsidR="00EB6E42" w:rsidRDefault="00116F6A" w:rsidP="00D70C0F">
      <w:pPr>
        <w:pStyle w:val="EndNoteBibliography"/>
        <w:spacing w:line="480" w:lineRule="exact"/>
        <w:ind w:hanging="709"/>
      </w:pPr>
      <w:r w:rsidRPr="0037526F">
        <w:rPr>
          <w:i/>
        </w:rPr>
        <w:t>The New Oxford Dictionary of English</w:t>
      </w:r>
      <w:r>
        <w:t xml:space="preserve">. (1988). (J. Pearsal, </w:t>
      </w:r>
      <w:r w:rsidRPr="00437B0C">
        <w:t>Ed.)</w:t>
      </w:r>
      <w:r>
        <w:t>.</w:t>
      </w:r>
      <w:r w:rsidRPr="00437B0C">
        <w:t xml:space="preserve"> Oxford, UK: Oxford University Press.</w:t>
      </w:r>
      <w:bookmarkStart w:id="8" w:name="_ENREF_84"/>
    </w:p>
    <w:p w14:paraId="09FECC17" w14:textId="61496105" w:rsidR="00EB6E42" w:rsidRDefault="00EB6E42" w:rsidP="00EB6E42">
      <w:pPr>
        <w:pStyle w:val="EndNoteBibliography"/>
        <w:spacing w:line="480" w:lineRule="exact"/>
        <w:ind w:hanging="709"/>
      </w:pPr>
      <w:r w:rsidRPr="007F288A">
        <w:rPr>
          <w:lang w:val="es-ES"/>
        </w:rPr>
        <w:t xml:space="preserve">Treynor, W., Gonzalez, R., &amp; Nolen-Hoeksema, S. (2003). </w:t>
      </w:r>
      <w:r>
        <w:rPr>
          <w:lang w:val="en-GB"/>
        </w:rPr>
        <w:t xml:space="preserve">Rumination reconsidered: A </w:t>
      </w:r>
      <w:r w:rsidRPr="00A60E65">
        <w:rPr>
          <w:lang w:val="en-GB"/>
        </w:rPr>
        <w:t xml:space="preserve">psychometric analysis. </w:t>
      </w:r>
      <w:r w:rsidRPr="00A60E65">
        <w:rPr>
          <w:i/>
          <w:lang w:val="en-GB"/>
        </w:rPr>
        <w:t>Cognitive Therapy and Research, 27</w:t>
      </w:r>
      <w:r w:rsidRPr="00A60E65">
        <w:rPr>
          <w:lang w:val="en-GB"/>
        </w:rPr>
        <w:t>, 247-259.</w:t>
      </w:r>
      <w:bookmarkEnd w:id="8"/>
      <w:r>
        <w:rPr>
          <w:lang w:val="en-GB"/>
        </w:rPr>
        <w:t xml:space="preserve"> </w:t>
      </w:r>
      <w:r>
        <w:t>doi:</w:t>
      </w:r>
      <w:r w:rsidRPr="00EB6E42">
        <w:rPr>
          <w:lang w:val="en-GB"/>
        </w:rPr>
        <w:t>10.1023/A:1023910315561</w:t>
      </w:r>
    </w:p>
    <w:p w14:paraId="3110CFCF" w14:textId="08605E13" w:rsidR="00CB5D8A" w:rsidRPr="00437B0C" w:rsidRDefault="00CB5D8A" w:rsidP="008B5E62">
      <w:pPr>
        <w:pStyle w:val="EndNoteBibliography"/>
        <w:spacing w:line="480" w:lineRule="exact"/>
        <w:ind w:hanging="709"/>
      </w:pPr>
      <w:r w:rsidRPr="00207BF9">
        <w:t xml:space="preserve">Tully, S., &amp; Meyvis, T. (2017). Forgetting to remember our experiences: People overestimate how much they will retrospect about personal events. </w:t>
      </w:r>
      <w:r w:rsidRPr="00207BF9">
        <w:rPr>
          <w:i/>
        </w:rPr>
        <w:t>Journal of Personality and Social Psychology, 113</w:t>
      </w:r>
      <w:r w:rsidRPr="00207BF9">
        <w:t>, 878-891. doi:10.1037/pspa0000094</w:t>
      </w:r>
    </w:p>
    <w:p w14:paraId="2A33149C" w14:textId="6ABBB580" w:rsidR="00D61783" w:rsidRDefault="002C01EC" w:rsidP="00F00D64">
      <w:pPr>
        <w:pStyle w:val="EndNoteBibliography"/>
        <w:spacing w:line="480" w:lineRule="exact"/>
        <w:ind w:hanging="709"/>
        <w:rPr>
          <w:lang w:val="de-DE"/>
        </w:rPr>
      </w:pPr>
      <w:r w:rsidRPr="002542DF">
        <w:rPr>
          <w:lang w:val="en-GB"/>
        </w:rPr>
        <w:t xml:space="preserve">Van der Schalk, J., Bruder, M., &amp; Manstead, A. (2012). </w:t>
      </w:r>
      <w:r w:rsidRPr="00437B0C">
        <w:t xml:space="preserve">Regulating emotion in the context of interpersonal decisions: the role of anticipated pride and regret. </w:t>
      </w:r>
      <w:r w:rsidRPr="002F1B8D">
        <w:rPr>
          <w:i/>
          <w:lang w:val="de-DE"/>
        </w:rPr>
        <w:t xml:space="preserve">Frontiers in </w:t>
      </w:r>
      <w:r w:rsidR="0017225C">
        <w:rPr>
          <w:i/>
          <w:lang w:val="de-DE"/>
        </w:rPr>
        <w:t>P</w:t>
      </w:r>
      <w:r w:rsidRPr="002F1B8D">
        <w:rPr>
          <w:i/>
          <w:lang w:val="de-DE"/>
        </w:rPr>
        <w:t>sychology, 3</w:t>
      </w:r>
      <w:r w:rsidRPr="002F1B8D">
        <w:rPr>
          <w:lang w:val="de-DE"/>
        </w:rPr>
        <w:t>, 513. doi:10.3389/fpsyg.2012.00513</w:t>
      </w:r>
    </w:p>
    <w:p w14:paraId="6A2A053A" w14:textId="77777777" w:rsidR="007A1F90" w:rsidRDefault="00D61783" w:rsidP="0091416F">
      <w:pPr>
        <w:pStyle w:val="EndNoteBibliography"/>
        <w:spacing w:line="480" w:lineRule="exact"/>
        <w:ind w:hanging="709"/>
      </w:pPr>
      <w:r w:rsidRPr="003804CA">
        <w:rPr>
          <w:lang w:val="de-DE"/>
        </w:rPr>
        <w:t>Van Dijke, M., Wildschut, T., Leunissen, J., &amp; Sedikides, C. (</w:t>
      </w:r>
      <w:r>
        <w:rPr>
          <w:lang w:val="de-DE"/>
        </w:rPr>
        <w:t>2015</w:t>
      </w:r>
      <w:r w:rsidRPr="003804CA">
        <w:rPr>
          <w:lang w:val="de-DE"/>
        </w:rPr>
        <w:t xml:space="preserve">). </w:t>
      </w:r>
      <w:r w:rsidRPr="003804CA">
        <w:rPr>
          <w:bCs/>
        </w:rPr>
        <w:t xml:space="preserve">Nostalgia buffers the negative impact of low procedural justice on </w:t>
      </w:r>
      <w:r w:rsidRPr="003804CA">
        <w:t>c</w:t>
      </w:r>
      <w:r w:rsidRPr="003804CA">
        <w:rPr>
          <w:bCs/>
        </w:rPr>
        <w:t xml:space="preserve">ooperation. </w:t>
      </w:r>
      <w:r w:rsidRPr="003804CA">
        <w:rPr>
          <w:bCs/>
          <w:i/>
          <w:color w:val="000000"/>
        </w:rPr>
        <w:t>Organizational Behavior and Human Decision Processes</w:t>
      </w:r>
      <w:r>
        <w:rPr>
          <w:bCs/>
          <w:i/>
          <w:color w:val="000000"/>
        </w:rPr>
        <w:t>, 127</w:t>
      </w:r>
      <w:r>
        <w:t>, 15-29. doi:10.1016/j.obhdp.2014.11.005</w:t>
      </w:r>
    </w:p>
    <w:p w14:paraId="0B60FED9" w14:textId="18DDC5C7" w:rsidR="007A1F90" w:rsidRPr="007B0309" w:rsidRDefault="007A1F90" w:rsidP="008B5E62">
      <w:pPr>
        <w:pStyle w:val="EndNoteBibliography"/>
        <w:spacing w:line="480" w:lineRule="exact"/>
        <w:ind w:hanging="709"/>
        <w:rPr>
          <w:lang w:val="en-GB"/>
        </w:rPr>
      </w:pPr>
      <w:r w:rsidRPr="001A0C20">
        <w:rPr>
          <w:color w:val="333333"/>
          <w:shd w:val="clear" w:color="auto" w:fill="FFFFFF"/>
        </w:rPr>
        <w:t xml:space="preserve">Van Tilburg, W. A. P., Bruder, M., Wildschut, T., Sedikides, C., &amp; Göritz, A. S. (2019). </w:t>
      </w:r>
      <w:r w:rsidRPr="00555DA5">
        <w:rPr>
          <w:color w:val="333333"/>
          <w:shd w:val="clear" w:color="auto" w:fill="FFFFFF"/>
        </w:rPr>
        <w:t>An appraisal profile of nostalgia. </w:t>
      </w:r>
      <w:r w:rsidRPr="00555DA5">
        <w:rPr>
          <w:i/>
          <w:iCs/>
          <w:color w:val="333333"/>
          <w:shd w:val="clear" w:color="auto" w:fill="FFFFFF"/>
        </w:rPr>
        <w:t>Emotion, 19</w:t>
      </w:r>
      <w:r w:rsidRPr="00555DA5">
        <w:rPr>
          <w:color w:val="333333"/>
          <w:shd w:val="clear" w:color="auto" w:fill="FFFFFF"/>
        </w:rPr>
        <w:t xml:space="preserve">(1), 21-36. </w:t>
      </w:r>
      <w:hyperlink r:id="rId8" w:tgtFrame="_blank" w:history="1">
        <w:r w:rsidRPr="00CD61DC">
          <w:rPr>
            <w:rStyle w:val="Hyperlink"/>
            <w:color w:val="000000"/>
            <w:u w:val="none"/>
            <w:shd w:val="clear" w:color="auto" w:fill="FFFFFF"/>
          </w:rPr>
          <w:t>doi:10.1037/emo0000417</w:t>
        </w:r>
      </w:hyperlink>
    </w:p>
    <w:p w14:paraId="02B61231" w14:textId="5ACCA841" w:rsidR="003A4476" w:rsidRPr="00437B0C" w:rsidRDefault="003A4476" w:rsidP="009F2AE3">
      <w:pPr>
        <w:pStyle w:val="EndNoteBibliography"/>
        <w:spacing w:line="480" w:lineRule="exact"/>
        <w:ind w:hanging="709"/>
      </w:pPr>
      <w:r w:rsidRPr="007B0309">
        <w:rPr>
          <w:lang w:val="en-GB"/>
        </w:rPr>
        <w:t xml:space="preserve">Van Tilburg, W. A. P., Wildschut, T., &amp; Sedikides, C. (2018). </w:t>
      </w:r>
      <w:r w:rsidRPr="00832080">
        <w:t xml:space="preserve">Nostalgia’s place among self-conscious emotions. </w:t>
      </w:r>
      <w:r w:rsidRPr="00832080">
        <w:rPr>
          <w:i/>
        </w:rPr>
        <w:t>Cognition and Emotion</w:t>
      </w:r>
      <w:r>
        <w:rPr>
          <w:i/>
        </w:rPr>
        <w:t>, 32</w:t>
      </w:r>
      <w:r>
        <w:t>, 742-759. doi:</w:t>
      </w:r>
      <w:r w:rsidRPr="00790C0B">
        <w:t>10.1080/02699931.2017.1351331</w:t>
      </w:r>
    </w:p>
    <w:p w14:paraId="18140E54" w14:textId="77777777" w:rsidR="00660392" w:rsidRDefault="002C01EC" w:rsidP="0091416F">
      <w:pPr>
        <w:pStyle w:val="EndNoteBibliography"/>
        <w:spacing w:line="480" w:lineRule="exact"/>
        <w:ind w:hanging="709"/>
      </w:pPr>
      <w:r w:rsidRPr="00437B0C">
        <w:t xml:space="preserve">Vess, M., Arndt, J., Routledge, C., Sedikides, C., &amp; Wildschut, T. (2012). Nostalgia as a resource for the self. </w:t>
      </w:r>
      <w:r w:rsidRPr="00437B0C">
        <w:rPr>
          <w:i/>
        </w:rPr>
        <w:t>Self and Identity, 11</w:t>
      </w:r>
      <w:r w:rsidRPr="00437B0C">
        <w:t>, 273-284. doi:10.1080/15298868.2010.521452</w:t>
      </w:r>
    </w:p>
    <w:p w14:paraId="00621BD9" w14:textId="30E6B9CC" w:rsidR="00660392" w:rsidRPr="00437B0C" w:rsidRDefault="00660392" w:rsidP="008B5E62">
      <w:pPr>
        <w:pStyle w:val="EndNoteBibliography"/>
        <w:spacing w:line="480" w:lineRule="exact"/>
        <w:ind w:hanging="709"/>
      </w:pPr>
      <w:r w:rsidRPr="0091416F">
        <w:rPr>
          <w:lang w:val="de-DE"/>
        </w:rPr>
        <w:t xml:space="preserve">Wildschut, T., Sedikides, C., &amp; Alowidy, D. (2019). </w:t>
      </w:r>
      <w:r>
        <w:t xml:space="preserve">Hanin: Nostalgia among Syrian refugees. </w:t>
      </w:r>
      <w:r w:rsidRPr="0091416F">
        <w:rPr>
          <w:i/>
        </w:rPr>
        <w:t>European Journal of Social Psychology</w:t>
      </w:r>
      <w:r>
        <w:t>. Advance online publication. doi:10.1002/ejsp.2590</w:t>
      </w:r>
    </w:p>
    <w:p w14:paraId="753FC7F4" w14:textId="77777777" w:rsidR="00F75966" w:rsidRDefault="002C01EC" w:rsidP="0091416F">
      <w:pPr>
        <w:pStyle w:val="EndNoteBibliography"/>
        <w:spacing w:line="480" w:lineRule="exact"/>
        <w:ind w:hanging="709"/>
      </w:pPr>
      <w:r w:rsidRPr="00437B0C">
        <w:t xml:space="preserve">Wildschut, T., Sedikides, C., Arndt, J., &amp; Routledge, C. (2006). Nostalgia: Content, triggers, functions. </w:t>
      </w:r>
      <w:r w:rsidRPr="00437B0C">
        <w:rPr>
          <w:i/>
        </w:rPr>
        <w:t>Journal of Personality and Social Psychology, 91</w:t>
      </w:r>
      <w:r w:rsidRPr="00437B0C">
        <w:t>, 975–993. doi:10.1037/0022-3514.91.5.975</w:t>
      </w:r>
    </w:p>
    <w:p w14:paraId="6D4E9807" w14:textId="04AB25ED" w:rsidR="00F75966" w:rsidRPr="00437B0C" w:rsidRDefault="00F75966" w:rsidP="008B5E62">
      <w:pPr>
        <w:pStyle w:val="EndNoteBibliography"/>
        <w:spacing w:line="480" w:lineRule="exact"/>
        <w:ind w:hanging="709"/>
      </w:pPr>
      <w:r w:rsidRPr="00A26BC2">
        <w:rPr>
          <w:bCs/>
          <w:color w:val="000000"/>
          <w:lang w:val="de-DE"/>
        </w:rPr>
        <w:t xml:space="preserve">Wildschut, C., Sedikides, C., &amp; Cordaro, F. (2011). </w:t>
      </w:r>
      <w:r w:rsidRPr="00A26BC2">
        <w:rPr>
          <w:bCs/>
          <w:color w:val="000000"/>
        </w:rPr>
        <w:t xml:space="preserve">Self-regulatory interplay between negative and positive emotions: The case of loneliness and nostalgia. In I. Nyklicek, A. J. J. M. Vingerhoets, &amp; M. Zeelenberg (Eds.), </w:t>
      </w:r>
      <w:r w:rsidRPr="00A26BC2">
        <w:rPr>
          <w:bCs/>
          <w:i/>
          <w:iCs/>
          <w:color w:val="000000"/>
        </w:rPr>
        <w:t>Emotion regulation and well-being</w:t>
      </w:r>
      <w:r w:rsidRPr="00A26BC2">
        <w:rPr>
          <w:bCs/>
          <w:color w:val="000000"/>
        </w:rPr>
        <w:t xml:space="preserve"> (pp. 67-83). New York, NY: Springer. </w:t>
      </w:r>
    </w:p>
    <w:p w14:paraId="2F02DEDA" w14:textId="3CF02111" w:rsidR="002C01EC" w:rsidRDefault="002C01EC" w:rsidP="008B5E62">
      <w:pPr>
        <w:pStyle w:val="EndNoteBibliography"/>
        <w:spacing w:line="480" w:lineRule="exact"/>
        <w:ind w:hanging="709"/>
      </w:pPr>
      <w:r w:rsidRPr="00437B0C">
        <w:t xml:space="preserve">Wildschut, T., Sedikides, C., Routledge, C., Arndt, J., &amp; Cordaro, P. (2010). Nostalgia as a repository of social connectedness: The role of attachment-related avoidance. </w:t>
      </w:r>
      <w:r w:rsidRPr="00437B0C">
        <w:rPr>
          <w:i/>
        </w:rPr>
        <w:t>Journal of Personality and Social Psychology, 98</w:t>
      </w:r>
      <w:r w:rsidRPr="00437B0C">
        <w:t>, 573–586. doi:10.1037/a0017597</w:t>
      </w:r>
    </w:p>
    <w:p w14:paraId="63316F60" w14:textId="65BC45E8" w:rsidR="006F59F2" w:rsidRPr="00437B0C" w:rsidRDefault="006F59F2" w:rsidP="008B5E62">
      <w:pPr>
        <w:pStyle w:val="EndNoteBibliography"/>
        <w:spacing w:line="480" w:lineRule="exact"/>
        <w:ind w:hanging="709"/>
      </w:pPr>
      <w:r w:rsidRPr="007E1B40">
        <w:rPr>
          <w:color w:val="222222"/>
          <w:shd w:val="clear" w:color="auto" w:fill="FFFFFF"/>
          <w:lang w:val="en-GB"/>
        </w:rPr>
        <w:t xml:space="preserve">Zautra, A. J. (2009). Resilience: One part recovery, two parts sustainability. </w:t>
      </w:r>
      <w:r w:rsidRPr="007E1B40">
        <w:rPr>
          <w:i/>
          <w:iCs/>
          <w:color w:val="222222"/>
          <w:shd w:val="clear" w:color="auto" w:fill="FFFFFF"/>
          <w:lang w:val="en-GB"/>
        </w:rPr>
        <w:t>Journal of Personality</w:t>
      </w:r>
      <w:r w:rsidRPr="007E1B40">
        <w:rPr>
          <w:color w:val="222222"/>
          <w:shd w:val="clear" w:color="auto" w:fill="FFFFFF"/>
          <w:lang w:val="en-GB"/>
        </w:rPr>
        <w:t>, 77, 1935-1943. doi:10.1111/j.1467-6494.2009.00605.x</w:t>
      </w:r>
    </w:p>
    <w:p w14:paraId="1C2C1442" w14:textId="7DDDE78E" w:rsidR="002C01EC" w:rsidRDefault="002C01EC" w:rsidP="008B5E62">
      <w:pPr>
        <w:pStyle w:val="EndNoteBibliography"/>
        <w:spacing w:line="480" w:lineRule="exact"/>
        <w:ind w:hanging="709"/>
      </w:pPr>
      <w:r w:rsidRPr="00437B0C">
        <w:t xml:space="preserve">Zeelenberg, M. (1999). Anticipated regret, expected feedback and behavioral decision making. </w:t>
      </w:r>
      <w:r w:rsidRPr="00437B0C">
        <w:rPr>
          <w:i/>
        </w:rPr>
        <w:t xml:space="preserve">Journal of </w:t>
      </w:r>
      <w:r w:rsidR="0017225C">
        <w:rPr>
          <w:i/>
        </w:rPr>
        <w:t>B</w:t>
      </w:r>
      <w:r w:rsidRPr="00437B0C">
        <w:rPr>
          <w:i/>
        </w:rPr>
        <w:t xml:space="preserve">ehavioral </w:t>
      </w:r>
      <w:r w:rsidR="0017225C">
        <w:rPr>
          <w:i/>
        </w:rPr>
        <w:t>D</w:t>
      </w:r>
      <w:r w:rsidRPr="00437B0C">
        <w:rPr>
          <w:i/>
        </w:rPr>
        <w:t xml:space="preserve">ecision </w:t>
      </w:r>
      <w:r w:rsidR="0017225C">
        <w:rPr>
          <w:i/>
        </w:rPr>
        <w:t>M</w:t>
      </w:r>
      <w:r w:rsidRPr="00437B0C">
        <w:rPr>
          <w:i/>
        </w:rPr>
        <w:t>aking, 12</w:t>
      </w:r>
      <w:r w:rsidRPr="00437B0C">
        <w:t xml:space="preserve">, 93-106. </w:t>
      </w:r>
      <w:r>
        <w:t xml:space="preserve">doi: </w:t>
      </w:r>
      <w:r w:rsidRPr="002C01EC">
        <w:t>10.1002/(SICI)1099-0771(199906)12:2&lt;93::AID-BDM311&gt;3.0.CO;2-S</w:t>
      </w:r>
    </w:p>
    <w:p w14:paraId="1F9E15E7" w14:textId="037E587B" w:rsidR="006F59F2" w:rsidRPr="00F00D64" w:rsidRDefault="006F59F2" w:rsidP="008B5E62">
      <w:pPr>
        <w:pStyle w:val="EndNoteBibliography"/>
        <w:spacing w:line="480" w:lineRule="exact"/>
        <w:ind w:hanging="709"/>
        <w:rPr>
          <w:lang w:val="fr-FR"/>
        </w:rPr>
      </w:pPr>
      <w:r w:rsidRPr="00F00D64">
        <w:rPr>
          <w:color w:val="222222"/>
          <w:shd w:val="clear" w:color="auto" w:fill="FFFFFF"/>
          <w:lang w:val="de-DE"/>
        </w:rPr>
        <w:t xml:space="preserve">Zhou, X., Sedikides, C., Wildschut, T., &amp; Gao, D. G. (2008). </w:t>
      </w:r>
      <w:r w:rsidRPr="007E1B40">
        <w:rPr>
          <w:color w:val="222222"/>
          <w:shd w:val="clear" w:color="auto" w:fill="FFFFFF"/>
        </w:rPr>
        <w:t xml:space="preserve">Counteracting loneliness: On the restorative function of nostalgia. </w:t>
      </w:r>
      <w:r w:rsidRPr="00F00D64">
        <w:rPr>
          <w:i/>
          <w:iCs/>
          <w:color w:val="222222"/>
          <w:shd w:val="clear" w:color="auto" w:fill="FFFFFF"/>
          <w:lang w:val="fr-FR"/>
        </w:rPr>
        <w:t>Psychological Science</w:t>
      </w:r>
      <w:r w:rsidRPr="00F00D64">
        <w:rPr>
          <w:color w:val="222222"/>
          <w:shd w:val="clear" w:color="auto" w:fill="FFFFFF"/>
          <w:lang w:val="fr-FR"/>
        </w:rPr>
        <w:t>, 19, 1023-1029. doi: 10.1111/j.1467-9280.2008.02194.x</w:t>
      </w:r>
    </w:p>
    <w:p w14:paraId="65613D2D" w14:textId="77777777" w:rsidR="002C01EC" w:rsidRPr="00437B0C" w:rsidRDefault="002C01EC" w:rsidP="008B5E62">
      <w:pPr>
        <w:pStyle w:val="EndNoteBibliography"/>
        <w:spacing w:line="480" w:lineRule="exact"/>
        <w:ind w:hanging="709"/>
      </w:pPr>
      <w:r w:rsidRPr="00F00D64">
        <w:rPr>
          <w:lang w:val="fr-FR"/>
        </w:rPr>
        <w:t xml:space="preserve">Zhou, X., Wildschut, T., Sedikides, C., Shi, K., &amp; Feng, C. (2012). </w:t>
      </w:r>
      <w:r w:rsidRPr="00437B0C">
        <w:t xml:space="preserve">Nostalgia: The gift that keeps on giving. </w:t>
      </w:r>
      <w:r w:rsidRPr="00437B0C">
        <w:rPr>
          <w:i/>
        </w:rPr>
        <w:t>Journal of Consumer Research, 39</w:t>
      </w:r>
      <w:r w:rsidRPr="00437B0C">
        <w:t>, 39-50. doi:10.1086/662199</w:t>
      </w:r>
    </w:p>
    <w:p w14:paraId="5E74DD22" w14:textId="77777777" w:rsidR="002C01EC" w:rsidRDefault="002C01EC" w:rsidP="0095628A">
      <w:pPr>
        <w:pStyle w:val="Header"/>
        <w:spacing w:line="480" w:lineRule="exact"/>
        <w:rPr>
          <w:rFonts w:ascii="Times New Roman" w:hAnsi="Times New Roman"/>
          <w:noProof/>
          <w:sz w:val="24"/>
          <w:szCs w:val="24"/>
        </w:rPr>
      </w:pPr>
    </w:p>
    <w:p w14:paraId="23A34970" w14:textId="06889F0C" w:rsidR="002C01EC" w:rsidRPr="006A602A" w:rsidRDefault="002B0651" w:rsidP="0091416F">
      <w:pPr>
        <w:spacing w:after="200" w:line="276" w:lineRule="auto"/>
        <w:rPr>
          <w:rFonts w:asciiTheme="majorBidi" w:hAnsiTheme="majorBidi" w:cstheme="majorBidi"/>
        </w:rPr>
      </w:pPr>
      <w:r>
        <w:rPr>
          <w:rFonts w:asciiTheme="majorBidi" w:hAnsiTheme="majorBidi" w:cstheme="majorBidi"/>
        </w:rPr>
        <w:br w:type="page"/>
      </w:r>
      <w:r w:rsidR="002C01EC" w:rsidRPr="006A602A">
        <w:rPr>
          <w:rFonts w:asciiTheme="majorBidi" w:hAnsiTheme="majorBidi" w:cstheme="majorBidi"/>
        </w:rPr>
        <w:t>Table 1</w:t>
      </w:r>
    </w:p>
    <w:p w14:paraId="4A451ADD" w14:textId="0D13FB4F" w:rsidR="002C01EC" w:rsidRPr="006A602A" w:rsidRDefault="002C01EC" w:rsidP="0095628A">
      <w:pPr>
        <w:pStyle w:val="APAtext"/>
        <w:spacing w:line="480" w:lineRule="auto"/>
        <w:ind w:firstLine="0"/>
        <w:rPr>
          <w:rFonts w:asciiTheme="majorBidi" w:hAnsiTheme="majorBidi" w:cstheme="majorBidi"/>
          <w:i/>
          <w:lang w:val="en-US"/>
        </w:rPr>
      </w:pPr>
      <w:r w:rsidRPr="006A602A">
        <w:rPr>
          <w:rFonts w:asciiTheme="majorBidi" w:hAnsiTheme="majorBidi" w:cstheme="majorBidi"/>
          <w:i/>
          <w:lang w:val="en-US"/>
        </w:rPr>
        <w:t xml:space="preserve">Frequencies of </w:t>
      </w:r>
      <w:r w:rsidR="0017225C">
        <w:rPr>
          <w:rFonts w:asciiTheme="majorBidi" w:hAnsiTheme="majorBidi" w:cstheme="majorBidi"/>
          <w:i/>
          <w:lang w:val="en-US"/>
        </w:rPr>
        <w:t>C</w:t>
      </w:r>
      <w:r w:rsidR="00895F8A">
        <w:rPr>
          <w:rFonts w:asciiTheme="majorBidi" w:hAnsiTheme="majorBidi" w:cstheme="majorBidi"/>
          <w:i/>
          <w:lang w:val="en-US"/>
        </w:rPr>
        <w:t xml:space="preserve">ategories of </w:t>
      </w:r>
      <w:r w:rsidR="0017225C">
        <w:rPr>
          <w:rFonts w:asciiTheme="majorBidi" w:hAnsiTheme="majorBidi" w:cstheme="majorBidi"/>
          <w:i/>
          <w:lang w:val="en-US"/>
        </w:rPr>
        <w:t>O</w:t>
      </w:r>
      <w:r w:rsidRPr="006A602A">
        <w:rPr>
          <w:rFonts w:asciiTheme="majorBidi" w:hAnsiTheme="majorBidi" w:cstheme="majorBidi"/>
          <w:i/>
          <w:lang w:val="en-US"/>
        </w:rPr>
        <w:t>pen-</w:t>
      </w:r>
      <w:r w:rsidR="0017225C">
        <w:rPr>
          <w:rFonts w:asciiTheme="majorBidi" w:hAnsiTheme="majorBidi" w:cstheme="majorBidi"/>
          <w:i/>
          <w:lang w:val="en-US"/>
        </w:rPr>
        <w:t>E</w:t>
      </w:r>
      <w:r w:rsidRPr="006A602A">
        <w:rPr>
          <w:rFonts w:asciiTheme="majorBidi" w:hAnsiTheme="majorBidi" w:cstheme="majorBidi"/>
          <w:i/>
          <w:lang w:val="en-US"/>
        </w:rPr>
        <w:t xml:space="preserve">nded </w:t>
      </w:r>
      <w:r w:rsidR="0017225C">
        <w:rPr>
          <w:rFonts w:asciiTheme="majorBidi" w:hAnsiTheme="majorBidi" w:cstheme="majorBidi"/>
          <w:i/>
          <w:lang w:val="en-US"/>
        </w:rPr>
        <w:t>O</w:t>
      </w:r>
      <w:r>
        <w:rPr>
          <w:rFonts w:asciiTheme="majorBidi" w:hAnsiTheme="majorBidi" w:cstheme="majorBidi"/>
          <w:i/>
          <w:lang w:val="en-US"/>
        </w:rPr>
        <w:t>bjects</w:t>
      </w:r>
      <w:r w:rsidRPr="006A602A">
        <w:rPr>
          <w:rFonts w:asciiTheme="majorBidi" w:hAnsiTheme="majorBidi" w:cstheme="majorBidi"/>
          <w:i/>
          <w:lang w:val="en-US"/>
        </w:rPr>
        <w:t xml:space="preserve"> of </w:t>
      </w:r>
      <w:r w:rsidR="0017225C">
        <w:rPr>
          <w:rFonts w:asciiTheme="majorBidi" w:hAnsiTheme="majorBidi" w:cstheme="majorBidi"/>
          <w:i/>
          <w:lang w:val="en-US"/>
        </w:rPr>
        <w:t>A</w:t>
      </w:r>
      <w:r>
        <w:rPr>
          <w:rFonts w:asciiTheme="majorBidi" w:hAnsiTheme="majorBidi" w:cstheme="majorBidi"/>
          <w:i/>
          <w:lang w:val="en-US"/>
        </w:rPr>
        <w:t xml:space="preserve">nticipatory </w:t>
      </w:r>
      <w:r w:rsidR="0017225C">
        <w:rPr>
          <w:rFonts w:asciiTheme="majorBidi" w:hAnsiTheme="majorBidi" w:cstheme="majorBidi"/>
          <w:i/>
          <w:lang w:val="en-US"/>
        </w:rPr>
        <w:t>N</w:t>
      </w:r>
      <w:r>
        <w:rPr>
          <w:rFonts w:asciiTheme="majorBidi" w:hAnsiTheme="majorBidi" w:cstheme="majorBidi"/>
          <w:i/>
          <w:lang w:val="en-US"/>
        </w:rPr>
        <w:t>ostalgia</w:t>
      </w:r>
      <w:r w:rsidRPr="006A602A">
        <w:rPr>
          <w:rFonts w:asciiTheme="majorBidi" w:hAnsiTheme="majorBidi" w:cstheme="majorBidi"/>
          <w:i/>
          <w:lang w:val="en-US"/>
        </w:rPr>
        <w:t xml:space="preserve"> in Study 1</w:t>
      </w:r>
    </w:p>
    <w:tbl>
      <w:tblPr>
        <w:tblStyle w:val="TableGrid"/>
        <w:tblW w:w="918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5245"/>
        <w:gridCol w:w="1417"/>
      </w:tblGrid>
      <w:tr w:rsidR="002C01EC" w:rsidRPr="006A602A" w14:paraId="11E2B78E" w14:textId="77777777" w:rsidTr="006D05C2">
        <w:trPr>
          <w:trHeight w:val="179"/>
        </w:trPr>
        <w:tc>
          <w:tcPr>
            <w:tcW w:w="2518" w:type="dxa"/>
            <w:tcBorders>
              <w:top w:val="single" w:sz="4" w:space="0" w:color="auto"/>
              <w:bottom w:val="single" w:sz="4" w:space="0" w:color="auto"/>
            </w:tcBorders>
            <w:hideMark/>
          </w:tcPr>
          <w:p w14:paraId="58246D92" w14:textId="4DA32F79" w:rsidR="002C01EC" w:rsidRPr="006A602A" w:rsidRDefault="00895F8A" w:rsidP="00895F8A">
            <w:pPr>
              <w:pStyle w:val="APAtext"/>
              <w:spacing w:after="60" w:line="240" w:lineRule="auto"/>
              <w:ind w:firstLine="0"/>
              <w:rPr>
                <w:rFonts w:asciiTheme="majorBidi" w:hAnsiTheme="majorBidi" w:cstheme="majorBidi"/>
                <w:b/>
                <w:lang w:val="en-US"/>
              </w:rPr>
            </w:pPr>
            <w:r>
              <w:rPr>
                <w:rFonts w:asciiTheme="majorBidi" w:hAnsiTheme="majorBidi" w:cstheme="majorBidi"/>
                <w:b/>
                <w:lang w:val="en-US"/>
              </w:rPr>
              <w:t>Categories of objects</w:t>
            </w:r>
            <w:r w:rsidRPr="006A602A">
              <w:rPr>
                <w:rFonts w:asciiTheme="majorBidi" w:hAnsiTheme="majorBidi" w:cstheme="majorBidi"/>
                <w:b/>
                <w:lang w:val="en-US"/>
              </w:rPr>
              <w:t xml:space="preserve"> </w:t>
            </w:r>
          </w:p>
        </w:tc>
        <w:tc>
          <w:tcPr>
            <w:tcW w:w="5245" w:type="dxa"/>
            <w:tcBorders>
              <w:top w:val="single" w:sz="4" w:space="0" w:color="auto"/>
              <w:bottom w:val="single" w:sz="4" w:space="0" w:color="auto"/>
            </w:tcBorders>
          </w:tcPr>
          <w:p w14:paraId="088C595A" w14:textId="77777777" w:rsidR="002C01EC" w:rsidRPr="006A602A" w:rsidRDefault="002C01EC" w:rsidP="0095628A">
            <w:pPr>
              <w:pStyle w:val="APAtext"/>
              <w:spacing w:after="60" w:line="240" w:lineRule="auto"/>
              <w:ind w:firstLine="0"/>
              <w:rPr>
                <w:rFonts w:asciiTheme="majorBidi" w:hAnsiTheme="majorBidi" w:cstheme="majorBidi"/>
                <w:b/>
                <w:lang w:val="en-US"/>
              </w:rPr>
            </w:pPr>
            <w:r w:rsidRPr="006A602A">
              <w:rPr>
                <w:rFonts w:asciiTheme="majorBidi" w:hAnsiTheme="majorBidi" w:cstheme="majorBidi"/>
                <w:b/>
                <w:lang w:val="en-US"/>
              </w:rPr>
              <w:t>Examples</w:t>
            </w:r>
          </w:p>
        </w:tc>
        <w:tc>
          <w:tcPr>
            <w:tcW w:w="1417" w:type="dxa"/>
            <w:tcBorders>
              <w:top w:val="single" w:sz="4" w:space="0" w:color="auto"/>
              <w:bottom w:val="single" w:sz="4" w:space="0" w:color="auto"/>
            </w:tcBorders>
            <w:hideMark/>
          </w:tcPr>
          <w:p w14:paraId="0B4C86F9" w14:textId="77777777" w:rsidR="002C01EC" w:rsidRPr="006A602A" w:rsidRDefault="002C01EC" w:rsidP="0095628A">
            <w:pPr>
              <w:pStyle w:val="APAtext"/>
              <w:spacing w:after="60" w:line="240" w:lineRule="auto"/>
              <w:ind w:firstLine="0"/>
              <w:jc w:val="center"/>
              <w:rPr>
                <w:rFonts w:asciiTheme="majorBidi" w:hAnsiTheme="majorBidi" w:cstheme="majorBidi"/>
                <w:b/>
                <w:lang w:val="en-US"/>
              </w:rPr>
            </w:pPr>
            <w:r w:rsidRPr="006A602A">
              <w:rPr>
                <w:rFonts w:asciiTheme="majorBidi" w:hAnsiTheme="majorBidi" w:cstheme="majorBidi"/>
                <w:b/>
                <w:lang w:val="en-US"/>
              </w:rPr>
              <w:t>Frequency</w:t>
            </w:r>
          </w:p>
        </w:tc>
      </w:tr>
      <w:tr w:rsidR="002C01EC" w:rsidRPr="006A602A" w14:paraId="7E7DD491" w14:textId="77777777" w:rsidTr="006D05C2">
        <w:trPr>
          <w:trHeight w:val="107"/>
        </w:trPr>
        <w:tc>
          <w:tcPr>
            <w:tcW w:w="2518" w:type="dxa"/>
            <w:tcBorders>
              <w:top w:val="single" w:sz="4" w:space="0" w:color="auto"/>
            </w:tcBorders>
            <w:hideMark/>
          </w:tcPr>
          <w:p w14:paraId="41A885CC" w14:textId="77777777" w:rsidR="002C01EC" w:rsidRPr="006A602A" w:rsidRDefault="002C01EC" w:rsidP="0095628A">
            <w:pPr>
              <w:pStyle w:val="APAtext"/>
              <w:spacing w:after="60" w:line="240" w:lineRule="auto"/>
              <w:ind w:firstLine="0"/>
              <w:rPr>
                <w:rFonts w:asciiTheme="majorBidi" w:hAnsiTheme="majorBidi" w:cstheme="majorBidi"/>
                <w:lang w:val="en-US"/>
              </w:rPr>
            </w:pPr>
            <w:r w:rsidRPr="006A602A">
              <w:rPr>
                <w:rFonts w:asciiTheme="majorBidi" w:hAnsiTheme="majorBidi" w:cstheme="majorBidi"/>
                <w:lang w:val="en-US"/>
              </w:rPr>
              <w:t>Children</w:t>
            </w:r>
          </w:p>
        </w:tc>
        <w:tc>
          <w:tcPr>
            <w:tcW w:w="5245" w:type="dxa"/>
            <w:tcBorders>
              <w:top w:val="single" w:sz="4" w:space="0" w:color="auto"/>
            </w:tcBorders>
          </w:tcPr>
          <w:p w14:paraId="7921BA53" w14:textId="77777777" w:rsidR="002C01EC" w:rsidRPr="006A602A" w:rsidRDefault="002C01EC" w:rsidP="0095628A">
            <w:pPr>
              <w:pStyle w:val="APAtext"/>
              <w:spacing w:after="60" w:line="240" w:lineRule="auto"/>
              <w:ind w:firstLine="0"/>
              <w:rPr>
                <w:rFonts w:asciiTheme="majorBidi" w:hAnsiTheme="majorBidi" w:cstheme="majorBidi"/>
                <w:lang w:val="en-US"/>
              </w:rPr>
            </w:pPr>
            <w:r w:rsidRPr="006A602A">
              <w:rPr>
                <w:rFonts w:asciiTheme="majorBidi" w:hAnsiTheme="majorBidi" w:cstheme="majorBidi"/>
                <w:lang w:val="en-US"/>
              </w:rPr>
              <w:t>Becoming a parent; birth of my first child; seeing my children graduate; grandchildren being born</w:t>
            </w:r>
          </w:p>
        </w:tc>
        <w:tc>
          <w:tcPr>
            <w:tcW w:w="1417" w:type="dxa"/>
            <w:tcBorders>
              <w:top w:val="single" w:sz="4" w:space="0" w:color="auto"/>
            </w:tcBorders>
            <w:noWrap/>
            <w:hideMark/>
          </w:tcPr>
          <w:p w14:paraId="1DF5EC7A" w14:textId="77777777" w:rsidR="002C01EC" w:rsidRPr="006A602A" w:rsidRDefault="002C01EC" w:rsidP="0095628A">
            <w:pPr>
              <w:pStyle w:val="APAtext"/>
              <w:spacing w:after="60" w:line="240" w:lineRule="auto"/>
              <w:ind w:firstLine="0"/>
              <w:jc w:val="center"/>
              <w:rPr>
                <w:rFonts w:asciiTheme="majorBidi" w:hAnsiTheme="majorBidi" w:cstheme="majorBidi"/>
                <w:lang w:val="en-US"/>
              </w:rPr>
            </w:pPr>
            <w:r w:rsidRPr="006A602A">
              <w:rPr>
                <w:rFonts w:asciiTheme="majorBidi" w:hAnsiTheme="majorBidi" w:cstheme="majorBidi"/>
                <w:lang w:val="en-US"/>
              </w:rPr>
              <w:t>160</w:t>
            </w:r>
          </w:p>
        </w:tc>
      </w:tr>
      <w:tr w:rsidR="002C01EC" w:rsidRPr="006A602A" w14:paraId="473A51DF" w14:textId="77777777" w:rsidTr="006D05C2">
        <w:trPr>
          <w:trHeight w:val="328"/>
        </w:trPr>
        <w:tc>
          <w:tcPr>
            <w:tcW w:w="2518" w:type="dxa"/>
            <w:hideMark/>
          </w:tcPr>
          <w:p w14:paraId="3C50AD1F" w14:textId="77777777" w:rsidR="002C01EC" w:rsidRPr="006A602A" w:rsidRDefault="002C01EC" w:rsidP="0095628A">
            <w:pPr>
              <w:pStyle w:val="APAtext"/>
              <w:spacing w:after="60" w:line="240" w:lineRule="auto"/>
              <w:ind w:firstLine="0"/>
              <w:rPr>
                <w:rFonts w:asciiTheme="majorBidi" w:hAnsiTheme="majorBidi" w:cstheme="majorBidi"/>
                <w:lang w:val="en-US"/>
              </w:rPr>
            </w:pPr>
            <w:r w:rsidRPr="006A602A">
              <w:rPr>
                <w:rFonts w:asciiTheme="majorBidi" w:hAnsiTheme="majorBidi" w:cstheme="majorBidi"/>
                <w:lang w:val="en-US"/>
              </w:rPr>
              <w:t xml:space="preserve">Romantic relationship </w:t>
            </w:r>
          </w:p>
        </w:tc>
        <w:tc>
          <w:tcPr>
            <w:tcW w:w="5245" w:type="dxa"/>
          </w:tcPr>
          <w:p w14:paraId="7E0E4E35" w14:textId="77777777" w:rsidR="002C01EC" w:rsidRPr="006A602A" w:rsidRDefault="002C01EC" w:rsidP="0095628A">
            <w:pPr>
              <w:pStyle w:val="APAtext"/>
              <w:spacing w:after="60" w:line="240" w:lineRule="auto"/>
              <w:ind w:firstLine="0"/>
              <w:rPr>
                <w:rFonts w:asciiTheme="majorBidi" w:hAnsiTheme="majorBidi" w:cstheme="majorBidi"/>
                <w:lang w:val="en-US"/>
              </w:rPr>
            </w:pPr>
            <w:r w:rsidRPr="006A602A">
              <w:rPr>
                <w:rFonts w:asciiTheme="majorBidi" w:hAnsiTheme="majorBidi" w:cstheme="majorBidi"/>
                <w:lang w:val="en-US"/>
              </w:rPr>
              <w:t>Falling in love; getting married; future anniversaries</w:t>
            </w:r>
          </w:p>
        </w:tc>
        <w:tc>
          <w:tcPr>
            <w:tcW w:w="1417" w:type="dxa"/>
            <w:noWrap/>
            <w:hideMark/>
          </w:tcPr>
          <w:p w14:paraId="05DB4031" w14:textId="77777777" w:rsidR="002C01EC" w:rsidRPr="006A602A" w:rsidRDefault="002C01EC" w:rsidP="0095628A">
            <w:pPr>
              <w:pStyle w:val="APAtext"/>
              <w:spacing w:after="60" w:line="240" w:lineRule="auto"/>
              <w:ind w:firstLine="0"/>
              <w:jc w:val="center"/>
              <w:rPr>
                <w:rFonts w:asciiTheme="majorBidi" w:hAnsiTheme="majorBidi" w:cstheme="majorBidi"/>
                <w:lang w:val="en-US"/>
              </w:rPr>
            </w:pPr>
            <w:r w:rsidRPr="006A602A">
              <w:rPr>
                <w:rFonts w:asciiTheme="majorBidi" w:hAnsiTheme="majorBidi" w:cstheme="majorBidi"/>
                <w:lang w:val="en-US"/>
              </w:rPr>
              <w:t>92</w:t>
            </w:r>
          </w:p>
        </w:tc>
      </w:tr>
      <w:tr w:rsidR="002C01EC" w:rsidRPr="006A602A" w14:paraId="36DF5D23" w14:textId="77777777" w:rsidTr="006D05C2">
        <w:trPr>
          <w:trHeight w:val="246"/>
        </w:trPr>
        <w:tc>
          <w:tcPr>
            <w:tcW w:w="2518" w:type="dxa"/>
            <w:hideMark/>
          </w:tcPr>
          <w:p w14:paraId="2363A916" w14:textId="77777777" w:rsidR="002C01EC" w:rsidRPr="006A602A" w:rsidRDefault="002C01EC" w:rsidP="0095628A">
            <w:pPr>
              <w:pStyle w:val="APAtext"/>
              <w:spacing w:after="60" w:line="240" w:lineRule="auto"/>
              <w:ind w:firstLine="0"/>
              <w:rPr>
                <w:rFonts w:asciiTheme="majorBidi" w:hAnsiTheme="majorBidi" w:cstheme="majorBidi"/>
                <w:lang w:val="en-US"/>
              </w:rPr>
            </w:pPr>
            <w:r w:rsidRPr="006A602A">
              <w:rPr>
                <w:rFonts w:asciiTheme="majorBidi" w:hAnsiTheme="majorBidi" w:cstheme="majorBidi"/>
                <w:lang w:val="en-US"/>
              </w:rPr>
              <w:t>Personal achievement</w:t>
            </w:r>
          </w:p>
        </w:tc>
        <w:tc>
          <w:tcPr>
            <w:tcW w:w="5245" w:type="dxa"/>
          </w:tcPr>
          <w:p w14:paraId="415A7900" w14:textId="7CDD961E" w:rsidR="002C01EC" w:rsidRPr="006A602A" w:rsidRDefault="002C01EC" w:rsidP="0082267C">
            <w:pPr>
              <w:pStyle w:val="APAtext"/>
              <w:spacing w:after="60" w:line="240" w:lineRule="auto"/>
              <w:ind w:firstLine="0"/>
              <w:rPr>
                <w:rFonts w:asciiTheme="majorBidi" w:hAnsiTheme="majorBidi" w:cstheme="majorBidi"/>
                <w:lang w:val="en-US"/>
              </w:rPr>
            </w:pPr>
            <w:r w:rsidRPr="006A602A">
              <w:rPr>
                <w:rFonts w:asciiTheme="majorBidi" w:hAnsiTheme="majorBidi" w:cstheme="majorBidi"/>
                <w:lang w:val="en-US"/>
              </w:rPr>
              <w:t xml:space="preserve">Graduating </w:t>
            </w:r>
            <w:r w:rsidR="0082267C">
              <w:rPr>
                <w:rFonts w:asciiTheme="majorBidi" w:hAnsiTheme="majorBidi" w:cstheme="majorBidi"/>
                <w:lang w:val="en-US"/>
              </w:rPr>
              <w:t>university</w:t>
            </w:r>
            <w:r w:rsidRPr="006A602A">
              <w:rPr>
                <w:rFonts w:asciiTheme="majorBidi" w:hAnsiTheme="majorBidi" w:cstheme="majorBidi"/>
                <w:lang w:val="en-US"/>
              </w:rPr>
              <w:t>; getting promoted at work; losing weight; achieving my dream career</w:t>
            </w:r>
          </w:p>
        </w:tc>
        <w:tc>
          <w:tcPr>
            <w:tcW w:w="1417" w:type="dxa"/>
            <w:noWrap/>
            <w:hideMark/>
          </w:tcPr>
          <w:p w14:paraId="46E0BDD5" w14:textId="77777777" w:rsidR="002C01EC" w:rsidRPr="006A602A" w:rsidRDefault="002C01EC" w:rsidP="0095628A">
            <w:pPr>
              <w:pStyle w:val="APAtext"/>
              <w:spacing w:after="60" w:line="240" w:lineRule="auto"/>
              <w:ind w:firstLine="0"/>
              <w:jc w:val="center"/>
              <w:rPr>
                <w:rFonts w:asciiTheme="majorBidi" w:hAnsiTheme="majorBidi" w:cstheme="majorBidi"/>
                <w:lang w:val="en-US"/>
              </w:rPr>
            </w:pPr>
            <w:r w:rsidRPr="006A602A">
              <w:rPr>
                <w:rFonts w:asciiTheme="majorBidi" w:hAnsiTheme="majorBidi" w:cstheme="majorBidi"/>
                <w:lang w:val="en-US"/>
              </w:rPr>
              <w:t>75</w:t>
            </w:r>
          </w:p>
        </w:tc>
      </w:tr>
      <w:tr w:rsidR="002C01EC" w:rsidRPr="006A602A" w14:paraId="0DD6024A" w14:textId="77777777" w:rsidTr="006D05C2">
        <w:trPr>
          <w:trHeight w:val="246"/>
        </w:trPr>
        <w:tc>
          <w:tcPr>
            <w:tcW w:w="2518" w:type="dxa"/>
            <w:hideMark/>
          </w:tcPr>
          <w:p w14:paraId="3204C981" w14:textId="77777777" w:rsidR="002C01EC" w:rsidRPr="006A602A" w:rsidRDefault="002C01EC" w:rsidP="0095628A">
            <w:pPr>
              <w:pStyle w:val="APAtext"/>
              <w:spacing w:after="60" w:line="240" w:lineRule="auto"/>
              <w:ind w:firstLine="0"/>
              <w:rPr>
                <w:rFonts w:asciiTheme="majorBidi" w:hAnsiTheme="majorBidi" w:cstheme="majorBidi"/>
                <w:lang w:val="en-US"/>
              </w:rPr>
            </w:pPr>
            <w:r w:rsidRPr="006A602A">
              <w:rPr>
                <w:rFonts w:asciiTheme="majorBidi" w:hAnsiTheme="majorBidi" w:cstheme="majorBidi"/>
                <w:lang w:val="en-US"/>
              </w:rPr>
              <w:t>Personal transitions</w:t>
            </w:r>
          </w:p>
        </w:tc>
        <w:tc>
          <w:tcPr>
            <w:tcW w:w="5245" w:type="dxa"/>
          </w:tcPr>
          <w:p w14:paraId="7CB31FC5" w14:textId="77777777" w:rsidR="002C01EC" w:rsidRPr="006A602A" w:rsidRDefault="002C01EC" w:rsidP="0095628A">
            <w:pPr>
              <w:pStyle w:val="APAtext"/>
              <w:spacing w:after="60" w:line="240" w:lineRule="auto"/>
              <w:ind w:firstLine="0"/>
              <w:rPr>
                <w:rFonts w:asciiTheme="majorBidi" w:hAnsiTheme="majorBidi" w:cstheme="majorBidi"/>
                <w:lang w:val="en-US"/>
              </w:rPr>
            </w:pPr>
            <w:r w:rsidRPr="006A602A">
              <w:rPr>
                <w:rFonts w:asciiTheme="majorBidi" w:hAnsiTheme="majorBidi" w:cstheme="majorBidi"/>
                <w:lang w:val="en-US"/>
              </w:rPr>
              <w:t>Moving to another home; getting my first real job; leaving my current job; retiring</w:t>
            </w:r>
          </w:p>
        </w:tc>
        <w:tc>
          <w:tcPr>
            <w:tcW w:w="1417" w:type="dxa"/>
            <w:noWrap/>
            <w:hideMark/>
          </w:tcPr>
          <w:p w14:paraId="7ED6B476" w14:textId="77777777" w:rsidR="002C01EC" w:rsidRPr="006A602A" w:rsidRDefault="002C01EC" w:rsidP="0095628A">
            <w:pPr>
              <w:pStyle w:val="APAtext"/>
              <w:spacing w:after="60" w:line="240" w:lineRule="auto"/>
              <w:ind w:firstLine="0"/>
              <w:jc w:val="center"/>
              <w:rPr>
                <w:rFonts w:asciiTheme="majorBidi" w:hAnsiTheme="majorBidi" w:cstheme="majorBidi"/>
                <w:lang w:val="en-US"/>
              </w:rPr>
            </w:pPr>
            <w:r w:rsidRPr="006A602A">
              <w:rPr>
                <w:rFonts w:asciiTheme="majorBidi" w:hAnsiTheme="majorBidi" w:cstheme="majorBidi"/>
                <w:lang w:val="en-US"/>
              </w:rPr>
              <w:t>66</w:t>
            </w:r>
          </w:p>
        </w:tc>
      </w:tr>
      <w:tr w:rsidR="002C01EC" w:rsidRPr="006A602A" w14:paraId="5F95FBF0" w14:textId="77777777" w:rsidTr="006D05C2">
        <w:trPr>
          <w:trHeight w:val="164"/>
        </w:trPr>
        <w:tc>
          <w:tcPr>
            <w:tcW w:w="2518" w:type="dxa"/>
            <w:hideMark/>
          </w:tcPr>
          <w:p w14:paraId="66228841" w14:textId="77777777" w:rsidR="002C01EC" w:rsidRPr="006A602A" w:rsidRDefault="002C01EC" w:rsidP="0095628A">
            <w:pPr>
              <w:pStyle w:val="APAtext"/>
              <w:spacing w:after="60" w:line="240" w:lineRule="auto"/>
              <w:ind w:firstLine="0"/>
              <w:rPr>
                <w:rFonts w:asciiTheme="majorBidi" w:hAnsiTheme="majorBidi" w:cstheme="majorBidi"/>
                <w:lang w:val="en-US"/>
              </w:rPr>
            </w:pPr>
            <w:r w:rsidRPr="006A602A">
              <w:rPr>
                <w:rFonts w:asciiTheme="majorBidi" w:hAnsiTheme="majorBidi" w:cstheme="majorBidi"/>
                <w:lang w:val="en-US"/>
              </w:rPr>
              <w:t>Travel/holiday/vacation</w:t>
            </w:r>
          </w:p>
        </w:tc>
        <w:tc>
          <w:tcPr>
            <w:tcW w:w="5245" w:type="dxa"/>
          </w:tcPr>
          <w:p w14:paraId="55D2085E" w14:textId="77777777" w:rsidR="002C01EC" w:rsidRPr="006A602A" w:rsidRDefault="002C01EC" w:rsidP="0095628A">
            <w:pPr>
              <w:pStyle w:val="APAtext"/>
              <w:spacing w:after="60" w:line="240" w:lineRule="auto"/>
              <w:ind w:firstLine="0"/>
              <w:rPr>
                <w:rFonts w:asciiTheme="majorBidi" w:hAnsiTheme="majorBidi" w:cstheme="majorBidi"/>
                <w:lang w:val="en-US"/>
              </w:rPr>
            </w:pPr>
            <w:r w:rsidRPr="006A602A">
              <w:rPr>
                <w:rFonts w:asciiTheme="majorBidi" w:hAnsiTheme="majorBidi" w:cstheme="majorBidi"/>
                <w:lang w:val="en-US"/>
              </w:rPr>
              <w:t>Going on a great vacation; a Christmas holiday; traveling to different cities</w:t>
            </w:r>
          </w:p>
        </w:tc>
        <w:tc>
          <w:tcPr>
            <w:tcW w:w="1417" w:type="dxa"/>
            <w:noWrap/>
            <w:hideMark/>
          </w:tcPr>
          <w:p w14:paraId="7597E76B" w14:textId="77777777" w:rsidR="002C01EC" w:rsidRPr="006A602A" w:rsidRDefault="002C01EC" w:rsidP="0095628A">
            <w:pPr>
              <w:pStyle w:val="APAtext"/>
              <w:spacing w:after="60" w:line="240" w:lineRule="auto"/>
              <w:ind w:firstLine="0"/>
              <w:jc w:val="center"/>
              <w:rPr>
                <w:rFonts w:asciiTheme="majorBidi" w:hAnsiTheme="majorBidi" w:cstheme="majorBidi"/>
                <w:lang w:val="en-US"/>
              </w:rPr>
            </w:pPr>
            <w:r w:rsidRPr="006A602A">
              <w:rPr>
                <w:rFonts w:asciiTheme="majorBidi" w:hAnsiTheme="majorBidi" w:cstheme="majorBidi"/>
                <w:lang w:val="en-US"/>
              </w:rPr>
              <w:t>37</w:t>
            </w:r>
          </w:p>
        </w:tc>
      </w:tr>
      <w:tr w:rsidR="002C01EC" w:rsidRPr="006A602A" w14:paraId="0ACC8CF5" w14:textId="77777777" w:rsidTr="006D05C2">
        <w:trPr>
          <w:trHeight w:val="164"/>
        </w:trPr>
        <w:tc>
          <w:tcPr>
            <w:tcW w:w="2518" w:type="dxa"/>
            <w:hideMark/>
          </w:tcPr>
          <w:p w14:paraId="17EF20FF" w14:textId="77777777" w:rsidR="002C01EC" w:rsidRPr="006A602A" w:rsidRDefault="002C01EC" w:rsidP="0095628A">
            <w:pPr>
              <w:pStyle w:val="APAtext"/>
              <w:spacing w:after="60" w:line="240" w:lineRule="auto"/>
              <w:ind w:firstLine="0"/>
              <w:rPr>
                <w:rFonts w:asciiTheme="majorBidi" w:hAnsiTheme="majorBidi" w:cstheme="majorBidi"/>
                <w:lang w:val="en-US"/>
              </w:rPr>
            </w:pPr>
            <w:r w:rsidRPr="006A602A">
              <w:rPr>
                <w:rFonts w:asciiTheme="majorBidi" w:hAnsiTheme="majorBidi" w:cstheme="majorBidi"/>
                <w:lang w:val="en-US"/>
              </w:rPr>
              <w:t xml:space="preserve">Parents/other family </w:t>
            </w:r>
          </w:p>
        </w:tc>
        <w:tc>
          <w:tcPr>
            <w:tcW w:w="5245" w:type="dxa"/>
          </w:tcPr>
          <w:p w14:paraId="4BD1A550" w14:textId="77777777" w:rsidR="002C01EC" w:rsidRPr="006A602A" w:rsidRDefault="002C01EC" w:rsidP="0095628A">
            <w:pPr>
              <w:pStyle w:val="APAtext"/>
              <w:spacing w:after="60" w:line="240" w:lineRule="auto"/>
              <w:ind w:firstLine="0"/>
              <w:rPr>
                <w:rFonts w:asciiTheme="majorBidi" w:hAnsiTheme="majorBidi" w:cstheme="majorBidi"/>
                <w:lang w:val="en-US"/>
              </w:rPr>
            </w:pPr>
            <w:r w:rsidRPr="006A602A">
              <w:rPr>
                <w:rFonts w:asciiTheme="majorBidi" w:hAnsiTheme="majorBidi" w:cstheme="majorBidi"/>
                <w:lang w:val="en-US"/>
              </w:rPr>
              <w:t>Remembering grandma after she dies; my siblings’ weddings; last holiday with my mother and father</w:t>
            </w:r>
          </w:p>
        </w:tc>
        <w:tc>
          <w:tcPr>
            <w:tcW w:w="1417" w:type="dxa"/>
            <w:noWrap/>
            <w:hideMark/>
          </w:tcPr>
          <w:p w14:paraId="44BFBD43" w14:textId="77777777" w:rsidR="002C01EC" w:rsidRPr="006A602A" w:rsidRDefault="002C01EC" w:rsidP="0095628A">
            <w:pPr>
              <w:pStyle w:val="APAtext"/>
              <w:spacing w:after="60" w:line="240" w:lineRule="auto"/>
              <w:ind w:firstLine="0"/>
              <w:jc w:val="center"/>
              <w:rPr>
                <w:rFonts w:asciiTheme="majorBidi" w:hAnsiTheme="majorBidi" w:cstheme="majorBidi"/>
                <w:lang w:val="en-US"/>
              </w:rPr>
            </w:pPr>
            <w:r w:rsidRPr="006A602A">
              <w:rPr>
                <w:rFonts w:asciiTheme="majorBidi" w:hAnsiTheme="majorBidi" w:cstheme="majorBidi"/>
                <w:lang w:val="en-US"/>
              </w:rPr>
              <w:t>36</w:t>
            </w:r>
          </w:p>
        </w:tc>
      </w:tr>
      <w:tr w:rsidR="002C01EC" w:rsidRPr="006A602A" w14:paraId="36FE8D25" w14:textId="77777777" w:rsidTr="006D05C2">
        <w:trPr>
          <w:trHeight w:val="164"/>
        </w:trPr>
        <w:tc>
          <w:tcPr>
            <w:tcW w:w="2518" w:type="dxa"/>
            <w:hideMark/>
          </w:tcPr>
          <w:p w14:paraId="64484FC5" w14:textId="77777777" w:rsidR="002C01EC" w:rsidRPr="006A602A" w:rsidRDefault="002C01EC" w:rsidP="0095628A">
            <w:pPr>
              <w:pStyle w:val="APAtext"/>
              <w:spacing w:after="60" w:line="240" w:lineRule="auto"/>
              <w:ind w:firstLine="0"/>
              <w:rPr>
                <w:rFonts w:asciiTheme="majorBidi" w:hAnsiTheme="majorBidi" w:cstheme="majorBidi"/>
                <w:lang w:val="en-US"/>
              </w:rPr>
            </w:pPr>
            <w:r w:rsidRPr="006A602A">
              <w:rPr>
                <w:rFonts w:asciiTheme="majorBidi" w:hAnsiTheme="majorBidi" w:cstheme="majorBidi"/>
                <w:lang w:val="en-US"/>
              </w:rPr>
              <w:t>Unspecified family</w:t>
            </w:r>
          </w:p>
        </w:tc>
        <w:tc>
          <w:tcPr>
            <w:tcW w:w="5245" w:type="dxa"/>
          </w:tcPr>
          <w:p w14:paraId="45291E52" w14:textId="77777777" w:rsidR="002C01EC" w:rsidRPr="006A602A" w:rsidRDefault="002C01EC" w:rsidP="0095628A">
            <w:pPr>
              <w:pStyle w:val="APAtext"/>
              <w:spacing w:after="60" w:line="240" w:lineRule="auto"/>
              <w:ind w:firstLine="0"/>
              <w:rPr>
                <w:rFonts w:asciiTheme="majorBidi" w:hAnsiTheme="majorBidi" w:cstheme="majorBidi"/>
                <w:lang w:val="en-US"/>
              </w:rPr>
            </w:pPr>
            <w:r w:rsidRPr="006A602A">
              <w:rPr>
                <w:rFonts w:asciiTheme="majorBidi" w:hAnsiTheme="majorBidi" w:cstheme="majorBidi"/>
                <w:lang w:val="en-US"/>
              </w:rPr>
              <w:t>Family reunion; visiting my family; seeing relatives</w:t>
            </w:r>
          </w:p>
        </w:tc>
        <w:tc>
          <w:tcPr>
            <w:tcW w:w="1417" w:type="dxa"/>
            <w:noWrap/>
            <w:hideMark/>
          </w:tcPr>
          <w:p w14:paraId="557CFCE4" w14:textId="77777777" w:rsidR="002C01EC" w:rsidRPr="006A602A" w:rsidRDefault="002C01EC" w:rsidP="0095628A">
            <w:pPr>
              <w:pStyle w:val="APAtext"/>
              <w:spacing w:after="60" w:line="240" w:lineRule="auto"/>
              <w:ind w:firstLine="0"/>
              <w:jc w:val="center"/>
              <w:rPr>
                <w:rFonts w:asciiTheme="majorBidi" w:hAnsiTheme="majorBidi" w:cstheme="majorBidi"/>
                <w:lang w:val="en-US"/>
              </w:rPr>
            </w:pPr>
            <w:r w:rsidRPr="006A602A">
              <w:rPr>
                <w:rFonts w:asciiTheme="majorBidi" w:hAnsiTheme="majorBidi" w:cstheme="majorBidi"/>
                <w:lang w:val="en-US"/>
              </w:rPr>
              <w:t>32</w:t>
            </w:r>
          </w:p>
        </w:tc>
      </w:tr>
      <w:tr w:rsidR="002C01EC" w:rsidRPr="006A602A" w14:paraId="2DB5AD09" w14:textId="77777777" w:rsidTr="006D05C2">
        <w:trPr>
          <w:trHeight w:val="164"/>
        </w:trPr>
        <w:tc>
          <w:tcPr>
            <w:tcW w:w="2518" w:type="dxa"/>
            <w:hideMark/>
          </w:tcPr>
          <w:p w14:paraId="5E79A7DF" w14:textId="77777777" w:rsidR="002C01EC" w:rsidRPr="006A602A" w:rsidRDefault="002C01EC" w:rsidP="0095628A">
            <w:pPr>
              <w:pStyle w:val="APAtext"/>
              <w:spacing w:after="60" w:line="240" w:lineRule="auto"/>
              <w:ind w:firstLine="0"/>
              <w:rPr>
                <w:rFonts w:asciiTheme="majorBidi" w:hAnsiTheme="majorBidi" w:cstheme="majorBidi"/>
                <w:lang w:val="en-US"/>
              </w:rPr>
            </w:pPr>
            <w:r w:rsidRPr="006A602A">
              <w:rPr>
                <w:rFonts w:asciiTheme="majorBidi" w:hAnsiTheme="majorBidi" w:cstheme="majorBidi"/>
                <w:lang w:val="en-US"/>
              </w:rPr>
              <w:t>Life stages</w:t>
            </w:r>
          </w:p>
        </w:tc>
        <w:tc>
          <w:tcPr>
            <w:tcW w:w="5245" w:type="dxa"/>
          </w:tcPr>
          <w:p w14:paraId="7C29F145" w14:textId="1F825F6D" w:rsidR="002C01EC" w:rsidRPr="006A602A" w:rsidRDefault="002C01EC" w:rsidP="0095628A">
            <w:pPr>
              <w:pStyle w:val="APAtext"/>
              <w:spacing w:after="60" w:line="240" w:lineRule="auto"/>
              <w:ind w:firstLine="0"/>
              <w:rPr>
                <w:rFonts w:asciiTheme="majorBidi" w:hAnsiTheme="majorBidi" w:cstheme="majorBidi"/>
                <w:lang w:val="en-US"/>
              </w:rPr>
            </w:pPr>
            <w:r w:rsidRPr="006A602A">
              <w:rPr>
                <w:rFonts w:asciiTheme="majorBidi" w:hAnsiTheme="majorBidi" w:cstheme="majorBidi"/>
                <w:lang w:val="en-US"/>
              </w:rPr>
              <w:t xml:space="preserve">My years at </w:t>
            </w:r>
            <w:r w:rsidR="0082267C">
              <w:rPr>
                <w:rFonts w:asciiTheme="majorBidi" w:hAnsiTheme="majorBidi" w:cstheme="majorBidi"/>
                <w:lang w:val="en-US"/>
              </w:rPr>
              <w:t>university</w:t>
            </w:r>
            <w:r w:rsidRPr="006A602A">
              <w:rPr>
                <w:rFonts w:asciiTheme="majorBidi" w:hAnsiTheme="majorBidi" w:cstheme="majorBidi"/>
                <w:lang w:val="en-US"/>
              </w:rPr>
              <w:t>; working at a job that I love; memories of my youth when I am old</w:t>
            </w:r>
          </w:p>
        </w:tc>
        <w:tc>
          <w:tcPr>
            <w:tcW w:w="1417" w:type="dxa"/>
            <w:noWrap/>
            <w:hideMark/>
          </w:tcPr>
          <w:p w14:paraId="7019ED68" w14:textId="77777777" w:rsidR="002C01EC" w:rsidRPr="006A602A" w:rsidRDefault="002C01EC" w:rsidP="0095628A">
            <w:pPr>
              <w:pStyle w:val="APAtext"/>
              <w:spacing w:after="60" w:line="240" w:lineRule="auto"/>
              <w:ind w:firstLine="0"/>
              <w:jc w:val="center"/>
              <w:rPr>
                <w:rFonts w:asciiTheme="majorBidi" w:hAnsiTheme="majorBidi" w:cstheme="majorBidi"/>
                <w:lang w:val="en-US"/>
              </w:rPr>
            </w:pPr>
            <w:r w:rsidRPr="006A602A">
              <w:rPr>
                <w:rFonts w:asciiTheme="majorBidi" w:hAnsiTheme="majorBidi" w:cstheme="majorBidi"/>
                <w:lang w:val="en-US"/>
              </w:rPr>
              <w:t>32</w:t>
            </w:r>
          </w:p>
        </w:tc>
      </w:tr>
      <w:tr w:rsidR="002C01EC" w:rsidRPr="006A602A" w14:paraId="5F85FF0A" w14:textId="77777777" w:rsidTr="006D05C2">
        <w:trPr>
          <w:trHeight w:val="328"/>
        </w:trPr>
        <w:tc>
          <w:tcPr>
            <w:tcW w:w="2518" w:type="dxa"/>
            <w:hideMark/>
          </w:tcPr>
          <w:p w14:paraId="2DBC0EA8" w14:textId="77777777" w:rsidR="002C01EC" w:rsidRPr="006A602A" w:rsidRDefault="002C01EC" w:rsidP="0095628A">
            <w:pPr>
              <w:pStyle w:val="APAtext"/>
              <w:spacing w:after="60" w:line="240" w:lineRule="auto"/>
              <w:ind w:firstLine="0"/>
              <w:rPr>
                <w:rFonts w:asciiTheme="majorBidi" w:hAnsiTheme="majorBidi" w:cstheme="majorBidi"/>
                <w:lang w:val="en-US"/>
              </w:rPr>
            </w:pPr>
            <w:r w:rsidRPr="006A602A">
              <w:rPr>
                <w:rFonts w:asciiTheme="majorBidi" w:hAnsiTheme="majorBidi" w:cstheme="majorBidi"/>
                <w:lang w:val="en-US"/>
              </w:rPr>
              <w:t>Specific home/house</w:t>
            </w:r>
          </w:p>
        </w:tc>
        <w:tc>
          <w:tcPr>
            <w:tcW w:w="5245" w:type="dxa"/>
          </w:tcPr>
          <w:p w14:paraId="228B1B73" w14:textId="77777777" w:rsidR="002C01EC" w:rsidRPr="006A602A" w:rsidRDefault="002C01EC" w:rsidP="0095628A">
            <w:pPr>
              <w:pStyle w:val="APAtext"/>
              <w:spacing w:after="60" w:line="240" w:lineRule="auto"/>
              <w:ind w:firstLine="0"/>
              <w:rPr>
                <w:rFonts w:asciiTheme="majorBidi" w:hAnsiTheme="majorBidi" w:cstheme="majorBidi"/>
                <w:lang w:val="en-US"/>
              </w:rPr>
            </w:pPr>
            <w:r w:rsidRPr="006A602A">
              <w:rPr>
                <w:rFonts w:asciiTheme="majorBidi" w:hAnsiTheme="majorBidi" w:cstheme="majorBidi"/>
                <w:lang w:val="en-US"/>
              </w:rPr>
              <w:t>My first house; buying a dream house</w:t>
            </w:r>
          </w:p>
        </w:tc>
        <w:tc>
          <w:tcPr>
            <w:tcW w:w="1417" w:type="dxa"/>
            <w:noWrap/>
            <w:hideMark/>
          </w:tcPr>
          <w:p w14:paraId="4DA8CB24" w14:textId="77777777" w:rsidR="002C01EC" w:rsidRPr="006A602A" w:rsidRDefault="002C01EC" w:rsidP="0095628A">
            <w:pPr>
              <w:pStyle w:val="APAtext"/>
              <w:spacing w:after="60" w:line="240" w:lineRule="auto"/>
              <w:ind w:firstLine="0"/>
              <w:jc w:val="center"/>
              <w:rPr>
                <w:rFonts w:asciiTheme="majorBidi" w:hAnsiTheme="majorBidi" w:cstheme="majorBidi"/>
                <w:lang w:val="en-US"/>
              </w:rPr>
            </w:pPr>
            <w:r w:rsidRPr="006A602A">
              <w:rPr>
                <w:rFonts w:asciiTheme="majorBidi" w:hAnsiTheme="majorBidi" w:cstheme="majorBidi"/>
                <w:lang w:val="en-US"/>
              </w:rPr>
              <w:t>22</w:t>
            </w:r>
          </w:p>
        </w:tc>
      </w:tr>
      <w:tr w:rsidR="002C01EC" w:rsidRPr="006A602A" w14:paraId="242EC717" w14:textId="77777777" w:rsidTr="006D05C2">
        <w:trPr>
          <w:trHeight w:val="164"/>
        </w:trPr>
        <w:tc>
          <w:tcPr>
            <w:tcW w:w="2518" w:type="dxa"/>
            <w:hideMark/>
          </w:tcPr>
          <w:p w14:paraId="3296101B" w14:textId="77777777" w:rsidR="002C01EC" w:rsidRPr="006A602A" w:rsidRDefault="002C01EC" w:rsidP="0095628A">
            <w:pPr>
              <w:pStyle w:val="APAtext"/>
              <w:spacing w:after="60" w:line="240" w:lineRule="auto"/>
              <w:ind w:firstLine="0"/>
              <w:rPr>
                <w:rFonts w:asciiTheme="majorBidi" w:hAnsiTheme="majorBidi" w:cstheme="majorBidi"/>
                <w:lang w:val="en-US"/>
              </w:rPr>
            </w:pPr>
            <w:r w:rsidRPr="006A602A">
              <w:rPr>
                <w:rFonts w:asciiTheme="majorBidi" w:hAnsiTheme="majorBidi" w:cstheme="majorBidi"/>
                <w:lang w:val="en-US"/>
              </w:rPr>
              <w:t>Friends/classmates</w:t>
            </w:r>
          </w:p>
        </w:tc>
        <w:tc>
          <w:tcPr>
            <w:tcW w:w="5245" w:type="dxa"/>
          </w:tcPr>
          <w:p w14:paraId="41F49DBF" w14:textId="77777777" w:rsidR="002C01EC" w:rsidRPr="006A602A" w:rsidRDefault="002C01EC" w:rsidP="0095628A">
            <w:pPr>
              <w:pStyle w:val="APAtext"/>
              <w:spacing w:after="60" w:line="240" w:lineRule="auto"/>
              <w:ind w:firstLine="0"/>
              <w:rPr>
                <w:rFonts w:asciiTheme="majorBidi" w:hAnsiTheme="majorBidi" w:cstheme="majorBidi"/>
                <w:lang w:val="en-US"/>
              </w:rPr>
            </w:pPr>
            <w:r w:rsidRPr="006A602A">
              <w:rPr>
                <w:rFonts w:asciiTheme="majorBidi" w:hAnsiTheme="majorBidi" w:cstheme="majorBidi"/>
                <w:lang w:val="en-US"/>
              </w:rPr>
              <w:t>Seeing an old friend; high school reunion; being happy with a bunch of friends</w:t>
            </w:r>
          </w:p>
        </w:tc>
        <w:tc>
          <w:tcPr>
            <w:tcW w:w="1417" w:type="dxa"/>
            <w:noWrap/>
            <w:hideMark/>
          </w:tcPr>
          <w:p w14:paraId="60547C3B" w14:textId="77777777" w:rsidR="002C01EC" w:rsidRPr="006A602A" w:rsidRDefault="002C01EC" w:rsidP="0095628A">
            <w:pPr>
              <w:pStyle w:val="APAtext"/>
              <w:spacing w:after="60" w:line="240" w:lineRule="auto"/>
              <w:ind w:firstLine="0"/>
              <w:jc w:val="center"/>
              <w:rPr>
                <w:rFonts w:asciiTheme="majorBidi" w:hAnsiTheme="majorBidi" w:cstheme="majorBidi"/>
                <w:lang w:val="en-US"/>
              </w:rPr>
            </w:pPr>
            <w:r w:rsidRPr="006A602A">
              <w:rPr>
                <w:rFonts w:asciiTheme="majorBidi" w:hAnsiTheme="majorBidi" w:cstheme="majorBidi"/>
                <w:lang w:val="en-US"/>
              </w:rPr>
              <w:t>20</w:t>
            </w:r>
          </w:p>
        </w:tc>
      </w:tr>
      <w:tr w:rsidR="002C01EC" w:rsidRPr="006A602A" w14:paraId="38B2342F" w14:textId="77777777" w:rsidTr="006D05C2">
        <w:trPr>
          <w:trHeight w:val="103"/>
        </w:trPr>
        <w:tc>
          <w:tcPr>
            <w:tcW w:w="2518" w:type="dxa"/>
            <w:hideMark/>
          </w:tcPr>
          <w:p w14:paraId="31988729" w14:textId="77777777" w:rsidR="002C01EC" w:rsidRPr="006A602A" w:rsidRDefault="002C01EC" w:rsidP="0095628A">
            <w:pPr>
              <w:pStyle w:val="APAtext"/>
              <w:spacing w:after="60" w:line="240" w:lineRule="auto"/>
              <w:ind w:firstLine="0"/>
              <w:rPr>
                <w:rFonts w:asciiTheme="majorBidi" w:hAnsiTheme="majorBidi" w:cstheme="majorBidi"/>
                <w:lang w:val="en-US"/>
              </w:rPr>
            </w:pPr>
            <w:r w:rsidRPr="006A602A">
              <w:rPr>
                <w:rFonts w:asciiTheme="majorBidi" w:hAnsiTheme="majorBidi" w:cstheme="majorBidi"/>
                <w:lang w:val="en-US"/>
              </w:rPr>
              <w:t>Pets/animals</w:t>
            </w:r>
          </w:p>
        </w:tc>
        <w:tc>
          <w:tcPr>
            <w:tcW w:w="5245" w:type="dxa"/>
          </w:tcPr>
          <w:p w14:paraId="43860683" w14:textId="77777777" w:rsidR="002C01EC" w:rsidRPr="006A602A" w:rsidRDefault="002C01EC" w:rsidP="0095628A">
            <w:pPr>
              <w:pStyle w:val="APAtext"/>
              <w:spacing w:after="60" w:line="240" w:lineRule="auto"/>
              <w:ind w:firstLine="0"/>
              <w:rPr>
                <w:rFonts w:asciiTheme="majorBidi" w:hAnsiTheme="majorBidi" w:cstheme="majorBidi"/>
                <w:lang w:val="en-US"/>
              </w:rPr>
            </w:pPr>
            <w:r w:rsidRPr="006A602A">
              <w:rPr>
                <w:rFonts w:asciiTheme="majorBidi" w:hAnsiTheme="majorBidi" w:cstheme="majorBidi"/>
                <w:lang w:val="en-US"/>
              </w:rPr>
              <w:t>Getting my first family pet; my aging kitties passing away</w:t>
            </w:r>
          </w:p>
        </w:tc>
        <w:tc>
          <w:tcPr>
            <w:tcW w:w="1417" w:type="dxa"/>
            <w:noWrap/>
            <w:hideMark/>
          </w:tcPr>
          <w:p w14:paraId="07B4A889" w14:textId="77777777" w:rsidR="002C01EC" w:rsidRPr="006A602A" w:rsidRDefault="002C01EC" w:rsidP="0095628A">
            <w:pPr>
              <w:pStyle w:val="APAtext"/>
              <w:spacing w:after="60" w:line="240" w:lineRule="auto"/>
              <w:ind w:firstLine="0"/>
              <w:jc w:val="center"/>
              <w:rPr>
                <w:rFonts w:asciiTheme="majorBidi" w:hAnsiTheme="majorBidi" w:cstheme="majorBidi"/>
                <w:lang w:val="en-US"/>
              </w:rPr>
            </w:pPr>
            <w:r w:rsidRPr="006A602A">
              <w:rPr>
                <w:rFonts w:asciiTheme="majorBidi" w:hAnsiTheme="majorBidi" w:cstheme="majorBidi"/>
                <w:lang w:val="en-US"/>
              </w:rPr>
              <w:t>17</w:t>
            </w:r>
          </w:p>
        </w:tc>
      </w:tr>
      <w:tr w:rsidR="002C01EC" w:rsidRPr="006A602A" w14:paraId="5E0274F6" w14:textId="77777777" w:rsidTr="006D05C2">
        <w:trPr>
          <w:trHeight w:val="164"/>
        </w:trPr>
        <w:tc>
          <w:tcPr>
            <w:tcW w:w="2518" w:type="dxa"/>
            <w:hideMark/>
          </w:tcPr>
          <w:p w14:paraId="2788D38E" w14:textId="77777777" w:rsidR="002C01EC" w:rsidRPr="006A602A" w:rsidRDefault="002C01EC" w:rsidP="0095628A">
            <w:pPr>
              <w:pStyle w:val="APAtext"/>
              <w:spacing w:after="60" w:line="240" w:lineRule="auto"/>
              <w:ind w:firstLine="0"/>
              <w:rPr>
                <w:rFonts w:asciiTheme="majorBidi" w:hAnsiTheme="majorBidi" w:cstheme="majorBidi"/>
                <w:lang w:val="en-US"/>
              </w:rPr>
            </w:pPr>
            <w:r w:rsidRPr="006A602A">
              <w:rPr>
                <w:rFonts w:asciiTheme="majorBidi" w:hAnsiTheme="majorBidi" w:cstheme="majorBidi"/>
                <w:lang w:val="en-US"/>
              </w:rPr>
              <w:t>Significant possessions</w:t>
            </w:r>
          </w:p>
        </w:tc>
        <w:tc>
          <w:tcPr>
            <w:tcW w:w="5245" w:type="dxa"/>
          </w:tcPr>
          <w:p w14:paraId="4728B851" w14:textId="77777777" w:rsidR="002C01EC" w:rsidRPr="006A602A" w:rsidRDefault="002C01EC" w:rsidP="0095628A">
            <w:pPr>
              <w:pStyle w:val="APAtext"/>
              <w:spacing w:after="60" w:line="240" w:lineRule="auto"/>
              <w:ind w:firstLine="0"/>
              <w:rPr>
                <w:rFonts w:asciiTheme="majorBidi" w:hAnsiTheme="majorBidi" w:cstheme="majorBidi"/>
                <w:lang w:val="en-US"/>
              </w:rPr>
            </w:pPr>
            <w:r w:rsidRPr="006A602A">
              <w:rPr>
                <w:rFonts w:asciiTheme="majorBidi" w:hAnsiTheme="majorBidi" w:cstheme="majorBidi"/>
                <w:lang w:val="en-US"/>
              </w:rPr>
              <w:t>Getting a new car; purchasing a rare coin for my collection</w:t>
            </w:r>
          </w:p>
        </w:tc>
        <w:tc>
          <w:tcPr>
            <w:tcW w:w="1417" w:type="dxa"/>
            <w:noWrap/>
            <w:hideMark/>
          </w:tcPr>
          <w:p w14:paraId="0033CB14" w14:textId="77777777" w:rsidR="002C01EC" w:rsidRPr="006A602A" w:rsidRDefault="002C01EC" w:rsidP="0095628A">
            <w:pPr>
              <w:pStyle w:val="APAtext"/>
              <w:spacing w:after="60" w:line="240" w:lineRule="auto"/>
              <w:ind w:firstLine="0"/>
              <w:jc w:val="center"/>
              <w:rPr>
                <w:rFonts w:asciiTheme="majorBidi" w:hAnsiTheme="majorBidi" w:cstheme="majorBidi"/>
                <w:lang w:val="en-US"/>
              </w:rPr>
            </w:pPr>
            <w:r w:rsidRPr="006A602A">
              <w:rPr>
                <w:rFonts w:asciiTheme="majorBidi" w:hAnsiTheme="majorBidi" w:cstheme="majorBidi"/>
                <w:lang w:val="en-US"/>
              </w:rPr>
              <w:t>11</w:t>
            </w:r>
          </w:p>
        </w:tc>
      </w:tr>
      <w:tr w:rsidR="002C01EC" w:rsidRPr="006A602A" w14:paraId="14AA34B1" w14:textId="77777777" w:rsidTr="006D05C2">
        <w:trPr>
          <w:trHeight w:val="246"/>
        </w:trPr>
        <w:tc>
          <w:tcPr>
            <w:tcW w:w="2518" w:type="dxa"/>
            <w:hideMark/>
          </w:tcPr>
          <w:p w14:paraId="1F4DF223" w14:textId="77777777" w:rsidR="002C01EC" w:rsidRPr="006A602A" w:rsidRDefault="002C01EC" w:rsidP="0095628A">
            <w:pPr>
              <w:pStyle w:val="APAtext"/>
              <w:spacing w:after="60" w:line="240" w:lineRule="auto"/>
              <w:ind w:firstLine="0"/>
              <w:rPr>
                <w:rFonts w:asciiTheme="majorBidi" w:hAnsiTheme="majorBidi" w:cstheme="majorBidi"/>
                <w:lang w:val="en-US"/>
              </w:rPr>
            </w:pPr>
            <w:r w:rsidRPr="006A602A">
              <w:rPr>
                <w:rFonts w:asciiTheme="majorBidi" w:hAnsiTheme="majorBidi" w:cstheme="majorBidi"/>
                <w:lang w:val="en-US"/>
              </w:rPr>
              <w:t>Media/culture</w:t>
            </w:r>
          </w:p>
        </w:tc>
        <w:tc>
          <w:tcPr>
            <w:tcW w:w="5245" w:type="dxa"/>
          </w:tcPr>
          <w:p w14:paraId="0C4EF8BE" w14:textId="77777777" w:rsidR="002C01EC" w:rsidRPr="006A602A" w:rsidRDefault="002C01EC" w:rsidP="0095628A">
            <w:pPr>
              <w:pStyle w:val="APAtext"/>
              <w:spacing w:after="60" w:line="240" w:lineRule="auto"/>
              <w:ind w:firstLine="0"/>
              <w:rPr>
                <w:rFonts w:asciiTheme="majorBidi" w:hAnsiTheme="majorBidi" w:cstheme="majorBidi"/>
                <w:lang w:val="en-US"/>
              </w:rPr>
            </w:pPr>
            <w:r w:rsidRPr="006A602A">
              <w:rPr>
                <w:rFonts w:asciiTheme="majorBidi" w:hAnsiTheme="majorBidi" w:cstheme="majorBidi"/>
                <w:lang w:val="en-US"/>
              </w:rPr>
              <w:t>Going out to the movies; when I participate in a gaming tournament</w:t>
            </w:r>
          </w:p>
        </w:tc>
        <w:tc>
          <w:tcPr>
            <w:tcW w:w="1417" w:type="dxa"/>
            <w:noWrap/>
            <w:hideMark/>
          </w:tcPr>
          <w:p w14:paraId="4CA94433" w14:textId="77777777" w:rsidR="002C01EC" w:rsidRPr="006A602A" w:rsidRDefault="002C01EC" w:rsidP="0095628A">
            <w:pPr>
              <w:pStyle w:val="APAtext"/>
              <w:spacing w:after="60" w:line="240" w:lineRule="auto"/>
              <w:ind w:firstLine="0"/>
              <w:jc w:val="center"/>
              <w:rPr>
                <w:rFonts w:asciiTheme="majorBidi" w:hAnsiTheme="majorBidi" w:cstheme="majorBidi"/>
                <w:lang w:val="en-US"/>
              </w:rPr>
            </w:pPr>
            <w:r w:rsidRPr="006A602A">
              <w:rPr>
                <w:rFonts w:asciiTheme="majorBidi" w:hAnsiTheme="majorBidi" w:cstheme="majorBidi"/>
                <w:lang w:val="en-US"/>
              </w:rPr>
              <w:t>9</w:t>
            </w:r>
          </w:p>
        </w:tc>
      </w:tr>
      <w:tr w:rsidR="002C01EC" w:rsidRPr="006A602A" w14:paraId="11C553F5" w14:textId="77777777" w:rsidTr="006D05C2">
        <w:trPr>
          <w:trHeight w:val="328"/>
        </w:trPr>
        <w:tc>
          <w:tcPr>
            <w:tcW w:w="2518" w:type="dxa"/>
            <w:hideMark/>
          </w:tcPr>
          <w:p w14:paraId="60B42DCF" w14:textId="77777777" w:rsidR="002C01EC" w:rsidRPr="006A602A" w:rsidRDefault="002C01EC" w:rsidP="0095628A">
            <w:pPr>
              <w:pStyle w:val="APAtext"/>
              <w:spacing w:after="60" w:line="240" w:lineRule="auto"/>
              <w:ind w:firstLine="0"/>
              <w:rPr>
                <w:rFonts w:asciiTheme="majorBidi" w:hAnsiTheme="majorBidi" w:cstheme="majorBidi"/>
                <w:lang w:val="en-US"/>
              </w:rPr>
            </w:pPr>
            <w:r w:rsidRPr="006A602A">
              <w:rPr>
                <w:rFonts w:asciiTheme="majorBidi" w:hAnsiTheme="majorBidi" w:cstheme="majorBidi"/>
                <w:lang w:val="en-US"/>
              </w:rPr>
              <w:t>Music/arts experience</w:t>
            </w:r>
          </w:p>
        </w:tc>
        <w:tc>
          <w:tcPr>
            <w:tcW w:w="5245" w:type="dxa"/>
          </w:tcPr>
          <w:p w14:paraId="7B4E5149" w14:textId="77777777" w:rsidR="002C01EC" w:rsidRPr="006A602A" w:rsidRDefault="002C01EC" w:rsidP="0095628A">
            <w:pPr>
              <w:pStyle w:val="APAtext"/>
              <w:spacing w:after="60" w:line="240" w:lineRule="auto"/>
              <w:ind w:firstLine="0"/>
              <w:rPr>
                <w:rFonts w:asciiTheme="majorBidi" w:hAnsiTheme="majorBidi" w:cstheme="majorBidi"/>
                <w:lang w:val="en-US"/>
              </w:rPr>
            </w:pPr>
            <w:r w:rsidRPr="006A602A">
              <w:rPr>
                <w:rFonts w:asciiTheme="majorBidi" w:hAnsiTheme="majorBidi" w:cstheme="majorBidi"/>
                <w:lang w:val="en-US"/>
              </w:rPr>
              <w:t>Future concerts I may attend; getting back into singing</w:t>
            </w:r>
          </w:p>
        </w:tc>
        <w:tc>
          <w:tcPr>
            <w:tcW w:w="1417" w:type="dxa"/>
            <w:noWrap/>
            <w:hideMark/>
          </w:tcPr>
          <w:p w14:paraId="06915DBA" w14:textId="77777777" w:rsidR="002C01EC" w:rsidRPr="006A602A" w:rsidRDefault="002C01EC" w:rsidP="0095628A">
            <w:pPr>
              <w:pStyle w:val="APAtext"/>
              <w:spacing w:after="60" w:line="240" w:lineRule="auto"/>
              <w:ind w:firstLine="0"/>
              <w:jc w:val="center"/>
              <w:rPr>
                <w:rFonts w:asciiTheme="majorBidi" w:hAnsiTheme="majorBidi" w:cstheme="majorBidi"/>
                <w:lang w:val="en-US"/>
              </w:rPr>
            </w:pPr>
            <w:r w:rsidRPr="006A602A">
              <w:rPr>
                <w:rFonts w:asciiTheme="majorBidi" w:hAnsiTheme="majorBidi" w:cstheme="majorBidi"/>
                <w:lang w:val="en-US"/>
              </w:rPr>
              <w:t>4</w:t>
            </w:r>
          </w:p>
        </w:tc>
      </w:tr>
      <w:tr w:rsidR="002C01EC" w:rsidRPr="006A602A" w14:paraId="66226CA4" w14:textId="77777777" w:rsidTr="006D05C2">
        <w:trPr>
          <w:trHeight w:val="101"/>
        </w:trPr>
        <w:tc>
          <w:tcPr>
            <w:tcW w:w="2518" w:type="dxa"/>
            <w:hideMark/>
          </w:tcPr>
          <w:p w14:paraId="5A3297FF" w14:textId="77777777" w:rsidR="002C01EC" w:rsidRPr="006A602A" w:rsidRDefault="002C01EC" w:rsidP="0095628A">
            <w:pPr>
              <w:pStyle w:val="APAtext"/>
              <w:spacing w:after="60" w:line="240" w:lineRule="auto"/>
              <w:ind w:firstLine="0"/>
              <w:rPr>
                <w:rFonts w:asciiTheme="majorBidi" w:hAnsiTheme="majorBidi" w:cstheme="majorBidi"/>
                <w:lang w:val="en-US"/>
              </w:rPr>
            </w:pPr>
            <w:r w:rsidRPr="006A602A">
              <w:rPr>
                <w:rFonts w:asciiTheme="majorBidi" w:hAnsiTheme="majorBidi" w:cstheme="majorBidi"/>
                <w:lang w:val="en-US"/>
              </w:rPr>
              <w:t>Food/drink</w:t>
            </w:r>
          </w:p>
        </w:tc>
        <w:tc>
          <w:tcPr>
            <w:tcW w:w="5245" w:type="dxa"/>
          </w:tcPr>
          <w:p w14:paraId="61FE021A" w14:textId="77777777" w:rsidR="002C01EC" w:rsidRPr="006A602A" w:rsidRDefault="002C01EC" w:rsidP="0095628A">
            <w:pPr>
              <w:pStyle w:val="APAtext"/>
              <w:spacing w:after="60" w:line="240" w:lineRule="auto"/>
              <w:ind w:firstLine="0"/>
              <w:rPr>
                <w:rFonts w:asciiTheme="majorBidi" w:hAnsiTheme="majorBidi" w:cstheme="majorBidi"/>
                <w:lang w:val="en-US"/>
              </w:rPr>
            </w:pPr>
            <w:r w:rsidRPr="006A602A">
              <w:rPr>
                <w:rFonts w:asciiTheme="majorBidi" w:hAnsiTheme="majorBidi" w:cstheme="majorBidi"/>
                <w:lang w:val="en-US"/>
              </w:rPr>
              <w:t>Eating at a great restaurant; eating certain family dishes</w:t>
            </w:r>
          </w:p>
        </w:tc>
        <w:tc>
          <w:tcPr>
            <w:tcW w:w="1417" w:type="dxa"/>
            <w:noWrap/>
            <w:hideMark/>
          </w:tcPr>
          <w:p w14:paraId="68A391EF" w14:textId="77777777" w:rsidR="002C01EC" w:rsidRPr="006A602A" w:rsidRDefault="002C01EC" w:rsidP="0095628A">
            <w:pPr>
              <w:pStyle w:val="APAtext"/>
              <w:spacing w:after="60" w:line="240" w:lineRule="auto"/>
              <w:ind w:firstLine="0"/>
              <w:jc w:val="center"/>
              <w:rPr>
                <w:rFonts w:asciiTheme="majorBidi" w:hAnsiTheme="majorBidi" w:cstheme="majorBidi"/>
                <w:lang w:val="en-US"/>
              </w:rPr>
            </w:pPr>
            <w:r w:rsidRPr="006A602A">
              <w:rPr>
                <w:rFonts w:asciiTheme="majorBidi" w:hAnsiTheme="majorBidi" w:cstheme="majorBidi"/>
                <w:lang w:val="en-US"/>
              </w:rPr>
              <w:t>4</w:t>
            </w:r>
          </w:p>
        </w:tc>
      </w:tr>
      <w:tr w:rsidR="002C01EC" w:rsidRPr="006A602A" w14:paraId="4DCED5CE" w14:textId="77777777" w:rsidTr="006D05C2">
        <w:trPr>
          <w:trHeight w:val="164"/>
        </w:trPr>
        <w:tc>
          <w:tcPr>
            <w:tcW w:w="2518" w:type="dxa"/>
            <w:hideMark/>
          </w:tcPr>
          <w:p w14:paraId="51AEC238" w14:textId="77777777" w:rsidR="002C01EC" w:rsidRPr="006A602A" w:rsidRDefault="002C01EC" w:rsidP="0095628A">
            <w:pPr>
              <w:pStyle w:val="APAtext"/>
              <w:spacing w:after="60" w:line="240" w:lineRule="auto"/>
              <w:ind w:firstLine="0"/>
              <w:rPr>
                <w:rFonts w:asciiTheme="majorBidi" w:hAnsiTheme="majorBidi" w:cstheme="majorBidi"/>
                <w:lang w:val="en-US"/>
              </w:rPr>
            </w:pPr>
            <w:r w:rsidRPr="006A602A">
              <w:rPr>
                <w:rFonts w:asciiTheme="majorBidi" w:hAnsiTheme="majorBidi" w:cstheme="majorBidi"/>
                <w:lang w:val="en-US"/>
              </w:rPr>
              <w:t>Loss/bereavement</w:t>
            </w:r>
          </w:p>
        </w:tc>
        <w:tc>
          <w:tcPr>
            <w:tcW w:w="5245" w:type="dxa"/>
          </w:tcPr>
          <w:p w14:paraId="385DB4BD" w14:textId="77777777" w:rsidR="002C01EC" w:rsidRPr="006A602A" w:rsidRDefault="002C01EC" w:rsidP="0095628A">
            <w:pPr>
              <w:pStyle w:val="APAtext"/>
              <w:spacing w:after="60" w:line="240" w:lineRule="auto"/>
              <w:ind w:firstLine="0"/>
              <w:rPr>
                <w:rFonts w:asciiTheme="majorBidi" w:hAnsiTheme="majorBidi" w:cstheme="majorBidi"/>
                <w:lang w:val="en-US"/>
              </w:rPr>
            </w:pPr>
            <w:r w:rsidRPr="006A602A">
              <w:rPr>
                <w:rFonts w:asciiTheme="majorBidi" w:hAnsiTheme="majorBidi" w:cstheme="majorBidi"/>
                <w:lang w:val="en-US"/>
              </w:rPr>
              <w:t>Deaths; the inevitability of friends and family dying as I age</w:t>
            </w:r>
          </w:p>
        </w:tc>
        <w:tc>
          <w:tcPr>
            <w:tcW w:w="1417" w:type="dxa"/>
            <w:noWrap/>
            <w:hideMark/>
          </w:tcPr>
          <w:p w14:paraId="7DEB7AB1" w14:textId="77777777" w:rsidR="002C01EC" w:rsidRPr="006A602A" w:rsidRDefault="002C01EC" w:rsidP="0095628A">
            <w:pPr>
              <w:pStyle w:val="APAtext"/>
              <w:spacing w:after="60" w:line="240" w:lineRule="auto"/>
              <w:ind w:firstLine="0"/>
              <w:jc w:val="center"/>
              <w:rPr>
                <w:rFonts w:asciiTheme="majorBidi" w:hAnsiTheme="majorBidi" w:cstheme="majorBidi"/>
                <w:lang w:val="en-US"/>
              </w:rPr>
            </w:pPr>
            <w:r w:rsidRPr="006A602A">
              <w:rPr>
                <w:rFonts w:asciiTheme="majorBidi" w:hAnsiTheme="majorBidi" w:cstheme="majorBidi"/>
                <w:lang w:val="en-US"/>
              </w:rPr>
              <w:t>4</w:t>
            </w:r>
          </w:p>
        </w:tc>
      </w:tr>
      <w:tr w:rsidR="002C01EC" w:rsidRPr="006A602A" w14:paraId="5C9CFDEF" w14:textId="77777777" w:rsidTr="006D05C2">
        <w:trPr>
          <w:trHeight w:val="153"/>
        </w:trPr>
        <w:tc>
          <w:tcPr>
            <w:tcW w:w="2518" w:type="dxa"/>
            <w:hideMark/>
          </w:tcPr>
          <w:p w14:paraId="12ED2345" w14:textId="77777777" w:rsidR="002C01EC" w:rsidRPr="006A602A" w:rsidRDefault="002C01EC" w:rsidP="0095628A">
            <w:pPr>
              <w:pStyle w:val="APAtext"/>
              <w:spacing w:after="60" w:line="240" w:lineRule="auto"/>
              <w:ind w:firstLine="0"/>
              <w:rPr>
                <w:rFonts w:asciiTheme="majorBidi" w:hAnsiTheme="majorBidi" w:cstheme="majorBidi"/>
                <w:lang w:val="en-US"/>
              </w:rPr>
            </w:pPr>
            <w:r w:rsidRPr="006A602A">
              <w:rPr>
                <w:rFonts w:asciiTheme="majorBidi" w:hAnsiTheme="majorBidi" w:cstheme="majorBidi"/>
                <w:lang w:val="en-US"/>
              </w:rPr>
              <w:t>Living in an area/country</w:t>
            </w:r>
          </w:p>
        </w:tc>
        <w:tc>
          <w:tcPr>
            <w:tcW w:w="5245" w:type="dxa"/>
          </w:tcPr>
          <w:p w14:paraId="2E6EC2F8" w14:textId="77777777" w:rsidR="002C01EC" w:rsidRPr="006A602A" w:rsidRDefault="002C01EC" w:rsidP="0095628A">
            <w:pPr>
              <w:pStyle w:val="APAtext"/>
              <w:spacing w:after="60" w:line="240" w:lineRule="auto"/>
              <w:ind w:firstLine="0"/>
              <w:rPr>
                <w:rFonts w:asciiTheme="majorBidi" w:hAnsiTheme="majorBidi" w:cstheme="majorBidi"/>
                <w:lang w:val="en-US"/>
              </w:rPr>
            </w:pPr>
            <w:r w:rsidRPr="006A602A">
              <w:rPr>
                <w:rFonts w:asciiTheme="majorBidi" w:hAnsiTheme="majorBidi" w:cstheme="majorBidi"/>
                <w:lang w:val="en-US"/>
              </w:rPr>
              <w:t>I will feel nostalgic for the city I live in after I move away</w:t>
            </w:r>
          </w:p>
        </w:tc>
        <w:tc>
          <w:tcPr>
            <w:tcW w:w="1417" w:type="dxa"/>
            <w:noWrap/>
            <w:hideMark/>
          </w:tcPr>
          <w:p w14:paraId="6A3A60B5" w14:textId="77777777" w:rsidR="002C01EC" w:rsidRPr="006A602A" w:rsidRDefault="002C01EC" w:rsidP="0095628A">
            <w:pPr>
              <w:pStyle w:val="APAtext"/>
              <w:spacing w:after="60" w:line="240" w:lineRule="auto"/>
              <w:ind w:firstLine="0"/>
              <w:jc w:val="center"/>
              <w:rPr>
                <w:rFonts w:asciiTheme="majorBidi" w:hAnsiTheme="majorBidi" w:cstheme="majorBidi"/>
                <w:lang w:val="en-US"/>
              </w:rPr>
            </w:pPr>
            <w:r w:rsidRPr="006A602A">
              <w:rPr>
                <w:rFonts w:asciiTheme="majorBidi" w:hAnsiTheme="majorBidi" w:cstheme="majorBidi"/>
                <w:lang w:val="en-US"/>
              </w:rPr>
              <w:t>3</w:t>
            </w:r>
          </w:p>
        </w:tc>
      </w:tr>
      <w:tr w:rsidR="002C01EC" w:rsidRPr="006A602A" w14:paraId="25A621C2" w14:textId="77777777" w:rsidTr="006D05C2">
        <w:trPr>
          <w:trHeight w:val="164"/>
        </w:trPr>
        <w:tc>
          <w:tcPr>
            <w:tcW w:w="2518" w:type="dxa"/>
            <w:hideMark/>
          </w:tcPr>
          <w:p w14:paraId="0DC68F2C" w14:textId="77777777" w:rsidR="002C01EC" w:rsidRPr="006A602A" w:rsidRDefault="002C01EC" w:rsidP="0095628A">
            <w:pPr>
              <w:pStyle w:val="APAtext"/>
              <w:spacing w:after="60" w:line="240" w:lineRule="auto"/>
              <w:ind w:firstLine="0"/>
              <w:rPr>
                <w:rFonts w:asciiTheme="majorBidi" w:hAnsiTheme="majorBidi" w:cstheme="majorBidi"/>
                <w:lang w:val="en-US"/>
              </w:rPr>
            </w:pPr>
            <w:r w:rsidRPr="006A602A">
              <w:rPr>
                <w:rFonts w:asciiTheme="majorBidi" w:hAnsiTheme="majorBidi" w:cstheme="majorBidi"/>
                <w:lang w:val="en-US"/>
              </w:rPr>
              <w:t>Job/place of study</w:t>
            </w:r>
          </w:p>
        </w:tc>
        <w:tc>
          <w:tcPr>
            <w:tcW w:w="5245" w:type="dxa"/>
          </w:tcPr>
          <w:p w14:paraId="156F3A31" w14:textId="77777777" w:rsidR="002C01EC" w:rsidRPr="006A602A" w:rsidRDefault="002C01EC" w:rsidP="0095628A">
            <w:pPr>
              <w:pStyle w:val="APAtext"/>
              <w:spacing w:after="60" w:line="240" w:lineRule="auto"/>
              <w:ind w:firstLine="0"/>
              <w:rPr>
                <w:rFonts w:asciiTheme="majorBidi" w:hAnsiTheme="majorBidi" w:cstheme="majorBidi"/>
                <w:lang w:val="en-US"/>
              </w:rPr>
            </w:pPr>
            <w:r w:rsidRPr="006A602A">
              <w:rPr>
                <w:rFonts w:asciiTheme="majorBidi" w:hAnsiTheme="majorBidi" w:cstheme="majorBidi"/>
                <w:lang w:val="en-US"/>
              </w:rPr>
              <w:t xml:space="preserve">Leaving my current work situation when I go back to school </w:t>
            </w:r>
          </w:p>
        </w:tc>
        <w:tc>
          <w:tcPr>
            <w:tcW w:w="1417" w:type="dxa"/>
            <w:noWrap/>
            <w:hideMark/>
          </w:tcPr>
          <w:p w14:paraId="67182DE9" w14:textId="77777777" w:rsidR="002C01EC" w:rsidRPr="006A602A" w:rsidRDefault="002C01EC" w:rsidP="0095628A">
            <w:pPr>
              <w:pStyle w:val="APAtext"/>
              <w:spacing w:after="60" w:line="240" w:lineRule="auto"/>
              <w:ind w:firstLine="0"/>
              <w:jc w:val="center"/>
              <w:rPr>
                <w:rFonts w:asciiTheme="majorBidi" w:hAnsiTheme="majorBidi" w:cstheme="majorBidi"/>
                <w:lang w:val="en-US"/>
              </w:rPr>
            </w:pPr>
            <w:r w:rsidRPr="006A602A">
              <w:rPr>
                <w:rFonts w:asciiTheme="majorBidi" w:hAnsiTheme="majorBidi" w:cstheme="majorBidi"/>
                <w:lang w:val="en-US"/>
              </w:rPr>
              <w:t>3</w:t>
            </w:r>
          </w:p>
        </w:tc>
      </w:tr>
      <w:tr w:rsidR="002C01EC" w:rsidRPr="006A602A" w14:paraId="3A24F8B6" w14:textId="77777777" w:rsidTr="006D05C2">
        <w:trPr>
          <w:trHeight w:val="26"/>
        </w:trPr>
        <w:tc>
          <w:tcPr>
            <w:tcW w:w="2518" w:type="dxa"/>
            <w:hideMark/>
          </w:tcPr>
          <w:p w14:paraId="7169C858" w14:textId="77777777" w:rsidR="002C01EC" w:rsidRPr="006A602A" w:rsidRDefault="002C01EC" w:rsidP="0095628A">
            <w:pPr>
              <w:pStyle w:val="APAtext"/>
              <w:spacing w:after="60" w:line="240" w:lineRule="auto"/>
              <w:ind w:firstLine="0"/>
              <w:rPr>
                <w:rFonts w:asciiTheme="majorBidi" w:hAnsiTheme="majorBidi" w:cstheme="majorBidi"/>
                <w:lang w:val="en-US"/>
              </w:rPr>
            </w:pPr>
            <w:r w:rsidRPr="006A602A">
              <w:rPr>
                <w:rFonts w:asciiTheme="majorBidi" w:hAnsiTheme="majorBidi" w:cstheme="majorBidi"/>
                <w:lang w:val="en-US"/>
              </w:rPr>
              <w:t>Religious experience</w:t>
            </w:r>
          </w:p>
        </w:tc>
        <w:tc>
          <w:tcPr>
            <w:tcW w:w="5245" w:type="dxa"/>
          </w:tcPr>
          <w:p w14:paraId="0237D301" w14:textId="77777777" w:rsidR="002C01EC" w:rsidRPr="006A602A" w:rsidRDefault="002C01EC" w:rsidP="0095628A">
            <w:pPr>
              <w:pStyle w:val="APAtext"/>
              <w:spacing w:after="60" w:line="240" w:lineRule="auto"/>
              <w:ind w:firstLine="0"/>
              <w:rPr>
                <w:rFonts w:asciiTheme="majorBidi" w:hAnsiTheme="majorBidi" w:cstheme="majorBidi"/>
                <w:lang w:val="en-US"/>
              </w:rPr>
            </w:pPr>
            <w:r w:rsidRPr="006A602A">
              <w:rPr>
                <w:rFonts w:asciiTheme="majorBidi" w:hAnsiTheme="majorBidi" w:cstheme="majorBidi"/>
                <w:lang w:val="en-US"/>
              </w:rPr>
              <w:t>Receiving Jesus as my personal Lord and savior and friend</w:t>
            </w:r>
          </w:p>
        </w:tc>
        <w:tc>
          <w:tcPr>
            <w:tcW w:w="1417" w:type="dxa"/>
            <w:noWrap/>
            <w:hideMark/>
          </w:tcPr>
          <w:p w14:paraId="32A68ABB" w14:textId="77777777" w:rsidR="002C01EC" w:rsidRPr="006A602A" w:rsidRDefault="002C01EC" w:rsidP="0095628A">
            <w:pPr>
              <w:pStyle w:val="APAtext"/>
              <w:spacing w:after="60" w:line="240" w:lineRule="auto"/>
              <w:ind w:firstLine="0"/>
              <w:jc w:val="center"/>
              <w:rPr>
                <w:rFonts w:asciiTheme="majorBidi" w:hAnsiTheme="majorBidi" w:cstheme="majorBidi"/>
                <w:lang w:val="en-US"/>
              </w:rPr>
            </w:pPr>
            <w:r w:rsidRPr="006A602A">
              <w:rPr>
                <w:rFonts w:asciiTheme="majorBidi" w:hAnsiTheme="majorBidi" w:cstheme="majorBidi"/>
                <w:lang w:val="en-US"/>
              </w:rPr>
              <w:t>2</w:t>
            </w:r>
          </w:p>
        </w:tc>
      </w:tr>
    </w:tbl>
    <w:p w14:paraId="37662141" w14:textId="77777777" w:rsidR="002C01EC" w:rsidRPr="006A602A" w:rsidRDefault="002C01EC" w:rsidP="006D05C2">
      <w:pPr>
        <w:pStyle w:val="APAtext"/>
        <w:spacing w:line="240" w:lineRule="auto"/>
        <w:ind w:firstLine="0"/>
        <w:rPr>
          <w:rFonts w:asciiTheme="majorBidi" w:hAnsiTheme="majorBidi" w:cstheme="majorBidi"/>
          <w:lang w:val="en-US"/>
        </w:rPr>
      </w:pPr>
      <w:r w:rsidRPr="006A602A">
        <w:rPr>
          <w:rFonts w:asciiTheme="majorBidi" w:hAnsiTheme="majorBidi" w:cstheme="majorBidi"/>
          <w:i/>
          <w:lang w:val="en-US"/>
        </w:rPr>
        <w:t>Note. N</w:t>
      </w:r>
      <w:r w:rsidRPr="006A602A">
        <w:rPr>
          <w:rFonts w:asciiTheme="majorBidi" w:hAnsiTheme="majorBidi" w:cstheme="majorBidi"/>
          <w:lang w:val="en-US"/>
        </w:rPr>
        <w:t>(</w:t>
      </w:r>
      <w:r>
        <w:rPr>
          <w:rFonts w:asciiTheme="majorBidi" w:hAnsiTheme="majorBidi" w:cstheme="majorBidi"/>
          <w:lang w:val="en-US"/>
        </w:rPr>
        <w:t>objects</w:t>
      </w:r>
      <w:r w:rsidRPr="006A602A">
        <w:rPr>
          <w:rFonts w:asciiTheme="majorBidi" w:hAnsiTheme="majorBidi" w:cstheme="majorBidi"/>
          <w:lang w:val="en-US"/>
        </w:rPr>
        <w:t>) = 699. 34 exemplars were deemed unclassifiable within the coding scheme and 36 did not reflect valid responses</w:t>
      </w:r>
      <w:r>
        <w:rPr>
          <w:rFonts w:asciiTheme="majorBidi" w:hAnsiTheme="majorBidi" w:cstheme="majorBidi"/>
          <w:lang w:val="en-US"/>
        </w:rPr>
        <w:t xml:space="preserve"> (e.g.,</w:t>
      </w:r>
      <w:r w:rsidRPr="00224F17">
        <w:t xml:space="preserve"> </w:t>
      </w:r>
      <w:r>
        <w:t>“</w:t>
      </w:r>
      <w:r w:rsidRPr="00224F17">
        <w:rPr>
          <w:rFonts w:asciiTheme="majorBidi" w:hAnsiTheme="majorBidi" w:cstheme="majorBidi"/>
          <w:lang w:val="en-US"/>
        </w:rPr>
        <w:t>I don</w:t>
      </w:r>
      <w:r>
        <w:rPr>
          <w:rFonts w:asciiTheme="majorBidi" w:hAnsiTheme="majorBidi" w:cstheme="majorBidi"/>
          <w:lang w:val="en-US"/>
        </w:rPr>
        <w:t>’</w:t>
      </w:r>
      <w:r w:rsidRPr="00224F17">
        <w:rPr>
          <w:rFonts w:asciiTheme="majorBidi" w:hAnsiTheme="majorBidi" w:cstheme="majorBidi"/>
          <w:lang w:val="en-US"/>
        </w:rPr>
        <w:t>t really know what will happen in the future so I can</w:t>
      </w:r>
      <w:r>
        <w:rPr>
          <w:rFonts w:asciiTheme="majorBidi" w:hAnsiTheme="majorBidi" w:cstheme="majorBidi"/>
          <w:lang w:val="en-US"/>
        </w:rPr>
        <w:t>’</w:t>
      </w:r>
      <w:r w:rsidRPr="00224F17">
        <w:rPr>
          <w:rFonts w:asciiTheme="majorBidi" w:hAnsiTheme="majorBidi" w:cstheme="majorBidi"/>
          <w:lang w:val="en-US"/>
        </w:rPr>
        <w:t>t reall</w:t>
      </w:r>
      <w:r>
        <w:rPr>
          <w:rFonts w:asciiTheme="majorBidi" w:hAnsiTheme="majorBidi" w:cstheme="majorBidi"/>
          <w:lang w:val="en-US"/>
        </w:rPr>
        <w:t>y say”)</w:t>
      </w:r>
      <w:r w:rsidRPr="006A602A">
        <w:rPr>
          <w:rFonts w:asciiTheme="majorBidi" w:hAnsiTheme="majorBidi" w:cstheme="majorBidi"/>
          <w:lang w:val="en-US"/>
        </w:rPr>
        <w:t>.</w:t>
      </w:r>
      <w:r w:rsidRPr="006A602A">
        <w:rPr>
          <w:rFonts w:asciiTheme="majorBidi" w:hAnsiTheme="majorBidi" w:cstheme="majorBidi"/>
          <w:lang w:val="en-US"/>
        </w:rPr>
        <w:br w:type="page"/>
      </w:r>
    </w:p>
    <w:p w14:paraId="64168ADC" w14:textId="77777777" w:rsidR="002C01EC" w:rsidRPr="006A602A" w:rsidRDefault="002C01EC" w:rsidP="0095628A">
      <w:pPr>
        <w:pStyle w:val="APAtext"/>
        <w:ind w:firstLine="0"/>
        <w:rPr>
          <w:rFonts w:asciiTheme="majorBidi" w:hAnsiTheme="majorBidi" w:cstheme="majorBidi"/>
          <w:lang w:val="en-US"/>
        </w:rPr>
      </w:pPr>
      <w:r w:rsidRPr="006A602A">
        <w:rPr>
          <w:rFonts w:asciiTheme="majorBidi" w:hAnsiTheme="majorBidi" w:cstheme="majorBidi"/>
          <w:lang w:val="en-US"/>
        </w:rPr>
        <w:t>Table 2</w:t>
      </w:r>
    </w:p>
    <w:p w14:paraId="4FDA085E" w14:textId="566338DB" w:rsidR="002C01EC" w:rsidRPr="006A602A" w:rsidRDefault="002C01EC" w:rsidP="0095628A">
      <w:pPr>
        <w:pStyle w:val="APAtext"/>
        <w:spacing w:line="480" w:lineRule="auto"/>
        <w:ind w:firstLine="0"/>
        <w:rPr>
          <w:rFonts w:asciiTheme="majorBidi" w:hAnsiTheme="majorBidi" w:cstheme="majorBidi"/>
          <w:i/>
          <w:lang w:val="en-US"/>
        </w:rPr>
      </w:pPr>
      <w:r w:rsidRPr="006A602A">
        <w:rPr>
          <w:rFonts w:asciiTheme="majorBidi" w:hAnsiTheme="majorBidi" w:cstheme="majorBidi"/>
          <w:i/>
          <w:lang w:val="en-US"/>
        </w:rPr>
        <w:t xml:space="preserve">Exploratory </w:t>
      </w:r>
      <w:r w:rsidR="0017225C">
        <w:rPr>
          <w:rFonts w:asciiTheme="majorBidi" w:hAnsiTheme="majorBidi" w:cstheme="majorBidi"/>
          <w:i/>
          <w:lang w:val="en-US"/>
        </w:rPr>
        <w:t>F</w:t>
      </w:r>
      <w:r w:rsidRPr="006A602A">
        <w:rPr>
          <w:rFonts w:asciiTheme="majorBidi" w:hAnsiTheme="majorBidi" w:cstheme="majorBidi"/>
          <w:i/>
          <w:lang w:val="en-US"/>
        </w:rPr>
        <w:t xml:space="preserve">actor </w:t>
      </w:r>
      <w:r w:rsidR="0017225C">
        <w:rPr>
          <w:rFonts w:asciiTheme="majorBidi" w:hAnsiTheme="majorBidi" w:cstheme="majorBidi"/>
          <w:i/>
          <w:lang w:val="en-US"/>
        </w:rPr>
        <w:t>A</w:t>
      </w:r>
      <w:r w:rsidRPr="006A602A">
        <w:rPr>
          <w:rFonts w:asciiTheme="majorBidi" w:hAnsiTheme="majorBidi" w:cstheme="majorBidi"/>
          <w:i/>
          <w:lang w:val="en-US"/>
        </w:rPr>
        <w:t xml:space="preserve">nalysis of </w:t>
      </w:r>
      <w:r w:rsidR="0017225C">
        <w:rPr>
          <w:rFonts w:asciiTheme="majorBidi" w:hAnsiTheme="majorBidi" w:cstheme="majorBidi"/>
          <w:i/>
          <w:lang w:val="en-US"/>
        </w:rPr>
        <w:t>R</w:t>
      </w:r>
      <w:r w:rsidRPr="006A602A">
        <w:rPr>
          <w:rFonts w:asciiTheme="majorBidi" w:hAnsiTheme="majorBidi" w:cstheme="majorBidi"/>
          <w:i/>
          <w:lang w:val="en-US"/>
        </w:rPr>
        <w:t xml:space="preserve">ated </w:t>
      </w:r>
      <w:r w:rsidR="0017225C">
        <w:rPr>
          <w:rFonts w:asciiTheme="majorBidi" w:hAnsiTheme="majorBidi" w:cstheme="majorBidi"/>
          <w:i/>
          <w:lang w:val="en-US"/>
        </w:rPr>
        <w:t>O</w:t>
      </w:r>
      <w:r>
        <w:rPr>
          <w:rFonts w:asciiTheme="majorBidi" w:hAnsiTheme="majorBidi" w:cstheme="majorBidi"/>
          <w:i/>
          <w:lang w:val="en-US"/>
        </w:rPr>
        <w:t>bject</w:t>
      </w:r>
      <w:r w:rsidRPr="006A602A">
        <w:rPr>
          <w:rFonts w:asciiTheme="majorBidi" w:hAnsiTheme="majorBidi" w:cstheme="majorBidi"/>
          <w:i/>
          <w:lang w:val="en-US"/>
        </w:rPr>
        <w:t xml:space="preserve">s of </w:t>
      </w:r>
      <w:r w:rsidR="0017225C">
        <w:rPr>
          <w:rFonts w:asciiTheme="majorBidi" w:hAnsiTheme="majorBidi" w:cstheme="majorBidi"/>
          <w:i/>
          <w:lang w:val="en-US"/>
        </w:rPr>
        <w:t>A</w:t>
      </w:r>
      <w:r>
        <w:rPr>
          <w:rFonts w:asciiTheme="majorBidi" w:hAnsiTheme="majorBidi" w:cstheme="majorBidi"/>
          <w:i/>
          <w:lang w:val="en-US"/>
        </w:rPr>
        <w:t xml:space="preserve">nticipatory </w:t>
      </w:r>
      <w:r w:rsidR="0017225C">
        <w:rPr>
          <w:rFonts w:asciiTheme="majorBidi" w:hAnsiTheme="majorBidi" w:cstheme="majorBidi"/>
          <w:i/>
          <w:lang w:val="en-US"/>
        </w:rPr>
        <w:t>N</w:t>
      </w:r>
      <w:r>
        <w:rPr>
          <w:rFonts w:asciiTheme="majorBidi" w:hAnsiTheme="majorBidi" w:cstheme="majorBidi"/>
          <w:i/>
          <w:lang w:val="en-US"/>
        </w:rPr>
        <w:t>ostalgia</w:t>
      </w:r>
      <w:r w:rsidRPr="006A602A">
        <w:rPr>
          <w:rFonts w:asciiTheme="majorBidi" w:hAnsiTheme="majorBidi" w:cstheme="majorBidi"/>
          <w:i/>
          <w:lang w:val="en-US"/>
        </w:rPr>
        <w:t xml:space="preserve"> in Study 1</w:t>
      </w:r>
    </w:p>
    <w:tbl>
      <w:tblPr>
        <w:tblW w:w="8970"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465"/>
        <w:gridCol w:w="1168"/>
        <w:gridCol w:w="1168"/>
        <w:gridCol w:w="1169"/>
      </w:tblGrid>
      <w:tr w:rsidR="002C01EC" w:rsidRPr="006A602A" w14:paraId="5089B3CD" w14:textId="77777777" w:rsidTr="0095628A">
        <w:trPr>
          <w:cantSplit/>
          <w:trHeight w:val="607"/>
        </w:trPr>
        <w:tc>
          <w:tcPr>
            <w:tcW w:w="5465" w:type="dxa"/>
            <w:tcBorders>
              <w:top w:val="single" w:sz="4" w:space="0" w:color="auto"/>
              <w:bottom w:val="single" w:sz="4" w:space="0" w:color="auto"/>
            </w:tcBorders>
            <w:shd w:val="clear" w:color="auto" w:fill="FFFFFF"/>
          </w:tcPr>
          <w:p w14:paraId="7A7FCDF2" w14:textId="77777777" w:rsidR="002C01EC" w:rsidRPr="006A602A" w:rsidRDefault="002C01EC" w:rsidP="0095628A">
            <w:pPr>
              <w:pStyle w:val="APAtext"/>
              <w:spacing w:line="240" w:lineRule="auto"/>
              <w:ind w:firstLine="0"/>
              <w:rPr>
                <w:rFonts w:asciiTheme="majorBidi" w:hAnsiTheme="majorBidi" w:cstheme="majorBidi"/>
                <w:b/>
                <w:lang w:val="en-US"/>
              </w:rPr>
            </w:pPr>
            <w:r w:rsidRPr="006A602A">
              <w:rPr>
                <w:rFonts w:asciiTheme="majorBidi" w:hAnsiTheme="majorBidi" w:cstheme="majorBidi"/>
                <w:b/>
                <w:lang w:val="en-US"/>
              </w:rPr>
              <w:t>Item</w:t>
            </w:r>
          </w:p>
        </w:tc>
        <w:tc>
          <w:tcPr>
            <w:tcW w:w="1168" w:type="dxa"/>
            <w:tcBorders>
              <w:top w:val="single" w:sz="4" w:space="0" w:color="auto"/>
              <w:bottom w:val="single" w:sz="4" w:space="0" w:color="auto"/>
            </w:tcBorders>
            <w:shd w:val="clear" w:color="auto" w:fill="FFFFFF"/>
          </w:tcPr>
          <w:p w14:paraId="140CA7EA"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Current life/culture</w:t>
            </w:r>
          </w:p>
        </w:tc>
        <w:tc>
          <w:tcPr>
            <w:tcW w:w="1168" w:type="dxa"/>
            <w:tcBorders>
              <w:top w:val="single" w:sz="4" w:space="0" w:color="auto"/>
              <w:bottom w:val="single" w:sz="4" w:space="0" w:color="auto"/>
            </w:tcBorders>
            <w:shd w:val="clear" w:color="auto" w:fill="FFFFFF"/>
          </w:tcPr>
          <w:p w14:paraId="44927E2B"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Close rela-tionships</w:t>
            </w:r>
          </w:p>
        </w:tc>
        <w:tc>
          <w:tcPr>
            <w:tcW w:w="1169" w:type="dxa"/>
            <w:tcBorders>
              <w:top w:val="single" w:sz="4" w:space="0" w:color="auto"/>
              <w:bottom w:val="single" w:sz="4" w:space="0" w:color="auto"/>
            </w:tcBorders>
            <w:shd w:val="clear" w:color="auto" w:fill="FFFFFF"/>
          </w:tcPr>
          <w:p w14:paraId="42FF205F"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Goals and plans</w:t>
            </w:r>
          </w:p>
        </w:tc>
      </w:tr>
      <w:tr w:rsidR="002C01EC" w:rsidRPr="006A602A" w14:paraId="3C5AFB82" w14:textId="77777777" w:rsidTr="0095628A">
        <w:trPr>
          <w:cantSplit/>
          <w:trHeight w:val="272"/>
        </w:trPr>
        <w:tc>
          <w:tcPr>
            <w:tcW w:w="5465" w:type="dxa"/>
            <w:tcBorders>
              <w:top w:val="single" w:sz="4" w:space="0" w:color="auto"/>
            </w:tcBorders>
            <w:shd w:val="clear" w:color="auto" w:fill="FFFFFF"/>
            <w:vAlign w:val="center"/>
          </w:tcPr>
          <w:p w14:paraId="4DC3B0C4"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The way people are</w:t>
            </w:r>
          </w:p>
        </w:tc>
        <w:tc>
          <w:tcPr>
            <w:tcW w:w="1168" w:type="dxa"/>
            <w:tcBorders>
              <w:top w:val="single" w:sz="4" w:space="0" w:color="auto"/>
            </w:tcBorders>
            <w:shd w:val="clear" w:color="auto" w:fill="FFFFFF"/>
            <w:vAlign w:val="center"/>
          </w:tcPr>
          <w:p w14:paraId="67611B41"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.705</w:t>
            </w:r>
          </w:p>
        </w:tc>
        <w:tc>
          <w:tcPr>
            <w:tcW w:w="1168" w:type="dxa"/>
            <w:tcBorders>
              <w:top w:val="single" w:sz="4" w:space="0" w:color="auto"/>
            </w:tcBorders>
            <w:shd w:val="clear" w:color="auto" w:fill="FFFFFF"/>
            <w:vAlign w:val="center"/>
          </w:tcPr>
          <w:p w14:paraId="135F7478"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c>
          <w:tcPr>
            <w:tcW w:w="1169" w:type="dxa"/>
            <w:tcBorders>
              <w:top w:val="single" w:sz="4" w:space="0" w:color="auto"/>
            </w:tcBorders>
            <w:shd w:val="clear" w:color="auto" w:fill="FFFFFF"/>
            <w:vAlign w:val="center"/>
          </w:tcPr>
          <w:p w14:paraId="5003C9A1"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r>
      <w:tr w:rsidR="002C01EC" w:rsidRPr="006A602A" w14:paraId="03D4B18C" w14:textId="77777777" w:rsidTr="0095628A">
        <w:trPr>
          <w:cantSplit/>
          <w:trHeight w:val="289"/>
        </w:trPr>
        <w:tc>
          <w:tcPr>
            <w:tcW w:w="5465" w:type="dxa"/>
            <w:shd w:val="clear" w:color="auto" w:fill="FFFFFF"/>
            <w:vAlign w:val="center"/>
          </w:tcPr>
          <w:p w14:paraId="096F71C9"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Possessions/gadgets I have now</w:t>
            </w:r>
          </w:p>
        </w:tc>
        <w:tc>
          <w:tcPr>
            <w:tcW w:w="1168" w:type="dxa"/>
            <w:shd w:val="clear" w:color="auto" w:fill="FFFFFF"/>
            <w:vAlign w:val="center"/>
          </w:tcPr>
          <w:p w14:paraId="136CF168"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.663</w:t>
            </w:r>
          </w:p>
        </w:tc>
        <w:tc>
          <w:tcPr>
            <w:tcW w:w="1168" w:type="dxa"/>
            <w:shd w:val="clear" w:color="auto" w:fill="FFFFFF"/>
            <w:vAlign w:val="center"/>
          </w:tcPr>
          <w:p w14:paraId="5575DDE6"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c>
          <w:tcPr>
            <w:tcW w:w="1169" w:type="dxa"/>
            <w:shd w:val="clear" w:color="auto" w:fill="FFFFFF"/>
            <w:vAlign w:val="center"/>
          </w:tcPr>
          <w:p w14:paraId="25CEA676"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r>
      <w:tr w:rsidR="002C01EC" w:rsidRPr="006A602A" w14:paraId="54F804FA" w14:textId="77777777" w:rsidTr="0095628A">
        <w:trPr>
          <w:cantSplit/>
          <w:trHeight w:val="272"/>
        </w:trPr>
        <w:tc>
          <w:tcPr>
            <w:tcW w:w="5465" w:type="dxa"/>
            <w:shd w:val="clear" w:color="auto" w:fill="FFFFFF"/>
            <w:vAlign w:val="center"/>
          </w:tcPr>
          <w:p w14:paraId="11ABEF93"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My current heroes/heroines</w:t>
            </w:r>
          </w:p>
        </w:tc>
        <w:tc>
          <w:tcPr>
            <w:tcW w:w="1168" w:type="dxa"/>
            <w:shd w:val="clear" w:color="auto" w:fill="FFFFFF"/>
            <w:vAlign w:val="center"/>
          </w:tcPr>
          <w:p w14:paraId="0C129839"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.578</w:t>
            </w:r>
          </w:p>
        </w:tc>
        <w:tc>
          <w:tcPr>
            <w:tcW w:w="1168" w:type="dxa"/>
            <w:shd w:val="clear" w:color="auto" w:fill="FFFFFF"/>
            <w:vAlign w:val="center"/>
          </w:tcPr>
          <w:p w14:paraId="40667090"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c>
          <w:tcPr>
            <w:tcW w:w="1169" w:type="dxa"/>
            <w:shd w:val="clear" w:color="auto" w:fill="FFFFFF"/>
            <w:vAlign w:val="center"/>
          </w:tcPr>
          <w:p w14:paraId="34F92472"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r>
      <w:tr w:rsidR="002C01EC" w:rsidRPr="006A602A" w14:paraId="61B8B707" w14:textId="77777777" w:rsidTr="0095628A">
        <w:trPr>
          <w:cantSplit/>
          <w:trHeight w:val="289"/>
        </w:trPr>
        <w:tc>
          <w:tcPr>
            <w:tcW w:w="5465" w:type="dxa"/>
            <w:shd w:val="clear" w:color="auto" w:fill="FFFFFF"/>
            <w:vAlign w:val="center"/>
          </w:tcPr>
          <w:p w14:paraId="49E3C34F"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The way society is</w:t>
            </w:r>
          </w:p>
        </w:tc>
        <w:tc>
          <w:tcPr>
            <w:tcW w:w="1168" w:type="dxa"/>
            <w:shd w:val="clear" w:color="auto" w:fill="FFFFFF"/>
            <w:vAlign w:val="center"/>
          </w:tcPr>
          <w:p w14:paraId="41C89B65"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.562</w:t>
            </w:r>
          </w:p>
        </w:tc>
        <w:tc>
          <w:tcPr>
            <w:tcW w:w="1168" w:type="dxa"/>
            <w:shd w:val="clear" w:color="auto" w:fill="FFFFFF"/>
            <w:vAlign w:val="center"/>
          </w:tcPr>
          <w:p w14:paraId="47FE4888"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c>
          <w:tcPr>
            <w:tcW w:w="1169" w:type="dxa"/>
            <w:shd w:val="clear" w:color="auto" w:fill="FFFFFF"/>
            <w:vAlign w:val="center"/>
          </w:tcPr>
          <w:p w14:paraId="01317741"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r>
      <w:tr w:rsidR="002C01EC" w:rsidRPr="006A602A" w14:paraId="054441AA" w14:textId="77777777" w:rsidTr="0095628A">
        <w:trPr>
          <w:cantSplit/>
          <w:trHeight w:val="272"/>
        </w:trPr>
        <w:tc>
          <w:tcPr>
            <w:tcW w:w="5465" w:type="dxa"/>
            <w:shd w:val="clear" w:color="auto" w:fill="FFFFFF"/>
            <w:vAlign w:val="center"/>
          </w:tcPr>
          <w:p w14:paraId="06526D27"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Feelings I have</w:t>
            </w:r>
          </w:p>
        </w:tc>
        <w:tc>
          <w:tcPr>
            <w:tcW w:w="1168" w:type="dxa"/>
            <w:shd w:val="clear" w:color="auto" w:fill="FFFFFF"/>
            <w:vAlign w:val="center"/>
          </w:tcPr>
          <w:p w14:paraId="2332156F"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.522</w:t>
            </w:r>
          </w:p>
        </w:tc>
        <w:tc>
          <w:tcPr>
            <w:tcW w:w="1168" w:type="dxa"/>
            <w:shd w:val="clear" w:color="auto" w:fill="FFFFFF"/>
            <w:vAlign w:val="center"/>
          </w:tcPr>
          <w:p w14:paraId="536D19DE" w14:textId="77777777" w:rsidR="002C01EC" w:rsidRPr="006A602A" w:rsidRDefault="002C01EC" w:rsidP="0095628A">
            <w:pPr>
              <w:pStyle w:val="APAtext"/>
              <w:spacing w:line="240" w:lineRule="auto"/>
              <w:ind w:firstLine="0"/>
              <w:jc w:val="center"/>
              <w:rPr>
                <w:rFonts w:asciiTheme="majorBidi" w:hAnsiTheme="majorBidi" w:cstheme="majorBidi"/>
                <w:lang w:val="en-US"/>
              </w:rPr>
            </w:pPr>
            <w:r w:rsidRPr="006A602A">
              <w:rPr>
                <w:rFonts w:asciiTheme="majorBidi" w:hAnsiTheme="majorBidi" w:cstheme="majorBidi"/>
                <w:lang w:val="en-US"/>
              </w:rPr>
              <w:t>.302</w:t>
            </w:r>
          </w:p>
        </w:tc>
        <w:tc>
          <w:tcPr>
            <w:tcW w:w="1169" w:type="dxa"/>
            <w:shd w:val="clear" w:color="auto" w:fill="FFFFFF"/>
            <w:vAlign w:val="center"/>
          </w:tcPr>
          <w:p w14:paraId="1B862B9F"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r>
      <w:tr w:rsidR="002C01EC" w:rsidRPr="006A602A" w14:paraId="4631CF3C" w14:textId="77777777" w:rsidTr="0095628A">
        <w:trPr>
          <w:cantSplit/>
          <w:trHeight w:val="289"/>
        </w:trPr>
        <w:tc>
          <w:tcPr>
            <w:tcW w:w="5465" w:type="dxa"/>
            <w:shd w:val="clear" w:color="auto" w:fill="FFFFFF"/>
            <w:vAlign w:val="center"/>
          </w:tcPr>
          <w:p w14:paraId="2697D480"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TV shows, movies I watch currently</w:t>
            </w:r>
          </w:p>
        </w:tc>
        <w:tc>
          <w:tcPr>
            <w:tcW w:w="1168" w:type="dxa"/>
            <w:shd w:val="clear" w:color="auto" w:fill="FFFFFF"/>
            <w:vAlign w:val="center"/>
          </w:tcPr>
          <w:p w14:paraId="29BFFFC1"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.514</w:t>
            </w:r>
          </w:p>
        </w:tc>
        <w:tc>
          <w:tcPr>
            <w:tcW w:w="1168" w:type="dxa"/>
            <w:shd w:val="clear" w:color="auto" w:fill="FFFFFF"/>
            <w:vAlign w:val="center"/>
          </w:tcPr>
          <w:p w14:paraId="45C34D01"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c>
          <w:tcPr>
            <w:tcW w:w="1169" w:type="dxa"/>
            <w:shd w:val="clear" w:color="auto" w:fill="FFFFFF"/>
            <w:vAlign w:val="center"/>
          </w:tcPr>
          <w:p w14:paraId="706DFA8C"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r>
      <w:tr w:rsidR="002C01EC" w:rsidRPr="006A602A" w14:paraId="6D10F4E2" w14:textId="77777777" w:rsidTr="0095628A">
        <w:trPr>
          <w:cantSplit/>
          <w:trHeight w:val="272"/>
        </w:trPr>
        <w:tc>
          <w:tcPr>
            <w:tcW w:w="5465" w:type="dxa"/>
            <w:shd w:val="clear" w:color="auto" w:fill="FFFFFF"/>
            <w:vAlign w:val="center"/>
          </w:tcPr>
          <w:p w14:paraId="7FE80CBB"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Things I do currently</w:t>
            </w:r>
          </w:p>
        </w:tc>
        <w:tc>
          <w:tcPr>
            <w:tcW w:w="1168" w:type="dxa"/>
            <w:shd w:val="clear" w:color="auto" w:fill="FFFFFF"/>
            <w:vAlign w:val="center"/>
          </w:tcPr>
          <w:p w14:paraId="043D5D45"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.460</w:t>
            </w:r>
          </w:p>
        </w:tc>
        <w:tc>
          <w:tcPr>
            <w:tcW w:w="1168" w:type="dxa"/>
            <w:shd w:val="clear" w:color="auto" w:fill="FFFFFF"/>
            <w:vAlign w:val="center"/>
          </w:tcPr>
          <w:p w14:paraId="412FD2F1"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c>
          <w:tcPr>
            <w:tcW w:w="1169" w:type="dxa"/>
            <w:shd w:val="clear" w:color="auto" w:fill="FFFFFF"/>
            <w:vAlign w:val="center"/>
          </w:tcPr>
          <w:p w14:paraId="62BC4E33"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r>
      <w:tr w:rsidR="002C01EC" w:rsidRPr="006A602A" w14:paraId="2527056D" w14:textId="77777777" w:rsidTr="0095628A">
        <w:trPr>
          <w:cantSplit/>
          <w:trHeight w:val="289"/>
        </w:trPr>
        <w:tc>
          <w:tcPr>
            <w:tcW w:w="5465" w:type="dxa"/>
            <w:shd w:val="clear" w:color="auto" w:fill="FFFFFF"/>
            <w:vAlign w:val="center"/>
          </w:tcPr>
          <w:p w14:paraId="3E8F73B1"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Music I listen to currently</w:t>
            </w:r>
          </w:p>
        </w:tc>
        <w:tc>
          <w:tcPr>
            <w:tcW w:w="1168" w:type="dxa"/>
            <w:shd w:val="clear" w:color="auto" w:fill="FFFFFF"/>
            <w:vAlign w:val="center"/>
          </w:tcPr>
          <w:p w14:paraId="2056353B"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.403</w:t>
            </w:r>
          </w:p>
        </w:tc>
        <w:tc>
          <w:tcPr>
            <w:tcW w:w="1168" w:type="dxa"/>
            <w:shd w:val="clear" w:color="auto" w:fill="FFFFFF"/>
            <w:vAlign w:val="center"/>
          </w:tcPr>
          <w:p w14:paraId="2644C970"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c>
          <w:tcPr>
            <w:tcW w:w="1169" w:type="dxa"/>
            <w:shd w:val="clear" w:color="auto" w:fill="FFFFFF"/>
            <w:vAlign w:val="center"/>
          </w:tcPr>
          <w:p w14:paraId="37F09F96"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r>
      <w:tr w:rsidR="002C01EC" w:rsidRPr="006A602A" w14:paraId="50FF63ED" w14:textId="77777777" w:rsidTr="0095628A">
        <w:trPr>
          <w:cantSplit/>
          <w:trHeight w:val="272"/>
        </w:trPr>
        <w:tc>
          <w:tcPr>
            <w:tcW w:w="5465" w:type="dxa"/>
            <w:shd w:val="clear" w:color="auto" w:fill="FFFFFF"/>
            <w:vAlign w:val="center"/>
          </w:tcPr>
          <w:p w14:paraId="6507E875"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Social relationships I’m currently seeking</w:t>
            </w:r>
          </w:p>
        </w:tc>
        <w:tc>
          <w:tcPr>
            <w:tcW w:w="1168" w:type="dxa"/>
            <w:shd w:val="clear" w:color="auto" w:fill="FFFFFF"/>
            <w:vAlign w:val="center"/>
          </w:tcPr>
          <w:p w14:paraId="7B6DC3BE"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.366</w:t>
            </w:r>
          </w:p>
        </w:tc>
        <w:tc>
          <w:tcPr>
            <w:tcW w:w="1168" w:type="dxa"/>
            <w:shd w:val="clear" w:color="auto" w:fill="FFFFFF"/>
            <w:vAlign w:val="center"/>
          </w:tcPr>
          <w:p w14:paraId="3CFB37CD"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c>
          <w:tcPr>
            <w:tcW w:w="1169" w:type="dxa"/>
            <w:shd w:val="clear" w:color="auto" w:fill="FFFFFF"/>
            <w:vAlign w:val="center"/>
          </w:tcPr>
          <w:p w14:paraId="0C987CFB"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r>
      <w:tr w:rsidR="002C01EC" w:rsidRPr="006A602A" w14:paraId="10FB0752" w14:textId="77777777" w:rsidTr="0095628A">
        <w:trPr>
          <w:cantSplit/>
          <w:trHeight w:val="289"/>
        </w:trPr>
        <w:tc>
          <w:tcPr>
            <w:tcW w:w="5465" w:type="dxa"/>
            <w:shd w:val="clear" w:color="auto" w:fill="FFFFFF"/>
            <w:vAlign w:val="center"/>
          </w:tcPr>
          <w:p w14:paraId="70A96485" w14:textId="77777777" w:rsidR="002C01EC" w:rsidRPr="006A602A" w:rsidRDefault="002C01EC" w:rsidP="0095628A">
            <w:pPr>
              <w:pStyle w:val="APAtext"/>
              <w:spacing w:line="240" w:lineRule="auto"/>
              <w:ind w:firstLine="0"/>
              <w:rPr>
                <w:rFonts w:asciiTheme="majorBidi" w:hAnsiTheme="majorBidi" w:cstheme="majorBidi"/>
                <w:vertAlign w:val="superscript"/>
                <w:lang w:val="en-US"/>
              </w:rPr>
            </w:pPr>
            <w:r w:rsidRPr="006A602A">
              <w:rPr>
                <w:rFonts w:asciiTheme="majorBidi" w:hAnsiTheme="majorBidi" w:cstheme="majorBidi"/>
                <w:lang w:val="en-US"/>
              </w:rPr>
              <w:t>Not having to worry</w:t>
            </w:r>
            <w:r w:rsidRPr="006A602A">
              <w:rPr>
                <w:rFonts w:asciiTheme="majorBidi" w:hAnsiTheme="majorBidi" w:cstheme="majorBidi"/>
                <w:vertAlign w:val="superscript"/>
                <w:lang w:val="en-US"/>
              </w:rPr>
              <w:t>a</w:t>
            </w:r>
          </w:p>
        </w:tc>
        <w:tc>
          <w:tcPr>
            <w:tcW w:w="1168" w:type="dxa"/>
            <w:shd w:val="clear" w:color="auto" w:fill="FFFFFF"/>
            <w:vAlign w:val="center"/>
          </w:tcPr>
          <w:p w14:paraId="2D8231F6" w14:textId="77777777" w:rsidR="002C01EC" w:rsidRPr="006A602A" w:rsidRDefault="002C01EC" w:rsidP="0095628A">
            <w:pPr>
              <w:pStyle w:val="APAtext"/>
              <w:spacing w:line="240" w:lineRule="auto"/>
              <w:ind w:firstLine="0"/>
              <w:jc w:val="center"/>
              <w:rPr>
                <w:rFonts w:asciiTheme="majorBidi" w:hAnsiTheme="majorBidi" w:cstheme="majorBidi"/>
                <w:lang w:val="en-US"/>
              </w:rPr>
            </w:pPr>
            <w:r w:rsidRPr="006A602A">
              <w:rPr>
                <w:rFonts w:asciiTheme="majorBidi" w:hAnsiTheme="majorBidi" w:cstheme="majorBidi"/>
                <w:lang w:val="en-US"/>
              </w:rPr>
              <w:t>.357</w:t>
            </w:r>
          </w:p>
        </w:tc>
        <w:tc>
          <w:tcPr>
            <w:tcW w:w="1168" w:type="dxa"/>
            <w:shd w:val="clear" w:color="auto" w:fill="FFFFFF"/>
            <w:vAlign w:val="center"/>
          </w:tcPr>
          <w:p w14:paraId="76C376B7"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c>
          <w:tcPr>
            <w:tcW w:w="1169" w:type="dxa"/>
            <w:shd w:val="clear" w:color="auto" w:fill="FFFFFF"/>
            <w:vAlign w:val="center"/>
          </w:tcPr>
          <w:p w14:paraId="43AE4E34"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r>
      <w:tr w:rsidR="002C01EC" w:rsidRPr="006A602A" w14:paraId="4F0D5068" w14:textId="77777777" w:rsidTr="0095628A">
        <w:trPr>
          <w:cantSplit/>
          <w:trHeight w:val="272"/>
        </w:trPr>
        <w:tc>
          <w:tcPr>
            <w:tcW w:w="5465" w:type="dxa"/>
            <w:shd w:val="clear" w:color="auto" w:fill="FFFFFF"/>
            <w:vAlign w:val="center"/>
          </w:tcPr>
          <w:p w14:paraId="095493E2"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Someone I love</w:t>
            </w:r>
          </w:p>
        </w:tc>
        <w:tc>
          <w:tcPr>
            <w:tcW w:w="1168" w:type="dxa"/>
            <w:shd w:val="clear" w:color="auto" w:fill="FFFFFF"/>
            <w:vAlign w:val="center"/>
          </w:tcPr>
          <w:p w14:paraId="0CB9F655"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c>
          <w:tcPr>
            <w:tcW w:w="1168" w:type="dxa"/>
            <w:shd w:val="clear" w:color="auto" w:fill="FFFFFF"/>
            <w:vAlign w:val="center"/>
          </w:tcPr>
          <w:p w14:paraId="552BDB51"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.771</w:t>
            </w:r>
          </w:p>
        </w:tc>
        <w:tc>
          <w:tcPr>
            <w:tcW w:w="1169" w:type="dxa"/>
            <w:shd w:val="clear" w:color="auto" w:fill="FFFFFF"/>
            <w:vAlign w:val="center"/>
          </w:tcPr>
          <w:p w14:paraId="0E89945C"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r>
      <w:tr w:rsidR="002C01EC" w:rsidRPr="006A602A" w14:paraId="554E0B91" w14:textId="77777777" w:rsidTr="0095628A">
        <w:trPr>
          <w:cantSplit/>
          <w:trHeight w:val="289"/>
        </w:trPr>
        <w:tc>
          <w:tcPr>
            <w:tcW w:w="5465" w:type="dxa"/>
            <w:shd w:val="clear" w:color="auto" w:fill="FFFFFF"/>
            <w:vAlign w:val="center"/>
          </w:tcPr>
          <w:p w14:paraId="4CD28E75"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My current family</w:t>
            </w:r>
          </w:p>
        </w:tc>
        <w:tc>
          <w:tcPr>
            <w:tcW w:w="1168" w:type="dxa"/>
            <w:shd w:val="clear" w:color="auto" w:fill="FFFFFF"/>
            <w:vAlign w:val="center"/>
          </w:tcPr>
          <w:p w14:paraId="44AFEED4"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c>
          <w:tcPr>
            <w:tcW w:w="1168" w:type="dxa"/>
            <w:shd w:val="clear" w:color="auto" w:fill="FFFFFF"/>
            <w:vAlign w:val="center"/>
          </w:tcPr>
          <w:p w14:paraId="2C6A0A11"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.699</w:t>
            </w:r>
          </w:p>
        </w:tc>
        <w:tc>
          <w:tcPr>
            <w:tcW w:w="1169" w:type="dxa"/>
            <w:shd w:val="clear" w:color="auto" w:fill="FFFFFF"/>
            <w:vAlign w:val="center"/>
          </w:tcPr>
          <w:p w14:paraId="7B10F9DA"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r>
      <w:tr w:rsidR="002C01EC" w:rsidRPr="006A602A" w14:paraId="09630AD1" w14:textId="77777777" w:rsidTr="0095628A">
        <w:trPr>
          <w:cantSplit/>
          <w:trHeight w:val="272"/>
        </w:trPr>
        <w:tc>
          <w:tcPr>
            <w:tcW w:w="5465" w:type="dxa"/>
            <w:shd w:val="clear" w:color="auto" w:fill="FFFFFF"/>
            <w:vAlign w:val="center"/>
          </w:tcPr>
          <w:p w14:paraId="2E1E9EC1"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My children growing up</w:t>
            </w:r>
          </w:p>
        </w:tc>
        <w:tc>
          <w:tcPr>
            <w:tcW w:w="1168" w:type="dxa"/>
            <w:shd w:val="clear" w:color="auto" w:fill="FFFFFF"/>
            <w:vAlign w:val="center"/>
          </w:tcPr>
          <w:p w14:paraId="67BD2D39"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c>
          <w:tcPr>
            <w:tcW w:w="1168" w:type="dxa"/>
            <w:shd w:val="clear" w:color="auto" w:fill="FFFFFF"/>
            <w:vAlign w:val="center"/>
          </w:tcPr>
          <w:p w14:paraId="5F7CDF1D"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.633</w:t>
            </w:r>
          </w:p>
        </w:tc>
        <w:tc>
          <w:tcPr>
            <w:tcW w:w="1169" w:type="dxa"/>
            <w:shd w:val="clear" w:color="auto" w:fill="FFFFFF"/>
            <w:vAlign w:val="center"/>
          </w:tcPr>
          <w:p w14:paraId="54883B98"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r>
      <w:tr w:rsidR="002C01EC" w:rsidRPr="006A602A" w14:paraId="3B1E4B42" w14:textId="77777777" w:rsidTr="0095628A">
        <w:trPr>
          <w:cantSplit/>
          <w:trHeight w:val="289"/>
        </w:trPr>
        <w:tc>
          <w:tcPr>
            <w:tcW w:w="5465" w:type="dxa"/>
            <w:shd w:val="clear" w:color="auto" w:fill="FFFFFF"/>
            <w:vAlign w:val="center"/>
          </w:tcPr>
          <w:p w14:paraId="37A2AA2D"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My friends I have</w:t>
            </w:r>
          </w:p>
        </w:tc>
        <w:tc>
          <w:tcPr>
            <w:tcW w:w="1168" w:type="dxa"/>
            <w:shd w:val="clear" w:color="auto" w:fill="FFFFFF"/>
            <w:vAlign w:val="center"/>
          </w:tcPr>
          <w:p w14:paraId="7667474D"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c>
          <w:tcPr>
            <w:tcW w:w="1168" w:type="dxa"/>
            <w:shd w:val="clear" w:color="auto" w:fill="FFFFFF"/>
            <w:vAlign w:val="center"/>
          </w:tcPr>
          <w:p w14:paraId="732755B2"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.485</w:t>
            </w:r>
          </w:p>
        </w:tc>
        <w:tc>
          <w:tcPr>
            <w:tcW w:w="1169" w:type="dxa"/>
            <w:shd w:val="clear" w:color="auto" w:fill="FFFFFF"/>
            <w:vAlign w:val="center"/>
          </w:tcPr>
          <w:p w14:paraId="470F9044"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r>
      <w:tr w:rsidR="002C01EC" w:rsidRPr="006A602A" w14:paraId="06F08AC7" w14:textId="77777777" w:rsidTr="0095628A">
        <w:trPr>
          <w:cantSplit/>
          <w:trHeight w:val="272"/>
        </w:trPr>
        <w:tc>
          <w:tcPr>
            <w:tcW w:w="5465" w:type="dxa"/>
            <w:shd w:val="clear" w:color="auto" w:fill="FFFFFF"/>
            <w:vAlign w:val="center"/>
          </w:tcPr>
          <w:p w14:paraId="1439F28E"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Social relationships I’m currently maintaining</w:t>
            </w:r>
          </w:p>
        </w:tc>
        <w:tc>
          <w:tcPr>
            <w:tcW w:w="1168" w:type="dxa"/>
            <w:shd w:val="clear" w:color="auto" w:fill="FFFFFF"/>
            <w:vAlign w:val="center"/>
          </w:tcPr>
          <w:p w14:paraId="0E1AE152"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c>
          <w:tcPr>
            <w:tcW w:w="1168" w:type="dxa"/>
            <w:shd w:val="clear" w:color="auto" w:fill="FFFFFF"/>
            <w:vAlign w:val="center"/>
          </w:tcPr>
          <w:p w14:paraId="3842AEF4"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.459</w:t>
            </w:r>
          </w:p>
        </w:tc>
        <w:tc>
          <w:tcPr>
            <w:tcW w:w="1169" w:type="dxa"/>
            <w:shd w:val="clear" w:color="auto" w:fill="FFFFFF"/>
            <w:vAlign w:val="center"/>
          </w:tcPr>
          <w:p w14:paraId="713E87E7"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r>
      <w:tr w:rsidR="002C01EC" w:rsidRPr="006A602A" w14:paraId="5BE72055" w14:textId="77777777" w:rsidTr="0095628A">
        <w:trPr>
          <w:cantSplit/>
          <w:trHeight w:val="289"/>
        </w:trPr>
        <w:tc>
          <w:tcPr>
            <w:tcW w:w="5465" w:type="dxa"/>
            <w:shd w:val="clear" w:color="auto" w:fill="FFFFFF"/>
            <w:vAlign w:val="center"/>
          </w:tcPr>
          <w:p w14:paraId="5508B076"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Having someone to depend on</w:t>
            </w:r>
          </w:p>
        </w:tc>
        <w:tc>
          <w:tcPr>
            <w:tcW w:w="1168" w:type="dxa"/>
            <w:shd w:val="clear" w:color="auto" w:fill="FFFFFF"/>
            <w:vAlign w:val="center"/>
          </w:tcPr>
          <w:p w14:paraId="4966733C"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c>
          <w:tcPr>
            <w:tcW w:w="1168" w:type="dxa"/>
            <w:shd w:val="clear" w:color="auto" w:fill="FFFFFF"/>
            <w:vAlign w:val="center"/>
          </w:tcPr>
          <w:p w14:paraId="7A5FB2DD"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.446</w:t>
            </w:r>
          </w:p>
        </w:tc>
        <w:tc>
          <w:tcPr>
            <w:tcW w:w="1169" w:type="dxa"/>
            <w:shd w:val="clear" w:color="auto" w:fill="FFFFFF"/>
            <w:vAlign w:val="center"/>
          </w:tcPr>
          <w:p w14:paraId="445DC1F8"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r>
      <w:tr w:rsidR="002C01EC" w:rsidRPr="006A602A" w14:paraId="7CC4DF16" w14:textId="77777777" w:rsidTr="0095628A">
        <w:trPr>
          <w:cantSplit/>
          <w:trHeight w:val="272"/>
        </w:trPr>
        <w:tc>
          <w:tcPr>
            <w:tcW w:w="5465" w:type="dxa"/>
            <w:shd w:val="clear" w:color="auto" w:fill="FFFFFF"/>
            <w:vAlign w:val="center"/>
          </w:tcPr>
          <w:p w14:paraId="4CD04388"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My pets</w:t>
            </w:r>
          </w:p>
        </w:tc>
        <w:tc>
          <w:tcPr>
            <w:tcW w:w="1168" w:type="dxa"/>
            <w:shd w:val="clear" w:color="auto" w:fill="FFFFFF"/>
            <w:vAlign w:val="center"/>
          </w:tcPr>
          <w:p w14:paraId="6CBB8C66"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c>
          <w:tcPr>
            <w:tcW w:w="1168" w:type="dxa"/>
            <w:shd w:val="clear" w:color="auto" w:fill="FFFFFF"/>
            <w:vAlign w:val="center"/>
          </w:tcPr>
          <w:p w14:paraId="720616A5"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.389</w:t>
            </w:r>
          </w:p>
        </w:tc>
        <w:tc>
          <w:tcPr>
            <w:tcW w:w="1169" w:type="dxa"/>
            <w:shd w:val="clear" w:color="auto" w:fill="FFFFFF"/>
            <w:vAlign w:val="center"/>
          </w:tcPr>
          <w:p w14:paraId="6E9F9FDD"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r>
      <w:tr w:rsidR="002C01EC" w:rsidRPr="006A602A" w14:paraId="72534C4A" w14:textId="77777777" w:rsidTr="0095628A">
        <w:trPr>
          <w:cantSplit/>
          <w:trHeight w:val="289"/>
        </w:trPr>
        <w:tc>
          <w:tcPr>
            <w:tcW w:w="5465" w:type="dxa"/>
            <w:shd w:val="clear" w:color="auto" w:fill="FFFFFF"/>
            <w:vAlign w:val="center"/>
          </w:tcPr>
          <w:p w14:paraId="27AF4E4C"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My current house</w:t>
            </w:r>
            <w:r w:rsidRPr="006A602A">
              <w:rPr>
                <w:rFonts w:asciiTheme="majorBidi" w:hAnsiTheme="majorBidi" w:cstheme="majorBidi"/>
                <w:vertAlign w:val="superscript"/>
                <w:lang w:val="en-US"/>
              </w:rPr>
              <w:t>a</w:t>
            </w:r>
          </w:p>
        </w:tc>
        <w:tc>
          <w:tcPr>
            <w:tcW w:w="1168" w:type="dxa"/>
            <w:shd w:val="clear" w:color="auto" w:fill="FFFFFF"/>
            <w:vAlign w:val="center"/>
          </w:tcPr>
          <w:p w14:paraId="0B5B8477"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c>
          <w:tcPr>
            <w:tcW w:w="1168" w:type="dxa"/>
            <w:shd w:val="clear" w:color="auto" w:fill="FFFFFF"/>
            <w:vAlign w:val="center"/>
          </w:tcPr>
          <w:p w14:paraId="50F58E50"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c>
          <w:tcPr>
            <w:tcW w:w="1169" w:type="dxa"/>
            <w:shd w:val="clear" w:color="auto" w:fill="FFFFFF"/>
            <w:vAlign w:val="center"/>
          </w:tcPr>
          <w:p w14:paraId="77617F08"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r>
      <w:tr w:rsidR="002C01EC" w:rsidRPr="006A602A" w14:paraId="0379FC79" w14:textId="77777777" w:rsidTr="0095628A">
        <w:trPr>
          <w:cantSplit/>
          <w:trHeight w:val="272"/>
        </w:trPr>
        <w:tc>
          <w:tcPr>
            <w:tcW w:w="5465" w:type="dxa"/>
            <w:shd w:val="clear" w:color="auto" w:fill="FFFFFF"/>
            <w:vAlign w:val="center"/>
          </w:tcPr>
          <w:p w14:paraId="00A2B2CA"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Places I am planning to go</w:t>
            </w:r>
          </w:p>
        </w:tc>
        <w:tc>
          <w:tcPr>
            <w:tcW w:w="1168" w:type="dxa"/>
            <w:shd w:val="clear" w:color="auto" w:fill="FFFFFF"/>
            <w:vAlign w:val="center"/>
          </w:tcPr>
          <w:p w14:paraId="7CB1A541"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c>
          <w:tcPr>
            <w:tcW w:w="1168" w:type="dxa"/>
            <w:shd w:val="clear" w:color="auto" w:fill="FFFFFF"/>
            <w:vAlign w:val="center"/>
          </w:tcPr>
          <w:p w14:paraId="461D9F75"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c>
          <w:tcPr>
            <w:tcW w:w="1169" w:type="dxa"/>
            <w:shd w:val="clear" w:color="auto" w:fill="FFFFFF"/>
            <w:vAlign w:val="center"/>
          </w:tcPr>
          <w:p w14:paraId="797B1FA5"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-.786</w:t>
            </w:r>
          </w:p>
        </w:tc>
      </w:tr>
      <w:tr w:rsidR="002C01EC" w:rsidRPr="006A602A" w14:paraId="7D8EA49E" w14:textId="77777777" w:rsidTr="0095628A">
        <w:trPr>
          <w:cantSplit/>
          <w:trHeight w:val="289"/>
        </w:trPr>
        <w:tc>
          <w:tcPr>
            <w:tcW w:w="5465" w:type="dxa"/>
            <w:shd w:val="clear" w:color="auto" w:fill="FFFFFF"/>
            <w:vAlign w:val="center"/>
          </w:tcPr>
          <w:p w14:paraId="79D7676D"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Holidays I am planning to take</w:t>
            </w:r>
          </w:p>
        </w:tc>
        <w:tc>
          <w:tcPr>
            <w:tcW w:w="1168" w:type="dxa"/>
            <w:shd w:val="clear" w:color="auto" w:fill="FFFFFF"/>
            <w:vAlign w:val="center"/>
          </w:tcPr>
          <w:p w14:paraId="57A7A6A6"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c>
          <w:tcPr>
            <w:tcW w:w="1168" w:type="dxa"/>
            <w:shd w:val="clear" w:color="auto" w:fill="FFFFFF"/>
            <w:vAlign w:val="center"/>
          </w:tcPr>
          <w:p w14:paraId="55B1176E"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c>
          <w:tcPr>
            <w:tcW w:w="1169" w:type="dxa"/>
            <w:shd w:val="clear" w:color="auto" w:fill="FFFFFF"/>
            <w:vAlign w:val="center"/>
          </w:tcPr>
          <w:p w14:paraId="05DCAABC"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-.714</w:t>
            </w:r>
          </w:p>
        </w:tc>
      </w:tr>
      <w:tr w:rsidR="002C01EC" w:rsidRPr="006A602A" w14:paraId="52F70FC1" w14:textId="77777777" w:rsidTr="0095628A">
        <w:trPr>
          <w:cantSplit/>
          <w:trHeight w:val="272"/>
        </w:trPr>
        <w:tc>
          <w:tcPr>
            <w:tcW w:w="5465" w:type="dxa"/>
            <w:shd w:val="clear" w:color="auto" w:fill="FFFFFF"/>
            <w:vAlign w:val="center"/>
          </w:tcPr>
          <w:p w14:paraId="644E35AF"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Personal goals I’m currently working on</w:t>
            </w:r>
          </w:p>
        </w:tc>
        <w:tc>
          <w:tcPr>
            <w:tcW w:w="1168" w:type="dxa"/>
            <w:shd w:val="clear" w:color="auto" w:fill="FFFFFF"/>
            <w:vAlign w:val="center"/>
          </w:tcPr>
          <w:p w14:paraId="276E772F" w14:textId="77777777" w:rsidR="002C01EC" w:rsidRPr="006A602A" w:rsidRDefault="002C01EC" w:rsidP="0095628A">
            <w:pPr>
              <w:pStyle w:val="APAtext"/>
              <w:spacing w:line="240" w:lineRule="auto"/>
              <w:ind w:firstLine="0"/>
              <w:jc w:val="center"/>
              <w:rPr>
                <w:rFonts w:asciiTheme="majorBidi" w:hAnsiTheme="majorBidi" w:cstheme="majorBidi"/>
                <w:lang w:val="en-US"/>
              </w:rPr>
            </w:pPr>
            <w:r w:rsidRPr="006A602A">
              <w:rPr>
                <w:rFonts w:asciiTheme="majorBidi" w:hAnsiTheme="majorBidi" w:cstheme="majorBidi"/>
                <w:lang w:val="en-US"/>
              </w:rPr>
              <w:t>.308</w:t>
            </w:r>
          </w:p>
        </w:tc>
        <w:tc>
          <w:tcPr>
            <w:tcW w:w="1168" w:type="dxa"/>
            <w:shd w:val="clear" w:color="auto" w:fill="FFFFFF"/>
            <w:vAlign w:val="center"/>
          </w:tcPr>
          <w:p w14:paraId="53DEFC2C"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c>
          <w:tcPr>
            <w:tcW w:w="1169" w:type="dxa"/>
            <w:shd w:val="clear" w:color="auto" w:fill="FFFFFF"/>
            <w:vAlign w:val="center"/>
          </w:tcPr>
          <w:p w14:paraId="2C7D035F"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-.406</w:t>
            </w:r>
          </w:p>
        </w:tc>
      </w:tr>
      <w:tr w:rsidR="002C01EC" w:rsidRPr="006A602A" w14:paraId="056EA111" w14:textId="77777777" w:rsidTr="0095628A">
        <w:trPr>
          <w:cantSplit/>
          <w:trHeight w:val="289"/>
        </w:trPr>
        <w:tc>
          <w:tcPr>
            <w:tcW w:w="5465" w:type="dxa"/>
            <w:shd w:val="clear" w:color="auto" w:fill="FFFFFF"/>
            <w:vAlign w:val="center"/>
          </w:tcPr>
          <w:p w14:paraId="6B243A73"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My current workplace / place at which I study</w:t>
            </w:r>
            <w:r w:rsidRPr="006A602A">
              <w:rPr>
                <w:rFonts w:asciiTheme="majorBidi" w:hAnsiTheme="majorBidi" w:cstheme="majorBidi"/>
                <w:vertAlign w:val="superscript"/>
                <w:lang w:val="en-US"/>
              </w:rPr>
              <w:t>a</w:t>
            </w:r>
          </w:p>
        </w:tc>
        <w:tc>
          <w:tcPr>
            <w:tcW w:w="1168" w:type="dxa"/>
            <w:shd w:val="clear" w:color="auto" w:fill="FFFFFF"/>
            <w:vAlign w:val="center"/>
          </w:tcPr>
          <w:p w14:paraId="67E337B9"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c>
          <w:tcPr>
            <w:tcW w:w="1168" w:type="dxa"/>
            <w:shd w:val="clear" w:color="auto" w:fill="FFFFFF"/>
            <w:vAlign w:val="center"/>
          </w:tcPr>
          <w:p w14:paraId="12DDAE6B"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c>
          <w:tcPr>
            <w:tcW w:w="1169" w:type="dxa"/>
            <w:shd w:val="clear" w:color="auto" w:fill="FFFFFF"/>
            <w:vAlign w:val="center"/>
          </w:tcPr>
          <w:p w14:paraId="5D78FC29"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r>
    </w:tbl>
    <w:p w14:paraId="0025B96F" w14:textId="4C2D4ECF" w:rsidR="002C01EC" w:rsidRDefault="002C01EC" w:rsidP="006D05C2">
      <w:pPr>
        <w:pStyle w:val="APAtext"/>
        <w:spacing w:line="240" w:lineRule="auto"/>
        <w:ind w:firstLine="0"/>
        <w:rPr>
          <w:rFonts w:asciiTheme="majorBidi" w:hAnsiTheme="majorBidi" w:cstheme="majorBidi"/>
          <w:lang w:val="en-US"/>
        </w:rPr>
      </w:pPr>
      <w:r w:rsidRPr="006A602A">
        <w:rPr>
          <w:rFonts w:asciiTheme="majorBidi" w:hAnsiTheme="majorBidi" w:cstheme="majorBidi"/>
          <w:i/>
          <w:lang w:val="en-US"/>
        </w:rPr>
        <w:t>Note</w:t>
      </w:r>
      <w:r w:rsidRPr="006A602A">
        <w:rPr>
          <w:rFonts w:asciiTheme="majorBidi" w:hAnsiTheme="majorBidi" w:cstheme="majorBidi"/>
          <w:lang w:val="en-US"/>
        </w:rPr>
        <w:t xml:space="preserve">. </w:t>
      </w:r>
      <w:r>
        <w:rPr>
          <w:rFonts w:asciiTheme="majorBidi" w:hAnsiTheme="majorBidi" w:cstheme="majorBidi"/>
          <w:lang w:val="en-US"/>
        </w:rPr>
        <w:t>We excluded one item (</w:t>
      </w:r>
      <w:r w:rsidRPr="003B3A54">
        <w:rPr>
          <w:rFonts w:asciiTheme="majorBidi" w:hAnsiTheme="majorBidi" w:cstheme="majorBidi"/>
          <w:lang w:val="en-US"/>
        </w:rPr>
        <w:t>“my church or religion”</w:t>
      </w:r>
      <w:r>
        <w:rPr>
          <w:rFonts w:asciiTheme="majorBidi" w:hAnsiTheme="majorBidi" w:cstheme="majorBidi"/>
          <w:lang w:val="en-US"/>
        </w:rPr>
        <w:t>) from the analysis</w:t>
      </w:r>
      <w:r w:rsidR="00CA4C4D">
        <w:rPr>
          <w:rFonts w:asciiTheme="majorBidi" w:hAnsiTheme="majorBidi" w:cstheme="majorBidi"/>
          <w:lang w:val="en-US"/>
        </w:rPr>
        <w:t>,</w:t>
      </w:r>
      <w:r>
        <w:rPr>
          <w:rFonts w:asciiTheme="majorBidi" w:hAnsiTheme="majorBidi" w:cstheme="majorBidi"/>
          <w:lang w:val="en-US"/>
        </w:rPr>
        <w:t xml:space="preserve"> because </w:t>
      </w:r>
      <w:r w:rsidRPr="003B3A54">
        <w:rPr>
          <w:rFonts w:asciiTheme="majorBidi" w:hAnsiTheme="majorBidi" w:cstheme="majorBidi"/>
          <w:lang w:val="en-US"/>
        </w:rPr>
        <w:t>it did not correlate with any other item &gt; .30 and therefore was not an appropriate candidate for factor analysis</w:t>
      </w:r>
      <w:r>
        <w:rPr>
          <w:rFonts w:asciiTheme="majorBidi" w:hAnsiTheme="majorBidi" w:cstheme="majorBidi"/>
          <w:lang w:val="en-US"/>
        </w:rPr>
        <w:t>.</w:t>
      </w:r>
      <w:r w:rsidRPr="003B3A54">
        <w:rPr>
          <w:rFonts w:asciiTheme="majorBidi" w:hAnsiTheme="majorBidi" w:cstheme="majorBidi"/>
          <w:lang w:val="en-US"/>
        </w:rPr>
        <w:t xml:space="preserve"> </w:t>
      </w:r>
      <w:r w:rsidR="00CA4C4D">
        <w:rPr>
          <w:rFonts w:asciiTheme="majorBidi" w:hAnsiTheme="majorBidi" w:cstheme="majorBidi"/>
          <w:lang w:val="en-US"/>
        </w:rPr>
        <w:t>We suppress l</w:t>
      </w:r>
      <w:r w:rsidRPr="006A602A">
        <w:rPr>
          <w:rFonts w:asciiTheme="majorBidi" w:hAnsiTheme="majorBidi" w:cstheme="majorBidi"/>
          <w:lang w:val="en-US"/>
        </w:rPr>
        <w:t xml:space="preserve">oadings smaller than 0.30 for ease of reading. </w:t>
      </w:r>
      <w:r w:rsidR="00CA4C4D">
        <w:rPr>
          <w:rFonts w:asciiTheme="majorBidi" w:hAnsiTheme="majorBidi" w:cstheme="majorBidi"/>
          <w:lang w:val="en-US"/>
        </w:rPr>
        <w:t>We retained l</w:t>
      </w:r>
      <w:r w:rsidRPr="006A602A">
        <w:rPr>
          <w:rFonts w:asciiTheme="majorBidi" w:hAnsiTheme="majorBidi" w:cstheme="majorBidi"/>
          <w:lang w:val="en-US"/>
        </w:rPr>
        <w:t xml:space="preserve">oadings in bold font (significantly larger than 0.30) in subscale scores. </w:t>
      </w:r>
      <w:r w:rsidRPr="006A602A">
        <w:rPr>
          <w:rFonts w:asciiTheme="majorBidi" w:hAnsiTheme="majorBidi" w:cstheme="majorBidi"/>
          <w:vertAlign w:val="superscript"/>
          <w:lang w:val="en-US"/>
        </w:rPr>
        <w:t>a</w:t>
      </w:r>
      <w:r w:rsidR="00CA4C4D">
        <w:rPr>
          <w:rFonts w:asciiTheme="majorBidi" w:hAnsiTheme="majorBidi" w:cstheme="majorBidi"/>
          <w:lang w:val="en-US"/>
        </w:rPr>
        <w:t>We excluded t</w:t>
      </w:r>
      <w:r w:rsidRPr="006A602A">
        <w:rPr>
          <w:rFonts w:asciiTheme="majorBidi" w:hAnsiTheme="majorBidi" w:cstheme="majorBidi"/>
          <w:lang w:val="en-US"/>
        </w:rPr>
        <w:t>hese items from further analysis</w:t>
      </w:r>
      <w:r w:rsidR="00CA4C4D">
        <w:rPr>
          <w:rFonts w:asciiTheme="majorBidi" w:hAnsiTheme="majorBidi" w:cstheme="majorBidi"/>
          <w:lang w:val="en-US"/>
        </w:rPr>
        <w:t xml:space="preserve">, because they did not </w:t>
      </w:r>
      <w:r w:rsidRPr="006A602A">
        <w:rPr>
          <w:rFonts w:asciiTheme="majorBidi" w:hAnsiTheme="majorBidi" w:cstheme="majorBidi"/>
          <w:lang w:val="en-US"/>
        </w:rPr>
        <w:t>load on any factor.</w:t>
      </w:r>
      <w:r>
        <w:rPr>
          <w:rFonts w:asciiTheme="majorBidi" w:hAnsiTheme="majorBidi" w:cstheme="majorBidi"/>
          <w:lang w:val="en-US"/>
        </w:rPr>
        <w:t xml:space="preserve"> </w:t>
      </w:r>
    </w:p>
    <w:p w14:paraId="424789E7" w14:textId="77777777" w:rsidR="002C01EC" w:rsidRPr="006A602A" w:rsidRDefault="002C01EC" w:rsidP="0095628A">
      <w:pPr>
        <w:pStyle w:val="APAtext"/>
        <w:ind w:firstLine="0"/>
        <w:rPr>
          <w:rFonts w:asciiTheme="majorBidi" w:hAnsiTheme="majorBidi" w:cstheme="majorBidi"/>
          <w:lang w:val="en-US"/>
        </w:rPr>
      </w:pPr>
    </w:p>
    <w:p w14:paraId="4D822DB3" w14:textId="77777777" w:rsidR="002C01EC" w:rsidRPr="006A602A" w:rsidRDefault="002C01EC" w:rsidP="0095628A">
      <w:pPr>
        <w:pStyle w:val="APAtext"/>
        <w:ind w:firstLine="0"/>
        <w:rPr>
          <w:rFonts w:asciiTheme="majorBidi" w:hAnsiTheme="majorBidi" w:cstheme="majorBidi"/>
          <w:lang w:val="en-US"/>
        </w:rPr>
      </w:pPr>
    </w:p>
    <w:p w14:paraId="161FF888" w14:textId="77777777" w:rsidR="002C01EC" w:rsidRPr="006A602A" w:rsidRDefault="002C01EC" w:rsidP="0095628A">
      <w:pPr>
        <w:rPr>
          <w:rFonts w:asciiTheme="majorBidi" w:hAnsiTheme="majorBidi" w:cstheme="majorBidi"/>
        </w:rPr>
      </w:pPr>
      <w:r w:rsidRPr="006A602A">
        <w:rPr>
          <w:rFonts w:asciiTheme="majorBidi" w:hAnsiTheme="majorBidi" w:cstheme="majorBidi"/>
        </w:rPr>
        <w:br w:type="page"/>
      </w:r>
    </w:p>
    <w:p w14:paraId="638E3E57" w14:textId="77777777" w:rsidR="002C01EC" w:rsidRPr="00B12CE9" w:rsidRDefault="002C01EC" w:rsidP="0095628A">
      <w:pPr>
        <w:pStyle w:val="APAtext"/>
        <w:ind w:firstLine="0"/>
        <w:rPr>
          <w:rFonts w:asciiTheme="majorBidi" w:hAnsiTheme="majorBidi" w:cstheme="majorBidi"/>
          <w:lang w:val="en-US"/>
        </w:rPr>
      </w:pPr>
      <w:r w:rsidRPr="00B12CE9">
        <w:rPr>
          <w:rFonts w:asciiTheme="majorBidi" w:hAnsiTheme="majorBidi" w:cstheme="majorBidi"/>
          <w:lang w:val="en-US"/>
        </w:rPr>
        <w:t>Table 3</w:t>
      </w:r>
    </w:p>
    <w:p w14:paraId="62FA6DA3" w14:textId="0A9ACCEB" w:rsidR="002C01EC" w:rsidRPr="006A602A" w:rsidRDefault="002C01EC" w:rsidP="0095628A">
      <w:pPr>
        <w:pStyle w:val="APAtext"/>
        <w:spacing w:line="480" w:lineRule="auto"/>
        <w:ind w:firstLine="0"/>
        <w:rPr>
          <w:rFonts w:asciiTheme="majorBidi" w:hAnsiTheme="majorBidi" w:cstheme="majorBidi"/>
          <w:i/>
          <w:lang w:val="en-US"/>
        </w:rPr>
      </w:pPr>
      <w:r w:rsidRPr="006A602A">
        <w:rPr>
          <w:rFonts w:asciiTheme="majorBidi" w:hAnsiTheme="majorBidi" w:cstheme="majorBidi"/>
          <w:i/>
          <w:lang w:val="en-US"/>
        </w:rPr>
        <w:t xml:space="preserve">Rank </w:t>
      </w:r>
      <w:r w:rsidR="0017225C">
        <w:rPr>
          <w:rFonts w:asciiTheme="majorBidi" w:hAnsiTheme="majorBidi" w:cstheme="majorBidi"/>
          <w:i/>
          <w:lang w:val="en-US"/>
        </w:rPr>
        <w:t>O</w:t>
      </w:r>
      <w:r w:rsidR="0017225C" w:rsidRPr="006A602A">
        <w:rPr>
          <w:rFonts w:asciiTheme="majorBidi" w:hAnsiTheme="majorBidi" w:cstheme="majorBidi"/>
          <w:i/>
          <w:lang w:val="en-US"/>
        </w:rPr>
        <w:t xml:space="preserve">rder </w:t>
      </w:r>
      <w:r w:rsidRPr="006A602A">
        <w:rPr>
          <w:rFonts w:asciiTheme="majorBidi" w:hAnsiTheme="majorBidi" w:cstheme="majorBidi"/>
          <w:i/>
          <w:lang w:val="en-US"/>
        </w:rPr>
        <w:t xml:space="preserve">of </w:t>
      </w:r>
      <w:r w:rsidR="0017225C">
        <w:rPr>
          <w:rFonts w:asciiTheme="majorBidi" w:hAnsiTheme="majorBidi" w:cstheme="majorBidi"/>
          <w:i/>
          <w:lang w:val="en-US"/>
        </w:rPr>
        <w:t>R</w:t>
      </w:r>
      <w:r w:rsidR="0017225C" w:rsidRPr="006A602A">
        <w:rPr>
          <w:rFonts w:asciiTheme="majorBidi" w:hAnsiTheme="majorBidi" w:cstheme="majorBidi"/>
          <w:i/>
          <w:lang w:val="en-US"/>
        </w:rPr>
        <w:t xml:space="preserve">ated </w:t>
      </w:r>
      <w:r w:rsidR="0017225C">
        <w:rPr>
          <w:rFonts w:asciiTheme="majorBidi" w:hAnsiTheme="majorBidi" w:cstheme="majorBidi"/>
          <w:i/>
          <w:lang w:val="en-US"/>
        </w:rPr>
        <w:t>Object</w:t>
      </w:r>
      <w:r w:rsidR="0017225C" w:rsidRPr="006A602A">
        <w:rPr>
          <w:rFonts w:asciiTheme="majorBidi" w:hAnsiTheme="majorBidi" w:cstheme="majorBidi"/>
          <w:i/>
          <w:lang w:val="en-US"/>
        </w:rPr>
        <w:t xml:space="preserve">s </w:t>
      </w:r>
      <w:r w:rsidRPr="006A602A">
        <w:rPr>
          <w:rFonts w:asciiTheme="majorBidi" w:hAnsiTheme="majorBidi" w:cstheme="majorBidi"/>
          <w:i/>
          <w:lang w:val="en-US"/>
        </w:rPr>
        <w:t xml:space="preserve">of </w:t>
      </w:r>
      <w:r w:rsidR="0017225C">
        <w:rPr>
          <w:rFonts w:asciiTheme="majorBidi" w:hAnsiTheme="majorBidi" w:cstheme="majorBidi"/>
          <w:i/>
          <w:lang w:val="en-US"/>
        </w:rPr>
        <w:t>Anticipatory Nostalgia</w:t>
      </w:r>
      <w:r w:rsidR="0017225C" w:rsidRPr="006A602A">
        <w:rPr>
          <w:rFonts w:asciiTheme="majorBidi" w:hAnsiTheme="majorBidi" w:cstheme="majorBidi"/>
          <w:i/>
          <w:lang w:val="en-US"/>
        </w:rPr>
        <w:t xml:space="preserve"> </w:t>
      </w:r>
      <w:r w:rsidRPr="006A602A">
        <w:rPr>
          <w:rFonts w:asciiTheme="majorBidi" w:hAnsiTheme="majorBidi" w:cstheme="majorBidi"/>
          <w:i/>
          <w:lang w:val="en-US"/>
        </w:rPr>
        <w:t>in Study 1</w:t>
      </w:r>
    </w:p>
    <w:tbl>
      <w:tblPr>
        <w:tblW w:w="7801"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465"/>
        <w:gridCol w:w="1168"/>
        <w:gridCol w:w="1168"/>
      </w:tblGrid>
      <w:tr w:rsidR="002C01EC" w:rsidRPr="006A602A" w14:paraId="39A05F6F" w14:textId="77777777" w:rsidTr="0095628A">
        <w:trPr>
          <w:cantSplit/>
          <w:trHeight w:val="393"/>
        </w:trPr>
        <w:tc>
          <w:tcPr>
            <w:tcW w:w="5465" w:type="dxa"/>
            <w:tcBorders>
              <w:top w:val="single" w:sz="4" w:space="0" w:color="auto"/>
              <w:bottom w:val="single" w:sz="4" w:space="0" w:color="auto"/>
            </w:tcBorders>
            <w:shd w:val="clear" w:color="auto" w:fill="FFFFFF"/>
          </w:tcPr>
          <w:p w14:paraId="3C4D04D8" w14:textId="77777777" w:rsidR="002C01EC" w:rsidRPr="006A602A" w:rsidRDefault="002C01EC" w:rsidP="0095628A">
            <w:pPr>
              <w:pStyle w:val="APAtext"/>
              <w:spacing w:line="240" w:lineRule="auto"/>
              <w:ind w:firstLine="0"/>
              <w:rPr>
                <w:rFonts w:asciiTheme="majorBidi" w:hAnsiTheme="majorBidi" w:cstheme="majorBidi"/>
                <w:b/>
                <w:lang w:val="en-US"/>
              </w:rPr>
            </w:pPr>
            <w:r w:rsidRPr="006A602A">
              <w:rPr>
                <w:rFonts w:asciiTheme="majorBidi" w:hAnsiTheme="majorBidi" w:cstheme="majorBidi"/>
                <w:b/>
                <w:lang w:val="en-US"/>
              </w:rPr>
              <w:t>Item</w:t>
            </w:r>
          </w:p>
        </w:tc>
        <w:tc>
          <w:tcPr>
            <w:tcW w:w="1168" w:type="dxa"/>
            <w:tcBorders>
              <w:top w:val="single" w:sz="4" w:space="0" w:color="auto"/>
              <w:bottom w:val="single" w:sz="4" w:space="0" w:color="auto"/>
            </w:tcBorders>
            <w:shd w:val="clear" w:color="auto" w:fill="FFFFFF"/>
          </w:tcPr>
          <w:p w14:paraId="71BFAB42"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Mean</w:t>
            </w:r>
          </w:p>
        </w:tc>
        <w:tc>
          <w:tcPr>
            <w:tcW w:w="1168" w:type="dxa"/>
            <w:tcBorders>
              <w:top w:val="single" w:sz="4" w:space="0" w:color="auto"/>
              <w:bottom w:val="single" w:sz="4" w:space="0" w:color="auto"/>
            </w:tcBorders>
            <w:shd w:val="clear" w:color="auto" w:fill="FFFFFF"/>
          </w:tcPr>
          <w:p w14:paraId="6119E62E"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SD</w:t>
            </w:r>
          </w:p>
        </w:tc>
      </w:tr>
      <w:tr w:rsidR="002C01EC" w:rsidRPr="006A602A" w14:paraId="417389CC" w14:textId="77777777" w:rsidTr="0095628A">
        <w:trPr>
          <w:cantSplit/>
          <w:trHeight w:val="272"/>
        </w:trPr>
        <w:tc>
          <w:tcPr>
            <w:tcW w:w="5465" w:type="dxa"/>
            <w:shd w:val="clear" w:color="auto" w:fill="FFFFFF"/>
            <w:vAlign w:val="center"/>
          </w:tcPr>
          <w:p w14:paraId="5879EE4E"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Someone I love</w:t>
            </w:r>
          </w:p>
        </w:tc>
        <w:tc>
          <w:tcPr>
            <w:tcW w:w="1168" w:type="dxa"/>
            <w:shd w:val="clear" w:color="auto" w:fill="FFFFFF"/>
          </w:tcPr>
          <w:p w14:paraId="58B7FD07" w14:textId="77777777" w:rsidR="002C01EC" w:rsidRPr="006A602A" w:rsidRDefault="002C01EC" w:rsidP="0095628A">
            <w:pPr>
              <w:jc w:val="center"/>
            </w:pPr>
            <w:r w:rsidRPr="006A602A">
              <w:t>5.24</w:t>
            </w:r>
          </w:p>
        </w:tc>
        <w:tc>
          <w:tcPr>
            <w:tcW w:w="1168" w:type="dxa"/>
            <w:shd w:val="clear" w:color="auto" w:fill="FFFFFF"/>
          </w:tcPr>
          <w:p w14:paraId="2572D574" w14:textId="77777777" w:rsidR="002C01EC" w:rsidRPr="006A602A" w:rsidRDefault="002C01EC" w:rsidP="0095628A">
            <w:pPr>
              <w:jc w:val="center"/>
            </w:pPr>
            <w:r w:rsidRPr="006A602A">
              <w:t>1.20</w:t>
            </w:r>
          </w:p>
        </w:tc>
      </w:tr>
      <w:tr w:rsidR="002C01EC" w:rsidRPr="006A602A" w14:paraId="17E91628" w14:textId="77777777" w:rsidTr="0095628A">
        <w:trPr>
          <w:cantSplit/>
          <w:trHeight w:val="272"/>
        </w:trPr>
        <w:tc>
          <w:tcPr>
            <w:tcW w:w="5465" w:type="dxa"/>
            <w:shd w:val="clear" w:color="auto" w:fill="FFFFFF"/>
            <w:vAlign w:val="center"/>
          </w:tcPr>
          <w:p w14:paraId="087A3BF7"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My children growing up</w:t>
            </w:r>
          </w:p>
        </w:tc>
        <w:tc>
          <w:tcPr>
            <w:tcW w:w="1168" w:type="dxa"/>
            <w:shd w:val="clear" w:color="auto" w:fill="FFFFFF"/>
          </w:tcPr>
          <w:p w14:paraId="545B38F0" w14:textId="77777777" w:rsidR="002C01EC" w:rsidRPr="006A602A" w:rsidRDefault="002C01EC" w:rsidP="0095628A">
            <w:pPr>
              <w:jc w:val="center"/>
            </w:pPr>
            <w:r w:rsidRPr="006A602A">
              <w:t>5.09</w:t>
            </w:r>
          </w:p>
        </w:tc>
        <w:tc>
          <w:tcPr>
            <w:tcW w:w="1168" w:type="dxa"/>
            <w:shd w:val="clear" w:color="auto" w:fill="FFFFFF"/>
          </w:tcPr>
          <w:p w14:paraId="4AA43098" w14:textId="77777777" w:rsidR="002C01EC" w:rsidRPr="006A602A" w:rsidRDefault="002C01EC" w:rsidP="0095628A">
            <w:pPr>
              <w:jc w:val="center"/>
            </w:pPr>
            <w:r w:rsidRPr="006A602A">
              <w:t>1.51</w:t>
            </w:r>
          </w:p>
        </w:tc>
      </w:tr>
      <w:tr w:rsidR="002C01EC" w:rsidRPr="006A602A" w14:paraId="3F917A09" w14:textId="77777777" w:rsidTr="0095628A">
        <w:trPr>
          <w:cantSplit/>
          <w:trHeight w:val="289"/>
        </w:trPr>
        <w:tc>
          <w:tcPr>
            <w:tcW w:w="5465" w:type="dxa"/>
            <w:shd w:val="clear" w:color="auto" w:fill="FFFFFF"/>
            <w:vAlign w:val="center"/>
          </w:tcPr>
          <w:p w14:paraId="6403B553"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My current family</w:t>
            </w:r>
          </w:p>
        </w:tc>
        <w:tc>
          <w:tcPr>
            <w:tcW w:w="1168" w:type="dxa"/>
            <w:shd w:val="clear" w:color="auto" w:fill="FFFFFF"/>
          </w:tcPr>
          <w:p w14:paraId="7D502536" w14:textId="77777777" w:rsidR="002C01EC" w:rsidRPr="006A602A" w:rsidRDefault="002C01EC" w:rsidP="0095628A">
            <w:pPr>
              <w:jc w:val="center"/>
            </w:pPr>
            <w:r w:rsidRPr="006A602A">
              <w:t>4.97</w:t>
            </w:r>
          </w:p>
        </w:tc>
        <w:tc>
          <w:tcPr>
            <w:tcW w:w="1168" w:type="dxa"/>
            <w:shd w:val="clear" w:color="auto" w:fill="FFFFFF"/>
          </w:tcPr>
          <w:p w14:paraId="06B096AF" w14:textId="77777777" w:rsidR="002C01EC" w:rsidRPr="006A602A" w:rsidRDefault="002C01EC" w:rsidP="0095628A">
            <w:pPr>
              <w:jc w:val="center"/>
            </w:pPr>
            <w:r w:rsidRPr="006A602A">
              <w:t>1.37</w:t>
            </w:r>
          </w:p>
        </w:tc>
      </w:tr>
      <w:tr w:rsidR="002C01EC" w:rsidRPr="006A602A" w14:paraId="55E7311C" w14:textId="77777777" w:rsidTr="0095628A">
        <w:trPr>
          <w:cantSplit/>
          <w:trHeight w:val="272"/>
        </w:trPr>
        <w:tc>
          <w:tcPr>
            <w:tcW w:w="5465" w:type="dxa"/>
            <w:shd w:val="clear" w:color="auto" w:fill="FFFFFF"/>
            <w:vAlign w:val="center"/>
          </w:tcPr>
          <w:p w14:paraId="4B038987"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My pets</w:t>
            </w:r>
          </w:p>
        </w:tc>
        <w:tc>
          <w:tcPr>
            <w:tcW w:w="1168" w:type="dxa"/>
            <w:shd w:val="clear" w:color="auto" w:fill="FFFFFF"/>
          </w:tcPr>
          <w:p w14:paraId="61BFED36" w14:textId="77777777" w:rsidR="002C01EC" w:rsidRPr="006A602A" w:rsidRDefault="002C01EC" w:rsidP="0095628A">
            <w:pPr>
              <w:jc w:val="center"/>
            </w:pPr>
            <w:r w:rsidRPr="006A602A">
              <w:t>4.82</w:t>
            </w:r>
          </w:p>
        </w:tc>
        <w:tc>
          <w:tcPr>
            <w:tcW w:w="1168" w:type="dxa"/>
            <w:shd w:val="clear" w:color="auto" w:fill="FFFFFF"/>
          </w:tcPr>
          <w:p w14:paraId="1AFC2369" w14:textId="77777777" w:rsidR="002C01EC" w:rsidRPr="006A602A" w:rsidRDefault="002C01EC" w:rsidP="0095628A">
            <w:pPr>
              <w:jc w:val="center"/>
            </w:pPr>
            <w:r w:rsidRPr="006A602A">
              <w:t>1.51</w:t>
            </w:r>
          </w:p>
        </w:tc>
      </w:tr>
      <w:tr w:rsidR="002C01EC" w:rsidRPr="006A602A" w14:paraId="6DEA972A" w14:textId="77777777" w:rsidTr="0095628A">
        <w:trPr>
          <w:cantSplit/>
          <w:trHeight w:val="289"/>
        </w:trPr>
        <w:tc>
          <w:tcPr>
            <w:tcW w:w="5465" w:type="dxa"/>
            <w:shd w:val="clear" w:color="auto" w:fill="FFFFFF"/>
            <w:vAlign w:val="center"/>
          </w:tcPr>
          <w:p w14:paraId="2153E155"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My friends I have</w:t>
            </w:r>
          </w:p>
        </w:tc>
        <w:tc>
          <w:tcPr>
            <w:tcW w:w="1168" w:type="dxa"/>
            <w:shd w:val="clear" w:color="auto" w:fill="FFFFFF"/>
          </w:tcPr>
          <w:p w14:paraId="29F82B68" w14:textId="77777777" w:rsidR="002C01EC" w:rsidRPr="006A602A" w:rsidRDefault="002C01EC" w:rsidP="0095628A">
            <w:pPr>
              <w:jc w:val="center"/>
            </w:pPr>
            <w:r w:rsidRPr="006A602A">
              <w:t>4.57</w:t>
            </w:r>
          </w:p>
        </w:tc>
        <w:tc>
          <w:tcPr>
            <w:tcW w:w="1168" w:type="dxa"/>
            <w:shd w:val="clear" w:color="auto" w:fill="FFFFFF"/>
          </w:tcPr>
          <w:p w14:paraId="30A61118" w14:textId="77777777" w:rsidR="002C01EC" w:rsidRPr="006A602A" w:rsidRDefault="002C01EC" w:rsidP="0095628A">
            <w:pPr>
              <w:jc w:val="center"/>
            </w:pPr>
            <w:r w:rsidRPr="006A602A">
              <w:t>1.39</w:t>
            </w:r>
          </w:p>
        </w:tc>
      </w:tr>
      <w:tr w:rsidR="002C01EC" w:rsidRPr="006A602A" w14:paraId="5AA1B60C" w14:textId="77777777" w:rsidTr="0095628A">
        <w:trPr>
          <w:cantSplit/>
          <w:trHeight w:val="272"/>
        </w:trPr>
        <w:tc>
          <w:tcPr>
            <w:tcW w:w="5465" w:type="dxa"/>
            <w:shd w:val="clear" w:color="auto" w:fill="FFFFFF"/>
            <w:vAlign w:val="center"/>
          </w:tcPr>
          <w:p w14:paraId="5BB6111B"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Places I am planning to go</w:t>
            </w:r>
          </w:p>
        </w:tc>
        <w:tc>
          <w:tcPr>
            <w:tcW w:w="1168" w:type="dxa"/>
            <w:shd w:val="clear" w:color="auto" w:fill="FFFFFF"/>
          </w:tcPr>
          <w:p w14:paraId="72BB138B" w14:textId="77777777" w:rsidR="002C01EC" w:rsidRPr="006A602A" w:rsidRDefault="002C01EC" w:rsidP="0095628A">
            <w:pPr>
              <w:jc w:val="center"/>
            </w:pPr>
            <w:r w:rsidRPr="006A602A">
              <w:t>4.44</w:t>
            </w:r>
          </w:p>
        </w:tc>
        <w:tc>
          <w:tcPr>
            <w:tcW w:w="1168" w:type="dxa"/>
            <w:shd w:val="clear" w:color="auto" w:fill="FFFFFF"/>
          </w:tcPr>
          <w:p w14:paraId="0DE9BA6E" w14:textId="77777777" w:rsidR="002C01EC" w:rsidRPr="006A602A" w:rsidRDefault="002C01EC" w:rsidP="0095628A">
            <w:pPr>
              <w:jc w:val="center"/>
            </w:pPr>
            <w:r w:rsidRPr="006A602A">
              <w:t>1.48</w:t>
            </w:r>
          </w:p>
        </w:tc>
      </w:tr>
      <w:tr w:rsidR="002C01EC" w:rsidRPr="006A602A" w14:paraId="29B76B0D" w14:textId="77777777" w:rsidTr="0095628A">
        <w:trPr>
          <w:cantSplit/>
          <w:trHeight w:val="289"/>
        </w:trPr>
        <w:tc>
          <w:tcPr>
            <w:tcW w:w="5465" w:type="dxa"/>
            <w:shd w:val="clear" w:color="auto" w:fill="FFFFFF"/>
            <w:vAlign w:val="center"/>
          </w:tcPr>
          <w:p w14:paraId="08D1CB05"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Music I listen to currently</w:t>
            </w:r>
          </w:p>
        </w:tc>
        <w:tc>
          <w:tcPr>
            <w:tcW w:w="1168" w:type="dxa"/>
            <w:shd w:val="clear" w:color="auto" w:fill="FFFFFF"/>
          </w:tcPr>
          <w:p w14:paraId="73663E6D" w14:textId="77777777" w:rsidR="002C01EC" w:rsidRPr="006A602A" w:rsidRDefault="002C01EC" w:rsidP="0095628A">
            <w:pPr>
              <w:jc w:val="center"/>
            </w:pPr>
            <w:r w:rsidRPr="006A602A">
              <w:t>4.36</w:t>
            </w:r>
          </w:p>
        </w:tc>
        <w:tc>
          <w:tcPr>
            <w:tcW w:w="1168" w:type="dxa"/>
            <w:shd w:val="clear" w:color="auto" w:fill="FFFFFF"/>
          </w:tcPr>
          <w:p w14:paraId="3475E3F8" w14:textId="77777777" w:rsidR="002C01EC" w:rsidRPr="006A602A" w:rsidRDefault="002C01EC" w:rsidP="0095628A">
            <w:pPr>
              <w:jc w:val="center"/>
            </w:pPr>
            <w:r w:rsidRPr="006A602A">
              <w:t>1.51</w:t>
            </w:r>
          </w:p>
        </w:tc>
      </w:tr>
      <w:tr w:rsidR="002C01EC" w:rsidRPr="006A602A" w14:paraId="41C65A76" w14:textId="77777777" w:rsidTr="0095628A">
        <w:trPr>
          <w:cantSplit/>
          <w:trHeight w:val="272"/>
        </w:trPr>
        <w:tc>
          <w:tcPr>
            <w:tcW w:w="5465" w:type="dxa"/>
            <w:shd w:val="clear" w:color="auto" w:fill="FFFFFF"/>
            <w:vAlign w:val="center"/>
          </w:tcPr>
          <w:p w14:paraId="7C928FE9"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Personal goals I’m currently working on</w:t>
            </w:r>
          </w:p>
        </w:tc>
        <w:tc>
          <w:tcPr>
            <w:tcW w:w="1168" w:type="dxa"/>
            <w:shd w:val="clear" w:color="auto" w:fill="FFFFFF"/>
          </w:tcPr>
          <w:p w14:paraId="1DA7D4B5" w14:textId="77777777" w:rsidR="002C01EC" w:rsidRPr="006A602A" w:rsidRDefault="002C01EC" w:rsidP="0095628A">
            <w:pPr>
              <w:jc w:val="center"/>
            </w:pPr>
            <w:r w:rsidRPr="006A602A">
              <w:t>4.36</w:t>
            </w:r>
          </w:p>
        </w:tc>
        <w:tc>
          <w:tcPr>
            <w:tcW w:w="1168" w:type="dxa"/>
            <w:shd w:val="clear" w:color="auto" w:fill="FFFFFF"/>
          </w:tcPr>
          <w:p w14:paraId="4A97EF5B" w14:textId="77777777" w:rsidR="002C01EC" w:rsidRPr="006A602A" w:rsidRDefault="002C01EC" w:rsidP="0095628A">
            <w:pPr>
              <w:jc w:val="center"/>
            </w:pPr>
            <w:r w:rsidRPr="006A602A">
              <w:t>1.48</w:t>
            </w:r>
          </w:p>
        </w:tc>
      </w:tr>
      <w:tr w:rsidR="002C01EC" w:rsidRPr="006A602A" w14:paraId="43BD723E" w14:textId="77777777" w:rsidTr="0095628A">
        <w:trPr>
          <w:cantSplit/>
          <w:trHeight w:val="272"/>
        </w:trPr>
        <w:tc>
          <w:tcPr>
            <w:tcW w:w="5465" w:type="dxa"/>
            <w:shd w:val="clear" w:color="auto" w:fill="FFFFFF"/>
            <w:vAlign w:val="center"/>
          </w:tcPr>
          <w:p w14:paraId="718949FD"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Social relationships I’m currently seeking</w:t>
            </w:r>
          </w:p>
        </w:tc>
        <w:tc>
          <w:tcPr>
            <w:tcW w:w="1168" w:type="dxa"/>
            <w:shd w:val="clear" w:color="auto" w:fill="FFFFFF"/>
          </w:tcPr>
          <w:p w14:paraId="3AE8690B" w14:textId="77777777" w:rsidR="002C01EC" w:rsidRPr="006A602A" w:rsidRDefault="002C01EC" w:rsidP="0095628A">
            <w:pPr>
              <w:jc w:val="center"/>
            </w:pPr>
            <w:r w:rsidRPr="006A602A">
              <w:t>4.29</w:t>
            </w:r>
          </w:p>
        </w:tc>
        <w:tc>
          <w:tcPr>
            <w:tcW w:w="1168" w:type="dxa"/>
            <w:shd w:val="clear" w:color="auto" w:fill="FFFFFF"/>
          </w:tcPr>
          <w:p w14:paraId="0112A7D6" w14:textId="77777777" w:rsidR="002C01EC" w:rsidRPr="006A602A" w:rsidRDefault="002C01EC" w:rsidP="0095628A">
            <w:pPr>
              <w:jc w:val="center"/>
            </w:pPr>
            <w:r w:rsidRPr="006A602A">
              <w:t>1.42</w:t>
            </w:r>
          </w:p>
        </w:tc>
      </w:tr>
      <w:tr w:rsidR="002C01EC" w:rsidRPr="006A602A" w14:paraId="242F74A7" w14:textId="77777777" w:rsidTr="0095628A">
        <w:trPr>
          <w:cantSplit/>
          <w:trHeight w:val="289"/>
        </w:trPr>
        <w:tc>
          <w:tcPr>
            <w:tcW w:w="5465" w:type="dxa"/>
            <w:shd w:val="clear" w:color="auto" w:fill="FFFFFF"/>
            <w:vAlign w:val="center"/>
          </w:tcPr>
          <w:p w14:paraId="55D48286"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Holidays I am planning to take</w:t>
            </w:r>
          </w:p>
        </w:tc>
        <w:tc>
          <w:tcPr>
            <w:tcW w:w="1168" w:type="dxa"/>
            <w:shd w:val="clear" w:color="auto" w:fill="FFFFFF"/>
          </w:tcPr>
          <w:p w14:paraId="54A0375B" w14:textId="77777777" w:rsidR="002C01EC" w:rsidRPr="006A602A" w:rsidRDefault="002C01EC" w:rsidP="0095628A">
            <w:pPr>
              <w:jc w:val="center"/>
            </w:pPr>
            <w:r w:rsidRPr="006A602A">
              <w:t>4.24</w:t>
            </w:r>
          </w:p>
        </w:tc>
        <w:tc>
          <w:tcPr>
            <w:tcW w:w="1168" w:type="dxa"/>
            <w:shd w:val="clear" w:color="auto" w:fill="FFFFFF"/>
          </w:tcPr>
          <w:p w14:paraId="21786E62" w14:textId="77777777" w:rsidR="002C01EC" w:rsidRPr="006A602A" w:rsidRDefault="002C01EC" w:rsidP="0095628A">
            <w:pPr>
              <w:jc w:val="center"/>
            </w:pPr>
            <w:r w:rsidRPr="006A602A">
              <w:t>1.51</w:t>
            </w:r>
          </w:p>
        </w:tc>
      </w:tr>
      <w:tr w:rsidR="002C01EC" w:rsidRPr="006A602A" w14:paraId="4B88ABD1" w14:textId="77777777" w:rsidTr="0095628A">
        <w:trPr>
          <w:cantSplit/>
          <w:trHeight w:val="289"/>
        </w:trPr>
        <w:tc>
          <w:tcPr>
            <w:tcW w:w="5465" w:type="dxa"/>
            <w:shd w:val="clear" w:color="auto" w:fill="FFFFFF"/>
            <w:vAlign w:val="center"/>
          </w:tcPr>
          <w:p w14:paraId="4B9AF658"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Having someone to depend on</w:t>
            </w:r>
          </w:p>
        </w:tc>
        <w:tc>
          <w:tcPr>
            <w:tcW w:w="1168" w:type="dxa"/>
            <w:shd w:val="clear" w:color="auto" w:fill="FFFFFF"/>
          </w:tcPr>
          <w:p w14:paraId="12E97958" w14:textId="77777777" w:rsidR="002C01EC" w:rsidRPr="006A602A" w:rsidRDefault="002C01EC" w:rsidP="0095628A">
            <w:pPr>
              <w:jc w:val="center"/>
            </w:pPr>
            <w:r w:rsidRPr="006A602A">
              <w:t>4.18</w:t>
            </w:r>
          </w:p>
        </w:tc>
        <w:tc>
          <w:tcPr>
            <w:tcW w:w="1168" w:type="dxa"/>
            <w:shd w:val="clear" w:color="auto" w:fill="FFFFFF"/>
          </w:tcPr>
          <w:p w14:paraId="21E0E39C" w14:textId="77777777" w:rsidR="002C01EC" w:rsidRPr="006A602A" w:rsidRDefault="002C01EC" w:rsidP="0095628A">
            <w:pPr>
              <w:jc w:val="center"/>
            </w:pPr>
            <w:r w:rsidRPr="006A602A">
              <w:t>1.56</w:t>
            </w:r>
          </w:p>
        </w:tc>
      </w:tr>
      <w:tr w:rsidR="002C01EC" w:rsidRPr="00887823" w14:paraId="0C78FF9B" w14:textId="77777777" w:rsidTr="0095628A">
        <w:trPr>
          <w:cantSplit/>
          <w:trHeight w:val="289"/>
        </w:trPr>
        <w:tc>
          <w:tcPr>
            <w:tcW w:w="5465" w:type="dxa"/>
            <w:shd w:val="clear" w:color="auto" w:fill="FFFFFF"/>
            <w:vAlign w:val="center"/>
          </w:tcPr>
          <w:p w14:paraId="55344A17" w14:textId="77777777" w:rsidR="002C01EC" w:rsidRPr="00887823" w:rsidRDefault="002C01EC" w:rsidP="0095628A">
            <w:pPr>
              <w:pStyle w:val="APAtext"/>
              <w:spacing w:line="240" w:lineRule="auto"/>
              <w:ind w:firstLine="0"/>
              <w:rPr>
                <w:rFonts w:asciiTheme="majorBidi" w:hAnsiTheme="majorBidi" w:cstheme="majorBidi"/>
                <w:lang w:val="en-US" w:eastAsia="zh-TW"/>
              </w:rPr>
            </w:pPr>
            <w:r w:rsidRPr="00887823">
              <w:rPr>
                <w:rFonts w:asciiTheme="majorBidi" w:hAnsiTheme="majorBidi" w:cstheme="majorBidi"/>
                <w:lang w:val="en-US"/>
              </w:rPr>
              <w:t>My current house</w:t>
            </w:r>
          </w:p>
        </w:tc>
        <w:tc>
          <w:tcPr>
            <w:tcW w:w="1168" w:type="dxa"/>
            <w:shd w:val="clear" w:color="auto" w:fill="FFFFFF"/>
          </w:tcPr>
          <w:p w14:paraId="520B340A" w14:textId="77777777" w:rsidR="002C01EC" w:rsidRPr="00887823" w:rsidRDefault="002C01EC" w:rsidP="0095628A">
            <w:pPr>
              <w:jc w:val="center"/>
            </w:pPr>
            <w:r w:rsidRPr="00887823">
              <w:t>4.13</w:t>
            </w:r>
          </w:p>
        </w:tc>
        <w:tc>
          <w:tcPr>
            <w:tcW w:w="1168" w:type="dxa"/>
            <w:shd w:val="clear" w:color="auto" w:fill="FFFFFF"/>
          </w:tcPr>
          <w:p w14:paraId="12D83BC0" w14:textId="77777777" w:rsidR="002C01EC" w:rsidRPr="00887823" w:rsidRDefault="002C01EC" w:rsidP="0095628A">
            <w:pPr>
              <w:jc w:val="center"/>
            </w:pPr>
            <w:r w:rsidRPr="00887823">
              <w:t>1.60</w:t>
            </w:r>
          </w:p>
        </w:tc>
      </w:tr>
      <w:tr w:rsidR="002C01EC" w:rsidRPr="00887823" w14:paraId="1CBFB72E" w14:textId="77777777" w:rsidTr="0095628A">
        <w:trPr>
          <w:cantSplit/>
          <w:trHeight w:val="272"/>
        </w:trPr>
        <w:tc>
          <w:tcPr>
            <w:tcW w:w="5465" w:type="dxa"/>
            <w:shd w:val="clear" w:color="auto" w:fill="FFFFFF"/>
            <w:vAlign w:val="center"/>
          </w:tcPr>
          <w:p w14:paraId="18F2A265" w14:textId="77777777" w:rsidR="002C01EC" w:rsidRPr="00887823" w:rsidRDefault="002C01EC" w:rsidP="0095628A">
            <w:pPr>
              <w:pStyle w:val="APAtext"/>
              <w:spacing w:line="240" w:lineRule="auto"/>
              <w:ind w:firstLine="0"/>
              <w:rPr>
                <w:rFonts w:asciiTheme="majorBidi" w:hAnsiTheme="majorBidi" w:cstheme="majorBidi"/>
                <w:lang w:val="en-US"/>
              </w:rPr>
            </w:pPr>
            <w:r w:rsidRPr="00887823">
              <w:rPr>
                <w:rFonts w:asciiTheme="majorBidi" w:hAnsiTheme="majorBidi" w:cstheme="majorBidi"/>
                <w:lang w:val="en-US"/>
              </w:rPr>
              <w:t>Things I do currently</w:t>
            </w:r>
          </w:p>
        </w:tc>
        <w:tc>
          <w:tcPr>
            <w:tcW w:w="1168" w:type="dxa"/>
            <w:shd w:val="clear" w:color="auto" w:fill="FFFFFF"/>
          </w:tcPr>
          <w:p w14:paraId="2F4CC24D" w14:textId="77777777" w:rsidR="002C01EC" w:rsidRPr="00887823" w:rsidRDefault="002C01EC" w:rsidP="0095628A">
            <w:pPr>
              <w:jc w:val="center"/>
            </w:pPr>
            <w:r w:rsidRPr="00887823">
              <w:t>3.99</w:t>
            </w:r>
          </w:p>
        </w:tc>
        <w:tc>
          <w:tcPr>
            <w:tcW w:w="1168" w:type="dxa"/>
            <w:shd w:val="clear" w:color="auto" w:fill="FFFFFF"/>
          </w:tcPr>
          <w:p w14:paraId="2EC6D3FF" w14:textId="77777777" w:rsidR="002C01EC" w:rsidRPr="00887823" w:rsidRDefault="002C01EC" w:rsidP="0095628A">
            <w:pPr>
              <w:jc w:val="center"/>
            </w:pPr>
            <w:r w:rsidRPr="00887823">
              <w:t>1.53</w:t>
            </w:r>
          </w:p>
        </w:tc>
      </w:tr>
      <w:tr w:rsidR="002C01EC" w:rsidRPr="00887823" w14:paraId="3D67E8E7" w14:textId="77777777" w:rsidTr="0095628A">
        <w:trPr>
          <w:cantSplit/>
          <w:trHeight w:val="272"/>
        </w:trPr>
        <w:tc>
          <w:tcPr>
            <w:tcW w:w="5465" w:type="dxa"/>
            <w:shd w:val="clear" w:color="auto" w:fill="FFFFFF"/>
            <w:vAlign w:val="center"/>
          </w:tcPr>
          <w:p w14:paraId="01E31583" w14:textId="77777777" w:rsidR="002C01EC" w:rsidRPr="00887823" w:rsidRDefault="002C01EC" w:rsidP="0095628A">
            <w:pPr>
              <w:pStyle w:val="APAtext"/>
              <w:spacing w:line="240" w:lineRule="auto"/>
              <w:ind w:firstLine="0"/>
              <w:rPr>
                <w:rFonts w:asciiTheme="majorBidi" w:hAnsiTheme="majorBidi" w:cstheme="majorBidi"/>
                <w:lang w:val="en-US"/>
              </w:rPr>
            </w:pPr>
            <w:r w:rsidRPr="00887823">
              <w:rPr>
                <w:rFonts w:asciiTheme="majorBidi" w:hAnsiTheme="majorBidi" w:cstheme="majorBidi"/>
                <w:lang w:val="en-US"/>
              </w:rPr>
              <w:t>Feelings I have</w:t>
            </w:r>
          </w:p>
        </w:tc>
        <w:tc>
          <w:tcPr>
            <w:tcW w:w="1168" w:type="dxa"/>
            <w:shd w:val="clear" w:color="auto" w:fill="FFFFFF"/>
          </w:tcPr>
          <w:p w14:paraId="7FBD0619" w14:textId="77777777" w:rsidR="002C01EC" w:rsidRPr="00887823" w:rsidRDefault="002C01EC" w:rsidP="0095628A">
            <w:pPr>
              <w:jc w:val="center"/>
            </w:pPr>
            <w:r w:rsidRPr="00887823">
              <w:t>3.96</w:t>
            </w:r>
          </w:p>
        </w:tc>
        <w:tc>
          <w:tcPr>
            <w:tcW w:w="1168" w:type="dxa"/>
            <w:shd w:val="clear" w:color="auto" w:fill="FFFFFF"/>
          </w:tcPr>
          <w:p w14:paraId="119FE02D" w14:textId="77777777" w:rsidR="002C01EC" w:rsidRPr="00887823" w:rsidRDefault="002C01EC" w:rsidP="0095628A">
            <w:pPr>
              <w:jc w:val="center"/>
            </w:pPr>
            <w:r w:rsidRPr="00887823">
              <w:t>1.62</w:t>
            </w:r>
          </w:p>
        </w:tc>
      </w:tr>
      <w:tr w:rsidR="002C01EC" w:rsidRPr="00887823" w14:paraId="6CE59E9C" w14:textId="77777777" w:rsidTr="0095628A">
        <w:trPr>
          <w:cantSplit/>
          <w:trHeight w:val="289"/>
        </w:trPr>
        <w:tc>
          <w:tcPr>
            <w:tcW w:w="5465" w:type="dxa"/>
            <w:shd w:val="clear" w:color="auto" w:fill="FFFFFF"/>
            <w:vAlign w:val="center"/>
          </w:tcPr>
          <w:p w14:paraId="565EB57E" w14:textId="77777777" w:rsidR="002C01EC" w:rsidRPr="00887823" w:rsidRDefault="002C01EC" w:rsidP="0095628A">
            <w:pPr>
              <w:pStyle w:val="APAtext"/>
              <w:spacing w:line="240" w:lineRule="auto"/>
              <w:ind w:firstLine="0"/>
              <w:rPr>
                <w:rFonts w:asciiTheme="majorBidi" w:hAnsiTheme="majorBidi" w:cstheme="majorBidi"/>
                <w:vertAlign w:val="superscript"/>
                <w:lang w:val="en-US" w:eastAsia="zh-TW"/>
              </w:rPr>
            </w:pPr>
            <w:r w:rsidRPr="00887823">
              <w:rPr>
                <w:rFonts w:asciiTheme="majorBidi" w:hAnsiTheme="majorBidi" w:cstheme="majorBidi"/>
                <w:lang w:val="en-US"/>
              </w:rPr>
              <w:t>Not having to worry</w:t>
            </w:r>
          </w:p>
        </w:tc>
        <w:tc>
          <w:tcPr>
            <w:tcW w:w="1168" w:type="dxa"/>
            <w:shd w:val="clear" w:color="auto" w:fill="FFFFFF"/>
          </w:tcPr>
          <w:p w14:paraId="0A6578DF" w14:textId="77777777" w:rsidR="002C01EC" w:rsidRPr="00887823" w:rsidRDefault="002C01EC" w:rsidP="0095628A">
            <w:pPr>
              <w:jc w:val="center"/>
            </w:pPr>
            <w:r w:rsidRPr="00887823">
              <w:t>3.86</w:t>
            </w:r>
          </w:p>
        </w:tc>
        <w:tc>
          <w:tcPr>
            <w:tcW w:w="1168" w:type="dxa"/>
            <w:shd w:val="clear" w:color="auto" w:fill="FFFFFF"/>
          </w:tcPr>
          <w:p w14:paraId="71DAAB2C" w14:textId="77777777" w:rsidR="002C01EC" w:rsidRPr="00887823" w:rsidRDefault="002C01EC" w:rsidP="0095628A">
            <w:pPr>
              <w:jc w:val="center"/>
            </w:pPr>
            <w:r w:rsidRPr="00887823">
              <w:t>1.76</w:t>
            </w:r>
          </w:p>
        </w:tc>
      </w:tr>
      <w:tr w:rsidR="002C01EC" w:rsidRPr="00887823" w14:paraId="6611F5F2" w14:textId="77777777" w:rsidTr="0095628A">
        <w:trPr>
          <w:cantSplit/>
          <w:trHeight w:val="289"/>
        </w:trPr>
        <w:tc>
          <w:tcPr>
            <w:tcW w:w="5465" w:type="dxa"/>
            <w:shd w:val="clear" w:color="auto" w:fill="FFFFFF"/>
            <w:vAlign w:val="center"/>
          </w:tcPr>
          <w:p w14:paraId="4002A89A" w14:textId="77777777" w:rsidR="002C01EC" w:rsidRPr="00887823" w:rsidRDefault="002C01EC" w:rsidP="0095628A">
            <w:pPr>
              <w:pStyle w:val="APAtext"/>
              <w:spacing w:line="240" w:lineRule="auto"/>
              <w:ind w:firstLine="0"/>
              <w:rPr>
                <w:rFonts w:asciiTheme="majorBidi" w:hAnsiTheme="majorBidi" w:cstheme="majorBidi"/>
                <w:lang w:val="en-US"/>
              </w:rPr>
            </w:pPr>
            <w:r w:rsidRPr="00887823">
              <w:rPr>
                <w:rFonts w:asciiTheme="majorBidi" w:hAnsiTheme="majorBidi" w:cstheme="majorBidi"/>
                <w:lang w:val="en-US"/>
              </w:rPr>
              <w:t>TV shows, movies I watch currently</w:t>
            </w:r>
          </w:p>
        </w:tc>
        <w:tc>
          <w:tcPr>
            <w:tcW w:w="1168" w:type="dxa"/>
            <w:shd w:val="clear" w:color="auto" w:fill="FFFFFF"/>
          </w:tcPr>
          <w:p w14:paraId="410B055F" w14:textId="77777777" w:rsidR="002C01EC" w:rsidRPr="00887823" w:rsidRDefault="002C01EC" w:rsidP="0095628A">
            <w:pPr>
              <w:jc w:val="center"/>
            </w:pPr>
            <w:r w:rsidRPr="00887823">
              <w:t>3.73</w:t>
            </w:r>
          </w:p>
        </w:tc>
        <w:tc>
          <w:tcPr>
            <w:tcW w:w="1168" w:type="dxa"/>
            <w:shd w:val="clear" w:color="auto" w:fill="FFFFFF"/>
          </w:tcPr>
          <w:p w14:paraId="5ED9D6CA" w14:textId="77777777" w:rsidR="002C01EC" w:rsidRPr="00887823" w:rsidRDefault="002C01EC" w:rsidP="0095628A">
            <w:pPr>
              <w:jc w:val="center"/>
            </w:pPr>
            <w:r w:rsidRPr="00887823">
              <w:t>1.60</w:t>
            </w:r>
          </w:p>
        </w:tc>
      </w:tr>
      <w:tr w:rsidR="002C01EC" w:rsidRPr="00887823" w14:paraId="4BE17927" w14:textId="77777777" w:rsidTr="0095628A">
        <w:trPr>
          <w:cantSplit/>
          <w:trHeight w:val="272"/>
        </w:trPr>
        <w:tc>
          <w:tcPr>
            <w:tcW w:w="5465" w:type="dxa"/>
            <w:tcBorders>
              <w:bottom w:val="nil"/>
            </w:tcBorders>
            <w:shd w:val="clear" w:color="auto" w:fill="FFFFFF"/>
            <w:vAlign w:val="center"/>
          </w:tcPr>
          <w:p w14:paraId="5A153AB3" w14:textId="77777777" w:rsidR="002C01EC" w:rsidRPr="00887823" w:rsidRDefault="002C01EC" w:rsidP="0095628A">
            <w:pPr>
              <w:pStyle w:val="APAtext"/>
              <w:spacing w:line="240" w:lineRule="auto"/>
              <w:ind w:firstLine="0"/>
              <w:rPr>
                <w:rFonts w:asciiTheme="majorBidi" w:hAnsiTheme="majorBidi" w:cstheme="majorBidi"/>
                <w:lang w:val="en-US"/>
              </w:rPr>
            </w:pPr>
            <w:r w:rsidRPr="00887823">
              <w:rPr>
                <w:rFonts w:asciiTheme="majorBidi" w:hAnsiTheme="majorBidi" w:cstheme="majorBidi"/>
                <w:lang w:val="en-US"/>
              </w:rPr>
              <w:t>Social relationships I’m currently maintaining</w:t>
            </w:r>
          </w:p>
        </w:tc>
        <w:tc>
          <w:tcPr>
            <w:tcW w:w="1168" w:type="dxa"/>
            <w:tcBorders>
              <w:bottom w:val="nil"/>
            </w:tcBorders>
            <w:shd w:val="clear" w:color="auto" w:fill="FFFFFF"/>
          </w:tcPr>
          <w:p w14:paraId="7B79D38B" w14:textId="77777777" w:rsidR="002C01EC" w:rsidRPr="00887823" w:rsidRDefault="002C01EC" w:rsidP="0095628A">
            <w:pPr>
              <w:jc w:val="center"/>
            </w:pPr>
            <w:r w:rsidRPr="00887823">
              <w:t>3.72</w:t>
            </w:r>
          </w:p>
        </w:tc>
        <w:tc>
          <w:tcPr>
            <w:tcW w:w="1168" w:type="dxa"/>
            <w:tcBorders>
              <w:bottom w:val="nil"/>
            </w:tcBorders>
            <w:shd w:val="clear" w:color="auto" w:fill="FFFFFF"/>
          </w:tcPr>
          <w:p w14:paraId="0BB578A1" w14:textId="77777777" w:rsidR="002C01EC" w:rsidRPr="00887823" w:rsidRDefault="002C01EC" w:rsidP="0095628A">
            <w:pPr>
              <w:jc w:val="center"/>
            </w:pPr>
            <w:r w:rsidRPr="00887823">
              <w:t>1.57</w:t>
            </w:r>
          </w:p>
        </w:tc>
      </w:tr>
      <w:tr w:rsidR="002C01EC" w:rsidRPr="00887823" w14:paraId="76C1E54A" w14:textId="77777777" w:rsidTr="0095628A">
        <w:trPr>
          <w:cantSplit/>
          <w:trHeight w:val="289"/>
        </w:trPr>
        <w:tc>
          <w:tcPr>
            <w:tcW w:w="5465" w:type="dxa"/>
            <w:tcBorders>
              <w:top w:val="nil"/>
              <w:bottom w:val="nil"/>
            </w:tcBorders>
            <w:shd w:val="clear" w:color="auto" w:fill="FFFFFF"/>
            <w:vAlign w:val="center"/>
          </w:tcPr>
          <w:p w14:paraId="23F19DA5" w14:textId="77777777" w:rsidR="002C01EC" w:rsidRPr="00887823" w:rsidRDefault="002C01EC" w:rsidP="0095628A">
            <w:pPr>
              <w:pStyle w:val="APAtext"/>
              <w:spacing w:line="240" w:lineRule="auto"/>
              <w:ind w:firstLine="0"/>
              <w:rPr>
                <w:rFonts w:asciiTheme="majorBidi" w:hAnsiTheme="majorBidi" w:cstheme="majorBidi"/>
                <w:lang w:val="en-US" w:eastAsia="zh-TW"/>
              </w:rPr>
            </w:pPr>
            <w:r w:rsidRPr="00887823">
              <w:rPr>
                <w:rFonts w:asciiTheme="majorBidi" w:hAnsiTheme="majorBidi" w:cstheme="majorBidi"/>
                <w:lang w:val="en-US"/>
              </w:rPr>
              <w:t>My current workplace / place at which I study</w:t>
            </w:r>
          </w:p>
        </w:tc>
        <w:tc>
          <w:tcPr>
            <w:tcW w:w="1168" w:type="dxa"/>
            <w:tcBorders>
              <w:top w:val="nil"/>
              <w:bottom w:val="nil"/>
            </w:tcBorders>
            <w:shd w:val="clear" w:color="auto" w:fill="FFFFFF"/>
          </w:tcPr>
          <w:p w14:paraId="07397991" w14:textId="77777777" w:rsidR="002C01EC" w:rsidRPr="00887823" w:rsidRDefault="002C01EC" w:rsidP="0095628A">
            <w:pPr>
              <w:jc w:val="center"/>
            </w:pPr>
            <w:r w:rsidRPr="00887823">
              <w:t>3.67</w:t>
            </w:r>
          </w:p>
        </w:tc>
        <w:tc>
          <w:tcPr>
            <w:tcW w:w="1168" w:type="dxa"/>
            <w:tcBorders>
              <w:top w:val="nil"/>
              <w:bottom w:val="nil"/>
            </w:tcBorders>
            <w:shd w:val="clear" w:color="auto" w:fill="FFFFFF"/>
          </w:tcPr>
          <w:p w14:paraId="42F9731D" w14:textId="77777777" w:rsidR="002C01EC" w:rsidRPr="00887823" w:rsidRDefault="002C01EC" w:rsidP="0095628A">
            <w:pPr>
              <w:jc w:val="center"/>
            </w:pPr>
            <w:r w:rsidRPr="00887823">
              <w:t>1.75</w:t>
            </w:r>
          </w:p>
        </w:tc>
      </w:tr>
      <w:tr w:rsidR="002C01EC" w:rsidRPr="006A602A" w14:paraId="6831E2F6" w14:textId="77777777" w:rsidTr="0095628A">
        <w:trPr>
          <w:cantSplit/>
          <w:trHeight w:val="272"/>
        </w:trPr>
        <w:tc>
          <w:tcPr>
            <w:tcW w:w="5465" w:type="dxa"/>
            <w:tcBorders>
              <w:top w:val="nil"/>
            </w:tcBorders>
            <w:shd w:val="clear" w:color="auto" w:fill="FFFFFF"/>
            <w:vAlign w:val="center"/>
          </w:tcPr>
          <w:p w14:paraId="07864C36" w14:textId="77777777" w:rsidR="002C01EC" w:rsidRPr="00887823" w:rsidRDefault="002C01EC" w:rsidP="0095628A">
            <w:pPr>
              <w:pStyle w:val="APAtext"/>
              <w:spacing w:line="240" w:lineRule="auto"/>
              <w:ind w:firstLine="0"/>
              <w:rPr>
                <w:rFonts w:asciiTheme="majorBidi" w:hAnsiTheme="majorBidi" w:cstheme="majorBidi"/>
                <w:lang w:val="en-US"/>
              </w:rPr>
            </w:pPr>
            <w:r w:rsidRPr="00887823">
              <w:rPr>
                <w:rFonts w:asciiTheme="majorBidi" w:hAnsiTheme="majorBidi" w:cstheme="majorBidi"/>
                <w:lang w:val="en-US"/>
              </w:rPr>
              <w:t>The way people are</w:t>
            </w:r>
          </w:p>
        </w:tc>
        <w:tc>
          <w:tcPr>
            <w:tcW w:w="1168" w:type="dxa"/>
            <w:tcBorders>
              <w:top w:val="nil"/>
            </w:tcBorders>
            <w:shd w:val="clear" w:color="auto" w:fill="FFFFFF"/>
          </w:tcPr>
          <w:p w14:paraId="46265EB3" w14:textId="77777777" w:rsidR="002C01EC" w:rsidRPr="00887823" w:rsidRDefault="002C01EC" w:rsidP="0095628A">
            <w:pPr>
              <w:jc w:val="center"/>
            </w:pPr>
            <w:r w:rsidRPr="00887823">
              <w:t>3.52</w:t>
            </w:r>
          </w:p>
        </w:tc>
        <w:tc>
          <w:tcPr>
            <w:tcW w:w="1168" w:type="dxa"/>
            <w:tcBorders>
              <w:top w:val="nil"/>
            </w:tcBorders>
            <w:shd w:val="clear" w:color="auto" w:fill="FFFFFF"/>
          </w:tcPr>
          <w:p w14:paraId="490BE3E0" w14:textId="77777777" w:rsidR="002C01EC" w:rsidRPr="006A602A" w:rsidRDefault="002C01EC" w:rsidP="0095628A">
            <w:pPr>
              <w:jc w:val="center"/>
            </w:pPr>
            <w:r w:rsidRPr="00887823">
              <w:t>1.58</w:t>
            </w:r>
          </w:p>
        </w:tc>
      </w:tr>
      <w:tr w:rsidR="002C01EC" w:rsidRPr="006A602A" w14:paraId="0FBA884B" w14:textId="77777777" w:rsidTr="0095628A">
        <w:trPr>
          <w:cantSplit/>
          <w:trHeight w:val="272"/>
        </w:trPr>
        <w:tc>
          <w:tcPr>
            <w:tcW w:w="5465" w:type="dxa"/>
            <w:shd w:val="clear" w:color="auto" w:fill="FFFFFF"/>
            <w:vAlign w:val="center"/>
          </w:tcPr>
          <w:p w14:paraId="5CDCE85C"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My current heroes/heroines</w:t>
            </w:r>
          </w:p>
        </w:tc>
        <w:tc>
          <w:tcPr>
            <w:tcW w:w="1168" w:type="dxa"/>
            <w:shd w:val="clear" w:color="auto" w:fill="FFFFFF"/>
          </w:tcPr>
          <w:p w14:paraId="21CAE7F7" w14:textId="77777777" w:rsidR="002C01EC" w:rsidRPr="006A602A" w:rsidRDefault="002C01EC" w:rsidP="0095628A">
            <w:pPr>
              <w:jc w:val="center"/>
            </w:pPr>
            <w:r w:rsidRPr="006A602A">
              <w:t>3.35</w:t>
            </w:r>
          </w:p>
        </w:tc>
        <w:tc>
          <w:tcPr>
            <w:tcW w:w="1168" w:type="dxa"/>
            <w:shd w:val="clear" w:color="auto" w:fill="FFFFFF"/>
          </w:tcPr>
          <w:p w14:paraId="0031C0B5" w14:textId="77777777" w:rsidR="002C01EC" w:rsidRPr="006A602A" w:rsidRDefault="002C01EC" w:rsidP="0095628A">
            <w:pPr>
              <w:jc w:val="center"/>
            </w:pPr>
            <w:r w:rsidRPr="006A602A">
              <w:t>1.71</w:t>
            </w:r>
          </w:p>
        </w:tc>
      </w:tr>
      <w:tr w:rsidR="002C01EC" w:rsidRPr="006A602A" w14:paraId="67465285" w14:textId="77777777" w:rsidTr="0095628A">
        <w:trPr>
          <w:cantSplit/>
          <w:trHeight w:val="289"/>
        </w:trPr>
        <w:tc>
          <w:tcPr>
            <w:tcW w:w="5465" w:type="dxa"/>
            <w:shd w:val="clear" w:color="auto" w:fill="FFFFFF"/>
            <w:vAlign w:val="center"/>
          </w:tcPr>
          <w:p w14:paraId="020B62FE"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Possessions/gadgets I have now</w:t>
            </w:r>
          </w:p>
        </w:tc>
        <w:tc>
          <w:tcPr>
            <w:tcW w:w="1168" w:type="dxa"/>
            <w:shd w:val="clear" w:color="auto" w:fill="FFFFFF"/>
          </w:tcPr>
          <w:p w14:paraId="09E15F88" w14:textId="77777777" w:rsidR="002C01EC" w:rsidRPr="006A602A" w:rsidRDefault="002C01EC" w:rsidP="0095628A">
            <w:pPr>
              <w:jc w:val="center"/>
            </w:pPr>
            <w:r w:rsidRPr="006A602A">
              <w:t>3.31</w:t>
            </w:r>
          </w:p>
        </w:tc>
        <w:tc>
          <w:tcPr>
            <w:tcW w:w="1168" w:type="dxa"/>
            <w:shd w:val="clear" w:color="auto" w:fill="FFFFFF"/>
          </w:tcPr>
          <w:p w14:paraId="261AA55B" w14:textId="77777777" w:rsidR="002C01EC" w:rsidRPr="006A602A" w:rsidRDefault="002C01EC" w:rsidP="0095628A">
            <w:pPr>
              <w:jc w:val="center"/>
            </w:pPr>
            <w:r w:rsidRPr="006A602A">
              <w:t>1.70</w:t>
            </w:r>
          </w:p>
        </w:tc>
      </w:tr>
      <w:tr w:rsidR="002C01EC" w:rsidRPr="006A602A" w14:paraId="2092A500" w14:textId="77777777" w:rsidTr="0095628A">
        <w:trPr>
          <w:cantSplit/>
          <w:trHeight w:val="289"/>
        </w:trPr>
        <w:tc>
          <w:tcPr>
            <w:tcW w:w="5465" w:type="dxa"/>
            <w:shd w:val="clear" w:color="auto" w:fill="FFFFFF"/>
            <w:vAlign w:val="center"/>
          </w:tcPr>
          <w:p w14:paraId="0FD89D79"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The way society is</w:t>
            </w:r>
          </w:p>
        </w:tc>
        <w:tc>
          <w:tcPr>
            <w:tcW w:w="1168" w:type="dxa"/>
            <w:shd w:val="clear" w:color="auto" w:fill="FFFFFF"/>
          </w:tcPr>
          <w:p w14:paraId="041DE6AE" w14:textId="77777777" w:rsidR="002C01EC" w:rsidRPr="006A602A" w:rsidRDefault="002C01EC" w:rsidP="0095628A">
            <w:pPr>
              <w:jc w:val="center"/>
            </w:pPr>
            <w:r w:rsidRPr="006A602A">
              <w:t>3.22</w:t>
            </w:r>
          </w:p>
        </w:tc>
        <w:tc>
          <w:tcPr>
            <w:tcW w:w="1168" w:type="dxa"/>
            <w:shd w:val="clear" w:color="auto" w:fill="FFFFFF"/>
          </w:tcPr>
          <w:p w14:paraId="0A274BC6" w14:textId="77777777" w:rsidR="002C01EC" w:rsidRPr="006A602A" w:rsidRDefault="002C01EC" w:rsidP="0095628A">
            <w:pPr>
              <w:jc w:val="center"/>
            </w:pPr>
            <w:r w:rsidRPr="006A602A">
              <w:t>1.64</w:t>
            </w:r>
          </w:p>
        </w:tc>
      </w:tr>
    </w:tbl>
    <w:p w14:paraId="34D0C213" w14:textId="77777777" w:rsidR="002C01EC" w:rsidRPr="006A602A" w:rsidRDefault="002C01EC" w:rsidP="0095628A">
      <w:pPr>
        <w:rPr>
          <w:rFonts w:asciiTheme="majorBidi" w:hAnsiTheme="majorBidi" w:cstheme="majorBidi"/>
        </w:rPr>
      </w:pPr>
    </w:p>
    <w:p w14:paraId="47B21AE9" w14:textId="77777777" w:rsidR="002C01EC" w:rsidRDefault="002C01EC">
      <w:pPr>
        <w:rPr>
          <w:rFonts w:asciiTheme="majorBidi" w:hAnsiTheme="majorBidi" w:cstheme="majorBidi"/>
          <w:lang w:eastAsia="en-GB"/>
        </w:rPr>
      </w:pPr>
      <w:r>
        <w:rPr>
          <w:rFonts w:asciiTheme="majorBidi" w:hAnsiTheme="majorBidi" w:cstheme="majorBidi"/>
        </w:rPr>
        <w:br w:type="page"/>
      </w:r>
    </w:p>
    <w:p w14:paraId="16BF257A" w14:textId="77777777" w:rsidR="002C01EC" w:rsidRPr="006A602A" w:rsidRDefault="002C01EC" w:rsidP="0095628A">
      <w:pPr>
        <w:pStyle w:val="APAtext"/>
        <w:ind w:firstLine="0"/>
        <w:rPr>
          <w:rFonts w:asciiTheme="majorBidi" w:hAnsiTheme="majorBidi" w:cstheme="majorBidi"/>
          <w:lang w:val="en-US"/>
        </w:rPr>
      </w:pPr>
      <w:r w:rsidRPr="006A602A">
        <w:rPr>
          <w:rFonts w:asciiTheme="majorBidi" w:hAnsiTheme="majorBidi" w:cstheme="majorBidi"/>
          <w:lang w:val="en-US"/>
        </w:rPr>
        <w:t>Table 4</w:t>
      </w:r>
    </w:p>
    <w:p w14:paraId="3E0D8213" w14:textId="4A4409B6" w:rsidR="002C01EC" w:rsidRPr="006A602A" w:rsidRDefault="002C01EC" w:rsidP="0095628A">
      <w:pPr>
        <w:pStyle w:val="APAtext"/>
        <w:spacing w:line="480" w:lineRule="auto"/>
        <w:ind w:firstLine="0"/>
        <w:rPr>
          <w:rFonts w:asciiTheme="majorBidi" w:hAnsiTheme="majorBidi" w:cstheme="majorBidi"/>
          <w:i/>
          <w:lang w:val="en-US"/>
        </w:rPr>
      </w:pPr>
      <w:r w:rsidRPr="006A602A">
        <w:rPr>
          <w:rFonts w:asciiTheme="majorBidi" w:hAnsiTheme="majorBidi" w:cstheme="majorBidi"/>
          <w:i/>
          <w:lang w:val="en-US"/>
        </w:rPr>
        <w:t xml:space="preserve">Frequencies of </w:t>
      </w:r>
      <w:r w:rsidR="0017225C">
        <w:rPr>
          <w:rFonts w:asciiTheme="majorBidi" w:hAnsiTheme="majorBidi" w:cstheme="majorBidi"/>
          <w:i/>
          <w:lang w:val="en-US"/>
        </w:rPr>
        <w:t xml:space="preserve">Categories </w:t>
      </w:r>
      <w:r w:rsidR="0013361E">
        <w:rPr>
          <w:rFonts w:asciiTheme="majorBidi" w:hAnsiTheme="majorBidi" w:cstheme="majorBidi"/>
          <w:i/>
          <w:lang w:val="en-US"/>
        </w:rPr>
        <w:t xml:space="preserve">of </w:t>
      </w:r>
      <w:r w:rsidR="0017225C">
        <w:rPr>
          <w:rFonts w:asciiTheme="majorBidi" w:hAnsiTheme="majorBidi" w:cstheme="majorBidi"/>
          <w:i/>
          <w:lang w:val="en-US"/>
        </w:rPr>
        <w:t>E</w:t>
      </w:r>
      <w:r w:rsidR="0017225C" w:rsidRPr="006A602A">
        <w:rPr>
          <w:rFonts w:asciiTheme="majorBidi" w:hAnsiTheme="majorBidi" w:cstheme="majorBidi"/>
          <w:i/>
          <w:lang w:val="en-US"/>
        </w:rPr>
        <w:t xml:space="preserve">motions </w:t>
      </w:r>
      <w:r w:rsidR="0017225C">
        <w:rPr>
          <w:rFonts w:asciiTheme="majorBidi" w:hAnsiTheme="majorBidi" w:cstheme="majorBidi"/>
          <w:i/>
          <w:lang w:val="en-US"/>
        </w:rPr>
        <w:t>I</w:t>
      </w:r>
      <w:r w:rsidR="0017225C" w:rsidRPr="006A602A">
        <w:rPr>
          <w:rFonts w:asciiTheme="majorBidi" w:hAnsiTheme="majorBidi" w:cstheme="majorBidi"/>
          <w:i/>
          <w:lang w:val="en-US"/>
        </w:rPr>
        <w:t xml:space="preserve">nvolved </w:t>
      </w:r>
      <w:r w:rsidRPr="006A602A">
        <w:rPr>
          <w:rFonts w:asciiTheme="majorBidi" w:hAnsiTheme="majorBidi" w:cstheme="majorBidi"/>
          <w:i/>
          <w:lang w:val="en-US"/>
        </w:rPr>
        <w:t xml:space="preserve">in </w:t>
      </w:r>
      <w:r w:rsidR="0017225C">
        <w:rPr>
          <w:rFonts w:asciiTheme="majorBidi" w:hAnsiTheme="majorBidi" w:cstheme="majorBidi"/>
          <w:i/>
          <w:lang w:val="en-US"/>
        </w:rPr>
        <w:t>Anticipatory Nostalgia</w:t>
      </w:r>
      <w:r w:rsidR="0017225C" w:rsidRPr="006A602A">
        <w:rPr>
          <w:rFonts w:asciiTheme="majorBidi" w:hAnsiTheme="majorBidi" w:cstheme="majorBidi"/>
          <w:i/>
          <w:lang w:val="en-US"/>
        </w:rPr>
        <w:t xml:space="preserve"> </w:t>
      </w:r>
      <w:r w:rsidRPr="006A602A">
        <w:rPr>
          <w:rFonts w:asciiTheme="majorBidi" w:hAnsiTheme="majorBidi" w:cstheme="majorBidi"/>
          <w:i/>
          <w:lang w:val="en-US"/>
        </w:rPr>
        <w:t>in Study 1</w:t>
      </w:r>
    </w:p>
    <w:tbl>
      <w:tblPr>
        <w:tblStyle w:val="TableGrid"/>
        <w:tblW w:w="918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4962"/>
        <w:gridCol w:w="1417"/>
      </w:tblGrid>
      <w:tr w:rsidR="002C01EC" w:rsidRPr="006A602A" w14:paraId="29FF220B" w14:textId="77777777" w:rsidTr="006D05C2">
        <w:trPr>
          <w:trHeight w:val="179"/>
        </w:trPr>
        <w:tc>
          <w:tcPr>
            <w:tcW w:w="2802" w:type="dxa"/>
            <w:tcBorders>
              <w:top w:val="single" w:sz="4" w:space="0" w:color="auto"/>
              <w:bottom w:val="single" w:sz="4" w:space="0" w:color="auto"/>
            </w:tcBorders>
            <w:hideMark/>
          </w:tcPr>
          <w:p w14:paraId="2743FB0E" w14:textId="77777777" w:rsidR="002C01EC" w:rsidRPr="006A602A" w:rsidRDefault="002C01EC" w:rsidP="0095628A">
            <w:pPr>
              <w:pStyle w:val="APAtext"/>
              <w:spacing w:after="60" w:line="240" w:lineRule="auto"/>
              <w:ind w:firstLine="0"/>
              <w:rPr>
                <w:rFonts w:asciiTheme="majorBidi" w:hAnsiTheme="majorBidi" w:cstheme="majorBidi"/>
                <w:b/>
                <w:lang w:val="en-US"/>
              </w:rPr>
            </w:pPr>
            <w:r>
              <w:rPr>
                <w:rFonts w:asciiTheme="majorBidi" w:hAnsiTheme="majorBidi" w:cstheme="majorBidi"/>
                <w:b/>
                <w:lang w:val="en-US"/>
              </w:rPr>
              <w:t>Feeling</w:t>
            </w:r>
            <w:r w:rsidRPr="006A602A">
              <w:rPr>
                <w:rFonts w:asciiTheme="majorBidi" w:hAnsiTheme="majorBidi" w:cstheme="majorBidi"/>
                <w:b/>
                <w:lang w:val="en-US"/>
              </w:rPr>
              <w:t xml:space="preserve"> </w:t>
            </w:r>
          </w:p>
        </w:tc>
        <w:tc>
          <w:tcPr>
            <w:tcW w:w="4962" w:type="dxa"/>
            <w:tcBorders>
              <w:top w:val="single" w:sz="4" w:space="0" w:color="auto"/>
              <w:bottom w:val="single" w:sz="4" w:space="0" w:color="auto"/>
            </w:tcBorders>
          </w:tcPr>
          <w:p w14:paraId="76030DFE" w14:textId="77777777" w:rsidR="002C01EC" w:rsidRPr="006A602A" w:rsidRDefault="002C01EC" w:rsidP="0095628A">
            <w:pPr>
              <w:pStyle w:val="APAtext"/>
              <w:spacing w:after="60" w:line="240" w:lineRule="auto"/>
              <w:ind w:firstLine="0"/>
              <w:rPr>
                <w:rFonts w:asciiTheme="majorBidi" w:hAnsiTheme="majorBidi" w:cstheme="majorBidi"/>
                <w:b/>
                <w:lang w:val="en-US"/>
              </w:rPr>
            </w:pPr>
            <w:r w:rsidRPr="006A602A">
              <w:rPr>
                <w:rFonts w:asciiTheme="majorBidi" w:hAnsiTheme="majorBidi" w:cstheme="majorBidi"/>
                <w:b/>
                <w:lang w:val="en-US"/>
              </w:rPr>
              <w:t>Examples</w:t>
            </w:r>
          </w:p>
        </w:tc>
        <w:tc>
          <w:tcPr>
            <w:tcW w:w="1417" w:type="dxa"/>
            <w:tcBorders>
              <w:top w:val="single" w:sz="4" w:space="0" w:color="auto"/>
              <w:bottom w:val="single" w:sz="4" w:space="0" w:color="auto"/>
            </w:tcBorders>
            <w:hideMark/>
          </w:tcPr>
          <w:p w14:paraId="6E3CB52B" w14:textId="77777777" w:rsidR="002C01EC" w:rsidRPr="006A602A" w:rsidRDefault="002C01EC" w:rsidP="0095628A">
            <w:pPr>
              <w:pStyle w:val="APAtext"/>
              <w:spacing w:after="60" w:line="240" w:lineRule="auto"/>
              <w:ind w:firstLine="0"/>
              <w:jc w:val="center"/>
              <w:rPr>
                <w:rFonts w:asciiTheme="majorBidi" w:hAnsiTheme="majorBidi" w:cstheme="majorBidi"/>
                <w:b/>
                <w:lang w:val="en-US"/>
              </w:rPr>
            </w:pPr>
            <w:r w:rsidRPr="006A602A">
              <w:rPr>
                <w:rFonts w:asciiTheme="majorBidi" w:hAnsiTheme="majorBidi" w:cstheme="majorBidi"/>
                <w:b/>
                <w:lang w:val="en-US"/>
              </w:rPr>
              <w:t>Frequency</w:t>
            </w:r>
          </w:p>
        </w:tc>
      </w:tr>
      <w:tr w:rsidR="002C01EC" w:rsidRPr="006A602A" w14:paraId="5B474E31" w14:textId="77777777" w:rsidTr="006D05C2">
        <w:trPr>
          <w:trHeight w:val="328"/>
        </w:trPr>
        <w:tc>
          <w:tcPr>
            <w:tcW w:w="7764" w:type="dxa"/>
            <w:gridSpan w:val="2"/>
            <w:tcBorders>
              <w:top w:val="single" w:sz="4" w:space="0" w:color="auto"/>
              <w:bottom w:val="nil"/>
            </w:tcBorders>
          </w:tcPr>
          <w:p w14:paraId="3BC9B75E" w14:textId="35AC92C7" w:rsidR="002C01EC" w:rsidRPr="006A602A" w:rsidRDefault="0063699D" w:rsidP="0095628A">
            <w:pPr>
              <w:spacing w:after="60"/>
              <w:rPr>
                <w:rFonts w:asciiTheme="majorBidi" w:hAnsiTheme="majorBidi" w:cstheme="majorBidi"/>
                <w:color w:val="000000"/>
              </w:rPr>
            </w:pPr>
            <w:r>
              <w:rPr>
                <w:rFonts w:asciiTheme="majorBidi" w:hAnsiTheme="majorBidi" w:cstheme="majorBidi"/>
                <w:i/>
                <w:color w:val="000000"/>
              </w:rPr>
              <w:t>Categories</w:t>
            </w:r>
            <w:r w:rsidRPr="006A602A">
              <w:rPr>
                <w:rFonts w:asciiTheme="majorBidi" w:hAnsiTheme="majorBidi" w:cstheme="majorBidi"/>
                <w:i/>
                <w:color w:val="000000"/>
              </w:rPr>
              <w:t xml:space="preserve"> </w:t>
            </w:r>
            <w:r w:rsidR="002C01EC" w:rsidRPr="006A602A">
              <w:rPr>
                <w:rFonts w:asciiTheme="majorBidi" w:hAnsiTheme="majorBidi" w:cstheme="majorBidi"/>
                <w:i/>
                <w:color w:val="000000"/>
              </w:rPr>
              <w:t>based on previous research</w:t>
            </w:r>
          </w:p>
        </w:tc>
        <w:tc>
          <w:tcPr>
            <w:tcW w:w="1417" w:type="dxa"/>
            <w:tcBorders>
              <w:top w:val="single" w:sz="4" w:space="0" w:color="auto"/>
              <w:bottom w:val="nil"/>
            </w:tcBorders>
            <w:noWrap/>
          </w:tcPr>
          <w:p w14:paraId="448C73E7" w14:textId="77777777" w:rsidR="002C01EC" w:rsidRPr="006A602A" w:rsidRDefault="002C01EC" w:rsidP="0095628A">
            <w:pPr>
              <w:spacing w:after="60"/>
              <w:jc w:val="center"/>
              <w:rPr>
                <w:rFonts w:asciiTheme="majorBidi" w:hAnsiTheme="majorBidi" w:cstheme="majorBidi"/>
                <w:color w:val="000000"/>
              </w:rPr>
            </w:pPr>
          </w:p>
        </w:tc>
      </w:tr>
      <w:tr w:rsidR="002C01EC" w:rsidRPr="006A602A" w14:paraId="0E6BE73F" w14:textId="77777777" w:rsidTr="006D05C2">
        <w:trPr>
          <w:trHeight w:val="328"/>
        </w:trPr>
        <w:tc>
          <w:tcPr>
            <w:tcW w:w="2802" w:type="dxa"/>
            <w:tcBorders>
              <w:top w:val="nil"/>
            </w:tcBorders>
          </w:tcPr>
          <w:p w14:paraId="598F8F82" w14:textId="77777777" w:rsidR="002C01EC" w:rsidRPr="006A602A" w:rsidRDefault="002C01EC" w:rsidP="0095628A">
            <w:pPr>
              <w:spacing w:after="60"/>
              <w:ind w:left="142"/>
              <w:rPr>
                <w:rFonts w:asciiTheme="majorBidi" w:hAnsiTheme="majorBidi" w:cstheme="majorBidi"/>
                <w:color w:val="000000"/>
              </w:rPr>
            </w:pPr>
            <w:r w:rsidRPr="006A602A">
              <w:rPr>
                <w:rFonts w:asciiTheme="majorBidi" w:hAnsiTheme="majorBidi" w:cstheme="majorBidi"/>
                <w:color w:val="000000"/>
              </w:rPr>
              <w:t>Happiness</w:t>
            </w:r>
          </w:p>
        </w:tc>
        <w:tc>
          <w:tcPr>
            <w:tcW w:w="4962" w:type="dxa"/>
            <w:tcBorders>
              <w:top w:val="nil"/>
            </w:tcBorders>
          </w:tcPr>
          <w:p w14:paraId="738142AB" w14:textId="77777777" w:rsidR="002C01EC" w:rsidRPr="006A602A" w:rsidRDefault="002C01EC" w:rsidP="0095628A">
            <w:pPr>
              <w:spacing w:after="60"/>
              <w:rPr>
                <w:rFonts w:asciiTheme="majorBidi" w:hAnsiTheme="majorBidi" w:cstheme="majorBidi"/>
                <w:color w:val="000000"/>
              </w:rPr>
            </w:pPr>
            <w:r w:rsidRPr="006A602A">
              <w:rPr>
                <w:rFonts w:asciiTheme="majorBidi" w:hAnsiTheme="majorBidi" w:cstheme="majorBidi"/>
                <w:color w:val="000000"/>
              </w:rPr>
              <w:t>Happy; joy; elated; ecstatic; pleasure; smiling</w:t>
            </w:r>
          </w:p>
        </w:tc>
        <w:tc>
          <w:tcPr>
            <w:tcW w:w="1417" w:type="dxa"/>
            <w:tcBorders>
              <w:top w:val="nil"/>
            </w:tcBorders>
            <w:noWrap/>
          </w:tcPr>
          <w:p w14:paraId="40E78F29" w14:textId="77777777" w:rsidR="002C01EC" w:rsidRPr="006A602A" w:rsidRDefault="002C01EC" w:rsidP="0095628A">
            <w:pPr>
              <w:spacing w:after="60"/>
              <w:jc w:val="center"/>
              <w:rPr>
                <w:rFonts w:asciiTheme="majorBidi" w:hAnsiTheme="majorBidi" w:cstheme="majorBidi"/>
                <w:color w:val="000000"/>
              </w:rPr>
            </w:pPr>
            <w:r w:rsidRPr="006A602A">
              <w:rPr>
                <w:rFonts w:asciiTheme="majorBidi" w:hAnsiTheme="majorBidi" w:cstheme="majorBidi"/>
                <w:color w:val="000000"/>
              </w:rPr>
              <w:t>140</w:t>
            </w:r>
          </w:p>
        </w:tc>
      </w:tr>
      <w:tr w:rsidR="002C01EC" w:rsidRPr="006A602A" w14:paraId="6A418585" w14:textId="77777777" w:rsidTr="006D05C2">
        <w:trPr>
          <w:trHeight w:val="246"/>
        </w:trPr>
        <w:tc>
          <w:tcPr>
            <w:tcW w:w="2802" w:type="dxa"/>
          </w:tcPr>
          <w:p w14:paraId="5C931D13" w14:textId="77777777" w:rsidR="002C01EC" w:rsidRPr="006A602A" w:rsidRDefault="002C01EC" w:rsidP="0095628A">
            <w:pPr>
              <w:spacing w:after="60"/>
              <w:ind w:left="142"/>
              <w:rPr>
                <w:rFonts w:asciiTheme="majorBidi" w:hAnsiTheme="majorBidi" w:cstheme="majorBidi"/>
                <w:color w:val="000000"/>
              </w:rPr>
            </w:pPr>
            <w:r w:rsidRPr="006A602A">
              <w:rPr>
                <w:rFonts w:asciiTheme="majorBidi" w:hAnsiTheme="majorBidi" w:cstheme="majorBidi"/>
                <w:color w:val="000000"/>
              </w:rPr>
              <w:t>Sadness/depression</w:t>
            </w:r>
          </w:p>
        </w:tc>
        <w:tc>
          <w:tcPr>
            <w:tcW w:w="4962" w:type="dxa"/>
          </w:tcPr>
          <w:p w14:paraId="12CF3CCB" w14:textId="77777777" w:rsidR="002C01EC" w:rsidRPr="006A602A" w:rsidRDefault="002C01EC" w:rsidP="0095628A">
            <w:pPr>
              <w:spacing w:after="60"/>
              <w:rPr>
                <w:rFonts w:asciiTheme="majorBidi" w:hAnsiTheme="majorBidi" w:cstheme="majorBidi"/>
                <w:color w:val="000000"/>
              </w:rPr>
            </w:pPr>
            <w:r w:rsidRPr="006A602A">
              <w:rPr>
                <w:rFonts w:asciiTheme="majorBidi" w:hAnsiTheme="majorBidi" w:cstheme="majorBidi"/>
                <w:color w:val="000000"/>
              </w:rPr>
              <w:t>Sad; crying; depression; sorrow; melancholy</w:t>
            </w:r>
          </w:p>
        </w:tc>
        <w:tc>
          <w:tcPr>
            <w:tcW w:w="1417" w:type="dxa"/>
            <w:noWrap/>
          </w:tcPr>
          <w:p w14:paraId="335BF7E3" w14:textId="77777777" w:rsidR="002C01EC" w:rsidRPr="006A602A" w:rsidRDefault="002C01EC" w:rsidP="0095628A">
            <w:pPr>
              <w:spacing w:after="60"/>
              <w:jc w:val="center"/>
              <w:rPr>
                <w:rFonts w:asciiTheme="majorBidi" w:hAnsiTheme="majorBidi" w:cstheme="majorBidi"/>
                <w:color w:val="000000"/>
              </w:rPr>
            </w:pPr>
            <w:r w:rsidRPr="006A602A">
              <w:rPr>
                <w:rFonts w:asciiTheme="majorBidi" w:hAnsiTheme="majorBidi" w:cstheme="majorBidi"/>
                <w:color w:val="000000"/>
              </w:rPr>
              <w:t>102</w:t>
            </w:r>
          </w:p>
        </w:tc>
      </w:tr>
      <w:tr w:rsidR="002C01EC" w:rsidRPr="006A602A" w14:paraId="0F759FD6" w14:textId="77777777" w:rsidTr="006D05C2">
        <w:trPr>
          <w:trHeight w:val="246"/>
        </w:trPr>
        <w:tc>
          <w:tcPr>
            <w:tcW w:w="2802" w:type="dxa"/>
          </w:tcPr>
          <w:p w14:paraId="6EAC3926" w14:textId="77777777" w:rsidR="002C01EC" w:rsidRPr="006A602A" w:rsidRDefault="002C01EC" w:rsidP="0095628A">
            <w:pPr>
              <w:spacing w:after="60"/>
              <w:ind w:left="142"/>
              <w:rPr>
                <w:rFonts w:asciiTheme="majorBidi" w:hAnsiTheme="majorBidi" w:cstheme="majorBidi"/>
                <w:color w:val="000000"/>
              </w:rPr>
            </w:pPr>
            <w:r w:rsidRPr="006A602A">
              <w:rPr>
                <w:rFonts w:asciiTheme="majorBidi" w:hAnsiTheme="majorBidi" w:cstheme="majorBidi"/>
                <w:color w:val="000000"/>
              </w:rPr>
              <w:t>Anxiety/pain</w:t>
            </w:r>
          </w:p>
        </w:tc>
        <w:tc>
          <w:tcPr>
            <w:tcW w:w="4962" w:type="dxa"/>
          </w:tcPr>
          <w:p w14:paraId="60194DFB" w14:textId="77777777" w:rsidR="002C01EC" w:rsidRPr="006A602A" w:rsidRDefault="002C01EC" w:rsidP="0095628A">
            <w:pPr>
              <w:spacing w:after="60"/>
              <w:rPr>
                <w:rFonts w:asciiTheme="majorBidi" w:hAnsiTheme="majorBidi" w:cstheme="majorBidi"/>
                <w:color w:val="000000"/>
              </w:rPr>
            </w:pPr>
            <w:r w:rsidRPr="006A602A">
              <w:rPr>
                <w:rFonts w:asciiTheme="majorBidi" w:hAnsiTheme="majorBidi" w:cstheme="majorBidi"/>
                <w:color w:val="000000"/>
              </w:rPr>
              <w:t>Anxious; fear; nervous; worried; painful</w:t>
            </w:r>
          </w:p>
        </w:tc>
        <w:tc>
          <w:tcPr>
            <w:tcW w:w="1417" w:type="dxa"/>
            <w:noWrap/>
          </w:tcPr>
          <w:p w14:paraId="45D174AB" w14:textId="77777777" w:rsidR="002C01EC" w:rsidRPr="006A602A" w:rsidRDefault="002C01EC" w:rsidP="0095628A">
            <w:pPr>
              <w:spacing w:after="60"/>
              <w:jc w:val="center"/>
              <w:rPr>
                <w:rFonts w:asciiTheme="majorBidi" w:hAnsiTheme="majorBidi" w:cstheme="majorBidi"/>
                <w:color w:val="000000"/>
              </w:rPr>
            </w:pPr>
            <w:r w:rsidRPr="006A602A">
              <w:rPr>
                <w:rFonts w:asciiTheme="majorBidi" w:hAnsiTheme="majorBidi" w:cstheme="majorBidi"/>
                <w:color w:val="000000"/>
              </w:rPr>
              <w:t>67</w:t>
            </w:r>
          </w:p>
        </w:tc>
      </w:tr>
      <w:tr w:rsidR="002C01EC" w:rsidRPr="006A602A" w14:paraId="015D46C3" w14:textId="77777777" w:rsidTr="006D05C2">
        <w:trPr>
          <w:trHeight w:val="164"/>
        </w:trPr>
        <w:tc>
          <w:tcPr>
            <w:tcW w:w="2802" w:type="dxa"/>
          </w:tcPr>
          <w:p w14:paraId="2E8194CF" w14:textId="77777777" w:rsidR="002C01EC" w:rsidRPr="006A602A" w:rsidRDefault="002C01EC" w:rsidP="0095628A">
            <w:pPr>
              <w:spacing w:after="60"/>
              <w:ind w:left="142"/>
              <w:rPr>
                <w:rFonts w:asciiTheme="majorBidi" w:hAnsiTheme="majorBidi" w:cstheme="majorBidi"/>
                <w:color w:val="000000"/>
              </w:rPr>
            </w:pPr>
            <w:r w:rsidRPr="006A602A">
              <w:rPr>
                <w:rFonts w:asciiTheme="majorBidi" w:hAnsiTheme="majorBidi" w:cstheme="majorBidi"/>
                <w:color w:val="000000"/>
              </w:rPr>
              <w:t>Social feelings</w:t>
            </w:r>
          </w:p>
        </w:tc>
        <w:tc>
          <w:tcPr>
            <w:tcW w:w="4962" w:type="dxa"/>
          </w:tcPr>
          <w:p w14:paraId="3C36884A" w14:textId="77777777" w:rsidR="002C01EC" w:rsidRPr="006A602A" w:rsidRDefault="002C01EC" w:rsidP="0095628A">
            <w:pPr>
              <w:spacing w:after="60"/>
              <w:rPr>
                <w:rFonts w:asciiTheme="majorBidi" w:hAnsiTheme="majorBidi" w:cstheme="majorBidi"/>
                <w:color w:val="000000"/>
              </w:rPr>
            </w:pPr>
            <w:r w:rsidRPr="006A602A">
              <w:rPr>
                <w:rFonts w:asciiTheme="majorBidi" w:hAnsiTheme="majorBidi" w:cstheme="majorBidi"/>
                <w:color w:val="000000"/>
              </w:rPr>
              <w:t>Love; compassion; kind; tenderness; passionate</w:t>
            </w:r>
          </w:p>
        </w:tc>
        <w:tc>
          <w:tcPr>
            <w:tcW w:w="1417" w:type="dxa"/>
            <w:noWrap/>
          </w:tcPr>
          <w:p w14:paraId="1317567A" w14:textId="77777777" w:rsidR="002C01EC" w:rsidRPr="006A602A" w:rsidRDefault="002C01EC" w:rsidP="0095628A">
            <w:pPr>
              <w:spacing w:after="60"/>
              <w:jc w:val="center"/>
              <w:rPr>
                <w:rFonts w:asciiTheme="majorBidi" w:hAnsiTheme="majorBidi" w:cstheme="majorBidi"/>
                <w:color w:val="000000"/>
              </w:rPr>
            </w:pPr>
            <w:r w:rsidRPr="006A602A">
              <w:rPr>
                <w:rFonts w:asciiTheme="majorBidi" w:hAnsiTheme="majorBidi" w:cstheme="majorBidi"/>
                <w:color w:val="000000"/>
              </w:rPr>
              <w:t>34</w:t>
            </w:r>
          </w:p>
        </w:tc>
      </w:tr>
      <w:tr w:rsidR="002C01EC" w:rsidRPr="006A602A" w14:paraId="7B9DC929" w14:textId="77777777" w:rsidTr="006D05C2">
        <w:trPr>
          <w:trHeight w:val="164"/>
        </w:trPr>
        <w:tc>
          <w:tcPr>
            <w:tcW w:w="2802" w:type="dxa"/>
          </w:tcPr>
          <w:p w14:paraId="72706268" w14:textId="77777777" w:rsidR="002C01EC" w:rsidRPr="006A602A" w:rsidRDefault="002C01EC" w:rsidP="0095628A">
            <w:pPr>
              <w:spacing w:after="60"/>
              <w:ind w:left="142"/>
              <w:rPr>
                <w:rFonts w:asciiTheme="majorBidi" w:hAnsiTheme="majorBidi" w:cstheme="majorBidi"/>
                <w:color w:val="000000"/>
              </w:rPr>
            </w:pPr>
            <w:r w:rsidRPr="006A602A">
              <w:rPr>
                <w:rFonts w:asciiTheme="majorBidi" w:hAnsiTheme="majorBidi" w:cstheme="majorBidi"/>
                <w:color w:val="000000"/>
              </w:rPr>
              <w:t>Pride/success</w:t>
            </w:r>
          </w:p>
        </w:tc>
        <w:tc>
          <w:tcPr>
            <w:tcW w:w="4962" w:type="dxa"/>
          </w:tcPr>
          <w:p w14:paraId="5C7C1921" w14:textId="77777777" w:rsidR="002C01EC" w:rsidRPr="006A602A" w:rsidRDefault="002C01EC" w:rsidP="0095628A">
            <w:pPr>
              <w:spacing w:after="60"/>
              <w:rPr>
                <w:rFonts w:asciiTheme="majorBidi" w:hAnsiTheme="majorBidi" w:cstheme="majorBidi"/>
                <w:color w:val="000000"/>
              </w:rPr>
            </w:pPr>
            <w:r w:rsidRPr="006A602A">
              <w:rPr>
                <w:rFonts w:asciiTheme="majorBidi" w:hAnsiTheme="majorBidi" w:cstheme="majorBidi"/>
                <w:color w:val="000000"/>
              </w:rPr>
              <w:t>Pride; satisfaction; accomplishment; successful</w:t>
            </w:r>
          </w:p>
        </w:tc>
        <w:tc>
          <w:tcPr>
            <w:tcW w:w="1417" w:type="dxa"/>
            <w:noWrap/>
          </w:tcPr>
          <w:p w14:paraId="1FDCFB34" w14:textId="77777777" w:rsidR="002C01EC" w:rsidRPr="006A602A" w:rsidRDefault="002C01EC" w:rsidP="0095628A">
            <w:pPr>
              <w:spacing w:after="60"/>
              <w:jc w:val="center"/>
              <w:rPr>
                <w:rFonts w:asciiTheme="majorBidi" w:hAnsiTheme="majorBidi" w:cstheme="majorBidi"/>
                <w:color w:val="000000"/>
              </w:rPr>
            </w:pPr>
            <w:r w:rsidRPr="006A602A">
              <w:rPr>
                <w:rFonts w:asciiTheme="majorBidi" w:hAnsiTheme="majorBidi" w:cstheme="majorBidi"/>
                <w:color w:val="000000"/>
              </w:rPr>
              <w:t>32</w:t>
            </w:r>
          </w:p>
        </w:tc>
      </w:tr>
      <w:tr w:rsidR="002C01EC" w:rsidRPr="006A602A" w14:paraId="30F1121A" w14:textId="77777777" w:rsidTr="006D05C2">
        <w:trPr>
          <w:trHeight w:val="164"/>
        </w:trPr>
        <w:tc>
          <w:tcPr>
            <w:tcW w:w="2802" w:type="dxa"/>
          </w:tcPr>
          <w:p w14:paraId="6F3B30D6" w14:textId="77777777" w:rsidR="002C01EC" w:rsidRPr="006A602A" w:rsidRDefault="002C01EC" w:rsidP="0095628A">
            <w:pPr>
              <w:spacing w:after="60"/>
              <w:ind w:left="142"/>
              <w:rPr>
                <w:rFonts w:asciiTheme="majorBidi" w:hAnsiTheme="majorBidi" w:cstheme="majorBidi"/>
                <w:color w:val="000000"/>
              </w:rPr>
            </w:pPr>
            <w:r w:rsidRPr="006A602A">
              <w:rPr>
                <w:rFonts w:asciiTheme="majorBidi" w:hAnsiTheme="majorBidi" w:cstheme="majorBidi"/>
                <w:color w:val="000000"/>
              </w:rPr>
              <w:t xml:space="preserve">Comfort/warmth </w:t>
            </w:r>
          </w:p>
        </w:tc>
        <w:tc>
          <w:tcPr>
            <w:tcW w:w="4962" w:type="dxa"/>
          </w:tcPr>
          <w:p w14:paraId="4CCD8730" w14:textId="77777777" w:rsidR="002C01EC" w:rsidRPr="006A602A" w:rsidRDefault="002C01EC" w:rsidP="0095628A">
            <w:pPr>
              <w:spacing w:after="60"/>
              <w:rPr>
                <w:rFonts w:asciiTheme="majorBidi" w:hAnsiTheme="majorBidi" w:cstheme="majorBidi"/>
                <w:color w:val="000000"/>
              </w:rPr>
            </w:pPr>
            <w:r w:rsidRPr="006A602A">
              <w:rPr>
                <w:rFonts w:asciiTheme="majorBidi" w:hAnsiTheme="majorBidi" w:cstheme="majorBidi"/>
                <w:color w:val="000000"/>
              </w:rPr>
              <w:t>Content; secure; fondness; warm and fuzzy</w:t>
            </w:r>
          </w:p>
        </w:tc>
        <w:tc>
          <w:tcPr>
            <w:tcW w:w="1417" w:type="dxa"/>
            <w:noWrap/>
          </w:tcPr>
          <w:p w14:paraId="03C8299D" w14:textId="77777777" w:rsidR="002C01EC" w:rsidRPr="006A602A" w:rsidRDefault="002C01EC" w:rsidP="0095628A">
            <w:pPr>
              <w:spacing w:after="60"/>
              <w:jc w:val="center"/>
              <w:rPr>
                <w:rFonts w:asciiTheme="majorBidi" w:hAnsiTheme="majorBidi" w:cstheme="majorBidi"/>
                <w:color w:val="000000"/>
              </w:rPr>
            </w:pPr>
            <w:r w:rsidRPr="006A602A">
              <w:rPr>
                <w:rFonts w:asciiTheme="majorBidi" w:hAnsiTheme="majorBidi" w:cstheme="majorBidi"/>
                <w:color w:val="000000"/>
              </w:rPr>
              <w:t>31</w:t>
            </w:r>
          </w:p>
        </w:tc>
      </w:tr>
      <w:tr w:rsidR="002C01EC" w:rsidRPr="006A602A" w14:paraId="70462698" w14:textId="77777777" w:rsidTr="006D05C2">
        <w:trPr>
          <w:trHeight w:val="164"/>
        </w:trPr>
        <w:tc>
          <w:tcPr>
            <w:tcW w:w="2802" w:type="dxa"/>
          </w:tcPr>
          <w:p w14:paraId="2B502D6A" w14:textId="77777777" w:rsidR="002C01EC" w:rsidRPr="006A602A" w:rsidRDefault="002C01EC" w:rsidP="0095628A">
            <w:pPr>
              <w:spacing w:after="60"/>
              <w:ind w:left="142"/>
              <w:rPr>
                <w:rFonts w:asciiTheme="majorBidi" w:hAnsiTheme="majorBidi" w:cstheme="majorBidi"/>
                <w:color w:val="000000"/>
              </w:rPr>
            </w:pPr>
            <w:r w:rsidRPr="006A602A">
              <w:rPr>
                <w:rFonts w:asciiTheme="majorBidi" w:hAnsiTheme="majorBidi" w:cstheme="majorBidi"/>
                <w:color w:val="000000"/>
              </w:rPr>
              <w:t>Longing/yearning</w:t>
            </w:r>
          </w:p>
        </w:tc>
        <w:tc>
          <w:tcPr>
            <w:tcW w:w="4962" w:type="dxa"/>
          </w:tcPr>
          <w:p w14:paraId="3DEAF74D" w14:textId="77777777" w:rsidR="002C01EC" w:rsidRPr="006A602A" w:rsidRDefault="002C01EC" w:rsidP="0095628A">
            <w:pPr>
              <w:spacing w:after="60"/>
              <w:rPr>
                <w:rFonts w:asciiTheme="majorBidi" w:hAnsiTheme="majorBidi" w:cstheme="majorBidi"/>
                <w:color w:val="000000"/>
              </w:rPr>
            </w:pPr>
            <w:r w:rsidRPr="006A602A">
              <w:rPr>
                <w:rFonts w:asciiTheme="majorBidi" w:hAnsiTheme="majorBidi" w:cstheme="majorBidi"/>
                <w:color w:val="000000"/>
              </w:rPr>
              <w:t>Longing; long for old times; wistfulness</w:t>
            </w:r>
          </w:p>
        </w:tc>
        <w:tc>
          <w:tcPr>
            <w:tcW w:w="1417" w:type="dxa"/>
            <w:noWrap/>
          </w:tcPr>
          <w:p w14:paraId="7A1E1CDC" w14:textId="77777777" w:rsidR="002C01EC" w:rsidRPr="006A602A" w:rsidRDefault="002C01EC" w:rsidP="0095628A">
            <w:pPr>
              <w:spacing w:after="60"/>
              <w:jc w:val="center"/>
              <w:rPr>
                <w:rFonts w:asciiTheme="majorBidi" w:hAnsiTheme="majorBidi" w:cstheme="majorBidi"/>
                <w:color w:val="000000"/>
              </w:rPr>
            </w:pPr>
            <w:r w:rsidRPr="006A602A">
              <w:rPr>
                <w:rFonts w:asciiTheme="majorBidi" w:hAnsiTheme="majorBidi" w:cstheme="majorBidi"/>
                <w:color w:val="000000"/>
              </w:rPr>
              <w:t>30</w:t>
            </w:r>
          </w:p>
        </w:tc>
      </w:tr>
      <w:tr w:rsidR="002C01EC" w:rsidRPr="006A602A" w14:paraId="5F22D9E4" w14:textId="77777777" w:rsidTr="006D05C2">
        <w:trPr>
          <w:trHeight w:val="328"/>
        </w:trPr>
        <w:tc>
          <w:tcPr>
            <w:tcW w:w="2802" w:type="dxa"/>
          </w:tcPr>
          <w:p w14:paraId="4E438D07" w14:textId="77777777" w:rsidR="002C01EC" w:rsidRPr="006A602A" w:rsidRDefault="002C01EC" w:rsidP="0095628A">
            <w:pPr>
              <w:spacing w:after="60"/>
              <w:ind w:left="142"/>
              <w:rPr>
                <w:rFonts w:asciiTheme="majorBidi" w:hAnsiTheme="majorBidi" w:cstheme="majorBidi"/>
                <w:color w:val="000000"/>
              </w:rPr>
            </w:pPr>
            <w:r w:rsidRPr="006A602A">
              <w:rPr>
                <w:rFonts w:asciiTheme="majorBidi" w:hAnsiTheme="majorBidi" w:cstheme="majorBidi"/>
                <w:color w:val="000000"/>
              </w:rPr>
              <w:t>Bittersweet/mixed feelings</w:t>
            </w:r>
          </w:p>
        </w:tc>
        <w:tc>
          <w:tcPr>
            <w:tcW w:w="4962" w:type="dxa"/>
          </w:tcPr>
          <w:p w14:paraId="10863078" w14:textId="77777777" w:rsidR="002C01EC" w:rsidRPr="006A602A" w:rsidRDefault="002C01EC" w:rsidP="0095628A">
            <w:pPr>
              <w:spacing w:after="60"/>
              <w:rPr>
                <w:rFonts w:asciiTheme="majorBidi" w:hAnsiTheme="majorBidi" w:cstheme="majorBidi"/>
                <w:color w:val="000000"/>
              </w:rPr>
            </w:pPr>
            <w:r w:rsidRPr="006A602A">
              <w:rPr>
                <w:rFonts w:asciiTheme="majorBidi" w:hAnsiTheme="majorBidi" w:cstheme="majorBidi"/>
                <w:color w:val="000000"/>
              </w:rPr>
              <w:t>Bittersweet; emotions are really mixed; it feels both good and bad</w:t>
            </w:r>
          </w:p>
        </w:tc>
        <w:tc>
          <w:tcPr>
            <w:tcW w:w="1417" w:type="dxa"/>
            <w:noWrap/>
          </w:tcPr>
          <w:p w14:paraId="06FE26CA" w14:textId="77777777" w:rsidR="002C01EC" w:rsidRPr="006A602A" w:rsidRDefault="002C01EC" w:rsidP="0095628A">
            <w:pPr>
              <w:spacing w:after="60"/>
              <w:jc w:val="center"/>
              <w:rPr>
                <w:rFonts w:asciiTheme="majorBidi" w:hAnsiTheme="majorBidi" w:cstheme="majorBidi"/>
                <w:color w:val="000000"/>
              </w:rPr>
            </w:pPr>
            <w:r w:rsidRPr="006A602A">
              <w:rPr>
                <w:rFonts w:asciiTheme="majorBidi" w:hAnsiTheme="majorBidi" w:cstheme="majorBidi"/>
                <w:color w:val="000000"/>
              </w:rPr>
              <w:t>27</w:t>
            </w:r>
          </w:p>
        </w:tc>
      </w:tr>
      <w:tr w:rsidR="002C01EC" w:rsidRPr="006A602A" w14:paraId="46D0DC08" w14:textId="77777777" w:rsidTr="006D05C2">
        <w:trPr>
          <w:trHeight w:val="164"/>
        </w:trPr>
        <w:tc>
          <w:tcPr>
            <w:tcW w:w="2802" w:type="dxa"/>
          </w:tcPr>
          <w:p w14:paraId="570DD6BE" w14:textId="77777777" w:rsidR="002C01EC" w:rsidRPr="006A602A" w:rsidRDefault="002C01EC" w:rsidP="0095628A">
            <w:pPr>
              <w:spacing w:after="60"/>
              <w:ind w:left="142"/>
              <w:rPr>
                <w:rFonts w:asciiTheme="majorBidi" w:hAnsiTheme="majorBidi" w:cstheme="majorBidi"/>
                <w:color w:val="000000"/>
              </w:rPr>
            </w:pPr>
            <w:r w:rsidRPr="006A602A">
              <w:rPr>
                <w:rFonts w:asciiTheme="majorBidi" w:hAnsiTheme="majorBidi" w:cstheme="majorBidi"/>
                <w:color w:val="000000"/>
              </w:rPr>
              <w:t>Calm/relaxed</w:t>
            </w:r>
          </w:p>
        </w:tc>
        <w:tc>
          <w:tcPr>
            <w:tcW w:w="4962" w:type="dxa"/>
          </w:tcPr>
          <w:p w14:paraId="48F42BD6" w14:textId="77777777" w:rsidR="002C01EC" w:rsidRPr="006A602A" w:rsidRDefault="002C01EC" w:rsidP="0095628A">
            <w:pPr>
              <w:spacing w:after="60"/>
              <w:rPr>
                <w:rFonts w:asciiTheme="majorBidi" w:hAnsiTheme="majorBidi" w:cstheme="majorBidi"/>
                <w:color w:val="000000"/>
              </w:rPr>
            </w:pPr>
            <w:r w:rsidRPr="006A602A">
              <w:rPr>
                <w:rFonts w:asciiTheme="majorBidi" w:hAnsiTheme="majorBidi" w:cstheme="majorBidi"/>
                <w:color w:val="000000"/>
              </w:rPr>
              <w:t>Calm; peaceful; relaxed; relief</w:t>
            </w:r>
          </w:p>
        </w:tc>
        <w:tc>
          <w:tcPr>
            <w:tcW w:w="1417" w:type="dxa"/>
            <w:noWrap/>
          </w:tcPr>
          <w:p w14:paraId="5A429166" w14:textId="77777777" w:rsidR="002C01EC" w:rsidRPr="006A602A" w:rsidRDefault="002C01EC" w:rsidP="0095628A">
            <w:pPr>
              <w:spacing w:after="60"/>
              <w:jc w:val="center"/>
              <w:rPr>
                <w:rFonts w:asciiTheme="majorBidi" w:hAnsiTheme="majorBidi" w:cstheme="majorBidi"/>
                <w:color w:val="000000"/>
              </w:rPr>
            </w:pPr>
            <w:r w:rsidRPr="006A602A">
              <w:rPr>
                <w:rFonts w:asciiTheme="majorBidi" w:hAnsiTheme="majorBidi" w:cstheme="majorBidi"/>
                <w:color w:val="000000"/>
              </w:rPr>
              <w:t>18</w:t>
            </w:r>
          </w:p>
        </w:tc>
      </w:tr>
      <w:tr w:rsidR="002C01EC" w:rsidRPr="006A602A" w14:paraId="0D5B7596" w14:textId="77777777" w:rsidTr="006D05C2">
        <w:trPr>
          <w:trHeight w:val="103"/>
        </w:trPr>
        <w:tc>
          <w:tcPr>
            <w:tcW w:w="2802" w:type="dxa"/>
          </w:tcPr>
          <w:p w14:paraId="559600E9" w14:textId="77777777" w:rsidR="002C01EC" w:rsidRPr="006A602A" w:rsidRDefault="002C01EC" w:rsidP="0095628A">
            <w:pPr>
              <w:spacing w:after="60"/>
              <w:ind w:left="142"/>
              <w:rPr>
                <w:rFonts w:asciiTheme="majorBidi" w:hAnsiTheme="majorBidi" w:cstheme="majorBidi"/>
                <w:color w:val="000000"/>
              </w:rPr>
            </w:pPr>
            <w:r w:rsidRPr="006A602A">
              <w:rPr>
                <w:rFonts w:asciiTheme="majorBidi" w:hAnsiTheme="majorBidi" w:cstheme="majorBidi"/>
                <w:color w:val="000000"/>
              </w:rPr>
              <w:t>Regret</w:t>
            </w:r>
          </w:p>
        </w:tc>
        <w:tc>
          <w:tcPr>
            <w:tcW w:w="4962" w:type="dxa"/>
          </w:tcPr>
          <w:p w14:paraId="76ADDAF6" w14:textId="77777777" w:rsidR="002C01EC" w:rsidRPr="006A602A" w:rsidRDefault="002C01EC" w:rsidP="0095628A">
            <w:pPr>
              <w:spacing w:after="60"/>
              <w:rPr>
                <w:rFonts w:asciiTheme="majorBidi" w:hAnsiTheme="majorBidi" w:cstheme="majorBidi"/>
                <w:color w:val="000000"/>
              </w:rPr>
            </w:pPr>
            <w:r w:rsidRPr="006A602A">
              <w:rPr>
                <w:rFonts w:asciiTheme="majorBidi" w:hAnsiTheme="majorBidi" w:cstheme="majorBidi"/>
                <w:color w:val="000000"/>
              </w:rPr>
              <w:t>Regret; remorse</w:t>
            </w:r>
          </w:p>
        </w:tc>
        <w:tc>
          <w:tcPr>
            <w:tcW w:w="1417" w:type="dxa"/>
            <w:noWrap/>
          </w:tcPr>
          <w:p w14:paraId="06B5F3ED" w14:textId="77777777" w:rsidR="002C01EC" w:rsidRPr="006A602A" w:rsidRDefault="002C01EC" w:rsidP="0095628A">
            <w:pPr>
              <w:spacing w:after="60"/>
              <w:jc w:val="center"/>
              <w:rPr>
                <w:rFonts w:asciiTheme="majorBidi" w:hAnsiTheme="majorBidi" w:cstheme="majorBidi"/>
                <w:color w:val="000000"/>
              </w:rPr>
            </w:pPr>
            <w:r w:rsidRPr="006A602A">
              <w:rPr>
                <w:rFonts w:asciiTheme="majorBidi" w:hAnsiTheme="majorBidi" w:cstheme="majorBidi"/>
                <w:color w:val="000000"/>
              </w:rPr>
              <w:t>13</w:t>
            </w:r>
          </w:p>
        </w:tc>
      </w:tr>
      <w:tr w:rsidR="002C01EC" w:rsidRPr="006A602A" w14:paraId="206ED56F" w14:textId="77777777" w:rsidTr="006D05C2">
        <w:trPr>
          <w:trHeight w:val="246"/>
        </w:trPr>
        <w:tc>
          <w:tcPr>
            <w:tcW w:w="2802" w:type="dxa"/>
          </w:tcPr>
          <w:p w14:paraId="08BAAE99" w14:textId="77777777" w:rsidR="002C01EC" w:rsidRPr="006A602A" w:rsidRDefault="002C01EC" w:rsidP="0095628A">
            <w:pPr>
              <w:spacing w:after="60"/>
              <w:ind w:left="142"/>
              <w:rPr>
                <w:rFonts w:asciiTheme="majorBidi" w:hAnsiTheme="majorBidi" w:cstheme="majorBidi"/>
                <w:color w:val="000000"/>
              </w:rPr>
            </w:pPr>
            <w:r w:rsidRPr="006A602A">
              <w:rPr>
                <w:rFonts w:asciiTheme="majorBidi" w:hAnsiTheme="majorBidi" w:cstheme="majorBidi"/>
                <w:color w:val="000000"/>
              </w:rPr>
              <w:t>Missing</w:t>
            </w:r>
          </w:p>
        </w:tc>
        <w:tc>
          <w:tcPr>
            <w:tcW w:w="4962" w:type="dxa"/>
          </w:tcPr>
          <w:p w14:paraId="7CC8D269" w14:textId="77777777" w:rsidR="002C01EC" w:rsidRPr="006A602A" w:rsidRDefault="002C01EC" w:rsidP="0095628A">
            <w:pPr>
              <w:spacing w:after="60"/>
              <w:rPr>
                <w:rFonts w:asciiTheme="majorBidi" w:hAnsiTheme="majorBidi" w:cstheme="majorBidi"/>
                <w:color w:val="000000"/>
              </w:rPr>
            </w:pPr>
            <w:r w:rsidRPr="006A602A">
              <w:rPr>
                <w:rFonts w:asciiTheme="majorBidi" w:hAnsiTheme="majorBidi" w:cstheme="majorBidi"/>
                <w:color w:val="000000"/>
              </w:rPr>
              <w:t>Missing someone or something; loss</w:t>
            </w:r>
          </w:p>
        </w:tc>
        <w:tc>
          <w:tcPr>
            <w:tcW w:w="1417" w:type="dxa"/>
            <w:noWrap/>
          </w:tcPr>
          <w:p w14:paraId="3F3CF424" w14:textId="77777777" w:rsidR="002C01EC" w:rsidRPr="006A602A" w:rsidRDefault="002C01EC" w:rsidP="0095628A">
            <w:pPr>
              <w:spacing w:after="60"/>
              <w:jc w:val="center"/>
              <w:rPr>
                <w:rFonts w:asciiTheme="majorBidi" w:hAnsiTheme="majorBidi" w:cstheme="majorBidi"/>
                <w:color w:val="000000"/>
              </w:rPr>
            </w:pPr>
            <w:r w:rsidRPr="006A602A">
              <w:rPr>
                <w:rFonts w:asciiTheme="majorBidi" w:hAnsiTheme="majorBidi" w:cstheme="majorBidi"/>
                <w:color w:val="000000"/>
              </w:rPr>
              <w:t>8</w:t>
            </w:r>
          </w:p>
        </w:tc>
      </w:tr>
      <w:tr w:rsidR="002C01EC" w:rsidRPr="006A602A" w14:paraId="69F0AF22" w14:textId="77777777" w:rsidTr="006D05C2">
        <w:trPr>
          <w:trHeight w:val="328"/>
        </w:trPr>
        <w:tc>
          <w:tcPr>
            <w:tcW w:w="2802" w:type="dxa"/>
          </w:tcPr>
          <w:p w14:paraId="56FEBA52" w14:textId="77777777" w:rsidR="002C01EC" w:rsidRPr="006A602A" w:rsidRDefault="002C01EC" w:rsidP="0095628A">
            <w:pPr>
              <w:spacing w:after="60"/>
              <w:ind w:left="142"/>
              <w:rPr>
                <w:rFonts w:asciiTheme="majorBidi" w:hAnsiTheme="majorBidi" w:cstheme="majorBidi"/>
                <w:color w:val="000000"/>
              </w:rPr>
            </w:pPr>
            <w:r w:rsidRPr="006A602A">
              <w:rPr>
                <w:rFonts w:asciiTheme="majorBidi" w:hAnsiTheme="majorBidi" w:cstheme="majorBidi"/>
                <w:color w:val="000000"/>
              </w:rPr>
              <w:t>Loneliness</w:t>
            </w:r>
          </w:p>
        </w:tc>
        <w:tc>
          <w:tcPr>
            <w:tcW w:w="4962" w:type="dxa"/>
          </w:tcPr>
          <w:p w14:paraId="053EC212" w14:textId="77777777" w:rsidR="002C01EC" w:rsidRPr="006A602A" w:rsidRDefault="002C01EC" w:rsidP="0095628A">
            <w:pPr>
              <w:spacing w:after="60"/>
              <w:rPr>
                <w:rFonts w:asciiTheme="majorBidi" w:hAnsiTheme="majorBidi" w:cstheme="majorBidi"/>
                <w:color w:val="000000"/>
              </w:rPr>
            </w:pPr>
            <w:r w:rsidRPr="006A602A">
              <w:rPr>
                <w:rFonts w:asciiTheme="majorBidi" w:hAnsiTheme="majorBidi" w:cstheme="majorBidi"/>
                <w:color w:val="000000"/>
              </w:rPr>
              <w:t>Lonely; loneliness</w:t>
            </w:r>
          </w:p>
        </w:tc>
        <w:tc>
          <w:tcPr>
            <w:tcW w:w="1417" w:type="dxa"/>
            <w:noWrap/>
          </w:tcPr>
          <w:p w14:paraId="53A7DDB1" w14:textId="77777777" w:rsidR="002C01EC" w:rsidRPr="006A602A" w:rsidRDefault="002C01EC" w:rsidP="0095628A">
            <w:pPr>
              <w:spacing w:after="60"/>
              <w:jc w:val="center"/>
              <w:rPr>
                <w:rFonts w:asciiTheme="majorBidi" w:hAnsiTheme="majorBidi" w:cstheme="majorBidi"/>
                <w:color w:val="000000"/>
              </w:rPr>
            </w:pPr>
            <w:r w:rsidRPr="006A602A">
              <w:rPr>
                <w:rFonts w:asciiTheme="majorBidi" w:hAnsiTheme="majorBidi" w:cstheme="majorBidi"/>
                <w:color w:val="000000"/>
              </w:rPr>
              <w:t>7</w:t>
            </w:r>
          </w:p>
        </w:tc>
      </w:tr>
      <w:tr w:rsidR="002C01EC" w:rsidRPr="006A602A" w14:paraId="1A9F2E9C" w14:textId="77777777" w:rsidTr="006D05C2">
        <w:trPr>
          <w:trHeight w:val="164"/>
        </w:trPr>
        <w:tc>
          <w:tcPr>
            <w:tcW w:w="2802" w:type="dxa"/>
          </w:tcPr>
          <w:p w14:paraId="517B9167" w14:textId="77777777" w:rsidR="002C01EC" w:rsidRPr="006A602A" w:rsidRDefault="002C01EC" w:rsidP="0095628A">
            <w:pPr>
              <w:spacing w:after="60"/>
              <w:ind w:left="142"/>
              <w:rPr>
                <w:rFonts w:asciiTheme="majorBidi" w:hAnsiTheme="majorBidi" w:cstheme="majorBidi"/>
                <w:color w:val="000000"/>
              </w:rPr>
            </w:pPr>
            <w:r w:rsidRPr="006A602A">
              <w:rPr>
                <w:rFonts w:asciiTheme="majorBidi" w:hAnsiTheme="majorBidi" w:cstheme="majorBidi"/>
                <w:color w:val="000000"/>
              </w:rPr>
              <w:t>Accepting change/growth</w:t>
            </w:r>
          </w:p>
        </w:tc>
        <w:tc>
          <w:tcPr>
            <w:tcW w:w="4962" w:type="dxa"/>
          </w:tcPr>
          <w:p w14:paraId="0C860565" w14:textId="77777777" w:rsidR="002C01EC" w:rsidRPr="006A602A" w:rsidRDefault="002C01EC" w:rsidP="0095628A">
            <w:pPr>
              <w:spacing w:after="60"/>
              <w:rPr>
                <w:rFonts w:asciiTheme="majorBidi" w:hAnsiTheme="majorBidi" w:cstheme="majorBidi"/>
                <w:color w:val="000000"/>
              </w:rPr>
            </w:pPr>
            <w:r w:rsidRPr="006A602A">
              <w:rPr>
                <w:rFonts w:asciiTheme="majorBidi" w:hAnsiTheme="majorBidi" w:cstheme="majorBidi"/>
                <w:color w:val="000000"/>
              </w:rPr>
              <w:t>Knowing nothing’s permanent; will feel strange but happy at the long way I’ve come</w:t>
            </w:r>
          </w:p>
        </w:tc>
        <w:tc>
          <w:tcPr>
            <w:tcW w:w="1417" w:type="dxa"/>
            <w:noWrap/>
          </w:tcPr>
          <w:p w14:paraId="0C89B987" w14:textId="77777777" w:rsidR="002C01EC" w:rsidRPr="006A602A" w:rsidRDefault="002C01EC" w:rsidP="0095628A">
            <w:pPr>
              <w:spacing w:after="60"/>
              <w:jc w:val="center"/>
              <w:rPr>
                <w:rFonts w:asciiTheme="majorBidi" w:hAnsiTheme="majorBidi" w:cstheme="majorBidi"/>
                <w:color w:val="000000"/>
              </w:rPr>
            </w:pPr>
            <w:r w:rsidRPr="006A602A">
              <w:rPr>
                <w:rFonts w:asciiTheme="majorBidi" w:hAnsiTheme="majorBidi" w:cstheme="majorBidi"/>
                <w:color w:val="000000"/>
              </w:rPr>
              <w:t>6</w:t>
            </w:r>
          </w:p>
        </w:tc>
      </w:tr>
      <w:tr w:rsidR="002C01EC" w:rsidRPr="006A602A" w14:paraId="63A753E4" w14:textId="77777777" w:rsidTr="006D05C2">
        <w:trPr>
          <w:trHeight w:val="153"/>
        </w:trPr>
        <w:tc>
          <w:tcPr>
            <w:tcW w:w="2802" w:type="dxa"/>
          </w:tcPr>
          <w:p w14:paraId="67CBE3D9" w14:textId="77777777" w:rsidR="002C01EC" w:rsidRPr="006A602A" w:rsidRDefault="002C01EC" w:rsidP="0095628A">
            <w:pPr>
              <w:spacing w:after="60"/>
              <w:ind w:left="142"/>
              <w:rPr>
                <w:rFonts w:asciiTheme="majorBidi" w:hAnsiTheme="majorBidi" w:cstheme="majorBidi"/>
                <w:color w:val="000000"/>
              </w:rPr>
            </w:pPr>
            <w:r w:rsidRPr="006A602A">
              <w:rPr>
                <w:rFonts w:asciiTheme="majorBidi" w:hAnsiTheme="majorBidi" w:cstheme="majorBidi"/>
                <w:color w:val="000000"/>
              </w:rPr>
              <w:t>Thinking/reflectiveness</w:t>
            </w:r>
          </w:p>
        </w:tc>
        <w:tc>
          <w:tcPr>
            <w:tcW w:w="4962" w:type="dxa"/>
          </w:tcPr>
          <w:p w14:paraId="13F0D91F" w14:textId="77777777" w:rsidR="002C01EC" w:rsidRPr="006A602A" w:rsidRDefault="002C01EC" w:rsidP="0095628A">
            <w:pPr>
              <w:spacing w:after="60"/>
              <w:rPr>
                <w:rFonts w:asciiTheme="majorBidi" w:hAnsiTheme="majorBidi" w:cstheme="majorBidi"/>
                <w:color w:val="000000"/>
              </w:rPr>
            </w:pPr>
            <w:r w:rsidRPr="006A602A">
              <w:rPr>
                <w:rFonts w:asciiTheme="majorBidi" w:hAnsiTheme="majorBidi" w:cstheme="majorBidi"/>
                <w:color w:val="000000"/>
              </w:rPr>
              <w:t>Thoughtful; reflective</w:t>
            </w:r>
          </w:p>
        </w:tc>
        <w:tc>
          <w:tcPr>
            <w:tcW w:w="1417" w:type="dxa"/>
            <w:noWrap/>
          </w:tcPr>
          <w:p w14:paraId="19C63336" w14:textId="77777777" w:rsidR="002C01EC" w:rsidRPr="006A602A" w:rsidRDefault="002C01EC" w:rsidP="0095628A">
            <w:pPr>
              <w:spacing w:after="60"/>
              <w:jc w:val="center"/>
              <w:rPr>
                <w:rFonts w:asciiTheme="majorBidi" w:hAnsiTheme="majorBidi" w:cstheme="majorBidi"/>
                <w:color w:val="000000"/>
              </w:rPr>
            </w:pPr>
            <w:r w:rsidRPr="006A602A">
              <w:rPr>
                <w:rFonts w:asciiTheme="majorBidi" w:hAnsiTheme="majorBidi" w:cstheme="majorBidi"/>
                <w:color w:val="000000"/>
              </w:rPr>
              <w:t>6</w:t>
            </w:r>
          </w:p>
        </w:tc>
      </w:tr>
      <w:tr w:rsidR="002C01EC" w:rsidRPr="006A602A" w14:paraId="7C0A2D25" w14:textId="77777777" w:rsidTr="006D05C2">
        <w:trPr>
          <w:trHeight w:val="101"/>
        </w:trPr>
        <w:tc>
          <w:tcPr>
            <w:tcW w:w="2802" w:type="dxa"/>
          </w:tcPr>
          <w:p w14:paraId="254A314A" w14:textId="77777777" w:rsidR="002C01EC" w:rsidRPr="006A602A" w:rsidRDefault="002C01EC" w:rsidP="0095628A">
            <w:pPr>
              <w:spacing w:after="60"/>
              <w:ind w:left="142"/>
              <w:rPr>
                <w:rFonts w:asciiTheme="majorBidi" w:hAnsiTheme="majorBidi" w:cstheme="majorBidi"/>
                <w:color w:val="000000"/>
              </w:rPr>
            </w:pPr>
            <w:r w:rsidRPr="006A602A">
              <w:rPr>
                <w:rFonts w:asciiTheme="majorBidi" w:hAnsiTheme="majorBidi" w:cstheme="majorBidi"/>
                <w:color w:val="000000"/>
              </w:rPr>
              <w:t>Emotional/sentimental</w:t>
            </w:r>
          </w:p>
        </w:tc>
        <w:tc>
          <w:tcPr>
            <w:tcW w:w="4962" w:type="dxa"/>
          </w:tcPr>
          <w:p w14:paraId="2A51A718" w14:textId="77777777" w:rsidR="002C01EC" w:rsidRPr="006A602A" w:rsidRDefault="002C01EC" w:rsidP="0095628A">
            <w:pPr>
              <w:spacing w:after="60"/>
              <w:rPr>
                <w:rFonts w:asciiTheme="majorBidi" w:hAnsiTheme="majorBidi" w:cstheme="majorBidi"/>
                <w:color w:val="000000"/>
              </w:rPr>
            </w:pPr>
            <w:r w:rsidRPr="006A602A">
              <w:rPr>
                <w:rFonts w:asciiTheme="majorBidi" w:hAnsiTheme="majorBidi" w:cstheme="majorBidi"/>
                <w:color w:val="000000"/>
              </w:rPr>
              <w:t>Emotional; sentimental</w:t>
            </w:r>
          </w:p>
        </w:tc>
        <w:tc>
          <w:tcPr>
            <w:tcW w:w="1417" w:type="dxa"/>
            <w:noWrap/>
          </w:tcPr>
          <w:p w14:paraId="19841AF0" w14:textId="77777777" w:rsidR="002C01EC" w:rsidRPr="006A602A" w:rsidRDefault="002C01EC" w:rsidP="0095628A">
            <w:pPr>
              <w:spacing w:after="60"/>
              <w:jc w:val="center"/>
              <w:rPr>
                <w:rFonts w:asciiTheme="majorBidi" w:hAnsiTheme="majorBidi" w:cstheme="majorBidi"/>
                <w:color w:val="000000"/>
              </w:rPr>
            </w:pPr>
            <w:r w:rsidRPr="006A602A">
              <w:rPr>
                <w:rFonts w:asciiTheme="majorBidi" w:hAnsiTheme="majorBidi" w:cstheme="majorBidi"/>
                <w:color w:val="000000"/>
              </w:rPr>
              <w:t>5</w:t>
            </w:r>
          </w:p>
        </w:tc>
      </w:tr>
      <w:tr w:rsidR="002C01EC" w:rsidRPr="006A602A" w14:paraId="5F240472" w14:textId="77777777" w:rsidTr="006D05C2">
        <w:trPr>
          <w:trHeight w:val="164"/>
        </w:trPr>
        <w:tc>
          <w:tcPr>
            <w:tcW w:w="2802" w:type="dxa"/>
          </w:tcPr>
          <w:p w14:paraId="2D72DAFB" w14:textId="77777777" w:rsidR="002C01EC" w:rsidRPr="006A602A" w:rsidRDefault="002C01EC" w:rsidP="0095628A">
            <w:pPr>
              <w:spacing w:after="60"/>
              <w:ind w:left="142"/>
              <w:rPr>
                <w:rFonts w:asciiTheme="majorBidi" w:hAnsiTheme="majorBidi" w:cstheme="majorBidi"/>
                <w:color w:val="000000"/>
              </w:rPr>
            </w:pPr>
            <w:r w:rsidRPr="006A602A">
              <w:rPr>
                <w:rFonts w:asciiTheme="majorBidi" w:hAnsiTheme="majorBidi" w:cstheme="majorBidi"/>
                <w:color w:val="000000"/>
              </w:rPr>
              <w:t>Lethargy/laziness</w:t>
            </w:r>
          </w:p>
        </w:tc>
        <w:tc>
          <w:tcPr>
            <w:tcW w:w="4962" w:type="dxa"/>
          </w:tcPr>
          <w:p w14:paraId="2A479073" w14:textId="77777777" w:rsidR="002C01EC" w:rsidRPr="006A602A" w:rsidRDefault="002C01EC" w:rsidP="0095628A">
            <w:pPr>
              <w:spacing w:after="60"/>
              <w:rPr>
                <w:rFonts w:asciiTheme="majorBidi" w:hAnsiTheme="majorBidi" w:cstheme="majorBidi"/>
                <w:color w:val="000000"/>
              </w:rPr>
            </w:pPr>
            <w:r w:rsidRPr="006A602A">
              <w:rPr>
                <w:rFonts w:asciiTheme="majorBidi" w:hAnsiTheme="majorBidi" w:cstheme="majorBidi"/>
                <w:color w:val="000000"/>
              </w:rPr>
              <w:t>Tired; boredom</w:t>
            </w:r>
          </w:p>
        </w:tc>
        <w:tc>
          <w:tcPr>
            <w:tcW w:w="1417" w:type="dxa"/>
            <w:noWrap/>
          </w:tcPr>
          <w:p w14:paraId="167D4746" w14:textId="77777777" w:rsidR="002C01EC" w:rsidRPr="006A602A" w:rsidRDefault="002C01EC" w:rsidP="0095628A">
            <w:pPr>
              <w:spacing w:after="60"/>
              <w:jc w:val="center"/>
              <w:rPr>
                <w:rFonts w:asciiTheme="majorBidi" w:hAnsiTheme="majorBidi" w:cstheme="majorBidi"/>
                <w:color w:val="000000"/>
              </w:rPr>
            </w:pPr>
            <w:r w:rsidRPr="006A602A">
              <w:rPr>
                <w:rFonts w:asciiTheme="majorBidi" w:hAnsiTheme="majorBidi" w:cstheme="majorBidi"/>
                <w:color w:val="000000"/>
              </w:rPr>
              <w:t>5</w:t>
            </w:r>
          </w:p>
        </w:tc>
      </w:tr>
      <w:tr w:rsidR="002C01EC" w:rsidRPr="006A602A" w14:paraId="6BAF372B" w14:textId="77777777" w:rsidTr="006D05C2">
        <w:trPr>
          <w:trHeight w:val="164"/>
        </w:trPr>
        <w:tc>
          <w:tcPr>
            <w:tcW w:w="2802" w:type="dxa"/>
          </w:tcPr>
          <w:p w14:paraId="03CB7637" w14:textId="77777777" w:rsidR="002C01EC" w:rsidRPr="006A602A" w:rsidRDefault="002C01EC" w:rsidP="0095628A">
            <w:pPr>
              <w:spacing w:after="60"/>
              <w:ind w:left="142"/>
              <w:rPr>
                <w:rFonts w:asciiTheme="majorBidi" w:hAnsiTheme="majorBidi" w:cstheme="majorBidi"/>
                <w:color w:val="000000"/>
              </w:rPr>
            </w:pPr>
            <w:r w:rsidRPr="006A602A">
              <w:rPr>
                <w:rFonts w:asciiTheme="majorBidi" w:hAnsiTheme="majorBidi" w:cstheme="majorBidi"/>
                <w:color w:val="000000"/>
              </w:rPr>
              <w:t>Wishing</w:t>
            </w:r>
          </w:p>
        </w:tc>
        <w:tc>
          <w:tcPr>
            <w:tcW w:w="4962" w:type="dxa"/>
          </w:tcPr>
          <w:p w14:paraId="2F82C591" w14:textId="77777777" w:rsidR="002C01EC" w:rsidRPr="006A602A" w:rsidRDefault="002C01EC" w:rsidP="0095628A">
            <w:pPr>
              <w:spacing w:after="60"/>
              <w:rPr>
                <w:rFonts w:asciiTheme="majorBidi" w:hAnsiTheme="majorBidi" w:cstheme="majorBidi"/>
                <w:color w:val="000000"/>
              </w:rPr>
            </w:pPr>
            <w:r w:rsidRPr="006A602A">
              <w:rPr>
                <w:rFonts w:asciiTheme="majorBidi" w:hAnsiTheme="majorBidi" w:cstheme="majorBidi"/>
                <w:color w:val="000000"/>
              </w:rPr>
              <w:t>Wishfulness; desire</w:t>
            </w:r>
          </w:p>
        </w:tc>
        <w:tc>
          <w:tcPr>
            <w:tcW w:w="1417" w:type="dxa"/>
            <w:noWrap/>
          </w:tcPr>
          <w:p w14:paraId="46E21E3F" w14:textId="77777777" w:rsidR="002C01EC" w:rsidRPr="006A602A" w:rsidRDefault="002C01EC" w:rsidP="0095628A">
            <w:pPr>
              <w:spacing w:after="60"/>
              <w:jc w:val="center"/>
              <w:rPr>
                <w:rFonts w:asciiTheme="majorBidi" w:hAnsiTheme="majorBidi" w:cstheme="majorBidi"/>
                <w:color w:val="000000"/>
              </w:rPr>
            </w:pPr>
            <w:r w:rsidRPr="006A602A">
              <w:rPr>
                <w:rFonts w:asciiTheme="majorBidi" w:hAnsiTheme="majorBidi" w:cstheme="majorBidi"/>
                <w:color w:val="000000"/>
              </w:rPr>
              <w:t>5</w:t>
            </w:r>
          </w:p>
        </w:tc>
      </w:tr>
      <w:tr w:rsidR="002C01EC" w:rsidRPr="006A602A" w14:paraId="253E4649" w14:textId="77777777" w:rsidTr="006D05C2">
        <w:trPr>
          <w:trHeight w:val="26"/>
        </w:trPr>
        <w:tc>
          <w:tcPr>
            <w:tcW w:w="2802" w:type="dxa"/>
          </w:tcPr>
          <w:p w14:paraId="3BE4561F" w14:textId="77777777" w:rsidR="002C01EC" w:rsidRPr="006A602A" w:rsidRDefault="002C01EC" w:rsidP="0095628A">
            <w:pPr>
              <w:spacing w:after="60"/>
              <w:ind w:left="142"/>
              <w:rPr>
                <w:rFonts w:asciiTheme="majorBidi" w:hAnsiTheme="majorBidi" w:cstheme="majorBidi"/>
                <w:color w:val="000000"/>
              </w:rPr>
            </w:pPr>
            <w:r w:rsidRPr="006A602A">
              <w:rPr>
                <w:rFonts w:asciiTheme="majorBidi" w:hAnsiTheme="majorBidi" w:cstheme="majorBidi"/>
                <w:color w:val="000000"/>
              </w:rPr>
              <w:t>Wanting to return to past</w:t>
            </w:r>
          </w:p>
        </w:tc>
        <w:tc>
          <w:tcPr>
            <w:tcW w:w="4962" w:type="dxa"/>
          </w:tcPr>
          <w:p w14:paraId="41C8B383" w14:textId="77777777" w:rsidR="002C01EC" w:rsidRPr="006A602A" w:rsidRDefault="002C01EC" w:rsidP="0095628A">
            <w:pPr>
              <w:spacing w:after="60"/>
              <w:rPr>
                <w:rFonts w:asciiTheme="majorBidi" w:hAnsiTheme="majorBidi" w:cstheme="majorBidi"/>
                <w:color w:val="000000"/>
              </w:rPr>
            </w:pPr>
            <w:r w:rsidRPr="006A602A">
              <w:rPr>
                <w:rFonts w:asciiTheme="majorBidi" w:hAnsiTheme="majorBidi" w:cstheme="majorBidi"/>
                <w:color w:val="000000"/>
              </w:rPr>
              <w:t>Wanting to relive those happy times</w:t>
            </w:r>
          </w:p>
        </w:tc>
        <w:tc>
          <w:tcPr>
            <w:tcW w:w="1417" w:type="dxa"/>
            <w:noWrap/>
          </w:tcPr>
          <w:p w14:paraId="4B9B70AC" w14:textId="77777777" w:rsidR="002C01EC" w:rsidRPr="006A602A" w:rsidRDefault="002C01EC" w:rsidP="0095628A">
            <w:pPr>
              <w:spacing w:after="60"/>
              <w:jc w:val="center"/>
              <w:rPr>
                <w:rFonts w:asciiTheme="majorBidi" w:hAnsiTheme="majorBidi" w:cstheme="majorBidi"/>
                <w:color w:val="000000"/>
              </w:rPr>
            </w:pPr>
            <w:r w:rsidRPr="006A602A">
              <w:rPr>
                <w:rFonts w:asciiTheme="majorBidi" w:hAnsiTheme="majorBidi" w:cstheme="majorBidi"/>
                <w:color w:val="000000"/>
              </w:rPr>
              <w:t>3</w:t>
            </w:r>
          </w:p>
        </w:tc>
      </w:tr>
      <w:tr w:rsidR="002C01EC" w:rsidRPr="006A602A" w14:paraId="1E348C04" w14:textId="77777777" w:rsidTr="006D05C2">
        <w:trPr>
          <w:trHeight w:val="26"/>
        </w:trPr>
        <w:tc>
          <w:tcPr>
            <w:tcW w:w="2802" w:type="dxa"/>
          </w:tcPr>
          <w:p w14:paraId="611B2327" w14:textId="77777777" w:rsidR="002C01EC" w:rsidRPr="006A602A" w:rsidRDefault="002C01EC" w:rsidP="0095628A">
            <w:pPr>
              <w:spacing w:after="60"/>
              <w:ind w:left="142"/>
              <w:rPr>
                <w:rFonts w:asciiTheme="majorBidi" w:hAnsiTheme="majorBidi" w:cstheme="majorBidi"/>
                <w:color w:val="000000"/>
              </w:rPr>
            </w:pPr>
            <w:r w:rsidRPr="006A602A">
              <w:rPr>
                <w:rFonts w:asciiTheme="majorBidi" w:hAnsiTheme="majorBidi" w:cstheme="majorBidi"/>
                <w:color w:val="000000"/>
              </w:rPr>
              <w:t>Dreams/daydreaming</w:t>
            </w:r>
          </w:p>
        </w:tc>
        <w:tc>
          <w:tcPr>
            <w:tcW w:w="4962" w:type="dxa"/>
          </w:tcPr>
          <w:p w14:paraId="692077B1" w14:textId="77777777" w:rsidR="002C01EC" w:rsidRPr="006A602A" w:rsidRDefault="002C01EC" w:rsidP="0095628A">
            <w:pPr>
              <w:spacing w:after="60"/>
              <w:rPr>
                <w:rFonts w:asciiTheme="majorBidi" w:hAnsiTheme="majorBidi" w:cstheme="majorBidi"/>
                <w:color w:val="000000"/>
              </w:rPr>
            </w:pPr>
            <w:r w:rsidRPr="006A602A">
              <w:rPr>
                <w:rFonts w:asciiTheme="majorBidi" w:hAnsiTheme="majorBidi" w:cstheme="majorBidi"/>
                <w:color w:val="000000"/>
              </w:rPr>
              <w:t>Dreamy</w:t>
            </w:r>
          </w:p>
        </w:tc>
        <w:tc>
          <w:tcPr>
            <w:tcW w:w="1417" w:type="dxa"/>
            <w:noWrap/>
          </w:tcPr>
          <w:p w14:paraId="1D9CAA0E" w14:textId="77777777" w:rsidR="002C01EC" w:rsidRPr="006A602A" w:rsidRDefault="002C01EC" w:rsidP="0095628A">
            <w:pPr>
              <w:spacing w:after="60"/>
              <w:jc w:val="center"/>
              <w:rPr>
                <w:rFonts w:asciiTheme="majorBidi" w:hAnsiTheme="majorBidi" w:cstheme="majorBidi"/>
                <w:color w:val="000000"/>
              </w:rPr>
            </w:pPr>
            <w:r w:rsidRPr="006A602A">
              <w:rPr>
                <w:rFonts w:asciiTheme="majorBidi" w:hAnsiTheme="majorBidi" w:cstheme="majorBidi"/>
                <w:color w:val="000000"/>
              </w:rPr>
              <w:t>2</w:t>
            </w:r>
          </w:p>
        </w:tc>
      </w:tr>
      <w:tr w:rsidR="002C01EC" w:rsidRPr="006A602A" w14:paraId="273C07B7" w14:textId="77777777" w:rsidTr="006D05C2">
        <w:trPr>
          <w:trHeight w:val="26"/>
        </w:trPr>
        <w:tc>
          <w:tcPr>
            <w:tcW w:w="2802" w:type="dxa"/>
          </w:tcPr>
          <w:p w14:paraId="60EC4061" w14:textId="77777777" w:rsidR="002C01EC" w:rsidRPr="006A602A" w:rsidRDefault="002C01EC" w:rsidP="0095628A">
            <w:pPr>
              <w:spacing w:after="60"/>
              <w:ind w:left="142"/>
              <w:rPr>
                <w:rFonts w:asciiTheme="majorBidi" w:hAnsiTheme="majorBidi" w:cstheme="majorBidi"/>
                <w:color w:val="000000"/>
              </w:rPr>
            </w:pPr>
            <w:r w:rsidRPr="006A602A">
              <w:rPr>
                <w:rFonts w:asciiTheme="majorBidi" w:hAnsiTheme="majorBidi" w:cstheme="majorBidi"/>
                <w:color w:val="000000"/>
              </w:rPr>
              <w:t>Homesickness</w:t>
            </w:r>
          </w:p>
        </w:tc>
        <w:tc>
          <w:tcPr>
            <w:tcW w:w="4962" w:type="dxa"/>
          </w:tcPr>
          <w:p w14:paraId="626EBBA7" w14:textId="77777777" w:rsidR="002C01EC" w:rsidRPr="006A602A" w:rsidRDefault="002C01EC" w:rsidP="0095628A">
            <w:pPr>
              <w:spacing w:after="60"/>
              <w:rPr>
                <w:rFonts w:asciiTheme="majorBidi" w:hAnsiTheme="majorBidi" w:cstheme="majorBidi"/>
                <w:color w:val="000000"/>
              </w:rPr>
            </w:pPr>
            <w:r w:rsidRPr="006A602A">
              <w:rPr>
                <w:rFonts w:asciiTheme="majorBidi" w:hAnsiTheme="majorBidi" w:cstheme="majorBidi"/>
                <w:color w:val="000000"/>
              </w:rPr>
              <w:t xml:space="preserve">Homesick </w:t>
            </w:r>
          </w:p>
        </w:tc>
        <w:tc>
          <w:tcPr>
            <w:tcW w:w="1417" w:type="dxa"/>
            <w:noWrap/>
          </w:tcPr>
          <w:p w14:paraId="4D21DD85" w14:textId="77777777" w:rsidR="002C01EC" w:rsidRPr="006A602A" w:rsidRDefault="002C01EC" w:rsidP="0095628A">
            <w:pPr>
              <w:spacing w:after="60"/>
              <w:jc w:val="center"/>
              <w:rPr>
                <w:rFonts w:asciiTheme="majorBidi" w:hAnsiTheme="majorBidi" w:cstheme="majorBidi"/>
                <w:color w:val="000000"/>
              </w:rPr>
            </w:pPr>
            <w:r w:rsidRPr="006A602A">
              <w:rPr>
                <w:rFonts w:asciiTheme="majorBidi" w:hAnsiTheme="majorBidi" w:cstheme="majorBidi"/>
                <w:color w:val="000000"/>
              </w:rPr>
              <w:t>1</w:t>
            </w:r>
          </w:p>
        </w:tc>
      </w:tr>
      <w:tr w:rsidR="002C01EC" w:rsidRPr="006A602A" w14:paraId="6C2957D5" w14:textId="77777777" w:rsidTr="006D05C2">
        <w:trPr>
          <w:trHeight w:val="26"/>
        </w:trPr>
        <w:tc>
          <w:tcPr>
            <w:tcW w:w="7764" w:type="dxa"/>
            <w:gridSpan w:val="2"/>
          </w:tcPr>
          <w:p w14:paraId="4500CD80" w14:textId="4A6E7D6A" w:rsidR="002C01EC" w:rsidRPr="006A602A" w:rsidRDefault="0063699D" w:rsidP="0095628A">
            <w:pPr>
              <w:spacing w:after="60"/>
              <w:rPr>
                <w:rFonts w:asciiTheme="majorBidi" w:hAnsiTheme="majorBidi" w:cstheme="majorBidi"/>
                <w:color w:val="000000"/>
              </w:rPr>
            </w:pPr>
            <w:r>
              <w:rPr>
                <w:rFonts w:asciiTheme="majorBidi" w:hAnsiTheme="majorBidi" w:cstheme="majorBidi"/>
                <w:i/>
                <w:color w:val="000000"/>
              </w:rPr>
              <w:t xml:space="preserve">Thematic </w:t>
            </w:r>
            <w:r w:rsidR="00F90B4C">
              <w:rPr>
                <w:rFonts w:asciiTheme="majorBidi" w:hAnsiTheme="majorBidi" w:cstheme="majorBidi"/>
                <w:i/>
                <w:color w:val="000000"/>
              </w:rPr>
              <w:t>categories</w:t>
            </w:r>
            <w:r w:rsidRPr="006A602A">
              <w:rPr>
                <w:rFonts w:asciiTheme="majorBidi" w:hAnsiTheme="majorBidi" w:cstheme="majorBidi"/>
                <w:i/>
                <w:color w:val="000000"/>
              </w:rPr>
              <w:t xml:space="preserve"> </w:t>
            </w:r>
            <w:r w:rsidR="002C01EC" w:rsidRPr="006A602A">
              <w:rPr>
                <w:rFonts w:asciiTheme="majorBidi" w:hAnsiTheme="majorBidi" w:cstheme="majorBidi"/>
                <w:i/>
                <w:color w:val="000000"/>
              </w:rPr>
              <w:t>generated from unclassifiable responses</w:t>
            </w:r>
          </w:p>
        </w:tc>
        <w:tc>
          <w:tcPr>
            <w:tcW w:w="1417" w:type="dxa"/>
            <w:noWrap/>
          </w:tcPr>
          <w:p w14:paraId="4AD86F0E" w14:textId="77777777" w:rsidR="002C01EC" w:rsidRPr="006A602A" w:rsidRDefault="002C01EC" w:rsidP="0095628A">
            <w:pPr>
              <w:spacing w:after="60"/>
              <w:jc w:val="center"/>
              <w:rPr>
                <w:rFonts w:asciiTheme="majorBidi" w:hAnsiTheme="majorBidi" w:cstheme="majorBidi"/>
                <w:color w:val="000000"/>
              </w:rPr>
            </w:pPr>
          </w:p>
        </w:tc>
      </w:tr>
      <w:tr w:rsidR="002C01EC" w:rsidRPr="006A602A" w14:paraId="13B83B45" w14:textId="77777777" w:rsidTr="006D05C2">
        <w:trPr>
          <w:trHeight w:val="26"/>
        </w:trPr>
        <w:tc>
          <w:tcPr>
            <w:tcW w:w="2802" w:type="dxa"/>
          </w:tcPr>
          <w:p w14:paraId="091B67DD" w14:textId="77777777" w:rsidR="002C01EC" w:rsidRPr="006A602A" w:rsidRDefault="002C01EC" w:rsidP="0095628A">
            <w:pPr>
              <w:spacing w:after="60"/>
              <w:ind w:left="142"/>
              <w:rPr>
                <w:rFonts w:asciiTheme="majorBidi" w:hAnsiTheme="majorBidi" w:cstheme="majorBidi"/>
                <w:color w:val="000000"/>
              </w:rPr>
            </w:pPr>
            <w:r w:rsidRPr="006A602A">
              <w:rPr>
                <w:rFonts w:asciiTheme="majorBidi" w:hAnsiTheme="majorBidi" w:cstheme="majorBidi"/>
                <w:color w:val="000000"/>
              </w:rPr>
              <w:t>Excitement</w:t>
            </w:r>
          </w:p>
        </w:tc>
        <w:tc>
          <w:tcPr>
            <w:tcW w:w="4962" w:type="dxa"/>
          </w:tcPr>
          <w:p w14:paraId="7B6C48E5" w14:textId="77777777" w:rsidR="002C01EC" w:rsidRPr="006A602A" w:rsidRDefault="002C01EC" w:rsidP="0095628A">
            <w:pPr>
              <w:spacing w:after="60"/>
              <w:rPr>
                <w:rFonts w:asciiTheme="majorBidi" w:hAnsiTheme="majorBidi" w:cstheme="majorBidi"/>
                <w:color w:val="000000"/>
              </w:rPr>
            </w:pPr>
            <w:r w:rsidRPr="006A602A">
              <w:rPr>
                <w:rFonts w:asciiTheme="majorBidi" w:hAnsiTheme="majorBidi" w:cstheme="majorBidi"/>
                <w:color w:val="000000"/>
              </w:rPr>
              <w:t>Excited; excitement</w:t>
            </w:r>
          </w:p>
        </w:tc>
        <w:tc>
          <w:tcPr>
            <w:tcW w:w="1417" w:type="dxa"/>
            <w:noWrap/>
          </w:tcPr>
          <w:p w14:paraId="04358191" w14:textId="77777777" w:rsidR="002C01EC" w:rsidRPr="006A602A" w:rsidRDefault="002C01EC" w:rsidP="0095628A">
            <w:pPr>
              <w:spacing w:after="60"/>
              <w:jc w:val="center"/>
              <w:rPr>
                <w:rFonts w:asciiTheme="majorBidi" w:hAnsiTheme="majorBidi" w:cstheme="majorBidi"/>
                <w:color w:val="000000"/>
              </w:rPr>
            </w:pPr>
            <w:r w:rsidRPr="006A602A">
              <w:rPr>
                <w:rFonts w:asciiTheme="majorBidi" w:hAnsiTheme="majorBidi" w:cstheme="majorBidi"/>
                <w:color w:val="000000"/>
              </w:rPr>
              <w:t>44</w:t>
            </w:r>
          </w:p>
        </w:tc>
      </w:tr>
      <w:tr w:rsidR="002C01EC" w:rsidRPr="006A602A" w14:paraId="03340051" w14:textId="77777777" w:rsidTr="006D05C2">
        <w:trPr>
          <w:trHeight w:val="26"/>
        </w:trPr>
        <w:tc>
          <w:tcPr>
            <w:tcW w:w="2802" w:type="dxa"/>
          </w:tcPr>
          <w:p w14:paraId="1DC68442" w14:textId="77777777" w:rsidR="002C01EC" w:rsidRPr="006A602A" w:rsidRDefault="002C01EC" w:rsidP="0095628A">
            <w:pPr>
              <w:spacing w:after="60"/>
              <w:ind w:left="142"/>
              <w:rPr>
                <w:rFonts w:asciiTheme="majorBidi" w:hAnsiTheme="majorBidi" w:cstheme="majorBidi"/>
                <w:color w:val="000000"/>
              </w:rPr>
            </w:pPr>
            <w:r w:rsidRPr="006A602A">
              <w:rPr>
                <w:rFonts w:asciiTheme="majorBidi" w:hAnsiTheme="majorBidi" w:cstheme="majorBidi"/>
                <w:color w:val="000000"/>
              </w:rPr>
              <w:t>Gratitude</w:t>
            </w:r>
          </w:p>
        </w:tc>
        <w:tc>
          <w:tcPr>
            <w:tcW w:w="4962" w:type="dxa"/>
          </w:tcPr>
          <w:p w14:paraId="63CCA8AC" w14:textId="77777777" w:rsidR="002C01EC" w:rsidRPr="006A602A" w:rsidRDefault="002C01EC" w:rsidP="0095628A">
            <w:pPr>
              <w:spacing w:after="60"/>
              <w:rPr>
                <w:rFonts w:asciiTheme="majorBidi" w:hAnsiTheme="majorBidi" w:cstheme="majorBidi"/>
                <w:color w:val="000000"/>
              </w:rPr>
            </w:pPr>
            <w:r w:rsidRPr="006A602A">
              <w:rPr>
                <w:rFonts w:asciiTheme="majorBidi" w:hAnsiTheme="majorBidi" w:cstheme="majorBidi"/>
                <w:color w:val="000000"/>
              </w:rPr>
              <w:t>Grateful; thankful; appreciative of what I have</w:t>
            </w:r>
          </w:p>
        </w:tc>
        <w:tc>
          <w:tcPr>
            <w:tcW w:w="1417" w:type="dxa"/>
            <w:noWrap/>
          </w:tcPr>
          <w:p w14:paraId="3D6FC060" w14:textId="77777777" w:rsidR="002C01EC" w:rsidRPr="006A602A" w:rsidRDefault="002C01EC" w:rsidP="0095628A">
            <w:pPr>
              <w:spacing w:after="60"/>
              <w:jc w:val="center"/>
              <w:rPr>
                <w:rFonts w:asciiTheme="majorBidi" w:hAnsiTheme="majorBidi" w:cstheme="majorBidi"/>
                <w:color w:val="000000"/>
              </w:rPr>
            </w:pPr>
            <w:r w:rsidRPr="006A602A">
              <w:rPr>
                <w:rFonts w:asciiTheme="majorBidi" w:hAnsiTheme="majorBidi" w:cstheme="majorBidi"/>
                <w:color w:val="000000"/>
              </w:rPr>
              <w:t>16</w:t>
            </w:r>
          </w:p>
        </w:tc>
      </w:tr>
      <w:tr w:rsidR="002C01EC" w:rsidRPr="006A602A" w14:paraId="046E1B1D" w14:textId="77777777" w:rsidTr="006D05C2">
        <w:trPr>
          <w:trHeight w:val="26"/>
        </w:trPr>
        <w:tc>
          <w:tcPr>
            <w:tcW w:w="2802" w:type="dxa"/>
          </w:tcPr>
          <w:p w14:paraId="7CFCC3F1" w14:textId="77777777" w:rsidR="002C01EC" w:rsidRPr="006A602A" w:rsidRDefault="002C01EC" w:rsidP="0095628A">
            <w:pPr>
              <w:spacing w:after="60"/>
              <w:ind w:left="142"/>
              <w:rPr>
                <w:rFonts w:asciiTheme="majorBidi" w:hAnsiTheme="majorBidi" w:cstheme="majorBidi"/>
                <w:color w:val="000000"/>
              </w:rPr>
            </w:pPr>
            <w:r w:rsidRPr="006A602A">
              <w:rPr>
                <w:rFonts w:asciiTheme="majorBidi" w:hAnsiTheme="majorBidi" w:cstheme="majorBidi"/>
                <w:color w:val="000000"/>
              </w:rPr>
              <w:t>Anger/hostility</w:t>
            </w:r>
          </w:p>
        </w:tc>
        <w:tc>
          <w:tcPr>
            <w:tcW w:w="4962" w:type="dxa"/>
          </w:tcPr>
          <w:p w14:paraId="07F5EE51" w14:textId="77777777" w:rsidR="002C01EC" w:rsidRPr="006A602A" w:rsidRDefault="002C01EC" w:rsidP="0095628A">
            <w:pPr>
              <w:spacing w:after="60"/>
              <w:rPr>
                <w:rFonts w:asciiTheme="majorBidi" w:hAnsiTheme="majorBidi" w:cstheme="majorBidi"/>
                <w:color w:val="000000"/>
              </w:rPr>
            </w:pPr>
            <w:r w:rsidRPr="006A602A">
              <w:rPr>
                <w:rFonts w:asciiTheme="majorBidi" w:hAnsiTheme="majorBidi" w:cstheme="majorBidi"/>
                <w:color w:val="000000"/>
              </w:rPr>
              <w:t>Angry; hostile; annoyance</w:t>
            </w:r>
          </w:p>
        </w:tc>
        <w:tc>
          <w:tcPr>
            <w:tcW w:w="1417" w:type="dxa"/>
            <w:noWrap/>
          </w:tcPr>
          <w:p w14:paraId="00C443EA" w14:textId="77777777" w:rsidR="002C01EC" w:rsidRPr="006A602A" w:rsidRDefault="002C01EC" w:rsidP="0095628A">
            <w:pPr>
              <w:spacing w:after="60"/>
              <w:jc w:val="center"/>
              <w:rPr>
                <w:rFonts w:asciiTheme="majorBidi" w:hAnsiTheme="majorBidi" w:cstheme="majorBidi"/>
                <w:color w:val="000000"/>
              </w:rPr>
            </w:pPr>
            <w:r w:rsidRPr="006A602A">
              <w:rPr>
                <w:rFonts w:asciiTheme="majorBidi" w:hAnsiTheme="majorBidi" w:cstheme="majorBidi"/>
                <w:color w:val="000000"/>
              </w:rPr>
              <w:t>15</w:t>
            </w:r>
          </w:p>
        </w:tc>
      </w:tr>
      <w:tr w:rsidR="002C01EC" w:rsidRPr="006A602A" w14:paraId="4FF7B3B2" w14:textId="77777777" w:rsidTr="006D05C2">
        <w:trPr>
          <w:trHeight w:val="26"/>
        </w:trPr>
        <w:tc>
          <w:tcPr>
            <w:tcW w:w="2802" w:type="dxa"/>
          </w:tcPr>
          <w:p w14:paraId="0F12D65F" w14:textId="77777777" w:rsidR="002C01EC" w:rsidRPr="006A602A" w:rsidRDefault="002C01EC" w:rsidP="0095628A">
            <w:pPr>
              <w:spacing w:after="60"/>
              <w:ind w:left="142"/>
              <w:rPr>
                <w:rFonts w:asciiTheme="majorBidi" w:hAnsiTheme="majorBidi" w:cstheme="majorBidi"/>
                <w:color w:val="000000"/>
              </w:rPr>
            </w:pPr>
            <w:r w:rsidRPr="006A602A">
              <w:rPr>
                <w:rFonts w:asciiTheme="majorBidi" w:hAnsiTheme="majorBidi" w:cstheme="majorBidi"/>
                <w:color w:val="000000"/>
              </w:rPr>
              <w:t>Anticipation</w:t>
            </w:r>
          </w:p>
        </w:tc>
        <w:tc>
          <w:tcPr>
            <w:tcW w:w="4962" w:type="dxa"/>
          </w:tcPr>
          <w:p w14:paraId="60B6A746" w14:textId="77777777" w:rsidR="002C01EC" w:rsidRPr="006A602A" w:rsidRDefault="002C01EC" w:rsidP="0095628A">
            <w:pPr>
              <w:spacing w:after="60"/>
              <w:rPr>
                <w:rFonts w:asciiTheme="majorBidi" w:hAnsiTheme="majorBidi" w:cstheme="majorBidi"/>
                <w:color w:val="000000"/>
              </w:rPr>
            </w:pPr>
            <w:r w:rsidRPr="006A602A">
              <w:rPr>
                <w:rFonts w:asciiTheme="majorBidi" w:hAnsiTheme="majorBidi" w:cstheme="majorBidi"/>
                <w:color w:val="000000"/>
              </w:rPr>
              <w:t>Anticipation</w:t>
            </w:r>
          </w:p>
        </w:tc>
        <w:tc>
          <w:tcPr>
            <w:tcW w:w="1417" w:type="dxa"/>
            <w:noWrap/>
          </w:tcPr>
          <w:p w14:paraId="5A3C222B" w14:textId="77777777" w:rsidR="002C01EC" w:rsidRPr="006A602A" w:rsidRDefault="002C01EC" w:rsidP="0095628A">
            <w:pPr>
              <w:spacing w:after="60"/>
              <w:jc w:val="center"/>
              <w:rPr>
                <w:rFonts w:asciiTheme="majorBidi" w:hAnsiTheme="majorBidi" w:cstheme="majorBidi"/>
                <w:color w:val="000000"/>
              </w:rPr>
            </w:pPr>
            <w:r w:rsidRPr="006A602A">
              <w:rPr>
                <w:rFonts w:asciiTheme="majorBidi" w:hAnsiTheme="majorBidi" w:cstheme="majorBidi"/>
                <w:color w:val="000000"/>
              </w:rPr>
              <w:t>12</w:t>
            </w:r>
          </w:p>
        </w:tc>
      </w:tr>
      <w:tr w:rsidR="002C01EC" w:rsidRPr="006A602A" w14:paraId="72379603" w14:textId="77777777" w:rsidTr="006D05C2">
        <w:trPr>
          <w:trHeight w:val="26"/>
        </w:trPr>
        <w:tc>
          <w:tcPr>
            <w:tcW w:w="2802" w:type="dxa"/>
          </w:tcPr>
          <w:p w14:paraId="6CB598F7" w14:textId="77777777" w:rsidR="002C01EC" w:rsidRPr="006A602A" w:rsidRDefault="002C01EC" w:rsidP="0095628A">
            <w:pPr>
              <w:spacing w:after="60"/>
              <w:ind w:left="142"/>
              <w:rPr>
                <w:rFonts w:asciiTheme="majorBidi" w:hAnsiTheme="majorBidi" w:cstheme="majorBidi"/>
                <w:color w:val="000000"/>
              </w:rPr>
            </w:pPr>
            <w:r w:rsidRPr="006A602A">
              <w:rPr>
                <w:rFonts w:asciiTheme="majorBidi" w:hAnsiTheme="majorBidi" w:cstheme="majorBidi"/>
                <w:color w:val="000000"/>
              </w:rPr>
              <w:t>Hope/optimism</w:t>
            </w:r>
          </w:p>
        </w:tc>
        <w:tc>
          <w:tcPr>
            <w:tcW w:w="4962" w:type="dxa"/>
          </w:tcPr>
          <w:p w14:paraId="0DBA2BC0" w14:textId="77777777" w:rsidR="002C01EC" w:rsidRPr="006A602A" w:rsidRDefault="002C01EC" w:rsidP="0095628A">
            <w:pPr>
              <w:spacing w:after="60"/>
              <w:rPr>
                <w:rFonts w:asciiTheme="majorBidi" w:hAnsiTheme="majorBidi" w:cstheme="majorBidi"/>
                <w:color w:val="000000"/>
              </w:rPr>
            </w:pPr>
            <w:r w:rsidRPr="006A602A">
              <w:rPr>
                <w:rFonts w:asciiTheme="majorBidi" w:hAnsiTheme="majorBidi" w:cstheme="majorBidi"/>
                <w:color w:val="000000"/>
              </w:rPr>
              <w:t>Hope; hopeful; optimism</w:t>
            </w:r>
          </w:p>
        </w:tc>
        <w:tc>
          <w:tcPr>
            <w:tcW w:w="1417" w:type="dxa"/>
            <w:noWrap/>
          </w:tcPr>
          <w:p w14:paraId="3A2D2D82" w14:textId="77777777" w:rsidR="002C01EC" w:rsidRPr="006A602A" w:rsidRDefault="002C01EC" w:rsidP="0095628A">
            <w:pPr>
              <w:spacing w:after="60"/>
              <w:jc w:val="center"/>
              <w:rPr>
                <w:rFonts w:asciiTheme="majorBidi" w:hAnsiTheme="majorBidi" w:cstheme="majorBidi"/>
                <w:color w:val="000000"/>
              </w:rPr>
            </w:pPr>
            <w:r w:rsidRPr="006A602A">
              <w:rPr>
                <w:rFonts w:asciiTheme="majorBidi" w:hAnsiTheme="majorBidi" w:cstheme="majorBidi"/>
                <w:color w:val="000000"/>
              </w:rPr>
              <w:t>8</w:t>
            </w:r>
          </w:p>
        </w:tc>
      </w:tr>
      <w:tr w:rsidR="002C01EC" w:rsidRPr="006A602A" w14:paraId="480A9E05" w14:textId="77777777" w:rsidTr="006D05C2">
        <w:trPr>
          <w:trHeight w:val="26"/>
        </w:trPr>
        <w:tc>
          <w:tcPr>
            <w:tcW w:w="2802" w:type="dxa"/>
          </w:tcPr>
          <w:p w14:paraId="5982DD5C" w14:textId="77777777" w:rsidR="002C01EC" w:rsidRPr="006A602A" w:rsidRDefault="002C01EC" w:rsidP="0095628A">
            <w:pPr>
              <w:spacing w:after="60"/>
              <w:ind w:left="142"/>
              <w:rPr>
                <w:rFonts w:asciiTheme="majorBidi" w:hAnsiTheme="majorBidi" w:cstheme="majorBidi"/>
                <w:color w:val="000000"/>
              </w:rPr>
            </w:pPr>
            <w:r w:rsidRPr="006A602A">
              <w:rPr>
                <w:rFonts w:asciiTheme="majorBidi" w:hAnsiTheme="majorBidi" w:cstheme="majorBidi"/>
                <w:color w:val="000000"/>
              </w:rPr>
              <w:t>Curiosity</w:t>
            </w:r>
          </w:p>
        </w:tc>
        <w:tc>
          <w:tcPr>
            <w:tcW w:w="4962" w:type="dxa"/>
          </w:tcPr>
          <w:p w14:paraId="0C72FE66" w14:textId="77777777" w:rsidR="002C01EC" w:rsidRPr="006A602A" w:rsidRDefault="002C01EC" w:rsidP="0095628A">
            <w:pPr>
              <w:spacing w:after="60"/>
              <w:rPr>
                <w:rFonts w:asciiTheme="majorBidi" w:hAnsiTheme="majorBidi" w:cstheme="majorBidi"/>
                <w:color w:val="000000"/>
              </w:rPr>
            </w:pPr>
            <w:r w:rsidRPr="006A602A">
              <w:rPr>
                <w:rFonts w:asciiTheme="majorBidi" w:hAnsiTheme="majorBidi" w:cstheme="majorBidi"/>
                <w:color w:val="000000"/>
              </w:rPr>
              <w:t>Curious; intrigued</w:t>
            </w:r>
          </w:p>
        </w:tc>
        <w:tc>
          <w:tcPr>
            <w:tcW w:w="1417" w:type="dxa"/>
            <w:noWrap/>
          </w:tcPr>
          <w:p w14:paraId="329638B7" w14:textId="77777777" w:rsidR="002C01EC" w:rsidRPr="006A602A" w:rsidRDefault="002C01EC" w:rsidP="0095628A">
            <w:pPr>
              <w:spacing w:after="60"/>
              <w:jc w:val="center"/>
              <w:rPr>
                <w:rFonts w:asciiTheme="majorBidi" w:hAnsiTheme="majorBidi" w:cstheme="majorBidi"/>
                <w:color w:val="000000"/>
              </w:rPr>
            </w:pPr>
            <w:r w:rsidRPr="006A602A">
              <w:rPr>
                <w:rFonts w:asciiTheme="majorBidi" w:hAnsiTheme="majorBidi" w:cstheme="majorBidi"/>
                <w:color w:val="000000"/>
              </w:rPr>
              <w:t>5</w:t>
            </w:r>
          </w:p>
        </w:tc>
      </w:tr>
      <w:tr w:rsidR="002C01EC" w:rsidRPr="006A602A" w14:paraId="3F6F302B" w14:textId="77777777" w:rsidTr="006D05C2">
        <w:trPr>
          <w:trHeight w:val="26"/>
        </w:trPr>
        <w:tc>
          <w:tcPr>
            <w:tcW w:w="2802" w:type="dxa"/>
          </w:tcPr>
          <w:p w14:paraId="5A5D01FA" w14:textId="77777777" w:rsidR="002C01EC" w:rsidRPr="006A602A" w:rsidRDefault="002C01EC" w:rsidP="0095628A">
            <w:pPr>
              <w:spacing w:after="60"/>
              <w:ind w:left="142"/>
              <w:rPr>
                <w:rFonts w:asciiTheme="majorBidi" w:hAnsiTheme="majorBidi" w:cstheme="majorBidi"/>
                <w:color w:val="000000"/>
              </w:rPr>
            </w:pPr>
            <w:r w:rsidRPr="006A602A">
              <w:rPr>
                <w:rFonts w:asciiTheme="majorBidi" w:hAnsiTheme="majorBidi" w:cstheme="majorBidi"/>
                <w:color w:val="000000"/>
              </w:rPr>
              <w:t>Awe</w:t>
            </w:r>
          </w:p>
        </w:tc>
        <w:tc>
          <w:tcPr>
            <w:tcW w:w="4962" w:type="dxa"/>
          </w:tcPr>
          <w:p w14:paraId="3D21BDB2" w14:textId="77777777" w:rsidR="002C01EC" w:rsidRPr="006A602A" w:rsidRDefault="002C01EC" w:rsidP="0095628A">
            <w:pPr>
              <w:spacing w:after="60"/>
              <w:rPr>
                <w:rFonts w:asciiTheme="majorBidi" w:hAnsiTheme="majorBidi" w:cstheme="majorBidi"/>
                <w:color w:val="000000"/>
              </w:rPr>
            </w:pPr>
            <w:r w:rsidRPr="006A602A">
              <w:rPr>
                <w:rFonts w:asciiTheme="majorBidi" w:hAnsiTheme="majorBidi" w:cstheme="majorBidi"/>
                <w:color w:val="000000"/>
              </w:rPr>
              <w:t>Awe; lost in wonder</w:t>
            </w:r>
          </w:p>
        </w:tc>
        <w:tc>
          <w:tcPr>
            <w:tcW w:w="1417" w:type="dxa"/>
            <w:noWrap/>
          </w:tcPr>
          <w:p w14:paraId="52772264" w14:textId="77777777" w:rsidR="002C01EC" w:rsidRPr="006A602A" w:rsidRDefault="002C01EC" w:rsidP="0095628A">
            <w:pPr>
              <w:spacing w:after="60"/>
              <w:jc w:val="center"/>
              <w:rPr>
                <w:rFonts w:asciiTheme="majorBidi" w:hAnsiTheme="majorBidi" w:cstheme="majorBidi"/>
                <w:color w:val="000000"/>
              </w:rPr>
            </w:pPr>
            <w:r w:rsidRPr="006A602A">
              <w:rPr>
                <w:rFonts w:asciiTheme="majorBidi" w:hAnsiTheme="majorBidi" w:cstheme="majorBidi"/>
                <w:color w:val="000000"/>
              </w:rPr>
              <w:t>4</w:t>
            </w:r>
          </w:p>
        </w:tc>
      </w:tr>
      <w:tr w:rsidR="002C01EC" w:rsidRPr="006A602A" w14:paraId="495BEECE" w14:textId="77777777" w:rsidTr="006D05C2">
        <w:trPr>
          <w:trHeight w:val="26"/>
        </w:trPr>
        <w:tc>
          <w:tcPr>
            <w:tcW w:w="2802" w:type="dxa"/>
          </w:tcPr>
          <w:p w14:paraId="2797B34B" w14:textId="77777777" w:rsidR="002C01EC" w:rsidRPr="006A602A" w:rsidRDefault="002C01EC" w:rsidP="0095628A">
            <w:pPr>
              <w:spacing w:after="60"/>
              <w:ind w:left="142"/>
              <w:rPr>
                <w:rFonts w:asciiTheme="majorBidi" w:hAnsiTheme="majorBidi" w:cstheme="majorBidi"/>
                <w:color w:val="000000"/>
              </w:rPr>
            </w:pPr>
            <w:r w:rsidRPr="006A602A">
              <w:rPr>
                <w:rFonts w:asciiTheme="majorBidi" w:hAnsiTheme="majorBidi" w:cstheme="majorBidi"/>
                <w:color w:val="000000"/>
              </w:rPr>
              <w:t>Confidence</w:t>
            </w:r>
          </w:p>
        </w:tc>
        <w:tc>
          <w:tcPr>
            <w:tcW w:w="4962" w:type="dxa"/>
          </w:tcPr>
          <w:p w14:paraId="01C61DA4" w14:textId="77777777" w:rsidR="002C01EC" w:rsidRPr="006A602A" w:rsidRDefault="002C01EC" w:rsidP="0095628A">
            <w:pPr>
              <w:spacing w:after="60"/>
              <w:rPr>
                <w:rFonts w:asciiTheme="majorBidi" w:hAnsiTheme="majorBidi" w:cstheme="majorBidi"/>
                <w:color w:val="000000"/>
              </w:rPr>
            </w:pPr>
            <w:r w:rsidRPr="006A602A">
              <w:rPr>
                <w:rFonts w:asciiTheme="majorBidi" w:hAnsiTheme="majorBidi" w:cstheme="majorBidi"/>
                <w:color w:val="000000"/>
              </w:rPr>
              <w:t>Confidence; strength</w:t>
            </w:r>
          </w:p>
        </w:tc>
        <w:tc>
          <w:tcPr>
            <w:tcW w:w="1417" w:type="dxa"/>
            <w:noWrap/>
          </w:tcPr>
          <w:p w14:paraId="286BC471" w14:textId="77777777" w:rsidR="002C01EC" w:rsidRPr="006A602A" w:rsidRDefault="002C01EC" w:rsidP="0095628A">
            <w:pPr>
              <w:spacing w:after="60"/>
              <w:jc w:val="center"/>
              <w:rPr>
                <w:rFonts w:asciiTheme="majorBidi" w:hAnsiTheme="majorBidi" w:cstheme="majorBidi"/>
                <w:color w:val="000000"/>
              </w:rPr>
            </w:pPr>
            <w:r w:rsidRPr="006A602A">
              <w:rPr>
                <w:rFonts w:asciiTheme="majorBidi" w:hAnsiTheme="majorBidi" w:cstheme="majorBidi"/>
                <w:color w:val="000000"/>
              </w:rPr>
              <w:t>4</w:t>
            </w:r>
          </w:p>
        </w:tc>
      </w:tr>
      <w:tr w:rsidR="002C01EC" w:rsidRPr="006A602A" w14:paraId="0C1385B9" w14:textId="77777777" w:rsidTr="006D05C2">
        <w:trPr>
          <w:trHeight w:val="26"/>
        </w:trPr>
        <w:tc>
          <w:tcPr>
            <w:tcW w:w="2802" w:type="dxa"/>
          </w:tcPr>
          <w:p w14:paraId="66E537D0" w14:textId="77777777" w:rsidR="002C01EC" w:rsidRPr="006A602A" w:rsidRDefault="002C01EC" w:rsidP="0095628A">
            <w:pPr>
              <w:spacing w:after="60"/>
              <w:ind w:left="142"/>
              <w:rPr>
                <w:rFonts w:asciiTheme="majorBidi" w:hAnsiTheme="majorBidi" w:cstheme="majorBidi"/>
                <w:color w:val="000000"/>
              </w:rPr>
            </w:pPr>
            <w:r w:rsidRPr="006A602A">
              <w:rPr>
                <w:rFonts w:asciiTheme="majorBidi" w:hAnsiTheme="majorBidi" w:cstheme="majorBidi"/>
                <w:color w:val="000000"/>
              </w:rPr>
              <w:t>Awareness of time passing</w:t>
            </w:r>
          </w:p>
        </w:tc>
        <w:tc>
          <w:tcPr>
            <w:tcW w:w="4962" w:type="dxa"/>
          </w:tcPr>
          <w:p w14:paraId="029B24BF" w14:textId="77777777" w:rsidR="002C01EC" w:rsidRPr="006A602A" w:rsidRDefault="002C01EC" w:rsidP="0095628A">
            <w:pPr>
              <w:spacing w:after="60"/>
              <w:rPr>
                <w:rFonts w:asciiTheme="majorBidi" w:hAnsiTheme="majorBidi" w:cstheme="majorBidi"/>
                <w:color w:val="000000"/>
              </w:rPr>
            </w:pPr>
            <w:r w:rsidRPr="006A602A">
              <w:rPr>
                <w:rFonts w:asciiTheme="majorBidi" w:hAnsiTheme="majorBidi" w:cstheme="majorBidi"/>
                <w:color w:val="000000"/>
              </w:rPr>
              <w:t>Amazed at how quickly time passes; awareness that nothing lasts forever</w:t>
            </w:r>
          </w:p>
        </w:tc>
        <w:tc>
          <w:tcPr>
            <w:tcW w:w="1417" w:type="dxa"/>
            <w:noWrap/>
          </w:tcPr>
          <w:p w14:paraId="14DD625F" w14:textId="77777777" w:rsidR="002C01EC" w:rsidRPr="006A602A" w:rsidRDefault="002C01EC" w:rsidP="0095628A">
            <w:pPr>
              <w:spacing w:after="60"/>
              <w:jc w:val="center"/>
              <w:rPr>
                <w:rFonts w:asciiTheme="majorBidi" w:hAnsiTheme="majorBidi" w:cstheme="majorBidi"/>
                <w:color w:val="000000"/>
              </w:rPr>
            </w:pPr>
            <w:r w:rsidRPr="006A602A">
              <w:rPr>
                <w:rFonts w:asciiTheme="majorBidi" w:hAnsiTheme="majorBidi" w:cstheme="majorBidi"/>
                <w:color w:val="000000"/>
              </w:rPr>
              <w:t>3</w:t>
            </w:r>
          </w:p>
        </w:tc>
      </w:tr>
      <w:tr w:rsidR="002C01EC" w:rsidRPr="006A602A" w14:paraId="49A0FB77" w14:textId="77777777" w:rsidTr="006D05C2">
        <w:trPr>
          <w:trHeight w:val="26"/>
        </w:trPr>
        <w:tc>
          <w:tcPr>
            <w:tcW w:w="2802" w:type="dxa"/>
          </w:tcPr>
          <w:p w14:paraId="63FDBEF4" w14:textId="77777777" w:rsidR="002C01EC" w:rsidRPr="006A602A" w:rsidRDefault="002C01EC" w:rsidP="0095628A">
            <w:pPr>
              <w:spacing w:after="60"/>
              <w:ind w:left="142"/>
              <w:rPr>
                <w:rFonts w:asciiTheme="majorBidi" w:hAnsiTheme="majorBidi" w:cstheme="majorBidi"/>
                <w:color w:val="000000"/>
              </w:rPr>
            </w:pPr>
            <w:r w:rsidRPr="006A602A">
              <w:rPr>
                <w:rFonts w:asciiTheme="majorBidi" w:hAnsiTheme="majorBidi" w:cstheme="majorBidi"/>
                <w:color w:val="000000"/>
              </w:rPr>
              <w:t>Confusion</w:t>
            </w:r>
          </w:p>
        </w:tc>
        <w:tc>
          <w:tcPr>
            <w:tcW w:w="4962" w:type="dxa"/>
          </w:tcPr>
          <w:p w14:paraId="1893920D" w14:textId="77777777" w:rsidR="002C01EC" w:rsidRPr="006A602A" w:rsidRDefault="002C01EC" w:rsidP="0095628A">
            <w:pPr>
              <w:spacing w:after="60"/>
              <w:rPr>
                <w:rFonts w:asciiTheme="majorBidi" w:hAnsiTheme="majorBidi" w:cstheme="majorBidi"/>
                <w:color w:val="000000"/>
              </w:rPr>
            </w:pPr>
            <w:r w:rsidRPr="006A602A">
              <w:rPr>
                <w:rFonts w:asciiTheme="majorBidi" w:hAnsiTheme="majorBidi" w:cstheme="majorBidi"/>
                <w:color w:val="000000"/>
              </w:rPr>
              <w:t>Confused</w:t>
            </w:r>
          </w:p>
        </w:tc>
        <w:tc>
          <w:tcPr>
            <w:tcW w:w="1417" w:type="dxa"/>
            <w:noWrap/>
          </w:tcPr>
          <w:p w14:paraId="7056B66A" w14:textId="77777777" w:rsidR="002C01EC" w:rsidRPr="006A602A" w:rsidRDefault="002C01EC" w:rsidP="0095628A">
            <w:pPr>
              <w:spacing w:after="60"/>
              <w:jc w:val="center"/>
              <w:rPr>
                <w:rFonts w:asciiTheme="majorBidi" w:hAnsiTheme="majorBidi" w:cstheme="majorBidi"/>
                <w:color w:val="000000"/>
              </w:rPr>
            </w:pPr>
            <w:r w:rsidRPr="006A602A">
              <w:rPr>
                <w:rFonts w:asciiTheme="majorBidi" w:hAnsiTheme="majorBidi" w:cstheme="majorBidi"/>
                <w:color w:val="000000"/>
              </w:rPr>
              <w:t>3</w:t>
            </w:r>
          </w:p>
        </w:tc>
      </w:tr>
      <w:tr w:rsidR="002C01EC" w:rsidRPr="006A602A" w14:paraId="392089BC" w14:textId="77777777" w:rsidTr="006D05C2">
        <w:trPr>
          <w:trHeight w:val="26"/>
        </w:trPr>
        <w:tc>
          <w:tcPr>
            <w:tcW w:w="2802" w:type="dxa"/>
          </w:tcPr>
          <w:p w14:paraId="3FDBE0EB" w14:textId="77777777" w:rsidR="002C01EC" w:rsidRPr="006A602A" w:rsidRDefault="002C01EC" w:rsidP="0095628A">
            <w:pPr>
              <w:spacing w:after="60"/>
              <w:ind w:left="142"/>
              <w:rPr>
                <w:rFonts w:asciiTheme="majorBidi" w:hAnsiTheme="majorBidi" w:cstheme="majorBidi"/>
                <w:color w:val="000000"/>
              </w:rPr>
            </w:pPr>
            <w:r w:rsidRPr="006A602A">
              <w:rPr>
                <w:rFonts w:asciiTheme="majorBidi" w:hAnsiTheme="majorBidi" w:cstheme="majorBidi"/>
                <w:color w:val="000000"/>
              </w:rPr>
              <w:t>Determination</w:t>
            </w:r>
          </w:p>
        </w:tc>
        <w:tc>
          <w:tcPr>
            <w:tcW w:w="4962" w:type="dxa"/>
          </w:tcPr>
          <w:p w14:paraId="7150654B" w14:textId="77777777" w:rsidR="002C01EC" w:rsidRPr="006A602A" w:rsidRDefault="002C01EC" w:rsidP="0095628A">
            <w:pPr>
              <w:spacing w:after="60"/>
              <w:rPr>
                <w:rFonts w:asciiTheme="majorBidi" w:hAnsiTheme="majorBidi" w:cstheme="majorBidi"/>
                <w:color w:val="000000"/>
              </w:rPr>
            </w:pPr>
            <w:r w:rsidRPr="006A602A">
              <w:rPr>
                <w:rFonts w:asciiTheme="majorBidi" w:hAnsiTheme="majorBidi" w:cstheme="majorBidi"/>
                <w:color w:val="000000"/>
              </w:rPr>
              <w:t>Determined; dedication</w:t>
            </w:r>
          </w:p>
        </w:tc>
        <w:tc>
          <w:tcPr>
            <w:tcW w:w="1417" w:type="dxa"/>
            <w:noWrap/>
          </w:tcPr>
          <w:p w14:paraId="344AEADA" w14:textId="77777777" w:rsidR="002C01EC" w:rsidRPr="006A602A" w:rsidRDefault="002C01EC" w:rsidP="0095628A">
            <w:pPr>
              <w:spacing w:after="60"/>
              <w:jc w:val="center"/>
              <w:rPr>
                <w:rFonts w:asciiTheme="majorBidi" w:hAnsiTheme="majorBidi" w:cstheme="majorBidi"/>
                <w:color w:val="000000"/>
              </w:rPr>
            </w:pPr>
            <w:r w:rsidRPr="006A602A">
              <w:rPr>
                <w:rFonts w:asciiTheme="majorBidi" w:hAnsiTheme="majorBidi" w:cstheme="majorBidi"/>
                <w:color w:val="000000"/>
              </w:rPr>
              <w:t>3</w:t>
            </w:r>
          </w:p>
        </w:tc>
      </w:tr>
      <w:tr w:rsidR="002C01EC" w:rsidRPr="006A602A" w14:paraId="06757555" w14:textId="77777777" w:rsidTr="006D05C2">
        <w:trPr>
          <w:trHeight w:val="26"/>
        </w:trPr>
        <w:tc>
          <w:tcPr>
            <w:tcW w:w="2802" w:type="dxa"/>
          </w:tcPr>
          <w:p w14:paraId="3050B149" w14:textId="77777777" w:rsidR="002C01EC" w:rsidRPr="006A602A" w:rsidRDefault="002C01EC" w:rsidP="0095628A">
            <w:pPr>
              <w:spacing w:after="60"/>
              <w:ind w:left="142"/>
              <w:rPr>
                <w:rFonts w:asciiTheme="majorBidi" w:hAnsiTheme="majorBidi" w:cstheme="majorBidi"/>
                <w:color w:val="000000"/>
              </w:rPr>
            </w:pPr>
            <w:r w:rsidRPr="006A602A">
              <w:rPr>
                <w:rFonts w:asciiTheme="majorBidi" w:hAnsiTheme="majorBidi" w:cstheme="majorBidi"/>
                <w:color w:val="000000"/>
              </w:rPr>
              <w:t>Emptiness</w:t>
            </w:r>
          </w:p>
        </w:tc>
        <w:tc>
          <w:tcPr>
            <w:tcW w:w="4962" w:type="dxa"/>
          </w:tcPr>
          <w:p w14:paraId="22AE1C02" w14:textId="77777777" w:rsidR="002C01EC" w:rsidRPr="006A602A" w:rsidRDefault="002C01EC" w:rsidP="0095628A">
            <w:pPr>
              <w:spacing w:after="60"/>
              <w:rPr>
                <w:rFonts w:asciiTheme="majorBidi" w:hAnsiTheme="majorBidi" w:cstheme="majorBidi"/>
                <w:color w:val="000000"/>
              </w:rPr>
            </w:pPr>
            <w:r w:rsidRPr="006A602A">
              <w:rPr>
                <w:rFonts w:asciiTheme="majorBidi" w:hAnsiTheme="majorBidi" w:cstheme="majorBidi"/>
                <w:color w:val="000000"/>
              </w:rPr>
              <w:t>Empty; futility</w:t>
            </w:r>
          </w:p>
        </w:tc>
        <w:tc>
          <w:tcPr>
            <w:tcW w:w="1417" w:type="dxa"/>
            <w:noWrap/>
          </w:tcPr>
          <w:p w14:paraId="0C752E14" w14:textId="77777777" w:rsidR="002C01EC" w:rsidRPr="006A602A" w:rsidRDefault="002C01EC" w:rsidP="0095628A">
            <w:pPr>
              <w:spacing w:after="60"/>
              <w:jc w:val="center"/>
              <w:rPr>
                <w:rFonts w:asciiTheme="majorBidi" w:hAnsiTheme="majorBidi" w:cstheme="majorBidi"/>
                <w:color w:val="000000"/>
              </w:rPr>
            </w:pPr>
            <w:r w:rsidRPr="006A602A">
              <w:rPr>
                <w:rFonts w:asciiTheme="majorBidi" w:hAnsiTheme="majorBidi" w:cstheme="majorBidi"/>
                <w:color w:val="000000"/>
              </w:rPr>
              <w:t>3</w:t>
            </w:r>
          </w:p>
        </w:tc>
      </w:tr>
      <w:tr w:rsidR="002C01EC" w:rsidRPr="006A602A" w14:paraId="43A099CE" w14:textId="77777777" w:rsidTr="006D05C2">
        <w:trPr>
          <w:trHeight w:val="26"/>
        </w:trPr>
        <w:tc>
          <w:tcPr>
            <w:tcW w:w="2802" w:type="dxa"/>
          </w:tcPr>
          <w:p w14:paraId="6322FCF7" w14:textId="77777777" w:rsidR="002C01EC" w:rsidRPr="006A602A" w:rsidRDefault="002C01EC" w:rsidP="0095628A">
            <w:pPr>
              <w:spacing w:after="60"/>
              <w:ind w:left="142"/>
              <w:rPr>
                <w:rFonts w:asciiTheme="majorBidi" w:hAnsiTheme="majorBidi" w:cstheme="majorBidi"/>
                <w:color w:val="000000"/>
              </w:rPr>
            </w:pPr>
            <w:r w:rsidRPr="006A602A">
              <w:rPr>
                <w:rFonts w:asciiTheme="majorBidi" w:hAnsiTheme="majorBidi" w:cstheme="majorBidi"/>
                <w:color w:val="000000"/>
              </w:rPr>
              <w:t>Frustration</w:t>
            </w:r>
          </w:p>
        </w:tc>
        <w:tc>
          <w:tcPr>
            <w:tcW w:w="4962" w:type="dxa"/>
          </w:tcPr>
          <w:p w14:paraId="504F8DAF" w14:textId="77777777" w:rsidR="002C01EC" w:rsidRPr="006A602A" w:rsidRDefault="002C01EC" w:rsidP="0095628A">
            <w:pPr>
              <w:spacing w:after="60"/>
              <w:rPr>
                <w:rFonts w:asciiTheme="majorBidi" w:hAnsiTheme="majorBidi" w:cstheme="majorBidi"/>
                <w:color w:val="000000"/>
              </w:rPr>
            </w:pPr>
            <w:r w:rsidRPr="006A602A">
              <w:rPr>
                <w:rFonts w:asciiTheme="majorBidi" w:hAnsiTheme="majorBidi" w:cstheme="majorBidi"/>
                <w:color w:val="000000"/>
              </w:rPr>
              <w:t>Frustrated; frustration</w:t>
            </w:r>
          </w:p>
        </w:tc>
        <w:tc>
          <w:tcPr>
            <w:tcW w:w="1417" w:type="dxa"/>
            <w:noWrap/>
          </w:tcPr>
          <w:p w14:paraId="16FB5961" w14:textId="77777777" w:rsidR="002C01EC" w:rsidRPr="006A602A" w:rsidRDefault="002C01EC" w:rsidP="0095628A">
            <w:pPr>
              <w:spacing w:after="60"/>
              <w:jc w:val="center"/>
              <w:rPr>
                <w:rFonts w:asciiTheme="majorBidi" w:hAnsiTheme="majorBidi" w:cstheme="majorBidi"/>
                <w:color w:val="000000"/>
              </w:rPr>
            </w:pPr>
            <w:r w:rsidRPr="006A602A">
              <w:rPr>
                <w:rFonts w:asciiTheme="majorBidi" w:hAnsiTheme="majorBidi" w:cstheme="majorBidi"/>
                <w:color w:val="000000"/>
              </w:rPr>
              <w:t>3</w:t>
            </w:r>
          </w:p>
        </w:tc>
      </w:tr>
      <w:tr w:rsidR="002C01EC" w:rsidRPr="006A602A" w14:paraId="7746D8F4" w14:textId="77777777" w:rsidTr="006D05C2">
        <w:trPr>
          <w:trHeight w:val="26"/>
        </w:trPr>
        <w:tc>
          <w:tcPr>
            <w:tcW w:w="2802" w:type="dxa"/>
          </w:tcPr>
          <w:p w14:paraId="03395D30" w14:textId="77777777" w:rsidR="002C01EC" w:rsidRPr="006A602A" w:rsidRDefault="002C01EC" w:rsidP="0095628A">
            <w:pPr>
              <w:spacing w:after="60"/>
              <w:ind w:left="142"/>
              <w:rPr>
                <w:rFonts w:asciiTheme="majorBidi" w:hAnsiTheme="majorBidi" w:cstheme="majorBidi"/>
                <w:color w:val="000000"/>
              </w:rPr>
            </w:pPr>
            <w:r w:rsidRPr="006A602A">
              <w:rPr>
                <w:rFonts w:asciiTheme="majorBidi" w:hAnsiTheme="majorBidi" w:cstheme="majorBidi"/>
                <w:color w:val="000000"/>
              </w:rPr>
              <w:t>Guilt</w:t>
            </w:r>
          </w:p>
        </w:tc>
        <w:tc>
          <w:tcPr>
            <w:tcW w:w="4962" w:type="dxa"/>
          </w:tcPr>
          <w:p w14:paraId="4AB8BCC0" w14:textId="77777777" w:rsidR="002C01EC" w:rsidRPr="006A602A" w:rsidRDefault="002C01EC" w:rsidP="0095628A">
            <w:pPr>
              <w:spacing w:after="60"/>
              <w:rPr>
                <w:rFonts w:asciiTheme="majorBidi" w:hAnsiTheme="majorBidi" w:cstheme="majorBidi"/>
                <w:color w:val="000000"/>
              </w:rPr>
            </w:pPr>
            <w:r w:rsidRPr="006A602A">
              <w:rPr>
                <w:rFonts w:asciiTheme="majorBidi" w:hAnsiTheme="majorBidi" w:cstheme="majorBidi"/>
                <w:color w:val="000000"/>
              </w:rPr>
              <w:t>Guilty</w:t>
            </w:r>
          </w:p>
        </w:tc>
        <w:tc>
          <w:tcPr>
            <w:tcW w:w="1417" w:type="dxa"/>
            <w:noWrap/>
          </w:tcPr>
          <w:p w14:paraId="2C2DE214" w14:textId="77777777" w:rsidR="002C01EC" w:rsidRPr="006A602A" w:rsidRDefault="002C01EC" w:rsidP="0095628A">
            <w:pPr>
              <w:spacing w:after="60"/>
              <w:jc w:val="center"/>
              <w:rPr>
                <w:rFonts w:asciiTheme="majorBidi" w:hAnsiTheme="majorBidi" w:cstheme="majorBidi"/>
                <w:color w:val="000000"/>
              </w:rPr>
            </w:pPr>
            <w:r w:rsidRPr="006A602A">
              <w:rPr>
                <w:rFonts w:asciiTheme="majorBidi" w:hAnsiTheme="majorBidi" w:cstheme="majorBidi"/>
                <w:color w:val="000000"/>
              </w:rPr>
              <w:t>3</w:t>
            </w:r>
          </w:p>
        </w:tc>
      </w:tr>
      <w:tr w:rsidR="002C01EC" w:rsidRPr="006A602A" w14:paraId="6AF452CC" w14:textId="77777777" w:rsidTr="006D05C2">
        <w:trPr>
          <w:trHeight w:val="26"/>
        </w:trPr>
        <w:tc>
          <w:tcPr>
            <w:tcW w:w="2802" w:type="dxa"/>
          </w:tcPr>
          <w:p w14:paraId="73FDF19D" w14:textId="77777777" w:rsidR="002C01EC" w:rsidRPr="006A602A" w:rsidRDefault="002C01EC" w:rsidP="0095628A">
            <w:pPr>
              <w:spacing w:after="60"/>
              <w:ind w:left="142"/>
              <w:rPr>
                <w:rFonts w:asciiTheme="majorBidi" w:hAnsiTheme="majorBidi" w:cstheme="majorBidi"/>
                <w:color w:val="000000"/>
              </w:rPr>
            </w:pPr>
            <w:r w:rsidRPr="006A602A">
              <w:rPr>
                <w:rFonts w:asciiTheme="majorBidi" w:hAnsiTheme="majorBidi" w:cstheme="majorBidi"/>
                <w:color w:val="000000"/>
              </w:rPr>
              <w:t>Inspiration</w:t>
            </w:r>
          </w:p>
        </w:tc>
        <w:tc>
          <w:tcPr>
            <w:tcW w:w="4962" w:type="dxa"/>
          </w:tcPr>
          <w:p w14:paraId="702B004E" w14:textId="77777777" w:rsidR="002C01EC" w:rsidRPr="006A602A" w:rsidRDefault="002C01EC" w:rsidP="0095628A">
            <w:pPr>
              <w:spacing w:after="60"/>
              <w:rPr>
                <w:rFonts w:asciiTheme="majorBidi" w:hAnsiTheme="majorBidi" w:cstheme="majorBidi"/>
                <w:color w:val="000000"/>
              </w:rPr>
            </w:pPr>
            <w:r w:rsidRPr="006A602A">
              <w:rPr>
                <w:rFonts w:asciiTheme="majorBidi" w:hAnsiTheme="majorBidi" w:cstheme="majorBidi"/>
                <w:color w:val="000000"/>
              </w:rPr>
              <w:t>Inspired</w:t>
            </w:r>
          </w:p>
        </w:tc>
        <w:tc>
          <w:tcPr>
            <w:tcW w:w="1417" w:type="dxa"/>
            <w:noWrap/>
          </w:tcPr>
          <w:p w14:paraId="3CB79C4F" w14:textId="77777777" w:rsidR="002C01EC" w:rsidRPr="006A602A" w:rsidRDefault="002C01EC" w:rsidP="0095628A">
            <w:pPr>
              <w:spacing w:after="60"/>
              <w:jc w:val="center"/>
              <w:rPr>
                <w:rFonts w:asciiTheme="majorBidi" w:hAnsiTheme="majorBidi" w:cstheme="majorBidi"/>
                <w:color w:val="000000"/>
              </w:rPr>
            </w:pPr>
            <w:r w:rsidRPr="006A602A">
              <w:rPr>
                <w:rFonts w:asciiTheme="majorBidi" w:hAnsiTheme="majorBidi" w:cstheme="majorBidi"/>
                <w:color w:val="000000"/>
              </w:rPr>
              <w:t>3</w:t>
            </w:r>
          </w:p>
        </w:tc>
      </w:tr>
      <w:tr w:rsidR="002C01EC" w:rsidRPr="006A602A" w14:paraId="2BA2038B" w14:textId="77777777" w:rsidTr="006D05C2">
        <w:trPr>
          <w:trHeight w:val="26"/>
        </w:trPr>
        <w:tc>
          <w:tcPr>
            <w:tcW w:w="2802" w:type="dxa"/>
          </w:tcPr>
          <w:p w14:paraId="3A193C9E" w14:textId="77777777" w:rsidR="002C01EC" w:rsidRPr="006A602A" w:rsidRDefault="002C01EC" w:rsidP="0095628A">
            <w:pPr>
              <w:spacing w:after="60"/>
              <w:ind w:left="142"/>
              <w:rPr>
                <w:rFonts w:asciiTheme="majorBidi" w:hAnsiTheme="majorBidi" w:cstheme="majorBidi"/>
                <w:color w:val="000000"/>
              </w:rPr>
            </w:pPr>
            <w:r w:rsidRPr="006A602A">
              <w:rPr>
                <w:rFonts w:asciiTheme="majorBidi" w:hAnsiTheme="majorBidi" w:cstheme="majorBidi"/>
                <w:color w:val="000000"/>
              </w:rPr>
              <w:t>Uncertainty</w:t>
            </w:r>
          </w:p>
        </w:tc>
        <w:tc>
          <w:tcPr>
            <w:tcW w:w="4962" w:type="dxa"/>
          </w:tcPr>
          <w:p w14:paraId="75375170" w14:textId="77777777" w:rsidR="002C01EC" w:rsidRPr="006A602A" w:rsidRDefault="002C01EC" w:rsidP="0095628A">
            <w:pPr>
              <w:spacing w:after="60"/>
              <w:rPr>
                <w:rFonts w:asciiTheme="majorBidi" w:hAnsiTheme="majorBidi" w:cstheme="majorBidi"/>
                <w:color w:val="000000"/>
              </w:rPr>
            </w:pPr>
            <w:r w:rsidRPr="006A602A">
              <w:rPr>
                <w:rFonts w:asciiTheme="majorBidi" w:hAnsiTheme="majorBidi" w:cstheme="majorBidi"/>
                <w:color w:val="000000"/>
              </w:rPr>
              <w:t>Uncertain; unsure</w:t>
            </w:r>
          </w:p>
        </w:tc>
        <w:tc>
          <w:tcPr>
            <w:tcW w:w="1417" w:type="dxa"/>
            <w:noWrap/>
          </w:tcPr>
          <w:p w14:paraId="663C1FEF" w14:textId="77777777" w:rsidR="002C01EC" w:rsidRPr="006A602A" w:rsidRDefault="002C01EC" w:rsidP="0095628A">
            <w:pPr>
              <w:spacing w:after="60"/>
              <w:jc w:val="center"/>
              <w:rPr>
                <w:rFonts w:asciiTheme="majorBidi" w:hAnsiTheme="majorBidi" w:cstheme="majorBidi"/>
                <w:color w:val="000000"/>
              </w:rPr>
            </w:pPr>
            <w:r w:rsidRPr="006A602A">
              <w:rPr>
                <w:rFonts w:asciiTheme="majorBidi" w:hAnsiTheme="majorBidi" w:cstheme="majorBidi"/>
                <w:color w:val="000000"/>
              </w:rPr>
              <w:t>3</w:t>
            </w:r>
          </w:p>
        </w:tc>
      </w:tr>
    </w:tbl>
    <w:p w14:paraId="016EBEAC" w14:textId="77777777" w:rsidR="002C01EC" w:rsidRPr="006A602A" w:rsidRDefault="002C01EC" w:rsidP="006D05C2">
      <w:pPr>
        <w:pStyle w:val="APAtext"/>
        <w:spacing w:line="240" w:lineRule="auto"/>
        <w:ind w:firstLine="0"/>
        <w:rPr>
          <w:rFonts w:asciiTheme="majorBidi" w:hAnsiTheme="majorBidi" w:cstheme="majorBidi"/>
          <w:lang w:val="en-US"/>
        </w:rPr>
      </w:pPr>
      <w:r w:rsidRPr="006A602A">
        <w:rPr>
          <w:rFonts w:asciiTheme="majorBidi" w:hAnsiTheme="majorBidi" w:cstheme="majorBidi"/>
          <w:i/>
          <w:lang w:val="en-US"/>
        </w:rPr>
        <w:t>Note. N</w:t>
      </w:r>
      <w:r w:rsidRPr="006A602A">
        <w:rPr>
          <w:rFonts w:asciiTheme="majorBidi" w:hAnsiTheme="majorBidi" w:cstheme="majorBidi"/>
          <w:lang w:val="en-US"/>
        </w:rPr>
        <w:t xml:space="preserve">(exemplars) = 769. 44 exemplars did not reflect valid responses. Of the 182 unclassifiable responses, all themes mentioned by more than 2 participants are listed. </w:t>
      </w:r>
    </w:p>
    <w:p w14:paraId="1095716D" w14:textId="77777777" w:rsidR="002C01EC" w:rsidRPr="006A602A" w:rsidRDefault="002C01EC" w:rsidP="0095628A">
      <w:pPr>
        <w:pStyle w:val="APAtext"/>
        <w:ind w:firstLine="0"/>
        <w:rPr>
          <w:rFonts w:asciiTheme="majorBidi" w:hAnsiTheme="majorBidi" w:cstheme="majorBidi"/>
          <w:lang w:val="en-US"/>
        </w:rPr>
      </w:pPr>
    </w:p>
    <w:p w14:paraId="502D2B21" w14:textId="77777777" w:rsidR="002C01EC" w:rsidRPr="006A602A" w:rsidRDefault="002C01EC" w:rsidP="0095628A">
      <w:pPr>
        <w:pStyle w:val="APAtext"/>
        <w:ind w:firstLine="0"/>
        <w:rPr>
          <w:rFonts w:asciiTheme="majorBidi" w:hAnsiTheme="majorBidi" w:cstheme="majorBidi"/>
          <w:lang w:val="en-US"/>
        </w:rPr>
      </w:pPr>
    </w:p>
    <w:p w14:paraId="6FDC6FBC" w14:textId="77777777" w:rsidR="002C01EC" w:rsidRPr="006A602A" w:rsidRDefault="002C01EC" w:rsidP="0095628A">
      <w:pPr>
        <w:spacing w:after="200" w:line="276" w:lineRule="auto"/>
        <w:rPr>
          <w:rFonts w:asciiTheme="majorBidi" w:hAnsiTheme="majorBidi" w:cstheme="majorBidi"/>
          <w:lang w:eastAsia="en-GB"/>
        </w:rPr>
      </w:pPr>
      <w:r w:rsidRPr="006A602A">
        <w:rPr>
          <w:rFonts w:asciiTheme="majorBidi" w:hAnsiTheme="majorBidi" w:cstheme="majorBidi"/>
        </w:rPr>
        <w:br w:type="page"/>
      </w:r>
    </w:p>
    <w:p w14:paraId="76B76040" w14:textId="77777777" w:rsidR="002C01EC" w:rsidRPr="006A602A" w:rsidRDefault="002C01EC" w:rsidP="0095628A">
      <w:pPr>
        <w:pStyle w:val="APAtext"/>
        <w:ind w:firstLine="0"/>
        <w:rPr>
          <w:rFonts w:asciiTheme="majorBidi" w:hAnsiTheme="majorBidi" w:cstheme="majorBidi"/>
          <w:lang w:val="en-US"/>
        </w:rPr>
      </w:pPr>
      <w:r w:rsidRPr="006A602A">
        <w:rPr>
          <w:rFonts w:asciiTheme="majorBidi" w:hAnsiTheme="majorBidi" w:cstheme="majorBidi"/>
          <w:lang w:val="en-US"/>
        </w:rPr>
        <w:t>Table 5</w:t>
      </w:r>
    </w:p>
    <w:p w14:paraId="73F4793F" w14:textId="37BD2338" w:rsidR="002C01EC" w:rsidRPr="006A602A" w:rsidRDefault="002C01EC" w:rsidP="0095628A">
      <w:pPr>
        <w:pStyle w:val="APAtext"/>
        <w:spacing w:line="480" w:lineRule="auto"/>
        <w:ind w:firstLine="0"/>
        <w:rPr>
          <w:rFonts w:asciiTheme="majorBidi" w:hAnsiTheme="majorBidi" w:cstheme="majorBidi"/>
          <w:i/>
          <w:lang w:val="en-US"/>
        </w:rPr>
      </w:pPr>
      <w:r w:rsidRPr="006A602A">
        <w:rPr>
          <w:rFonts w:asciiTheme="majorBidi" w:hAnsiTheme="majorBidi" w:cstheme="majorBidi"/>
          <w:i/>
          <w:lang w:val="en-US"/>
        </w:rPr>
        <w:t xml:space="preserve">Exploratory </w:t>
      </w:r>
      <w:r w:rsidR="0017225C">
        <w:rPr>
          <w:rFonts w:asciiTheme="majorBidi" w:hAnsiTheme="majorBidi" w:cstheme="majorBidi"/>
          <w:i/>
          <w:lang w:val="en-US"/>
        </w:rPr>
        <w:t>F</w:t>
      </w:r>
      <w:r w:rsidR="0017225C" w:rsidRPr="006A602A">
        <w:rPr>
          <w:rFonts w:asciiTheme="majorBidi" w:hAnsiTheme="majorBidi" w:cstheme="majorBidi"/>
          <w:i/>
          <w:lang w:val="en-US"/>
        </w:rPr>
        <w:t xml:space="preserve">actor </w:t>
      </w:r>
      <w:r w:rsidR="0017225C">
        <w:rPr>
          <w:rFonts w:asciiTheme="majorBidi" w:hAnsiTheme="majorBidi" w:cstheme="majorBidi"/>
          <w:i/>
          <w:lang w:val="en-US"/>
        </w:rPr>
        <w:t>A</w:t>
      </w:r>
      <w:r w:rsidR="0017225C" w:rsidRPr="006A602A">
        <w:rPr>
          <w:rFonts w:asciiTheme="majorBidi" w:hAnsiTheme="majorBidi" w:cstheme="majorBidi"/>
          <w:i/>
          <w:lang w:val="en-US"/>
        </w:rPr>
        <w:t xml:space="preserve">nalysis </w:t>
      </w:r>
      <w:r w:rsidRPr="006A602A">
        <w:rPr>
          <w:rFonts w:asciiTheme="majorBidi" w:hAnsiTheme="majorBidi" w:cstheme="majorBidi"/>
          <w:i/>
          <w:lang w:val="en-US"/>
        </w:rPr>
        <w:t xml:space="preserve">of </w:t>
      </w:r>
      <w:r w:rsidR="0017225C">
        <w:rPr>
          <w:rFonts w:asciiTheme="majorBidi" w:hAnsiTheme="majorBidi" w:cstheme="majorBidi"/>
          <w:i/>
          <w:lang w:val="en-US"/>
        </w:rPr>
        <w:t>R</w:t>
      </w:r>
      <w:r w:rsidRPr="006A602A">
        <w:rPr>
          <w:rFonts w:asciiTheme="majorBidi" w:hAnsiTheme="majorBidi" w:cstheme="majorBidi"/>
          <w:i/>
          <w:lang w:val="en-US"/>
        </w:rPr>
        <w:t xml:space="preserve">ated </w:t>
      </w:r>
      <w:r w:rsidR="0017225C">
        <w:rPr>
          <w:rFonts w:asciiTheme="majorBidi" w:hAnsiTheme="majorBidi" w:cstheme="majorBidi"/>
          <w:i/>
          <w:lang w:val="en-US"/>
        </w:rPr>
        <w:t>E</w:t>
      </w:r>
      <w:r w:rsidRPr="006A602A">
        <w:rPr>
          <w:rFonts w:asciiTheme="majorBidi" w:hAnsiTheme="majorBidi" w:cstheme="majorBidi"/>
          <w:i/>
          <w:lang w:val="en-US"/>
        </w:rPr>
        <w:t xml:space="preserve">motions </w:t>
      </w:r>
      <w:r w:rsidR="0017225C">
        <w:rPr>
          <w:rFonts w:asciiTheme="majorBidi" w:hAnsiTheme="majorBidi" w:cstheme="majorBidi"/>
          <w:i/>
          <w:lang w:val="en-US"/>
        </w:rPr>
        <w:t>I</w:t>
      </w:r>
      <w:r w:rsidRPr="006A602A">
        <w:rPr>
          <w:rFonts w:asciiTheme="majorBidi" w:hAnsiTheme="majorBidi" w:cstheme="majorBidi"/>
          <w:i/>
          <w:lang w:val="en-US"/>
        </w:rPr>
        <w:t xml:space="preserve">nvolved in </w:t>
      </w:r>
      <w:r w:rsidR="0017225C">
        <w:rPr>
          <w:rFonts w:asciiTheme="majorBidi" w:hAnsiTheme="majorBidi" w:cstheme="majorBidi"/>
          <w:i/>
          <w:lang w:val="en-US"/>
        </w:rPr>
        <w:t>Anticipatory Nostalgia</w:t>
      </w:r>
      <w:r w:rsidR="0017225C" w:rsidRPr="006A602A">
        <w:rPr>
          <w:rFonts w:asciiTheme="majorBidi" w:hAnsiTheme="majorBidi" w:cstheme="majorBidi"/>
          <w:i/>
          <w:lang w:val="en-US"/>
        </w:rPr>
        <w:t xml:space="preserve"> </w:t>
      </w:r>
      <w:r w:rsidRPr="006A602A">
        <w:rPr>
          <w:rFonts w:asciiTheme="majorBidi" w:hAnsiTheme="majorBidi" w:cstheme="majorBidi"/>
          <w:i/>
          <w:lang w:val="en-US"/>
        </w:rPr>
        <w:t>in Study 1</w:t>
      </w:r>
    </w:p>
    <w:tbl>
      <w:tblPr>
        <w:tblW w:w="6820"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241"/>
        <w:gridCol w:w="1193"/>
        <w:gridCol w:w="1193"/>
        <w:gridCol w:w="1193"/>
      </w:tblGrid>
      <w:tr w:rsidR="002C01EC" w:rsidRPr="006A602A" w14:paraId="36C328B9" w14:textId="77777777" w:rsidTr="0095628A">
        <w:trPr>
          <w:cantSplit/>
          <w:trHeight w:val="144"/>
        </w:trPr>
        <w:tc>
          <w:tcPr>
            <w:tcW w:w="3241" w:type="dxa"/>
            <w:tcBorders>
              <w:top w:val="single" w:sz="4" w:space="0" w:color="auto"/>
              <w:bottom w:val="single" w:sz="4" w:space="0" w:color="auto"/>
            </w:tcBorders>
            <w:shd w:val="clear" w:color="auto" w:fill="FFFFFF"/>
          </w:tcPr>
          <w:p w14:paraId="04DC6BCA" w14:textId="77777777" w:rsidR="002C01EC" w:rsidRPr="006A602A" w:rsidRDefault="002C01EC" w:rsidP="0095628A">
            <w:pPr>
              <w:pStyle w:val="APAtext"/>
              <w:spacing w:line="240" w:lineRule="auto"/>
              <w:ind w:firstLine="0"/>
              <w:rPr>
                <w:rFonts w:asciiTheme="majorBidi" w:hAnsiTheme="majorBidi" w:cstheme="majorBidi"/>
                <w:b/>
                <w:lang w:val="en-US"/>
              </w:rPr>
            </w:pPr>
            <w:r w:rsidRPr="006A602A">
              <w:rPr>
                <w:rFonts w:asciiTheme="majorBidi" w:hAnsiTheme="majorBidi" w:cstheme="majorBidi"/>
                <w:b/>
                <w:lang w:val="en-US"/>
              </w:rPr>
              <w:t>Item</w:t>
            </w:r>
          </w:p>
        </w:tc>
        <w:tc>
          <w:tcPr>
            <w:tcW w:w="1193" w:type="dxa"/>
            <w:tcBorders>
              <w:top w:val="single" w:sz="4" w:space="0" w:color="auto"/>
              <w:bottom w:val="single" w:sz="4" w:space="0" w:color="auto"/>
            </w:tcBorders>
            <w:shd w:val="clear" w:color="auto" w:fill="FFFFFF"/>
          </w:tcPr>
          <w:p w14:paraId="171FC847"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Positive affect</w:t>
            </w:r>
          </w:p>
        </w:tc>
        <w:tc>
          <w:tcPr>
            <w:tcW w:w="1193" w:type="dxa"/>
            <w:tcBorders>
              <w:top w:val="single" w:sz="4" w:space="0" w:color="auto"/>
              <w:bottom w:val="single" w:sz="4" w:space="0" w:color="auto"/>
            </w:tcBorders>
            <w:shd w:val="clear" w:color="auto" w:fill="FFFFFF"/>
          </w:tcPr>
          <w:p w14:paraId="3952FF7F"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Bittersweet reflection</w:t>
            </w:r>
          </w:p>
        </w:tc>
        <w:tc>
          <w:tcPr>
            <w:tcW w:w="1193" w:type="dxa"/>
            <w:tcBorders>
              <w:top w:val="single" w:sz="4" w:space="0" w:color="auto"/>
              <w:bottom w:val="single" w:sz="4" w:space="0" w:color="auto"/>
            </w:tcBorders>
            <w:shd w:val="clear" w:color="auto" w:fill="FFFFFF"/>
          </w:tcPr>
          <w:p w14:paraId="40206B5A"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Negative affect</w:t>
            </w:r>
          </w:p>
        </w:tc>
      </w:tr>
      <w:tr w:rsidR="002C01EC" w:rsidRPr="006A602A" w14:paraId="17C1439F" w14:textId="77777777" w:rsidTr="0095628A">
        <w:trPr>
          <w:cantSplit/>
          <w:trHeight w:val="286"/>
        </w:trPr>
        <w:tc>
          <w:tcPr>
            <w:tcW w:w="3241" w:type="dxa"/>
            <w:tcBorders>
              <w:top w:val="single" w:sz="4" w:space="0" w:color="auto"/>
            </w:tcBorders>
            <w:shd w:val="clear" w:color="auto" w:fill="FFFFFF"/>
            <w:vAlign w:val="center"/>
          </w:tcPr>
          <w:p w14:paraId="77FE108E"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Excited</w:t>
            </w:r>
          </w:p>
        </w:tc>
        <w:tc>
          <w:tcPr>
            <w:tcW w:w="1193" w:type="dxa"/>
            <w:tcBorders>
              <w:top w:val="single" w:sz="4" w:space="0" w:color="auto"/>
            </w:tcBorders>
            <w:shd w:val="clear" w:color="auto" w:fill="FFFFFF"/>
            <w:vAlign w:val="center"/>
          </w:tcPr>
          <w:p w14:paraId="68CDFF22"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.868</w:t>
            </w:r>
          </w:p>
        </w:tc>
        <w:tc>
          <w:tcPr>
            <w:tcW w:w="1193" w:type="dxa"/>
            <w:tcBorders>
              <w:top w:val="single" w:sz="4" w:space="0" w:color="auto"/>
            </w:tcBorders>
            <w:shd w:val="clear" w:color="auto" w:fill="FFFFFF"/>
            <w:vAlign w:val="center"/>
          </w:tcPr>
          <w:p w14:paraId="41C1BCC1"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c>
          <w:tcPr>
            <w:tcW w:w="1193" w:type="dxa"/>
            <w:tcBorders>
              <w:top w:val="single" w:sz="4" w:space="0" w:color="auto"/>
            </w:tcBorders>
            <w:shd w:val="clear" w:color="auto" w:fill="FFFFFF"/>
            <w:vAlign w:val="center"/>
          </w:tcPr>
          <w:p w14:paraId="40730630"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r>
      <w:tr w:rsidR="002C01EC" w:rsidRPr="006A602A" w14:paraId="2BF69AB7" w14:textId="77777777" w:rsidTr="0095628A">
        <w:trPr>
          <w:cantSplit/>
          <w:trHeight w:val="269"/>
        </w:trPr>
        <w:tc>
          <w:tcPr>
            <w:tcW w:w="3241" w:type="dxa"/>
            <w:shd w:val="clear" w:color="auto" w:fill="FFFFFF"/>
            <w:vAlign w:val="center"/>
          </w:tcPr>
          <w:p w14:paraId="6C4BD89E"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Motivated or energetic</w:t>
            </w:r>
          </w:p>
        </w:tc>
        <w:tc>
          <w:tcPr>
            <w:tcW w:w="1193" w:type="dxa"/>
            <w:shd w:val="clear" w:color="auto" w:fill="FFFFFF"/>
            <w:vAlign w:val="center"/>
          </w:tcPr>
          <w:p w14:paraId="34C20588"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.809</w:t>
            </w:r>
          </w:p>
        </w:tc>
        <w:tc>
          <w:tcPr>
            <w:tcW w:w="1193" w:type="dxa"/>
            <w:shd w:val="clear" w:color="auto" w:fill="FFFFFF"/>
            <w:vAlign w:val="center"/>
          </w:tcPr>
          <w:p w14:paraId="125B0E0C"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c>
          <w:tcPr>
            <w:tcW w:w="1193" w:type="dxa"/>
            <w:shd w:val="clear" w:color="auto" w:fill="FFFFFF"/>
            <w:vAlign w:val="center"/>
          </w:tcPr>
          <w:p w14:paraId="4A369B74"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r>
      <w:tr w:rsidR="002C01EC" w:rsidRPr="006A602A" w14:paraId="342D9578" w14:textId="77777777" w:rsidTr="0095628A">
        <w:trPr>
          <w:cantSplit/>
          <w:trHeight w:val="286"/>
        </w:trPr>
        <w:tc>
          <w:tcPr>
            <w:tcW w:w="3241" w:type="dxa"/>
            <w:shd w:val="clear" w:color="auto" w:fill="FFFFFF"/>
            <w:vAlign w:val="center"/>
          </w:tcPr>
          <w:p w14:paraId="2E9A35B3"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Proud</w:t>
            </w:r>
          </w:p>
        </w:tc>
        <w:tc>
          <w:tcPr>
            <w:tcW w:w="1193" w:type="dxa"/>
            <w:shd w:val="clear" w:color="auto" w:fill="FFFFFF"/>
            <w:vAlign w:val="center"/>
          </w:tcPr>
          <w:p w14:paraId="6D0AD7FC"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.766</w:t>
            </w:r>
          </w:p>
        </w:tc>
        <w:tc>
          <w:tcPr>
            <w:tcW w:w="1193" w:type="dxa"/>
            <w:shd w:val="clear" w:color="auto" w:fill="FFFFFF"/>
            <w:vAlign w:val="center"/>
          </w:tcPr>
          <w:p w14:paraId="540CD515"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c>
          <w:tcPr>
            <w:tcW w:w="1193" w:type="dxa"/>
            <w:shd w:val="clear" w:color="auto" w:fill="FFFFFF"/>
            <w:vAlign w:val="center"/>
          </w:tcPr>
          <w:p w14:paraId="0B576E42"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r>
      <w:tr w:rsidR="002C01EC" w:rsidRPr="006A602A" w14:paraId="7AFF1062" w14:textId="77777777" w:rsidTr="0095628A">
        <w:trPr>
          <w:cantSplit/>
          <w:trHeight w:val="269"/>
        </w:trPr>
        <w:tc>
          <w:tcPr>
            <w:tcW w:w="3241" w:type="dxa"/>
            <w:shd w:val="clear" w:color="auto" w:fill="FFFFFF"/>
            <w:vAlign w:val="center"/>
          </w:tcPr>
          <w:p w14:paraId="53CBFEF9"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Happy</w:t>
            </w:r>
          </w:p>
        </w:tc>
        <w:tc>
          <w:tcPr>
            <w:tcW w:w="1193" w:type="dxa"/>
            <w:shd w:val="clear" w:color="auto" w:fill="FFFFFF"/>
            <w:vAlign w:val="center"/>
          </w:tcPr>
          <w:p w14:paraId="54018341"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.738</w:t>
            </w:r>
          </w:p>
        </w:tc>
        <w:tc>
          <w:tcPr>
            <w:tcW w:w="1193" w:type="dxa"/>
            <w:shd w:val="clear" w:color="auto" w:fill="FFFFFF"/>
            <w:vAlign w:val="center"/>
          </w:tcPr>
          <w:p w14:paraId="59152490"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c>
          <w:tcPr>
            <w:tcW w:w="1193" w:type="dxa"/>
            <w:shd w:val="clear" w:color="auto" w:fill="FFFFFF"/>
            <w:vAlign w:val="center"/>
          </w:tcPr>
          <w:p w14:paraId="1B287AE3"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r>
      <w:tr w:rsidR="002C01EC" w:rsidRPr="006A602A" w14:paraId="4BED9F12" w14:textId="77777777" w:rsidTr="0095628A">
        <w:trPr>
          <w:cantSplit/>
          <w:trHeight w:val="286"/>
        </w:trPr>
        <w:tc>
          <w:tcPr>
            <w:tcW w:w="3241" w:type="dxa"/>
            <w:shd w:val="clear" w:color="auto" w:fill="FFFFFF"/>
            <w:vAlign w:val="center"/>
          </w:tcPr>
          <w:p w14:paraId="2624691A"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Comforted or warm</w:t>
            </w:r>
          </w:p>
        </w:tc>
        <w:tc>
          <w:tcPr>
            <w:tcW w:w="1193" w:type="dxa"/>
            <w:shd w:val="clear" w:color="auto" w:fill="FFFFFF"/>
            <w:vAlign w:val="center"/>
          </w:tcPr>
          <w:p w14:paraId="5DE0DAB1"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.671</w:t>
            </w:r>
          </w:p>
        </w:tc>
        <w:tc>
          <w:tcPr>
            <w:tcW w:w="1193" w:type="dxa"/>
            <w:shd w:val="clear" w:color="auto" w:fill="FFFFFF"/>
            <w:vAlign w:val="center"/>
          </w:tcPr>
          <w:p w14:paraId="1632A6BF"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c>
          <w:tcPr>
            <w:tcW w:w="1193" w:type="dxa"/>
            <w:shd w:val="clear" w:color="auto" w:fill="FFFFFF"/>
            <w:vAlign w:val="center"/>
          </w:tcPr>
          <w:p w14:paraId="3033BD30"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r>
      <w:tr w:rsidR="002C01EC" w:rsidRPr="006A602A" w14:paraId="1B95BBDE" w14:textId="77777777" w:rsidTr="0095628A">
        <w:trPr>
          <w:cantSplit/>
          <w:trHeight w:val="269"/>
        </w:trPr>
        <w:tc>
          <w:tcPr>
            <w:tcW w:w="3241" w:type="dxa"/>
            <w:shd w:val="clear" w:color="auto" w:fill="FFFFFF"/>
            <w:vAlign w:val="center"/>
          </w:tcPr>
          <w:p w14:paraId="75FC5E10"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Calm or relaxed</w:t>
            </w:r>
          </w:p>
        </w:tc>
        <w:tc>
          <w:tcPr>
            <w:tcW w:w="1193" w:type="dxa"/>
            <w:shd w:val="clear" w:color="auto" w:fill="FFFFFF"/>
            <w:vAlign w:val="center"/>
          </w:tcPr>
          <w:p w14:paraId="6DB1748F"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.553</w:t>
            </w:r>
          </w:p>
        </w:tc>
        <w:tc>
          <w:tcPr>
            <w:tcW w:w="1193" w:type="dxa"/>
            <w:shd w:val="clear" w:color="auto" w:fill="FFFFFF"/>
            <w:vAlign w:val="center"/>
          </w:tcPr>
          <w:p w14:paraId="4BD18FC1"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c>
          <w:tcPr>
            <w:tcW w:w="1193" w:type="dxa"/>
            <w:shd w:val="clear" w:color="auto" w:fill="FFFFFF"/>
            <w:vAlign w:val="center"/>
          </w:tcPr>
          <w:p w14:paraId="4184B80E"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r>
      <w:tr w:rsidR="002C01EC" w:rsidRPr="006A602A" w14:paraId="29DA5639" w14:textId="77777777" w:rsidTr="0095628A">
        <w:trPr>
          <w:cantSplit/>
          <w:trHeight w:val="269"/>
        </w:trPr>
        <w:tc>
          <w:tcPr>
            <w:tcW w:w="3241" w:type="dxa"/>
            <w:shd w:val="clear" w:color="auto" w:fill="FFFFFF"/>
            <w:vAlign w:val="center"/>
          </w:tcPr>
          <w:p w14:paraId="5A54F1C3"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Wishful</w:t>
            </w:r>
          </w:p>
        </w:tc>
        <w:tc>
          <w:tcPr>
            <w:tcW w:w="1193" w:type="dxa"/>
            <w:shd w:val="clear" w:color="auto" w:fill="FFFFFF"/>
            <w:vAlign w:val="center"/>
          </w:tcPr>
          <w:p w14:paraId="07CBB5F0" w14:textId="77777777" w:rsidR="002C01EC" w:rsidRPr="006A602A" w:rsidRDefault="002C01EC" w:rsidP="0095628A">
            <w:pPr>
              <w:pStyle w:val="APAtext"/>
              <w:spacing w:line="240" w:lineRule="auto"/>
              <w:ind w:firstLine="0"/>
              <w:jc w:val="center"/>
              <w:rPr>
                <w:rFonts w:asciiTheme="majorBidi" w:hAnsiTheme="majorBidi" w:cstheme="majorBidi"/>
                <w:lang w:val="en-US"/>
              </w:rPr>
            </w:pPr>
            <w:r w:rsidRPr="006A602A">
              <w:rPr>
                <w:rFonts w:asciiTheme="majorBidi" w:hAnsiTheme="majorBidi" w:cstheme="majorBidi"/>
                <w:lang w:val="en-US"/>
              </w:rPr>
              <w:t>.365</w:t>
            </w:r>
          </w:p>
        </w:tc>
        <w:tc>
          <w:tcPr>
            <w:tcW w:w="1193" w:type="dxa"/>
            <w:shd w:val="clear" w:color="auto" w:fill="FFFFFF"/>
            <w:vAlign w:val="center"/>
          </w:tcPr>
          <w:p w14:paraId="2D0F6179" w14:textId="77777777" w:rsidR="002C01EC" w:rsidRPr="006A602A" w:rsidRDefault="002C01EC" w:rsidP="0095628A">
            <w:pPr>
              <w:pStyle w:val="APAtext"/>
              <w:spacing w:line="240" w:lineRule="auto"/>
              <w:ind w:firstLine="0"/>
              <w:jc w:val="center"/>
              <w:rPr>
                <w:rFonts w:asciiTheme="majorBidi" w:hAnsiTheme="majorBidi" w:cstheme="majorBidi"/>
                <w:lang w:val="en-US"/>
              </w:rPr>
            </w:pPr>
            <w:r w:rsidRPr="006A602A">
              <w:rPr>
                <w:rFonts w:asciiTheme="majorBidi" w:hAnsiTheme="majorBidi" w:cstheme="majorBidi"/>
                <w:lang w:val="en-US"/>
              </w:rPr>
              <w:t>.357</w:t>
            </w:r>
          </w:p>
        </w:tc>
        <w:tc>
          <w:tcPr>
            <w:tcW w:w="1193" w:type="dxa"/>
            <w:shd w:val="clear" w:color="auto" w:fill="FFFFFF"/>
            <w:vAlign w:val="center"/>
          </w:tcPr>
          <w:p w14:paraId="421B3C05"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r>
      <w:tr w:rsidR="002C01EC" w:rsidRPr="006A602A" w14:paraId="7D199ACE" w14:textId="77777777" w:rsidTr="0095628A">
        <w:trPr>
          <w:cantSplit/>
          <w:trHeight w:val="286"/>
        </w:trPr>
        <w:tc>
          <w:tcPr>
            <w:tcW w:w="3241" w:type="dxa"/>
            <w:shd w:val="clear" w:color="auto" w:fill="FFFFFF"/>
            <w:vAlign w:val="center"/>
          </w:tcPr>
          <w:p w14:paraId="382A8A58"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Emotional or sentimental</w:t>
            </w:r>
          </w:p>
        </w:tc>
        <w:tc>
          <w:tcPr>
            <w:tcW w:w="1193" w:type="dxa"/>
            <w:shd w:val="clear" w:color="auto" w:fill="FFFFFF"/>
            <w:vAlign w:val="center"/>
          </w:tcPr>
          <w:p w14:paraId="530A304D" w14:textId="77777777" w:rsidR="002C01EC" w:rsidRPr="006A602A" w:rsidRDefault="002C01EC" w:rsidP="0095628A">
            <w:pPr>
              <w:pStyle w:val="APAtext"/>
              <w:spacing w:line="240" w:lineRule="auto"/>
              <w:ind w:firstLine="0"/>
              <w:jc w:val="center"/>
              <w:rPr>
                <w:rFonts w:asciiTheme="majorBidi" w:hAnsiTheme="majorBidi" w:cstheme="majorBidi"/>
                <w:b/>
                <w:lang w:val="en-US"/>
              </w:rPr>
            </w:pPr>
          </w:p>
        </w:tc>
        <w:tc>
          <w:tcPr>
            <w:tcW w:w="1193" w:type="dxa"/>
            <w:shd w:val="clear" w:color="auto" w:fill="FFFFFF"/>
            <w:vAlign w:val="center"/>
          </w:tcPr>
          <w:p w14:paraId="48EBEE1C"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.585</w:t>
            </w:r>
          </w:p>
        </w:tc>
        <w:tc>
          <w:tcPr>
            <w:tcW w:w="1193" w:type="dxa"/>
            <w:shd w:val="clear" w:color="auto" w:fill="FFFFFF"/>
            <w:vAlign w:val="center"/>
          </w:tcPr>
          <w:p w14:paraId="1E1A96D8"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r>
      <w:tr w:rsidR="002C01EC" w:rsidRPr="006A602A" w14:paraId="417025AE" w14:textId="77777777" w:rsidTr="0095628A">
        <w:trPr>
          <w:cantSplit/>
          <w:trHeight w:val="269"/>
        </w:trPr>
        <w:tc>
          <w:tcPr>
            <w:tcW w:w="3241" w:type="dxa"/>
            <w:shd w:val="clear" w:color="auto" w:fill="FFFFFF"/>
            <w:vAlign w:val="center"/>
          </w:tcPr>
          <w:p w14:paraId="5A54D5D5"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Bittersweet or mixed feelings</w:t>
            </w:r>
          </w:p>
        </w:tc>
        <w:tc>
          <w:tcPr>
            <w:tcW w:w="1193" w:type="dxa"/>
            <w:shd w:val="clear" w:color="auto" w:fill="FFFFFF"/>
            <w:vAlign w:val="center"/>
          </w:tcPr>
          <w:p w14:paraId="039C361B" w14:textId="77777777" w:rsidR="002C01EC" w:rsidRPr="006A602A" w:rsidRDefault="002C01EC" w:rsidP="0095628A">
            <w:pPr>
              <w:pStyle w:val="APAtext"/>
              <w:spacing w:line="240" w:lineRule="auto"/>
              <w:ind w:firstLine="0"/>
              <w:jc w:val="center"/>
              <w:rPr>
                <w:rFonts w:asciiTheme="majorBidi" w:hAnsiTheme="majorBidi" w:cstheme="majorBidi"/>
                <w:b/>
                <w:lang w:val="en-US"/>
              </w:rPr>
            </w:pPr>
          </w:p>
        </w:tc>
        <w:tc>
          <w:tcPr>
            <w:tcW w:w="1193" w:type="dxa"/>
            <w:shd w:val="clear" w:color="auto" w:fill="FFFFFF"/>
            <w:vAlign w:val="center"/>
          </w:tcPr>
          <w:p w14:paraId="1AD4689A"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.522</w:t>
            </w:r>
          </w:p>
        </w:tc>
        <w:tc>
          <w:tcPr>
            <w:tcW w:w="1193" w:type="dxa"/>
            <w:shd w:val="clear" w:color="auto" w:fill="FFFFFF"/>
            <w:vAlign w:val="center"/>
          </w:tcPr>
          <w:p w14:paraId="61BD97A9"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r>
      <w:tr w:rsidR="002C01EC" w:rsidRPr="006A602A" w14:paraId="31E45AC9" w14:textId="77777777" w:rsidTr="0095628A">
        <w:trPr>
          <w:cantSplit/>
          <w:trHeight w:val="286"/>
        </w:trPr>
        <w:tc>
          <w:tcPr>
            <w:tcW w:w="3241" w:type="dxa"/>
            <w:shd w:val="clear" w:color="auto" w:fill="FFFFFF"/>
            <w:vAlign w:val="center"/>
          </w:tcPr>
          <w:p w14:paraId="066264A6"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Thoughtful</w:t>
            </w:r>
          </w:p>
        </w:tc>
        <w:tc>
          <w:tcPr>
            <w:tcW w:w="1193" w:type="dxa"/>
            <w:shd w:val="clear" w:color="auto" w:fill="FFFFFF"/>
            <w:vAlign w:val="center"/>
          </w:tcPr>
          <w:p w14:paraId="07BBDF05" w14:textId="77777777" w:rsidR="002C01EC" w:rsidRPr="006A602A" w:rsidRDefault="002C01EC" w:rsidP="0095628A">
            <w:pPr>
              <w:pStyle w:val="APAtext"/>
              <w:spacing w:line="240" w:lineRule="auto"/>
              <w:ind w:firstLine="0"/>
              <w:jc w:val="center"/>
              <w:rPr>
                <w:rFonts w:asciiTheme="majorBidi" w:hAnsiTheme="majorBidi" w:cstheme="majorBidi"/>
                <w:b/>
                <w:lang w:val="en-US"/>
              </w:rPr>
            </w:pPr>
          </w:p>
        </w:tc>
        <w:tc>
          <w:tcPr>
            <w:tcW w:w="1193" w:type="dxa"/>
            <w:shd w:val="clear" w:color="auto" w:fill="FFFFFF"/>
            <w:vAlign w:val="center"/>
          </w:tcPr>
          <w:p w14:paraId="4D676475"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.484</w:t>
            </w:r>
          </w:p>
        </w:tc>
        <w:tc>
          <w:tcPr>
            <w:tcW w:w="1193" w:type="dxa"/>
            <w:shd w:val="clear" w:color="auto" w:fill="FFFFFF"/>
            <w:vAlign w:val="center"/>
          </w:tcPr>
          <w:p w14:paraId="1285CBB3"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r>
      <w:tr w:rsidR="002C01EC" w:rsidRPr="006A602A" w14:paraId="00DB42DD" w14:textId="77777777" w:rsidTr="0095628A">
        <w:trPr>
          <w:cantSplit/>
          <w:trHeight w:val="269"/>
        </w:trPr>
        <w:tc>
          <w:tcPr>
            <w:tcW w:w="3241" w:type="dxa"/>
            <w:shd w:val="clear" w:color="auto" w:fill="FFFFFF"/>
            <w:vAlign w:val="center"/>
          </w:tcPr>
          <w:p w14:paraId="207B92CF"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Longing or yearning</w:t>
            </w:r>
          </w:p>
        </w:tc>
        <w:tc>
          <w:tcPr>
            <w:tcW w:w="1193" w:type="dxa"/>
            <w:shd w:val="clear" w:color="auto" w:fill="FFFFFF"/>
            <w:vAlign w:val="center"/>
          </w:tcPr>
          <w:p w14:paraId="3FBBD51C" w14:textId="77777777" w:rsidR="002C01EC" w:rsidRPr="006A602A" w:rsidRDefault="002C01EC" w:rsidP="0095628A">
            <w:pPr>
              <w:pStyle w:val="APAtext"/>
              <w:spacing w:line="240" w:lineRule="auto"/>
              <w:ind w:firstLine="0"/>
              <w:jc w:val="center"/>
              <w:rPr>
                <w:rFonts w:asciiTheme="majorBidi" w:hAnsiTheme="majorBidi" w:cstheme="majorBidi"/>
                <w:b/>
                <w:lang w:val="en-US"/>
              </w:rPr>
            </w:pPr>
          </w:p>
        </w:tc>
        <w:tc>
          <w:tcPr>
            <w:tcW w:w="1193" w:type="dxa"/>
            <w:shd w:val="clear" w:color="auto" w:fill="FFFFFF"/>
            <w:vAlign w:val="center"/>
          </w:tcPr>
          <w:p w14:paraId="23EB58B5"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.452</w:t>
            </w:r>
          </w:p>
        </w:tc>
        <w:tc>
          <w:tcPr>
            <w:tcW w:w="1193" w:type="dxa"/>
            <w:shd w:val="clear" w:color="auto" w:fill="FFFFFF"/>
            <w:vAlign w:val="center"/>
          </w:tcPr>
          <w:p w14:paraId="16B6E0D0" w14:textId="77777777" w:rsidR="002C01EC" w:rsidRPr="006A602A" w:rsidRDefault="002C01EC" w:rsidP="0095628A">
            <w:pPr>
              <w:pStyle w:val="APAtext"/>
              <w:spacing w:line="240" w:lineRule="auto"/>
              <w:ind w:firstLine="0"/>
              <w:jc w:val="center"/>
              <w:rPr>
                <w:rFonts w:asciiTheme="majorBidi" w:hAnsiTheme="majorBidi" w:cstheme="majorBidi"/>
                <w:lang w:val="en-US"/>
              </w:rPr>
            </w:pPr>
          </w:p>
        </w:tc>
      </w:tr>
      <w:tr w:rsidR="002C01EC" w:rsidRPr="006A602A" w14:paraId="5027B0A7" w14:textId="77777777" w:rsidTr="0095628A">
        <w:trPr>
          <w:cantSplit/>
          <w:trHeight w:val="286"/>
        </w:trPr>
        <w:tc>
          <w:tcPr>
            <w:tcW w:w="3241" w:type="dxa"/>
            <w:shd w:val="clear" w:color="auto" w:fill="FFFFFF"/>
            <w:vAlign w:val="center"/>
          </w:tcPr>
          <w:p w14:paraId="76A0CDB5"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Pain or anxiety</w:t>
            </w:r>
          </w:p>
        </w:tc>
        <w:tc>
          <w:tcPr>
            <w:tcW w:w="1193" w:type="dxa"/>
            <w:shd w:val="clear" w:color="auto" w:fill="FFFFFF"/>
            <w:vAlign w:val="center"/>
          </w:tcPr>
          <w:p w14:paraId="12008627" w14:textId="77777777" w:rsidR="002C01EC" w:rsidRPr="006A602A" w:rsidRDefault="002C01EC" w:rsidP="0095628A">
            <w:pPr>
              <w:pStyle w:val="APAtext"/>
              <w:spacing w:line="240" w:lineRule="auto"/>
              <w:ind w:firstLine="0"/>
              <w:jc w:val="center"/>
              <w:rPr>
                <w:rFonts w:asciiTheme="majorBidi" w:hAnsiTheme="majorBidi" w:cstheme="majorBidi"/>
                <w:b/>
                <w:lang w:val="en-US"/>
              </w:rPr>
            </w:pPr>
          </w:p>
        </w:tc>
        <w:tc>
          <w:tcPr>
            <w:tcW w:w="1193" w:type="dxa"/>
            <w:shd w:val="clear" w:color="auto" w:fill="FFFFFF"/>
            <w:vAlign w:val="center"/>
          </w:tcPr>
          <w:p w14:paraId="39274CAD" w14:textId="77777777" w:rsidR="002C01EC" w:rsidRPr="006A602A" w:rsidRDefault="002C01EC" w:rsidP="0095628A">
            <w:pPr>
              <w:pStyle w:val="APAtext"/>
              <w:spacing w:line="240" w:lineRule="auto"/>
              <w:ind w:firstLine="0"/>
              <w:jc w:val="center"/>
              <w:rPr>
                <w:rFonts w:asciiTheme="majorBidi" w:hAnsiTheme="majorBidi" w:cstheme="majorBidi"/>
                <w:b/>
                <w:lang w:val="en-US"/>
              </w:rPr>
            </w:pPr>
          </w:p>
        </w:tc>
        <w:tc>
          <w:tcPr>
            <w:tcW w:w="1193" w:type="dxa"/>
            <w:shd w:val="clear" w:color="auto" w:fill="FFFFFF"/>
            <w:vAlign w:val="center"/>
          </w:tcPr>
          <w:p w14:paraId="33B55FC4"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.739</w:t>
            </w:r>
          </w:p>
        </w:tc>
      </w:tr>
      <w:tr w:rsidR="002C01EC" w:rsidRPr="006A602A" w14:paraId="5DFF657C" w14:textId="77777777" w:rsidTr="0095628A">
        <w:trPr>
          <w:cantSplit/>
          <w:trHeight w:val="269"/>
        </w:trPr>
        <w:tc>
          <w:tcPr>
            <w:tcW w:w="3241" w:type="dxa"/>
            <w:shd w:val="clear" w:color="auto" w:fill="FFFFFF"/>
            <w:vAlign w:val="center"/>
          </w:tcPr>
          <w:p w14:paraId="1DB0D754"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Lethargic or lazy</w:t>
            </w:r>
          </w:p>
        </w:tc>
        <w:tc>
          <w:tcPr>
            <w:tcW w:w="1193" w:type="dxa"/>
            <w:shd w:val="clear" w:color="auto" w:fill="FFFFFF"/>
            <w:vAlign w:val="center"/>
          </w:tcPr>
          <w:p w14:paraId="24417122" w14:textId="77777777" w:rsidR="002C01EC" w:rsidRPr="006A602A" w:rsidRDefault="002C01EC" w:rsidP="0095628A">
            <w:pPr>
              <w:pStyle w:val="APAtext"/>
              <w:spacing w:line="240" w:lineRule="auto"/>
              <w:ind w:firstLine="0"/>
              <w:jc w:val="center"/>
              <w:rPr>
                <w:rFonts w:asciiTheme="majorBidi" w:hAnsiTheme="majorBidi" w:cstheme="majorBidi"/>
                <w:b/>
                <w:lang w:val="en-US"/>
              </w:rPr>
            </w:pPr>
          </w:p>
        </w:tc>
        <w:tc>
          <w:tcPr>
            <w:tcW w:w="1193" w:type="dxa"/>
            <w:shd w:val="clear" w:color="auto" w:fill="FFFFFF"/>
            <w:vAlign w:val="center"/>
          </w:tcPr>
          <w:p w14:paraId="7D9DE0FE" w14:textId="77777777" w:rsidR="002C01EC" w:rsidRPr="006A602A" w:rsidRDefault="002C01EC" w:rsidP="0095628A">
            <w:pPr>
              <w:pStyle w:val="APAtext"/>
              <w:spacing w:line="240" w:lineRule="auto"/>
              <w:ind w:firstLine="0"/>
              <w:jc w:val="center"/>
              <w:rPr>
                <w:rFonts w:asciiTheme="majorBidi" w:hAnsiTheme="majorBidi" w:cstheme="majorBidi"/>
                <w:b/>
                <w:lang w:val="en-US"/>
              </w:rPr>
            </w:pPr>
          </w:p>
        </w:tc>
        <w:tc>
          <w:tcPr>
            <w:tcW w:w="1193" w:type="dxa"/>
            <w:shd w:val="clear" w:color="auto" w:fill="FFFFFF"/>
            <w:vAlign w:val="center"/>
          </w:tcPr>
          <w:p w14:paraId="2CCD6098"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.689</w:t>
            </w:r>
          </w:p>
        </w:tc>
      </w:tr>
      <w:tr w:rsidR="002C01EC" w:rsidRPr="006A602A" w14:paraId="79DF4651" w14:textId="77777777" w:rsidTr="0095628A">
        <w:trPr>
          <w:cantSplit/>
          <w:trHeight w:val="286"/>
        </w:trPr>
        <w:tc>
          <w:tcPr>
            <w:tcW w:w="3241" w:type="dxa"/>
            <w:shd w:val="clear" w:color="auto" w:fill="FFFFFF"/>
            <w:vAlign w:val="center"/>
          </w:tcPr>
          <w:p w14:paraId="29E51DB7"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Regret</w:t>
            </w:r>
          </w:p>
        </w:tc>
        <w:tc>
          <w:tcPr>
            <w:tcW w:w="1193" w:type="dxa"/>
            <w:shd w:val="clear" w:color="auto" w:fill="FFFFFF"/>
            <w:vAlign w:val="center"/>
          </w:tcPr>
          <w:p w14:paraId="55B1BCE3" w14:textId="77777777" w:rsidR="002C01EC" w:rsidRPr="006A602A" w:rsidRDefault="002C01EC" w:rsidP="0095628A">
            <w:pPr>
              <w:pStyle w:val="APAtext"/>
              <w:spacing w:line="240" w:lineRule="auto"/>
              <w:ind w:firstLine="0"/>
              <w:jc w:val="center"/>
              <w:rPr>
                <w:rFonts w:asciiTheme="majorBidi" w:hAnsiTheme="majorBidi" w:cstheme="majorBidi"/>
                <w:b/>
                <w:lang w:val="en-US"/>
              </w:rPr>
            </w:pPr>
          </w:p>
        </w:tc>
        <w:tc>
          <w:tcPr>
            <w:tcW w:w="1193" w:type="dxa"/>
            <w:shd w:val="clear" w:color="auto" w:fill="FFFFFF"/>
            <w:vAlign w:val="center"/>
          </w:tcPr>
          <w:p w14:paraId="1EA82E47" w14:textId="77777777" w:rsidR="002C01EC" w:rsidRPr="006A602A" w:rsidRDefault="002C01EC" w:rsidP="0095628A">
            <w:pPr>
              <w:pStyle w:val="APAtext"/>
              <w:spacing w:line="240" w:lineRule="auto"/>
              <w:ind w:firstLine="0"/>
              <w:jc w:val="center"/>
              <w:rPr>
                <w:rFonts w:asciiTheme="majorBidi" w:hAnsiTheme="majorBidi" w:cstheme="majorBidi"/>
                <w:b/>
                <w:lang w:val="en-US"/>
              </w:rPr>
            </w:pPr>
          </w:p>
        </w:tc>
        <w:tc>
          <w:tcPr>
            <w:tcW w:w="1193" w:type="dxa"/>
            <w:shd w:val="clear" w:color="auto" w:fill="FFFFFF"/>
            <w:vAlign w:val="center"/>
          </w:tcPr>
          <w:p w14:paraId="35041D28"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.680</w:t>
            </w:r>
          </w:p>
        </w:tc>
      </w:tr>
      <w:tr w:rsidR="002C01EC" w:rsidRPr="006A602A" w14:paraId="7554D4EE" w14:textId="77777777" w:rsidTr="0095628A">
        <w:trPr>
          <w:cantSplit/>
          <w:trHeight w:val="269"/>
        </w:trPr>
        <w:tc>
          <w:tcPr>
            <w:tcW w:w="3241" w:type="dxa"/>
            <w:shd w:val="clear" w:color="auto" w:fill="FFFFFF"/>
            <w:vAlign w:val="center"/>
          </w:tcPr>
          <w:p w14:paraId="059999E0"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Lonely</w:t>
            </w:r>
          </w:p>
        </w:tc>
        <w:tc>
          <w:tcPr>
            <w:tcW w:w="1193" w:type="dxa"/>
            <w:shd w:val="clear" w:color="auto" w:fill="FFFFFF"/>
            <w:vAlign w:val="center"/>
          </w:tcPr>
          <w:p w14:paraId="70B0D102" w14:textId="77777777" w:rsidR="002C01EC" w:rsidRPr="006A602A" w:rsidRDefault="002C01EC" w:rsidP="0095628A">
            <w:pPr>
              <w:pStyle w:val="APAtext"/>
              <w:spacing w:line="240" w:lineRule="auto"/>
              <w:ind w:firstLine="0"/>
              <w:jc w:val="center"/>
              <w:rPr>
                <w:rFonts w:asciiTheme="majorBidi" w:hAnsiTheme="majorBidi" w:cstheme="majorBidi"/>
                <w:b/>
                <w:lang w:val="en-US"/>
              </w:rPr>
            </w:pPr>
          </w:p>
        </w:tc>
        <w:tc>
          <w:tcPr>
            <w:tcW w:w="1193" w:type="dxa"/>
            <w:shd w:val="clear" w:color="auto" w:fill="FFFFFF"/>
            <w:vAlign w:val="center"/>
          </w:tcPr>
          <w:p w14:paraId="4A4F2121" w14:textId="77777777" w:rsidR="002C01EC" w:rsidRPr="006A602A" w:rsidRDefault="002C01EC" w:rsidP="0095628A">
            <w:pPr>
              <w:pStyle w:val="APAtext"/>
              <w:spacing w:line="240" w:lineRule="auto"/>
              <w:ind w:firstLine="0"/>
              <w:jc w:val="center"/>
              <w:rPr>
                <w:rFonts w:asciiTheme="majorBidi" w:hAnsiTheme="majorBidi" w:cstheme="majorBidi"/>
                <w:b/>
                <w:lang w:val="en-US"/>
              </w:rPr>
            </w:pPr>
          </w:p>
        </w:tc>
        <w:tc>
          <w:tcPr>
            <w:tcW w:w="1193" w:type="dxa"/>
            <w:shd w:val="clear" w:color="auto" w:fill="FFFFFF"/>
            <w:vAlign w:val="center"/>
          </w:tcPr>
          <w:p w14:paraId="58B6BBF0"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.680</w:t>
            </w:r>
          </w:p>
        </w:tc>
      </w:tr>
      <w:tr w:rsidR="002C01EC" w:rsidRPr="006A602A" w14:paraId="70581A95" w14:textId="77777777" w:rsidTr="0095628A">
        <w:trPr>
          <w:cantSplit/>
          <w:trHeight w:val="286"/>
        </w:trPr>
        <w:tc>
          <w:tcPr>
            <w:tcW w:w="3241" w:type="dxa"/>
            <w:shd w:val="clear" w:color="auto" w:fill="FFFFFF"/>
            <w:vAlign w:val="center"/>
          </w:tcPr>
          <w:p w14:paraId="52799A22"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Sad or depressed</w:t>
            </w:r>
          </w:p>
        </w:tc>
        <w:tc>
          <w:tcPr>
            <w:tcW w:w="1193" w:type="dxa"/>
            <w:shd w:val="clear" w:color="auto" w:fill="FFFFFF"/>
            <w:vAlign w:val="center"/>
          </w:tcPr>
          <w:p w14:paraId="1E1AE4F1" w14:textId="77777777" w:rsidR="002C01EC" w:rsidRPr="006A602A" w:rsidRDefault="002C01EC" w:rsidP="0095628A">
            <w:pPr>
              <w:pStyle w:val="APAtext"/>
              <w:spacing w:line="240" w:lineRule="auto"/>
              <w:ind w:firstLine="0"/>
              <w:jc w:val="center"/>
              <w:rPr>
                <w:rFonts w:asciiTheme="majorBidi" w:hAnsiTheme="majorBidi" w:cstheme="majorBidi"/>
                <w:b/>
                <w:lang w:val="en-US"/>
              </w:rPr>
            </w:pPr>
          </w:p>
        </w:tc>
        <w:tc>
          <w:tcPr>
            <w:tcW w:w="1193" w:type="dxa"/>
            <w:shd w:val="clear" w:color="auto" w:fill="FFFFFF"/>
            <w:vAlign w:val="center"/>
          </w:tcPr>
          <w:p w14:paraId="08CDBC2F" w14:textId="77777777" w:rsidR="002C01EC" w:rsidRPr="006A602A" w:rsidRDefault="002C01EC" w:rsidP="0095628A">
            <w:pPr>
              <w:pStyle w:val="APAtext"/>
              <w:spacing w:line="240" w:lineRule="auto"/>
              <w:ind w:firstLine="0"/>
              <w:jc w:val="center"/>
              <w:rPr>
                <w:rFonts w:asciiTheme="majorBidi" w:hAnsiTheme="majorBidi" w:cstheme="majorBidi"/>
                <w:b/>
                <w:lang w:val="en-US"/>
              </w:rPr>
            </w:pPr>
          </w:p>
        </w:tc>
        <w:tc>
          <w:tcPr>
            <w:tcW w:w="1193" w:type="dxa"/>
            <w:shd w:val="clear" w:color="auto" w:fill="FFFFFF"/>
            <w:vAlign w:val="center"/>
          </w:tcPr>
          <w:p w14:paraId="57B90741"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.656</w:t>
            </w:r>
          </w:p>
        </w:tc>
      </w:tr>
      <w:tr w:rsidR="002C01EC" w:rsidRPr="006A602A" w14:paraId="36BA5350" w14:textId="77777777" w:rsidTr="0095628A">
        <w:trPr>
          <w:cantSplit/>
          <w:trHeight w:val="286"/>
        </w:trPr>
        <w:tc>
          <w:tcPr>
            <w:tcW w:w="3241" w:type="dxa"/>
            <w:shd w:val="clear" w:color="auto" w:fill="FFFFFF"/>
            <w:vAlign w:val="center"/>
          </w:tcPr>
          <w:p w14:paraId="7F00BB63"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Homesick</w:t>
            </w:r>
          </w:p>
        </w:tc>
        <w:tc>
          <w:tcPr>
            <w:tcW w:w="1193" w:type="dxa"/>
            <w:shd w:val="clear" w:color="auto" w:fill="FFFFFF"/>
            <w:vAlign w:val="center"/>
          </w:tcPr>
          <w:p w14:paraId="5A21CF82" w14:textId="77777777" w:rsidR="002C01EC" w:rsidRPr="006A602A" w:rsidRDefault="002C01EC" w:rsidP="0095628A">
            <w:pPr>
              <w:pStyle w:val="APAtext"/>
              <w:spacing w:line="240" w:lineRule="auto"/>
              <w:ind w:firstLine="0"/>
              <w:jc w:val="center"/>
              <w:rPr>
                <w:rFonts w:asciiTheme="majorBidi" w:hAnsiTheme="majorBidi" w:cstheme="majorBidi"/>
                <w:b/>
                <w:lang w:val="en-US"/>
              </w:rPr>
            </w:pPr>
          </w:p>
        </w:tc>
        <w:tc>
          <w:tcPr>
            <w:tcW w:w="1193" w:type="dxa"/>
            <w:shd w:val="clear" w:color="auto" w:fill="FFFFFF"/>
            <w:vAlign w:val="center"/>
          </w:tcPr>
          <w:p w14:paraId="5E228285" w14:textId="77777777" w:rsidR="002C01EC" w:rsidRPr="006A602A" w:rsidRDefault="002C01EC" w:rsidP="0095628A">
            <w:pPr>
              <w:pStyle w:val="APAtext"/>
              <w:spacing w:line="240" w:lineRule="auto"/>
              <w:ind w:firstLine="0"/>
              <w:jc w:val="center"/>
              <w:rPr>
                <w:rFonts w:asciiTheme="majorBidi" w:hAnsiTheme="majorBidi" w:cstheme="majorBidi"/>
                <w:lang w:val="en-US"/>
              </w:rPr>
            </w:pPr>
            <w:r w:rsidRPr="006A602A">
              <w:rPr>
                <w:rFonts w:asciiTheme="majorBidi" w:hAnsiTheme="majorBidi" w:cstheme="majorBidi"/>
                <w:lang w:val="en-US"/>
              </w:rPr>
              <w:t>.374</w:t>
            </w:r>
          </w:p>
        </w:tc>
        <w:tc>
          <w:tcPr>
            <w:tcW w:w="1193" w:type="dxa"/>
            <w:shd w:val="clear" w:color="auto" w:fill="FFFFFF"/>
            <w:vAlign w:val="center"/>
          </w:tcPr>
          <w:p w14:paraId="6CF60F6A"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.502</w:t>
            </w:r>
          </w:p>
        </w:tc>
      </w:tr>
    </w:tbl>
    <w:p w14:paraId="251AFD01"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i/>
          <w:lang w:val="en-US"/>
        </w:rPr>
        <w:t>Note</w:t>
      </w:r>
      <w:r w:rsidRPr="006A602A">
        <w:rPr>
          <w:rFonts w:asciiTheme="majorBidi" w:hAnsiTheme="majorBidi" w:cstheme="majorBidi"/>
          <w:lang w:val="en-US"/>
        </w:rPr>
        <w:t xml:space="preserve">. Loadings smaller than 0.30 are suppressed for ease of reading. Loadings in bold font were retained in subscale scores. “Wishful” was excluded from subsequent analysis because its loading was ambiguous. </w:t>
      </w:r>
    </w:p>
    <w:p w14:paraId="1768DA25" w14:textId="77777777" w:rsidR="002C01EC" w:rsidRPr="006A602A" w:rsidRDefault="002C01EC" w:rsidP="0095628A">
      <w:pPr>
        <w:pStyle w:val="APAtext"/>
        <w:ind w:firstLine="0"/>
        <w:rPr>
          <w:rFonts w:asciiTheme="majorBidi" w:hAnsiTheme="majorBidi" w:cstheme="majorBidi"/>
          <w:lang w:val="en-US"/>
        </w:rPr>
      </w:pPr>
    </w:p>
    <w:p w14:paraId="2C857B8F" w14:textId="77777777" w:rsidR="002C01EC" w:rsidRPr="006A602A" w:rsidRDefault="002C01EC" w:rsidP="0095628A">
      <w:pPr>
        <w:rPr>
          <w:rFonts w:asciiTheme="majorBidi" w:hAnsiTheme="majorBidi" w:cstheme="majorBidi"/>
        </w:rPr>
      </w:pPr>
      <w:r w:rsidRPr="006A602A">
        <w:rPr>
          <w:rFonts w:asciiTheme="majorBidi" w:hAnsiTheme="majorBidi" w:cstheme="majorBidi"/>
        </w:rPr>
        <w:br w:type="page"/>
      </w:r>
    </w:p>
    <w:p w14:paraId="17E1E6AE" w14:textId="77777777" w:rsidR="002C01EC" w:rsidRPr="00B12CE9" w:rsidRDefault="002C01EC" w:rsidP="0095628A">
      <w:pPr>
        <w:pStyle w:val="APAtext"/>
        <w:ind w:firstLine="0"/>
        <w:rPr>
          <w:rFonts w:asciiTheme="majorBidi" w:hAnsiTheme="majorBidi" w:cstheme="majorBidi"/>
          <w:lang w:val="en-US"/>
        </w:rPr>
      </w:pPr>
      <w:r w:rsidRPr="00B12CE9">
        <w:rPr>
          <w:rFonts w:asciiTheme="majorBidi" w:hAnsiTheme="majorBidi" w:cstheme="majorBidi"/>
          <w:lang w:val="en-US"/>
        </w:rPr>
        <w:t>Table 6</w:t>
      </w:r>
    </w:p>
    <w:p w14:paraId="505B70DC" w14:textId="0BBF431F" w:rsidR="002C01EC" w:rsidRPr="006A602A" w:rsidRDefault="002C01EC" w:rsidP="0095628A">
      <w:pPr>
        <w:pStyle w:val="APAtext"/>
        <w:spacing w:line="480" w:lineRule="auto"/>
        <w:ind w:firstLine="0"/>
        <w:rPr>
          <w:rFonts w:asciiTheme="majorBidi" w:hAnsiTheme="majorBidi" w:cstheme="majorBidi"/>
          <w:i/>
          <w:lang w:val="en-US"/>
        </w:rPr>
      </w:pPr>
      <w:r w:rsidRPr="006A602A">
        <w:rPr>
          <w:rFonts w:asciiTheme="majorBidi" w:hAnsiTheme="majorBidi" w:cstheme="majorBidi"/>
          <w:i/>
          <w:lang w:val="en-US"/>
        </w:rPr>
        <w:t xml:space="preserve">Rank order of </w:t>
      </w:r>
      <w:r w:rsidR="0017225C">
        <w:rPr>
          <w:rFonts w:asciiTheme="majorBidi" w:hAnsiTheme="majorBidi" w:cstheme="majorBidi"/>
          <w:i/>
          <w:lang w:val="en-US"/>
        </w:rPr>
        <w:t>R</w:t>
      </w:r>
      <w:r w:rsidRPr="006A602A">
        <w:rPr>
          <w:rFonts w:asciiTheme="majorBidi" w:hAnsiTheme="majorBidi" w:cstheme="majorBidi"/>
          <w:i/>
          <w:lang w:val="en-US"/>
        </w:rPr>
        <w:t xml:space="preserve">ated </w:t>
      </w:r>
      <w:r w:rsidR="0017225C">
        <w:rPr>
          <w:rFonts w:asciiTheme="majorBidi" w:hAnsiTheme="majorBidi" w:cstheme="majorBidi"/>
          <w:i/>
          <w:lang w:val="en-US"/>
        </w:rPr>
        <w:t>E</w:t>
      </w:r>
      <w:r w:rsidRPr="006A602A">
        <w:rPr>
          <w:rFonts w:asciiTheme="majorBidi" w:hAnsiTheme="majorBidi" w:cstheme="majorBidi"/>
          <w:i/>
          <w:lang w:val="en-US"/>
        </w:rPr>
        <w:t xml:space="preserve">motions </w:t>
      </w:r>
      <w:r w:rsidR="0017225C">
        <w:rPr>
          <w:rFonts w:asciiTheme="majorBidi" w:hAnsiTheme="majorBidi" w:cstheme="majorBidi"/>
          <w:i/>
          <w:lang w:val="en-US"/>
        </w:rPr>
        <w:t>I</w:t>
      </w:r>
      <w:r w:rsidRPr="006A602A">
        <w:rPr>
          <w:rFonts w:asciiTheme="majorBidi" w:hAnsiTheme="majorBidi" w:cstheme="majorBidi"/>
          <w:i/>
          <w:lang w:val="en-US"/>
        </w:rPr>
        <w:t xml:space="preserve">nvolved in </w:t>
      </w:r>
      <w:r w:rsidR="0017225C">
        <w:rPr>
          <w:rFonts w:asciiTheme="majorBidi" w:hAnsiTheme="majorBidi" w:cstheme="majorBidi"/>
          <w:i/>
          <w:lang w:val="en-US"/>
        </w:rPr>
        <w:t>A</w:t>
      </w:r>
      <w:r>
        <w:rPr>
          <w:rFonts w:asciiTheme="majorBidi" w:hAnsiTheme="majorBidi" w:cstheme="majorBidi"/>
          <w:i/>
          <w:lang w:val="en-US"/>
        </w:rPr>
        <w:t xml:space="preserve">nticipatory </w:t>
      </w:r>
      <w:r w:rsidR="0017225C">
        <w:rPr>
          <w:rFonts w:asciiTheme="majorBidi" w:hAnsiTheme="majorBidi" w:cstheme="majorBidi"/>
          <w:i/>
          <w:lang w:val="en-US"/>
        </w:rPr>
        <w:t>N</w:t>
      </w:r>
      <w:r>
        <w:rPr>
          <w:rFonts w:asciiTheme="majorBidi" w:hAnsiTheme="majorBidi" w:cstheme="majorBidi"/>
          <w:i/>
          <w:lang w:val="en-US"/>
        </w:rPr>
        <w:t>ostalgia</w:t>
      </w:r>
      <w:r w:rsidRPr="006A602A">
        <w:rPr>
          <w:rFonts w:asciiTheme="majorBidi" w:hAnsiTheme="majorBidi" w:cstheme="majorBidi"/>
          <w:i/>
          <w:lang w:val="en-US"/>
        </w:rPr>
        <w:t xml:space="preserve"> in Study 1</w:t>
      </w:r>
    </w:p>
    <w:tbl>
      <w:tblPr>
        <w:tblpPr w:leftFromText="180" w:rightFromText="180" w:vertAnchor="text" w:tblpY="1"/>
        <w:tblOverlap w:val="never"/>
        <w:tblW w:w="642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091"/>
        <w:gridCol w:w="1168"/>
        <w:gridCol w:w="1168"/>
      </w:tblGrid>
      <w:tr w:rsidR="002C01EC" w:rsidRPr="006A602A" w14:paraId="24339521" w14:textId="77777777" w:rsidTr="0095628A">
        <w:trPr>
          <w:cantSplit/>
          <w:trHeight w:val="393"/>
        </w:trPr>
        <w:tc>
          <w:tcPr>
            <w:tcW w:w="4091" w:type="dxa"/>
            <w:tcBorders>
              <w:top w:val="single" w:sz="4" w:space="0" w:color="auto"/>
              <w:bottom w:val="single" w:sz="4" w:space="0" w:color="auto"/>
            </w:tcBorders>
            <w:shd w:val="clear" w:color="auto" w:fill="FFFFFF"/>
          </w:tcPr>
          <w:p w14:paraId="5F0584FB" w14:textId="77777777" w:rsidR="002C01EC" w:rsidRPr="006A602A" w:rsidRDefault="002C01EC" w:rsidP="0095628A">
            <w:pPr>
              <w:pStyle w:val="APAtext"/>
              <w:spacing w:line="240" w:lineRule="auto"/>
              <w:ind w:firstLine="0"/>
              <w:rPr>
                <w:rFonts w:asciiTheme="majorBidi" w:hAnsiTheme="majorBidi" w:cstheme="majorBidi"/>
                <w:b/>
                <w:lang w:val="en-US"/>
              </w:rPr>
            </w:pPr>
            <w:r w:rsidRPr="006A602A">
              <w:rPr>
                <w:rFonts w:asciiTheme="majorBidi" w:hAnsiTheme="majorBidi" w:cstheme="majorBidi"/>
                <w:b/>
                <w:lang w:val="en-US"/>
              </w:rPr>
              <w:t>Item</w:t>
            </w:r>
          </w:p>
        </w:tc>
        <w:tc>
          <w:tcPr>
            <w:tcW w:w="1168" w:type="dxa"/>
            <w:tcBorders>
              <w:top w:val="single" w:sz="4" w:space="0" w:color="auto"/>
              <w:bottom w:val="single" w:sz="4" w:space="0" w:color="auto"/>
            </w:tcBorders>
            <w:shd w:val="clear" w:color="auto" w:fill="FFFFFF"/>
          </w:tcPr>
          <w:p w14:paraId="71CB81F3"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Mean</w:t>
            </w:r>
          </w:p>
        </w:tc>
        <w:tc>
          <w:tcPr>
            <w:tcW w:w="1168" w:type="dxa"/>
            <w:tcBorders>
              <w:top w:val="single" w:sz="4" w:space="0" w:color="auto"/>
              <w:bottom w:val="single" w:sz="4" w:space="0" w:color="auto"/>
            </w:tcBorders>
            <w:shd w:val="clear" w:color="auto" w:fill="FFFFFF"/>
          </w:tcPr>
          <w:p w14:paraId="27452F48" w14:textId="77777777" w:rsidR="002C01EC" w:rsidRPr="006A602A" w:rsidRDefault="002C01EC" w:rsidP="0095628A">
            <w:pPr>
              <w:pStyle w:val="APAtext"/>
              <w:spacing w:line="240" w:lineRule="auto"/>
              <w:ind w:firstLine="0"/>
              <w:jc w:val="center"/>
              <w:rPr>
                <w:rFonts w:asciiTheme="majorBidi" w:hAnsiTheme="majorBidi" w:cstheme="majorBidi"/>
                <w:b/>
                <w:lang w:val="en-US"/>
              </w:rPr>
            </w:pPr>
            <w:r w:rsidRPr="006A602A">
              <w:rPr>
                <w:rFonts w:asciiTheme="majorBidi" w:hAnsiTheme="majorBidi" w:cstheme="majorBidi"/>
                <w:b/>
                <w:lang w:val="en-US"/>
              </w:rPr>
              <w:t>SD</w:t>
            </w:r>
          </w:p>
        </w:tc>
      </w:tr>
      <w:tr w:rsidR="002C01EC" w:rsidRPr="006A602A" w14:paraId="10910B19" w14:textId="77777777" w:rsidTr="0095628A">
        <w:trPr>
          <w:cantSplit/>
          <w:trHeight w:val="272"/>
        </w:trPr>
        <w:tc>
          <w:tcPr>
            <w:tcW w:w="4091" w:type="dxa"/>
            <w:shd w:val="clear" w:color="auto" w:fill="FFFFFF"/>
            <w:vAlign w:val="center"/>
          </w:tcPr>
          <w:p w14:paraId="69ECE0C3"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Emotional or sentimental</w:t>
            </w:r>
          </w:p>
        </w:tc>
        <w:tc>
          <w:tcPr>
            <w:tcW w:w="1168" w:type="dxa"/>
            <w:shd w:val="clear" w:color="auto" w:fill="FFFFFF"/>
          </w:tcPr>
          <w:p w14:paraId="3F778782" w14:textId="77777777" w:rsidR="002C01EC" w:rsidRPr="006A602A" w:rsidRDefault="002C01EC" w:rsidP="0095628A">
            <w:pPr>
              <w:jc w:val="center"/>
            </w:pPr>
            <w:r w:rsidRPr="006A602A">
              <w:t>5.01</w:t>
            </w:r>
          </w:p>
        </w:tc>
        <w:tc>
          <w:tcPr>
            <w:tcW w:w="1168" w:type="dxa"/>
            <w:shd w:val="clear" w:color="auto" w:fill="FFFFFF"/>
          </w:tcPr>
          <w:p w14:paraId="67966AEE" w14:textId="77777777" w:rsidR="002C01EC" w:rsidRPr="006A602A" w:rsidRDefault="002C01EC" w:rsidP="0095628A">
            <w:pPr>
              <w:jc w:val="center"/>
            </w:pPr>
            <w:r w:rsidRPr="006A602A">
              <w:t>1.27</w:t>
            </w:r>
          </w:p>
        </w:tc>
      </w:tr>
      <w:tr w:rsidR="002C01EC" w:rsidRPr="006A602A" w14:paraId="5099462D" w14:textId="77777777" w:rsidTr="0095628A">
        <w:trPr>
          <w:cantSplit/>
          <w:trHeight w:val="289"/>
        </w:trPr>
        <w:tc>
          <w:tcPr>
            <w:tcW w:w="4091" w:type="dxa"/>
            <w:shd w:val="clear" w:color="auto" w:fill="FFFFFF"/>
            <w:vAlign w:val="center"/>
          </w:tcPr>
          <w:p w14:paraId="2763815F"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Longing or yearning</w:t>
            </w:r>
          </w:p>
        </w:tc>
        <w:tc>
          <w:tcPr>
            <w:tcW w:w="1168" w:type="dxa"/>
            <w:shd w:val="clear" w:color="auto" w:fill="FFFFFF"/>
          </w:tcPr>
          <w:p w14:paraId="2F66D156" w14:textId="77777777" w:rsidR="002C01EC" w:rsidRPr="006A602A" w:rsidRDefault="002C01EC" w:rsidP="0095628A">
            <w:pPr>
              <w:jc w:val="center"/>
            </w:pPr>
            <w:r w:rsidRPr="006A602A">
              <w:t>4.68</w:t>
            </w:r>
          </w:p>
        </w:tc>
        <w:tc>
          <w:tcPr>
            <w:tcW w:w="1168" w:type="dxa"/>
            <w:shd w:val="clear" w:color="auto" w:fill="FFFFFF"/>
          </w:tcPr>
          <w:p w14:paraId="16799015" w14:textId="77777777" w:rsidR="002C01EC" w:rsidRPr="006A602A" w:rsidRDefault="002C01EC" w:rsidP="0095628A">
            <w:pPr>
              <w:jc w:val="center"/>
            </w:pPr>
            <w:r w:rsidRPr="006A602A">
              <w:t>1.31</w:t>
            </w:r>
          </w:p>
        </w:tc>
      </w:tr>
      <w:tr w:rsidR="002C01EC" w:rsidRPr="006A602A" w14:paraId="518F25E9" w14:textId="77777777" w:rsidTr="0095628A">
        <w:trPr>
          <w:cantSplit/>
          <w:trHeight w:val="289"/>
        </w:trPr>
        <w:tc>
          <w:tcPr>
            <w:tcW w:w="4091" w:type="dxa"/>
            <w:shd w:val="clear" w:color="auto" w:fill="FFFFFF"/>
            <w:vAlign w:val="center"/>
          </w:tcPr>
          <w:p w14:paraId="2326104E"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Thoughtful</w:t>
            </w:r>
          </w:p>
        </w:tc>
        <w:tc>
          <w:tcPr>
            <w:tcW w:w="1168" w:type="dxa"/>
            <w:shd w:val="clear" w:color="auto" w:fill="FFFFFF"/>
          </w:tcPr>
          <w:p w14:paraId="064C3FA7" w14:textId="77777777" w:rsidR="002C01EC" w:rsidRPr="006A602A" w:rsidRDefault="002C01EC" w:rsidP="0095628A">
            <w:pPr>
              <w:jc w:val="center"/>
            </w:pPr>
            <w:r w:rsidRPr="006A602A">
              <w:t>4.62</w:t>
            </w:r>
          </w:p>
        </w:tc>
        <w:tc>
          <w:tcPr>
            <w:tcW w:w="1168" w:type="dxa"/>
            <w:shd w:val="clear" w:color="auto" w:fill="FFFFFF"/>
          </w:tcPr>
          <w:p w14:paraId="3632AFCD" w14:textId="77777777" w:rsidR="002C01EC" w:rsidRPr="006A602A" w:rsidRDefault="002C01EC" w:rsidP="0095628A">
            <w:pPr>
              <w:jc w:val="center"/>
            </w:pPr>
            <w:r w:rsidRPr="006A602A">
              <w:t>1.23</w:t>
            </w:r>
          </w:p>
        </w:tc>
      </w:tr>
      <w:tr w:rsidR="002C01EC" w:rsidRPr="006A602A" w14:paraId="553E8FD5" w14:textId="77777777" w:rsidTr="0095628A">
        <w:trPr>
          <w:cantSplit/>
          <w:trHeight w:val="289"/>
        </w:trPr>
        <w:tc>
          <w:tcPr>
            <w:tcW w:w="4091" w:type="dxa"/>
            <w:shd w:val="clear" w:color="auto" w:fill="FFFFFF"/>
            <w:vAlign w:val="center"/>
          </w:tcPr>
          <w:p w14:paraId="7BAE3EB2"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Wishful</w:t>
            </w:r>
          </w:p>
        </w:tc>
        <w:tc>
          <w:tcPr>
            <w:tcW w:w="1168" w:type="dxa"/>
            <w:shd w:val="clear" w:color="auto" w:fill="FFFFFF"/>
          </w:tcPr>
          <w:p w14:paraId="66A837CF" w14:textId="77777777" w:rsidR="002C01EC" w:rsidRPr="006A602A" w:rsidRDefault="002C01EC" w:rsidP="0095628A">
            <w:pPr>
              <w:jc w:val="center"/>
            </w:pPr>
            <w:r w:rsidRPr="006A602A">
              <w:t>4.46</w:t>
            </w:r>
          </w:p>
        </w:tc>
        <w:tc>
          <w:tcPr>
            <w:tcW w:w="1168" w:type="dxa"/>
            <w:shd w:val="clear" w:color="auto" w:fill="FFFFFF"/>
          </w:tcPr>
          <w:p w14:paraId="5E71F7DC" w14:textId="77777777" w:rsidR="002C01EC" w:rsidRPr="006A602A" w:rsidRDefault="002C01EC" w:rsidP="0095628A">
            <w:pPr>
              <w:jc w:val="center"/>
            </w:pPr>
            <w:r w:rsidRPr="006A602A">
              <w:t>1.35</w:t>
            </w:r>
          </w:p>
        </w:tc>
      </w:tr>
      <w:tr w:rsidR="002C01EC" w:rsidRPr="006A602A" w14:paraId="34AA2D1A" w14:textId="77777777" w:rsidTr="0095628A">
        <w:trPr>
          <w:cantSplit/>
          <w:trHeight w:val="272"/>
        </w:trPr>
        <w:tc>
          <w:tcPr>
            <w:tcW w:w="4091" w:type="dxa"/>
            <w:shd w:val="clear" w:color="auto" w:fill="FFFFFF"/>
            <w:vAlign w:val="center"/>
          </w:tcPr>
          <w:p w14:paraId="5C20C135"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Bittersweet or mixed feelings</w:t>
            </w:r>
          </w:p>
        </w:tc>
        <w:tc>
          <w:tcPr>
            <w:tcW w:w="1168" w:type="dxa"/>
            <w:shd w:val="clear" w:color="auto" w:fill="FFFFFF"/>
          </w:tcPr>
          <w:p w14:paraId="6FA0FE7E" w14:textId="77777777" w:rsidR="002C01EC" w:rsidRPr="006A602A" w:rsidRDefault="002C01EC" w:rsidP="0095628A">
            <w:pPr>
              <w:jc w:val="center"/>
            </w:pPr>
            <w:r w:rsidRPr="006A602A">
              <w:t>4.45</w:t>
            </w:r>
          </w:p>
        </w:tc>
        <w:tc>
          <w:tcPr>
            <w:tcW w:w="1168" w:type="dxa"/>
            <w:shd w:val="clear" w:color="auto" w:fill="FFFFFF"/>
          </w:tcPr>
          <w:p w14:paraId="0E502BBA" w14:textId="77777777" w:rsidR="002C01EC" w:rsidRPr="006A602A" w:rsidRDefault="002C01EC" w:rsidP="0095628A">
            <w:pPr>
              <w:jc w:val="center"/>
            </w:pPr>
            <w:r w:rsidRPr="006A602A">
              <w:t>1.58</w:t>
            </w:r>
          </w:p>
        </w:tc>
      </w:tr>
      <w:tr w:rsidR="002C01EC" w:rsidRPr="006A602A" w14:paraId="4B755816" w14:textId="77777777" w:rsidTr="0095628A">
        <w:trPr>
          <w:cantSplit/>
          <w:trHeight w:val="272"/>
        </w:trPr>
        <w:tc>
          <w:tcPr>
            <w:tcW w:w="4091" w:type="dxa"/>
            <w:shd w:val="clear" w:color="auto" w:fill="FFFFFF"/>
            <w:vAlign w:val="center"/>
          </w:tcPr>
          <w:p w14:paraId="7F911090"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Happy</w:t>
            </w:r>
          </w:p>
        </w:tc>
        <w:tc>
          <w:tcPr>
            <w:tcW w:w="1168" w:type="dxa"/>
            <w:shd w:val="clear" w:color="auto" w:fill="FFFFFF"/>
          </w:tcPr>
          <w:p w14:paraId="7B356782" w14:textId="77777777" w:rsidR="002C01EC" w:rsidRPr="006A602A" w:rsidRDefault="002C01EC" w:rsidP="0095628A">
            <w:pPr>
              <w:jc w:val="center"/>
            </w:pPr>
            <w:r w:rsidRPr="006A602A">
              <w:t>4.45</w:t>
            </w:r>
          </w:p>
        </w:tc>
        <w:tc>
          <w:tcPr>
            <w:tcW w:w="1168" w:type="dxa"/>
            <w:shd w:val="clear" w:color="auto" w:fill="FFFFFF"/>
          </w:tcPr>
          <w:p w14:paraId="4AD0E887" w14:textId="77777777" w:rsidR="002C01EC" w:rsidRPr="006A602A" w:rsidRDefault="002C01EC" w:rsidP="0095628A">
            <w:pPr>
              <w:jc w:val="center"/>
            </w:pPr>
            <w:r w:rsidRPr="006A602A">
              <w:t>1.45</w:t>
            </w:r>
          </w:p>
        </w:tc>
      </w:tr>
      <w:tr w:rsidR="002C01EC" w:rsidRPr="006A602A" w14:paraId="08911977" w14:textId="77777777" w:rsidTr="0095628A">
        <w:trPr>
          <w:cantSplit/>
          <w:trHeight w:val="289"/>
        </w:trPr>
        <w:tc>
          <w:tcPr>
            <w:tcW w:w="4091" w:type="dxa"/>
            <w:shd w:val="clear" w:color="auto" w:fill="FFFFFF"/>
            <w:vAlign w:val="center"/>
          </w:tcPr>
          <w:p w14:paraId="6FC1240C"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Comforted or warm</w:t>
            </w:r>
          </w:p>
        </w:tc>
        <w:tc>
          <w:tcPr>
            <w:tcW w:w="1168" w:type="dxa"/>
            <w:shd w:val="clear" w:color="auto" w:fill="FFFFFF"/>
          </w:tcPr>
          <w:p w14:paraId="5F90DB51" w14:textId="77777777" w:rsidR="002C01EC" w:rsidRPr="006A602A" w:rsidRDefault="002C01EC" w:rsidP="0095628A">
            <w:pPr>
              <w:jc w:val="center"/>
            </w:pPr>
            <w:r w:rsidRPr="006A602A">
              <w:t>4.21</w:t>
            </w:r>
          </w:p>
        </w:tc>
        <w:tc>
          <w:tcPr>
            <w:tcW w:w="1168" w:type="dxa"/>
            <w:shd w:val="clear" w:color="auto" w:fill="FFFFFF"/>
          </w:tcPr>
          <w:p w14:paraId="533A8F1C" w14:textId="77777777" w:rsidR="002C01EC" w:rsidRPr="006A602A" w:rsidRDefault="002C01EC" w:rsidP="0095628A">
            <w:pPr>
              <w:jc w:val="center"/>
            </w:pPr>
            <w:r w:rsidRPr="006A602A">
              <w:t>1.52</w:t>
            </w:r>
          </w:p>
        </w:tc>
      </w:tr>
      <w:tr w:rsidR="002C01EC" w:rsidRPr="006A602A" w14:paraId="42F7AE7A" w14:textId="77777777" w:rsidTr="0095628A">
        <w:trPr>
          <w:cantSplit/>
          <w:trHeight w:val="272"/>
        </w:trPr>
        <w:tc>
          <w:tcPr>
            <w:tcW w:w="4091" w:type="dxa"/>
            <w:shd w:val="clear" w:color="auto" w:fill="FFFFFF"/>
            <w:vAlign w:val="center"/>
          </w:tcPr>
          <w:p w14:paraId="418A9A1C"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Excited</w:t>
            </w:r>
          </w:p>
        </w:tc>
        <w:tc>
          <w:tcPr>
            <w:tcW w:w="1168" w:type="dxa"/>
            <w:shd w:val="clear" w:color="auto" w:fill="FFFFFF"/>
          </w:tcPr>
          <w:p w14:paraId="7D4700A1" w14:textId="77777777" w:rsidR="002C01EC" w:rsidRPr="006A602A" w:rsidRDefault="002C01EC" w:rsidP="0095628A">
            <w:pPr>
              <w:jc w:val="center"/>
            </w:pPr>
            <w:r w:rsidRPr="006A602A">
              <w:t>4.02</w:t>
            </w:r>
          </w:p>
        </w:tc>
        <w:tc>
          <w:tcPr>
            <w:tcW w:w="1168" w:type="dxa"/>
            <w:shd w:val="clear" w:color="auto" w:fill="FFFFFF"/>
          </w:tcPr>
          <w:p w14:paraId="27F0263D" w14:textId="77777777" w:rsidR="002C01EC" w:rsidRPr="006A602A" w:rsidRDefault="002C01EC" w:rsidP="0095628A">
            <w:pPr>
              <w:jc w:val="center"/>
            </w:pPr>
            <w:r w:rsidRPr="006A602A">
              <w:t>1.68</w:t>
            </w:r>
          </w:p>
        </w:tc>
      </w:tr>
      <w:tr w:rsidR="002C01EC" w:rsidRPr="006A602A" w14:paraId="4C2A6350" w14:textId="77777777" w:rsidTr="0095628A">
        <w:trPr>
          <w:cantSplit/>
          <w:trHeight w:val="289"/>
        </w:trPr>
        <w:tc>
          <w:tcPr>
            <w:tcW w:w="4091" w:type="dxa"/>
            <w:shd w:val="clear" w:color="auto" w:fill="FFFFFF"/>
            <w:vAlign w:val="center"/>
          </w:tcPr>
          <w:p w14:paraId="32ED60A1"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Proud</w:t>
            </w:r>
          </w:p>
        </w:tc>
        <w:tc>
          <w:tcPr>
            <w:tcW w:w="1168" w:type="dxa"/>
            <w:shd w:val="clear" w:color="auto" w:fill="FFFFFF"/>
          </w:tcPr>
          <w:p w14:paraId="57A0BFF4" w14:textId="77777777" w:rsidR="002C01EC" w:rsidRPr="006A602A" w:rsidRDefault="002C01EC" w:rsidP="0095628A">
            <w:pPr>
              <w:jc w:val="center"/>
            </w:pPr>
            <w:r w:rsidRPr="006A602A">
              <w:t>3.99</w:t>
            </w:r>
          </w:p>
        </w:tc>
        <w:tc>
          <w:tcPr>
            <w:tcW w:w="1168" w:type="dxa"/>
            <w:shd w:val="clear" w:color="auto" w:fill="FFFFFF"/>
          </w:tcPr>
          <w:p w14:paraId="4CF0C7B6" w14:textId="77777777" w:rsidR="002C01EC" w:rsidRPr="006A602A" w:rsidRDefault="002C01EC" w:rsidP="0095628A">
            <w:pPr>
              <w:jc w:val="center"/>
            </w:pPr>
            <w:r w:rsidRPr="006A602A">
              <w:t>1.56</w:t>
            </w:r>
          </w:p>
        </w:tc>
      </w:tr>
      <w:tr w:rsidR="002C01EC" w:rsidRPr="006A602A" w14:paraId="0D086415" w14:textId="77777777" w:rsidTr="0095628A">
        <w:trPr>
          <w:cantSplit/>
          <w:trHeight w:val="272"/>
        </w:trPr>
        <w:tc>
          <w:tcPr>
            <w:tcW w:w="4091" w:type="dxa"/>
            <w:shd w:val="clear" w:color="auto" w:fill="FFFFFF"/>
            <w:vAlign w:val="center"/>
          </w:tcPr>
          <w:p w14:paraId="1130D7DF"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Calm or relaxed</w:t>
            </w:r>
          </w:p>
        </w:tc>
        <w:tc>
          <w:tcPr>
            <w:tcW w:w="1168" w:type="dxa"/>
            <w:shd w:val="clear" w:color="auto" w:fill="FFFFFF"/>
          </w:tcPr>
          <w:p w14:paraId="19D63764" w14:textId="77777777" w:rsidR="002C01EC" w:rsidRPr="006A602A" w:rsidRDefault="002C01EC" w:rsidP="0095628A">
            <w:pPr>
              <w:jc w:val="center"/>
            </w:pPr>
            <w:r w:rsidRPr="006A602A">
              <w:t>3.88</w:t>
            </w:r>
          </w:p>
        </w:tc>
        <w:tc>
          <w:tcPr>
            <w:tcW w:w="1168" w:type="dxa"/>
            <w:shd w:val="clear" w:color="auto" w:fill="FFFFFF"/>
          </w:tcPr>
          <w:p w14:paraId="4A17C5B4" w14:textId="77777777" w:rsidR="002C01EC" w:rsidRPr="006A602A" w:rsidRDefault="002C01EC" w:rsidP="0095628A">
            <w:pPr>
              <w:jc w:val="center"/>
            </w:pPr>
            <w:r w:rsidRPr="006A602A">
              <w:t>1.43</w:t>
            </w:r>
          </w:p>
        </w:tc>
      </w:tr>
      <w:tr w:rsidR="002C01EC" w:rsidRPr="006A602A" w14:paraId="44203121" w14:textId="77777777" w:rsidTr="0095628A">
        <w:trPr>
          <w:cantSplit/>
          <w:trHeight w:val="272"/>
        </w:trPr>
        <w:tc>
          <w:tcPr>
            <w:tcW w:w="4091" w:type="dxa"/>
            <w:shd w:val="clear" w:color="auto" w:fill="FFFFFF"/>
            <w:vAlign w:val="center"/>
          </w:tcPr>
          <w:p w14:paraId="15F43D5E"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Motivated or energetic</w:t>
            </w:r>
          </w:p>
        </w:tc>
        <w:tc>
          <w:tcPr>
            <w:tcW w:w="1168" w:type="dxa"/>
            <w:shd w:val="clear" w:color="auto" w:fill="FFFFFF"/>
          </w:tcPr>
          <w:p w14:paraId="55E2FA6A" w14:textId="77777777" w:rsidR="002C01EC" w:rsidRPr="006A602A" w:rsidRDefault="002C01EC" w:rsidP="0095628A">
            <w:pPr>
              <w:jc w:val="center"/>
            </w:pPr>
            <w:r w:rsidRPr="006A602A">
              <w:t>3.73</w:t>
            </w:r>
          </w:p>
        </w:tc>
        <w:tc>
          <w:tcPr>
            <w:tcW w:w="1168" w:type="dxa"/>
            <w:shd w:val="clear" w:color="auto" w:fill="FFFFFF"/>
          </w:tcPr>
          <w:p w14:paraId="7FADA858" w14:textId="77777777" w:rsidR="002C01EC" w:rsidRPr="006A602A" w:rsidRDefault="002C01EC" w:rsidP="0095628A">
            <w:pPr>
              <w:jc w:val="center"/>
            </w:pPr>
            <w:r w:rsidRPr="006A602A">
              <w:t>1.58</w:t>
            </w:r>
          </w:p>
        </w:tc>
      </w:tr>
      <w:tr w:rsidR="002C01EC" w:rsidRPr="006A602A" w14:paraId="04F91A24" w14:textId="77777777" w:rsidTr="0095628A">
        <w:trPr>
          <w:cantSplit/>
          <w:trHeight w:val="272"/>
        </w:trPr>
        <w:tc>
          <w:tcPr>
            <w:tcW w:w="4091" w:type="dxa"/>
            <w:tcBorders>
              <w:bottom w:val="nil"/>
            </w:tcBorders>
            <w:shd w:val="clear" w:color="auto" w:fill="FFFFFF"/>
            <w:vAlign w:val="center"/>
          </w:tcPr>
          <w:p w14:paraId="22098DE4"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Homesick</w:t>
            </w:r>
          </w:p>
        </w:tc>
        <w:tc>
          <w:tcPr>
            <w:tcW w:w="1168" w:type="dxa"/>
            <w:tcBorders>
              <w:bottom w:val="nil"/>
            </w:tcBorders>
            <w:shd w:val="clear" w:color="auto" w:fill="FFFFFF"/>
          </w:tcPr>
          <w:p w14:paraId="63952191" w14:textId="77777777" w:rsidR="002C01EC" w:rsidRPr="006A602A" w:rsidRDefault="002C01EC" w:rsidP="0095628A">
            <w:pPr>
              <w:jc w:val="center"/>
            </w:pPr>
            <w:r w:rsidRPr="006A602A">
              <w:t>3.40</w:t>
            </w:r>
          </w:p>
        </w:tc>
        <w:tc>
          <w:tcPr>
            <w:tcW w:w="1168" w:type="dxa"/>
            <w:tcBorders>
              <w:bottom w:val="nil"/>
            </w:tcBorders>
            <w:shd w:val="clear" w:color="auto" w:fill="FFFFFF"/>
          </w:tcPr>
          <w:p w14:paraId="6B35AB4A" w14:textId="77777777" w:rsidR="002C01EC" w:rsidRPr="006A602A" w:rsidRDefault="002C01EC" w:rsidP="0095628A">
            <w:pPr>
              <w:jc w:val="center"/>
            </w:pPr>
            <w:r w:rsidRPr="006A602A">
              <w:t>1.75</w:t>
            </w:r>
          </w:p>
        </w:tc>
      </w:tr>
      <w:tr w:rsidR="002C01EC" w:rsidRPr="006A602A" w14:paraId="308B246E" w14:textId="77777777" w:rsidTr="0095628A">
        <w:trPr>
          <w:cantSplit/>
          <w:trHeight w:val="289"/>
        </w:trPr>
        <w:tc>
          <w:tcPr>
            <w:tcW w:w="4091" w:type="dxa"/>
            <w:shd w:val="clear" w:color="auto" w:fill="FFFFFF"/>
            <w:vAlign w:val="center"/>
          </w:tcPr>
          <w:p w14:paraId="636C8C0D"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Sad or depressed</w:t>
            </w:r>
          </w:p>
        </w:tc>
        <w:tc>
          <w:tcPr>
            <w:tcW w:w="1168" w:type="dxa"/>
            <w:shd w:val="clear" w:color="auto" w:fill="FFFFFF"/>
          </w:tcPr>
          <w:p w14:paraId="5645B8AC" w14:textId="77777777" w:rsidR="002C01EC" w:rsidRPr="006A602A" w:rsidRDefault="002C01EC" w:rsidP="0095628A">
            <w:pPr>
              <w:jc w:val="center"/>
            </w:pPr>
            <w:r w:rsidRPr="006A602A">
              <w:t>3.32</w:t>
            </w:r>
          </w:p>
        </w:tc>
        <w:tc>
          <w:tcPr>
            <w:tcW w:w="1168" w:type="dxa"/>
            <w:shd w:val="clear" w:color="auto" w:fill="FFFFFF"/>
          </w:tcPr>
          <w:p w14:paraId="4BCA722E" w14:textId="77777777" w:rsidR="002C01EC" w:rsidRPr="006A602A" w:rsidRDefault="002C01EC" w:rsidP="0095628A">
            <w:pPr>
              <w:jc w:val="center"/>
            </w:pPr>
            <w:r w:rsidRPr="006A602A">
              <w:t>1.73</w:t>
            </w:r>
          </w:p>
        </w:tc>
      </w:tr>
      <w:tr w:rsidR="002C01EC" w:rsidRPr="006A602A" w14:paraId="62D2DF84" w14:textId="77777777" w:rsidTr="0095628A">
        <w:trPr>
          <w:cantSplit/>
          <w:trHeight w:val="289"/>
        </w:trPr>
        <w:tc>
          <w:tcPr>
            <w:tcW w:w="4091" w:type="dxa"/>
            <w:shd w:val="clear" w:color="auto" w:fill="FFFFFF"/>
            <w:vAlign w:val="center"/>
          </w:tcPr>
          <w:p w14:paraId="65016201"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Lonely</w:t>
            </w:r>
          </w:p>
        </w:tc>
        <w:tc>
          <w:tcPr>
            <w:tcW w:w="1168" w:type="dxa"/>
            <w:shd w:val="clear" w:color="auto" w:fill="FFFFFF"/>
          </w:tcPr>
          <w:p w14:paraId="0119BC99" w14:textId="77777777" w:rsidR="002C01EC" w:rsidRPr="006A602A" w:rsidRDefault="002C01EC" w:rsidP="0095628A">
            <w:pPr>
              <w:jc w:val="center"/>
            </w:pPr>
            <w:r w:rsidRPr="006A602A">
              <w:t>3.10</w:t>
            </w:r>
          </w:p>
        </w:tc>
        <w:tc>
          <w:tcPr>
            <w:tcW w:w="1168" w:type="dxa"/>
            <w:shd w:val="clear" w:color="auto" w:fill="FFFFFF"/>
          </w:tcPr>
          <w:p w14:paraId="5364F333" w14:textId="77777777" w:rsidR="002C01EC" w:rsidRPr="006A602A" w:rsidRDefault="002C01EC" w:rsidP="0095628A">
            <w:pPr>
              <w:jc w:val="center"/>
            </w:pPr>
            <w:r w:rsidRPr="006A602A">
              <w:t>1.80</w:t>
            </w:r>
          </w:p>
        </w:tc>
      </w:tr>
      <w:tr w:rsidR="002C01EC" w:rsidRPr="006A602A" w14:paraId="4871CD64" w14:textId="77777777" w:rsidTr="0095628A">
        <w:trPr>
          <w:cantSplit/>
          <w:trHeight w:val="289"/>
        </w:trPr>
        <w:tc>
          <w:tcPr>
            <w:tcW w:w="4091" w:type="dxa"/>
            <w:shd w:val="clear" w:color="auto" w:fill="FFFFFF"/>
            <w:vAlign w:val="center"/>
          </w:tcPr>
          <w:p w14:paraId="4ED5B726"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Pain or anxiety</w:t>
            </w:r>
          </w:p>
        </w:tc>
        <w:tc>
          <w:tcPr>
            <w:tcW w:w="1168" w:type="dxa"/>
            <w:shd w:val="clear" w:color="auto" w:fill="FFFFFF"/>
          </w:tcPr>
          <w:p w14:paraId="77E011BB" w14:textId="77777777" w:rsidR="002C01EC" w:rsidRPr="006A602A" w:rsidRDefault="002C01EC" w:rsidP="0095628A">
            <w:pPr>
              <w:jc w:val="center"/>
            </w:pPr>
            <w:r w:rsidRPr="006A602A">
              <w:t>3.04</w:t>
            </w:r>
          </w:p>
        </w:tc>
        <w:tc>
          <w:tcPr>
            <w:tcW w:w="1168" w:type="dxa"/>
            <w:shd w:val="clear" w:color="auto" w:fill="FFFFFF"/>
          </w:tcPr>
          <w:p w14:paraId="6A152679" w14:textId="77777777" w:rsidR="002C01EC" w:rsidRPr="006A602A" w:rsidRDefault="002C01EC" w:rsidP="0095628A">
            <w:pPr>
              <w:jc w:val="center"/>
            </w:pPr>
            <w:r w:rsidRPr="006A602A">
              <w:t>1.71</w:t>
            </w:r>
          </w:p>
        </w:tc>
      </w:tr>
      <w:tr w:rsidR="002C01EC" w:rsidRPr="006A602A" w14:paraId="0B1383F6" w14:textId="77777777" w:rsidTr="0095628A">
        <w:trPr>
          <w:cantSplit/>
          <w:trHeight w:val="272"/>
        </w:trPr>
        <w:tc>
          <w:tcPr>
            <w:tcW w:w="4091" w:type="dxa"/>
            <w:shd w:val="clear" w:color="auto" w:fill="FFFFFF"/>
            <w:vAlign w:val="center"/>
          </w:tcPr>
          <w:p w14:paraId="50E16293"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Regret</w:t>
            </w:r>
          </w:p>
        </w:tc>
        <w:tc>
          <w:tcPr>
            <w:tcW w:w="1168" w:type="dxa"/>
            <w:shd w:val="clear" w:color="auto" w:fill="FFFFFF"/>
          </w:tcPr>
          <w:p w14:paraId="718F74CB" w14:textId="77777777" w:rsidR="002C01EC" w:rsidRPr="006A602A" w:rsidRDefault="002C01EC" w:rsidP="0095628A">
            <w:pPr>
              <w:jc w:val="center"/>
            </w:pPr>
            <w:r w:rsidRPr="006A602A">
              <w:t>2.73</w:t>
            </w:r>
          </w:p>
        </w:tc>
        <w:tc>
          <w:tcPr>
            <w:tcW w:w="1168" w:type="dxa"/>
            <w:shd w:val="clear" w:color="auto" w:fill="FFFFFF"/>
          </w:tcPr>
          <w:p w14:paraId="27809652" w14:textId="77777777" w:rsidR="002C01EC" w:rsidRPr="006A602A" w:rsidRDefault="002C01EC" w:rsidP="0095628A">
            <w:pPr>
              <w:jc w:val="center"/>
            </w:pPr>
            <w:r w:rsidRPr="006A602A">
              <w:t>1.65</w:t>
            </w:r>
          </w:p>
        </w:tc>
      </w:tr>
      <w:tr w:rsidR="002C01EC" w:rsidRPr="006A602A" w14:paraId="6D35E404" w14:textId="77777777" w:rsidTr="0095628A">
        <w:trPr>
          <w:cantSplit/>
          <w:trHeight w:val="272"/>
        </w:trPr>
        <w:tc>
          <w:tcPr>
            <w:tcW w:w="4091" w:type="dxa"/>
            <w:shd w:val="clear" w:color="auto" w:fill="FFFFFF"/>
            <w:vAlign w:val="center"/>
          </w:tcPr>
          <w:p w14:paraId="06BA2261" w14:textId="77777777" w:rsidR="002C01EC" w:rsidRPr="006A602A" w:rsidRDefault="002C01EC" w:rsidP="0095628A">
            <w:pPr>
              <w:pStyle w:val="APAtext"/>
              <w:spacing w:line="240" w:lineRule="auto"/>
              <w:ind w:firstLine="0"/>
              <w:rPr>
                <w:rFonts w:asciiTheme="majorBidi" w:hAnsiTheme="majorBidi" w:cstheme="majorBidi"/>
                <w:lang w:val="en-US"/>
              </w:rPr>
            </w:pPr>
            <w:r w:rsidRPr="006A602A">
              <w:rPr>
                <w:rFonts w:asciiTheme="majorBidi" w:hAnsiTheme="majorBidi" w:cstheme="majorBidi"/>
                <w:lang w:val="en-US"/>
              </w:rPr>
              <w:t>Lethargic or lazy</w:t>
            </w:r>
          </w:p>
        </w:tc>
        <w:tc>
          <w:tcPr>
            <w:tcW w:w="1168" w:type="dxa"/>
            <w:shd w:val="clear" w:color="auto" w:fill="FFFFFF"/>
          </w:tcPr>
          <w:p w14:paraId="2DC58495" w14:textId="77777777" w:rsidR="002C01EC" w:rsidRPr="006A602A" w:rsidRDefault="002C01EC" w:rsidP="0095628A">
            <w:pPr>
              <w:jc w:val="center"/>
            </w:pPr>
            <w:r w:rsidRPr="006A602A">
              <w:t>2.14</w:t>
            </w:r>
          </w:p>
        </w:tc>
        <w:tc>
          <w:tcPr>
            <w:tcW w:w="1168" w:type="dxa"/>
            <w:shd w:val="clear" w:color="auto" w:fill="FFFFFF"/>
          </w:tcPr>
          <w:p w14:paraId="0D7C1B74" w14:textId="77777777" w:rsidR="002C01EC" w:rsidRPr="006A602A" w:rsidRDefault="002C01EC" w:rsidP="0095628A">
            <w:pPr>
              <w:jc w:val="center"/>
            </w:pPr>
            <w:r w:rsidRPr="006A602A">
              <w:t>1.34</w:t>
            </w:r>
          </w:p>
        </w:tc>
      </w:tr>
    </w:tbl>
    <w:p w14:paraId="4779541B" w14:textId="77777777" w:rsidR="002C01EC" w:rsidRPr="006A602A" w:rsidRDefault="002C01EC" w:rsidP="0095628A">
      <w:pPr>
        <w:rPr>
          <w:rFonts w:asciiTheme="majorBidi" w:hAnsiTheme="majorBidi" w:cstheme="majorBidi"/>
        </w:rPr>
      </w:pPr>
      <w:r w:rsidRPr="006A602A">
        <w:rPr>
          <w:rFonts w:asciiTheme="majorBidi" w:hAnsiTheme="majorBidi" w:cstheme="majorBidi"/>
        </w:rPr>
        <w:br w:type="textWrapping" w:clear="all"/>
      </w:r>
    </w:p>
    <w:p w14:paraId="149C63F5" w14:textId="77777777" w:rsidR="002C01EC" w:rsidRPr="006A602A" w:rsidRDefault="002C01EC" w:rsidP="0095628A">
      <w:pPr>
        <w:rPr>
          <w:rFonts w:asciiTheme="majorBidi" w:hAnsiTheme="majorBidi" w:cstheme="majorBidi"/>
          <w:lang w:eastAsia="en-GB"/>
        </w:rPr>
      </w:pPr>
      <w:r w:rsidRPr="006A602A">
        <w:rPr>
          <w:rFonts w:asciiTheme="majorBidi" w:hAnsiTheme="majorBidi" w:cstheme="majorBidi"/>
        </w:rPr>
        <w:br w:type="page"/>
      </w:r>
    </w:p>
    <w:p w14:paraId="4EB360CE" w14:textId="0E0EB5BC" w:rsidR="002C01EC" w:rsidRDefault="002C01EC" w:rsidP="0095628A">
      <w:pPr>
        <w:spacing w:line="480" w:lineRule="auto"/>
        <w:rPr>
          <w:rFonts w:asciiTheme="majorBidi" w:hAnsiTheme="majorBidi" w:cstheme="majorBidi"/>
        </w:rPr>
      </w:pPr>
      <w:r w:rsidRPr="006A602A">
        <w:rPr>
          <w:rFonts w:asciiTheme="majorBidi" w:hAnsiTheme="majorBidi" w:cstheme="majorBidi"/>
        </w:rPr>
        <w:t xml:space="preserve">Table </w:t>
      </w:r>
      <w:r>
        <w:rPr>
          <w:rFonts w:asciiTheme="majorBidi" w:hAnsiTheme="majorBidi" w:cstheme="majorBidi" w:hint="eastAsia"/>
          <w:lang w:eastAsia="zh-TW"/>
        </w:rPr>
        <w:t>7</w:t>
      </w:r>
    </w:p>
    <w:p w14:paraId="52959E85" w14:textId="49A9D35D" w:rsidR="002C01EC" w:rsidRPr="006A602A" w:rsidRDefault="002C01EC" w:rsidP="0095628A">
      <w:pPr>
        <w:spacing w:line="480" w:lineRule="auto"/>
        <w:rPr>
          <w:rFonts w:asciiTheme="majorBidi" w:hAnsiTheme="majorBidi" w:cstheme="majorBidi"/>
          <w:lang w:eastAsia="zh-TW"/>
        </w:rPr>
      </w:pPr>
      <w:r w:rsidRPr="006A602A">
        <w:rPr>
          <w:rFonts w:asciiTheme="majorBidi" w:hAnsiTheme="majorBidi" w:cstheme="majorBidi"/>
          <w:i/>
          <w:iCs/>
        </w:rPr>
        <w:t xml:space="preserve">Tests of Direct and Indirect Effects </w:t>
      </w:r>
      <w:r w:rsidR="00F84F05">
        <w:rPr>
          <w:rFonts w:asciiTheme="majorBidi" w:hAnsiTheme="majorBidi" w:cstheme="majorBidi"/>
          <w:i/>
          <w:iCs/>
        </w:rPr>
        <w:t xml:space="preserve">in </w:t>
      </w:r>
      <w:r w:rsidRPr="006A602A">
        <w:rPr>
          <w:rFonts w:asciiTheme="majorBidi" w:hAnsiTheme="majorBidi" w:cstheme="majorBidi"/>
          <w:i/>
          <w:iCs/>
        </w:rPr>
        <w:t>Mediational Model</w:t>
      </w:r>
      <w:r w:rsidR="0017225C">
        <w:rPr>
          <w:rFonts w:asciiTheme="majorBidi" w:hAnsiTheme="majorBidi" w:cstheme="majorBidi"/>
          <w:i/>
          <w:iCs/>
        </w:rPr>
        <w:t xml:space="preserve"> </w:t>
      </w:r>
      <w:r w:rsidR="00F84F05">
        <w:rPr>
          <w:rFonts w:asciiTheme="majorBidi" w:hAnsiTheme="majorBidi" w:cstheme="majorBidi"/>
          <w:i/>
          <w:iCs/>
        </w:rPr>
        <w:t>in</w:t>
      </w:r>
      <w:r w:rsidR="0017225C">
        <w:rPr>
          <w:rFonts w:asciiTheme="majorBidi" w:hAnsiTheme="majorBidi" w:cstheme="majorBidi"/>
          <w:i/>
          <w:iCs/>
        </w:rPr>
        <w:t xml:space="preserve"> Study 3</w:t>
      </w:r>
    </w:p>
    <w:tbl>
      <w:tblPr>
        <w:tblW w:w="9588" w:type="dxa"/>
        <w:tblInd w:w="18" w:type="dxa"/>
        <w:tblBorders>
          <w:top w:val="single" w:sz="4" w:space="0" w:color="auto"/>
          <w:bottom w:val="single" w:sz="4" w:space="0" w:color="auto"/>
        </w:tblBorders>
        <w:tblLayout w:type="fixed"/>
        <w:tblLook w:val="04A0" w:firstRow="1" w:lastRow="0" w:firstColumn="1" w:lastColumn="0" w:noHBand="0" w:noVBand="1"/>
      </w:tblPr>
      <w:tblGrid>
        <w:gridCol w:w="5477"/>
        <w:gridCol w:w="850"/>
        <w:gridCol w:w="993"/>
        <w:gridCol w:w="720"/>
        <w:gridCol w:w="1548"/>
      </w:tblGrid>
      <w:tr w:rsidR="002C01EC" w:rsidRPr="006A602A" w14:paraId="46CC65CB" w14:textId="77777777" w:rsidTr="00AF3963">
        <w:tc>
          <w:tcPr>
            <w:tcW w:w="5477" w:type="dxa"/>
            <w:tcBorders>
              <w:top w:val="single" w:sz="4" w:space="0" w:color="auto"/>
              <w:bottom w:val="single" w:sz="4" w:space="0" w:color="auto"/>
            </w:tcBorders>
          </w:tcPr>
          <w:p w14:paraId="50EF2C6E" w14:textId="77777777" w:rsidR="002C01EC" w:rsidRPr="006A602A" w:rsidRDefault="002C01EC" w:rsidP="0095628A">
            <w:pPr>
              <w:tabs>
                <w:tab w:val="center" w:pos="4153"/>
                <w:tab w:val="right" w:pos="8306"/>
              </w:tabs>
              <w:spacing w:line="480" w:lineRule="auto"/>
              <w:rPr>
                <w:rFonts w:asciiTheme="majorBidi" w:eastAsia="MS Mincho" w:hAnsiTheme="majorBidi" w:cstheme="majorBidi"/>
              </w:rPr>
            </w:pPr>
          </w:p>
          <w:p w14:paraId="0288692F" w14:textId="77777777" w:rsidR="002C01EC" w:rsidRPr="006A602A" w:rsidRDefault="002C01EC" w:rsidP="0095628A">
            <w:pPr>
              <w:spacing w:line="480" w:lineRule="auto"/>
              <w:rPr>
                <w:rFonts w:asciiTheme="majorBidi" w:eastAsia="MS Mincho" w:hAnsiTheme="majorBidi" w:cstheme="majorBidi"/>
                <w:b/>
                <w:bCs/>
                <w:iCs/>
                <w:color w:val="000000"/>
                <w:u w:val="single"/>
                <w:lang w:eastAsia="de-DE"/>
              </w:rPr>
            </w:pPr>
            <w:r w:rsidRPr="006A602A">
              <w:rPr>
                <w:rFonts w:asciiTheme="majorBidi" w:eastAsia="MS Mincho" w:hAnsiTheme="majorBidi" w:cstheme="majorBidi"/>
              </w:rPr>
              <w:t>Effect</w:t>
            </w:r>
          </w:p>
        </w:tc>
        <w:tc>
          <w:tcPr>
            <w:tcW w:w="850" w:type="dxa"/>
            <w:tcBorders>
              <w:top w:val="single" w:sz="4" w:space="0" w:color="auto"/>
              <w:bottom w:val="single" w:sz="4" w:space="0" w:color="auto"/>
            </w:tcBorders>
          </w:tcPr>
          <w:p w14:paraId="4637CECB" w14:textId="77777777" w:rsidR="002C01EC" w:rsidRPr="006A602A" w:rsidRDefault="002C01EC" w:rsidP="0095628A">
            <w:pPr>
              <w:spacing w:line="480" w:lineRule="auto"/>
              <w:jc w:val="center"/>
              <w:rPr>
                <w:rFonts w:asciiTheme="majorBidi" w:eastAsia="MS Mincho" w:hAnsiTheme="majorBidi" w:cstheme="majorBidi"/>
                <w:b/>
                <w:bCs/>
                <w:iCs/>
                <w:color w:val="000000"/>
                <w:u w:val="single"/>
                <w:lang w:eastAsia="de-DE"/>
              </w:rPr>
            </w:pPr>
            <w:r w:rsidRPr="006A602A">
              <w:rPr>
                <w:rFonts w:asciiTheme="majorBidi" w:eastAsia="MS Mincho" w:hAnsiTheme="majorBidi" w:cstheme="majorBidi"/>
              </w:rPr>
              <w:t>Figure 1 path</w:t>
            </w:r>
          </w:p>
        </w:tc>
        <w:tc>
          <w:tcPr>
            <w:tcW w:w="993" w:type="dxa"/>
            <w:tcBorders>
              <w:top w:val="single" w:sz="4" w:space="0" w:color="auto"/>
              <w:bottom w:val="single" w:sz="4" w:space="0" w:color="auto"/>
            </w:tcBorders>
          </w:tcPr>
          <w:p w14:paraId="66052DB8" w14:textId="77777777" w:rsidR="002C01EC" w:rsidRPr="006A602A" w:rsidRDefault="002C01EC" w:rsidP="0095628A">
            <w:pPr>
              <w:tabs>
                <w:tab w:val="center" w:pos="4153"/>
                <w:tab w:val="right" w:pos="8306"/>
              </w:tabs>
              <w:spacing w:line="480" w:lineRule="auto"/>
              <w:jc w:val="center"/>
              <w:rPr>
                <w:rFonts w:asciiTheme="majorBidi" w:eastAsia="MS Mincho" w:hAnsiTheme="majorBidi" w:cstheme="majorBidi"/>
              </w:rPr>
            </w:pPr>
          </w:p>
          <w:p w14:paraId="6FB7D2DE" w14:textId="77777777" w:rsidR="002C01EC" w:rsidRPr="006A602A" w:rsidRDefault="002C01EC" w:rsidP="0095628A">
            <w:pPr>
              <w:spacing w:line="480" w:lineRule="auto"/>
              <w:jc w:val="center"/>
              <w:rPr>
                <w:rFonts w:asciiTheme="majorBidi" w:eastAsia="MS Mincho" w:hAnsiTheme="majorBidi" w:cstheme="majorBidi"/>
                <w:b/>
                <w:bCs/>
                <w:iCs/>
                <w:color w:val="000000"/>
                <w:u w:val="single"/>
                <w:lang w:eastAsia="de-DE"/>
              </w:rPr>
            </w:pPr>
            <w:r w:rsidRPr="006A602A">
              <w:rPr>
                <w:rFonts w:asciiTheme="majorBidi" w:eastAsia="MS Mincho" w:hAnsiTheme="majorBidi" w:cstheme="majorBidi"/>
              </w:rPr>
              <w:t>Coeff.</w:t>
            </w:r>
          </w:p>
        </w:tc>
        <w:tc>
          <w:tcPr>
            <w:tcW w:w="720" w:type="dxa"/>
            <w:tcBorders>
              <w:top w:val="single" w:sz="4" w:space="0" w:color="auto"/>
              <w:bottom w:val="single" w:sz="4" w:space="0" w:color="auto"/>
            </w:tcBorders>
          </w:tcPr>
          <w:p w14:paraId="7A21857B" w14:textId="77777777" w:rsidR="002C01EC" w:rsidRPr="006A602A" w:rsidRDefault="002C01EC" w:rsidP="0095628A">
            <w:pPr>
              <w:tabs>
                <w:tab w:val="center" w:pos="4153"/>
                <w:tab w:val="right" w:pos="8306"/>
              </w:tabs>
              <w:spacing w:line="480" w:lineRule="auto"/>
              <w:jc w:val="center"/>
              <w:rPr>
                <w:rFonts w:asciiTheme="majorBidi" w:eastAsia="MS Mincho" w:hAnsiTheme="majorBidi" w:cstheme="majorBidi"/>
                <w:i/>
              </w:rPr>
            </w:pPr>
          </w:p>
          <w:p w14:paraId="730AC32E" w14:textId="77777777" w:rsidR="002C01EC" w:rsidRPr="006A602A" w:rsidRDefault="002C01EC" w:rsidP="0095628A">
            <w:pPr>
              <w:spacing w:line="480" w:lineRule="auto"/>
              <w:jc w:val="center"/>
              <w:rPr>
                <w:rFonts w:asciiTheme="majorBidi" w:eastAsia="MS Mincho" w:hAnsiTheme="majorBidi" w:cstheme="majorBidi"/>
                <w:b/>
                <w:bCs/>
                <w:i/>
                <w:iCs/>
                <w:color w:val="000000"/>
                <w:u w:val="single"/>
                <w:lang w:eastAsia="de-DE"/>
              </w:rPr>
            </w:pPr>
            <w:r w:rsidRPr="006A602A">
              <w:rPr>
                <w:rFonts w:asciiTheme="majorBidi" w:eastAsia="MS Mincho" w:hAnsiTheme="majorBidi" w:cstheme="majorBidi"/>
                <w:i/>
              </w:rPr>
              <w:t>SE</w:t>
            </w:r>
          </w:p>
        </w:tc>
        <w:tc>
          <w:tcPr>
            <w:tcW w:w="1548" w:type="dxa"/>
            <w:tcBorders>
              <w:top w:val="single" w:sz="4" w:space="0" w:color="auto"/>
              <w:bottom w:val="single" w:sz="4" w:space="0" w:color="auto"/>
            </w:tcBorders>
          </w:tcPr>
          <w:p w14:paraId="7EEEB385" w14:textId="77777777" w:rsidR="002C01EC" w:rsidRPr="006A602A" w:rsidRDefault="002C01EC" w:rsidP="0095628A">
            <w:pPr>
              <w:spacing w:line="480" w:lineRule="auto"/>
              <w:jc w:val="center"/>
              <w:rPr>
                <w:rFonts w:asciiTheme="majorBidi" w:eastAsia="MS Mincho" w:hAnsiTheme="majorBidi" w:cstheme="majorBidi"/>
                <w:i/>
              </w:rPr>
            </w:pPr>
          </w:p>
          <w:p w14:paraId="2669E03E" w14:textId="77777777" w:rsidR="002C01EC" w:rsidRPr="006A602A" w:rsidRDefault="002C01EC" w:rsidP="0095628A">
            <w:pPr>
              <w:spacing w:line="480" w:lineRule="auto"/>
              <w:jc w:val="center"/>
              <w:rPr>
                <w:rFonts w:asciiTheme="majorBidi" w:eastAsia="MS Mincho" w:hAnsiTheme="majorBidi" w:cstheme="majorBidi"/>
              </w:rPr>
            </w:pPr>
            <w:r w:rsidRPr="006A602A">
              <w:rPr>
                <w:rFonts w:asciiTheme="majorBidi" w:eastAsia="MS Mincho" w:hAnsiTheme="majorBidi" w:cstheme="majorBidi"/>
              </w:rPr>
              <w:t>95% CI</w:t>
            </w:r>
          </w:p>
        </w:tc>
      </w:tr>
      <w:tr w:rsidR="002C01EC" w:rsidRPr="006A602A" w14:paraId="7896464E" w14:textId="77777777" w:rsidTr="00AF3963">
        <w:tc>
          <w:tcPr>
            <w:tcW w:w="5477" w:type="dxa"/>
            <w:tcBorders>
              <w:top w:val="single" w:sz="4" w:space="0" w:color="auto"/>
            </w:tcBorders>
          </w:tcPr>
          <w:p w14:paraId="2A69EA39" w14:textId="77777777" w:rsidR="002C01EC" w:rsidRPr="006A602A" w:rsidRDefault="002C01EC" w:rsidP="0095628A">
            <w:pPr>
              <w:spacing w:line="480" w:lineRule="auto"/>
              <w:rPr>
                <w:rFonts w:asciiTheme="majorBidi" w:eastAsia="MS Mincho" w:hAnsiTheme="majorBidi" w:cstheme="majorBidi"/>
                <w:b/>
                <w:bCs/>
                <w:iCs/>
                <w:color w:val="000000"/>
                <w:u w:val="single"/>
                <w:lang w:eastAsia="de-DE"/>
              </w:rPr>
            </w:pPr>
            <w:r w:rsidRPr="006A602A">
              <w:rPr>
                <w:rFonts w:asciiTheme="majorBidi" w:eastAsia="MS Mincho" w:hAnsiTheme="majorBidi" w:cstheme="majorBidi"/>
              </w:rPr>
              <w:t>Direct effects</w:t>
            </w:r>
          </w:p>
        </w:tc>
        <w:tc>
          <w:tcPr>
            <w:tcW w:w="850" w:type="dxa"/>
            <w:tcBorders>
              <w:top w:val="single" w:sz="4" w:space="0" w:color="auto"/>
            </w:tcBorders>
          </w:tcPr>
          <w:p w14:paraId="3C4B5F81" w14:textId="77777777" w:rsidR="002C01EC" w:rsidRPr="006A602A" w:rsidRDefault="002C01EC" w:rsidP="0095628A">
            <w:pPr>
              <w:tabs>
                <w:tab w:val="center" w:pos="4153"/>
                <w:tab w:val="right" w:pos="8306"/>
              </w:tabs>
              <w:spacing w:line="480" w:lineRule="auto"/>
              <w:rPr>
                <w:rFonts w:asciiTheme="majorBidi" w:eastAsia="MS Mincho" w:hAnsiTheme="majorBidi" w:cstheme="majorBidi"/>
              </w:rPr>
            </w:pPr>
          </w:p>
        </w:tc>
        <w:tc>
          <w:tcPr>
            <w:tcW w:w="993" w:type="dxa"/>
            <w:tcBorders>
              <w:top w:val="single" w:sz="4" w:space="0" w:color="auto"/>
            </w:tcBorders>
          </w:tcPr>
          <w:p w14:paraId="329BA6B0" w14:textId="77777777" w:rsidR="002C01EC" w:rsidRPr="006A602A" w:rsidRDefault="002C01EC" w:rsidP="0095628A">
            <w:pPr>
              <w:tabs>
                <w:tab w:val="decimal" w:pos="162"/>
                <w:tab w:val="center" w:pos="4153"/>
                <w:tab w:val="right" w:pos="8306"/>
              </w:tabs>
              <w:spacing w:line="480" w:lineRule="auto"/>
              <w:rPr>
                <w:rFonts w:asciiTheme="majorBidi" w:eastAsia="MS Mincho" w:hAnsiTheme="majorBidi" w:cstheme="majorBidi"/>
              </w:rPr>
            </w:pPr>
          </w:p>
        </w:tc>
        <w:tc>
          <w:tcPr>
            <w:tcW w:w="720" w:type="dxa"/>
            <w:tcBorders>
              <w:top w:val="single" w:sz="4" w:space="0" w:color="auto"/>
            </w:tcBorders>
          </w:tcPr>
          <w:p w14:paraId="18568B13" w14:textId="77777777" w:rsidR="002C01EC" w:rsidRPr="006A602A" w:rsidRDefault="002C01EC" w:rsidP="0095628A">
            <w:pPr>
              <w:tabs>
                <w:tab w:val="decimal" w:pos="162"/>
                <w:tab w:val="center" w:pos="4153"/>
                <w:tab w:val="right" w:pos="8306"/>
              </w:tabs>
              <w:spacing w:line="480" w:lineRule="auto"/>
              <w:rPr>
                <w:rFonts w:asciiTheme="majorBidi" w:eastAsia="MS Mincho" w:hAnsiTheme="majorBidi" w:cstheme="majorBidi"/>
              </w:rPr>
            </w:pPr>
          </w:p>
        </w:tc>
        <w:tc>
          <w:tcPr>
            <w:tcW w:w="1548" w:type="dxa"/>
            <w:tcBorders>
              <w:top w:val="single" w:sz="4" w:space="0" w:color="auto"/>
            </w:tcBorders>
          </w:tcPr>
          <w:p w14:paraId="4B222946" w14:textId="77777777" w:rsidR="002C01EC" w:rsidRPr="006A602A" w:rsidRDefault="002C01EC" w:rsidP="0095628A">
            <w:pPr>
              <w:tabs>
                <w:tab w:val="decimal" w:pos="162"/>
                <w:tab w:val="center" w:pos="4153"/>
                <w:tab w:val="right" w:pos="8306"/>
              </w:tabs>
              <w:spacing w:line="480" w:lineRule="auto"/>
              <w:rPr>
                <w:rFonts w:asciiTheme="majorBidi" w:eastAsia="MS Mincho" w:hAnsiTheme="majorBidi" w:cstheme="majorBidi"/>
              </w:rPr>
            </w:pPr>
          </w:p>
        </w:tc>
      </w:tr>
      <w:tr w:rsidR="002C01EC" w:rsidRPr="006A602A" w14:paraId="18B96377" w14:textId="77777777" w:rsidTr="00AF3963">
        <w:tc>
          <w:tcPr>
            <w:tcW w:w="5477" w:type="dxa"/>
          </w:tcPr>
          <w:p w14:paraId="38142369" w14:textId="77777777" w:rsidR="002C01EC" w:rsidRPr="006A602A" w:rsidRDefault="002C01EC" w:rsidP="0095628A">
            <w:pPr>
              <w:spacing w:line="480" w:lineRule="auto"/>
              <w:rPr>
                <w:rFonts w:asciiTheme="majorBidi" w:eastAsia="MS Mincho" w:hAnsiTheme="majorBidi" w:cstheme="majorBidi"/>
                <w:b/>
                <w:bCs/>
                <w:iCs/>
                <w:color w:val="000000"/>
                <w:u w:val="single"/>
                <w:lang w:eastAsia="de-DE"/>
              </w:rPr>
            </w:pPr>
            <w:r w:rsidRPr="006A602A">
              <w:rPr>
                <w:rFonts w:asciiTheme="majorBidi" w:eastAsia="MS Mincho" w:hAnsiTheme="majorBidi" w:cstheme="majorBidi"/>
              </w:rPr>
              <w:t xml:space="preserve">   </w:t>
            </w:r>
            <w:r>
              <w:rPr>
                <w:rFonts w:asciiTheme="majorBidi" w:eastAsia="MS Mincho" w:hAnsiTheme="majorBidi" w:cstheme="majorBidi"/>
              </w:rPr>
              <w:t>Anticipatory nostalgia</w:t>
            </w:r>
            <w:r w:rsidRPr="006A602A">
              <w:rPr>
                <w:rFonts w:asciiTheme="majorBidi" w:eastAsia="MS Mincho" w:hAnsiTheme="majorBidi" w:cstheme="majorBidi"/>
              </w:rPr>
              <w:t xml:space="preserve"> </w:t>
            </w:r>
            <w:r w:rsidRPr="006A602A">
              <w:rPr>
                <w:rFonts w:asciiTheme="majorBidi" w:eastAsia="MS Mincho" w:hAnsiTheme="majorBidi" w:cstheme="majorBidi"/>
              </w:rPr>
              <w:sym w:font="Symbol" w:char="F0DE"/>
            </w:r>
            <w:r w:rsidRPr="006A602A">
              <w:rPr>
                <w:rFonts w:asciiTheme="majorBidi" w:eastAsia="MS Mincho" w:hAnsiTheme="majorBidi" w:cstheme="majorBidi"/>
              </w:rPr>
              <w:t xml:space="preserve"> </w:t>
            </w:r>
            <w:r>
              <w:rPr>
                <w:rFonts w:asciiTheme="majorBidi" w:hAnsiTheme="majorBidi" w:cstheme="majorBidi" w:hint="eastAsia"/>
                <w:lang w:eastAsia="zh-TW"/>
              </w:rPr>
              <w:t xml:space="preserve">T2 </w:t>
            </w:r>
            <w:r w:rsidRPr="006A602A">
              <w:rPr>
                <w:rFonts w:asciiTheme="majorBidi" w:eastAsia="MS Mincho" w:hAnsiTheme="majorBidi" w:cstheme="majorBidi"/>
              </w:rPr>
              <w:t xml:space="preserve">Nostalgia </w:t>
            </w:r>
          </w:p>
        </w:tc>
        <w:tc>
          <w:tcPr>
            <w:tcW w:w="850" w:type="dxa"/>
          </w:tcPr>
          <w:p w14:paraId="779F3D65" w14:textId="77777777" w:rsidR="002C01EC" w:rsidRPr="006A602A" w:rsidRDefault="002C01EC" w:rsidP="0095628A">
            <w:pPr>
              <w:spacing w:line="480" w:lineRule="auto"/>
              <w:jc w:val="center"/>
              <w:rPr>
                <w:rFonts w:asciiTheme="majorBidi" w:eastAsia="MS Mincho" w:hAnsiTheme="majorBidi" w:cstheme="majorBidi"/>
                <w:b/>
                <w:bCs/>
                <w:iCs/>
                <w:u w:val="single"/>
                <w:lang w:eastAsia="de-DE"/>
              </w:rPr>
            </w:pPr>
            <w:r w:rsidRPr="006A602A">
              <w:rPr>
                <w:rFonts w:asciiTheme="majorBidi" w:eastAsia="MS Mincho" w:hAnsiTheme="majorBidi" w:cstheme="majorBidi"/>
              </w:rPr>
              <w:t>a</w:t>
            </w:r>
          </w:p>
        </w:tc>
        <w:tc>
          <w:tcPr>
            <w:tcW w:w="993" w:type="dxa"/>
          </w:tcPr>
          <w:p w14:paraId="33034C1F" w14:textId="77777777" w:rsidR="002C01EC" w:rsidRPr="006A602A" w:rsidRDefault="002C01EC" w:rsidP="0095628A">
            <w:pPr>
              <w:tabs>
                <w:tab w:val="decimal" w:pos="162"/>
              </w:tabs>
              <w:spacing w:line="480" w:lineRule="auto"/>
              <w:rPr>
                <w:rFonts w:asciiTheme="majorBidi" w:eastAsia="MS Mincho" w:hAnsiTheme="majorBidi" w:cstheme="majorBidi"/>
                <w:b/>
                <w:bCs/>
                <w:iCs/>
                <w:color w:val="000000"/>
                <w:u w:val="single"/>
                <w:lang w:eastAsia="de-DE"/>
              </w:rPr>
            </w:pPr>
            <w:r w:rsidRPr="006A602A">
              <w:rPr>
                <w:rFonts w:asciiTheme="majorBidi" w:eastAsia="MS Mincho" w:hAnsiTheme="majorBidi" w:cstheme="majorBidi"/>
              </w:rPr>
              <w:t>.609**</w:t>
            </w:r>
          </w:p>
        </w:tc>
        <w:tc>
          <w:tcPr>
            <w:tcW w:w="720" w:type="dxa"/>
          </w:tcPr>
          <w:p w14:paraId="208C01A1" w14:textId="77777777" w:rsidR="002C01EC" w:rsidRPr="006A602A" w:rsidRDefault="002C01EC" w:rsidP="0095628A">
            <w:pPr>
              <w:tabs>
                <w:tab w:val="decimal" w:pos="162"/>
              </w:tabs>
              <w:spacing w:line="480" w:lineRule="auto"/>
              <w:rPr>
                <w:rFonts w:asciiTheme="majorBidi" w:eastAsia="MS Mincho" w:hAnsiTheme="majorBidi" w:cstheme="majorBidi"/>
                <w:b/>
                <w:bCs/>
                <w:iCs/>
                <w:color w:val="000000"/>
                <w:u w:val="single"/>
                <w:lang w:eastAsia="de-DE"/>
              </w:rPr>
            </w:pPr>
            <w:r w:rsidRPr="006A602A">
              <w:rPr>
                <w:rFonts w:asciiTheme="majorBidi" w:eastAsia="MS Mincho" w:hAnsiTheme="majorBidi" w:cstheme="majorBidi"/>
              </w:rPr>
              <w:t>.11</w:t>
            </w:r>
            <w:r>
              <w:rPr>
                <w:rFonts w:asciiTheme="majorBidi" w:eastAsia="MS Mincho" w:hAnsiTheme="majorBidi" w:cstheme="majorBidi"/>
              </w:rPr>
              <w:t>8</w:t>
            </w:r>
          </w:p>
        </w:tc>
        <w:tc>
          <w:tcPr>
            <w:tcW w:w="1548" w:type="dxa"/>
          </w:tcPr>
          <w:p w14:paraId="36273217" w14:textId="77777777" w:rsidR="002C01EC" w:rsidRPr="006A602A" w:rsidRDefault="002C01EC" w:rsidP="0095628A">
            <w:pPr>
              <w:tabs>
                <w:tab w:val="decimal" w:pos="243"/>
              </w:tabs>
              <w:spacing w:line="480" w:lineRule="auto"/>
              <w:rPr>
                <w:rFonts w:asciiTheme="majorBidi" w:eastAsia="MS Mincho" w:hAnsiTheme="majorBidi" w:cstheme="majorBidi"/>
              </w:rPr>
            </w:pPr>
            <w:r w:rsidRPr="006A602A">
              <w:rPr>
                <w:rFonts w:asciiTheme="majorBidi" w:eastAsia="MS Mincho" w:hAnsiTheme="majorBidi" w:cstheme="majorBidi"/>
              </w:rPr>
              <w:t>.</w:t>
            </w:r>
            <w:r>
              <w:rPr>
                <w:rFonts w:asciiTheme="majorBidi" w:hAnsiTheme="majorBidi" w:cstheme="majorBidi" w:hint="eastAsia"/>
                <w:lang w:eastAsia="zh-TW"/>
              </w:rPr>
              <w:t>36</w:t>
            </w:r>
            <w:r>
              <w:rPr>
                <w:rFonts w:asciiTheme="majorBidi" w:hAnsiTheme="majorBidi" w:cstheme="majorBidi"/>
                <w:lang w:eastAsia="zh-TW"/>
              </w:rPr>
              <w:t>4</w:t>
            </w:r>
            <w:r w:rsidRPr="006A602A">
              <w:rPr>
                <w:rFonts w:asciiTheme="majorBidi" w:eastAsia="MS Mincho" w:hAnsiTheme="majorBidi" w:cstheme="majorBidi"/>
              </w:rPr>
              <w:t xml:space="preserve"> to .82</w:t>
            </w:r>
            <w:r>
              <w:rPr>
                <w:rFonts w:asciiTheme="majorBidi" w:eastAsia="MS Mincho" w:hAnsiTheme="majorBidi" w:cstheme="majorBidi"/>
              </w:rPr>
              <w:t>4</w:t>
            </w:r>
          </w:p>
        </w:tc>
      </w:tr>
      <w:tr w:rsidR="002C01EC" w:rsidRPr="006A602A" w14:paraId="53AE8C83" w14:textId="77777777" w:rsidTr="00AF3963">
        <w:tc>
          <w:tcPr>
            <w:tcW w:w="5477" w:type="dxa"/>
          </w:tcPr>
          <w:p w14:paraId="1B298E2C" w14:textId="77777777" w:rsidR="002C01EC" w:rsidRPr="006A602A" w:rsidRDefault="002C01EC" w:rsidP="0095628A">
            <w:pPr>
              <w:spacing w:line="480" w:lineRule="auto"/>
              <w:rPr>
                <w:rFonts w:asciiTheme="majorBidi" w:eastAsia="MS Mincho" w:hAnsiTheme="majorBidi" w:cstheme="majorBidi"/>
                <w:b/>
                <w:bCs/>
                <w:iCs/>
                <w:color w:val="000000"/>
                <w:u w:val="single"/>
                <w:lang w:eastAsia="de-DE"/>
              </w:rPr>
            </w:pPr>
            <w:r w:rsidRPr="006A602A">
              <w:rPr>
                <w:rFonts w:asciiTheme="majorBidi" w:eastAsia="MS Mincho" w:hAnsiTheme="majorBidi" w:cstheme="majorBidi"/>
              </w:rPr>
              <w:t xml:space="preserve">   </w:t>
            </w:r>
            <w:r>
              <w:rPr>
                <w:rFonts w:asciiTheme="majorBidi" w:eastAsia="MS Mincho" w:hAnsiTheme="majorBidi" w:cstheme="majorBidi"/>
              </w:rPr>
              <w:t>Anticipatory nostalgia</w:t>
            </w:r>
            <w:r w:rsidRPr="006A602A">
              <w:rPr>
                <w:rFonts w:asciiTheme="majorBidi" w:eastAsia="MS Mincho" w:hAnsiTheme="majorBidi" w:cstheme="majorBidi"/>
              </w:rPr>
              <w:t xml:space="preserve"> </w:t>
            </w:r>
            <w:r w:rsidRPr="006A602A">
              <w:rPr>
                <w:rFonts w:asciiTheme="majorBidi" w:eastAsia="MS Mincho" w:hAnsiTheme="majorBidi" w:cstheme="majorBidi"/>
              </w:rPr>
              <w:sym w:font="Symbol" w:char="F0DE"/>
            </w:r>
            <w:r w:rsidRPr="006A602A">
              <w:rPr>
                <w:rFonts w:asciiTheme="majorBidi" w:eastAsia="MS Mincho" w:hAnsiTheme="majorBidi" w:cstheme="majorBidi"/>
              </w:rPr>
              <w:t xml:space="preserve"> T2</w:t>
            </w:r>
            <w:r>
              <w:rPr>
                <w:rFonts w:asciiTheme="majorBidi" w:hAnsiTheme="majorBidi" w:cstheme="majorBidi" w:hint="eastAsia"/>
                <w:lang w:eastAsia="zh-TW"/>
              </w:rPr>
              <w:t xml:space="preserve"> </w:t>
            </w:r>
            <w:r w:rsidR="0095628A">
              <w:rPr>
                <w:rFonts w:asciiTheme="majorBidi" w:eastAsia="MS Mincho" w:hAnsiTheme="majorBidi" w:cstheme="majorBidi"/>
              </w:rPr>
              <w:t>E</w:t>
            </w:r>
            <w:r w:rsidRPr="006A602A">
              <w:rPr>
                <w:rFonts w:asciiTheme="majorBidi" w:eastAsia="MS Mincho" w:hAnsiTheme="majorBidi" w:cstheme="majorBidi"/>
              </w:rPr>
              <w:t>steem</w:t>
            </w:r>
          </w:p>
        </w:tc>
        <w:tc>
          <w:tcPr>
            <w:tcW w:w="850" w:type="dxa"/>
          </w:tcPr>
          <w:p w14:paraId="243FDB78" w14:textId="77777777" w:rsidR="002C01EC" w:rsidRPr="007245A7" w:rsidRDefault="002C01EC" w:rsidP="0095628A">
            <w:pPr>
              <w:spacing w:line="480" w:lineRule="auto"/>
              <w:jc w:val="center"/>
              <w:rPr>
                <w:rFonts w:asciiTheme="majorBidi" w:hAnsiTheme="majorBidi" w:cstheme="majorBidi"/>
                <w:b/>
                <w:bCs/>
                <w:iCs/>
                <w:u w:val="single"/>
                <w:lang w:eastAsia="zh-TW"/>
              </w:rPr>
            </w:pPr>
            <w:r>
              <w:rPr>
                <w:rFonts w:asciiTheme="majorBidi" w:hAnsiTheme="majorBidi" w:cstheme="majorBidi" w:hint="eastAsia"/>
                <w:lang w:eastAsia="zh-TW"/>
              </w:rPr>
              <w:t>b</w:t>
            </w:r>
          </w:p>
        </w:tc>
        <w:tc>
          <w:tcPr>
            <w:tcW w:w="993" w:type="dxa"/>
          </w:tcPr>
          <w:p w14:paraId="40D347E3" w14:textId="77777777" w:rsidR="002C01EC" w:rsidRPr="006A602A" w:rsidRDefault="002C01EC" w:rsidP="0095628A">
            <w:pPr>
              <w:tabs>
                <w:tab w:val="decimal" w:pos="162"/>
              </w:tabs>
              <w:spacing w:line="480" w:lineRule="auto"/>
              <w:rPr>
                <w:rFonts w:asciiTheme="majorBidi" w:eastAsia="MS Mincho" w:hAnsiTheme="majorBidi" w:cstheme="majorBidi"/>
                <w:b/>
                <w:bCs/>
                <w:iCs/>
                <w:color w:val="000000"/>
                <w:u w:val="single"/>
                <w:lang w:eastAsia="de-DE"/>
              </w:rPr>
            </w:pPr>
            <w:r w:rsidRPr="006A602A">
              <w:rPr>
                <w:rFonts w:asciiTheme="majorBidi" w:eastAsia="MS Mincho" w:hAnsiTheme="majorBidi" w:cstheme="majorBidi"/>
              </w:rPr>
              <w:t>.</w:t>
            </w:r>
            <w:r>
              <w:rPr>
                <w:rFonts w:asciiTheme="majorBidi" w:hAnsiTheme="majorBidi" w:cstheme="majorBidi" w:hint="eastAsia"/>
                <w:lang w:eastAsia="zh-TW"/>
              </w:rPr>
              <w:t>141</w:t>
            </w:r>
          </w:p>
        </w:tc>
        <w:tc>
          <w:tcPr>
            <w:tcW w:w="720" w:type="dxa"/>
          </w:tcPr>
          <w:p w14:paraId="04799946" w14:textId="77777777" w:rsidR="002C01EC" w:rsidRPr="0076536C" w:rsidRDefault="002C01EC" w:rsidP="0095628A">
            <w:pPr>
              <w:tabs>
                <w:tab w:val="decimal" w:pos="162"/>
              </w:tabs>
              <w:spacing w:line="480" w:lineRule="auto"/>
              <w:rPr>
                <w:rFonts w:asciiTheme="majorBidi" w:hAnsiTheme="majorBidi" w:cstheme="majorBidi"/>
                <w:b/>
                <w:bCs/>
                <w:iCs/>
                <w:color w:val="000000"/>
                <w:u w:val="single"/>
                <w:lang w:eastAsia="zh-TW"/>
              </w:rPr>
            </w:pPr>
            <w:r w:rsidRPr="006A602A">
              <w:rPr>
                <w:rFonts w:asciiTheme="majorBidi" w:eastAsia="MS Mincho" w:hAnsiTheme="majorBidi" w:cstheme="majorBidi"/>
              </w:rPr>
              <w:t>.11</w:t>
            </w:r>
            <w:r>
              <w:rPr>
                <w:rFonts w:asciiTheme="majorBidi" w:hAnsiTheme="majorBidi" w:cstheme="majorBidi"/>
                <w:lang w:eastAsia="zh-TW"/>
              </w:rPr>
              <w:t>5</w:t>
            </w:r>
          </w:p>
        </w:tc>
        <w:tc>
          <w:tcPr>
            <w:tcW w:w="1548" w:type="dxa"/>
          </w:tcPr>
          <w:p w14:paraId="47F9C2AF" w14:textId="77777777" w:rsidR="002C01EC" w:rsidRPr="00E15DBC" w:rsidRDefault="002C01EC" w:rsidP="0095628A">
            <w:pPr>
              <w:tabs>
                <w:tab w:val="decimal" w:pos="243"/>
              </w:tabs>
              <w:spacing w:line="480" w:lineRule="auto"/>
              <w:rPr>
                <w:rFonts w:asciiTheme="majorBidi" w:hAnsiTheme="majorBidi" w:cstheme="majorBidi"/>
                <w:lang w:eastAsia="zh-TW"/>
              </w:rPr>
            </w:pPr>
            <w:r>
              <w:rPr>
                <w:rFonts w:asciiTheme="majorBidi" w:hAnsiTheme="majorBidi" w:cstheme="majorBidi" w:hint="eastAsia"/>
                <w:lang w:eastAsia="zh-TW"/>
              </w:rPr>
              <w:t>-</w:t>
            </w:r>
            <w:r w:rsidRPr="006A602A">
              <w:rPr>
                <w:rFonts w:asciiTheme="majorBidi" w:eastAsia="MS Mincho" w:hAnsiTheme="majorBidi" w:cstheme="majorBidi"/>
              </w:rPr>
              <w:t>.</w:t>
            </w:r>
            <w:r>
              <w:rPr>
                <w:rFonts w:asciiTheme="majorBidi" w:hAnsiTheme="majorBidi" w:cstheme="majorBidi" w:hint="eastAsia"/>
                <w:lang w:eastAsia="zh-TW"/>
              </w:rPr>
              <w:t>06</w:t>
            </w:r>
            <w:r>
              <w:rPr>
                <w:rFonts w:asciiTheme="majorBidi" w:hAnsiTheme="majorBidi" w:cstheme="majorBidi"/>
                <w:lang w:eastAsia="zh-TW"/>
              </w:rPr>
              <w:t>7</w:t>
            </w:r>
            <w:r w:rsidRPr="006A602A">
              <w:rPr>
                <w:rFonts w:asciiTheme="majorBidi" w:eastAsia="MS Mincho" w:hAnsiTheme="majorBidi" w:cstheme="majorBidi"/>
              </w:rPr>
              <w:t xml:space="preserve"> to .</w:t>
            </w:r>
            <w:r>
              <w:rPr>
                <w:rFonts w:asciiTheme="majorBidi" w:hAnsiTheme="majorBidi" w:cstheme="majorBidi" w:hint="eastAsia"/>
                <w:lang w:eastAsia="zh-TW"/>
              </w:rPr>
              <w:t>38</w:t>
            </w:r>
            <w:r>
              <w:rPr>
                <w:rFonts w:asciiTheme="majorBidi" w:hAnsiTheme="majorBidi" w:cstheme="majorBidi"/>
                <w:lang w:eastAsia="zh-TW"/>
              </w:rPr>
              <w:t>6</w:t>
            </w:r>
          </w:p>
        </w:tc>
      </w:tr>
      <w:tr w:rsidR="002C01EC" w:rsidRPr="006A602A" w14:paraId="55DDF5BE" w14:textId="77777777" w:rsidTr="00AF3963">
        <w:tc>
          <w:tcPr>
            <w:tcW w:w="5477" w:type="dxa"/>
          </w:tcPr>
          <w:p w14:paraId="6A516EBB" w14:textId="77777777" w:rsidR="002C01EC" w:rsidRPr="006A602A" w:rsidRDefault="002C01EC" w:rsidP="006D05C2">
            <w:pPr>
              <w:spacing w:line="480" w:lineRule="auto"/>
              <w:rPr>
                <w:rFonts w:asciiTheme="majorBidi" w:eastAsia="MS Mincho" w:hAnsiTheme="majorBidi" w:cstheme="majorBidi"/>
                <w:b/>
                <w:bCs/>
                <w:iCs/>
                <w:color w:val="000000"/>
                <w:u w:val="single"/>
                <w:lang w:eastAsia="de-DE"/>
              </w:rPr>
            </w:pPr>
            <w:r w:rsidRPr="006A602A">
              <w:rPr>
                <w:rFonts w:asciiTheme="majorBidi" w:eastAsia="MS Mincho" w:hAnsiTheme="majorBidi" w:cstheme="majorBidi"/>
              </w:rPr>
              <w:t xml:space="preserve">   </w:t>
            </w:r>
            <w:r>
              <w:rPr>
                <w:rFonts w:asciiTheme="majorBidi" w:eastAsia="MS Mincho" w:hAnsiTheme="majorBidi" w:cstheme="majorBidi"/>
              </w:rPr>
              <w:t>Anticipatory nostalgia</w:t>
            </w:r>
            <w:r w:rsidRPr="006A602A">
              <w:rPr>
                <w:rFonts w:asciiTheme="majorBidi" w:eastAsia="MS Mincho" w:hAnsiTheme="majorBidi" w:cstheme="majorBidi"/>
              </w:rPr>
              <w:t xml:space="preserve"> </w:t>
            </w:r>
            <w:r w:rsidRPr="006A602A">
              <w:rPr>
                <w:rFonts w:asciiTheme="majorBidi" w:eastAsia="MS Mincho" w:hAnsiTheme="majorBidi" w:cstheme="majorBidi"/>
              </w:rPr>
              <w:sym w:font="Symbol" w:char="F0DE"/>
            </w:r>
            <w:r w:rsidRPr="006A602A">
              <w:rPr>
                <w:rFonts w:asciiTheme="majorBidi" w:eastAsia="MS Mincho" w:hAnsiTheme="majorBidi" w:cstheme="majorBidi"/>
              </w:rPr>
              <w:t xml:space="preserve"> T2</w:t>
            </w:r>
            <w:r>
              <w:rPr>
                <w:rFonts w:asciiTheme="majorBidi" w:hAnsiTheme="majorBidi" w:cstheme="majorBidi" w:hint="eastAsia"/>
                <w:lang w:eastAsia="zh-TW"/>
              </w:rPr>
              <w:t xml:space="preserve"> </w:t>
            </w:r>
            <w:r w:rsidR="006D05C2">
              <w:rPr>
                <w:rFonts w:asciiTheme="majorBidi" w:eastAsia="MS Mincho" w:hAnsiTheme="majorBidi" w:cstheme="majorBidi"/>
              </w:rPr>
              <w:t>Social</w:t>
            </w:r>
          </w:p>
        </w:tc>
        <w:tc>
          <w:tcPr>
            <w:tcW w:w="850" w:type="dxa"/>
          </w:tcPr>
          <w:p w14:paraId="5111E069" w14:textId="77777777" w:rsidR="002C01EC" w:rsidRPr="007245A7" w:rsidRDefault="002C01EC" w:rsidP="0095628A">
            <w:pPr>
              <w:spacing w:line="480" w:lineRule="auto"/>
              <w:jc w:val="center"/>
              <w:rPr>
                <w:rFonts w:asciiTheme="majorBidi" w:hAnsiTheme="majorBidi" w:cstheme="majorBidi"/>
                <w:b/>
                <w:bCs/>
                <w:iCs/>
                <w:u w:val="single"/>
                <w:lang w:eastAsia="zh-TW"/>
              </w:rPr>
            </w:pPr>
            <w:r>
              <w:rPr>
                <w:rFonts w:asciiTheme="majorBidi" w:hAnsiTheme="majorBidi" w:cstheme="majorBidi" w:hint="eastAsia"/>
                <w:lang w:eastAsia="zh-TW"/>
              </w:rPr>
              <w:t>c</w:t>
            </w:r>
          </w:p>
        </w:tc>
        <w:tc>
          <w:tcPr>
            <w:tcW w:w="993" w:type="dxa"/>
          </w:tcPr>
          <w:p w14:paraId="35DB0C3D" w14:textId="77777777" w:rsidR="002C01EC" w:rsidRPr="006A602A" w:rsidRDefault="002C01EC" w:rsidP="0095628A">
            <w:pPr>
              <w:tabs>
                <w:tab w:val="decimal" w:pos="162"/>
              </w:tabs>
              <w:spacing w:line="480" w:lineRule="auto"/>
              <w:rPr>
                <w:rFonts w:asciiTheme="majorBidi" w:eastAsia="MS Mincho" w:hAnsiTheme="majorBidi" w:cstheme="majorBidi"/>
                <w:b/>
                <w:bCs/>
                <w:iCs/>
                <w:color w:val="000000"/>
                <w:u w:val="single"/>
                <w:lang w:eastAsia="de-DE"/>
              </w:rPr>
            </w:pPr>
            <w:r w:rsidRPr="006A602A">
              <w:rPr>
                <w:rFonts w:asciiTheme="majorBidi" w:eastAsia="MS Mincho" w:hAnsiTheme="majorBidi" w:cstheme="majorBidi"/>
              </w:rPr>
              <w:t>.</w:t>
            </w:r>
            <w:r>
              <w:rPr>
                <w:rFonts w:asciiTheme="majorBidi" w:hAnsiTheme="majorBidi" w:cstheme="majorBidi" w:hint="eastAsia"/>
                <w:lang w:eastAsia="zh-TW"/>
              </w:rPr>
              <w:t>101</w:t>
            </w:r>
          </w:p>
        </w:tc>
        <w:tc>
          <w:tcPr>
            <w:tcW w:w="720" w:type="dxa"/>
          </w:tcPr>
          <w:p w14:paraId="2F714FCF" w14:textId="77777777" w:rsidR="002C01EC" w:rsidRPr="0076536C" w:rsidRDefault="002C01EC" w:rsidP="0095628A">
            <w:pPr>
              <w:tabs>
                <w:tab w:val="decimal" w:pos="162"/>
              </w:tabs>
              <w:spacing w:line="480" w:lineRule="auto"/>
              <w:rPr>
                <w:rFonts w:asciiTheme="majorBidi" w:hAnsiTheme="majorBidi" w:cstheme="majorBidi"/>
                <w:b/>
                <w:bCs/>
                <w:iCs/>
                <w:color w:val="000000"/>
                <w:u w:val="single"/>
                <w:lang w:eastAsia="zh-TW"/>
              </w:rPr>
            </w:pPr>
            <w:r w:rsidRPr="006A602A">
              <w:rPr>
                <w:rFonts w:asciiTheme="majorBidi" w:eastAsia="MS Mincho" w:hAnsiTheme="majorBidi" w:cstheme="majorBidi"/>
              </w:rPr>
              <w:t>.1</w:t>
            </w:r>
            <w:r>
              <w:rPr>
                <w:rFonts w:asciiTheme="majorBidi" w:hAnsiTheme="majorBidi" w:cstheme="majorBidi" w:hint="eastAsia"/>
                <w:lang w:eastAsia="zh-TW"/>
              </w:rPr>
              <w:t>35</w:t>
            </w:r>
          </w:p>
        </w:tc>
        <w:tc>
          <w:tcPr>
            <w:tcW w:w="1548" w:type="dxa"/>
          </w:tcPr>
          <w:p w14:paraId="290F9543" w14:textId="77777777" w:rsidR="002C01EC" w:rsidRPr="00E15DBC" w:rsidRDefault="002C01EC" w:rsidP="0095628A">
            <w:pPr>
              <w:tabs>
                <w:tab w:val="decimal" w:pos="243"/>
              </w:tabs>
              <w:spacing w:line="480" w:lineRule="auto"/>
              <w:rPr>
                <w:rFonts w:asciiTheme="majorBidi" w:hAnsiTheme="majorBidi" w:cstheme="majorBidi"/>
                <w:lang w:eastAsia="zh-TW"/>
              </w:rPr>
            </w:pPr>
            <w:r>
              <w:rPr>
                <w:rFonts w:asciiTheme="majorBidi" w:hAnsiTheme="majorBidi" w:cstheme="majorBidi" w:hint="eastAsia"/>
                <w:lang w:eastAsia="zh-TW"/>
              </w:rPr>
              <w:t>-</w:t>
            </w:r>
            <w:r w:rsidRPr="006A602A">
              <w:rPr>
                <w:rFonts w:asciiTheme="majorBidi" w:eastAsia="MS Mincho" w:hAnsiTheme="majorBidi" w:cstheme="majorBidi"/>
              </w:rPr>
              <w:t>.</w:t>
            </w:r>
            <w:r>
              <w:rPr>
                <w:rFonts w:asciiTheme="majorBidi" w:hAnsiTheme="majorBidi" w:cstheme="majorBidi" w:hint="eastAsia"/>
                <w:lang w:eastAsia="zh-TW"/>
              </w:rPr>
              <w:t>1</w:t>
            </w:r>
            <w:r>
              <w:rPr>
                <w:rFonts w:asciiTheme="majorBidi" w:hAnsiTheme="majorBidi" w:cstheme="majorBidi"/>
                <w:lang w:eastAsia="zh-TW"/>
              </w:rPr>
              <w:t>32</w:t>
            </w:r>
            <w:r w:rsidRPr="006A602A">
              <w:rPr>
                <w:rFonts w:asciiTheme="majorBidi" w:eastAsia="MS Mincho" w:hAnsiTheme="majorBidi" w:cstheme="majorBidi"/>
              </w:rPr>
              <w:t xml:space="preserve"> to .</w:t>
            </w:r>
            <w:r>
              <w:rPr>
                <w:rFonts w:asciiTheme="majorBidi" w:hAnsiTheme="majorBidi" w:cstheme="majorBidi"/>
                <w:lang w:eastAsia="zh-TW"/>
              </w:rPr>
              <w:t>401</w:t>
            </w:r>
          </w:p>
        </w:tc>
      </w:tr>
      <w:tr w:rsidR="002C01EC" w:rsidRPr="006A602A" w14:paraId="40EA49EB" w14:textId="77777777" w:rsidTr="00AF3963">
        <w:tc>
          <w:tcPr>
            <w:tcW w:w="5477" w:type="dxa"/>
          </w:tcPr>
          <w:p w14:paraId="3F296206" w14:textId="77777777" w:rsidR="002C01EC" w:rsidRPr="006A602A" w:rsidRDefault="002C01EC" w:rsidP="0095628A">
            <w:pPr>
              <w:spacing w:line="480" w:lineRule="auto"/>
              <w:rPr>
                <w:rFonts w:asciiTheme="majorBidi" w:eastAsia="MS Mincho" w:hAnsiTheme="majorBidi" w:cstheme="majorBidi"/>
              </w:rPr>
            </w:pPr>
            <w:r w:rsidRPr="006A602A">
              <w:rPr>
                <w:rFonts w:asciiTheme="majorBidi" w:eastAsia="MS Mincho" w:hAnsiTheme="majorBidi" w:cstheme="majorBidi"/>
              </w:rPr>
              <w:t xml:space="preserve">   </w:t>
            </w:r>
            <w:r>
              <w:rPr>
                <w:rFonts w:asciiTheme="majorBidi" w:eastAsia="MS Mincho" w:hAnsiTheme="majorBidi" w:cstheme="majorBidi"/>
              </w:rPr>
              <w:t>Anticipatory nostalgia</w:t>
            </w:r>
            <w:r w:rsidRPr="006A602A">
              <w:rPr>
                <w:rFonts w:asciiTheme="majorBidi" w:eastAsia="MS Mincho" w:hAnsiTheme="majorBidi" w:cstheme="majorBidi"/>
              </w:rPr>
              <w:t xml:space="preserve"> </w:t>
            </w:r>
            <w:r w:rsidRPr="006A602A">
              <w:rPr>
                <w:rFonts w:asciiTheme="majorBidi" w:eastAsia="MS Mincho" w:hAnsiTheme="majorBidi" w:cstheme="majorBidi"/>
              </w:rPr>
              <w:sym w:font="Symbol" w:char="F0DE"/>
            </w:r>
            <w:r w:rsidRPr="006A602A">
              <w:rPr>
                <w:rFonts w:asciiTheme="majorBidi" w:eastAsia="MS Mincho" w:hAnsiTheme="majorBidi" w:cstheme="majorBidi"/>
              </w:rPr>
              <w:t xml:space="preserve"> T2</w:t>
            </w:r>
            <w:r>
              <w:rPr>
                <w:rFonts w:asciiTheme="majorBidi" w:hAnsiTheme="majorBidi" w:cstheme="majorBidi" w:hint="eastAsia"/>
                <w:lang w:eastAsia="zh-TW"/>
              </w:rPr>
              <w:t xml:space="preserve"> </w:t>
            </w:r>
            <w:r>
              <w:rPr>
                <w:rFonts w:asciiTheme="majorBidi" w:eastAsia="MS Mincho" w:hAnsiTheme="majorBidi" w:cstheme="majorBidi"/>
              </w:rPr>
              <w:t>Meaning</w:t>
            </w:r>
          </w:p>
        </w:tc>
        <w:tc>
          <w:tcPr>
            <w:tcW w:w="850" w:type="dxa"/>
          </w:tcPr>
          <w:p w14:paraId="31A25E84" w14:textId="77777777" w:rsidR="002C01EC" w:rsidRDefault="002C01EC" w:rsidP="0095628A">
            <w:pPr>
              <w:spacing w:line="480" w:lineRule="auto"/>
              <w:jc w:val="center"/>
              <w:rPr>
                <w:rFonts w:asciiTheme="majorBidi" w:hAnsiTheme="majorBidi" w:cstheme="majorBidi"/>
                <w:lang w:eastAsia="zh-TW"/>
              </w:rPr>
            </w:pPr>
            <w:r>
              <w:rPr>
                <w:rFonts w:asciiTheme="majorBidi" w:hAnsiTheme="majorBidi" w:cstheme="majorBidi"/>
                <w:lang w:eastAsia="zh-TW"/>
              </w:rPr>
              <w:t>d</w:t>
            </w:r>
          </w:p>
        </w:tc>
        <w:tc>
          <w:tcPr>
            <w:tcW w:w="993" w:type="dxa"/>
          </w:tcPr>
          <w:p w14:paraId="3D10BBBB" w14:textId="77777777" w:rsidR="002C01EC" w:rsidRPr="006A602A" w:rsidRDefault="002C01EC" w:rsidP="0095628A">
            <w:pPr>
              <w:tabs>
                <w:tab w:val="decimal" w:pos="162"/>
              </w:tabs>
              <w:spacing w:line="480" w:lineRule="auto"/>
              <w:rPr>
                <w:rFonts w:asciiTheme="majorBidi" w:eastAsia="MS Mincho" w:hAnsiTheme="majorBidi" w:cstheme="majorBidi"/>
              </w:rPr>
            </w:pPr>
            <w:r>
              <w:rPr>
                <w:rFonts w:asciiTheme="majorBidi" w:eastAsia="MS Mincho" w:hAnsiTheme="majorBidi" w:cstheme="majorBidi"/>
              </w:rPr>
              <w:t>-</w:t>
            </w:r>
            <w:r w:rsidRPr="006A602A">
              <w:rPr>
                <w:rFonts w:asciiTheme="majorBidi" w:eastAsia="MS Mincho" w:hAnsiTheme="majorBidi" w:cstheme="majorBidi"/>
              </w:rPr>
              <w:t>.</w:t>
            </w:r>
            <w:r>
              <w:rPr>
                <w:rFonts w:asciiTheme="majorBidi" w:hAnsiTheme="majorBidi" w:cstheme="majorBidi"/>
                <w:lang w:eastAsia="zh-TW"/>
              </w:rPr>
              <w:t>051</w:t>
            </w:r>
          </w:p>
        </w:tc>
        <w:tc>
          <w:tcPr>
            <w:tcW w:w="720" w:type="dxa"/>
          </w:tcPr>
          <w:p w14:paraId="45FEBD3D" w14:textId="77777777" w:rsidR="002C01EC" w:rsidRPr="006A602A" w:rsidRDefault="002C01EC" w:rsidP="0095628A">
            <w:pPr>
              <w:tabs>
                <w:tab w:val="decimal" w:pos="162"/>
              </w:tabs>
              <w:spacing w:line="480" w:lineRule="auto"/>
              <w:rPr>
                <w:rFonts w:asciiTheme="majorBidi" w:eastAsia="MS Mincho" w:hAnsiTheme="majorBidi" w:cstheme="majorBidi"/>
              </w:rPr>
            </w:pPr>
            <w:r w:rsidRPr="006A602A">
              <w:rPr>
                <w:rFonts w:asciiTheme="majorBidi" w:eastAsia="MS Mincho" w:hAnsiTheme="majorBidi" w:cstheme="majorBidi"/>
              </w:rPr>
              <w:t>.1</w:t>
            </w:r>
            <w:r>
              <w:rPr>
                <w:rFonts w:asciiTheme="majorBidi" w:hAnsiTheme="majorBidi" w:cstheme="majorBidi"/>
                <w:lang w:eastAsia="zh-TW"/>
              </w:rPr>
              <w:t>50</w:t>
            </w:r>
          </w:p>
        </w:tc>
        <w:tc>
          <w:tcPr>
            <w:tcW w:w="1548" w:type="dxa"/>
          </w:tcPr>
          <w:p w14:paraId="58AEB1DD" w14:textId="77777777" w:rsidR="002C01EC" w:rsidRDefault="002C01EC" w:rsidP="0095628A">
            <w:pPr>
              <w:tabs>
                <w:tab w:val="decimal" w:pos="243"/>
              </w:tabs>
              <w:spacing w:line="480" w:lineRule="auto"/>
              <w:rPr>
                <w:rFonts w:asciiTheme="majorBidi" w:hAnsiTheme="majorBidi" w:cstheme="majorBidi"/>
                <w:lang w:eastAsia="zh-TW"/>
              </w:rPr>
            </w:pPr>
            <w:r>
              <w:rPr>
                <w:rFonts w:asciiTheme="majorBidi" w:hAnsiTheme="majorBidi" w:cstheme="majorBidi" w:hint="eastAsia"/>
                <w:lang w:eastAsia="zh-TW"/>
              </w:rPr>
              <w:t>-</w:t>
            </w:r>
            <w:r w:rsidRPr="006A602A">
              <w:rPr>
                <w:rFonts w:asciiTheme="majorBidi" w:eastAsia="MS Mincho" w:hAnsiTheme="majorBidi" w:cstheme="majorBidi"/>
              </w:rPr>
              <w:t>.</w:t>
            </w:r>
            <w:r>
              <w:rPr>
                <w:rFonts w:asciiTheme="majorBidi" w:hAnsiTheme="majorBidi" w:cstheme="majorBidi"/>
                <w:lang w:eastAsia="zh-TW"/>
              </w:rPr>
              <w:t>344</w:t>
            </w:r>
            <w:r w:rsidRPr="006A602A">
              <w:rPr>
                <w:rFonts w:asciiTheme="majorBidi" w:eastAsia="MS Mincho" w:hAnsiTheme="majorBidi" w:cstheme="majorBidi"/>
              </w:rPr>
              <w:t xml:space="preserve"> to .</w:t>
            </w:r>
            <w:r>
              <w:rPr>
                <w:rFonts w:asciiTheme="majorBidi" w:hAnsiTheme="majorBidi" w:cstheme="majorBidi"/>
                <w:lang w:eastAsia="zh-TW"/>
              </w:rPr>
              <w:t>252</w:t>
            </w:r>
          </w:p>
        </w:tc>
      </w:tr>
      <w:tr w:rsidR="002C01EC" w:rsidRPr="006A602A" w14:paraId="0CFA2276" w14:textId="77777777" w:rsidTr="00AF3963">
        <w:tc>
          <w:tcPr>
            <w:tcW w:w="5477" w:type="dxa"/>
          </w:tcPr>
          <w:p w14:paraId="7722A604" w14:textId="77777777" w:rsidR="002C01EC" w:rsidRPr="007245A7" w:rsidRDefault="002C01EC" w:rsidP="0095628A">
            <w:pPr>
              <w:spacing w:line="480" w:lineRule="auto"/>
              <w:rPr>
                <w:rFonts w:asciiTheme="majorBidi" w:hAnsiTheme="majorBidi" w:cstheme="majorBidi"/>
                <w:b/>
                <w:bCs/>
                <w:iCs/>
                <w:color w:val="000000"/>
                <w:u w:val="single"/>
                <w:lang w:eastAsia="zh-TW"/>
              </w:rPr>
            </w:pPr>
            <w:r w:rsidRPr="006A602A">
              <w:rPr>
                <w:rFonts w:asciiTheme="majorBidi" w:eastAsia="MS Mincho" w:hAnsiTheme="majorBidi" w:cstheme="majorBidi"/>
              </w:rPr>
              <w:t xml:space="preserve">   </w:t>
            </w:r>
            <w:r>
              <w:rPr>
                <w:rFonts w:asciiTheme="majorBidi" w:hAnsiTheme="majorBidi" w:cstheme="majorBidi" w:hint="eastAsia"/>
                <w:lang w:eastAsia="zh-TW"/>
              </w:rPr>
              <w:t xml:space="preserve">T2 </w:t>
            </w:r>
            <w:r w:rsidRPr="006A602A">
              <w:rPr>
                <w:rFonts w:asciiTheme="majorBidi" w:eastAsia="MS Mincho" w:hAnsiTheme="majorBidi" w:cstheme="majorBidi"/>
              </w:rPr>
              <w:t xml:space="preserve">Nostalgia </w:t>
            </w:r>
            <w:r w:rsidRPr="006A602A">
              <w:rPr>
                <w:rFonts w:asciiTheme="majorBidi" w:eastAsia="MS Mincho" w:hAnsiTheme="majorBidi" w:cstheme="majorBidi"/>
              </w:rPr>
              <w:sym w:font="Symbol" w:char="F0DE"/>
            </w:r>
            <w:r w:rsidRPr="006A602A">
              <w:rPr>
                <w:rFonts w:asciiTheme="majorBidi" w:eastAsia="MS Mincho" w:hAnsiTheme="majorBidi" w:cstheme="majorBidi"/>
              </w:rPr>
              <w:t xml:space="preserve"> T2</w:t>
            </w:r>
            <w:r>
              <w:rPr>
                <w:rFonts w:asciiTheme="majorBidi" w:hAnsiTheme="majorBidi" w:cstheme="majorBidi" w:hint="eastAsia"/>
                <w:lang w:eastAsia="zh-TW"/>
              </w:rPr>
              <w:t xml:space="preserve"> </w:t>
            </w:r>
            <w:r w:rsidR="0095628A">
              <w:rPr>
                <w:rFonts w:asciiTheme="majorBidi" w:eastAsia="MS Mincho" w:hAnsiTheme="majorBidi" w:cstheme="majorBidi"/>
              </w:rPr>
              <w:t>E</w:t>
            </w:r>
            <w:r w:rsidR="0095628A" w:rsidRPr="006A602A">
              <w:rPr>
                <w:rFonts w:asciiTheme="majorBidi" w:eastAsia="MS Mincho" w:hAnsiTheme="majorBidi" w:cstheme="majorBidi"/>
              </w:rPr>
              <w:t>steem</w:t>
            </w:r>
          </w:p>
        </w:tc>
        <w:tc>
          <w:tcPr>
            <w:tcW w:w="850" w:type="dxa"/>
          </w:tcPr>
          <w:p w14:paraId="0747EC01" w14:textId="77777777" w:rsidR="002C01EC" w:rsidRPr="007245A7" w:rsidRDefault="002C01EC" w:rsidP="0095628A">
            <w:pPr>
              <w:spacing w:line="480" w:lineRule="auto"/>
              <w:jc w:val="center"/>
              <w:rPr>
                <w:rFonts w:asciiTheme="majorBidi" w:hAnsiTheme="majorBidi" w:cstheme="majorBidi"/>
                <w:b/>
                <w:bCs/>
                <w:iCs/>
                <w:u w:val="single"/>
                <w:lang w:eastAsia="zh-TW"/>
              </w:rPr>
            </w:pPr>
            <w:r>
              <w:rPr>
                <w:rFonts w:asciiTheme="majorBidi" w:hAnsiTheme="majorBidi" w:cstheme="majorBidi"/>
                <w:lang w:eastAsia="zh-TW"/>
              </w:rPr>
              <w:t>e</w:t>
            </w:r>
          </w:p>
        </w:tc>
        <w:tc>
          <w:tcPr>
            <w:tcW w:w="993" w:type="dxa"/>
          </w:tcPr>
          <w:p w14:paraId="6D35A246" w14:textId="77777777" w:rsidR="002C01EC" w:rsidRPr="006A602A" w:rsidRDefault="002C01EC" w:rsidP="0095628A">
            <w:pPr>
              <w:tabs>
                <w:tab w:val="decimal" w:pos="162"/>
              </w:tabs>
              <w:spacing w:line="480" w:lineRule="auto"/>
              <w:rPr>
                <w:rFonts w:asciiTheme="majorBidi" w:eastAsia="MS Mincho" w:hAnsiTheme="majorBidi" w:cstheme="majorBidi"/>
                <w:b/>
                <w:bCs/>
                <w:iCs/>
                <w:color w:val="000000"/>
                <w:u w:val="single"/>
                <w:lang w:eastAsia="de-DE"/>
              </w:rPr>
            </w:pPr>
            <w:r w:rsidRPr="006A602A">
              <w:rPr>
                <w:rFonts w:asciiTheme="majorBidi" w:eastAsia="MS Mincho" w:hAnsiTheme="majorBidi" w:cstheme="majorBidi"/>
              </w:rPr>
              <w:t>.3</w:t>
            </w:r>
            <w:r>
              <w:rPr>
                <w:rFonts w:asciiTheme="majorBidi" w:hAnsiTheme="majorBidi" w:cstheme="majorBidi" w:hint="eastAsia"/>
                <w:lang w:eastAsia="zh-TW"/>
              </w:rPr>
              <w:t>19</w:t>
            </w:r>
            <w:r w:rsidRPr="006A602A">
              <w:rPr>
                <w:rFonts w:asciiTheme="majorBidi" w:eastAsia="MS Mincho" w:hAnsiTheme="majorBidi" w:cstheme="majorBidi"/>
              </w:rPr>
              <w:t>**</w:t>
            </w:r>
          </w:p>
        </w:tc>
        <w:tc>
          <w:tcPr>
            <w:tcW w:w="720" w:type="dxa"/>
          </w:tcPr>
          <w:p w14:paraId="3D9F554F" w14:textId="77777777" w:rsidR="002C01EC" w:rsidRPr="0076536C" w:rsidRDefault="002C01EC" w:rsidP="0095628A">
            <w:pPr>
              <w:tabs>
                <w:tab w:val="decimal" w:pos="162"/>
              </w:tabs>
              <w:spacing w:line="480" w:lineRule="auto"/>
              <w:rPr>
                <w:rFonts w:asciiTheme="majorBidi" w:hAnsiTheme="majorBidi" w:cstheme="majorBidi"/>
                <w:b/>
                <w:bCs/>
                <w:iCs/>
                <w:color w:val="000000"/>
                <w:u w:val="single"/>
                <w:lang w:eastAsia="zh-TW"/>
              </w:rPr>
            </w:pPr>
            <w:r w:rsidRPr="006A602A">
              <w:rPr>
                <w:rFonts w:asciiTheme="majorBidi" w:eastAsia="MS Mincho" w:hAnsiTheme="majorBidi" w:cstheme="majorBidi"/>
              </w:rPr>
              <w:t>.</w:t>
            </w:r>
            <w:r>
              <w:rPr>
                <w:rFonts w:asciiTheme="majorBidi" w:hAnsiTheme="majorBidi" w:cstheme="majorBidi" w:hint="eastAsia"/>
                <w:lang w:eastAsia="zh-TW"/>
              </w:rPr>
              <w:t>1</w:t>
            </w:r>
            <w:r>
              <w:rPr>
                <w:rFonts w:asciiTheme="majorBidi" w:hAnsiTheme="majorBidi" w:cstheme="majorBidi"/>
                <w:lang w:eastAsia="zh-TW"/>
              </w:rPr>
              <w:t>29</w:t>
            </w:r>
          </w:p>
        </w:tc>
        <w:tc>
          <w:tcPr>
            <w:tcW w:w="1548" w:type="dxa"/>
          </w:tcPr>
          <w:p w14:paraId="24989789" w14:textId="77777777" w:rsidR="002C01EC" w:rsidRPr="00E15DBC" w:rsidRDefault="002C01EC" w:rsidP="0095628A">
            <w:pPr>
              <w:tabs>
                <w:tab w:val="decimal" w:pos="243"/>
              </w:tabs>
              <w:spacing w:line="480" w:lineRule="auto"/>
              <w:rPr>
                <w:rFonts w:asciiTheme="majorBidi" w:hAnsiTheme="majorBidi" w:cstheme="majorBidi"/>
                <w:lang w:eastAsia="zh-TW"/>
              </w:rPr>
            </w:pPr>
            <w:r w:rsidRPr="006A602A">
              <w:rPr>
                <w:rFonts w:asciiTheme="majorBidi" w:eastAsia="MS Mincho" w:hAnsiTheme="majorBidi" w:cstheme="majorBidi"/>
              </w:rPr>
              <w:t>.</w:t>
            </w:r>
            <w:r>
              <w:rPr>
                <w:rFonts w:asciiTheme="majorBidi" w:hAnsiTheme="majorBidi" w:cstheme="majorBidi" w:hint="eastAsia"/>
                <w:lang w:eastAsia="zh-TW"/>
              </w:rPr>
              <w:t>08</w:t>
            </w:r>
            <w:r>
              <w:rPr>
                <w:rFonts w:asciiTheme="majorBidi" w:hAnsiTheme="majorBidi" w:cstheme="majorBidi"/>
                <w:lang w:eastAsia="zh-TW"/>
              </w:rPr>
              <w:t>2</w:t>
            </w:r>
            <w:r w:rsidRPr="006A602A">
              <w:rPr>
                <w:rFonts w:asciiTheme="majorBidi" w:eastAsia="MS Mincho" w:hAnsiTheme="majorBidi" w:cstheme="majorBidi"/>
              </w:rPr>
              <w:t xml:space="preserve"> to .</w:t>
            </w:r>
            <w:r>
              <w:rPr>
                <w:rFonts w:asciiTheme="majorBidi" w:hAnsiTheme="majorBidi" w:cstheme="majorBidi" w:hint="eastAsia"/>
                <w:lang w:eastAsia="zh-TW"/>
              </w:rPr>
              <w:t>5</w:t>
            </w:r>
            <w:r>
              <w:rPr>
                <w:rFonts w:asciiTheme="majorBidi" w:hAnsiTheme="majorBidi" w:cstheme="majorBidi"/>
                <w:lang w:eastAsia="zh-TW"/>
              </w:rPr>
              <w:t>84</w:t>
            </w:r>
          </w:p>
        </w:tc>
      </w:tr>
      <w:tr w:rsidR="002C01EC" w:rsidRPr="006A602A" w14:paraId="4343BD93" w14:textId="77777777" w:rsidTr="00AF3963">
        <w:tc>
          <w:tcPr>
            <w:tcW w:w="5477" w:type="dxa"/>
          </w:tcPr>
          <w:p w14:paraId="7308CB7A" w14:textId="77777777" w:rsidR="002C01EC" w:rsidRPr="007245A7" w:rsidRDefault="002C01EC" w:rsidP="006D05C2">
            <w:pPr>
              <w:spacing w:line="480" w:lineRule="auto"/>
              <w:rPr>
                <w:rFonts w:asciiTheme="majorBidi" w:hAnsiTheme="majorBidi" w:cstheme="majorBidi"/>
                <w:b/>
                <w:bCs/>
                <w:iCs/>
                <w:color w:val="000000"/>
                <w:u w:val="single"/>
                <w:lang w:eastAsia="zh-TW"/>
              </w:rPr>
            </w:pPr>
            <w:r w:rsidRPr="006A602A">
              <w:rPr>
                <w:rFonts w:asciiTheme="majorBidi" w:eastAsia="MS Mincho" w:hAnsiTheme="majorBidi" w:cstheme="majorBidi"/>
              </w:rPr>
              <w:t xml:space="preserve">   </w:t>
            </w:r>
            <w:r>
              <w:rPr>
                <w:rFonts w:asciiTheme="majorBidi" w:hAnsiTheme="majorBidi" w:cstheme="majorBidi" w:hint="eastAsia"/>
                <w:lang w:eastAsia="zh-TW"/>
              </w:rPr>
              <w:t xml:space="preserve">T2 </w:t>
            </w:r>
            <w:r w:rsidRPr="006A602A">
              <w:rPr>
                <w:rFonts w:asciiTheme="majorBidi" w:eastAsia="MS Mincho" w:hAnsiTheme="majorBidi" w:cstheme="majorBidi"/>
              </w:rPr>
              <w:t xml:space="preserve">Nostalgia </w:t>
            </w:r>
            <w:r w:rsidRPr="006A602A">
              <w:rPr>
                <w:rFonts w:asciiTheme="majorBidi" w:eastAsia="MS Mincho" w:hAnsiTheme="majorBidi" w:cstheme="majorBidi"/>
              </w:rPr>
              <w:sym w:font="Symbol" w:char="F0DE"/>
            </w:r>
            <w:r w:rsidRPr="006A602A">
              <w:rPr>
                <w:rFonts w:asciiTheme="majorBidi" w:eastAsia="MS Mincho" w:hAnsiTheme="majorBidi" w:cstheme="majorBidi"/>
              </w:rPr>
              <w:t xml:space="preserve"> T2</w:t>
            </w:r>
            <w:r>
              <w:rPr>
                <w:rFonts w:asciiTheme="majorBidi" w:hAnsiTheme="majorBidi" w:cstheme="majorBidi" w:hint="eastAsia"/>
                <w:lang w:eastAsia="zh-TW"/>
              </w:rPr>
              <w:t xml:space="preserve"> </w:t>
            </w:r>
            <w:r w:rsidRPr="006A602A">
              <w:rPr>
                <w:rFonts w:asciiTheme="majorBidi" w:eastAsia="MS Mincho" w:hAnsiTheme="majorBidi" w:cstheme="majorBidi"/>
              </w:rPr>
              <w:t xml:space="preserve">Social </w:t>
            </w:r>
          </w:p>
        </w:tc>
        <w:tc>
          <w:tcPr>
            <w:tcW w:w="850" w:type="dxa"/>
          </w:tcPr>
          <w:p w14:paraId="3372F385" w14:textId="77777777" w:rsidR="002C01EC" w:rsidRPr="007245A7" w:rsidRDefault="002C01EC" w:rsidP="0095628A">
            <w:pPr>
              <w:spacing w:line="480" w:lineRule="auto"/>
              <w:jc w:val="center"/>
              <w:rPr>
                <w:rFonts w:asciiTheme="majorBidi" w:hAnsiTheme="majorBidi" w:cstheme="majorBidi"/>
                <w:lang w:eastAsia="zh-TW"/>
              </w:rPr>
            </w:pPr>
            <w:r>
              <w:rPr>
                <w:rFonts w:asciiTheme="majorBidi" w:hAnsiTheme="majorBidi" w:cstheme="majorBidi"/>
                <w:lang w:eastAsia="zh-TW"/>
              </w:rPr>
              <w:t>f</w:t>
            </w:r>
          </w:p>
        </w:tc>
        <w:tc>
          <w:tcPr>
            <w:tcW w:w="993" w:type="dxa"/>
          </w:tcPr>
          <w:p w14:paraId="5BF4F3E1" w14:textId="77777777" w:rsidR="002C01EC" w:rsidRPr="006A602A" w:rsidDel="007927E4" w:rsidRDefault="002C01EC" w:rsidP="0095628A">
            <w:pPr>
              <w:tabs>
                <w:tab w:val="decimal" w:pos="162"/>
              </w:tabs>
              <w:spacing w:line="480" w:lineRule="auto"/>
              <w:rPr>
                <w:rFonts w:asciiTheme="majorBidi" w:eastAsia="MS Mincho" w:hAnsiTheme="majorBidi" w:cstheme="majorBidi"/>
              </w:rPr>
            </w:pPr>
            <w:r w:rsidRPr="006A602A">
              <w:rPr>
                <w:rFonts w:asciiTheme="majorBidi" w:eastAsia="MS Mincho" w:hAnsiTheme="majorBidi" w:cstheme="majorBidi"/>
              </w:rPr>
              <w:t>.3</w:t>
            </w:r>
            <w:r>
              <w:rPr>
                <w:rFonts w:asciiTheme="majorBidi" w:hAnsiTheme="majorBidi" w:cstheme="majorBidi" w:hint="eastAsia"/>
                <w:lang w:eastAsia="zh-TW"/>
              </w:rPr>
              <w:t>30</w:t>
            </w:r>
            <w:r w:rsidRPr="006A602A">
              <w:rPr>
                <w:rFonts w:asciiTheme="majorBidi" w:eastAsia="MS Mincho" w:hAnsiTheme="majorBidi" w:cstheme="majorBidi"/>
              </w:rPr>
              <w:t>*</w:t>
            </w:r>
          </w:p>
        </w:tc>
        <w:tc>
          <w:tcPr>
            <w:tcW w:w="720" w:type="dxa"/>
          </w:tcPr>
          <w:p w14:paraId="5F3CF247" w14:textId="77777777" w:rsidR="002C01EC" w:rsidRPr="0076536C" w:rsidDel="007927E4" w:rsidRDefault="002C01EC" w:rsidP="0095628A">
            <w:pPr>
              <w:tabs>
                <w:tab w:val="decimal" w:pos="162"/>
              </w:tabs>
              <w:spacing w:line="480" w:lineRule="auto"/>
              <w:rPr>
                <w:rFonts w:asciiTheme="majorBidi" w:hAnsiTheme="majorBidi" w:cstheme="majorBidi"/>
                <w:lang w:eastAsia="zh-TW"/>
              </w:rPr>
            </w:pPr>
            <w:r w:rsidRPr="006A602A">
              <w:rPr>
                <w:rFonts w:asciiTheme="majorBidi" w:eastAsia="MS Mincho" w:hAnsiTheme="majorBidi" w:cstheme="majorBidi"/>
              </w:rPr>
              <w:t>.1</w:t>
            </w:r>
            <w:r>
              <w:rPr>
                <w:rFonts w:asciiTheme="majorBidi" w:hAnsiTheme="majorBidi" w:cstheme="majorBidi"/>
                <w:lang w:eastAsia="zh-TW"/>
              </w:rPr>
              <w:t>17</w:t>
            </w:r>
          </w:p>
        </w:tc>
        <w:tc>
          <w:tcPr>
            <w:tcW w:w="1548" w:type="dxa"/>
          </w:tcPr>
          <w:p w14:paraId="40276B14" w14:textId="77777777" w:rsidR="002C01EC" w:rsidRPr="00E15DBC" w:rsidDel="007927E4" w:rsidRDefault="002C01EC" w:rsidP="0095628A">
            <w:pPr>
              <w:tabs>
                <w:tab w:val="decimal" w:pos="243"/>
              </w:tabs>
              <w:spacing w:line="480" w:lineRule="auto"/>
              <w:rPr>
                <w:rFonts w:asciiTheme="majorBidi" w:hAnsiTheme="majorBidi" w:cstheme="majorBidi"/>
                <w:lang w:eastAsia="zh-TW"/>
              </w:rPr>
            </w:pPr>
            <w:r w:rsidRPr="006A602A">
              <w:rPr>
                <w:rFonts w:asciiTheme="majorBidi" w:eastAsia="MS Mincho" w:hAnsiTheme="majorBidi" w:cstheme="majorBidi"/>
              </w:rPr>
              <w:t>.</w:t>
            </w:r>
            <w:r>
              <w:rPr>
                <w:rFonts w:asciiTheme="majorBidi" w:hAnsiTheme="majorBidi" w:cstheme="majorBidi" w:hint="eastAsia"/>
                <w:lang w:eastAsia="zh-TW"/>
              </w:rPr>
              <w:t>0</w:t>
            </w:r>
            <w:r>
              <w:rPr>
                <w:rFonts w:asciiTheme="majorBidi" w:hAnsiTheme="majorBidi" w:cstheme="majorBidi"/>
                <w:lang w:eastAsia="zh-TW"/>
              </w:rPr>
              <w:t>77</w:t>
            </w:r>
            <w:r w:rsidRPr="006A602A">
              <w:rPr>
                <w:rFonts w:asciiTheme="majorBidi" w:eastAsia="MS Mincho" w:hAnsiTheme="majorBidi" w:cstheme="majorBidi"/>
              </w:rPr>
              <w:t xml:space="preserve"> to .5</w:t>
            </w:r>
            <w:r>
              <w:rPr>
                <w:rFonts w:asciiTheme="majorBidi" w:hAnsiTheme="majorBidi" w:cstheme="majorBidi"/>
                <w:lang w:eastAsia="zh-TW"/>
              </w:rPr>
              <w:t>29</w:t>
            </w:r>
          </w:p>
        </w:tc>
      </w:tr>
      <w:tr w:rsidR="002C01EC" w:rsidRPr="006A602A" w14:paraId="743E3382" w14:textId="77777777" w:rsidTr="00AF3963">
        <w:tc>
          <w:tcPr>
            <w:tcW w:w="5477" w:type="dxa"/>
          </w:tcPr>
          <w:p w14:paraId="18CC8C0B" w14:textId="77777777" w:rsidR="002C01EC" w:rsidRPr="007245A7" w:rsidRDefault="002C01EC" w:rsidP="0095628A">
            <w:pPr>
              <w:spacing w:line="480" w:lineRule="auto"/>
              <w:rPr>
                <w:rFonts w:asciiTheme="majorBidi" w:hAnsiTheme="majorBidi" w:cstheme="majorBidi"/>
                <w:b/>
                <w:bCs/>
                <w:iCs/>
                <w:color w:val="000000"/>
                <w:u w:val="single"/>
                <w:lang w:eastAsia="zh-TW"/>
              </w:rPr>
            </w:pPr>
            <w:r w:rsidRPr="006A602A">
              <w:rPr>
                <w:rFonts w:asciiTheme="majorBidi" w:eastAsia="MS Mincho" w:hAnsiTheme="majorBidi" w:cstheme="majorBidi"/>
              </w:rPr>
              <w:t xml:space="preserve">   </w:t>
            </w:r>
            <w:r>
              <w:rPr>
                <w:rFonts w:asciiTheme="majorBidi" w:hAnsiTheme="majorBidi" w:cstheme="majorBidi" w:hint="eastAsia"/>
                <w:lang w:eastAsia="zh-TW"/>
              </w:rPr>
              <w:t xml:space="preserve">T2 </w:t>
            </w:r>
            <w:r w:rsidRPr="006A602A">
              <w:rPr>
                <w:rFonts w:asciiTheme="majorBidi" w:eastAsia="MS Mincho" w:hAnsiTheme="majorBidi" w:cstheme="majorBidi"/>
              </w:rPr>
              <w:t xml:space="preserve">Nostalgia </w:t>
            </w:r>
            <w:r w:rsidRPr="006A602A">
              <w:rPr>
                <w:rFonts w:asciiTheme="majorBidi" w:eastAsia="MS Mincho" w:hAnsiTheme="majorBidi" w:cstheme="majorBidi"/>
              </w:rPr>
              <w:sym w:font="Symbol" w:char="F0DE"/>
            </w:r>
            <w:r w:rsidRPr="006A602A">
              <w:rPr>
                <w:rFonts w:asciiTheme="majorBidi" w:eastAsia="MS Mincho" w:hAnsiTheme="majorBidi" w:cstheme="majorBidi"/>
              </w:rPr>
              <w:t xml:space="preserve"> T2</w:t>
            </w:r>
            <w:r>
              <w:rPr>
                <w:rFonts w:asciiTheme="majorBidi" w:hAnsiTheme="majorBidi" w:cstheme="majorBidi" w:hint="eastAsia"/>
                <w:lang w:eastAsia="zh-TW"/>
              </w:rPr>
              <w:t xml:space="preserve"> </w:t>
            </w:r>
            <w:r>
              <w:rPr>
                <w:rFonts w:asciiTheme="majorBidi" w:eastAsia="MS Mincho" w:hAnsiTheme="majorBidi" w:cstheme="majorBidi"/>
              </w:rPr>
              <w:t>Meaning</w:t>
            </w:r>
          </w:p>
        </w:tc>
        <w:tc>
          <w:tcPr>
            <w:tcW w:w="850" w:type="dxa"/>
          </w:tcPr>
          <w:p w14:paraId="7A253B17" w14:textId="77777777" w:rsidR="002C01EC" w:rsidRPr="007245A7" w:rsidRDefault="002C01EC" w:rsidP="0095628A">
            <w:pPr>
              <w:spacing w:line="480" w:lineRule="auto"/>
              <w:jc w:val="center"/>
              <w:rPr>
                <w:rFonts w:asciiTheme="majorBidi" w:hAnsiTheme="majorBidi" w:cstheme="majorBidi"/>
                <w:lang w:eastAsia="zh-TW"/>
              </w:rPr>
            </w:pPr>
            <w:r>
              <w:rPr>
                <w:rFonts w:asciiTheme="majorBidi" w:hAnsiTheme="majorBidi" w:cstheme="majorBidi"/>
                <w:lang w:eastAsia="zh-TW"/>
              </w:rPr>
              <w:t>g</w:t>
            </w:r>
          </w:p>
        </w:tc>
        <w:tc>
          <w:tcPr>
            <w:tcW w:w="993" w:type="dxa"/>
          </w:tcPr>
          <w:p w14:paraId="0158CAEF" w14:textId="77777777" w:rsidR="002C01EC" w:rsidRPr="006A602A" w:rsidDel="007927E4" w:rsidRDefault="002C01EC" w:rsidP="0095628A">
            <w:pPr>
              <w:tabs>
                <w:tab w:val="decimal" w:pos="162"/>
              </w:tabs>
              <w:spacing w:line="480" w:lineRule="auto"/>
              <w:rPr>
                <w:rFonts w:asciiTheme="majorBidi" w:eastAsia="MS Mincho" w:hAnsiTheme="majorBidi" w:cstheme="majorBidi"/>
              </w:rPr>
            </w:pPr>
            <w:r w:rsidRPr="006A602A">
              <w:rPr>
                <w:rFonts w:asciiTheme="majorBidi" w:eastAsia="MS Mincho" w:hAnsiTheme="majorBidi" w:cstheme="majorBidi"/>
              </w:rPr>
              <w:t>.</w:t>
            </w:r>
            <w:r>
              <w:rPr>
                <w:rFonts w:asciiTheme="majorBidi" w:eastAsia="MS Mincho" w:hAnsiTheme="majorBidi" w:cstheme="majorBidi"/>
              </w:rPr>
              <w:t>408</w:t>
            </w:r>
            <w:r w:rsidRPr="006A602A">
              <w:rPr>
                <w:rFonts w:asciiTheme="majorBidi" w:eastAsia="MS Mincho" w:hAnsiTheme="majorBidi" w:cstheme="majorBidi"/>
              </w:rPr>
              <w:t>**</w:t>
            </w:r>
          </w:p>
        </w:tc>
        <w:tc>
          <w:tcPr>
            <w:tcW w:w="720" w:type="dxa"/>
          </w:tcPr>
          <w:p w14:paraId="466DE3C1" w14:textId="77777777" w:rsidR="002C01EC" w:rsidRPr="0076536C" w:rsidDel="007927E4" w:rsidRDefault="002C01EC" w:rsidP="0095628A">
            <w:pPr>
              <w:tabs>
                <w:tab w:val="decimal" w:pos="162"/>
              </w:tabs>
              <w:spacing w:line="480" w:lineRule="auto"/>
              <w:rPr>
                <w:rFonts w:asciiTheme="majorBidi" w:hAnsiTheme="majorBidi" w:cstheme="majorBidi"/>
                <w:lang w:eastAsia="zh-TW"/>
              </w:rPr>
            </w:pPr>
            <w:r w:rsidRPr="006A602A">
              <w:rPr>
                <w:rFonts w:asciiTheme="majorBidi" w:eastAsia="MS Mincho" w:hAnsiTheme="majorBidi" w:cstheme="majorBidi"/>
              </w:rPr>
              <w:t>.1</w:t>
            </w:r>
            <w:r>
              <w:rPr>
                <w:rFonts w:asciiTheme="majorBidi" w:hAnsiTheme="majorBidi" w:cstheme="majorBidi"/>
                <w:lang w:eastAsia="zh-TW"/>
              </w:rPr>
              <w:t>30</w:t>
            </w:r>
          </w:p>
        </w:tc>
        <w:tc>
          <w:tcPr>
            <w:tcW w:w="1548" w:type="dxa"/>
          </w:tcPr>
          <w:p w14:paraId="00C72E0C" w14:textId="77777777" w:rsidR="002C01EC" w:rsidRPr="00E15DBC" w:rsidDel="007927E4" w:rsidRDefault="002C01EC" w:rsidP="0095628A">
            <w:pPr>
              <w:tabs>
                <w:tab w:val="decimal" w:pos="243"/>
              </w:tabs>
              <w:spacing w:line="480" w:lineRule="auto"/>
              <w:rPr>
                <w:rFonts w:asciiTheme="majorBidi" w:hAnsiTheme="majorBidi" w:cstheme="majorBidi"/>
                <w:lang w:eastAsia="zh-TW"/>
              </w:rPr>
            </w:pPr>
            <w:r w:rsidRPr="006A602A">
              <w:rPr>
                <w:rFonts w:asciiTheme="majorBidi" w:eastAsia="MS Mincho" w:hAnsiTheme="majorBidi" w:cstheme="majorBidi"/>
              </w:rPr>
              <w:t>.</w:t>
            </w:r>
            <w:r>
              <w:rPr>
                <w:rFonts w:asciiTheme="majorBidi" w:hAnsiTheme="majorBidi" w:cstheme="majorBidi"/>
                <w:lang w:eastAsia="zh-TW"/>
              </w:rPr>
              <w:t>150</w:t>
            </w:r>
            <w:r w:rsidRPr="006A602A">
              <w:rPr>
                <w:rFonts w:asciiTheme="majorBidi" w:eastAsia="MS Mincho" w:hAnsiTheme="majorBidi" w:cstheme="majorBidi"/>
              </w:rPr>
              <w:t xml:space="preserve"> to .</w:t>
            </w:r>
            <w:r>
              <w:rPr>
                <w:rFonts w:asciiTheme="majorBidi" w:eastAsia="MS Mincho" w:hAnsiTheme="majorBidi" w:cstheme="majorBidi"/>
              </w:rPr>
              <w:t>648</w:t>
            </w:r>
          </w:p>
        </w:tc>
      </w:tr>
      <w:tr w:rsidR="002C01EC" w:rsidRPr="006A602A" w14:paraId="05AC33D9" w14:textId="77777777" w:rsidTr="00AF3963">
        <w:tc>
          <w:tcPr>
            <w:tcW w:w="5477" w:type="dxa"/>
          </w:tcPr>
          <w:p w14:paraId="114B086D" w14:textId="77777777" w:rsidR="002C01EC" w:rsidRPr="006A602A" w:rsidRDefault="002C01EC" w:rsidP="0095628A">
            <w:pPr>
              <w:tabs>
                <w:tab w:val="center" w:pos="4153"/>
                <w:tab w:val="right" w:pos="8306"/>
              </w:tabs>
              <w:spacing w:line="480" w:lineRule="auto"/>
              <w:rPr>
                <w:rFonts w:asciiTheme="majorBidi" w:eastAsia="MS Mincho" w:hAnsiTheme="majorBidi" w:cstheme="majorBidi"/>
              </w:rPr>
            </w:pPr>
          </w:p>
          <w:p w14:paraId="068F08E8" w14:textId="77777777" w:rsidR="002C01EC" w:rsidRPr="006A602A" w:rsidRDefault="002C01EC" w:rsidP="0095628A">
            <w:pPr>
              <w:spacing w:line="480" w:lineRule="auto"/>
              <w:rPr>
                <w:rFonts w:asciiTheme="majorBidi" w:eastAsia="MS Mincho" w:hAnsiTheme="majorBidi" w:cstheme="majorBidi"/>
                <w:b/>
                <w:bCs/>
                <w:iCs/>
                <w:color w:val="000000"/>
                <w:u w:val="single"/>
                <w:lang w:eastAsia="de-DE"/>
              </w:rPr>
            </w:pPr>
            <w:r w:rsidRPr="006A602A">
              <w:rPr>
                <w:rFonts w:asciiTheme="majorBidi" w:eastAsia="MS Mincho" w:hAnsiTheme="majorBidi" w:cstheme="majorBidi"/>
              </w:rPr>
              <w:t xml:space="preserve">Indirect effect: </w:t>
            </w:r>
            <w:r>
              <w:rPr>
                <w:rFonts w:asciiTheme="majorBidi" w:eastAsia="MS Mincho" w:hAnsiTheme="majorBidi" w:cstheme="majorBidi"/>
              </w:rPr>
              <w:t>Anticipatory nostalgia</w:t>
            </w:r>
            <w:r w:rsidRPr="006A602A">
              <w:rPr>
                <w:rFonts w:asciiTheme="majorBidi" w:eastAsia="MS Mincho" w:hAnsiTheme="majorBidi" w:cstheme="majorBidi"/>
              </w:rPr>
              <w:t xml:space="preserve"> </w:t>
            </w:r>
            <w:r w:rsidRPr="006A602A">
              <w:rPr>
                <w:rFonts w:asciiTheme="majorBidi" w:eastAsia="MS Mincho" w:hAnsiTheme="majorBidi" w:cstheme="majorBidi"/>
              </w:rPr>
              <w:sym w:font="Symbol" w:char="F0DE"/>
            </w:r>
            <w:r w:rsidRPr="006A602A">
              <w:rPr>
                <w:rFonts w:asciiTheme="majorBidi" w:eastAsia="MS Mincho" w:hAnsiTheme="majorBidi" w:cstheme="majorBidi"/>
              </w:rPr>
              <w:t xml:space="preserve"> T2</w:t>
            </w:r>
            <w:r>
              <w:rPr>
                <w:rFonts w:asciiTheme="majorBidi" w:hAnsiTheme="majorBidi" w:cstheme="majorBidi" w:hint="eastAsia"/>
                <w:lang w:eastAsia="zh-TW"/>
              </w:rPr>
              <w:t xml:space="preserve"> </w:t>
            </w:r>
            <w:r w:rsidR="0095628A">
              <w:rPr>
                <w:rFonts w:asciiTheme="majorBidi" w:eastAsia="MS Mincho" w:hAnsiTheme="majorBidi" w:cstheme="majorBidi"/>
              </w:rPr>
              <w:t>E</w:t>
            </w:r>
            <w:r w:rsidR="0095628A" w:rsidRPr="006A602A">
              <w:rPr>
                <w:rFonts w:asciiTheme="majorBidi" w:eastAsia="MS Mincho" w:hAnsiTheme="majorBidi" w:cstheme="majorBidi"/>
              </w:rPr>
              <w:t>steem</w:t>
            </w:r>
          </w:p>
        </w:tc>
        <w:tc>
          <w:tcPr>
            <w:tcW w:w="850" w:type="dxa"/>
          </w:tcPr>
          <w:p w14:paraId="38554E73" w14:textId="77777777" w:rsidR="002C01EC" w:rsidRPr="006A602A" w:rsidRDefault="002C01EC" w:rsidP="0095628A">
            <w:pPr>
              <w:tabs>
                <w:tab w:val="center" w:pos="4153"/>
                <w:tab w:val="right" w:pos="8306"/>
              </w:tabs>
              <w:spacing w:line="480" w:lineRule="auto"/>
              <w:jc w:val="center"/>
              <w:rPr>
                <w:rFonts w:asciiTheme="majorBidi" w:eastAsia="MS Mincho" w:hAnsiTheme="majorBidi" w:cstheme="majorBidi"/>
              </w:rPr>
            </w:pPr>
          </w:p>
        </w:tc>
        <w:tc>
          <w:tcPr>
            <w:tcW w:w="993" w:type="dxa"/>
          </w:tcPr>
          <w:p w14:paraId="3BAF6506" w14:textId="77777777" w:rsidR="002C01EC" w:rsidRPr="006A602A" w:rsidRDefault="002C01EC" w:rsidP="0095628A">
            <w:pPr>
              <w:tabs>
                <w:tab w:val="decimal" w:pos="162"/>
                <w:tab w:val="center" w:pos="4153"/>
                <w:tab w:val="right" w:pos="8306"/>
              </w:tabs>
              <w:spacing w:line="480" w:lineRule="auto"/>
              <w:rPr>
                <w:rFonts w:asciiTheme="majorBidi" w:eastAsia="MS Mincho" w:hAnsiTheme="majorBidi" w:cstheme="majorBidi"/>
              </w:rPr>
            </w:pPr>
          </w:p>
        </w:tc>
        <w:tc>
          <w:tcPr>
            <w:tcW w:w="720" w:type="dxa"/>
          </w:tcPr>
          <w:p w14:paraId="52C36973" w14:textId="77777777" w:rsidR="002C01EC" w:rsidRPr="006A602A" w:rsidRDefault="002C01EC" w:rsidP="0095628A">
            <w:pPr>
              <w:tabs>
                <w:tab w:val="decimal" w:pos="162"/>
                <w:tab w:val="center" w:pos="4153"/>
                <w:tab w:val="right" w:pos="8306"/>
              </w:tabs>
              <w:spacing w:line="480" w:lineRule="auto"/>
              <w:rPr>
                <w:rFonts w:asciiTheme="majorBidi" w:eastAsia="MS Mincho" w:hAnsiTheme="majorBidi" w:cstheme="majorBidi"/>
              </w:rPr>
            </w:pPr>
          </w:p>
        </w:tc>
        <w:tc>
          <w:tcPr>
            <w:tcW w:w="1548" w:type="dxa"/>
          </w:tcPr>
          <w:p w14:paraId="2DB14B8D" w14:textId="77777777" w:rsidR="002C01EC" w:rsidRPr="006A602A" w:rsidRDefault="002C01EC" w:rsidP="0095628A">
            <w:pPr>
              <w:tabs>
                <w:tab w:val="decimal" w:pos="243"/>
                <w:tab w:val="center" w:pos="4153"/>
                <w:tab w:val="right" w:pos="8306"/>
              </w:tabs>
              <w:spacing w:line="480" w:lineRule="auto"/>
              <w:rPr>
                <w:rFonts w:asciiTheme="majorBidi" w:eastAsia="MS Mincho" w:hAnsiTheme="majorBidi" w:cstheme="majorBidi"/>
              </w:rPr>
            </w:pPr>
          </w:p>
        </w:tc>
      </w:tr>
      <w:tr w:rsidR="002C01EC" w:rsidRPr="006A602A" w14:paraId="2B6766FD" w14:textId="77777777" w:rsidTr="00AF3963">
        <w:tc>
          <w:tcPr>
            <w:tcW w:w="5477" w:type="dxa"/>
          </w:tcPr>
          <w:p w14:paraId="3A4DB438" w14:textId="77777777" w:rsidR="002C01EC" w:rsidRPr="006A602A" w:rsidRDefault="002C01EC" w:rsidP="0095628A">
            <w:pPr>
              <w:spacing w:line="480" w:lineRule="auto"/>
              <w:rPr>
                <w:rFonts w:asciiTheme="majorBidi" w:eastAsia="MS Mincho" w:hAnsiTheme="majorBidi" w:cstheme="majorBidi"/>
                <w:b/>
                <w:bCs/>
                <w:iCs/>
                <w:color w:val="000000"/>
                <w:u w:val="single"/>
                <w:lang w:eastAsia="de-DE"/>
              </w:rPr>
            </w:pPr>
            <w:r w:rsidRPr="006A602A">
              <w:rPr>
                <w:rFonts w:asciiTheme="majorBidi" w:eastAsia="MS Mincho" w:hAnsiTheme="majorBidi" w:cstheme="majorBidi"/>
              </w:rPr>
              <w:t xml:space="preserve">   Via </w:t>
            </w:r>
            <w:r>
              <w:rPr>
                <w:rFonts w:asciiTheme="majorBidi" w:hAnsiTheme="majorBidi" w:cstheme="majorBidi" w:hint="eastAsia"/>
                <w:lang w:eastAsia="zh-TW"/>
              </w:rPr>
              <w:t xml:space="preserve">T2 </w:t>
            </w:r>
            <w:r w:rsidRPr="006A602A">
              <w:rPr>
                <w:rFonts w:asciiTheme="majorBidi" w:eastAsia="MS Mincho" w:hAnsiTheme="majorBidi" w:cstheme="majorBidi"/>
              </w:rPr>
              <w:t>Nostalgia</w:t>
            </w:r>
          </w:p>
        </w:tc>
        <w:tc>
          <w:tcPr>
            <w:tcW w:w="850" w:type="dxa"/>
          </w:tcPr>
          <w:p w14:paraId="52079E83" w14:textId="77777777" w:rsidR="002C01EC" w:rsidRPr="00B90F0A" w:rsidRDefault="002C01EC" w:rsidP="0095628A">
            <w:pPr>
              <w:spacing w:line="480" w:lineRule="auto"/>
              <w:jc w:val="center"/>
              <w:rPr>
                <w:rFonts w:asciiTheme="majorBidi" w:hAnsiTheme="majorBidi" w:cstheme="majorBidi"/>
                <w:b/>
                <w:bCs/>
                <w:iCs/>
                <w:color w:val="000000"/>
                <w:u w:val="single"/>
                <w:lang w:eastAsia="zh-TW"/>
              </w:rPr>
            </w:pPr>
            <w:r w:rsidRPr="006A602A">
              <w:rPr>
                <w:rFonts w:asciiTheme="majorBidi" w:eastAsia="MS Mincho" w:hAnsiTheme="majorBidi" w:cstheme="majorBidi"/>
              </w:rPr>
              <w:t xml:space="preserve">a * </w:t>
            </w:r>
            <w:r>
              <w:rPr>
                <w:rFonts w:asciiTheme="majorBidi" w:hAnsiTheme="majorBidi" w:cstheme="majorBidi"/>
                <w:lang w:eastAsia="zh-TW"/>
              </w:rPr>
              <w:t>e</w:t>
            </w:r>
          </w:p>
        </w:tc>
        <w:tc>
          <w:tcPr>
            <w:tcW w:w="993" w:type="dxa"/>
          </w:tcPr>
          <w:p w14:paraId="0958DD16" w14:textId="77777777" w:rsidR="002C01EC" w:rsidRPr="006A602A" w:rsidRDefault="002C01EC" w:rsidP="0095628A">
            <w:pPr>
              <w:tabs>
                <w:tab w:val="decimal" w:pos="162"/>
              </w:tabs>
              <w:spacing w:line="480" w:lineRule="auto"/>
              <w:rPr>
                <w:rFonts w:asciiTheme="majorBidi" w:eastAsia="MS Mincho" w:hAnsiTheme="majorBidi" w:cstheme="majorBidi"/>
                <w:b/>
                <w:bCs/>
                <w:iCs/>
                <w:color w:val="000000"/>
                <w:u w:val="single"/>
                <w:lang w:eastAsia="de-DE"/>
              </w:rPr>
            </w:pPr>
            <w:r w:rsidRPr="006A602A">
              <w:rPr>
                <w:rFonts w:asciiTheme="majorBidi" w:eastAsia="MS Mincho" w:hAnsiTheme="majorBidi" w:cstheme="majorBidi"/>
              </w:rPr>
              <w:t>.</w:t>
            </w:r>
            <w:r>
              <w:rPr>
                <w:rFonts w:asciiTheme="majorBidi" w:hAnsiTheme="majorBidi" w:cstheme="majorBidi" w:hint="eastAsia"/>
                <w:lang w:eastAsia="zh-TW"/>
              </w:rPr>
              <w:t>194</w:t>
            </w:r>
            <w:r w:rsidRPr="006A602A">
              <w:rPr>
                <w:rFonts w:asciiTheme="majorBidi" w:eastAsia="MS Mincho" w:hAnsiTheme="majorBidi" w:cstheme="majorBidi"/>
              </w:rPr>
              <w:t>**</w:t>
            </w:r>
          </w:p>
        </w:tc>
        <w:tc>
          <w:tcPr>
            <w:tcW w:w="720" w:type="dxa"/>
          </w:tcPr>
          <w:p w14:paraId="31265223" w14:textId="77777777" w:rsidR="002C01EC" w:rsidRPr="008D3FD2" w:rsidRDefault="002C01EC" w:rsidP="0095628A">
            <w:pPr>
              <w:tabs>
                <w:tab w:val="decimal" w:pos="162"/>
              </w:tabs>
              <w:spacing w:line="480" w:lineRule="auto"/>
              <w:rPr>
                <w:rFonts w:asciiTheme="majorBidi" w:hAnsiTheme="majorBidi" w:cstheme="majorBidi"/>
                <w:b/>
                <w:bCs/>
                <w:iCs/>
                <w:color w:val="000000"/>
                <w:u w:val="single"/>
                <w:lang w:eastAsia="zh-TW"/>
              </w:rPr>
            </w:pPr>
            <w:r w:rsidRPr="006A602A">
              <w:rPr>
                <w:rFonts w:asciiTheme="majorBidi" w:eastAsia="MS Mincho" w:hAnsiTheme="majorBidi" w:cstheme="majorBidi"/>
              </w:rPr>
              <w:t>.08</w:t>
            </w:r>
            <w:r>
              <w:rPr>
                <w:rFonts w:asciiTheme="majorBidi" w:hAnsiTheme="majorBidi" w:cstheme="majorBidi" w:hint="eastAsia"/>
                <w:lang w:eastAsia="zh-TW"/>
              </w:rPr>
              <w:t>7</w:t>
            </w:r>
          </w:p>
        </w:tc>
        <w:tc>
          <w:tcPr>
            <w:tcW w:w="1548" w:type="dxa"/>
          </w:tcPr>
          <w:p w14:paraId="2629C496" w14:textId="77777777" w:rsidR="002C01EC" w:rsidRPr="008D3FD2" w:rsidRDefault="002C01EC" w:rsidP="0095628A">
            <w:pPr>
              <w:tabs>
                <w:tab w:val="decimal" w:pos="243"/>
              </w:tabs>
              <w:spacing w:line="480" w:lineRule="auto"/>
              <w:rPr>
                <w:rFonts w:asciiTheme="majorBidi" w:hAnsiTheme="majorBidi" w:cstheme="majorBidi"/>
                <w:lang w:eastAsia="zh-TW"/>
              </w:rPr>
            </w:pPr>
            <w:r w:rsidRPr="006A602A">
              <w:rPr>
                <w:rFonts w:asciiTheme="majorBidi" w:eastAsia="MS Mincho" w:hAnsiTheme="majorBidi" w:cstheme="majorBidi"/>
              </w:rPr>
              <w:t>.</w:t>
            </w:r>
            <w:r>
              <w:rPr>
                <w:rFonts w:asciiTheme="majorBidi" w:hAnsiTheme="majorBidi" w:cstheme="majorBidi" w:hint="eastAsia"/>
                <w:lang w:eastAsia="zh-TW"/>
              </w:rPr>
              <w:t>05</w:t>
            </w:r>
            <w:r>
              <w:rPr>
                <w:rFonts w:asciiTheme="majorBidi" w:hAnsiTheme="majorBidi" w:cstheme="majorBidi"/>
                <w:lang w:eastAsia="zh-TW"/>
              </w:rPr>
              <w:t>6</w:t>
            </w:r>
            <w:r w:rsidRPr="006A602A">
              <w:rPr>
                <w:rFonts w:asciiTheme="majorBidi" w:eastAsia="MS Mincho" w:hAnsiTheme="majorBidi" w:cstheme="majorBidi"/>
              </w:rPr>
              <w:t xml:space="preserve"> to .</w:t>
            </w:r>
            <w:r>
              <w:rPr>
                <w:rFonts w:asciiTheme="majorBidi" w:hAnsiTheme="majorBidi" w:cstheme="majorBidi" w:hint="eastAsia"/>
                <w:lang w:eastAsia="zh-TW"/>
              </w:rPr>
              <w:t>39</w:t>
            </w:r>
            <w:r>
              <w:rPr>
                <w:rFonts w:asciiTheme="majorBidi" w:hAnsiTheme="majorBidi" w:cstheme="majorBidi"/>
                <w:lang w:eastAsia="zh-TW"/>
              </w:rPr>
              <w:t>8</w:t>
            </w:r>
          </w:p>
        </w:tc>
      </w:tr>
      <w:tr w:rsidR="002C01EC" w:rsidRPr="006A602A" w14:paraId="29C10099" w14:textId="77777777" w:rsidTr="00AF3963">
        <w:tc>
          <w:tcPr>
            <w:tcW w:w="5477" w:type="dxa"/>
          </w:tcPr>
          <w:p w14:paraId="38E6D01A" w14:textId="77777777" w:rsidR="002C01EC" w:rsidRPr="006A602A" w:rsidRDefault="002C01EC" w:rsidP="0095628A">
            <w:pPr>
              <w:tabs>
                <w:tab w:val="center" w:pos="4153"/>
                <w:tab w:val="right" w:pos="8306"/>
              </w:tabs>
              <w:spacing w:line="480" w:lineRule="auto"/>
              <w:rPr>
                <w:rFonts w:asciiTheme="majorBidi" w:eastAsia="MS Mincho" w:hAnsiTheme="majorBidi" w:cstheme="majorBidi"/>
              </w:rPr>
            </w:pPr>
          </w:p>
          <w:p w14:paraId="09CA4745" w14:textId="77777777" w:rsidR="002C01EC" w:rsidRPr="006A602A" w:rsidRDefault="002C01EC" w:rsidP="006D05C2">
            <w:pPr>
              <w:spacing w:line="480" w:lineRule="auto"/>
              <w:rPr>
                <w:rFonts w:asciiTheme="majorBidi" w:eastAsia="MS Mincho" w:hAnsiTheme="majorBidi" w:cstheme="majorBidi"/>
                <w:b/>
                <w:bCs/>
                <w:iCs/>
                <w:color w:val="000000"/>
                <w:u w:val="single"/>
                <w:lang w:eastAsia="de-DE"/>
              </w:rPr>
            </w:pPr>
            <w:r w:rsidRPr="006A602A">
              <w:rPr>
                <w:rFonts w:asciiTheme="majorBidi" w:eastAsia="MS Mincho" w:hAnsiTheme="majorBidi" w:cstheme="majorBidi"/>
              </w:rPr>
              <w:t xml:space="preserve">Indirect effect: </w:t>
            </w:r>
            <w:r>
              <w:rPr>
                <w:rFonts w:asciiTheme="majorBidi" w:eastAsia="MS Mincho" w:hAnsiTheme="majorBidi" w:cstheme="majorBidi"/>
              </w:rPr>
              <w:t>Anticipatory nostalgia</w:t>
            </w:r>
            <w:r w:rsidRPr="006A602A">
              <w:rPr>
                <w:rFonts w:asciiTheme="majorBidi" w:eastAsia="MS Mincho" w:hAnsiTheme="majorBidi" w:cstheme="majorBidi"/>
              </w:rPr>
              <w:t xml:space="preserve"> </w:t>
            </w:r>
            <w:r w:rsidRPr="006A602A">
              <w:rPr>
                <w:rFonts w:asciiTheme="majorBidi" w:eastAsia="MS Mincho" w:hAnsiTheme="majorBidi" w:cstheme="majorBidi"/>
              </w:rPr>
              <w:sym w:font="Symbol" w:char="F0DE"/>
            </w:r>
            <w:r w:rsidRPr="006A602A">
              <w:rPr>
                <w:rFonts w:asciiTheme="majorBidi" w:eastAsia="MS Mincho" w:hAnsiTheme="majorBidi" w:cstheme="majorBidi"/>
              </w:rPr>
              <w:t xml:space="preserve"> T2</w:t>
            </w:r>
            <w:r>
              <w:rPr>
                <w:rFonts w:asciiTheme="majorBidi" w:hAnsiTheme="majorBidi" w:cstheme="majorBidi" w:hint="eastAsia"/>
                <w:lang w:eastAsia="zh-TW"/>
              </w:rPr>
              <w:t xml:space="preserve"> </w:t>
            </w:r>
            <w:r w:rsidRPr="006A602A">
              <w:rPr>
                <w:rFonts w:asciiTheme="majorBidi" w:eastAsia="MS Mincho" w:hAnsiTheme="majorBidi" w:cstheme="majorBidi"/>
              </w:rPr>
              <w:t xml:space="preserve">Social </w:t>
            </w:r>
          </w:p>
        </w:tc>
        <w:tc>
          <w:tcPr>
            <w:tcW w:w="850" w:type="dxa"/>
          </w:tcPr>
          <w:p w14:paraId="301CE308" w14:textId="77777777" w:rsidR="002C01EC" w:rsidRPr="006A602A" w:rsidRDefault="002C01EC" w:rsidP="0095628A">
            <w:pPr>
              <w:tabs>
                <w:tab w:val="center" w:pos="4153"/>
                <w:tab w:val="right" w:pos="8306"/>
              </w:tabs>
              <w:spacing w:line="480" w:lineRule="auto"/>
              <w:jc w:val="center"/>
              <w:rPr>
                <w:rFonts w:asciiTheme="majorBidi" w:eastAsia="MS Mincho" w:hAnsiTheme="majorBidi" w:cstheme="majorBidi"/>
              </w:rPr>
            </w:pPr>
          </w:p>
        </w:tc>
        <w:tc>
          <w:tcPr>
            <w:tcW w:w="993" w:type="dxa"/>
          </w:tcPr>
          <w:p w14:paraId="5F3E6FE3" w14:textId="77777777" w:rsidR="002C01EC" w:rsidRPr="006A602A" w:rsidRDefault="002C01EC" w:rsidP="0095628A">
            <w:pPr>
              <w:tabs>
                <w:tab w:val="decimal" w:pos="162"/>
                <w:tab w:val="center" w:pos="4153"/>
                <w:tab w:val="right" w:pos="8306"/>
              </w:tabs>
              <w:spacing w:line="480" w:lineRule="auto"/>
              <w:rPr>
                <w:rFonts w:asciiTheme="majorBidi" w:eastAsia="MS Mincho" w:hAnsiTheme="majorBidi" w:cstheme="majorBidi"/>
              </w:rPr>
            </w:pPr>
          </w:p>
        </w:tc>
        <w:tc>
          <w:tcPr>
            <w:tcW w:w="720" w:type="dxa"/>
          </w:tcPr>
          <w:p w14:paraId="79574A54" w14:textId="77777777" w:rsidR="002C01EC" w:rsidRPr="006A602A" w:rsidRDefault="002C01EC" w:rsidP="0095628A">
            <w:pPr>
              <w:tabs>
                <w:tab w:val="decimal" w:pos="162"/>
                <w:tab w:val="center" w:pos="4153"/>
                <w:tab w:val="right" w:pos="8306"/>
              </w:tabs>
              <w:spacing w:line="480" w:lineRule="auto"/>
              <w:rPr>
                <w:rFonts w:asciiTheme="majorBidi" w:eastAsia="MS Mincho" w:hAnsiTheme="majorBidi" w:cstheme="majorBidi"/>
              </w:rPr>
            </w:pPr>
          </w:p>
        </w:tc>
        <w:tc>
          <w:tcPr>
            <w:tcW w:w="1548" w:type="dxa"/>
          </w:tcPr>
          <w:p w14:paraId="24CB63D1" w14:textId="77777777" w:rsidR="002C01EC" w:rsidRPr="006A602A" w:rsidRDefault="002C01EC" w:rsidP="0095628A">
            <w:pPr>
              <w:tabs>
                <w:tab w:val="decimal" w:pos="243"/>
                <w:tab w:val="center" w:pos="4153"/>
                <w:tab w:val="right" w:pos="8306"/>
              </w:tabs>
              <w:spacing w:line="480" w:lineRule="auto"/>
              <w:rPr>
                <w:rFonts w:asciiTheme="majorBidi" w:eastAsia="MS Mincho" w:hAnsiTheme="majorBidi" w:cstheme="majorBidi"/>
              </w:rPr>
            </w:pPr>
          </w:p>
        </w:tc>
      </w:tr>
      <w:tr w:rsidR="002C01EC" w:rsidRPr="006A602A" w14:paraId="3218CE29" w14:textId="77777777" w:rsidTr="00AF3963">
        <w:tc>
          <w:tcPr>
            <w:tcW w:w="5477" w:type="dxa"/>
          </w:tcPr>
          <w:p w14:paraId="6C40C5D8" w14:textId="77777777" w:rsidR="002C01EC" w:rsidRPr="006A602A" w:rsidRDefault="002C01EC" w:rsidP="0095628A">
            <w:pPr>
              <w:spacing w:line="480" w:lineRule="auto"/>
              <w:rPr>
                <w:rFonts w:asciiTheme="majorBidi" w:eastAsia="MS Mincho" w:hAnsiTheme="majorBidi" w:cstheme="majorBidi"/>
                <w:b/>
                <w:bCs/>
                <w:iCs/>
                <w:color w:val="000000"/>
                <w:u w:val="single"/>
                <w:lang w:eastAsia="de-DE"/>
              </w:rPr>
            </w:pPr>
            <w:r w:rsidRPr="006A602A">
              <w:rPr>
                <w:rFonts w:asciiTheme="majorBidi" w:eastAsia="MS Mincho" w:hAnsiTheme="majorBidi" w:cstheme="majorBidi"/>
              </w:rPr>
              <w:t xml:space="preserve">   Via </w:t>
            </w:r>
            <w:r>
              <w:rPr>
                <w:rFonts w:asciiTheme="majorBidi" w:hAnsiTheme="majorBidi" w:cstheme="majorBidi" w:hint="eastAsia"/>
                <w:lang w:eastAsia="zh-TW"/>
              </w:rPr>
              <w:t xml:space="preserve">T2 </w:t>
            </w:r>
            <w:r w:rsidRPr="006A602A">
              <w:rPr>
                <w:rFonts w:asciiTheme="majorBidi" w:eastAsia="MS Mincho" w:hAnsiTheme="majorBidi" w:cstheme="majorBidi"/>
              </w:rPr>
              <w:t>Nostalgia</w:t>
            </w:r>
          </w:p>
        </w:tc>
        <w:tc>
          <w:tcPr>
            <w:tcW w:w="850" w:type="dxa"/>
          </w:tcPr>
          <w:p w14:paraId="0BF2EEA0" w14:textId="77777777" w:rsidR="002C01EC" w:rsidRPr="00B90F0A" w:rsidRDefault="002C01EC" w:rsidP="0095628A">
            <w:pPr>
              <w:spacing w:line="480" w:lineRule="auto"/>
              <w:jc w:val="center"/>
              <w:rPr>
                <w:rFonts w:asciiTheme="majorBidi" w:hAnsiTheme="majorBidi" w:cstheme="majorBidi"/>
                <w:b/>
                <w:bCs/>
                <w:iCs/>
                <w:color w:val="000000"/>
                <w:u w:val="single"/>
                <w:lang w:eastAsia="zh-TW"/>
              </w:rPr>
            </w:pPr>
            <w:r w:rsidRPr="006A602A">
              <w:rPr>
                <w:rFonts w:asciiTheme="majorBidi" w:eastAsia="MS Mincho" w:hAnsiTheme="majorBidi" w:cstheme="majorBidi"/>
              </w:rPr>
              <w:t xml:space="preserve">a * </w:t>
            </w:r>
            <w:r>
              <w:rPr>
                <w:rFonts w:asciiTheme="majorBidi" w:hAnsiTheme="majorBidi" w:cstheme="majorBidi"/>
                <w:lang w:eastAsia="zh-TW"/>
              </w:rPr>
              <w:t>f</w:t>
            </w:r>
          </w:p>
        </w:tc>
        <w:tc>
          <w:tcPr>
            <w:tcW w:w="993" w:type="dxa"/>
          </w:tcPr>
          <w:p w14:paraId="01B92D0C" w14:textId="77777777" w:rsidR="002C01EC" w:rsidRPr="006A602A" w:rsidRDefault="002C01EC" w:rsidP="0095628A">
            <w:pPr>
              <w:tabs>
                <w:tab w:val="decimal" w:pos="162"/>
              </w:tabs>
              <w:spacing w:line="480" w:lineRule="auto"/>
              <w:rPr>
                <w:rFonts w:asciiTheme="majorBidi" w:eastAsia="MS Mincho" w:hAnsiTheme="majorBidi" w:cstheme="majorBidi"/>
                <w:b/>
                <w:bCs/>
                <w:iCs/>
                <w:color w:val="000000"/>
                <w:u w:val="single"/>
                <w:lang w:eastAsia="de-DE"/>
              </w:rPr>
            </w:pPr>
            <w:r w:rsidRPr="006A602A">
              <w:rPr>
                <w:rFonts w:asciiTheme="majorBidi" w:eastAsia="MS Mincho" w:hAnsiTheme="majorBidi" w:cstheme="majorBidi"/>
              </w:rPr>
              <w:t>.</w:t>
            </w:r>
            <w:r>
              <w:rPr>
                <w:rFonts w:asciiTheme="majorBidi" w:hAnsiTheme="majorBidi" w:cstheme="majorBidi" w:hint="eastAsia"/>
                <w:lang w:eastAsia="zh-TW"/>
              </w:rPr>
              <w:t>201</w:t>
            </w:r>
            <w:r w:rsidRPr="006A602A">
              <w:rPr>
                <w:rFonts w:asciiTheme="majorBidi" w:eastAsia="MS Mincho" w:hAnsiTheme="majorBidi" w:cstheme="majorBidi"/>
              </w:rPr>
              <w:t>**</w:t>
            </w:r>
          </w:p>
        </w:tc>
        <w:tc>
          <w:tcPr>
            <w:tcW w:w="720" w:type="dxa"/>
          </w:tcPr>
          <w:p w14:paraId="3801CC53" w14:textId="77777777" w:rsidR="002C01EC" w:rsidRPr="008D3FD2" w:rsidRDefault="002C01EC" w:rsidP="0095628A">
            <w:pPr>
              <w:tabs>
                <w:tab w:val="decimal" w:pos="162"/>
              </w:tabs>
              <w:spacing w:line="480" w:lineRule="auto"/>
              <w:rPr>
                <w:rFonts w:asciiTheme="majorBidi" w:hAnsiTheme="majorBidi" w:cstheme="majorBidi"/>
                <w:b/>
                <w:bCs/>
                <w:iCs/>
                <w:color w:val="000000"/>
                <w:u w:val="single"/>
                <w:lang w:eastAsia="zh-TW"/>
              </w:rPr>
            </w:pPr>
            <w:r w:rsidRPr="006A602A">
              <w:rPr>
                <w:rFonts w:asciiTheme="majorBidi" w:eastAsia="MS Mincho" w:hAnsiTheme="majorBidi" w:cstheme="majorBidi"/>
              </w:rPr>
              <w:t>.0</w:t>
            </w:r>
            <w:r>
              <w:rPr>
                <w:rFonts w:asciiTheme="majorBidi" w:hAnsiTheme="majorBidi" w:cstheme="majorBidi" w:hint="eastAsia"/>
                <w:lang w:eastAsia="zh-TW"/>
              </w:rPr>
              <w:t>7</w:t>
            </w:r>
            <w:r>
              <w:rPr>
                <w:rFonts w:asciiTheme="majorBidi" w:hAnsiTheme="majorBidi" w:cstheme="majorBidi"/>
                <w:lang w:eastAsia="zh-TW"/>
              </w:rPr>
              <w:t>5</w:t>
            </w:r>
          </w:p>
        </w:tc>
        <w:tc>
          <w:tcPr>
            <w:tcW w:w="1548" w:type="dxa"/>
          </w:tcPr>
          <w:p w14:paraId="38085104" w14:textId="77777777" w:rsidR="002C01EC" w:rsidRPr="008D3FD2" w:rsidRDefault="002C01EC" w:rsidP="0095628A">
            <w:pPr>
              <w:tabs>
                <w:tab w:val="decimal" w:pos="243"/>
              </w:tabs>
              <w:spacing w:line="480" w:lineRule="auto"/>
              <w:rPr>
                <w:rFonts w:asciiTheme="majorBidi" w:hAnsiTheme="majorBidi" w:cstheme="majorBidi"/>
                <w:lang w:eastAsia="zh-TW"/>
              </w:rPr>
            </w:pPr>
            <w:r w:rsidRPr="006A602A">
              <w:rPr>
                <w:rFonts w:asciiTheme="majorBidi" w:eastAsia="MS Mincho" w:hAnsiTheme="majorBidi" w:cstheme="majorBidi"/>
              </w:rPr>
              <w:t>.</w:t>
            </w:r>
            <w:r>
              <w:rPr>
                <w:rFonts w:asciiTheme="majorBidi" w:hAnsiTheme="majorBidi" w:cstheme="majorBidi" w:hint="eastAsia"/>
                <w:lang w:eastAsia="zh-TW"/>
              </w:rPr>
              <w:t>0</w:t>
            </w:r>
            <w:r>
              <w:rPr>
                <w:rFonts w:asciiTheme="majorBidi" w:hAnsiTheme="majorBidi" w:cstheme="majorBidi"/>
                <w:lang w:eastAsia="zh-TW"/>
              </w:rPr>
              <w:t>71</w:t>
            </w:r>
            <w:r w:rsidRPr="006A602A">
              <w:rPr>
                <w:rFonts w:asciiTheme="majorBidi" w:eastAsia="MS Mincho" w:hAnsiTheme="majorBidi" w:cstheme="majorBidi"/>
              </w:rPr>
              <w:t xml:space="preserve"> to .</w:t>
            </w:r>
            <w:r>
              <w:rPr>
                <w:rFonts w:asciiTheme="majorBidi" w:hAnsiTheme="majorBidi" w:cstheme="majorBidi" w:hint="eastAsia"/>
                <w:lang w:eastAsia="zh-TW"/>
              </w:rPr>
              <w:t>3</w:t>
            </w:r>
            <w:r>
              <w:rPr>
                <w:rFonts w:asciiTheme="majorBidi" w:hAnsiTheme="majorBidi" w:cstheme="majorBidi"/>
                <w:lang w:eastAsia="zh-TW"/>
              </w:rPr>
              <w:t>60</w:t>
            </w:r>
          </w:p>
        </w:tc>
      </w:tr>
      <w:tr w:rsidR="002C01EC" w:rsidRPr="006A602A" w14:paraId="5D83F87B" w14:textId="77777777" w:rsidTr="00AF3963">
        <w:tc>
          <w:tcPr>
            <w:tcW w:w="5477" w:type="dxa"/>
          </w:tcPr>
          <w:p w14:paraId="7CA9CE36" w14:textId="77777777" w:rsidR="002C01EC" w:rsidRPr="006A602A" w:rsidRDefault="002C01EC" w:rsidP="0095628A">
            <w:pPr>
              <w:tabs>
                <w:tab w:val="center" w:pos="4153"/>
                <w:tab w:val="right" w:pos="8306"/>
              </w:tabs>
              <w:spacing w:line="480" w:lineRule="auto"/>
              <w:rPr>
                <w:rFonts w:asciiTheme="majorBidi" w:eastAsia="MS Mincho" w:hAnsiTheme="majorBidi" w:cstheme="majorBidi"/>
              </w:rPr>
            </w:pPr>
          </w:p>
          <w:p w14:paraId="1958ED39" w14:textId="2C215045" w:rsidR="002C01EC" w:rsidRPr="006A602A" w:rsidRDefault="002C01EC" w:rsidP="0095628A">
            <w:pPr>
              <w:spacing w:line="480" w:lineRule="auto"/>
              <w:rPr>
                <w:rFonts w:asciiTheme="majorBidi" w:eastAsia="MS Mincho" w:hAnsiTheme="majorBidi" w:cstheme="majorBidi"/>
                <w:b/>
                <w:bCs/>
                <w:iCs/>
                <w:color w:val="000000"/>
                <w:u w:val="single"/>
                <w:lang w:eastAsia="de-DE"/>
              </w:rPr>
            </w:pPr>
            <w:r w:rsidRPr="006A602A">
              <w:rPr>
                <w:rFonts w:asciiTheme="majorBidi" w:eastAsia="MS Mincho" w:hAnsiTheme="majorBidi" w:cstheme="majorBidi"/>
              </w:rPr>
              <w:t xml:space="preserve">Indirect effect: </w:t>
            </w:r>
            <w:r>
              <w:rPr>
                <w:rFonts w:asciiTheme="majorBidi" w:eastAsia="MS Mincho" w:hAnsiTheme="majorBidi" w:cstheme="majorBidi"/>
              </w:rPr>
              <w:t>Anticipatory nostalgia</w:t>
            </w:r>
            <w:r w:rsidRPr="006A602A">
              <w:rPr>
                <w:rFonts w:asciiTheme="majorBidi" w:eastAsia="MS Mincho" w:hAnsiTheme="majorBidi" w:cstheme="majorBidi"/>
              </w:rPr>
              <w:t xml:space="preserve"> </w:t>
            </w:r>
            <w:r w:rsidRPr="006A602A">
              <w:rPr>
                <w:rFonts w:asciiTheme="majorBidi" w:eastAsia="MS Mincho" w:hAnsiTheme="majorBidi" w:cstheme="majorBidi"/>
              </w:rPr>
              <w:sym w:font="Symbol" w:char="F0DE"/>
            </w:r>
            <w:r w:rsidRPr="006A602A">
              <w:rPr>
                <w:rFonts w:asciiTheme="majorBidi" w:eastAsia="MS Mincho" w:hAnsiTheme="majorBidi" w:cstheme="majorBidi"/>
              </w:rPr>
              <w:t xml:space="preserve"> T2</w:t>
            </w:r>
            <w:r>
              <w:rPr>
                <w:rFonts w:asciiTheme="majorBidi" w:hAnsiTheme="majorBidi" w:cstheme="majorBidi" w:hint="eastAsia"/>
                <w:lang w:eastAsia="zh-TW"/>
              </w:rPr>
              <w:t xml:space="preserve"> </w:t>
            </w:r>
            <w:r w:rsidR="00E218B9">
              <w:rPr>
                <w:rFonts w:asciiTheme="majorBidi" w:eastAsia="MS Mincho" w:hAnsiTheme="majorBidi" w:cstheme="majorBidi"/>
              </w:rPr>
              <w:t>M</w:t>
            </w:r>
            <w:r>
              <w:rPr>
                <w:rFonts w:asciiTheme="majorBidi" w:eastAsia="MS Mincho" w:hAnsiTheme="majorBidi" w:cstheme="majorBidi"/>
              </w:rPr>
              <w:t>eaning</w:t>
            </w:r>
          </w:p>
        </w:tc>
        <w:tc>
          <w:tcPr>
            <w:tcW w:w="850" w:type="dxa"/>
          </w:tcPr>
          <w:p w14:paraId="03916413" w14:textId="77777777" w:rsidR="002C01EC" w:rsidRPr="006A602A" w:rsidRDefault="002C01EC" w:rsidP="0095628A">
            <w:pPr>
              <w:tabs>
                <w:tab w:val="center" w:pos="4153"/>
                <w:tab w:val="right" w:pos="8306"/>
              </w:tabs>
              <w:spacing w:line="480" w:lineRule="auto"/>
              <w:jc w:val="center"/>
              <w:rPr>
                <w:rFonts w:asciiTheme="majorBidi" w:eastAsia="MS Mincho" w:hAnsiTheme="majorBidi" w:cstheme="majorBidi"/>
              </w:rPr>
            </w:pPr>
          </w:p>
        </w:tc>
        <w:tc>
          <w:tcPr>
            <w:tcW w:w="993" w:type="dxa"/>
          </w:tcPr>
          <w:p w14:paraId="7BB8E180" w14:textId="77777777" w:rsidR="002C01EC" w:rsidRPr="006A602A" w:rsidRDefault="002C01EC" w:rsidP="0095628A">
            <w:pPr>
              <w:tabs>
                <w:tab w:val="decimal" w:pos="162"/>
                <w:tab w:val="center" w:pos="4153"/>
                <w:tab w:val="right" w:pos="8306"/>
              </w:tabs>
              <w:spacing w:line="480" w:lineRule="auto"/>
              <w:rPr>
                <w:rFonts w:asciiTheme="majorBidi" w:eastAsia="MS Mincho" w:hAnsiTheme="majorBidi" w:cstheme="majorBidi"/>
              </w:rPr>
            </w:pPr>
          </w:p>
        </w:tc>
        <w:tc>
          <w:tcPr>
            <w:tcW w:w="720" w:type="dxa"/>
          </w:tcPr>
          <w:p w14:paraId="7EAFD8F7" w14:textId="77777777" w:rsidR="002C01EC" w:rsidRPr="006A602A" w:rsidRDefault="002C01EC" w:rsidP="0095628A">
            <w:pPr>
              <w:tabs>
                <w:tab w:val="decimal" w:pos="162"/>
                <w:tab w:val="center" w:pos="4153"/>
                <w:tab w:val="right" w:pos="8306"/>
              </w:tabs>
              <w:spacing w:line="480" w:lineRule="auto"/>
              <w:rPr>
                <w:rFonts w:asciiTheme="majorBidi" w:eastAsia="MS Mincho" w:hAnsiTheme="majorBidi" w:cstheme="majorBidi"/>
              </w:rPr>
            </w:pPr>
          </w:p>
        </w:tc>
        <w:tc>
          <w:tcPr>
            <w:tcW w:w="1548" w:type="dxa"/>
          </w:tcPr>
          <w:p w14:paraId="3B238A78" w14:textId="77777777" w:rsidR="002C01EC" w:rsidRPr="006A602A" w:rsidRDefault="002C01EC" w:rsidP="0095628A">
            <w:pPr>
              <w:tabs>
                <w:tab w:val="decimal" w:pos="243"/>
                <w:tab w:val="center" w:pos="4153"/>
                <w:tab w:val="right" w:pos="8306"/>
              </w:tabs>
              <w:spacing w:line="480" w:lineRule="auto"/>
              <w:rPr>
                <w:rFonts w:asciiTheme="majorBidi" w:eastAsia="MS Mincho" w:hAnsiTheme="majorBidi" w:cstheme="majorBidi"/>
              </w:rPr>
            </w:pPr>
          </w:p>
        </w:tc>
      </w:tr>
      <w:tr w:rsidR="002C01EC" w:rsidRPr="006A602A" w14:paraId="1F1AB82E" w14:textId="77777777" w:rsidTr="00AF3963">
        <w:tc>
          <w:tcPr>
            <w:tcW w:w="5477" w:type="dxa"/>
          </w:tcPr>
          <w:p w14:paraId="2AE06D30" w14:textId="77777777" w:rsidR="002C01EC" w:rsidRPr="006A602A" w:rsidRDefault="002C01EC" w:rsidP="0095628A">
            <w:pPr>
              <w:spacing w:line="480" w:lineRule="auto"/>
              <w:rPr>
                <w:rFonts w:asciiTheme="majorBidi" w:eastAsia="MS Mincho" w:hAnsiTheme="majorBidi" w:cstheme="majorBidi"/>
                <w:b/>
                <w:bCs/>
                <w:iCs/>
                <w:color w:val="000000"/>
                <w:u w:val="single"/>
                <w:lang w:eastAsia="de-DE"/>
              </w:rPr>
            </w:pPr>
            <w:r w:rsidRPr="006A602A">
              <w:rPr>
                <w:rFonts w:asciiTheme="majorBidi" w:eastAsia="MS Mincho" w:hAnsiTheme="majorBidi" w:cstheme="majorBidi"/>
              </w:rPr>
              <w:t xml:space="preserve">   Via </w:t>
            </w:r>
            <w:r>
              <w:rPr>
                <w:rFonts w:asciiTheme="majorBidi" w:hAnsiTheme="majorBidi" w:cstheme="majorBidi" w:hint="eastAsia"/>
                <w:lang w:eastAsia="zh-TW"/>
              </w:rPr>
              <w:t xml:space="preserve">T2 </w:t>
            </w:r>
            <w:r w:rsidRPr="006A602A">
              <w:rPr>
                <w:rFonts w:asciiTheme="majorBidi" w:eastAsia="MS Mincho" w:hAnsiTheme="majorBidi" w:cstheme="majorBidi"/>
              </w:rPr>
              <w:t>Nostalgia</w:t>
            </w:r>
          </w:p>
        </w:tc>
        <w:tc>
          <w:tcPr>
            <w:tcW w:w="850" w:type="dxa"/>
          </w:tcPr>
          <w:p w14:paraId="7EC9907E" w14:textId="77777777" w:rsidR="002C01EC" w:rsidRPr="00B90F0A" w:rsidRDefault="002C01EC" w:rsidP="0095628A">
            <w:pPr>
              <w:spacing w:line="480" w:lineRule="auto"/>
              <w:jc w:val="center"/>
              <w:rPr>
                <w:rFonts w:asciiTheme="majorBidi" w:hAnsiTheme="majorBidi" w:cstheme="majorBidi"/>
                <w:b/>
                <w:bCs/>
                <w:iCs/>
                <w:color w:val="000000"/>
                <w:u w:val="single"/>
                <w:lang w:eastAsia="zh-TW"/>
              </w:rPr>
            </w:pPr>
            <w:r w:rsidRPr="006A602A">
              <w:rPr>
                <w:rFonts w:asciiTheme="majorBidi" w:eastAsia="MS Mincho" w:hAnsiTheme="majorBidi" w:cstheme="majorBidi"/>
              </w:rPr>
              <w:t xml:space="preserve">a * </w:t>
            </w:r>
            <w:r>
              <w:rPr>
                <w:rFonts w:asciiTheme="majorBidi" w:hAnsiTheme="majorBidi" w:cstheme="majorBidi"/>
                <w:lang w:eastAsia="zh-TW"/>
              </w:rPr>
              <w:t>g</w:t>
            </w:r>
          </w:p>
        </w:tc>
        <w:tc>
          <w:tcPr>
            <w:tcW w:w="993" w:type="dxa"/>
          </w:tcPr>
          <w:p w14:paraId="15B92B9C" w14:textId="77777777" w:rsidR="002C01EC" w:rsidRPr="006A602A" w:rsidRDefault="002C01EC" w:rsidP="0095628A">
            <w:pPr>
              <w:tabs>
                <w:tab w:val="decimal" w:pos="162"/>
              </w:tabs>
              <w:spacing w:line="480" w:lineRule="auto"/>
              <w:rPr>
                <w:rFonts w:asciiTheme="majorBidi" w:eastAsia="MS Mincho" w:hAnsiTheme="majorBidi" w:cstheme="majorBidi"/>
                <w:b/>
                <w:bCs/>
                <w:iCs/>
                <w:color w:val="000000"/>
                <w:u w:val="single"/>
                <w:lang w:eastAsia="de-DE"/>
              </w:rPr>
            </w:pPr>
            <w:r w:rsidRPr="006A602A">
              <w:rPr>
                <w:rFonts w:asciiTheme="majorBidi" w:eastAsia="MS Mincho" w:hAnsiTheme="majorBidi" w:cstheme="majorBidi"/>
              </w:rPr>
              <w:t>.</w:t>
            </w:r>
            <w:r>
              <w:rPr>
                <w:rFonts w:asciiTheme="majorBidi" w:hAnsiTheme="majorBidi" w:cstheme="majorBidi" w:hint="eastAsia"/>
                <w:lang w:eastAsia="zh-TW"/>
              </w:rPr>
              <w:t>2</w:t>
            </w:r>
            <w:r>
              <w:rPr>
                <w:rFonts w:asciiTheme="majorBidi" w:hAnsiTheme="majorBidi" w:cstheme="majorBidi"/>
                <w:lang w:eastAsia="zh-TW"/>
              </w:rPr>
              <w:t>49</w:t>
            </w:r>
            <w:r w:rsidRPr="006A602A">
              <w:rPr>
                <w:rFonts w:asciiTheme="majorBidi" w:eastAsia="MS Mincho" w:hAnsiTheme="majorBidi" w:cstheme="majorBidi"/>
              </w:rPr>
              <w:t>**</w:t>
            </w:r>
          </w:p>
        </w:tc>
        <w:tc>
          <w:tcPr>
            <w:tcW w:w="720" w:type="dxa"/>
          </w:tcPr>
          <w:p w14:paraId="7BCAC0A2" w14:textId="77777777" w:rsidR="002C01EC" w:rsidRPr="008D3FD2" w:rsidRDefault="002C01EC" w:rsidP="0095628A">
            <w:pPr>
              <w:tabs>
                <w:tab w:val="decimal" w:pos="162"/>
              </w:tabs>
              <w:spacing w:line="480" w:lineRule="auto"/>
              <w:rPr>
                <w:rFonts w:asciiTheme="majorBidi" w:hAnsiTheme="majorBidi" w:cstheme="majorBidi"/>
                <w:b/>
                <w:bCs/>
                <w:iCs/>
                <w:color w:val="000000"/>
                <w:u w:val="single"/>
                <w:lang w:eastAsia="zh-TW"/>
              </w:rPr>
            </w:pPr>
            <w:r w:rsidRPr="006A602A">
              <w:rPr>
                <w:rFonts w:asciiTheme="majorBidi" w:eastAsia="MS Mincho" w:hAnsiTheme="majorBidi" w:cstheme="majorBidi"/>
              </w:rPr>
              <w:t>.0</w:t>
            </w:r>
            <w:r>
              <w:rPr>
                <w:rFonts w:asciiTheme="majorBidi" w:hAnsiTheme="majorBidi" w:cstheme="majorBidi"/>
                <w:lang w:eastAsia="zh-TW"/>
              </w:rPr>
              <w:t>90</w:t>
            </w:r>
          </w:p>
        </w:tc>
        <w:tc>
          <w:tcPr>
            <w:tcW w:w="1548" w:type="dxa"/>
          </w:tcPr>
          <w:p w14:paraId="2C4CF333" w14:textId="77777777" w:rsidR="002C01EC" w:rsidRPr="008D3FD2" w:rsidRDefault="002C01EC" w:rsidP="0095628A">
            <w:pPr>
              <w:tabs>
                <w:tab w:val="decimal" w:pos="243"/>
              </w:tabs>
              <w:spacing w:line="480" w:lineRule="auto"/>
              <w:rPr>
                <w:rFonts w:asciiTheme="majorBidi" w:hAnsiTheme="majorBidi" w:cstheme="majorBidi"/>
                <w:lang w:eastAsia="zh-TW"/>
              </w:rPr>
            </w:pPr>
            <w:r w:rsidRPr="006A602A">
              <w:rPr>
                <w:rFonts w:asciiTheme="majorBidi" w:eastAsia="MS Mincho" w:hAnsiTheme="majorBidi" w:cstheme="majorBidi"/>
              </w:rPr>
              <w:t>.</w:t>
            </w:r>
            <w:r>
              <w:rPr>
                <w:rFonts w:asciiTheme="majorBidi" w:hAnsiTheme="majorBidi" w:cstheme="majorBidi" w:hint="eastAsia"/>
                <w:lang w:eastAsia="zh-TW"/>
              </w:rPr>
              <w:t>0</w:t>
            </w:r>
            <w:r>
              <w:rPr>
                <w:rFonts w:asciiTheme="majorBidi" w:hAnsiTheme="majorBidi" w:cstheme="majorBidi"/>
                <w:lang w:eastAsia="zh-TW"/>
              </w:rPr>
              <w:t>99</w:t>
            </w:r>
            <w:r w:rsidRPr="006A602A">
              <w:rPr>
                <w:rFonts w:asciiTheme="majorBidi" w:eastAsia="MS Mincho" w:hAnsiTheme="majorBidi" w:cstheme="majorBidi"/>
              </w:rPr>
              <w:t xml:space="preserve"> to .</w:t>
            </w:r>
            <w:r>
              <w:rPr>
                <w:rFonts w:asciiTheme="majorBidi" w:hAnsiTheme="majorBidi" w:cstheme="majorBidi"/>
                <w:lang w:eastAsia="zh-TW"/>
              </w:rPr>
              <w:t>458</w:t>
            </w:r>
          </w:p>
        </w:tc>
      </w:tr>
    </w:tbl>
    <w:p w14:paraId="5F188F94" w14:textId="77777777" w:rsidR="002C01EC" w:rsidRPr="006A602A" w:rsidRDefault="002C01EC" w:rsidP="00412419">
      <w:pPr>
        <w:rPr>
          <w:rFonts w:asciiTheme="majorBidi" w:hAnsiTheme="majorBidi" w:cstheme="majorBidi"/>
        </w:rPr>
      </w:pPr>
      <w:r w:rsidRPr="006A602A">
        <w:rPr>
          <w:rFonts w:asciiTheme="majorBidi" w:hAnsiTheme="majorBidi" w:cstheme="majorBidi"/>
          <w:i/>
        </w:rPr>
        <w:t>Note.</w:t>
      </w:r>
      <w:r w:rsidRPr="006A602A">
        <w:rPr>
          <w:rFonts w:asciiTheme="majorBidi" w:hAnsiTheme="majorBidi" w:cstheme="majorBidi"/>
        </w:rPr>
        <w:t xml:space="preserve"> Coeff. = unstandardized path coefficient; </w:t>
      </w:r>
      <w:r w:rsidR="006D05C2">
        <w:rPr>
          <w:rFonts w:asciiTheme="majorBidi" w:hAnsiTheme="majorBidi" w:cstheme="majorBidi"/>
        </w:rPr>
        <w:t xml:space="preserve">Esteem = </w:t>
      </w:r>
      <w:r w:rsidR="006D05C2" w:rsidRPr="006A602A">
        <w:rPr>
          <w:rFonts w:asciiTheme="majorBidi" w:eastAsia="MS Mincho" w:hAnsiTheme="majorBidi" w:cstheme="majorBidi"/>
        </w:rPr>
        <w:t>Self-esteem</w:t>
      </w:r>
      <w:r w:rsidR="006D05C2">
        <w:rPr>
          <w:rFonts w:asciiTheme="majorBidi" w:eastAsia="MS Mincho" w:hAnsiTheme="majorBidi" w:cstheme="majorBidi"/>
        </w:rPr>
        <w:t>;</w:t>
      </w:r>
      <w:r w:rsidR="006D05C2">
        <w:rPr>
          <w:lang w:val="en-GB"/>
        </w:rPr>
        <w:t xml:space="preserve"> Social </w:t>
      </w:r>
      <w:r w:rsidR="006D05C2" w:rsidRPr="006D05C2">
        <w:rPr>
          <w:lang w:val="en-GB"/>
        </w:rPr>
        <w:t>=</w:t>
      </w:r>
      <w:r w:rsidR="006D05C2">
        <w:rPr>
          <w:lang w:val="en-GB"/>
        </w:rPr>
        <w:t xml:space="preserve"> Social connectedness;</w:t>
      </w:r>
      <w:r w:rsidR="006D05C2" w:rsidRPr="006A602A">
        <w:rPr>
          <w:rFonts w:asciiTheme="majorBidi" w:eastAsia="MS Mincho" w:hAnsiTheme="majorBidi" w:cstheme="majorBidi"/>
        </w:rPr>
        <w:t xml:space="preserve"> </w:t>
      </w:r>
      <w:r w:rsidRPr="006A602A">
        <w:rPr>
          <w:rFonts w:asciiTheme="majorBidi" w:eastAsia="MS Mincho" w:hAnsiTheme="majorBidi" w:cstheme="majorBidi"/>
        </w:rPr>
        <w:t>95% CI</w:t>
      </w:r>
      <w:r w:rsidRPr="006A602A">
        <w:rPr>
          <w:rFonts w:asciiTheme="majorBidi" w:hAnsiTheme="majorBidi" w:cstheme="majorBidi"/>
        </w:rPr>
        <w:t xml:space="preserve"> = 95% bootstrap confidence interval; </w:t>
      </w:r>
    </w:p>
    <w:p w14:paraId="4C491CEC" w14:textId="42DA8207" w:rsidR="002C01EC" w:rsidRDefault="002C01EC" w:rsidP="00412419">
      <w:pPr>
        <w:rPr>
          <w:rFonts w:asciiTheme="majorBidi" w:hAnsiTheme="majorBidi" w:cstheme="majorBidi"/>
        </w:rPr>
      </w:pPr>
      <w:r w:rsidRPr="006A602A">
        <w:rPr>
          <w:rFonts w:asciiTheme="majorBidi" w:hAnsiTheme="majorBidi" w:cstheme="majorBidi"/>
        </w:rPr>
        <w:t>**</w:t>
      </w:r>
      <w:r w:rsidRPr="006A602A">
        <w:rPr>
          <w:rFonts w:asciiTheme="majorBidi" w:hAnsiTheme="majorBidi" w:cstheme="majorBidi"/>
          <w:i/>
          <w:iCs/>
        </w:rPr>
        <w:t>p</w:t>
      </w:r>
      <w:r w:rsidRPr="006A602A">
        <w:rPr>
          <w:rFonts w:asciiTheme="majorBidi" w:hAnsiTheme="majorBidi" w:cstheme="majorBidi"/>
        </w:rPr>
        <w:t xml:space="preserve"> </w:t>
      </w:r>
      <w:r>
        <w:rPr>
          <w:rFonts w:asciiTheme="majorBidi" w:hAnsiTheme="majorBidi" w:cstheme="majorBidi"/>
        </w:rPr>
        <w:t>&lt;</w:t>
      </w:r>
      <w:r w:rsidR="0017225C">
        <w:rPr>
          <w:rFonts w:asciiTheme="majorBidi" w:hAnsiTheme="majorBidi" w:cstheme="majorBidi"/>
        </w:rPr>
        <w:t xml:space="preserve"> </w:t>
      </w:r>
      <w:r w:rsidRPr="006A602A">
        <w:rPr>
          <w:rFonts w:asciiTheme="majorBidi" w:hAnsiTheme="majorBidi" w:cstheme="majorBidi"/>
        </w:rPr>
        <w:t>.01</w:t>
      </w:r>
      <w:r>
        <w:rPr>
          <w:rFonts w:asciiTheme="majorBidi" w:hAnsiTheme="majorBidi" w:cstheme="majorBidi"/>
          <w:iCs/>
        </w:rPr>
        <w:t>, *</w:t>
      </w:r>
      <w:r w:rsidRPr="007B0309">
        <w:rPr>
          <w:rFonts w:asciiTheme="majorBidi" w:hAnsiTheme="majorBidi" w:cstheme="majorBidi"/>
          <w:i/>
          <w:iCs/>
        </w:rPr>
        <w:t>p</w:t>
      </w:r>
      <w:r>
        <w:rPr>
          <w:rFonts w:asciiTheme="majorBidi" w:hAnsiTheme="majorBidi" w:cstheme="majorBidi"/>
          <w:iCs/>
        </w:rPr>
        <w:t xml:space="preserve"> &lt;</w:t>
      </w:r>
      <w:r w:rsidR="0017225C">
        <w:rPr>
          <w:rFonts w:asciiTheme="majorBidi" w:hAnsiTheme="majorBidi" w:cstheme="majorBidi"/>
          <w:iCs/>
        </w:rPr>
        <w:t xml:space="preserve"> </w:t>
      </w:r>
      <w:r>
        <w:rPr>
          <w:rFonts w:asciiTheme="majorBidi" w:hAnsiTheme="majorBidi" w:cstheme="majorBidi"/>
          <w:iCs/>
        </w:rPr>
        <w:t xml:space="preserve">.05; </w:t>
      </w:r>
      <w:r w:rsidRPr="006A602A">
        <w:rPr>
          <w:rFonts w:asciiTheme="majorBidi" w:hAnsiTheme="majorBidi" w:cstheme="majorBidi"/>
          <w:i/>
        </w:rPr>
        <w:t>N</w:t>
      </w:r>
      <w:r w:rsidRPr="006A602A">
        <w:rPr>
          <w:rFonts w:asciiTheme="majorBidi" w:hAnsiTheme="majorBidi" w:cstheme="majorBidi"/>
        </w:rPr>
        <w:t xml:space="preserve"> = 66.</w:t>
      </w:r>
    </w:p>
    <w:p w14:paraId="2BE762C0" w14:textId="77777777" w:rsidR="002C01EC" w:rsidRDefault="002C01EC">
      <w:pPr>
        <w:spacing w:after="200" w:line="276" w:lineRule="auto"/>
        <w:rPr>
          <w:rFonts w:asciiTheme="majorBidi" w:hAnsiTheme="majorBidi" w:cstheme="majorBidi"/>
        </w:rPr>
      </w:pPr>
      <w:r>
        <w:rPr>
          <w:rFonts w:asciiTheme="majorBidi" w:hAnsiTheme="majorBidi" w:cstheme="majorBidi"/>
        </w:rPr>
        <w:br w:type="page"/>
      </w:r>
    </w:p>
    <w:p w14:paraId="66C4317F" w14:textId="77777777" w:rsidR="002C01EC" w:rsidRPr="006A602A" w:rsidRDefault="002C01EC" w:rsidP="0095628A">
      <w:pPr>
        <w:spacing w:line="480" w:lineRule="auto"/>
        <w:rPr>
          <w:rFonts w:asciiTheme="majorBidi" w:hAnsiTheme="majorBidi" w:cstheme="majorBidi"/>
        </w:rPr>
      </w:pPr>
    </w:p>
    <w:p w14:paraId="0FABB57F" w14:textId="77777777" w:rsidR="002C01EC" w:rsidRPr="006A602A" w:rsidRDefault="002C01EC">
      <w:pPr>
        <w:rPr>
          <w:rFonts w:asciiTheme="majorBidi" w:hAnsiTheme="majorBidi" w:cstheme="majorBidi"/>
        </w:rPr>
      </w:pPr>
    </w:p>
    <w:p w14:paraId="495E933E" w14:textId="71B9BDDC" w:rsidR="002C01EC" w:rsidRPr="001A0C20" w:rsidRDefault="001A0C20" w:rsidP="0095628A">
      <w:pPr>
        <w:spacing w:line="480" w:lineRule="auto"/>
        <w:rPr>
          <w:rFonts w:asciiTheme="majorBidi" w:hAnsiTheme="majorBidi" w:cstheme="majorBidi"/>
          <w:b/>
        </w:rPr>
      </w:pPr>
      <w:r>
        <w:rPr>
          <w:rFonts w:asciiTheme="majorBidi" w:hAnsiTheme="majorBidi" w:cstheme="majorBidi"/>
          <w:b/>
          <w:noProof/>
          <w:lang w:val="en-GB" w:eastAsia="en-GB"/>
        </w:rPr>
        <w:drawing>
          <wp:inline distT="0" distB="0" distL="0" distR="0" wp14:anchorId="1E533C26" wp14:editId="248DDF3C">
            <wp:extent cx="6456045" cy="3883660"/>
            <wp:effectExtent l="0" t="0" r="190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6045" cy="3883660"/>
                    </a:xfrm>
                    <a:prstGeom prst="rect">
                      <a:avLst/>
                    </a:prstGeom>
                    <a:noFill/>
                  </pic:spPr>
                </pic:pic>
              </a:graphicData>
            </a:graphic>
          </wp:inline>
        </w:drawing>
      </w:r>
    </w:p>
    <w:p w14:paraId="4C437DA6" w14:textId="77777777" w:rsidR="002C01EC" w:rsidRDefault="002C01EC" w:rsidP="0095628A">
      <w:pPr>
        <w:rPr>
          <w:i/>
          <w:iCs/>
          <w:lang w:eastAsia="zh-TW"/>
        </w:rPr>
      </w:pPr>
      <w:r>
        <w:rPr>
          <w:lang w:eastAsia="en-GB"/>
        </w:rPr>
        <w:t>Figure 1</w:t>
      </w:r>
      <w:r w:rsidRPr="00A94EF3">
        <w:rPr>
          <w:lang w:eastAsia="en-GB"/>
        </w:rPr>
        <w:t xml:space="preserve">: </w:t>
      </w:r>
      <w:r w:rsidRPr="00A94EF3">
        <w:rPr>
          <w:i/>
          <w:iCs/>
          <w:lang w:eastAsia="en-GB"/>
        </w:rPr>
        <w:t xml:space="preserve">Mediational Model Tested in Study </w:t>
      </w:r>
      <w:r>
        <w:rPr>
          <w:i/>
          <w:iCs/>
          <w:lang w:eastAsia="zh-TW"/>
        </w:rPr>
        <w:t>3</w:t>
      </w:r>
    </w:p>
    <w:p w14:paraId="5438381F" w14:textId="77777777" w:rsidR="002C01EC" w:rsidRDefault="002C01EC" w:rsidP="0095628A">
      <w:pPr>
        <w:rPr>
          <w:i/>
          <w:iCs/>
          <w:lang w:eastAsia="zh-TW"/>
        </w:rPr>
      </w:pPr>
    </w:p>
    <w:p w14:paraId="0BCDEFE8" w14:textId="77777777" w:rsidR="002C01EC" w:rsidRDefault="002C01EC" w:rsidP="0095628A">
      <w:pPr>
        <w:rPr>
          <w:i/>
          <w:iCs/>
          <w:lang w:eastAsia="zh-TW"/>
        </w:rPr>
      </w:pPr>
    </w:p>
    <w:p w14:paraId="7679474F" w14:textId="77777777" w:rsidR="002C01EC" w:rsidRDefault="002C01EC" w:rsidP="0095628A">
      <w:pPr>
        <w:rPr>
          <w:i/>
          <w:iCs/>
          <w:lang w:eastAsia="zh-TW"/>
        </w:rPr>
      </w:pPr>
    </w:p>
    <w:p w14:paraId="25B18C19" w14:textId="77777777" w:rsidR="002C01EC" w:rsidRDefault="002C01EC" w:rsidP="0095628A">
      <w:pPr>
        <w:rPr>
          <w:i/>
          <w:iCs/>
          <w:highlight w:val="green"/>
          <w:lang w:eastAsia="zh-TW"/>
        </w:rPr>
      </w:pPr>
    </w:p>
    <w:p w14:paraId="2758723A" w14:textId="77777777" w:rsidR="002C01EC" w:rsidRDefault="002C01EC" w:rsidP="0095628A">
      <w:pPr>
        <w:rPr>
          <w:lang w:eastAsia="zh-TW"/>
        </w:rPr>
      </w:pPr>
    </w:p>
    <w:p w14:paraId="0722D811" w14:textId="77777777" w:rsidR="00F700DE" w:rsidRDefault="00F700DE"/>
    <w:sectPr w:rsidR="00F700DE" w:rsidSect="0095628A">
      <w:headerReference w:type="even" r:id="rId1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5D0AC" w14:textId="77777777" w:rsidR="00035EA2" w:rsidRDefault="00035EA2">
      <w:r>
        <w:separator/>
      </w:r>
    </w:p>
  </w:endnote>
  <w:endnote w:type="continuationSeparator" w:id="0">
    <w:p w14:paraId="20681975" w14:textId="77777777" w:rsidR="00035EA2" w:rsidRDefault="00035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dvT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MIGO+TimesNewRoman">
    <w:altName w:val="Times New Roman"/>
    <w:panose1 w:val="00000000000000000000"/>
    <w:charset w:val="00"/>
    <w:family w:val="roman"/>
    <w:notTrueType/>
    <w:pitch w:val="default"/>
    <w:sig w:usb0="00000003" w:usb1="00000000" w:usb2="00000000" w:usb3="00000000" w:csb0="00000001" w:csb1="00000000"/>
  </w:font>
  <w:font w:name="Frutiger LT Std 47 Light Cn">
    <w:altName w:val="Frutiger LT Std 47 Light Cn"/>
    <w:panose1 w:val="00000000000000000000"/>
    <w:charset w:val="00"/>
    <w:family w:val="swiss"/>
    <w:notTrueType/>
    <w:pitch w:val="default"/>
    <w:sig w:usb0="00000003" w:usb1="00000000" w:usb2="00000000" w:usb3="00000000" w:csb0="00000001" w:csb1="00000000"/>
  </w:font>
  <w:font w:name="Bulmer MT Std Regular">
    <w:altName w:val="Bulmer MT Std Regular"/>
    <w:panose1 w:val="00000000000000000000"/>
    <w:charset w:val="00"/>
    <w:family w:val="roman"/>
    <w:notTrueType/>
    <w:pitch w:val="default"/>
    <w:sig w:usb0="00000003" w:usb1="00000000" w:usb2="00000000" w:usb3="00000000" w:csb0="00000001" w:csb1="00000000"/>
  </w:font>
  <w:font w:name="Cambria Math">
    <w:panose1 w:val="02040503050406030204"/>
    <w:charset w:val="01"/>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1D5DA" w14:textId="77777777" w:rsidR="00035EA2" w:rsidRDefault="00035EA2">
      <w:r>
        <w:separator/>
      </w:r>
    </w:p>
  </w:footnote>
  <w:footnote w:type="continuationSeparator" w:id="0">
    <w:p w14:paraId="18E627C3" w14:textId="77777777" w:rsidR="00035EA2" w:rsidRDefault="00035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C69B0" w14:textId="77777777" w:rsidR="00035EA2" w:rsidRDefault="00035EA2" w:rsidP="0095628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4F8D29" w14:textId="77777777" w:rsidR="00035EA2" w:rsidRDefault="00035EA2" w:rsidP="0095628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F449B" w14:textId="131094DC" w:rsidR="00035EA2" w:rsidRPr="00381688" w:rsidRDefault="00035EA2" w:rsidP="0095628A">
    <w:pPr>
      <w:pStyle w:val="Header"/>
      <w:framePr w:wrap="around" w:vAnchor="text" w:hAnchor="margin" w:xAlign="right" w:y="1"/>
      <w:rPr>
        <w:rStyle w:val="PageNumber"/>
        <w:rFonts w:ascii="Times New Roman" w:hAnsi="Times New Roman"/>
        <w:sz w:val="24"/>
        <w:szCs w:val="24"/>
      </w:rPr>
    </w:pPr>
    <w:r w:rsidRPr="00381688">
      <w:rPr>
        <w:rStyle w:val="PageNumber"/>
        <w:rFonts w:ascii="Times New Roman" w:hAnsi="Times New Roman"/>
        <w:sz w:val="24"/>
        <w:szCs w:val="24"/>
      </w:rPr>
      <w:fldChar w:fldCharType="begin"/>
    </w:r>
    <w:r w:rsidRPr="00381688">
      <w:rPr>
        <w:rStyle w:val="PageNumber"/>
        <w:rFonts w:ascii="Times New Roman" w:hAnsi="Times New Roman"/>
        <w:sz w:val="24"/>
        <w:szCs w:val="24"/>
      </w:rPr>
      <w:instrText xml:space="preserve">PAGE  </w:instrText>
    </w:r>
    <w:r w:rsidRPr="00381688">
      <w:rPr>
        <w:rStyle w:val="PageNumber"/>
        <w:rFonts w:ascii="Times New Roman" w:hAnsi="Times New Roman"/>
        <w:sz w:val="24"/>
        <w:szCs w:val="24"/>
      </w:rPr>
      <w:fldChar w:fldCharType="separate"/>
    </w:r>
    <w:r w:rsidR="00AD7D3D">
      <w:rPr>
        <w:rStyle w:val="PageNumber"/>
        <w:rFonts w:ascii="Times New Roman" w:hAnsi="Times New Roman"/>
        <w:noProof/>
        <w:sz w:val="24"/>
        <w:szCs w:val="24"/>
      </w:rPr>
      <w:t>1</w:t>
    </w:r>
    <w:r w:rsidRPr="00381688">
      <w:rPr>
        <w:rStyle w:val="PageNumber"/>
        <w:rFonts w:ascii="Times New Roman" w:hAnsi="Times New Roman"/>
        <w:sz w:val="24"/>
        <w:szCs w:val="24"/>
      </w:rPr>
      <w:fldChar w:fldCharType="end"/>
    </w:r>
  </w:p>
  <w:p w14:paraId="1407E154" w14:textId="58F90DFB" w:rsidR="00035EA2" w:rsidRPr="00031ED0" w:rsidRDefault="00035EA2" w:rsidP="0095628A">
    <w:pPr>
      <w:pStyle w:val="Header"/>
      <w:ind w:right="360"/>
      <w:rPr>
        <w:rFonts w:ascii="Times New Roman" w:hAnsi="Times New Roman"/>
        <w:sz w:val="24"/>
        <w:szCs w:val="24"/>
      </w:rPr>
    </w:pPr>
    <w:r>
      <w:rPr>
        <w:rFonts w:ascii="Times New Roman" w:hAnsi="Times New Roman"/>
        <w:sz w:val="24"/>
        <w:szCs w:val="24"/>
      </w:rPr>
      <w:t>ANTICIPATED NOSTALGIA</w:t>
    </w:r>
    <w:r w:rsidRPr="00031ED0">
      <w:rPr>
        <w:rFonts w:ascii="Times New Roman" w:hAnsi="Times New Roman"/>
        <w:sz w:val="24"/>
        <w:szCs w:val="24"/>
      </w:rPr>
      <w:t xml:space="preserve"> </w:t>
    </w:r>
  </w:p>
  <w:p w14:paraId="0D5C001A" w14:textId="77777777" w:rsidR="00035EA2" w:rsidRPr="00EE4317" w:rsidRDefault="00035EA2" w:rsidP="0095628A">
    <w:pPr>
      <w:pStyle w:val="Header"/>
      <w:jc w:val="right"/>
      <w:rPr>
        <w:rFonts w:asciiTheme="majorBidi" w:hAnsiTheme="majorBidi" w:cstheme="majorBidi"/>
        <w:sz w:val="24"/>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96D33"/>
    <w:multiLevelType w:val="hybridMultilevel"/>
    <w:tmpl w:val="C778EC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2B116F"/>
    <w:multiLevelType w:val="hybridMultilevel"/>
    <w:tmpl w:val="C47AFA4E"/>
    <w:lvl w:ilvl="0" w:tplc="DF38EC8E">
      <w:start w:val="1"/>
      <w:numFmt w:val="bullet"/>
      <w:lvlText w:val="-"/>
      <w:lvlJc w:val="left"/>
      <w:pPr>
        <w:ind w:left="1080" w:hanging="360"/>
      </w:pPr>
      <w:rPr>
        <w:rFonts w:ascii="Times New Roman" w:eastAsia="PMingLiU"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0B6E7E"/>
    <w:multiLevelType w:val="hybridMultilevel"/>
    <w:tmpl w:val="F5B611A0"/>
    <w:lvl w:ilvl="0" w:tplc="82A4551E">
      <w:numFmt w:val="bullet"/>
      <w:lvlText w:val=""/>
      <w:lvlJc w:val="left"/>
      <w:pPr>
        <w:ind w:left="720" w:hanging="360"/>
      </w:pPr>
      <w:rPr>
        <w:rFonts w:ascii="Wingdings" w:eastAsia="SimSu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EF0D98"/>
    <w:multiLevelType w:val="hybridMultilevel"/>
    <w:tmpl w:val="00704244"/>
    <w:lvl w:ilvl="0" w:tplc="7540A0A2">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AA382E"/>
    <w:multiLevelType w:val="hybridMultilevel"/>
    <w:tmpl w:val="68888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F14C2A"/>
    <w:multiLevelType w:val="hybridMultilevel"/>
    <w:tmpl w:val="CC0EC6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CC34DB"/>
    <w:multiLevelType w:val="hybridMultilevel"/>
    <w:tmpl w:val="07A6E19A"/>
    <w:lvl w:ilvl="0" w:tplc="ECFC0478">
      <w:start w:val="2"/>
      <w:numFmt w:val="bullet"/>
      <w:lvlText w:val=""/>
      <w:lvlJc w:val="left"/>
      <w:pPr>
        <w:ind w:left="720" w:hanging="360"/>
      </w:pPr>
      <w:rPr>
        <w:rFonts w:ascii="Wingdings" w:eastAsiaTheme="minorEastAsia" w:hAnsi="Wingdings" w:cs="AdvTN"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146E9C"/>
    <w:multiLevelType w:val="hybridMultilevel"/>
    <w:tmpl w:val="DA245A46"/>
    <w:lvl w:ilvl="0" w:tplc="B73E5E0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AE47B2"/>
    <w:multiLevelType w:val="hybridMultilevel"/>
    <w:tmpl w:val="96B06E10"/>
    <w:lvl w:ilvl="0" w:tplc="342AB998">
      <w:start w:val="4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026F5A"/>
    <w:multiLevelType w:val="hybridMultilevel"/>
    <w:tmpl w:val="76483416"/>
    <w:lvl w:ilvl="0" w:tplc="10B0844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326D3E"/>
    <w:multiLevelType w:val="hybridMultilevel"/>
    <w:tmpl w:val="1F9C07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AF0910"/>
    <w:multiLevelType w:val="hybridMultilevel"/>
    <w:tmpl w:val="05D8706A"/>
    <w:lvl w:ilvl="0" w:tplc="49964BB6">
      <w:start w:val="1"/>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E6033C"/>
    <w:multiLevelType w:val="hybridMultilevel"/>
    <w:tmpl w:val="F9C6C1DA"/>
    <w:lvl w:ilvl="0" w:tplc="AF5033C8">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F1234E1"/>
    <w:multiLevelType w:val="multilevel"/>
    <w:tmpl w:val="957C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2"/>
  </w:num>
  <w:num w:numId="3">
    <w:abstractNumId w:val="2"/>
  </w:num>
  <w:num w:numId="4">
    <w:abstractNumId w:val="4"/>
  </w:num>
  <w:num w:numId="5">
    <w:abstractNumId w:val="1"/>
  </w:num>
  <w:num w:numId="6">
    <w:abstractNumId w:val="10"/>
  </w:num>
  <w:num w:numId="7">
    <w:abstractNumId w:val="13"/>
  </w:num>
  <w:num w:numId="8">
    <w:abstractNumId w:val="8"/>
  </w:num>
  <w:num w:numId="9">
    <w:abstractNumId w:val="7"/>
  </w:num>
  <w:num w:numId="10">
    <w:abstractNumId w:val="9"/>
  </w:num>
  <w:num w:numId="11">
    <w:abstractNumId w:val="5"/>
  </w:num>
  <w:num w:numId="12">
    <w:abstractNumId w:val="11"/>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pt-PT" w:vendorID="64" w:dllVersion="0" w:nlCheck="1" w:checkStyle="0"/>
  <w:activeWritingStyle w:appName="MSWord" w:lang="de-DE" w:vendorID="64" w:dllVersion="0" w:nlCheck="1" w:checkStyle="0"/>
  <w:activeWritingStyle w:appName="MSWord" w:lang="fr-FR" w:vendorID="64" w:dllVersion="0" w:nlCheck="1" w:checkStyle="0"/>
  <w:activeWritingStyle w:appName="MSWord" w:lang="es-ES" w:vendorID="64" w:dllVersion="6" w:nlCheck="1" w:checkStyle="0"/>
  <w:activeWritingStyle w:appName="MSWord" w:lang="es-ES" w:vendorID="64" w:dllVersion="0" w:nlCheck="1" w:checkStyle="0"/>
  <w:activeWritingStyle w:appName="MSWord" w:lang="en-AU" w:vendorID="64" w:dllVersion="6" w:nlCheck="1" w:checkStyle="1"/>
  <w:activeWritingStyle w:appName="MSWord" w:lang="it-IT" w:vendorID="64" w:dllVersion="0"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es-ES" w:vendorID="64" w:dllVersion="131078" w:nlCheck="1" w:checkStyle="0"/>
  <w:activeWritingStyle w:appName="MSWord" w:lang="fr-FR" w:vendorID="64" w:dllVersion="131078"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Q0NzY1sTAxM7M0MjVW0lEKTi0uzszPAykwMasFAIltexwtAAAA"/>
    <w:docVar w:name="EN.InstantFormat" w:val="&lt;ENInstantFormat&gt;&lt;Enabled&gt;1&lt;/Enabled&gt;&lt;ScanUnformatted&gt;1&lt;/ScanUnformatted&gt;&lt;ScanChanges&gt;1&lt;/ScanChanges&gt;&lt;Suspended&gt;1&lt;/Suspended&gt;&lt;/ENInstantFormat&gt;"/>
  </w:docVars>
  <w:rsids>
    <w:rsidRoot w:val="002C01EC"/>
    <w:rsid w:val="0000065B"/>
    <w:rsid w:val="00000E5C"/>
    <w:rsid w:val="0000188B"/>
    <w:rsid w:val="00002F0E"/>
    <w:rsid w:val="00003B26"/>
    <w:rsid w:val="00003F78"/>
    <w:rsid w:val="00004358"/>
    <w:rsid w:val="0000566D"/>
    <w:rsid w:val="000119A1"/>
    <w:rsid w:val="00013C89"/>
    <w:rsid w:val="00015EF3"/>
    <w:rsid w:val="00016486"/>
    <w:rsid w:val="00021E47"/>
    <w:rsid w:val="00024045"/>
    <w:rsid w:val="00024744"/>
    <w:rsid w:val="00024A88"/>
    <w:rsid w:val="000269A0"/>
    <w:rsid w:val="0003226A"/>
    <w:rsid w:val="00033BC2"/>
    <w:rsid w:val="00035EA2"/>
    <w:rsid w:val="00040318"/>
    <w:rsid w:val="000408D8"/>
    <w:rsid w:val="00041F56"/>
    <w:rsid w:val="000437AB"/>
    <w:rsid w:val="00051FB8"/>
    <w:rsid w:val="00054529"/>
    <w:rsid w:val="00054CD2"/>
    <w:rsid w:val="00055C02"/>
    <w:rsid w:val="00057641"/>
    <w:rsid w:val="0006032D"/>
    <w:rsid w:val="00060A65"/>
    <w:rsid w:val="00066C38"/>
    <w:rsid w:val="00071418"/>
    <w:rsid w:val="00071C8B"/>
    <w:rsid w:val="00071E14"/>
    <w:rsid w:val="000725BF"/>
    <w:rsid w:val="0007274A"/>
    <w:rsid w:val="000756C9"/>
    <w:rsid w:val="00075BE9"/>
    <w:rsid w:val="00081734"/>
    <w:rsid w:val="00082F3F"/>
    <w:rsid w:val="00084C4F"/>
    <w:rsid w:val="000866D6"/>
    <w:rsid w:val="000868DE"/>
    <w:rsid w:val="0008738C"/>
    <w:rsid w:val="000935C0"/>
    <w:rsid w:val="00094E66"/>
    <w:rsid w:val="0009567E"/>
    <w:rsid w:val="000963A1"/>
    <w:rsid w:val="00096AA2"/>
    <w:rsid w:val="000A10FB"/>
    <w:rsid w:val="000A12B3"/>
    <w:rsid w:val="000A457C"/>
    <w:rsid w:val="000A74A7"/>
    <w:rsid w:val="000B086E"/>
    <w:rsid w:val="000B0FAA"/>
    <w:rsid w:val="000B20CE"/>
    <w:rsid w:val="000B5B9E"/>
    <w:rsid w:val="000B61C6"/>
    <w:rsid w:val="000B7016"/>
    <w:rsid w:val="000C4AC3"/>
    <w:rsid w:val="000C56A2"/>
    <w:rsid w:val="000D0EFE"/>
    <w:rsid w:val="000D166E"/>
    <w:rsid w:val="000D28FA"/>
    <w:rsid w:val="000D344D"/>
    <w:rsid w:val="000D3C21"/>
    <w:rsid w:val="000D3DFE"/>
    <w:rsid w:val="000D543A"/>
    <w:rsid w:val="000D7FEF"/>
    <w:rsid w:val="000E04D8"/>
    <w:rsid w:val="000E386C"/>
    <w:rsid w:val="000E59B2"/>
    <w:rsid w:val="000E67EC"/>
    <w:rsid w:val="000F132F"/>
    <w:rsid w:val="000F1490"/>
    <w:rsid w:val="000F5DC0"/>
    <w:rsid w:val="000F7613"/>
    <w:rsid w:val="00102868"/>
    <w:rsid w:val="00102A5E"/>
    <w:rsid w:val="00103659"/>
    <w:rsid w:val="00103D53"/>
    <w:rsid w:val="00103E6C"/>
    <w:rsid w:val="00105043"/>
    <w:rsid w:val="001100E1"/>
    <w:rsid w:val="001106F0"/>
    <w:rsid w:val="00111A7B"/>
    <w:rsid w:val="00112717"/>
    <w:rsid w:val="00112A46"/>
    <w:rsid w:val="0011300D"/>
    <w:rsid w:val="0011307A"/>
    <w:rsid w:val="00116F6A"/>
    <w:rsid w:val="00117952"/>
    <w:rsid w:val="0012431E"/>
    <w:rsid w:val="001334D6"/>
    <w:rsid w:val="0013361E"/>
    <w:rsid w:val="001339B2"/>
    <w:rsid w:val="0013482B"/>
    <w:rsid w:val="00134B63"/>
    <w:rsid w:val="00140CFF"/>
    <w:rsid w:val="00142E39"/>
    <w:rsid w:val="001454CA"/>
    <w:rsid w:val="001522E8"/>
    <w:rsid w:val="00152D10"/>
    <w:rsid w:val="00153834"/>
    <w:rsid w:val="00153DB3"/>
    <w:rsid w:val="00156471"/>
    <w:rsid w:val="00161344"/>
    <w:rsid w:val="0016364A"/>
    <w:rsid w:val="00166AC4"/>
    <w:rsid w:val="0017225C"/>
    <w:rsid w:val="0017259E"/>
    <w:rsid w:val="00172CC0"/>
    <w:rsid w:val="0017530C"/>
    <w:rsid w:val="001758BB"/>
    <w:rsid w:val="00176AA4"/>
    <w:rsid w:val="00177A6A"/>
    <w:rsid w:val="00184B2C"/>
    <w:rsid w:val="00187A72"/>
    <w:rsid w:val="0019006C"/>
    <w:rsid w:val="00197B0A"/>
    <w:rsid w:val="001A0C20"/>
    <w:rsid w:val="001A1383"/>
    <w:rsid w:val="001A5F43"/>
    <w:rsid w:val="001B0A36"/>
    <w:rsid w:val="001B5B66"/>
    <w:rsid w:val="001C021C"/>
    <w:rsid w:val="001C0948"/>
    <w:rsid w:val="001C3AEE"/>
    <w:rsid w:val="001C416E"/>
    <w:rsid w:val="001C6D71"/>
    <w:rsid w:val="001D01F7"/>
    <w:rsid w:val="001D0A53"/>
    <w:rsid w:val="001D2DE5"/>
    <w:rsid w:val="001D6D86"/>
    <w:rsid w:val="001D6E2B"/>
    <w:rsid w:val="001D7F66"/>
    <w:rsid w:val="001E0B6C"/>
    <w:rsid w:val="001E0EE4"/>
    <w:rsid w:val="001E1776"/>
    <w:rsid w:val="001E37C1"/>
    <w:rsid w:val="001E387C"/>
    <w:rsid w:val="001E42DA"/>
    <w:rsid w:val="001E4738"/>
    <w:rsid w:val="001E52BE"/>
    <w:rsid w:val="001F030F"/>
    <w:rsid w:val="001F25A3"/>
    <w:rsid w:val="001F44F6"/>
    <w:rsid w:val="00200486"/>
    <w:rsid w:val="00202043"/>
    <w:rsid w:val="002101FC"/>
    <w:rsid w:val="002102AB"/>
    <w:rsid w:val="0021226B"/>
    <w:rsid w:val="00212656"/>
    <w:rsid w:val="00212A6D"/>
    <w:rsid w:val="002148B6"/>
    <w:rsid w:val="00214C77"/>
    <w:rsid w:val="0021542E"/>
    <w:rsid w:val="00215D1D"/>
    <w:rsid w:val="00217DBA"/>
    <w:rsid w:val="00221186"/>
    <w:rsid w:val="00222C33"/>
    <w:rsid w:val="00222EB6"/>
    <w:rsid w:val="002237C3"/>
    <w:rsid w:val="002248F3"/>
    <w:rsid w:val="00226E05"/>
    <w:rsid w:val="00231576"/>
    <w:rsid w:val="0023198F"/>
    <w:rsid w:val="00233251"/>
    <w:rsid w:val="002349B0"/>
    <w:rsid w:val="0023512F"/>
    <w:rsid w:val="00237E23"/>
    <w:rsid w:val="002420CC"/>
    <w:rsid w:val="002431DD"/>
    <w:rsid w:val="00243D6A"/>
    <w:rsid w:val="00243E77"/>
    <w:rsid w:val="00244600"/>
    <w:rsid w:val="002542DF"/>
    <w:rsid w:val="00254F54"/>
    <w:rsid w:val="002571B1"/>
    <w:rsid w:val="002601DF"/>
    <w:rsid w:val="002652B7"/>
    <w:rsid w:val="002661A5"/>
    <w:rsid w:val="00266D95"/>
    <w:rsid w:val="00267F39"/>
    <w:rsid w:val="00271461"/>
    <w:rsid w:val="002714B4"/>
    <w:rsid w:val="002718A6"/>
    <w:rsid w:val="00271B1B"/>
    <w:rsid w:val="002722DC"/>
    <w:rsid w:val="002769DE"/>
    <w:rsid w:val="00281D7A"/>
    <w:rsid w:val="00281EA5"/>
    <w:rsid w:val="00282770"/>
    <w:rsid w:val="0028380F"/>
    <w:rsid w:val="00286407"/>
    <w:rsid w:val="0028674C"/>
    <w:rsid w:val="00290186"/>
    <w:rsid w:val="00291193"/>
    <w:rsid w:val="002915A8"/>
    <w:rsid w:val="002936AD"/>
    <w:rsid w:val="00293FE5"/>
    <w:rsid w:val="00295075"/>
    <w:rsid w:val="002965F0"/>
    <w:rsid w:val="00296EAF"/>
    <w:rsid w:val="002A0887"/>
    <w:rsid w:val="002A73CE"/>
    <w:rsid w:val="002B0651"/>
    <w:rsid w:val="002B4763"/>
    <w:rsid w:val="002C01EC"/>
    <w:rsid w:val="002C0349"/>
    <w:rsid w:val="002C2172"/>
    <w:rsid w:val="002C5A84"/>
    <w:rsid w:val="002C6673"/>
    <w:rsid w:val="002D07B1"/>
    <w:rsid w:val="002D472F"/>
    <w:rsid w:val="002D6921"/>
    <w:rsid w:val="002E0F5E"/>
    <w:rsid w:val="002E2396"/>
    <w:rsid w:val="002E453E"/>
    <w:rsid w:val="002E469B"/>
    <w:rsid w:val="002E4B10"/>
    <w:rsid w:val="002F012A"/>
    <w:rsid w:val="002F0A96"/>
    <w:rsid w:val="002F1B8D"/>
    <w:rsid w:val="002F2126"/>
    <w:rsid w:val="002F27B3"/>
    <w:rsid w:val="002F34CE"/>
    <w:rsid w:val="002F3962"/>
    <w:rsid w:val="002F3F05"/>
    <w:rsid w:val="002F5546"/>
    <w:rsid w:val="002F6DF2"/>
    <w:rsid w:val="0030059A"/>
    <w:rsid w:val="003043A0"/>
    <w:rsid w:val="003046C6"/>
    <w:rsid w:val="00305407"/>
    <w:rsid w:val="0030615C"/>
    <w:rsid w:val="003079C0"/>
    <w:rsid w:val="00307B57"/>
    <w:rsid w:val="00310734"/>
    <w:rsid w:val="00310A42"/>
    <w:rsid w:val="00310A51"/>
    <w:rsid w:val="003121CA"/>
    <w:rsid w:val="003130C6"/>
    <w:rsid w:val="003153B8"/>
    <w:rsid w:val="00321095"/>
    <w:rsid w:val="00324872"/>
    <w:rsid w:val="003252C2"/>
    <w:rsid w:val="0033065E"/>
    <w:rsid w:val="00331002"/>
    <w:rsid w:val="00331733"/>
    <w:rsid w:val="00331755"/>
    <w:rsid w:val="003324C8"/>
    <w:rsid w:val="003368AE"/>
    <w:rsid w:val="00341F1C"/>
    <w:rsid w:val="00343180"/>
    <w:rsid w:val="00345BFA"/>
    <w:rsid w:val="00347618"/>
    <w:rsid w:val="00350C73"/>
    <w:rsid w:val="00350E23"/>
    <w:rsid w:val="003527DD"/>
    <w:rsid w:val="00353618"/>
    <w:rsid w:val="00353A91"/>
    <w:rsid w:val="00354945"/>
    <w:rsid w:val="00362560"/>
    <w:rsid w:val="00371B1A"/>
    <w:rsid w:val="00372F33"/>
    <w:rsid w:val="00373B6F"/>
    <w:rsid w:val="00373BDA"/>
    <w:rsid w:val="00375628"/>
    <w:rsid w:val="00376FA9"/>
    <w:rsid w:val="00377C42"/>
    <w:rsid w:val="003800D0"/>
    <w:rsid w:val="0038063D"/>
    <w:rsid w:val="00382BFA"/>
    <w:rsid w:val="00383118"/>
    <w:rsid w:val="003834AF"/>
    <w:rsid w:val="00385B14"/>
    <w:rsid w:val="0038776D"/>
    <w:rsid w:val="00387D0B"/>
    <w:rsid w:val="00393487"/>
    <w:rsid w:val="0039483F"/>
    <w:rsid w:val="00394D02"/>
    <w:rsid w:val="003A020F"/>
    <w:rsid w:val="003A12A8"/>
    <w:rsid w:val="003A4476"/>
    <w:rsid w:val="003A4CC1"/>
    <w:rsid w:val="003A6C26"/>
    <w:rsid w:val="003B0F47"/>
    <w:rsid w:val="003B145A"/>
    <w:rsid w:val="003B3225"/>
    <w:rsid w:val="003B49BE"/>
    <w:rsid w:val="003B58B8"/>
    <w:rsid w:val="003B7AE7"/>
    <w:rsid w:val="003C03AB"/>
    <w:rsid w:val="003C0BC9"/>
    <w:rsid w:val="003C21C0"/>
    <w:rsid w:val="003C56AE"/>
    <w:rsid w:val="003C5F5E"/>
    <w:rsid w:val="003C6ADC"/>
    <w:rsid w:val="003C74BA"/>
    <w:rsid w:val="003D2044"/>
    <w:rsid w:val="003D2D97"/>
    <w:rsid w:val="003D301E"/>
    <w:rsid w:val="003D57A8"/>
    <w:rsid w:val="003D57A9"/>
    <w:rsid w:val="003D5FCD"/>
    <w:rsid w:val="003D6875"/>
    <w:rsid w:val="003D6C55"/>
    <w:rsid w:val="003E1457"/>
    <w:rsid w:val="003E37FA"/>
    <w:rsid w:val="003E4932"/>
    <w:rsid w:val="003E628F"/>
    <w:rsid w:val="003F2355"/>
    <w:rsid w:val="00400CD2"/>
    <w:rsid w:val="0040162F"/>
    <w:rsid w:val="00403A2C"/>
    <w:rsid w:val="00403EAA"/>
    <w:rsid w:val="004040F7"/>
    <w:rsid w:val="00405E9D"/>
    <w:rsid w:val="00407455"/>
    <w:rsid w:val="004106C0"/>
    <w:rsid w:val="00412419"/>
    <w:rsid w:val="00413EB3"/>
    <w:rsid w:val="00415E64"/>
    <w:rsid w:val="004176B4"/>
    <w:rsid w:val="00420BE8"/>
    <w:rsid w:val="00421866"/>
    <w:rsid w:val="00421952"/>
    <w:rsid w:val="00424DA2"/>
    <w:rsid w:val="00426EAE"/>
    <w:rsid w:val="004273B2"/>
    <w:rsid w:val="00431CA9"/>
    <w:rsid w:val="004330C6"/>
    <w:rsid w:val="00434A1A"/>
    <w:rsid w:val="00435D43"/>
    <w:rsid w:val="00437F69"/>
    <w:rsid w:val="00440071"/>
    <w:rsid w:val="004406D2"/>
    <w:rsid w:val="00441B79"/>
    <w:rsid w:val="00441D56"/>
    <w:rsid w:val="00442142"/>
    <w:rsid w:val="004423AA"/>
    <w:rsid w:val="00442BD0"/>
    <w:rsid w:val="004430C1"/>
    <w:rsid w:val="00443F5D"/>
    <w:rsid w:val="004449B3"/>
    <w:rsid w:val="00446186"/>
    <w:rsid w:val="004467E3"/>
    <w:rsid w:val="00451880"/>
    <w:rsid w:val="0045685E"/>
    <w:rsid w:val="00457B94"/>
    <w:rsid w:val="00460085"/>
    <w:rsid w:val="00461197"/>
    <w:rsid w:val="00462AC9"/>
    <w:rsid w:val="004640F8"/>
    <w:rsid w:val="0046423A"/>
    <w:rsid w:val="00464D21"/>
    <w:rsid w:val="00465F35"/>
    <w:rsid w:val="00467250"/>
    <w:rsid w:val="004723C7"/>
    <w:rsid w:val="00473046"/>
    <w:rsid w:val="00474912"/>
    <w:rsid w:val="004764D8"/>
    <w:rsid w:val="00476A55"/>
    <w:rsid w:val="004778F5"/>
    <w:rsid w:val="0048146A"/>
    <w:rsid w:val="0048310C"/>
    <w:rsid w:val="00484E50"/>
    <w:rsid w:val="004853F1"/>
    <w:rsid w:val="00486B4D"/>
    <w:rsid w:val="00491018"/>
    <w:rsid w:val="0049393D"/>
    <w:rsid w:val="00496A37"/>
    <w:rsid w:val="00497B83"/>
    <w:rsid w:val="004A0361"/>
    <w:rsid w:val="004A5EA9"/>
    <w:rsid w:val="004A64EA"/>
    <w:rsid w:val="004A7010"/>
    <w:rsid w:val="004B0804"/>
    <w:rsid w:val="004B31A1"/>
    <w:rsid w:val="004B43CB"/>
    <w:rsid w:val="004B4DE3"/>
    <w:rsid w:val="004C0AED"/>
    <w:rsid w:val="004C17FB"/>
    <w:rsid w:val="004C4C9B"/>
    <w:rsid w:val="004C512D"/>
    <w:rsid w:val="004C630E"/>
    <w:rsid w:val="004C7CD4"/>
    <w:rsid w:val="004D1705"/>
    <w:rsid w:val="004D2B3E"/>
    <w:rsid w:val="004D4A8C"/>
    <w:rsid w:val="004D53AE"/>
    <w:rsid w:val="004D70FB"/>
    <w:rsid w:val="004E06E7"/>
    <w:rsid w:val="004E0D0A"/>
    <w:rsid w:val="004E0FD4"/>
    <w:rsid w:val="004E13EE"/>
    <w:rsid w:val="004E4677"/>
    <w:rsid w:val="004E6638"/>
    <w:rsid w:val="004E68D4"/>
    <w:rsid w:val="004F4D68"/>
    <w:rsid w:val="004F7213"/>
    <w:rsid w:val="005016BC"/>
    <w:rsid w:val="00501CA3"/>
    <w:rsid w:val="005020F7"/>
    <w:rsid w:val="005028B8"/>
    <w:rsid w:val="00503F09"/>
    <w:rsid w:val="005128AD"/>
    <w:rsid w:val="0051437A"/>
    <w:rsid w:val="00514DD7"/>
    <w:rsid w:val="00515468"/>
    <w:rsid w:val="005225F2"/>
    <w:rsid w:val="00522BF7"/>
    <w:rsid w:val="00523A7B"/>
    <w:rsid w:val="00526E47"/>
    <w:rsid w:val="00530581"/>
    <w:rsid w:val="0053175B"/>
    <w:rsid w:val="00531ED3"/>
    <w:rsid w:val="0053297C"/>
    <w:rsid w:val="005339DA"/>
    <w:rsid w:val="00534F6A"/>
    <w:rsid w:val="0054031B"/>
    <w:rsid w:val="00544F9D"/>
    <w:rsid w:val="005550A4"/>
    <w:rsid w:val="00560F58"/>
    <w:rsid w:val="00561968"/>
    <w:rsid w:val="005637DD"/>
    <w:rsid w:val="005668D5"/>
    <w:rsid w:val="00567B0E"/>
    <w:rsid w:val="00570389"/>
    <w:rsid w:val="005723FD"/>
    <w:rsid w:val="005725BD"/>
    <w:rsid w:val="0057309D"/>
    <w:rsid w:val="005739E8"/>
    <w:rsid w:val="00575043"/>
    <w:rsid w:val="00575841"/>
    <w:rsid w:val="00576751"/>
    <w:rsid w:val="0057679B"/>
    <w:rsid w:val="00577BC1"/>
    <w:rsid w:val="00577FDD"/>
    <w:rsid w:val="00581725"/>
    <w:rsid w:val="00583103"/>
    <w:rsid w:val="005835D3"/>
    <w:rsid w:val="005848B8"/>
    <w:rsid w:val="0058643E"/>
    <w:rsid w:val="00587218"/>
    <w:rsid w:val="005906CB"/>
    <w:rsid w:val="00590A8F"/>
    <w:rsid w:val="00594126"/>
    <w:rsid w:val="0059615C"/>
    <w:rsid w:val="00596E6A"/>
    <w:rsid w:val="00597361"/>
    <w:rsid w:val="005A1351"/>
    <w:rsid w:val="005A13C8"/>
    <w:rsid w:val="005A1CF7"/>
    <w:rsid w:val="005A68CA"/>
    <w:rsid w:val="005A79B4"/>
    <w:rsid w:val="005B0963"/>
    <w:rsid w:val="005B17DE"/>
    <w:rsid w:val="005B30A8"/>
    <w:rsid w:val="005B30AA"/>
    <w:rsid w:val="005B583A"/>
    <w:rsid w:val="005B6C4F"/>
    <w:rsid w:val="005B6FD0"/>
    <w:rsid w:val="005B7585"/>
    <w:rsid w:val="005B75B9"/>
    <w:rsid w:val="005C15EE"/>
    <w:rsid w:val="005C517A"/>
    <w:rsid w:val="005C7471"/>
    <w:rsid w:val="005D3292"/>
    <w:rsid w:val="005D37AE"/>
    <w:rsid w:val="005D4CE1"/>
    <w:rsid w:val="005D6FB0"/>
    <w:rsid w:val="005D7DCF"/>
    <w:rsid w:val="005E0AB3"/>
    <w:rsid w:val="005E20A8"/>
    <w:rsid w:val="005E47BD"/>
    <w:rsid w:val="005E711B"/>
    <w:rsid w:val="005E7361"/>
    <w:rsid w:val="005E768A"/>
    <w:rsid w:val="005E7776"/>
    <w:rsid w:val="005E78E8"/>
    <w:rsid w:val="005F4BE5"/>
    <w:rsid w:val="005F78F1"/>
    <w:rsid w:val="00601000"/>
    <w:rsid w:val="00601B12"/>
    <w:rsid w:val="00602B5B"/>
    <w:rsid w:val="00612266"/>
    <w:rsid w:val="00613EB8"/>
    <w:rsid w:val="00614ABF"/>
    <w:rsid w:val="006219AF"/>
    <w:rsid w:val="00623954"/>
    <w:rsid w:val="00623D4A"/>
    <w:rsid w:val="00627179"/>
    <w:rsid w:val="006271B8"/>
    <w:rsid w:val="006307DD"/>
    <w:rsid w:val="00631605"/>
    <w:rsid w:val="00631E3B"/>
    <w:rsid w:val="00635244"/>
    <w:rsid w:val="006360B9"/>
    <w:rsid w:val="0063686A"/>
    <w:rsid w:val="0063699D"/>
    <w:rsid w:val="00636A27"/>
    <w:rsid w:val="006379A0"/>
    <w:rsid w:val="006379AF"/>
    <w:rsid w:val="00641F76"/>
    <w:rsid w:val="00642630"/>
    <w:rsid w:val="006438FA"/>
    <w:rsid w:val="00646396"/>
    <w:rsid w:val="00651B5D"/>
    <w:rsid w:val="0065410D"/>
    <w:rsid w:val="006555ED"/>
    <w:rsid w:val="00656477"/>
    <w:rsid w:val="006578C3"/>
    <w:rsid w:val="00657B97"/>
    <w:rsid w:val="00657FE3"/>
    <w:rsid w:val="00660392"/>
    <w:rsid w:val="006611C3"/>
    <w:rsid w:val="00662A48"/>
    <w:rsid w:val="00666BCF"/>
    <w:rsid w:val="00675FD8"/>
    <w:rsid w:val="00677D94"/>
    <w:rsid w:val="00681020"/>
    <w:rsid w:val="00684F9B"/>
    <w:rsid w:val="00686F53"/>
    <w:rsid w:val="00690E65"/>
    <w:rsid w:val="0069347A"/>
    <w:rsid w:val="00693511"/>
    <w:rsid w:val="00694497"/>
    <w:rsid w:val="00695E9B"/>
    <w:rsid w:val="006A1331"/>
    <w:rsid w:val="006A1BAE"/>
    <w:rsid w:val="006A2CA7"/>
    <w:rsid w:val="006A5619"/>
    <w:rsid w:val="006A5898"/>
    <w:rsid w:val="006A6E77"/>
    <w:rsid w:val="006A7371"/>
    <w:rsid w:val="006B06CF"/>
    <w:rsid w:val="006B0DFE"/>
    <w:rsid w:val="006B3823"/>
    <w:rsid w:val="006B4873"/>
    <w:rsid w:val="006B677E"/>
    <w:rsid w:val="006B69CA"/>
    <w:rsid w:val="006B6E99"/>
    <w:rsid w:val="006C1284"/>
    <w:rsid w:val="006D05C2"/>
    <w:rsid w:val="006D3368"/>
    <w:rsid w:val="006D37A7"/>
    <w:rsid w:val="006D3A46"/>
    <w:rsid w:val="006D44B1"/>
    <w:rsid w:val="006D51D1"/>
    <w:rsid w:val="006D7CB7"/>
    <w:rsid w:val="006E14D5"/>
    <w:rsid w:val="006E35A6"/>
    <w:rsid w:val="006E3A21"/>
    <w:rsid w:val="006E40E4"/>
    <w:rsid w:val="006E46F2"/>
    <w:rsid w:val="006F02F0"/>
    <w:rsid w:val="006F18EA"/>
    <w:rsid w:val="006F191E"/>
    <w:rsid w:val="006F3247"/>
    <w:rsid w:val="006F4A9A"/>
    <w:rsid w:val="006F59F2"/>
    <w:rsid w:val="006F6ABD"/>
    <w:rsid w:val="006F6F35"/>
    <w:rsid w:val="006F7669"/>
    <w:rsid w:val="007005AD"/>
    <w:rsid w:val="00700751"/>
    <w:rsid w:val="00701BC3"/>
    <w:rsid w:val="0070352C"/>
    <w:rsid w:val="00705089"/>
    <w:rsid w:val="007067B9"/>
    <w:rsid w:val="007104A0"/>
    <w:rsid w:val="007104E4"/>
    <w:rsid w:val="007117FF"/>
    <w:rsid w:val="00711A76"/>
    <w:rsid w:val="007165AD"/>
    <w:rsid w:val="0071702C"/>
    <w:rsid w:val="00717242"/>
    <w:rsid w:val="00717A90"/>
    <w:rsid w:val="007206D5"/>
    <w:rsid w:val="0072178B"/>
    <w:rsid w:val="00724D49"/>
    <w:rsid w:val="0072501F"/>
    <w:rsid w:val="0072567F"/>
    <w:rsid w:val="00725906"/>
    <w:rsid w:val="00725F4A"/>
    <w:rsid w:val="00726394"/>
    <w:rsid w:val="00727A0B"/>
    <w:rsid w:val="00731BAC"/>
    <w:rsid w:val="0073384A"/>
    <w:rsid w:val="007416D1"/>
    <w:rsid w:val="00742BBE"/>
    <w:rsid w:val="0074356B"/>
    <w:rsid w:val="007446D2"/>
    <w:rsid w:val="0074489C"/>
    <w:rsid w:val="007508AB"/>
    <w:rsid w:val="00751611"/>
    <w:rsid w:val="007546E9"/>
    <w:rsid w:val="00757596"/>
    <w:rsid w:val="007609DC"/>
    <w:rsid w:val="0076261D"/>
    <w:rsid w:val="00765496"/>
    <w:rsid w:val="00765EF1"/>
    <w:rsid w:val="00770F06"/>
    <w:rsid w:val="00771D88"/>
    <w:rsid w:val="007729B9"/>
    <w:rsid w:val="00774A38"/>
    <w:rsid w:val="007759B7"/>
    <w:rsid w:val="007760EF"/>
    <w:rsid w:val="00780416"/>
    <w:rsid w:val="00781B10"/>
    <w:rsid w:val="00783FF3"/>
    <w:rsid w:val="0078419D"/>
    <w:rsid w:val="00784298"/>
    <w:rsid w:val="007847A0"/>
    <w:rsid w:val="00785024"/>
    <w:rsid w:val="00785F32"/>
    <w:rsid w:val="0078626A"/>
    <w:rsid w:val="00787659"/>
    <w:rsid w:val="007878E8"/>
    <w:rsid w:val="007943A1"/>
    <w:rsid w:val="00794CC2"/>
    <w:rsid w:val="00794E83"/>
    <w:rsid w:val="007954D8"/>
    <w:rsid w:val="00795784"/>
    <w:rsid w:val="00797B4F"/>
    <w:rsid w:val="007A0BB4"/>
    <w:rsid w:val="007A1F90"/>
    <w:rsid w:val="007A2C19"/>
    <w:rsid w:val="007A6125"/>
    <w:rsid w:val="007A66E1"/>
    <w:rsid w:val="007B0309"/>
    <w:rsid w:val="007B1608"/>
    <w:rsid w:val="007B290D"/>
    <w:rsid w:val="007B32B8"/>
    <w:rsid w:val="007B52C3"/>
    <w:rsid w:val="007B5A35"/>
    <w:rsid w:val="007B5C93"/>
    <w:rsid w:val="007B6139"/>
    <w:rsid w:val="007B7D98"/>
    <w:rsid w:val="007C1C4D"/>
    <w:rsid w:val="007C3611"/>
    <w:rsid w:val="007C4810"/>
    <w:rsid w:val="007C5A06"/>
    <w:rsid w:val="007C7AF2"/>
    <w:rsid w:val="007C7E33"/>
    <w:rsid w:val="007D70F3"/>
    <w:rsid w:val="007E0946"/>
    <w:rsid w:val="007E1059"/>
    <w:rsid w:val="007E1ADC"/>
    <w:rsid w:val="007E5056"/>
    <w:rsid w:val="007E51B6"/>
    <w:rsid w:val="007E6FC8"/>
    <w:rsid w:val="007E7222"/>
    <w:rsid w:val="007F276B"/>
    <w:rsid w:val="007F288A"/>
    <w:rsid w:val="007F4371"/>
    <w:rsid w:val="007F6CAA"/>
    <w:rsid w:val="007F7B15"/>
    <w:rsid w:val="00801FBA"/>
    <w:rsid w:val="00802D09"/>
    <w:rsid w:val="008033AD"/>
    <w:rsid w:val="00804A4F"/>
    <w:rsid w:val="00805590"/>
    <w:rsid w:val="00805591"/>
    <w:rsid w:val="00806983"/>
    <w:rsid w:val="00807616"/>
    <w:rsid w:val="00810B69"/>
    <w:rsid w:val="00813603"/>
    <w:rsid w:val="00814A27"/>
    <w:rsid w:val="00814AF4"/>
    <w:rsid w:val="00816484"/>
    <w:rsid w:val="008200EA"/>
    <w:rsid w:val="0082267C"/>
    <w:rsid w:val="00823C98"/>
    <w:rsid w:val="0082452A"/>
    <w:rsid w:val="00824DFB"/>
    <w:rsid w:val="00824E33"/>
    <w:rsid w:val="00825862"/>
    <w:rsid w:val="008306AA"/>
    <w:rsid w:val="0083316B"/>
    <w:rsid w:val="0083622F"/>
    <w:rsid w:val="00836D25"/>
    <w:rsid w:val="008377EF"/>
    <w:rsid w:val="00844054"/>
    <w:rsid w:val="00844AFD"/>
    <w:rsid w:val="0084783F"/>
    <w:rsid w:val="008531B6"/>
    <w:rsid w:val="00857486"/>
    <w:rsid w:val="008578B8"/>
    <w:rsid w:val="008579CE"/>
    <w:rsid w:val="00857FA9"/>
    <w:rsid w:val="00860973"/>
    <w:rsid w:val="00876339"/>
    <w:rsid w:val="00880322"/>
    <w:rsid w:val="00881A32"/>
    <w:rsid w:val="00883B5A"/>
    <w:rsid w:val="008854B3"/>
    <w:rsid w:val="0088760C"/>
    <w:rsid w:val="0089139A"/>
    <w:rsid w:val="00891535"/>
    <w:rsid w:val="0089329A"/>
    <w:rsid w:val="00895F8A"/>
    <w:rsid w:val="00896B3A"/>
    <w:rsid w:val="00896CBD"/>
    <w:rsid w:val="00896E09"/>
    <w:rsid w:val="00897B54"/>
    <w:rsid w:val="008A4B5B"/>
    <w:rsid w:val="008A5609"/>
    <w:rsid w:val="008A768C"/>
    <w:rsid w:val="008A78E9"/>
    <w:rsid w:val="008B13B8"/>
    <w:rsid w:val="008B1BE3"/>
    <w:rsid w:val="008B1FBB"/>
    <w:rsid w:val="008B3CCB"/>
    <w:rsid w:val="008B3F10"/>
    <w:rsid w:val="008B508F"/>
    <w:rsid w:val="008B5874"/>
    <w:rsid w:val="008B58BE"/>
    <w:rsid w:val="008B5E62"/>
    <w:rsid w:val="008C2399"/>
    <w:rsid w:val="008C340E"/>
    <w:rsid w:val="008C3452"/>
    <w:rsid w:val="008C63DF"/>
    <w:rsid w:val="008C646A"/>
    <w:rsid w:val="008C7677"/>
    <w:rsid w:val="008D0832"/>
    <w:rsid w:val="008D31A1"/>
    <w:rsid w:val="008D4205"/>
    <w:rsid w:val="008D61DF"/>
    <w:rsid w:val="008D6B6C"/>
    <w:rsid w:val="008E0953"/>
    <w:rsid w:val="008E0F01"/>
    <w:rsid w:val="008E356D"/>
    <w:rsid w:val="008E4ABD"/>
    <w:rsid w:val="008E5DE0"/>
    <w:rsid w:val="008F0C47"/>
    <w:rsid w:val="008F1B78"/>
    <w:rsid w:val="008F2369"/>
    <w:rsid w:val="008F304F"/>
    <w:rsid w:val="008F4B15"/>
    <w:rsid w:val="008F52F2"/>
    <w:rsid w:val="008F7080"/>
    <w:rsid w:val="008F71A4"/>
    <w:rsid w:val="008F732E"/>
    <w:rsid w:val="008F7BEC"/>
    <w:rsid w:val="009010EB"/>
    <w:rsid w:val="00901A16"/>
    <w:rsid w:val="00902BF2"/>
    <w:rsid w:val="00903285"/>
    <w:rsid w:val="0090524D"/>
    <w:rsid w:val="00907087"/>
    <w:rsid w:val="00910781"/>
    <w:rsid w:val="00913104"/>
    <w:rsid w:val="00913EA6"/>
    <w:rsid w:val="0091416F"/>
    <w:rsid w:val="00915115"/>
    <w:rsid w:val="00921ED9"/>
    <w:rsid w:val="009222BE"/>
    <w:rsid w:val="00924CAB"/>
    <w:rsid w:val="00925A95"/>
    <w:rsid w:val="00925FEB"/>
    <w:rsid w:val="00931D7C"/>
    <w:rsid w:val="0093374C"/>
    <w:rsid w:val="00933CB8"/>
    <w:rsid w:val="00935DB3"/>
    <w:rsid w:val="00935FEE"/>
    <w:rsid w:val="0093649B"/>
    <w:rsid w:val="00937F55"/>
    <w:rsid w:val="009403FB"/>
    <w:rsid w:val="0094116B"/>
    <w:rsid w:val="00941E01"/>
    <w:rsid w:val="009476A7"/>
    <w:rsid w:val="009533F4"/>
    <w:rsid w:val="009538F5"/>
    <w:rsid w:val="009544FE"/>
    <w:rsid w:val="0095466E"/>
    <w:rsid w:val="009554E8"/>
    <w:rsid w:val="0095628A"/>
    <w:rsid w:val="00960917"/>
    <w:rsid w:val="009610EE"/>
    <w:rsid w:val="00961D8A"/>
    <w:rsid w:val="0096210F"/>
    <w:rsid w:val="009633C5"/>
    <w:rsid w:val="00970735"/>
    <w:rsid w:val="00970828"/>
    <w:rsid w:val="00970A74"/>
    <w:rsid w:val="00977834"/>
    <w:rsid w:val="009805D3"/>
    <w:rsid w:val="0098186F"/>
    <w:rsid w:val="0098202E"/>
    <w:rsid w:val="009869A0"/>
    <w:rsid w:val="00990114"/>
    <w:rsid w:val="0099457F"/>
    <w:rsid w:val="009959A4"/>
    <w:rsid w:val="0099621B"/>
    <w:rsid w:val="009968C4"/>
    <w:rsid w:val="00997846"/>
    <w:rsid w:val="009A1961"/>
    <w:rsid w:val="009A4043"/>
    <w:rsid w:val="009A60C0"/>
    <w:rsid w:val="009A64C8"/>
    <w:rsid w:val="009A6794"/>
    <w:rsid w:val="009A6887"/>
    <w:rsid w:val="009B2CDB"/>
    <w:rsid w:val="009B4A87"/>
    <w:rsid w:val="009B51DE"/>
    <w:rsid w:val="009B6CF4"/>
    <w:rsid w:val="009B6DB5"/>
    <w:rsid w:val="009C0763"/>
    <w:rsid w:val="009C0F43"/>
    <w:rsid w:val="009C2A37"/>
    <w:rsid w:val="009C2ED2"/>
    <w:rsid w:val="009C3288"/>
    <w:rsid w:val="009C5CA4"/>
    <w:rsid w:val="009C650E"/>
    <w:rsid w:val="009C6726"/>
    <w:rsid w:val="009C742A"/>
    <w:rsid w:val="009D0435"/>
    <w:rsid w:val="009D1535"/>
    <w:rsid w:val="009D392A"/>
    <w:rsid w:val="009D4EC0"/>
    <w:rsid w:val="009D6738"/>
    <w:rsid w:val="009E3E9A"/>
    <w:rsid w:val="009E5951"/>
    <w:rsid w:val="009E6775"/>
    <w:rsid w:val="009E698D"/>
    <w:rsid w:val="009E6EE8"/>
    <w:rsid w:val="009F04D6"/>
    <w:rsid w:val="009F16C6"/>
    <w:rsid w:val="009F2571"/>
    <w:rsid w:val="009F2AE3"/>
    <w:rsid w:val="00A00E0C"/>
    <w:rsid w:val="00A01DD1"/>
    <w:rsid w:val="00A0263B"/>
    <w:rsid w:val="00A02E60"/>
    <w:rsid w:val="00A03298"/>
    <w:rsid w:val="00A03DF2"/>
    <w:rsid w:val="00A0552D"/>
    <w:rsid w:val="00A109E3"/>
    <w:rsid w:val="00A132E6"/>
    <w:rsid w:val="00A15D46"/>
    <w:rsid w:val="00A20F33"/>
    <w:rsid w:val="00A22712"/>
    <w:rsid w:val="00A22866"/>
    <w:rsid w:val="00A23B4A"/>
    <w:rsid w:val="00A25F12"/>
    <w:rsid w:val="00A271E1"/>
    <w:rsid w:val="00A272FB"/>
    <w:rsid w:val="00A32534"/>
    <w:rsid w:val="00A35779"/>
    <w:rsid w:val="00A366B8"/>
    <w:rsid w:val="00A408AD"/>
    <w:rsid w:val="00A41063"/>
    <w:rsid w:val="00A419F7"/>
    <w:rsid w:val="00A41C84"/>
    <w:rsid w:val="00A43B82"/>
    <w:rsid w:val="00A471C2"/>
    <w:rsid w:val="00A509C6"/>
    <w:rsid w:val="00A55AF3"/>
    <w:rsid w:val="00A5782A"/>
    <w:rsid w:val="00A61346"/>
    <w:rsid w:val="00A62E49"/>
    <w:rsid w:val="00A63EB0"/>
    <w:rsid w:val="00A67640"/>
    <w:rsid w:val="00A71AC7"/>
    <w:rsid w:val="00A72710"/>
    <w:rsid w:val="00A72B55"/>
    <w:rsid w:val="00A75616"/>
    <w:rsid w:val="00A76E60"/>
    <w:rsid w:val="00A7783D"/>
    <w:rsid w:val="00A77A57"/>
    <w:rsid w:val="00A81125"/>
    <w:rsid w:val="00A87616"/>
    <w:rsid w:val="00A87965"/>
    <w:rsid w:val="00A90A77"/>
    <w:rsid w:val="00A92222"/>
    <w:rsid w:val="00A932D7"/>
    <w:rsid w:val="00A9552E"/>
    <w:rsid w:val="00A95CFC"/>
    <w:rsid w:val="00A974A4"/>
    <w:rsid w:val="00AA26DE"/>
    <w:rsid w:val="00AA2B73"/>
    <w:rsid w:val="00AA3D93"/>
    <w:rsid w:val="00AA56D1"/>
    <w:rsid w:val="00AA6B74"/>
    <w:rsid w:val="00AA78F8"/>
    <w:rsid w:val="00AB282D"/>
    <w:rsid w:val="00AB360D"/>
    <w:rsid w:val="00AB3D14"/>
    <w:rsid w:val="00AB4B28"/>
    <w:rsid w:val="00AB548D"/>
    <w:rsid w:val="00AB7DC9"/>
    <w:rsid w:val="00AC3197"/>
    <w:rsid w:val="00AC4DAA"/>
    <w:rsid w:val="00AC76EB"/>
    <w:rsid w:val="00AC799C"/>
    <w:rsid w:val="00AC7B2D"/>
    <w:rsid w:val="00AD0E4E"/>
    <w:rsid w:val="00AD11F3"/>
    <w:rsid w:val="00AD1B9A"/>
    <w:rsid w:val="00AD211F"/>
    <w:rsid w:val="00AD2749"/>
    <w:rsid w:val="00AD4E7C"/>
    <w:rsid w:val="00AD4F0C"/>
    <w:rsid w:val="00AD5CC2"/>
    <w:rsid w:val="00AD6AB9"/>
    <w:rsid w:val="00AD7D3D"/>
    <w:rsid w:val="00AE30A4"/>
    <w:rsid w:val="00AE3698"/>
    <w:rsid w:val="00AE4953"/>
    <w:rsid w:val="00AF0344"/>
    <w:rsid w:val="00AF3963"/>
    <w:rsid w:val="00AF40BF"/>
    <w:rsid w:val="00AF4720"/>
    <w:rsid w:val="00AF4CBD"/>
    <w:rsid w:val="00B00296"/>
    <w:rsid w:val="00B00C42"/>
    <w:rsid w:val="00B019E5"/>
    <w:rsid w:val="00B01BF4"/>
    <w:rsid w:val="00B103D0"/>
    <w:rsid w:val="00B1243E"/>
    <w:rsid w:val="00B1298A"/>
    <w:rsid w:val="00B12AD1"/>
    <w:rsid w:val="00B1353A"/>
    <w:rsid w:val="00B13C98"/>
    <w:rsid w:val="00B15BEE"/>
    <w:rsid w:val="00B17C6F"/>
    <w:rsid w:val="00B21B0C"/>
    <w:rsid w:val="00B21B5C"/>
    <w:rsid w:val="00B231F8"/>
    <w:rsid w:val="00B25320"/>
    <w:rsid w:val="00B32854"/>
    <w:rsid w:val="00B33CC9"/>
    <w:rsid w:val="00B33F88"/>
    <w:rsid w:val="00B3448B"/>
    <w:rsid w:val="00B35039"/>
    <w:rsid w:val="00B36D93"/>
    <w:rsid w:val="00B37FC9"/>
    <w:rsid w:val="00B4331F"/>
    <w:rsid w:val="00B439F3"/>
    <w:rsid w:val="00B442F4"/>
    <w:rsid w:val="00B45569"/>
    <w:rsid w:val="00B4582D"/>
    <w:rsid w:val="00B46112"/>
    <w:rsid w:val="00B461BE"/>
    <w:rsid w:val="00B507B7"/>
    <w:rsid w:val="00B50827"/>
    <w:rsid w:val="00B53504"/>
    <w:rsid w:val="00B54130"/>
    <w:rsid w:val="00B54915"/>
    <w:rsid w:val="00B56571"/>
    <w:rsid w:val="00B574B1"/>
    <w:rsid w:val="00B57686"/>
    <w:rsid w:val="00B57D11"/>
    <w:rsid w:val="00B62CF0"/>
    <w:rsid w:val="00B63659"/>
    <w:rsid w:val="00B6503F"/>
    <w:rsid w:val="00B65184"/>
    <w:rsid w:val="00B66DBD"/>
    <w:rsid w:val="00B72583"/>
    <w:rsid w:val="00B726DE"/>
    <w:rsid w:val="00B73FA7"/>
    <w:rsid w:val="00B76C37"/>
    <w:rsid w:val="00B8287B"/>
    <w:rsid w:val="00B833D5"/>
    <w:rsid w:val="00B83D5E"/>
    <w:rsid w:val="00B845A6"/>
    <w:rsid w:val="00B84E38"/>
    <w:rsid w:val="00B84F45"/>
    <w:rsid w:val="00B90B72"/>
    <w:rsid w:val="00B91AC5"/>
    <w:rsid w:val="00B92996"/>
    <w:rsid w:val="00B929C9"/>
    <w:rsid w:val="00B92DB2"/>
    <w:rsid w:val="00B93246"/>
    <w:rsid w:val="00B939FB"/>
    <w:rsid w:val="00B97767"/>
    <w:rsid w:val="00BA4639"/>
    <w:rsid w:val="00BA47E8"/>
    <w:rsid w:val="00BA4A99"/>
    <w:rsid w:val="00BA5EAE"/>
    <w:rsid w:val="00BB26FE"/>
    <w:rsid w:val="00BB3B7D"/>
    <w:rsid w:val="00BB4502"/>
    <w:rsid w:val="00BB4C12"/>
    <w:rsid w:val="00BB5D7F"/>
    <w:rsid w:val="00BB6327"/>
    <w:rsid w:val="00BC197A"/>
    <w:rsid w:val="00BC2CD3"/>
    <w:rsid w:val="00BC3EFE"/>
    <w:rsid w:val="00BC4551"/>
    <w:rsid w:val="00BD1464"/>
    <w:rsid w:val="00BD344C"/>
    <w:rsid w:val="00BD467C"/>
    <w:rsid w:val="00BD4CA6"/>
    <w:rsid w:val="00BE057F"/>
    <w:rsid w:val="00BE0A59"/>
    <w:rsid w:val="00BE199D"/>
    <w:rsid w:val="00BE2FF5"/>
    <w:rsid w:val="00BE4619"/>
    <w:rsid w:val="00BE4EE4"/>
    <w:rsid w:val="00BE749F"/>
    <w:rsid w:val="00BF0019"/>
    <w:rsid w:val="00BF17C8"/>
    <w:rsid w:val="00BF1E95"/>
    <w:rsid w:val="00BF3316"/>
    <w:rsid w:val="00BF3D42"/>
    <w:rsid w:val="00BF43B8"/>
    <w:rsid w:val="00BF4410"/>
    <w:rsid w:val="00BF588A"/>
    <w:rsid w:val="00C0391C"/>
    <w:rsid w:val="00C040B8"/>
    <w:rsid w:val="00C049D2"/>
    <w:rsid w:val="00C04BD6"/>
    <w:rsid w:val="00C050E7"/>
    <w:rsid w:val="00C051D9"/>
    <w:rsid w:val="00C05C0A"/>
    <w:rsid w:val="00C06A3D"/>
    <w:rsid w:val="00C0787A"/>
    <w:rsid w:val="00C104DC"/>
    <w:rsid w:val="00C1196A"/>
    <w:rsid w:val="00C12A64"/>
    <w:rsid w:val="00C130CC"/>
    <w:rsid w:val="00C17EB0"/>
    <w:rsid w:val="00C23597"/>
    <w:rsid w:val="00C2415D"/>
    <w:rsid w:val="00C2757E"/>
    <w:rsid w:val="00C3065C"/>
    <w:rsid w:val="00C30F39"/>
    <w:rsid w:val="00C313A0"/>
    <w:rsid w:val="00C315D3"/>
    <w:rsid w:val="00C34423"/>
    <w:rsid w:val="00C34FFA"/>
    <w:rsid w:val="00C35D1C"/>
    <w:rsid w:val="00C44A28"/>
    <w:rsid w:val="00C45810"/>
    <w:rsid w:val="00C46753"/>
    <w:rsid w:val="00C4714E"/>
    <w:rsid w:val="00C47379"/>
    <w:rsid w:val="00C52FEE"/>
    <w:rsid w:val="00C544A4"/>
    <w:rsid w:val="00C56C8F"/>
    <w:rsid w:val="00C62B43"/>
    <w:rsid w:val="00C63E38"/>
    <w:rsid w:val="00C64F2D"/>
    <w:rsid w:val="00C66187"/>
    <w:rsid w:val="00C66D9B"/>
    <w:rsid w:val="00C673B4"/>
    <w:rsid w:val="00C70704"/>
    <w:rsid w:val="00C7189D"/>
    <w:rsid w:val="00C73914"/>
    <w:rsid w:val="00C73B20"/>
    <w:rsid w:val="00C740A3"/>
    <w:rsid w:val="00C745C5"/>
    <w:rsid w:val="00C7462D"/>
    <w:rsid w:val="00C746CF"/>
    <w:rsid w:val="00C74C30"/>
    <w:rsid w:val="00C75119"/>
    <w:rsid w:val="00C77617"/>
    <w:rsid w:val="00C82B26"/>
    <w:rsid w:val="00C830EB"/>
    <w:rsid w:val="00C835F4"/>
    <w:rsid w:val="00C83C27"/>
    <w:rsid w:val="00C84D48"/>
    <w:rsid w:val="00C85949"/>
    <w:rsid w:val="00C85ACB"/>
    <w:rsid w:val="00C85D87"/>
    <w:rsid w:val="00C86148"/>
    <w:rsid w:val="00C86F15"/>
    <w:rsid w:val="00C90362"/>
    <w:rsid w:val="00C91D9A"/>
    <w:rsid w:val="00C9211A"/>
    <w:rsid w:val="00C93DBD"/>
    <w:rsid w:val="00C94C3B"/>
    <w:rsid w:val="00CA3C66"/>
    <w:rsid w:val="00CA3CD7"/>
    <w:rsid w:val="00CA4C4D"/>
    <w:rsid w:val="00CA6E9C"/>
    <w:rsid w:val="00CA6ED2"/>
    <w:rsid w:val="00CB143A"/>
    <w:rsid w:val="00CB2711"/>
    <w:rsid w:val="00CB359C"/>
    <w:rsid w:val="00CB3FDA"/>
    <w:rsid w:val="00CB47AF"/>
    <w:rsid w:val="00CB4D18"/>
    <w:rsid w:val="00CB5D8A"/>
    <w:rsid w:val="00CB61D4"/>
    <w:rsid w:val="00CB6E48"/>
    <w:rsid w:val="00CB7114"/>
    <w:rsid w:val="00CC19A3"/>
    <w:rsid w:val="00CC21A7"/>
    <w:rsid w:val="00CC22B9"/>
    <w:rsid w:val="00CC278C"/>
    <w:rsid w:val="00CD1884"/>
    <w:rsid w:val="00CD3020"/>
    <w:rsid w:val="00CD7DB2"/>
    <w:rsid w:val="00CE0C34"/>
    <w:rsid w:val="00CE252C"/>
    <w:rsid w:val="00CE2909"/>
    <w:rsid w:val="00CE3420"/>
    <w:rsid w:val="00CF0B68"/>
    <w:rsid w:val="00CF51A2"/>
    <w:rsid w:val="00CF5B63"/>
    <w:rsid w:val="00CF6BE7"/>
    <w:rsid w:val="00D030AE"/>
    <w:rsid w:val="00D0456C"/>
    <w:rsid w:val="00D04B46"/>
    <w:rsid w:val="00D04C3C"/>
    <w:rsid w:val="00D059BC"/>
    <w:rsid w:val="00D0723B"/>
    <w:rsid w:val="00D110DE"/>
    <w:rsid w:val="00D11A05"/>
    <w:rsid w:val="00D11F66"/>
    <w:rsid w:val="00D13754"/>
    <w:rsid w:val="00D16E96"/>
    <w:rsid w:val="00D23EC5"/>
    <w:rsid w:val="00D241CB"/>
    <w:rsid w:val="00D2479C"/>
    <w:rsid w:val="00D30257"/>
    <w:rsid w:val="00D30BA4"/>
    <w:rsid w:val="00D311C7"/>
    <w:rsid w:val="00D4107B"/>
    <w:rsid w:val="00D4191A"/>
    <w:rsid w:val="00D420CB"/>
    <w:rsid w:val="00D43FDD"/>
    <w:rsid w:val="00D442BE"/>
    <w:rsid w:val="00D50632"/>
    <w:rsid w:val="00D5151E"/>
    <w:rsid w:val="00D60876"/>
    <w:rsid w:val="00D613A9"/>
    <w:rsid w:val="00D61783"/>
    <w:rsid w:val="00D62E90"/>
    <w:rsid w:val="00D65C41"/>
    <w:rsid w:val="00D65FEC"/>
    <w:rsid w:val="00D67F94"/>
    <w:rsid w:val="00D70C0F"/>
    <w:rsid w:val="00D74297"/>
    <w:rsid w:val="00D746B5"/>
    <w:rsid w:val="00D81C39"/>
    <w:rsid w:val="00D82915"/>
    <w:rsid w:val="00D82ADF"/>
    <w:rsid w:val="00D82F6A"/>
    <w:rsid w:val="00D83E74"/>
    <w:rsid w:val="00D8420E"/>
    <w:rsid w:val="00D85252"/>
    <w:rsid w:val="00D8550B"/>
    <w:rsid w:val="00D86802"/>
    <w:rsid w:val="00D934D3"/>
    <w:rsid w:val="00D93729"/>
    <w:rsid w:val="00DA06B5"/>
    <w:rsid w:val="00DA4CBF"/>
    <w:rsid w:val="00DA639B"/>
    <w:rsid w:val="00DA6FB4"/>
    <w:rsid w:val="00DA7F0A"/>
    <w:rsid w:val="00DB5286"/>
    <w:rsid w:val="00DB6A67"/>
    <w:rsid w:val="00DC07E0"/>
    <w:rsid w:val="00DC09F4"/>
    <w:rsid w:val="00DC1441"/>
    <w:rsid w:val="00DC3BB5"/>
    <w:rsid w:val="00DC5C47"/>
    <w:rsid w:val="00DE1322"/>
    <w:rsid w:val="00DE2015"/>
    <w:rsid w:val="00DE21B9"/>
    <w:rsid w:val="00DE2B39"/>
    <w:rsid w:val="00DE3191"/>
    <w:rsid w:val="00DE562D"/>
    <w:rsid w:val="00DE5C7F"/>
    <w:rsid w:val="00DE7687"/>
    <w:rsid w:val="00DF213F"/>
    <w:rsid w:val="00DF2459"/>
    <w:rsid w:val="00DF2E91"/>
    <w:rsid w:val="00DF5293"/>
    <w:rsid w:val="00DF67CC"/>
    <w:rsid w:val="00DF6CAA"/>
    <w:rsid w:val="00DF7513"/>
    <w:rsid w:val="00DF7710"/>
    <w:rsid w:val="00E044BD"/>
    <w:rsid w:val="00E11E4F"/>
    <w:rsid w:val="00E12EC2"/>
    <w:rsid w:val="00E136C1"/>
    <w:rsid w:val="00E14411"/>
    <w:rsid w:val="00E1452B"/>
    <w:rsid w:val="00E1454D"/>
    <w:rsid w:val="00E15A1F"/>
    <w:rsid w:val="00E1680D"/>
    <w:rsid w:val="00E175C6"/>
    <w:rsid w:val="00E17816"/>
    <w:rsid w:val="00E17DFD"/>
    <w:rsid w:val="00E218B9"/>
    <w:rsid w:val="00E230FB"/>
    <w:rsid w:val="00E247E0"/>
    <w:rsid w:val="00E2605A"/>
    <w:rsid w:val="00E27C3A"/>
    <w:rsid w:val="00E31098"/>
    <w:rsid w:val="00E31F3B"/>
    <w:rsid w:val="00E326F7"/>
    <w:rsid w:val="00E36AF1"/>
    <w:rsid w:val="00E41A6F"/>
    <w:rsid w:val="00E4285C"/>
    <w:rsid w:val="00E46730"/>
    <w:rsid w:val="00E46A16"/>
    <w:rsid w:val="00E507F7"/>
    <w:rsid w:val="00E52713"/>
    <w:rsid w:val="00E535CD"/>
    <w:rsid w:val="00E55470"/>
    <w:rsid w:val="00E55EDE"/>
    <w:rsid w:val="00E610B8"/>
    <w:rsid w:val="00E61341"/>
    <w:rsid w:val="00E61554"/>
    <w:rsid w:val="00E61B17"/>
    <w:rsid w:val="00E63164"/>
    <w:rsid w:val="00E6398D"/>
    <w:rsid w:val="00E63A77"/>
    <w:rsid w:val="00E64AB1"/>
    <w:rsid w:val="00E64DF1"/>
    <w:rsid w:val="00E6689A"/>
    <w:rsid w:val="00E66AC2"/>
    <w:rsid w:val="00E70E75"/>
    <w:rsid w:val="00E71FF5"/>
    <w:rsid w:val="00E74F9D"/>
    <w:rsid w:val="00E80228"/>
    <w:rsid w:val="00E8055F"/>
    <w:rsid w:val="00E80710"/>
    <w:rsid w:val="00E80877"/>
    <w:rsid w:val="00E82AE4"/>
    <w:rsid w:val="00E8377D"/>
    <w:rsid w:val="00E844B1"/>
    <w:rsid w:val="00E86BBD"/>
    <w:rsid w:val="00E9127E"/>
    <w:rsid w:val="00E92988"/>
    <w:rsid w:val="00EA05C0"/>
    <w:rsid w:val="00EA07A7"/>
    <w:rsid w:val="00EA15A3"/>
    <w:rsid w:val="00EA1808"/>
    <w:rsid w:val="00EA2553"/>
    <w:rsid w:val="00EA63EB"/>
    <w:rsid w:val="00EB12F9"/>
    <w:rsid w:val="00EB3AB9"/>
    <w:rsid w:val="00EB4F5A"/>
    <w:rsid w:val="00EB6E42"/>
    <w:rsid w:val="00EC0A45"/>
    <w:rsid w:val="00EC10AA"/>
    <w:rsid w:val="00EC2AEC"/>
    <w:rsid w:val="00EC34BF"/>
    <w:rsid w:val="00EC3B27"/>
    <w:rsid w:val="00EC4333"/>
    <w:rsid w:val="00EC4D0C"/>
    <w:rsid w:val="00EC527C"/>
    <w:rsid w:val="00EC6870"/>
    <w:rsid w:val="00EC7248"/>
    <w:rsid w:val="00ED2C02"/>
    <w:rsid w:val="00ED3019"/>
    <w:rsid w:val="00EE066E"/>
    <w:rsid w:val="00EE083E"/>
    <w:rsid w:val="00EE3501"/>
    <w:rsid w:val="00EE3755"/>
    <w:rsid w:val="00EE3D94"/>
    <w:rsid w:val="00EE5493"/>
    <w:rsid w:val="00EE758F"/>
    <w:rsid w:val="00EE7DB6"/>
    <w:rsid w:val="00EF0005"/>
    <w:rsid w:val="00EF3C69"/>
    <w:rsid w:val="00EF4EAA"/>
    <w:rsid w:val="00EF65BD"/>
    <w:rsid w:val="00F00D64"/>
    <w:rsid w:val="00F01587"/>
    <w:rsid w:val="00F0471F"/>
    <w:rsid w:val="00F06A9B"/>
    <w:rsid w:val="00F07526"/>
    <w:rsid w:val="00F11555"/>
    <w:rsid w:val="00F12924"/>
    <w:rsid w:val="00F149D7"/>
    <w:rsid w:val="00F14D31"/>
    <w:rsid w:val="00F16F8E"/>
    <w:rsid w:val="00F20880"/>
    <w:rsid w:val="00F22FC7"/>
    <w:rsid w:val="00F250EB"/>
    <w:rsid w:val="00F25824"/>
    <w:rsid w:val="00F25D54"/>
    <w:rsid w:val="00F27EA2"/>
    <w:rsid w:val="00F30CBC"/>
    <w:rsid w:val="00F33847"/>
    <w:rsid w:val="00F405A8"/>
    <w:rsid w:val="00F42A5E"/>
    <w:rsid w:val="00F469CC"/>
    <w:rsid w:val="00F47A88"/>
    <w:rsid w:val="00F47E6E"/>
    <w:rsid w:val="00F5096A"/>
    <w:rsid w:val="00F50E40"/>
    <w:rsid w:val="00F51655"/>
    <w:rsid w:val="00F518A8"/>
    <w:rsid w:val="00F5210D"/>
    <w:rsid w:val="00F52A58"/>
    <w:rsid w:val="00F52E95"/>
    <w:rsid w:val="00F53DCA"/>
    <w:rsid w:val="00F56161"/>
    <w:rsid w:val="00F57AEE"/>
    <w:rsid w:val="00F60AE7"/>
    <w:rsid w:val="00F61F0C"/>
    <w:rsid w:val="00F639F7"/>
    <w:rsid w:val="00F649B2"/>
    <w:rsid w:val="00F65006"/>
    <w:rsid w:val="00F66B0E"/>
    <w:rsid w:val="00F67D17"/>
    <w:rsid w:val="00F700DE"/>
    <w:rsid w:val="00F75966"/>
    <w:rsid w:val="00F76B61"/>
    <w:rsid w:val="00F77CB3"/>
    <w:rsid w:val="00F849F3"/>
    <w:rsid w:val="00F84F05"/>
    <w:rsid w:val="00F8588D"/>
    <w:rsid w:val="00F86227"/>
    <w:rsid w:val="00F90B4C"/>
    <w:rsid w:val="00F91074"/>
    <w:rsid w:val="00F92EB9"/>
    <w:rsid w:val="00F9427A"/>
    <w:rsid w:val="00F94C77"/>
    <w:rsid w:val="00F955D6"/>
    <w:rsid w:val="00FA4F56"/>
    <w:rsid w:val="00FA7A23"/>
    <w:rsid w:val="00FA7E24"/>
    <w:rsid w:val="00FB0C0A"/>
    <w:rsid w:val="00FB1BDA"/>
    <w:rsid w:val="00FB1EEF"/>
    <w:rsid w:val="00FB289A"/>
    <w:rsid w:val="00FB3F85"/>
    <w:rsid w:val="00FB5156"/>
    <w:rsid w:val="00FC05DE"/>
    <w:rsid w:val="00FC272E"/>
    <w:rsid w:val="00FC758B"/>
    <w:rsid w:val="00FD0DAE"/>
    <w:rsid w:val="00FD1712"/>
    <w:rsid w:val="00FD2221"/>
    <w:rsid w:val="00FD2C8B"/>
    <w:rsid w:val="00FD2F95"/>
    <w:rsid w:val="00FD3337"/>
    <w:rsid w:val="00FD3A24"/>
    <w:rsid w:val="00FD466B"/>
    <w:rsid w:val="00FD5670"/>
    <w:rsid w:val="00FD718A"/>
    <w:rsid w:val="00FD7B6D"/>
    <w:rsid w:val="00FE2153"/>
    <w:rsid w:val="00FE344D"/>
    <w:rsid w:val="00FE3C2D"/>
    <w:rsid w:val="00FF024F"/>
    <w:rsid w:val="00FF0469"/>
    <w:rsid w:val="00FF2ACB"/>
    <w:rsid w:val="00FF4695"/>
    <w:rsid w:val="00FF4B8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8D01E"/>
  <w15:docId w15:val="{89A7AA35-D870-4887-AC82-1A88E8F2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1EC"/>
    <w:pPr>
      <w:spacing w:after="0" w:line="240" w:lineRule="auto"/>
    </w:pPr>
    <w:rPr>
      <w:rFonts w:ascii="Times New Roman" w:eastAsia="PMingLiU" w:hAnsi="Times New Roman" w:cs="Times New Roman"/>
      <w:sz w:val="24"/>
      <w:szCs w:val="24"/>
      <w:lang w:val="en-US" w:eastAsia="en-US"/>
    </w:rPr>
  </w:style>
  <w:style w:type="paragraph" w:styleId="Heading1">
    <w:name w:val="heading 1"/>
    <w:basedOn w:val="APAtext"/>
    <w:next w:val="APAtext"/>
    <w:link w:val="Heading1Char"/>
    <w:uiPriority w:val="9"/>
    <w:qFormat/>
    <w:rsid w:val="002C01EC"/>
    <w:pPr>
      <w:keepLines/>
      <w:ind w:firstLine="0"/>
      <w:jc w:val="center"/>
      <w:outlineLvl w:val="0"/>
    </w:pPr>
    <w:rPr>
      <w:rFonts w:eastAsia="SimSun" w:cs="Arial"/>
      <w:b/>
      <w:bCs/>
      <w:kern w:val="32"/>
      <w:szCs w:val="32"/>
    </w:rPr>
  </w:style>
  <w:style w:type="paragraph" w:styleId="Heading2">
    <w:name w:val="heading 2"/>
    <w:basedOn w:val="Heading1"/>
    <w:next w:val="APAtext"/>
    <w:link w:val="Heading2Char"/>
    <w:qFormat/>
    <w:rsid w:val="002C01EC"/>
    <w:pPr>
      <w:jc w:val="left"/>
      <w:outlineLvl w:val="1"/>
    </w:pPr>
    <w:rPr>
      <w:bCs w:val="0"/>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1EC"/>
    <w:rPr>
      <w:rFonts w:ascii="Times New Roman" w:eastAsia="SimSun" w:hAnsi="Times New Roman" w:cs="Arial"/>
      <w:b/>
      <w:bCs/>
      <w:kern w:val="32"/>
      <w:sz w:val="24"/>
      <w:szCs w:val="32"/>
      <w:lang w:eastAsia="en-GB"/>
    </w:rPr>
  </w:style>
  <w:style w:type="character" w:customStyle="1" w:styleId="Heading2Char">
    <w:name w:val="Heading 2 Char"/>
    <w:basedOn w:val="DefaultParagraphFont"/>
    <w:link w:val="Heading2"/>
    <w:rsid w:val="002C01EC"/>
    <w:rPr>
      <w:rFonts w:ascii="Times New Roman" w:eastAsia="SimSun" w:hAnsi="Times New Roman" w:cs="Arial"/>
      <w:b/>
      <w:iCs/>
      <w:kern w:val="32"/>
      <w:sz w:val="24"/>
      <w:szCs w:val="28"/>
      <w:lang w:eastAsia="en-GB"/>
    </w:rPr>
  </w:style>
  <w:style w:type="character" w:styleId="CommentReference">
    <w:name w:val="annotation reference"/>
    <w:uiPriority w:val="99"/>
    <w:semiHidden/>
    <w:rsid w:val="002C01EC"/>
    <w:rPr>
      <w:sz w:val="16"/>
      <w:szCs w:val="16"/>
    </w:rPr>
  </w:style>
  <w:style w:type="paragraph" w:styleId="CommentText">
    <w:name w:val="annotation text"/>
    <w:basedOn w:val="Normal"/>
    <w:link w:val="CommentTextChar"/>
    <w:rsid w:val="002C01EC"/>
    <w:rPr>
      <w:sz w:val="20"/>
      <w:szCs w:val="20"/>
    </w:rPr>
  </w:style>
  <w:style w:type="character" w:customStyle="1" w:styleId="CommentTextChar">
    <w:name w:val="Comment Text Char"/>
    <w:link w:val="CommentText"/>
    <w:rsid w:val="002C01EC"/>
    <w:rPr>
      <w:rFonts w:ascii="Times New Roman" w:eastAsia="PMingLiU" w:hAnsi="Times New Roman" w:cs="Times New Roman"/>
      <w:sz w:val="20"/>
      <w:szCs w:val="20"/>
      <w:lang w:val="en-US" w:eastAsia="en-US"/>
    </w:rPr>
  </w:style>
  <w:style w:type="paragraph" w:styleId="CommentSubject">
    <w:name w:val="annotation subject"/>
    <w:basedOn w:val="CommentText"/>
    <w:next w:val="CommentText"/>
    <w:link w:val="CommentSubjectChar"/>
    <w:semiHidden/>
    <w:rsid w:val="002C01EC"/>
    <w:rPr>
      <w:b/>
      <w:bCs/>
    </w:rPr>
  </w:style>
  <w:style w:type="character" w:customStyle="1" w:styleId="CommentSubjectChar">
    <w:name w:val="Comment Subject Char"/>
    <w:basedOn w:val="CommentTextChar"/>
    <w:link w:val="CommentSubject"/>
    <w:semiHidden/>
    <w:rsid w:val="002C01EC"/>
    <w:rPr>
      <w:rFonts w:ascii="Times New Roman" w:eastAsia="PMingLiU" w:hAnsi="Times New Roman" w:cs="Times New Roman"/>
      <w:b/>
      <w:bCs/>
      <w:sz w:val="20"/>
      <w:szCs w:val="20"/>
      <w:lang w:val="en-US" w:eastAsia="en-US"/>
    </w:rPr>
  </w:style>
  <w:style w:type="paragraph" w:styleId="BalloonText">
    <w:name w:val="Balloon Text"/>
    <w:basedOn w:val="Normal"/>
    <w:link w:val="BalloonTextChar"/>
    <w:semiHidden/>
    <w:rsid w:val="002C01EC"/>
    <w:rPr>
      <w:rFonts w:ascii="Tahoma" w:hAnsi="Tahoma" w:cs="Tahoma"/>
      <w:sz w:val="16"/>
      <w:szCs w:val="16"/>
    </w:rPr>
  </w:style>
  <w:style w:type="character" w:customStyle="1" w:styleId="BalloonTextChar">
    <w:name w:val="Balloon Text Char"/>
    <w:basedOn w:val="DefaultParagraphFont"/>
    <w:link w:val="BalloonText"/>
    <w:semiHidden/>
    <w:rsid w:val="002C01EC"/>
    <w:rPr>
      <w:rFonts w:ascii="Tahoma" w:eastAsia="PMingLiU" w:hAnsi="Tahoma" w:cs="Tahoma"/>
      <w:sz w:val="16"/>
      <w:szCs w:val="16"/>
      <w:lang w:val="en-US" w:eastAsia="en-US"/>
    </w:rPr>
  </w:style>
  <w:style w:type="paragraph" w:styleId="Header">
    <w:name w:val="header"/>
    <w:basedOn w:val="Normal"/>
    <w:link w:val="HeaderChar"/>
    <w:uiPriority w:val="99"/>
    <w:rsid w:val="002C01EC"/>
    <w:pPr>
      <w:tabs>
        <w:tab w:val="center" w:pos="4680"/>
        <w:tab w:val="right" w:pos="9360"/>
      </w:tabs>
    </w:pPr>
    <w:rPr>
      <w:rFonts w:ascii="Calibri" w:eastAsia="Calibri" w:hAnsi="Calibri"/>
      <w:sz w:val="20"/>
      <w:szCs w:val="20"/>
    </w:rPr>
  </w:style>
  <w:style w:type="character" w:customStyle="1" w:styleId="HeaderChar">
    <w:name w:val="Header Char"/>
    <w:link w:val="Header"/>
    <w:uiPriority w:val="99"/>
    <w:rsid w:val="002C01EC"/>
    <w:rPr>
      <w:rFonts w:ascii="Calibri" w:eastAsia="Calibri" w:hAnsi="Calibri" w:cs="Times New Roman"/>
      <w:sz w:val="20"/>
      <w:szCs w:val="20"/>
      <w:lang w:val="en-US" w:eastAsia="en-US"/>
    </w:rPr>
  </w:style>
  <w:style w:type="character" w:styleId="Emphasis">
    <w:name w:val="Emphasis"/>
    <w:uiPriority w:val="20"/>
    <w:qFormat/>
    <w:rsid w:val="002C01EC"/>
    <w:rPr>
      <w:rFonts w:ascii="Times New Roman" w:hAnsi="Times New Roman" w:cs="Times New Roman"/>
      <w:b/>
      <w:iCs/>
    </w:rPr>
  </w:style>
  <w:style w:type="table" w:styleId="TableGrid">
    <w:name w:val="Table Grid"/>
    <w:basedOn w:val="TableNormal"/>
    <w:uiPriority w:val="59"/>
    <w:rsid w:val="002C01EC"/>
    <w:pPr>
      <w:spacing w:after="0" w:line="240" w:lineRule="auto"/>
    </w:pPr>
    <w:rPr>
      <w:rFonts w:ascii="Calibri" w:eastAsia="SimSun" w:hAnsi="Calibri"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C01EC"/>
    <w:pPr>
      <w:tabs>
        <w:tab w:val="center" w:pos="4513"/>
        <w:tab w:val="right" w:pos="9026"/>
      </w:tabs>
    </w:pPr>
  </w:style>
  <w:style w:type="character" w:customStyle="1" w:styleId="FooterChar">
    <w:name w:val="Footer Char"/>
    <w:link w:val="Footer"/>
    <w:uiPriority w:val="99"/>
    <w:rsid w:val="002C01EC"/>
    <w:rPr>
      <w:rFonts w:ascii="Times New Roman" w:eastAsia="PMingLiU" w:hAnsi="Times New Roman" w:cs="Times New Roman"/>
      <w:sz w:val="24"/>
      <w:szCs w:val="24"/>
      <w:lang w:val="en-US" w:eastAsia="en-US"/>
    </w:rPr>
  </w:style>
  <w:style w:type="paragraph" w:styleId="BodyTextIndent">
    <w:name w:val="Body Text Indent"/>
    <w:basedOn w:val="Normal"/>
    <w:link w:val="BodyTextIndentChar"/>
    <w:uiPriority w:val="99"/>
    <w:rsid w:val="002C01EC"/>
    <w:pPr>
      <w:spacing w:after="120"/>
      <w:ind w:left="283"/>
    </w:pPr>
    <w:rPr>
      <w:lang w:eastAsia="zh-TW"/>
    </w:rPr>
  </w:style>
  <w:style w:type="character" w:customStyle="1" w:styleId="BodyTextIndentChar">
    <w:name w:val="Body Text Indent Char"/>
    <w:basedOn w:val="DefaultParagraphFont"/>
    <w:link w:val="BodyTextIndent"/>
    <w:uiPriority w:val="99"/>
    <w:rsid w:val="002C01EC"/>
    <w:rPr>
      <w:rFonts w:ascii="Times New Roman" w:eastAsia="PMingLiU" w:hAnsi="Times New Roman" w:cs="Times New Roman"/>
      <w:sz w:val="24"/>
      <w:szCs w:val="24"/>
      <w:lang w:val="en-US" w:eastAsia="zh-TW"/>
    </w:rPr>
  </w:style>
  <w:style w:type="paragraph" w:styleId="ListParagraph">
    <w:name w:val="List Paragraph"/>
    <w:basedOn w:val="Normal"/>
    <w:uiPriority w:val="34"/>
    <w:qFormat/>
    <w:rsid w:val="002C01EC"/>
    <w:pPr>
      <w:spacing w:after="200" w:line="276" w:lineRule="auto"/>
      <w:ind w:left="720"/>
      <w:contextualSpacing/>
    </w:pPr>
    <w:rPr>
      <w:rFonts w:asciiTheme="minorHAnsi" w:eastAsiaTheme="minorEastAsia" w:hAnsiTheme="minorHAnsi" w:cstheme="minorBidi"/>
      <w:sz w:val="22"/>
      <w:szCs w:val="22"/>
      <w:lang w:val="en-GB" w:eastAsia="zh-CN"/>
    </w:rPr>
  </w:style>
  <w:style w:type="paragraph" w:customStyle="1" w:styleId="ColorfulList-Accent11">
    <w:name w:val="Colorful List - Accent 11"/>
    <w:basedOn w:val="Normal"/>
    <w:uiPriority w:val="99"/>
    <w:rsid w:val="002C01EC"/>
    <w:pPr>
      <w:ind w:left="720"/>
      <w:contextualSpacing/>
    </w:pPr>
    <w:rPr>
      <w:rFonts w:ascii="Calibri" w:hAnsi="Calibri"/>
    </w:rPr>
  </w:style>
  <w:style w:type="character" w:styleId="PageNumber">
    <w:name w:val="page number"/>
    <w:basedOn w:val="DefaultParagraphFont"/>
    <w:uiPriority w:val="99"/>
    <w:rsid w:val="002C01EC"/>
    <w:rPr>
      <w:rFonts w:cs="Times New Roman"/>
    </w:rPr>
  </w:style>
  <w:style w:type="paragraph" w:styleId="BodyText2">
    <w:name w:val="Body Text 2"/>
    <w:basedOn w:val="Normal"/>
    <w:link w:val="BodyText2Char"/>
    <w:uiPriority w:val="99"/>
    <w:rsid w:val="002C01EC"/>
    <w:pPr>
      <w:spacing w:after="120" w:line="480" w:lineRule="auto"/>
    </w:pPr>
    <w:rPr>
      <w:rFonts w:eastAsia="SimSun"/>
      <w:lang w:eastAsia="en-GB"/>
    </w:rPr>
  </w:style>
  <w:style w:type="character" w:customStyle="1" w:styleId="BodyText2Char">
    <w:name w:val="Body Text 2 Char"/>
    <w:basedOn w:val="DefaultParagraphFont"/>
    <w:link w:val="BodyText2"/>
    <w:uiPriority w:val="99"/>
    <w:rsid w:val="002C01EC"/>
    <w:rPr>
      <w:rFonts w:ascii="Times New Roman" w:eastAsia="SimSun" w:hAnsi="Times New Roman" w:cs="Times New Roman"/>
      <w:sz w:val="24"/>
      <w:szCs w:val="24"/>
      <w:lang w:val="en-US" w:eastAsia="en-GB"/>
    </w:rPr>
  </w:style>
  <w:style w:type="paragraph" w:customStyle="1" w:styleId="APAtext">
    <w:name w:val="APA text"/>
    <w:basedOn w:val="Normal"/>
    <w:rsid w:val="002C01EC"/>
    <w:pPr>
      <w:widowControl w:val="0"/>
      <w:spacing w:line="480" w:lineRule="exact"/>
      <w:ind w:firstLine="720"/>
    </w:pPr>
    <w:rPr>
      <w:lang w:val="en-GB" w:eastAsia="en-GB"/>
    </w:rPr>
  </w:style>
  <w:style w:type="paragraph" w:styleId="NormalWeb">
    <w:name w:val="Normal (Web)"/>
    <w:basedOn w:val="Normal"/>
    <w:uiPriority w:val="99"/>
    <w:unhideWhenUsed/>
    <w:rsid w:val="002C01EC"/>
    <w:pPr>
      <w:spacing w:before="100" w:beforeAutospacing="1" w:after="100" w:afterAutospacing="1"/>
    </w:pPr>
    <w:rPr>
      <w:rFonts w:eastAsia="Times New Roman"/>
      <w:lang w:val="en-GB" w:eastAsia="zh-TW"/>
    </w:rPr>
  </w:style>
  <w:style w:type="character" w:styleId="Strong">
    <w:name w:val="Strong"/>
    <w:basedOn w:val="DefaultParagraphFont"/>
    <w:uiPriority w:val="22"/>
    <w:qFormat/>
    <w:rsid w:val="002C01EC"/>
    <w:rPr>
      <w:b/>
      <w:bCs/>
    </w:rPr>
  </w:style>
  <w:style w:type="character" w:styleId="Hyperlink">
    <w:name w:val="Hyperlink"/>
    <w:basedOn w:val="DefaultParagraphFont"/>
    <w:rsid w:val="002C01EC"/>
    <w:rPr>
      <w:color w:val="0000FF" w:themeColor="hyperlink"/>
      <w:u w:val="single"/>
    </w:rPr>
  </w:style>
  <w:style w:type="character" w:customStyle="1" w:styleId="apple-converted-space">
    <w:name w:val="apple-converted-space"/>
    <w:uiPriority w:val="99"/>
    <w:rsid w:val="002C01EC"/>
  </w:style>
  <w:style w:type="paragraph" w:customStyle="1" w:styleId="Default">
    <w:name w:val="Default"/>
    <w:rsid w:val="002C01EC"/>
    <w:pPr>
      <w:autoSpaceDE w:val="0"/>
      <w:autoSpaceDN w:val="0"/>
      <w:adjustRightInd w:val="0"/>
      <w:spacing w:after="0" w:line="240" w:lineRule="auto"/>
    </w:pPr>
    <w:rPr>
      <w:rFonts w:ascii="ADMIGO+TimesNewRoman" w:eastAsia="PMingLiU" w:hAnsi="ADMIGO+TimesNewRoman" w:cs="Times New Roman"/>
      <w:color w:val="000000"/>
      <w:sz w:val="24"/>
      <w:szCs w:val="24"/>
      <w:lang w:val="en-US" w:eastAsia="en-US"/>
    </w:rPr>
  </w:style>
  <w:style w:type="paragraph" w:styleId="Revision">
    <w:name w:val="Revision"/>
    <w:hidden/>
    <w:uiPriority w:val="99"/>
    <w:semiHidden/>
    <w:rsid w:val="002C01EC"/>
    <w:pPr>
      <w:spacing w:after="0" w:line="240" w:lineRule="auto"/>
    </w:pPr>
    <w:rPr>
      <w:rFonts w:ascii="Times New Roman" w:eastAsia="PMingLiU" w:hAnsi="Times New Roman" w:cs="Times New Roman"/>
      <w:sz w:val="24"/>
      <w:szCs w:val="24"/>
      <w:lang w:val="en-US" w:eastAsia="en-US"/>
    </w:rPr>
  </w:style>
  <w:style w:type="paragraph" w:customStyle="1" w:styleId="EndNoteBibliographyTitle">
    <w:name w:val="EndNote Bibliography Title"/>
    <w:basedOn w:val="Normal"/>
    <w:link w:val="EndNoteBibliographyTitleChar"/>
    <w:rsid w:val="002C01EC"/>
    <w:pPr>
      <w:jc w:val="center"/>
    </w:pPr>
    <w:rPr>
      <w:noProof/>
    </w:rPr>
  </w:style>
  <w:style w:type="character" w:customStyle="1" w:styleId="EndNoteBibliographyTitleChar">
    <w:name w:val="EndNote Bibliography Title Char"/>
    <w:basedOn w:val="DefaultParagraphFont"/>
    <w:link w:val="EndNoteBibliographyTitle"/>
    <w:rsid w:val="002C01EC"/>
    <w:rPr>
      <w:rFonts w:ascii="Times New Roman" w:eastAsia="PMingLiU" w:hAnsi="Times New Roman" w:cs="Times New Roman"/>
      <w:noProof/>
      <w:sz w:val="24"/>
      <w:szCs w:val="24"/>
      <w:lang w:val="en-US" w:eastAsia="en-US"/>
    </w:rPr>
  </w:style>
  <w:style w:type="paragraph" w:customStyle="1" w:styleId="EndNoteBibliography">
    <w:name w:val="EndNote Bibliography"/>
    <w:basedOn w:val="Normal"/>
    <w:link w:val="EndNoteBibliographyChar"/>
    <w:rsid w:val="002C01EC"/>
    <w:rPr>
      <w:noProof/>
    </w:rPr>
  </w:style>
  <w:style w:type="character" w:customStyle="1" w:styleId="EndNoteBibliographyChar">
    <w:name w:val="EndNote Bibliography Char"/>
    <w:basedOn w:val="DefaultParagraphFont"/>
    <w:link w:val="EndNoteBibliography"/>
    <w:rsid w:val="002C01EC"/>
    <w:rPr>
      <w:rFonts w:ascii="Times New Roman" w:eastAsia="PMingLiU" w:hAnsi="Times New Roman" w:cs="Times New Roman"/>
      <w:noProof/>
      <w:sz w:val="24"/>
      <w:szCs w:val="24"/>
      <w:lang w:val="en-US" w:eastAsia="en-US"/>
    </w:rPr>
  </w:style>
  <w:style w:type="character" w:customStyle="1" w:styleId="A3">
    <w:name w:val="A3"/>
    <w:uiPriority w:val="99"/>
    <w:rsid w:val="00B00C42"/>
    <w:rPr>
      <w:rFonts w:cs="Frutiger LT Std 47 Light Cn"/>
      <w:b/>
      <w:bCs/>
      <w:color w:val="221E1F"/>
      <w:sz w:val="14"/>
      <w:szCs w:val="14"/>
    </w:rPr>
  </w:style>
  <w:style w:type="character" w:customStyle="1" w:styleId="A1">
    <w:name w:val="A1"/>
    <w:uiPriority w:val="99"/>
    <w:rsid w:val="00B00C42"/>
    <w:rPr>
      <w:rFonts w:ascii="Bulmer MT Std Regular" w:hAnsi="Bulmer MT Std Regular" w:cs="Bulmer MT Std Regular"/>
      <w:color w:val="221E1F"/>
      <w:sz w:val="17"/>
      <w:szCs w:val="17"/>
    </w:rPr>
  </w:style>
  <w:style w:type="paragraph" w:styleId="FootnoteText">
    <w:name w:val="footnote text"/>
    <w:basedOn w:val="Normal"/>
    <w:link w:val="FootnoteTextChar"/>
    <w:uiPriority w:val="99"/>
    <w:unhideWhenUsed/>
    <w:rsid w:val="00441B79"/>
  </w:style>
  <w:style w:type="character" w:customStyle="1" w:styleId="FootnoteTextChar">
    <w:name w:val="Footnote Text Char"/>
    <w:basedOn w:val="DefaultParagraphFont"/>
    <w:link w:val="FootnoteText"/>
    <w:uiPriority w:val="99"/>
    <w:rsid w:val="00441B79"/>
    <w:rPr>
      <w:rFonts w:ascii="Times New Roman" w:eastAsia="PMingLiU" w:hAnsi="Times New Roman" w:cs="Times New Roman"/>
      <w:sz w:val="24"/>
      <w:szCs w:val="24"/>
      <w:lang w:val="en-US" w:eastAsia="en-US"/>
    </w:rPr>
  </w:style>
  <w:style w:type="character" w:styleId="FootnoteReference">
    <w:name w:val="footnote reference"/>
    <w:basedOn w:val="DefaultParagraphFont"/>
    <w:uiPriority w:val="99"/>
    <w:unhideWhenUsed/>
    <w:rsid w:val="00441B79"/>
    <w:rPr>
      <w:vertAlign w:val="superscript"/>
    </w:rPr>
  </w:style>
  <w:style w:type="paragraph" w:styleId="NoSpacing">
    <w:name w:val="No Spacing"/>
    <w:uiPriority w:val="99"/>
    <w:qFormat/>
    <w:rsid w:val="002B0651"/>
    <w:pPr>
      <w:spacing w:after="0" w:line="240" w:lineRule="auto"/>
    </w:pPr>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459367">
      <w:bodyDiv w:val="1"/>
      <w:marLeft w:val="0"/>
      <w:marRight w:val="0"/>
      <w:marTop w:val="0"/>
      <w:marBottom w:val="0"/>
      <w:divBdr>
        <w:top w:val="none" w:sz="0" w:space="0" w:color="auto"/>
        <w:left w:val="none" w:sz="0" w:space="0" w:color="auto"/>
        <w:bottom w:val="none" w:sz="0" w:space="0" w:color="auto"/>
        <w:right w:val="none" w:sz="0" w:space="0" w:color="auto"/>
      </w:divBdr>
    </w:div>
    <w:div w:id="631137680">
      <w:bodyDiv w:val="1"/>
      <w:marLeft w:val="0"/>
      <w:marRight w:val="0"/>
      <w:marTop w:val="0"/>
      <w:marBottom w:val="0"/>
      <w:divBdr>
        <w:top w:val="none" w:sz="0" w:space="0" w:color="auto"/>
        <w:left w:val="none" w:sz="0" w:space="0" w:color="auto"/>
        <w:bottom w:val="none" w:sz="0" w:space="0" w:color="auto"/>
        <w:right w:val="none" w:sz="0" w:space="0" w:color="auto"/>
      </w:divBdr>
      <w:divsChild>
        <w:div w:id="1478111743">
          <w:marLeft w:val="0"/>
          <w:marRight w:val="0"/>
          <w:marTop w:val="0"/>
          <w:marBottom w:val="0"/>
          <w:divBdr>
            <w:top w:val="none" w:sz="0" w:space="0" w:color="auto"/>
            <w:left w:val="none" w:sz="0" w:space="0" w:color="auto"/>
            <w:bottom w:val="none" w:sz="0" w:space="0" w:color="auto"/>
            <w:right w:val="none" w:sz="0" w:space="0" w:color="auto"/>
          </w:divBdr>
        </w:div>
      </w:divsChild>
    </w:div>
    <w:div w:id="838080896">
      <w:bodyDiv w:val="1"/>
      <w:marLeft w:val="0"/>
      <w:marRight w:val="0"/>
      <w:marTop w:val="0"/>
      <w:marBottom w:val="0"/>
      <w:divBdr>
        <w:top w:val="none" w:sz="0" w:space="0" w:color="auto"/>
        <w:left w:val="none" w:sz="0" w:space="0" w:color="auto"/>
        <w:bottom w:val="none" w:sz="0" w:space="0" w:color="auto"/>
        <w:right w:val="none" w:sz="0" w:space="0" w:color="auto"/>
      </w:divBdr>
      <w:divsChild>
        <w:div w:id="881553827">
          <w:marLeft w:val="0"/>
          <w:marRight w:val="0"/>
          <w:marTop w:val="0"/>
          <w:marBottom w:val="0"/>
          <w:divBdr>
            <w:top w:val="none" w:sz="0" w:space="0" w:color="auto"/>
            <w:left w:val="none" w:sz="0" w:space="0" w:color="auto"/>
            <w:bottom w:val="none" w:sz="0" w:space="0" w:color="auto"/>
            <w:right w:val="none" w:sz="0" w:space="0" w:color="auto"/>
          </w:divBdr>
        </w:div>
      </w:divsChild>
    </w:div>
    <w:div w:id="934485499">
      <w:bodyDiv w:val="1"/>
      <w:marLeft w:val="0"/>
      <w:marRight w:val="0"/>
      <w:marTop w:val="0"/>
      <w:marBottom w:val="0"/>
      <w:divBdr>
        <w:top w:val="none" w:sz="0" w:space="0" w:color="auto"/>
        <w:left w:val="none" w:sz="0" w:space="0" w:color="auto"/>
        <w:bottom w:val="none" w:sz="0" w:space="0" w:color="auto"/>
        <w:right w:val="none" w:sz="0" w:space="0" w:color="auto"/>
      </w:divBdr>
      <w:divsChild>
        <w:div w:id="983242608">
          <w:marLeft w:val="0"/>
          <w:marRight w:val="0"/>
          <w:marTop w:val="0"/>
          <w:marBottom w:val="0"/>
          <w:divBdr>
            <w:top w:val="none" w:sz="0" w:space="0" w:color="auto"/>
            <w:left w:val="none" w:sz="0" w:space="0" w:color="auto"/>
            <w:bottom w:val="none" w:sz="0" w:space="0" w:color="auto"/>
            <w:right w:val="none" w:sz="0" w:space="0" w:color="auto"/>
          </w:divBdr>
        </w:div>
      </w:divsChild>
    </w:div>
    <w:div w:id="1155417207">
      <w:bodyDiv w:val="1"/>
      <w:marLeft w:val="0"/>
      <w:marRight w:val="0"/>
      <w:marTop w:val="0"/>
      <w:marBottom w:val="0"/>
      <w:divBdr>
        <w:top w:val="none" w:sz="0" w:space="0" w:color="auto"/>
        <w:left w:val="none" w:sz="0" w:space="0" w:color="auto"/>
        <w:bottom w:val="none" w:sz="0" w:space="0" w:color="auto"/>
        <w:right w:val="none" w:sz="0" w:space="0" w:color="auto"/>
      </w:divBdr>
    </w:div>
    <w:div w:id="1212956802">
      <w:bodyDiv w:val="1"/>
      <w:marLeft w:val="0"/>
      <w:marRight w:val="0"/>
      <w:marTop w:val="0"/>
      <w:marBottom w:val="0"/>
      <w:divBdr>
        <w:top w:val="none" w:sz="0" w:space="0" w:color="auto"/>
        <w:left w:val="none" w:sz="0" w:space="0" w:color="auto"/>
        <w:bottom w:val="none" w:sz="0" w:space="0" w:color="auto"/>
        <w:right w:val="none" w:sz="0" w:space="0" w:color="auto"/>
      </w:divBdr>
    </w:div>
    <w:div w:id="1387949356">
      <w:bodyDiv w:val="1"/>
      <w:marLeft w:val="0"/>
      <w:marRight w:val="0"/>
      <w:marTop w:val="0"/>
      <w:marBottom w:val="0"/>
      <w:divBdr>
        <w:top w:val="none" w:sz="0" w:space="0" w:color="auto"/>
        <w:left w:val="none" w:sz="0" w:space="0" w:color="auto"/>
        <w:bottom w:val="none" w:sz="0" w:space="0" w:color="auto"/>
        <w:right w:val="none" w:sz="0" w:space="0" w:color="auto"/>
      </w:divBdr>
    </w:div>
    <w:div w:id="1629511722">
      <w:bodyDiv w:val="1"/>
      <w:marLeft w:val="0"/>
      <w:marRight w:val="0"/>
      <w:marTop w:val="0"/>
      <w:marBottom w:val="0"/>
      <w:divBdr>
        <w:top w:val="none" w:sz="0" w:space="0" w:color="auto"/>
        <w:left w:val="none" w:sz="0" w:space="0" w:color="auto"/>
        <w:bottom w:val="none" w:sz="0" w:space="0" w:color="auto"/>
        <w:right w:val="none" w:sz="0" w:space="0" w:color="auto"/>
      </w:divBdr>
      <w:divsChild>
        <w:div w:id="1009524737">
          <w:marLeft w:val="0"/>
          <w:marRight w:val="0"/>
          <w:marTop w:val="0"/>
          <w:marBottom w:val="0"/>
          <w:divBdr>
            <w:top w:val="none" w:sz="0" w:space="0" w:color="auto"/>
            <w:left w:val="none" w:sz="0" w:space="0" w:color="auto"/>
            <w:bottom w:val="none" w:sz="0" w:space="0" w:color="auto"/>
            <w:right w:val="none" w:sz="0" w:space="0" w:color="auto"/>
          </w:divBdr>
        </w:div>
        <w:div w:id="1406296969">
          <w:marLeft w:val="0"/>
          <w:marRight w:val="0"/>
          <w:marTop w:val="0"/>
          <w:marBottom w:val="0"/>
          <w:divBdr>
            <w:top w:val="none" w:sz="0" w:space="0" w:color="auto"/>
            <w:left w:val="none" w:sz="0" w:space="0" w:color="auto"/>
            <w:bottom w:val="none" w:sz="0" w:space="0" w:color="auto"/>
            <w:right w:val="none" w:sz="0" w:space="0" w:color="auto"/>
          </w:divBdr>
        </w:div>
        <w:div w:id="496312898">
          <w:marLeft w:val="0"/>
          <w:marRight w:val="0"/>
          <w:marTop w:val="0"/>
          <w:marBottom w:val="0"/>
          <w:divBdr>
            <w:top w:val="none" w:sz="0" w:space="0" w:color="auto"/>
            <w:left w:val="none" w:sz="0" w:space="0" w:color="auto"/>
            <w:bottom w:val="none" w:sz="0" w:space="0" w:color="auto"/>
            <w:right w:val="none" w:sz="0" w:space="0" w:color="auto"/>
          </w:divBdr>
        </w:div>
      </w:divsChild>
    </w:div>
    <w:div w:id="1985891989">
      <w:bodyDiv w:val="1"/>
      <w:marLeft w:val="0"/>
      <w:marRight w:val="0"/>
      <w:marTop w:val="0"/>
      <w:marBottom w:val="0"/>
      <w:divBdr>
        <w:top w:val="none" w:sz="0" w:space="0" w:color="auto"/>
        <w:left w:val="none" w:sz="0" w:space="0" w:color="auto"/>
        <w:bottom w:val="none" w:sz="0" w:space="0" w:color="auto"/>
        <w:right w:val="none" w:sz="0" w:space="0" w:color="auto"/>
      </w:divBdr>
      <w:divsChild>
        <w:div w:id="1000548000">
          <w:marLeft w:val="0"/>
          <w:marRight w:val="0"/>
          <w:marTop w:val="0"/>
          <w:marBottom w:val="0"/>
          <w:divBdr>
            <w:top w:val="none" w:sz="0" w:space="0" w:color="auto"/>
            <w:left w:val="none" w:sz="0" w:space="0" w:color="auto"/>
            <w:bottom w:val="none" w:sz="0" w:space="0" w:color="auto"/>
            <w:right w:val="none" w:sz="0" w:space="0" w:color="auto"/>
          </w:divBdr>
        </w:div>
        <w:div w:id="1233199274">
          <w:marLeft w:val="0"/>
          <w:marRight w:val="0"/>
          <w:marTop w:val="0"/>
          <w:marBottom w:val="0"/>
          <w:divBdr>
            <w:top w:val="none" w:sz="0" w:space="0" w:color="auto"/>
            <w:left w:val="none" w:sz="0" w:space="0" w:color="auto"/>
            <w:bottom w:val="none" w:sz="0" w:space="0" w:color="auto"/>
            <w:right w:val="none" w:sz="0" w:space="0" w:color="auto"/>
          </w:divBdr>
        </w:div>
        <w:div w:id="490679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net.apa.org/doi/10.1037/emo000041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7DA85-A04B-45AF-8C03-048CDD564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10778</Words>
  <Characters>61438</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Cheung W.Y.</dc:creator>
  <cp:lastModifiedBy>Lapage K.P.</cp:lastModifiedBy>
  <cp:revision>2</cp:revision>
  <cp:lastPrinted>2019-07-24T10:47:00Z</cp:lastPrinted>
  <dcterms:created xsi:type="dcterms:W3CDTF">2019-08-12T14:10:00Z</dcterms:created>
  <dcterms:modified xsi:type="dcterms:W3CDTF">2019-08-12T14:10:00Z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