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459DA" w14:textId="110FC155" w:rsidR="000C535F" w:rsidRPr="00EE7812" w:rsidRDefault="008934F3" w:rsidP="008934F3">
      <w:pPr>
        <w:jc w:val="center"/>
        <w:rPr>
          <w:rFonts w:cs="Times New Roman"/>
          <w:b/>
          <w:szCs w:val="20"/>
        </w:rPr>
      </w:pPr>
      <w:bookmarkStart w:id="0" w:name="_Hlk3893751"/>
      <w:r w:rsidRPr="00EE7812">
        <w:rPr>
          <w:rFonts w:cs="Times New Roman"/>
          <w:b/>
          <w:szCs w:val="20"/>
        </w:rPr>
        <w:t>T</w:t>
      </w:r>
      <w:r w:rsidR="000C535F" w:rsidRPr="00EE7812">
        <w:rPr>
          <w:rFonts w:cs="Times New Roman"/>
          <w:b/>
          <w:szCs w:val="20"/>
        </w:rPr>
        <w:t xml:space="preserve">he </w:t>
      </w:r>
      <w:r w:rsidR="002438B1" w:rsidRPr="00EE7812">
        <w:rPr>
          <w:rFonts w:cs="Times New Roman"/>
          <w:b/>
          <w:szCs w:val="20"/>
        </w:rPr>
        <w:t xml:space="preserve">barriers </w:t>
      </w:r>
      <w:r w:rsidR="000C535F" w:rsidRPr="00EE7812">
        <w:rPr>
          <w:rFonts w:cs="Times New Roman"/>
          <w:b/>
          <w:szCs w:val="20"/>
        </w:rPr>
        <w:t xml:space="preserve">and </w:t>
      </w:r>
      <w:r w:rsidR="002438B1" w:rsidRPr="00EE7812">
        <w:rPr>
          <w:rFonts w:cs="Times New Roman"/>
          <w:b/>
          <w:szCs w:val="20"/>
        </w:rPr>
        <w:t xml:space="preserve">facilitators </w:t>
      </w:r>
      <w:r w:rsidR="000C535F" w:rsidRPr="00EE7812">
        <w:rPr>
          <w:rFonts w:cs="Times New Roman"/>
          <w:b/>
          <w:szCs w:val="20"/>
        </w:rPr>
        <w:t>experience</w:t>
      </w:r>
      <w:r w:rsidR="00252A29" w:rsidRPr="00EE7812">
        <w:rPr>
          <w:rFonts w:cs="Times New Roman"/>
          <w:b/>
          <w:szCs w:val="20"/>
        </w:rPr>
        <w:t>d</w:t>
      </w:r>
      <w:r w:rsidR="000C535F" w:rsidRPr="00EE7812">
        <w:rPr>
          <w:rFonts w:cs="Times New Roman"/>
          <w:b/>
          <w:szCs w:val="20"/>
        </w:rPr>
        <w:t xml:space="preserve"> by </w:t>
      </w:r>
      <w:r w:rsidR="00B727CE" w:rsidRPr="00EE7812">
        <w:rPr>
          <w:rFonts w:cs="Times New Roman"/>
          <w:b/>
          <w:szCs w:val="20"/>
        </w:rPr>
        <w:t xml:space="preserve">patients, </w:t>
      </w:r>
      <w:r w:rsidR="000C535F" w:rsidRPr="00EE7812">
        <w:rPr>
          <w:rFonts w:cs="Times New Roman"/>
          <w:b/>
          <w:szCs w:val="20"/>
        </w:rPr>
        <w:t xml:space="preserve">carers and healthcare professionals when managing </w:t>
      </w:r>
      <w:r w:rsidR="00CF695C" w:rsidRPr="00EE7812">
        <w:rPr>
          <w:rFonts w:cs="Times New Roman"/>
          <w:b/>
          <w:szCs w:val="20"/>
        </w:rPr>
        <w:t>symptoms</w:t>
      </w:r>
      <w:r w:rsidR="000C535F" w:rsidRPr="00EE7812">
        <w:rPr>
          <w:rFonts w:cs="Times New Roman"/>
          <w:b/>
          <w:szCs w:val="20"/>
        </w:rPr>
        <w:t xml:space="preserve"> in infants, children and young people at end-of-life</w:t>
      </w:r>
      <w:r w:rsidRPr="00EE7812">
        <w:rPr>
          <w:rFonts w:cs="Times New Roman"/>
          <w:b/>
          <w:szCs w:val="20"/>
        </w:rPr>
        <w:t xml:space="preserve">: </w:t>
      </w:r>
      <w:r w:rsidR="0060559B" w:rsidRPr="00EE7812">
        <w:rPr>
          <w:rFonts w:cs="Times New Roman"/>
          <w:b/>
          <w:szCs w:val="20"/>
        </w:rPr>
        <w:t>a mixed methods systematic review protocol</w:t>
      </w:r>
    </w:p>
    <w:bookmarkEnd w:id="0"/>
    <w:p w14:paraId="59593F16" w14:textId="77777777" w:rsidR="00AD7E09" w:rsidRPr="00EE7812" w:rsidRDefault="00AD7E09" w:rsidP="00A85EBC">
      <w:pPr>
        <w:jc w:val="center"/>
        <w:rPr>
          <w:rFonts w:cs="Times New Roman"/>
          <w:b/>
          <w:szCs w:val="20"/>
        </w:rPr>
      </w:pPr>
    </w:p>
    <w:p w14:paraId="70CEA652" w14:textId="6FA246BC" w:rsidR="009203AF" w:rsidRPr="00EE7812" w:rsidRDefault="009203AF" w:rsidP="008F3B55">
      <w:pPr>
        <w:rPr>
          <w:rFonts w:cs="Times New Roman"/>
          <w:b/>
          <w:szCs w:val="20"/>
        </w:rPr>
      </w:pPr>
    </w:p>
    <w:p w14:paraId="3F807C9A" w14:textId="3FF33F32" w:rsidR="009662BA" w:rsidRPr="00EE7812" w:rsidRDefault="009662BA" w:rsidP="008F3B55">
      <w:pPr>
        <w:rPr>
          <w:rFonts w:cs="Times New Roman"/>
          <w:b/>
          <w:szCs w:val="20"/>
        </w:rPr>
      </w:pPr>
    </w:p>
    <w:p w14:paraId="71CC44F7" w14:textId="0685EA1B" w:rsidR="009662BA" w:rsidRPr="00EE7812" w:rsidRDefault="009662BA" w:rsidP="008F3B55">
      <w:pPr>
        <w:rPr>
          <w:rFonts w:cs="Times New Roman"/>
          <w:b/>
          <w:szCs w:val="20"/>
        </w:rPr>
      </w:pPr>
    </w:p>
    <w:p w14:paraId="5A72B4D8" w14:textId="56738B66" w:rsidR="009662BA" w:rsidRPr="00EE7812" w:rsidRDefault="009662BA" w:rsidP="008F3B55">
      <w:pPr>
        <w:rPr>
          <w:rFonts w:cs="Times New Roman"/>
          <w:b/>
          <w:szCs w:val="20"/>
        </w:rPr>
      </w:pPr>
    </w:p>
    <w:p w14:paraId="29B7AA96" w14:textId="65F58463" w:rsidR="009662BA" w:rsidRPr="00EE7812" w:rsidRDefault="009662BA" w:rsidP="008F3B55">
      <w:pPr>
        <w:rPr>
          <w:rFonts w:cs="Times New Roman"/>
          <w:b/>
          <w:szCs w:val="20"/>
        </w:rPr>
      </w:pPr>
    </w:p>
    <w:p w14:paraId="16E4B2DE" w14:textId="77777777" w:rsidR="009662BA" w:rsidRPr="00EE7812" w:rsidRDefault="009662BA" w:rsidP="008F3B55">
      <w:pPr>
        <w:rPr>
          <w:rFonts w:cs="Times New Roman"/>
          <w:b/>
          <w:szCs w:val="20"/>
        </w:rPr>
      </w:pPr>
    </w:p>
    <w:p w14:paraId="739B489B" w14:textId="77777777" w:rsidR="00593D26" w:rsidRPr="00EE7812" w:rsidRDefault="00593D26" w:rsidP="008F3B55">
      <w:pPr>
        <w:rPr>
          <w:rFonts w:cs="Times New Roman"/>
          <w:b/>
          <w:szCs w:val="20"/>
        </w:rPr>
      </w:pPr>
    </w:p>
    <w:p w14:paraId="4730A85E" w14:textId="6D38596B" w:rsidR="009662BA" w:rsidRPr="00EE7812" w:rsidRDefault="009662BA" w:rsidP="009662BA">
      <w:pPr>
        <w:jc w:val="center"/>
        <w:rPr>
          <w:rFonts w:cs="Times New Roman"/>
          <w:szCs w:val="20"/>
        </w:rPr>
      </w:pPr>
      <w:r w:rsidRPr="00EE7812">
        <w:rPr>
          <w:rFonts w:cs="Times New Roman"/>
          <w:szCs w:val="20"/>
        </w:rPr>
        <w:t>Dr Katie Greenfield</w:t>
      </w:r>
      <w:r w:rsidR="00726E4E" w:rsidRPr="00EE7812">
        <w:rPr>
          <w:rFonts w:cs="Times New Roman"/>
          <w:szCs w:val="20"/>
          <w:vertAlign w:val="superscript"/>
        </w:rPr>
        <w:t>1</w:t>
      </w:r>
      <w:r w:rsidR="00D42D1F" w:rsidRPr="00EE7812">
        <w:rPr>
          <w:rFonts w:cs="Times New Roman"/>
          <w:szCs w:val="20"/>
        </w:rPr>
        <w:t xml:space="preserve"> </w:t>
      </w:r>
    </w:p>
    <w:p w14:paraId="5CD484B0" w14:textId="420FDAF9" w:rsidR="009662BA" w:rsidRPr="00EE7812" w:rsidRDefault="009662BA" w:rsidP="009662BA">
      <w:pPr>
        <w:jc w:val="center"/>
        <w:rPr>
          <w:rFonts w:cs="Times New Roman"/>
          <w:szCs w:val="20"/>
        </w:rPr>
      </w:pPr>
      <w:r w:rsidRPr="00EE7812">
        <w:rPr>
          <w:rFonts w:cs="Times New Roman"/>
          <w:szCs w:val="20"/>
        </w:rPr>
        <w:t>Dr Simone Holley</w:t>
      </w:r>
      <w:r w:rsidR="00726E4E" w:rsidRPr="00EE7812">
        <w:rPr>
          <w:rFonts w:cs="Times New Roman"/>
          <w:szCs w:val="20"/>
          <w:vertAlign w:val="superscript"/>
        </w:rPr>
        <w:t>1</w:t>
      </w:r>
      <w:r w:rsidR="00D42D1F" w:rsidRPr="00EE7812">
        <w:rPr>
          <w:rFonts w:cs="Times New Roman"/>
          <w:szCs w:val="20"/>
        </w:rPr>
        <w:t xml:space="preserve"> </w:t>
      </w:r>
    </w:p>
    <w:p w14:paraId="7C070F14" w14:textId="5BF1F56A" w:rsidR="009662BA" w:rsidRPr="00EE7812" w:rsidRDefault="009662BA" w:rsidP="009662BA">
      <w:pPr>
        <w:jc w:val="center"/>
        <w:rPr>
          <w:rFonts w:cs="Times New Roman"/>
          <w:szCs w:val="20"/>
        </w:rPr>
      </w:pPr>
      <w:r w:rsidRPr="00EE7812">
        <w:rPr>
          <w:rFonts w:cs="Times New Roman"/>
          <w:szCs w:val="20"/>
        </w:rPr>
        <w:t xml:space="preserve">Dr Daniel </w:t>
      </w:r>
      <w:r w:rsidR="00DC543D">
        <w:rPr>
          <w:rFonts w:cs="Times New Roman"/>
          <w:szCs w:val="20"/>
        </w:rPr>
        <w:t xml:space="preserve">Eric </w:t>
      </w:r>
      <w:r w:rsidRPr="00EE7812">
        <w:rPr>
          <w:rFonts w:cs="Times New Roman"/>
          <w:szCs w:val="20"/>
        </w:rPr>
        <w:t>Schoth</w:t>
      </w:r>
      <w:r w:rsidR="00726E4E" w:rsidRPr="00EE7812">
        <w:rPr>
          <w:rFonts w:cs="Times New Roman"/>
          <w:szCs w:val="20"/>
          <w:vertAlign w:val="superscript"/>
        </w:rPr>
        <w:t>1</w:t>
      </w:r>
      <w:r w:rsidR="00FD715F" w:rsidRPr="00EE7812">
        <w:rPr>
          <w:rFonts w:cs="Times New Roman"/>
          <w:szCs w:val="20"/>
        </w:rPr>
        <w:t xml:space="preserve"> </w:t>
      </w:r>
    </w:p>
    <w:p w14:paraId="02D500AB" w14:textId="26DD1631" w:rsidR="00815691" w:rsidRPr="00EE7812" w:rsidRDefault="00815691" w:rsidP="00815691">
      <w:pPr>
        <w:jc w:val="center"/>
        <w:rPr>
          <w:rFonts w:cs="Times New Roman"/>
          <w:szCs w:val="20"/>
        </w:rPr>
      </w:pPr>
      <w:r w:rsidRPr="00EE7812">
        <w:rPr>
          <w:rFonts w:cs="Times New Roman"/>
          <w:szCs w:val="20"/>
        </w:rPr>
        <w:t>Dr Emily Harrop</w:t>
      </w:r>
      <w:r w:rsidR="00726E4E" w:rsidRPr="00EE7812">
        <w:rPr>
          <w:rFonts w:cs="Times New Roman"/>
          <w:szCs w:val="20"/>
          <w:vertAlign w:val="superscript"/>
        </w:rPr>
        <w:t>2</w:t>
      </w:r>
      <w:r w:rsidR="00FD715F" w:rsidRPr="00EE7812">
        <w:rPr>
          <w:rFonts w:cs="Times New Roman"/>
          <w:szCs w:val="20"/>
        </w:rPr>
        <w:t xml:space="preserve"> </w:t>
      </w:r>
    </w:p>
    <w:p w14:paraId="226568D8" w14:textId="45CFCADA" w:rsidR="00815691" w:rsidRPr="00EE7812" w:rsidRDefault="00815691" w:rsidP="00815691">
      <w:pPr>
        <w:jc w:val="center"/>
        <w:rPr>
          <w:rFonts w:cs="Times New Roman"/>
          <w:szCs w:val="20"/>
          <w:vertAlign w:val="superscript"/>
        </w:rPr>
      </w:pPr>
      <w:r w:rsidRPr="00EE7812">
        <w:rPr>
          <w:rFonts w:cs="Times New Roman"/>
          <w:szCs w:val="20"/>
        </w:rPr>
        <w:t>Dr Richard Howard</w:t>
      </w:r>
      <w:r w:rsidR="00726E4E" w:rsidRPr="00EE7812">
        <w:rPr>
          <w:rFonts w:cs="Times New Roman"/>
          <w:szCs w:val="20"/>
          <w:vertAlign w:val="superscript"/>
        </w:rPr>
        <w:t>3</w:t>
      </w:r>
    </w:p>
    <w:p w14:paraId="0A9C5CA7" w14:textId="21FEF1CD" w:rsidR="009662BA" w:rsidRPr="00EE7812" w:rsidRDefault="009662BA" w:rsidP="009662BA">
      <w:pPr>
        <w:jc w:val="center"/>
        <w:rPr>
          <w:rFonts w:cs="Times New Roman"/>
          <w:szCs w:val="20"/>
        </w:rPr>
      </w:pPr>
      <w:r w:rsidRPr="00EE7812">
        <w:rPr>
          <w:rFonts w:cs="Times New Roman"/>
          <w:szCs w:val="20"/>
        </w:rPr>
        <w:t>Ms Julie Bayliss</w:t>
      </w:r>
      <w:r w:rsidR="00726E4E" w:rsidRPr="00EE7812">
        <w:rPr>
          <w:rFonts w:cs="Times New Roman"/>
          <w:szCs w:val="20"/>
          <w:vertAlign w:val="superscript"/>
        </w:rPr>
        <w:t>4</w:t>
      </w:r>
      <w:r w:rsidR="00FD715F" w:rsidRPr="00EE7812">
        <w:rPr>
          <w:rFonts w:cs="Times New Roman"/>
          <w:szCs w:val="20"/>
        </w:rPr>
        <w:t xml:space="preserve"> </w:t>
      </w:r>
    </w:p>
    <w:p w14:paraId="133E5AFE" w14:textId="4103A65F" w:rsidR="009662BA" w:rsidRPr="009E2869" w:rsidRDefault="009662BA" w:rsidP="009662BA">
      <w:pPr>
        <w:jc w:val="center"/>
        <w:rPr>
          <w:rFonts w:cs="Times New Roman"/>
          <w:szCs w:val="20"/>
          <w:vertAlign w:val="superscript"/>
        </w:rPr>
      </w:pPr>
      <w:r w:rsidRPr="00EE7812">
        <w:rPr>
          <w:rFonts w:cs="Times New Roman"/>
          <w:szCs w:val="20"/>
        </w:rPr>
        <w:t>Dr Lynda Brook</w:t>
      </w:r>
      <w:r w:rsidR="009E2869">
        <w:rPr>
          <w:rFonts w:cs="Times New Roman"/>
          <w:szCs w:val="20"/>
          <w:vertAlign w:val="superscript"/>
        </w:rPr>
        <w:t>5</w:t>
      </w:r>
    </w:p>
    <w:p w14:paraId="28590B95" w14:textId="79E392E8" w:rsidR="00163374" w:rsidRPr="009E2869" w:rsidRDefault="00C523AA" w:rsidP="009662BA">
      <w:pPr>
        <w:jc w:val="center"/>
        <w:rPr>
          <w:rFonts w:cs="Times New Roman"/>
          <w:szCs w:val="20"/>
          <w:vertAlign w:val="superscript"/>
        </w:rPr>
      </w:pPr>
      <w:r>
        <w:rPr>
          <w:rFonts w:cs="Times New Roman"/>
          <w:szCs w:val="20"/>
        </w:rPr>
        <w:t xml:space="preserve">Dr </w:t>
      </w:r>
      <w:r w:rsidR="00163374" w:rsidRPr="00EE7812">
        <w:rPr>
          <w:rFonts w:cs="Times New Roman"/>
          <w:szCs w:val="20"/>
        </w:rPr>
        <w:t>Sat Jassal</w:t>
      </w:r>
      <w:r w:rsidR="009E2869">
        <w:rPr>
          <w:rFonts w:cs="Times New Roman"/>
          <w:szCs w:val="20"/>
          <w:vertAlign w:val="superscript"/>
        </w:rPr>
        <w:t>6</w:t>
      </w:r>
    </w:p>
    <w:p w14:paraId="56EF11BD" w14:textId="0F108C84" w:rsidR="009662BA" w:rsidRPr="00EE7812" w:rsidRDefault="00C523AA" w:rsidP="009662BA">
      <w:pPr>
        <w:jc w:val="center"/>
        <w:rPr>
          <w:rFonts w:cs="Times New Roman"/>
          <w:szCs w:val="20"/>
        </w:rPr>
      </w:pPr>
      <w:r>
        <w:rPr>
          <w:rFonts w:cs="Times New Roman"/>
          <w:szCs w:val="20"/>
        </w:rPr>
        <w:t xml:space="preserve">Ms </w:t>
      </w:r>
      <w:r w:rsidR="009662BA" w:rsidRPr="00EE7812">
        <w:rPr>
          <w:rFonts w:cs="Times New Roman"/>
          <w:szCs w:val="20"/>
        </w:rPr>
        <w:t>Margaret Johnson</w:t>
      </w:r>
      <w:r w:rsidR="009E2869">
        <w:rPr>
          <w:rFonts w:cs="Times New Roman"/>
          <w:szCs w:val="20"/>
          <w:vertAlign w:val="superscript"/>
        </w:rPr>
        <w:t>7</w:t>
      </w:r>
      <w:r w:rsidR="009A611A" w:rsidRPr="00EE7812">
        <w:rPr>
          <w:rFonts w:cs="Times New Roman"/>
          <w:szCs w:val="20"/>
        </w:rPr>
        <w:t xml:space="preserve"> </w:t>
      </w:r>
    </w:p>
    <w:p w14:paraId="2FEBA06A" w14:textId="555C59B5" w:rsidR="009662BA" w:rsidRPr="00C523AA" w:rsidRDefault="009662BA" w:rsidP="009662BA">
      <w:pPr>
        <w:jc w:val="center"/>
        <w:rPr>
          <w:rFonts w:cs="Times New Roman"/>
          <w:szCs w:val="20"/>
          <w:vertAlign w:val="superscript"/>
        </w:rPr>
      </w:pPr>
      <w:r w:rsidRPr="00EE7812">
        <w:rPr>
          <w:rFonts w:cs="Times New Roman"/>
          <w:szCs w:val="20"/>
        </w:rPr>
        <w:t>Professor Ian Wong</w:t>
      </w:r>
      <w:r w:rsidR="00C523AA">
        <w:rPr>
          <w:rFonts w:cs="Times New Roman"/>
          <w:szCs w:val="20"/>
          <w:vertAlign w:val="superscript"/>
        </w:rPr>
        <w:t>8</w:t>
      </w:r>
    </w:p>
    <w:p w14:paraId="1DA575E0" w14:textId="1FE9A75A" w:rsidR="009662BA" w:rsidRPr="00EE7812" w:rsidRDefault="009662BA" w:rsidP="009662BA">
      <w:pPr>
        <w:jc w:val="center"/>
        <w:rPr>
          <w:rFonts w:cs="Times New Roman"/>
          <w:szCs w:val="20"/>
          <w:vertAlign w:val="superscript"/>
        </w:rPr>
      </w:pPr>
      <w:r w:rsidRPr="00EE7812">
        <w:rPr>
          <w:rFonts w:cs="Times New Roman"/>
          <w:szCs w:val="20"/>
        </w:rPr>
        <w:t>*Professor Christina Liossi</w:t>
      </w:r>
      <w:r w:rsidR="00726E4E" w:rsidRPr="00EE7812">
        <w:rPr>
          <w:rFonts w:cs="Times New Roman"/>
          <w:szCs w:val="20"/>
          <w:vertAlign w:val="superscript"/>
        </w:rPr>
        <w:t>1</w:t>
      </w:r>
      <w:r w:rsidR="0067397F">
        <w:rPr>
          <w:rFonts w:cs="Times New Roman"/>
          <w:szCs w:val="20"/>
          <w:vertAlign w:val="superscript"/>
        </w:rPr>
        <w:t>,3</w:t>
      </w:r>
    </w:p>
    <w:p w14:paraId="22BEC0B3" w14:textId="77777777" w:rsidR="009662BA" w:rsidRPr="00EE7812" w:rsidRDefault="009662BA" w:rsidP="00BE676D">
      <w:pPr>
        <w:rPr>
          <w:rFonts w:cs="Times New Roman"/>
          <w:szCs w:val="20"/>
        </w:rPr>
      </w:pPr>
    </w:p>
    <w:p w14:paraId="659FE3E4" w14:textId="77777777" w:rsidR="009662BA" w:rsidRPr="00EE7812" w:rsidRDefault="009662BA" w:rsidP="00BE676D">
      <w:pPr>
        <w:rPr>
          <w:rFonts w:cs="Times New Roman"/>
          <w:szCs w:val="20"/>
        </w:rPr>
      </w:pPr>
    </w:p>
    <w:p w14:paraId="08ABF4CA" w14:textId="206DF5DA" w:rsidR="00726E4E" w:rsidRPr="00EE7812" w:rsidRDefault="00726E4E" w:rsidP="00726E4E">
      <w:pPr>
        <w:rPr>
          <w:rFonts w:cs="Times New Roman"/>
          <w:szCs w:val="20"/>
        </w:rPr>
      </w:pPr>
      <w:r w:rsidRPr="00EE7812">
        <w:rPr>
          <w:rFonts w:cs="Times New Roman"/>
          <w:szCs w:val="20"/>
          <w:vertAlign w:val="superscript"/>
        </w:rPr>
        <w:t>1</w:t>
      </w:r>
      <w:r w:rsidRPr="00EE7812">
        <w:rPr>
          <w:rFonts w:cs="Times New Roman"/>
          <w:szCs w:val="20"/>
        </w:rPr>
        <w:t xml:space="preserve"> School of Psychology, University of Southampton, United Kingdom, Highfield, SO17 1BJ</w:t>
      </w:r>
      <w:r w:rsidR="00C523AA">
        <w:rPr>
          <w:rFonts w:cs="Times New Roman"/>
          <w:szCs w:val="20"/>
        </w:rPr>
        <w:t>, UK</w:t>
      </w:r>
    </w:p>
    <w:p w14:paraId="63D85EE7" w14:textId="7F0C71E5" w:rsidR="00726E4E" w:rsidRPr="00EE7812" w:rsidRDefault="00726E4E" w:rsidP="00726E4E">
      <w:pPr>
        <w:rPr>
          <w:rFonts w:cs="Times New Roman"/>
          <w:szCs w:val="20"/>
        </w:rPr>
      </w:pPr>
      <w:r w:rsidRPr="00EE7812">
        <w:rPr>
          <w:rFonts w:cs="Times New Roman"/>
          <w:szCs w:val="20"/>
          <w:vertAlign w:val="superscript"/>
        </w:rPr>
        <w:t>2</w:t>
      </w:r>
      <w:r w:rsidRPr="00EE7812">
        <w:rPr>
          <w:rFonts w:cs="Times New Roman"/>
          <w:szCs w:val="20"/>
        </w:rPr>
        <w:t xml:space="preserve"> Helen &amp; Douglas House Hospices, 14A Magdalen Road, Oxford, Oxfordshire, OX4 1RW</w:t>
      </w:r>
      <w:r w:rsidR="00C523AA">
        <w:rPr>
          <w:rFonts w:cs="Times New Roman"/>
          <w:szCs w:val="20"/>
        </w:rPr>
        <w:t>, UK</w:t>
      </w:r>
    </w:p>
    <w:p w14:paraId="7F1DFE68" w14:textId="4C8E2007" w:rsidR="009662BA" w:rsidRPr="00EE7812" w:rsidRDefault="00726E4E" w:rsidP="00726E4E">
      <w:pPr>
        <w:rPr>
          <w:rFonts w:cs="Times New Roman"/>
          <w:szCs w:val="20"/>
        </w:rPr>
      </w:pPr>
      <w:r w:rsidRPr="00EE7812">
        <w:rPr>
          <w:rFonts w:cs="Times New Roman"/>
          <w:szCs w:val="20"/>
          <w:vertAlign w:val="superscript"/>
        </w:rPr>
        <w:t>3</w:t>
      </w:r>
      <w:r w:rsidRPr="00EE7812">
        <w:rPr>
          <w:rFonts w:cs="Times New Roman"/>
          <w:szCs w:val="20"/>
        </w:rPr>
        <w:t>Great Ormond Street Hospital for Children NHS Foundation Trust, Department of Anaesthesia and Pain Medicine Level 4, Old Building, London WC1N 3JH</w:t>
      </w:r>
      <w:r w:rsidR="00C523AA">
        <w:rPr>
          <w:rFonts w:cs="Times New Roman"/>
          <w:szCs w:val="20"/>
        </w:rPr>
        <w:t>, UK</w:t>
      </w:r>
    </w:p>
    <w:p w14:paraId="1B7DA37F" w14:textId="1B603952" w:rsidR="009662BA" w:rsidRPr="00EE7812" w:rsidRDefault="00726E4E" w:rsidP="00726E4E">
      <w:pPr>
        <w:rPr>
          <w:rFonts w:cs="Times New Roman"/>
          <w:szCs w:val="20"/>
        </w:rPr>
      </w:pPr>
      <w:r w:rsidRPr="00EE7812">
        <w:rPr>
          <w:rFonts w:cs="Times New Roman"/>
          <w:szCs w:val="20"/>
          <w:vertAlign w:val="superscript"/>
        </w:rPr>
        <w:t>4</w:t>
      </w:r>
      <w:r w:rsidRPr="00EE7812">
        <w:rPr>
          <w:rFonts w:cs="Times New Roman"/>
          <w:szCs w:val="20"/>
        </w:rPr>
        <w:t>Great Ormond Street Hospital for Children NHS Foundation Trust, The Louis Dundas Centre, Great Ormond Street London WC1N 3JH</w:t>
      </w:r>
      <w:r w:rsidR="00C523AA">
        <w:rPr>
          <w:rFonts w:cs="Times New Roman"/>
          <w:szCs w:val="20"/>
        </w:rPr>
        <w:t>, UK</w:t>
      </w:r>
    </w:p>
    <w:p w14:paraId="7D8BB155" w14:textId="6AED08D8" w:rsidR="009E2869" w:rsidRPr="009E2869" w:rsidRDefault="009E2869" w:rsidP="009E2869">
      <w:pPr>
        <w:rPr>
          <w:rFonts w:cs="Times New Roman"/>
          <w:szCs w:val="20"/>
        </w:rPr>
      </w:pPr>
      <w:r>
        <w:rPr>
          <w:rFonts w:cs="Times New Roman"/>
          <w:szCs w:val="20"/>
          <w:vertAlign w:val="superscript"/>
        </w:rPr>
        <w:t>5</w:t>
      </w:r>
      <w:r w:rsidRPr="00EE7812">
        <w:rPr>
          <w:rFonts w:cs="Times New Roman"/>
          <w:szCs w:val="20"/>
        </w:rPr>
        <w:t>Alder Hey Children's Hospital</w:t>
      </w:r>
      <w:r>
        <w:rPr>
          <w:rFonts w:cs="Times New Roman"/>
          <w:szCs w:val="20"/>
        </w:rPr>
        <w:t>, Eaton Road,</w:t>
      </w:r>
      <w:r w:rsidRPr="009E2869">
        <w:t xml:space="preserve"> </w:t>
      </w:r>
      <w:r>
        <w:rPr>
          <w:rFonts w:cs="Times New Roman"/>
          <w:szCs w:val="20"/>
        </w:rPr>
        <w:t xml:space="preserve">Liverpool, </w:t>
      </w:r>
      <w:r w:rsidRPr="009E2869">
        <w:rPr>
          <w:rFonts w:cs="Times New Roman"/>
          <w:szCs w:val="20"/>
        </w:rPr>
        <w:t>L12 2AP</w:t>
      </w:r>
      <w:r w:rsidR="00C523AA">
        <w:rPr>
          <w:rFonts w:cs="Times New Roman"/>
          <w:szCs w:val="20"/>
        </w:rPr>
        <w:t>, UK</w:t>
      </w:r>
      <w:r>
        <w:rPr>
          <w:rFonts w:cs="Times New Roman"/>
          <w:szCs w:val="20"/>
        </w:rPr>
        <w:t xml:space="preserve"> </w:t>
      </w:r>
    </w:p>
    <w:p w14:paraId="1DD48BC8" w14:textId="2FF397DF" w:rsidR="009E2869" w:rsidRPr="00EE7812" w:rsidRDefault="009E2869" w:rsidP="009E2869">
      <w:pPr>
        <w:rPr>
          <w:rFonts w:cs="Times New Roman"/>
          <w:szCs w:val="20"/>
        </w:rPr>
      </w:pPr>
      <w:r>
        <w:rPr>
          <w:rFonts w:cs="Times New Roman"/>
          <w:szCs w:val="20"/>
          <w:vertAlign w:val="superscript"/>
        </w:rPr>
        <w:t>6</w:t>
      </w:r>
      <w:r w:rsidRPr="00EE7812">
        <w:rPr>
          <w:rFonts w:cs="Times New Roman"/>
          <w:szCs w:val="20"/>
        </w:rPr>
        <w:t>Rainbows Hospice</w:t>
      </w:r>
      <w:r>
        <w:rPr>
          <w:rFonts w:cs="Times New Roman"/>
          <w:szCs w:val="20"/>
        </w:rPr>
        <w:t>,</w:t>
      </w:r>
      <w:r w:rsidRPr="009E2869">
        <w:rPr>
          <w:rFonts w:cs="Times New Roman"/>
          <w:szCs w:val="20"/>
        </w:rPr>
        <w:t xml:space="preserve"> Lark Rise, Loughborough LE11 2HS</w:t>
      </w:r>
      <w:r w:rsidR="00C523AA">
        <w:rPr>
          <w:rFonts w:cs="Times New Roman"/>
          <w:szCs w:val="20"/>
        </w:rPr>
        <w:t>, UK</w:t>
      </w:r>
    </w:p>
    <w:p w14:paraId="27EEC363" w14:textId="34216F9D" w:rsidR="009E2869" w:rsidRDefault="009E2869" w:rsidP="009E2869">
      <w:pPr>
        <w:rPr>
          <w:rFonts w:cs="Times New Roman"/>
          <w:szCs w:val="20"/>
        </w:rPr>
      </w:pPr>
      <w:r>
        <w:rPr>
          <w:rFonts w:cs="Times New Roman"/>
          <w:szCs w:val="20"/>
          <w:vertAlign w:val="superscript"/>
        </w:rPr>
        <w:t>7</w:t>
      </w:r>
      <w:r>
        <w:rPr>
          <w:rFonts w:cs="Times New Roman"/>
          <w:szCs w:val="20"/>
        </w:rPr>
        <w:t>Patient &amp; Public Representative</w:t>
      </w:r>
    </w:p>
    <w:p w14:paraId="6C5DEE27" w14:textId="51EB6363" w:rsidR="00C523AA" w:rsidRPr="00C523AA" w:rsidRDefault="009E2869" w:rsidP="00C523AA">
      <w:pPr>
        <w:autoSpaceDE w:val="0"/>
        <w:autoSpaceDN w:val="0"/>
        <w:adjustRightInd w:val="0"/>
        <w:rPr>
          <w:rFonts w:cs="Calibri"/>
          <w:szCs w:val="22"/>
        </w:rPr>
      </w:pPr>
      <w:r>
        <w:rPr>
          <w:rFonts w:cs="Times New Roman"/>
          <w:szCs w:val="20"/>
          <w:vertAlign w:val="superscript"/>
        </w:rPr>
        <w:t>8</w:t>
      </w:r>
      <w:r w:rsidR="00C523AA" w:rsidRPr="00C523AA">
        <w:rPr>
          <w:rFonts w:cs="Calibri"/>
          <w:szCs w:val="22"/>
        </w:rPr>
        <w:t>UCL School of Pharmacy</w:t>
      </w:r>
      <w:r w:rsidR="00C523AA">
        <w:rPr>
          <w:rFonts w:cs="Calibri"/>
          <w:szCs w:val="22"/>
        </w:rPr>
        <w:t xml:space="preserve">, </w:t>
      </w:r>
      <w:r w:rsidR="00C523AA" w:rsidRPr="00C523AA">
        <w:rPr>
          <w:rFonts w:cs="Calibri"/>
          <w:szCs w:val="22"/>
        </w:rPr>
        <w:t>BMA House</w:t>
      </w:r>
      <w:r w:rsidR="00C523AA">
        <w:rPr>
          <w:rFonts w:cs="Calibri"/>
          <w:szCs w:val="22"/>
        </w:rPr>
        <w:t xml:space="preserve">, Tavistock Square, </w:t>
      </w:r>
      <w:r w:rsidR="00C523AA" w:rsidRPr="00C523AA">
        <w:rPr>
          <w:rFonts w:cs="Calibri"/>
          <w:szCs w:val="22"/>
        </w:rPr>
        <w:t>London WC1H 9JP</w:t>
      </w:r>
    </w:p>
    <w:p w14:paraId="37BC2AB0" w14:textId="322C0F5F" w:rsidR="009E2869" w:rsidRPr="00C523AA" w:rsidRDefault="009E2869" w:rsidP="009E2869">
      <w:pPr>
        <w:rPr>
          <w:rFonts w:cs="Times New Roman"/>
          <w:szCs w:val="20"/>
        </w:rPr>
      </w:pPr>
    </w:p>
    <w:p w14:paraId="7BE26F7A" w14:textId="77777777" w:rsidR="009E2869" w:rsidRPr="009E2869" w:rsidRDefault="009E2869" w:rsidP="009E2869">
      <w:pPr>
        <w:rPr>
          <w:rFonts w:cs="Times New Roman"/>
          <w:szCs w:val="20"/>
        </w:rPr>
      </w:pPr>
    </w:p>
    <w:p w14:paraId="736B67AD" w14:textId="77777777" w:rsidR="00726E4E" w:rsidRPr="00EE7812" w:rsidRDefault="00BE676D" w:rsidP="00BE676D">
      <w:pPr>
        <w:rPr>
          <w:rFonts w:cs="Times New Roman"/>
          <w:szCs w:val="20"/>
        </w:rPr>
      </w:pPr>
      <w:r w:rsidRPr="00EE7812">
        <w:rPr>
          <w:rFonts w:cs="Times New Roman"/>
          <w:szCs w:val="20"/>
        </w:rPr>
        <w:t>* Corresponding author</w:t>
      </w:r>
      <w:r w:rsidR="00B727CE" w:rsidRPr="00EE7812">
        <w:rPr>
          <w:rFonts w:cs="Times New Roman"/>
          <w:szCs w:val="20"/>
        </w:rPr>
        <w:t>:</w:t>
      </w:r>
      <w:r w:rsidR="00D42D1F" w:rsidRPr="00EE7812">
        <w:rPr>
          <w:rFonts w:cs="Times New Roman"/>
          <w:szCs w:val="20"/>
        </w:rPr>
        <w:t xml:space="preserve"> </w:t>
      </w:r>
    </w:p>
    <w:p w14:paraId="23AB298F" w14:textId="6E71B37F" w:rsidR="00726E4E" w:rsidRPr="00EE7812" w:rsidRDefault="00E33FF2" w:rsidP="00BE676D">
      <w:pPr>
        <w:rPr>
          <w:rFonts w:cs="Times New Roman"/>
          <w:szCs w:val="20"/>
        </w:rPr>
      </w:pPr>
      <w:hyperlink r:id="rId11" w:history="1">
        <w:r w:rsidR="00507B7F" w:rsidRPr="00DA7B31">
          <w:rPr>
            <w:rStyle w:val="Hyperlink"/>
            <w:rFonts w:cs="Times New Roman"/>
            <w:szCs w:val="20"/>
          </w:rPr>
          <w:t>cliossi@soton.ac.uk</w:t>
        </w:r>
      </w:hyperlink>
      <w:r w:rsidR="00D42D1F" w:rsidRPr="00EE7812">
        <w:rPr>
          <w:rFonts w:cs="Times New Roman"/>
          <w:szCs w:val="20"/>
        </w:rPr>
        <w:t>.</w:t>
      </w:r>
      <w:r w:rsidR="00BE676D" w:rsidRPr="00EE7812">
        <w:rPr>
          <w:rFonts w:cs="Times New Roman"/>
          <w:szCs w:val="20"/>
        </w:rPr>
        <w:t xml:space="preserve"> </w:t>
      </w:r>
    </w:p>
    <w:p w14:paraId="33F6A081" w14:textId="4E99EE34" w:rsidR="00726E4E" w:rsidRPr="00EE7812" w:rsidRDefault="00726E4E" w:rsidP="00BE676D">
      <w:pPr>
        <w:rPr>
          <w:rFonts w:cs="Times New Roman"/>
          <w:szCs w:val="20"/>
        </w:rPr>
      </w:pPr>
      <w:r w:rsidRPr="00EE7812">
        <w:rPr>
          <w:rFonts w:cs="Times New Roman"/>
          <w:szCs w:val="20"/>
        </w:rPr>
        <w:t>0044 (0)238059 4645</w:t>
      </w:r>
    </w:p>
    <w:p w14:paraId="182A6BF4" w14:textId="4CC4C642" w:rsidR="008F3B55" w:rsidRPr="00EE7812" w:rsidRDefault="00BE676D" w:rsidP="00BE676D">
      <w:pPr>
        <w:rPr>
          <w:rFonts w:cs="Times New Roman"/>
          <w:szCs w:val="20"/>
        </w:rPr>
      </w:pPr>
      <w:r w:rsidRPr="00EE7812">
        <w:rPr>
          <w:rFonts w:cs="Times New Roman"/>
          <w:szCs w:val="20"/>
        </w:rPr>
        <w:t>School of Psychology, University of Southampton, United Kingdom, Highfield, SO17 1BJ</w:t>
      </w:r>
    </w:p>
    <w:p w14:paraId="7D42953B" w14:textId="1FB22A1A" w:rsidR="00BE676D" w:rsidRPr="00EE7812" w:rsidRDefault="00BE676D" w:rsidP="00BE676D">
      <w:pPr>
        <w:rPr>
          <w:rFonts w:cs="Times New Roman"/>
          <w:szCs w:val="20"/>
        </w:rPr>
      </w:pPr>
    </w:p>
    <w:p w14:paraId="1105F1A1" w14:textId="5CA9252C" w:rsidR="00726E4E" w:rsidRPr="00EE7812" w:rsidRDefault="00726E4E" w:rsidP="00BE676D">
      <w:pPr>
        <w:rPr>
          <w:rFonts w:cs="Times New Roman"/>
          <w:szCs w:val="20"/>
        </w:rPr>
      </w:pPr>
      <w:r w:rsidRPr="00EE7812">
        <w:rPr>
          <w:rFonts w:cs="Times New Roman"/>
          <w:szCs w:val="20"/>
        </w:rPr>
        <w:t xml:space="preserve">Word count: </w:t>
      </w:r>
      <w:r w:rsidR="006E526B">
        <w:rPr>
          <w:rFonts w:cs="Times New Roman"/>
          <w:szCs w:val="20"/>
        </w:rPr>
        <w:t>3483</w:t>
      </w:r>
    </w:p>
    <w:p w14:paraId="323452E7" w14:textId="6BD75E0D" w:rsidR="00F25056" w:rsidRPr="00EE7812" w:rsidRDefault="00F25056" w:rsidP="00BE676D">
      <w:pPr>
        <w:rPr>
          <w:rFonts w:cs="Times New Roman"/>
          <w:szCs w:val="20"/>
        </w:rPr>
      </w:pPr>
    </w:p>
    <w:p w14:paraId="404008BE" w14:textId="77777777" w:rsidR="00F25056" w:rsidRPr="00EE7812" w:rsidRDefault="00F25056" w:rsidP="00BE676D">
      <w:pPr>
        <w:rPr>
          <w:rFonts w:cs="Times New Roman"/>
          <w:szCs w:val="20"/>
        </w:rPr>
      </w:pPr>
    </w:p>
    <w:p w14:paraId="2810E3D3" w14:textId="4E38269E" w:rsidR="009662BA" w:rsidRPr="00EE7812" w:rsidRDefault="009662BA" w:rsidP="009662BA">
      <w:pPr>
        <w:rPr>
          <w:rFonts w:cs="Times New Roman"/>
          <w:szCs w:val="20"/>
        </w:rPr>
      </w:pPr>
    </w:p>
    <w:p w14:paraId="5B2E4F64" w14:textId="5F24BBFB" w:rsidR="009662BA" w:rsidRPr="00EE7812" w:rsidRDefault="009662BA" w:rsidP="009662BA">
      <w:pPr>
        <w:rPr>
          <w:rFonts w:cs="Times New Roman"/>
          <w:szCs w:val="20"/>
        </w:rPr>
      </w:pPr>
    </w:p>
    <w:p w14:paraId="1F4C7F6D" w14:textId="77777777" w:rsidR="009662BA" w:rsidRPr="00EE7812" w:rsidRDefault="009662BA" w:rsidP="009662BA">
      <w:pPr>
        <w:rPr>
          <w:rFonts w:cs="Times New Roman"/>
          <w:szCs w:val="20"/>
        </w:rPr>
      </w:pPr>
    </w:p>
    <w:p w14:paraId="47D7D0EA" w14:textId="4BCB45D1" w:rsidR="009662BA" w:rsidRPr="00EE7812" w:rsidRDefault="009662BA" w:rsidP="009662BA">
      <w:pPr>
        <w:rPr>
          <w:rFonts w:cs="Times New Roman"/>
          <w:szCs w:val="20"/>
        </w:rPr>
      </w:pPr>
    </w:p>
    <w:p w14:paraId="50424D8C" w14:textId="6A9098A7" w:rsidR="009662BA" w:rsidRPr="00EE7812" w:rsidRDefault="009662BA" w:rsidP="009662BA">
      <w:pPr>
        <w:rPr>
          <w:rFonts w:cs="Times New Roman"/>
          <w:szCs w:val="20"/>
        </w:rPr>
      </w:pPr>
    </w:p>
    <w:p w14:paraId="483D2F96" w14:textId="60C81A48" w:rsidR="009662BA" w:rsidRPr="00EE7812" w:rsidRDefault="009662BA" w:rsidP="009662BA">
      <w:pPr>
        <w:rPr>
          <w:rFonts w:cs="Times New Roman"/>
          <w:szCs w:val="20"/>
        </w:rPr>
      </w:pPr>
    </w:p>
    <w:p w14:paraId="77A526DA" w14:textId="75BD843E" w:rsidR="009662BA" w:rsidRPr="00EE7812" w:rsidRDefault="009662BA" w:rsidP="009662BA">
      <w:pPr>
        <w:rPr>
          <w:rFonts w:cs="Times New Roman"/>
          <w:szCs w:val="20"/>
        </w:rPr>
      </w:pPr>
    </w:p>
    <w:p w14:paraId="028731C5" w14:textId="27727544" w:rsidR="009662BA" w:rsidRPr="00EE7812" w:rsidRDefault="009662BA" w:rsidP="009662BA">
      <w:pPr>
        <w:rPr>
          <w:rFonts w:cs="Times New Roman"/>
          <w:szCs w:val="20"/>
        </w:rPr>
      </w:pPr>
    </w:p>
    <w:p w14:paraId="6D097643" w14:textId="2A525F68" w:rsidR="009662BA" w:rsidRPr="00EE7812" w:rsidRDefault="009662BA" w:rsidP="009662BA">
      <w:pPr>
        <w:rPr>
          <w:rFonts w:cs="Times New Roman"/>
          <w:szCs w:val="20"/>
        </w:rPr>
      </w:pPr>
    </w:p>
    <w:p w14:paraId="168B5268" w14:textId="5C2BB691" w:rsidR="005E074E" w:rsidRPr="00EE7812" w:rsidRDefault="005E074E" w:rsidP="00EF7C8F">
      <w:pPr>
        <w:pStyle w:val="Heading2"/>
        <w:rPr>
          <w:rFonts w:cs="Times New Roman"/>
          <w:szCs w:val="20"/>
        </w:rPr>
      </w:pPr>
      <w:r w:rsidRPr="00EE7812">
        <w:rPr>
          <w:rFonts w:cs="Times New Roman"/>
          <w:szCs w:val="20"/>
        </w:rPr>
        <w:lastRenderedPageBreak/>
        <w:t>A</w:t>
      </w:r>
      <w:r w:rsidR="002E00E3">
        <w:rPr>
          <w:rFonts w:cs="Times New Roman"/>
          <w:szCs w:val="20"/>
        </w:rPr>
        <w:t>BSTRACT</w:t>
      </w:r>
    </w:p>
    <w:p w14:paraId="49A105E9" w14:textId="433F1FC0" w:rsidR="005E074E" w:rsidRPr="00EE7812" w:rsidRDefault="005E074E" w:rsidP="005E074E">
      <w:pPr>
        <w:rPr>
          <w:rFonts w:cs="Times New Roman"/>
          <w:szCs w:val="20"/>
        </w:rPr>
      </w:pPr>
      <w:r w:rsidRPr="00EE7812">
        <w:rPr>
          <w:rFonts w:cs="Times New Roman"/>
          <w:b/>
          <w:szCs w:val="20"/>
        </w:rPr>
        <w:t>Introduction</w:t>
      </w:r>
      <w:r w:rsidR="00693852" w:rsidRPr="00EE7812">
        <w:rPr>
          <w:rFonts w:cs="Times New Roman"/>
          <w:b/>
          <w:szCs w:val="20"/>
        </w:rPr>
        <w:t>.</w:t>
      </w:r>
      <w:r w:rsidRPr="00EE7812">
        <w:rPr>
          <w:rFonts w:cs="Times New Roman"/>
          <w:szCs w:val="20"/>
        </w:rPr>
        <w:t xml:space="preserve"> This protocol describe</w:t>
      </w:r>
      <w:r w:rsidR="00F4032F" w:rsidRPr="00EE7812">
        <w:rPr>
          <w:rFonts w:cs="Times New Roman"/>
          <w:szCs w:val="20"/>
        </w:rPr>
        <w:t>s</w:t>
      </w:r>
      <w:r w:rsidRPr="00EE7812">
        <w:rPr>
          <w:rFonts w:cs="Times New Roman"/>
          <w:szCs w:val="20"/>
        </w:rPr>
        <w:t xml:space="preserve"> </w:t>
      </w:r>
      <w:r w:rsidR="002E69B9" w:rsidRPr="00EE7812">
        <w:rPr>
          <w:rFonts w:cs="Times New Roman"/>
          <w:szCs w:val="20"/>
        </w:rPr>
        <w:t xml:space="preserve">the objective and methods </w:t>
      </w:r>
      <w:r w:rsidR="008348EC" w:rsidRPr="00EE7812">
        <w:rPr>
          <w:rFonts w:cs="Times New Roman"/>
          <w:szCs w:val="20"/>
        </w:rPr>
        <w:t>of a</w:t>
      </w:r>
      <w:r w:rsidRPr="00EE7812">
        <w:rPr>
          <w:rFonts w:cs="Times New Roman"/>
          <w:szCs w:val="20"/>
        </w:rPr>
        <w:t xml:space="preserve"> systematic review of </w:t>
      </w:r>
      <w:r w:rsidR="00F4032F" w:rsidRPr="00EE7812">
        <w:rPr>
          <w:rFonts w:cs="Times New Roman"/>
          <w:szCs w:val="20"/>
        </w:rPr>
        <w:t xml:space="preserve">barriers and </w:t>
      </w:r>
      <w:r w:rsidR="00E43532" w:rsidRPr="00EE7812">
        <w:rPr>
          <w:rFonts w:cs="Times New Roman"/>
          <w:szCs w:val="20"/>
        </w:rPr>
        <w:t>facilitators</w:t>
      </w:r>
      <w:r w:rsidR="00F4032F" w:rsidRPr="00EE7812">
        <w:rPr>
          <w:rFonts w:cs="Times New Roman"/>
          <w:szCs w:val="20"/>
        </w:rPr>
        <w:t xml:space="preserve"> </w:t>
      </w:r>
      <w:r w:rsidR="00693852" w:rsidRPr="00EE7812">
        <w:rPr>
          <w:rFonts w:cs="Times New Roman"/>
          <w:szCs w:val="20"/>
        </w:rPr>
        <w:t>experienced by patients, carers and healthcare professionals when managing symptoms in infants, children and young people</w:t>
      </w:r>
      <w:r w:rsidR="008348EC" w:rsidRPr="00EE7812">
        <w:rPr>
          <w:rFonts w:cs="Times New Roman"/>
          <w:szCs w:val="20"/>
        </w:rPr>
        <w:t xml:space="preserve"> (ICYP)</w:t>
      </w:r>
      <w:r w:rsidR="00693852" w:rsidRPr="00EE7812">
        <w:rPr>
          <w:rFonts w:cs="Times New Roman"/>
          <w:szCs w:val="20"/>
        </w:rPr>
        <w:t xml:space="preserve"> at end-of-life</w:t>
      </w:r>
      <w:r w:rsidR="00D2144D" w:rsidRPr="00EE7812">
        <w:rPr>
          <w:rFonts w:cs="Times New Roman"/>
          <w:szCs w:val="20"/>
        </w:rPr>
        <w:t>.</w:t>
      </w:r>
    </w:p>
    <w:p w14:paraId="7C84952A" w14:textId="77777777" w:rsidR="005E074E" w:rsidRPr="00EE7812" w:rsidRDefault="005E074E" w:rsidP="005E074E">
      <w:pPr>
        <w:rPr>
          <w:rFonts w:cs="Times New Roman"/>
          <w:szCs w:val="20"/>
        </w:rPr>
      </w:pPr>
    </w:p>
    <w:p w14:paraId="07F93AB2" w14:textId="4AC801D0" w:rsidR="00834B38" w:rsidRPr="00EE7812" w:rsidRDefault="005E074E" w:rsidP="00CC242D">
      <w:pPr>
        <w:rPr>
          <w:rFonts w:cs="Times New Roman"/>
          <w:szCs w:val="20"/>
        </w:rPr>
      </w:pPr>
      <w:r w:rsidRPr="00EE7812">
        <w:rPr>
          <w:rFonts w:cs="Times New Roman"/>
          <w:b/>
          <w:szCs w:val="20"/>
        </w:rPr>
        <w:t>Methods and analysis</w:t>
      </w:r>
      <w:r w:rsidR="00693852" w:rsidRPr="00EE7812">
        <w:rPr>
          <w:rFonts w:cs="Times New Roman"/>
          <w:b/>
          <w:szCs w:val="20"/>
        </w:rPr>
        <w:t>.</w:t>
      </w:r>
      <w:r w:rsidRPr="00EE7812">
        <w:rPr>
          <w:rFonts w:cs="Times New Roman"/>
          <w:szCs w:val="20"/>
        </w:rPr>
        <w:t xml:space="preserve"> </w:t>
      </w:r>
      <w:r w:rsidR="00F4032F" w:rsidRPr="00EE7812">
        <w:rPr>
          <w:rFonts w:cs="Times New Roman"/>
          <w:szCs w:val="20"/>
        </w:rPr>
        <w:t>The Cochrane Library, PROSPERO</w:t>
      </w:r>
      <w:r w:rsidR="00815691" w:rsidRPr="00EE7812">
        <w:rPr>
          <w:rFonts w:cs="Times New Roman"/>
          <w:szCs w:val="20"/>
        </w:rPr>
        <w:t xml:space="preserve">, CINAHL, </w:t>
      </w:r>
      <w:r w:rsidR="00F4032F" w:rsidRPr="00EE7812">
        <w:rPr>
          <w:rFonts w:cs="Times New Roman"/>
          <w:szCs w:val="20"/>
        </w:rPr>
        <w:t>MEDLINE</w:t>
      </w:r>
      <w:r w:rsidR="00815691" w:rsidRPr="00EE7812">
        <w:rPr>
          <w:rFonts w:cs="Times New Roman"/>
          <w:szCs w:val="20"/>
        </w:rPr>
        <w:t xml:space="preserve">, </w:t>
      </w:r>
      <w:proofErr w:type="spellStart"/>
      <w:r w:rsidR="00F4032F" w:rsidRPr="00EE7812">
        <w:rPr>
          <w:rFonts w:cs="Times New Roman"/>
          <w:szCs w:val="20"/>
        </w:rPr>
        <w:t>PsycINFO</w:t>
      </w:r>
      <w:proofErr w:type="spellEnd"/>
      <w:r w:rsidR="00815691" w:rsidRPr="00EE7812">
        <w:rPr>
          <w:rFonts w:cs="Times New Roman"/>
          <w:szCs w:val="20"/>
        </w:rPr>
        <w:t xml:space="preserve">, </w:t>
      </w:r>
      <w:r w:rsidR="00F4032F" w:rsidRPr="00EE7812">
        <w:rPr>
          <w:rFonts w:cs="Times New Roman"/>
          <w:szCs w:val="20"/>
        </w:rPr>
        <w:t>Web of Science Core Collection</w:t>
      </w:r>
      <w:r w:rsidR="00815691" w:rsidRPr="00EE7812">
        <w:rPr>
          <w:rFonts w:cs="Times New Roman"/>
          <w:szCs w:val="20"/>
        </w:rPr>
        <w:t xml:space="preserve">, ProQuest Dissertations &amp; Theses Database, Evidence Search and </w:t>
      </w:r>
      <w:proofErr w:type="spellStart"/>
      <w:r w:rsidR="00815691" w:rsidRPr="00EE7812">
        <w:rPr>
          <w:rFonts w:cs="Times New Roman"/>
          <w:szCs w:val="20"/>
        </w:rPr>
        <w:t>OpenGrey</w:t>
      </w:r>
      <w:proofErr w:type="spellEnd"/>
      <w:r w:rsidR="00815691" w:rsidRPr="00EE7812">
        <w:rPr>
          <w:rFonts w:cs="Times New Roman"/>
          <w:szCs w:val="20"/>
        </w:rPr>
        <w:t xml:space="preserve"> will be electronically searched</w:t>
      </w:r>
      <w:r w:rsidR="00F4032F" w:rsidRPr="00EE7812">
        <w:rPr>
          <w:rFonts w:cs="Times New Roman"/>
          <w:szCs w:val="20"/>
        </w:rPr>
        <w:t xml:space="preserve">. </w:t>
      </w:r>
      <w:r w:rsidR="00C26473" w:rsidRPr="00EE7812">
        <w:rPr>
          <w:rFonts w:cs="Times New Roman"/>
          <w:szCs w:val="20"/>
        </w:rPr>
        <w:t>R</w:t>
      </w:r>
      <w:r w:rsidRPr="00EE7812">
        <w:rPr>
          <w:rFonts w:cs="Times New Roman"/>
          <w:szCs w:val="20"/>
        </w:rPr>
        <w:t xml:space="preserve">eference screening of relevant reviews and inquiries to researchers in the field will </w:t>
      </w:r>
      <w:r w:rsidR="008348EC" w:rsidRPr="00EE7812">
        <w:rPr>
          <w:rFonts w:cs="Times New Roman"/>
          <w:szCs w:val="20"/>
        </w:rPr>
        <w:t>be undertaken</w:t>
      </w:r>
      <w:r w:rsidRPr="00EE7812">
        <w:rPr>
          <w:rFonts w:cs="Times New Roman"/>
          <w:szCs w:val="20"/>
        </w:rPr>
        <w:t>.</w:t>
      </w:r>
      <w:r w:rsidR="00C26473" w:rsidRPr="00EE7812">
        <w:rPr>
          <w:rFonts w:cs="Times New Roman"/>
          <w:szCs w:val="20"/>
        </w:rPr>
        <w:t xml:space="preserve"> </w:t>
      </w:r>
      <w:r w:rsidRPr="00EE7812">
        <w:rPr>
          <w:rFonts w:cs="Times New Roman"/>
          <w:szCs w:val="20"/>
        </w:rPr>
        <w:t>Studies will be selected if they apply qualitative</w:t>
      </w:r>
      <w:r w:rsidR="009906DA" w:rsidRPr="00EE7812">
        <w:rPr>
          <w:rFonts w:cs="Times New Roman"/>
          <w:szCs w:val="20"/>
        </w:rPr>
        <w:t>, quantitative</w:t>
      </w:r>
      <w:r w:rsidRPr="00EE7812">
        <w:rPr>
          <w:rFonts w:cs="Times New Roman"/>
          <w:szCs w:val="20"/>
        </w:rPr>
        <w:t xml:space="preserve"> or mixed-methods designs to explore </w:t>
      </w:r>
      <w:r w:rsidR="00815691" w:rsidRPr="00EE7812">
        <w:rPr>
          <w:rFonts w:cs="Times New Roman"/>
          <w:szCs w:val="20"/>
        </w:rPr>
        <w:t xml:space="preserve">barriers and facilitators experienced by patients, carers and healthcare professionals when managing symptoms in </w:t>
      </w:r>
      <w:r w:rsidR="008348EC" w:rsidRPr="00EE7812">
        <w:rPr>
          <w:rFonts w:cs="Times New Roman"/>
          <w:szCs w:val="20"/>
        </w:rPr>
        <w:t>ICYP</w:t>
      </w:r>
      <w:r w:rsidR="00815691" w:rsidRPr="00EE7812">
        <w:rPr>
          <w:rFonts w:cs="Times New Roman"/>
          <w:szCs w:val="20"/>
        </w:rPr>
        <w:t xml:space="preserve"> at end-of-life</w:t>
      </w:r>
      <w:r w:rsidR="009906DA" w:rsidRPr="00EE7812">
        <w:rPr>
          <w:rFonts w:cs="Times New Roman"/>
          <w:szCs w:val="20"/>
        </w:rPr>
        <w:t>.</w:t>
      </w:r>
      <w:r w:rsidRPr="00EE7812">
        <w:rPr>
          <w:rFonts w:cs="Times New Roman"/>
          <w:szCs w:val="20"/>
        </w:rPr>
        <w:t xml:space="preserve"> </w:t>
      </w:r>
    </w:p>
    <w:p w14:paraId="41A86C1C" w14:textId="77777777" w:rsidR="00A34C3A" w:rsidRDefault="00A34C3A" w:rsidP="00CC242D">
      <w:pPr>
        <w:rPr>
          <w:rFonts w:cs="Times New Roman"/>
          <w:szCs w:val="20"/>
        </w:rPr>
      </w:pPr>
    </w:p>
    <w:p w14:paraId="35FC782A" w14:textId="1F31A030" w:rsidR="00305B1B" w:rsidRPr="00EE7812" w:rsidRDefault="009906DA" w:rsidP="00CC242D">
      <w:pPr>
        <w:rPr>
          <w:rFonts w:cs="Times New Roman"/>
          <w:szCs w:val="20"/>
        </w:rPr>
      </w:pPr>
      <w:r w:rsidRPr="00EE7812">
        <w:rPr>
          <w:rFonts w:cs="Times New Roman"/>
          <w:szCs w:val="20"/>
        </w:rPr>
        <w:t>Articles will be screened by title and abstract by one reviewer</w:t>
      </w:r>
      <w:r w:rsidR="00CC242D" w:rsidRPr="00EE7812">
        <w:rPr>
          <w:rFonts w:cs="Times New Roman"/>
          <w:szCs w:val="20"/>
        </w:rPr>
        <w:t xml:space="preserve"> with </w:t>
      </w:r>
      <w:r w:rsidRPr="00EE7812">
        <w:rPr>
          <w:rFonts w:cs="Times New Roman"/>
          <w:szCs w:val="20"/>
        </w:rPr>
        <w:t>a second reviewer assess</w:t>
      </w:r>
      <w:r w:rsidR="00CC242D" w:rsidRPr="00EE7812">
        <w:rPr>
          <w:rFonts w:cs="Times New Roman"/>
          <w:szCs w:val="20"/>
        </w:rPr>
        <w:t>ing</w:t>
      </w:r>
      <w:r w:rsidRPr="00EE7812">
        <w:rPr>
          <w:rFonts w:cs="Times New Roman"/>
          <w:szCs w:val="20"/>
        </w:rPr>
        <w:t xml:space="preserve"> 10% of the articles. </w:t>
      </w:r>
      <w:r w:rsidR="00FD3929" w:rsidRPr="00EE7812">
        <w:rPr>
          <w:rFonts w:cs="Times New Roman"/>
          <w:szCs w:val="20"/>
        </w:rPr>
        <w:t xml:space="preserve">Both reviewers will read and screen </w:t>
      </w:r>
      <w:r w:rsidR="00CC242D" w:rsidRPr="00EE7812">
        <w:rPr>
          <w:rFonts w:cs="Times New Roman"/>
          <w:szCs w:val="20"/>
        </w:rPr>
        <w:t xml:space="preserve">all remaining potentially relevant articles. For included articles, one reviewer </w:t>
      </w:r>
      <w:r w:rsidRPr="00EE7812">
        <w:rPr>
          <w:rFonts w:cs="Times New Roman"/>
          <w:szCs w:val="20"/>
        </w:rPr>
        <w:t>will extract</w:t>
      </w:r>
      <w:r w:rsidR="00CC242D" w:rsidRPr="00EE7812">
        <w:rPr>
          <w:rFonts w:cs="Times New Roman"/>
          <w:szCs w:val="20"/>
        </w:rPr>
        <w:t xml:space="preserve"> study characteristics and one will </w:t>
      </w:r>
      <w:r w:rsidRPr="00EE7812">
        <w:rPr>
          <w:rFonts w:cs="Times New Roman"/>
          <w:szCs w:val="20"/>
        </w:rPr>
        <w:t xml:space="preserve">check </w:t>
      </w:r>
      <w:r w:rsidR="00CC242D" w:rsidRPr="00EE7812">
        <w:rPr>
          <w:rFonts w:cs="Times New Roman"/>
          <w:szCs w:val="20"/>
        </w:rPr>
        <w:t xml:space="preserve">this. </w:t>
      </w:r>
    </w:p>
    <w:p w14:paraId="754840BD" w14:textId="77777777" w:rsidR="00A34C3A" w:rsidRDefault="00A34C3A" w:rsidP="00CC242D">
      <w:pPr>
        <w:rPr>
          <w:rFonts w:cs="Times New Roman"/>
          <w:szCs w:val="20"/>
        </w:rPr>
      </w:pPr>
    </w:p>
    <w:p w14:paraId="055B729C" w14:textId="67D01637" w:rsidR="005E074E" w:rsidRPr="00EE7812" w:rsidRDefault="00CC242D" w:rsidP="00CC242D">
      <w:pPr>
        <w:rPr>
          <w:rFonts w:cs="Times New Roman"/>
          <w:szCs w:val="20"/>
        </w:rPr>
      </w:pPr>
      <w:r w:rsidRPr="00EE7812">
        <w:rPr>
          <w:rFonts w:cs="Times New Roman"/>
          <w:szCs w:val="20"/>
        </w:rPr>
        <w:t xml:space="preserve">Both reviewers will undertake independent quality assessments </w:t>
      </w:r>
      <w:r w:rsidR="009906DA" w:rsidRPr="00EE7812">
        <w:rPr>
          <w:rFonts w:cs="Times New Roman"/>
          <w:szCs w:val="20"/>
        </w:rPr>
        <w:t>of included studies</w:t>
      </w:r>
      <w:r w:rsidR="00834B38" w:rsidRPr="00EE7812">
        <w:rPr>
          <w:rFonts w:cs="Times New Roman"/>
          <w:szCs w:val="20"/>
        </w:rPr>
        <w:t xml:space="preserve"> using </w:t>
      </w:r>
      <w:r w:rsidR="002438B1" w:rsidRPr="00EE7812">
        <w:rPr>
          <w:rFonts w:cs="Times New Roman"/>
          <w:szCs w:val="20"/>
        </w:rPr>
        <w:t xml:space="preserve">established and appropriate checklists including </w:t>
      </w:r>
      <w:r w:rsidR="00305B1B" w:rsidRPr="00EE7812">
        <w:rPr>
          <w:rFonts w:cs="Times New Roman"/>
          <w:szCs w:val="20"/>
        </w:rPr>
        <w:t>T</w:t>
      </w:r>
      <w:r w:rsidR="00834B38" w:rsidRPr="00EE7812">
        <w:rPr>
          <w:rFonts w:cs="Times New Roman"/>
          <w:szCs w:val="20"/>
        </w:rPr>
        <w:t xml:space="preserve">he Critical Appraisal Skills Programme Qualitative Checklist; </w:t>
      </w:r>
      <w:r w:rsidR="00305B1B" w:rsidRPr="00EE7812">
        <w:rPr>
          <w:rFonts w:cs="Times New Roman"/>
          <w:szCs w:val="20"/>
        </w:rPr>
        <w:t>T</w:t>
      </w:r>
      <w:r w:rsidR="00834B38" w:rsidRPr="00EE7812">
        <w:rPr>
          <w:rFonts w:cs="Times New Roman"/>
          <w:szCs w:val="20"/>
        </w:rPr>
        <w:t>he evaluative criteria of credibility, transferability, dependability and confirmability; The Quality Assessmen</w:t>
      </w:r>
      <w:r w:rsidR="002438B1" w:rsidRPr="00EE7812">
        <w:rPr>
          <w:rFonts w:cs="Times New Roman"/>
          <w:szCs w:val="20"/>
        </w:rPr>
        <w:t>t Tool for Quantitative Studies, and</w:t>
      </w:r>
      <w:r w:rsidR="00834B38" w:rsidRPr="00EE7812">
        <w:rPr>
          <w:rFonts w:cs="Times New Roman"/>
          <w:szCs w:val="20"/>
        </w:rPr>
        <w:t xml:space="preserve"> T</w:t>
      </w:r>
      <w:r w:rsidR="00305B1B" w:rsidRPr="00EE7812">
        <w:rPr>
          <w:rFonts w:cs="Times New Roman"/>
          <w:szCs w:val="20"/>
        </w:rPr>
        <w:t xml:space="preserve">he Mixed Methods Appraisal Tool. </w:t>
      </w:r>
      <w:r w:rsidR="009E77A9" w:rsidRPr="00EE7812">
        <w:rPr>
          <w:rFonts w:cs="Times New Roman"/>
          <w:szCs w:val="20"/>
        </w:rPr>
        <w:t>Data synthesis methods will be decided after data extraction and assessment.</w:t>
      </w:r>
      <w:r w:rsidR="00C26473" w:rsidRPr="00EE7812">
        <w:rPr>
          <w:rFonts w:cs="Times New Roman"/>
          <w:szCs w:val="20"/>
        </w:rPr>
        <w:t xml:space="preserve"> </w:t>
      </w:r>
    </w:p>
    <w:p w14:paraId="20487203" w14:textId="77777777" w:rsidR="005E074E" w:rsidRPr="00EE7812" w:rsidRDefault="005E074E" w:rsidP="005E074E">
      <w:pPr>
        <w:rPr>
          <w:rFonts w:cs="Times New Roman"/>
          <w:szCs w:val="20"/>
        </w:rPr>
      </w:pPr>
    </w:p>
    <w:p w14:paraId="47ACA46C" w14:textId="17FF40A8" w:rsidR="005E074E" w:rsidRPr="00EE7812" w:rsidRDefault="005E074E" w:rsidP="005E074E">
      <w:pPr>
        <w:rPr>
          <w:rFonts w:cs="Times New Roman"/>
          <w:szCs w:val="20"/>
        </w:rPr>
      </w:pPr>
      <w:r w:rsidRPr="00EE7812">
        <w:rPr>
          <w:rFonts w:cs="Times New Roman"/>
          <w:b/>
          <w:szCs w:val="20"/>
        </w:rPr>
        <w:t>Ethics and dissemination</w:t>
      </w:r>
      <w:r w:rsidR="00693852" w:rsidRPr="00EE7812">
        <w:rPr>
          <w:rFonts w:cs="Times New Roman"/>
          <w:b/>
          <w:szCs w:val="20"/>
        </w:rPr>
        <w:t xml:space="preserve">. </w:t>
      </w:r>
      <w:r w:rsidRPr="00EE7812">
        <w:rPr>
          <w:rFonts w:cs="Times New Roman"/>
          <w:szCs w:val="20"/>
        </w:rPr>
        <w:t xml:space="preserve">This review will </w:t>
      </w:r>
      <w:r w:rsidR="00815691" w:rsidRPr="00EE7812">
        <w:rPr>
          <w:rFonts w:cs="Times New Roman"/>
          <w:szCs w:val="20"/>
        </w:rPr>
        <w:t xml:space="preserve">inform our understanding of </w:t>
      </w:r>
      <w:r w:rsidR="008348EC" w:rsidRPr="00EE7812">
        <w:rPr>
          <w:rFonts w:cs="Times New Roman"/>
          <w:szCs w:val="20"/>
        </w:rPr>
        <w:t xml:space="preserve">symptom management </w:t>
      </w:r>
      <w:r w:rsidR="00815691" w:rsidRPr="00EE7812">
        <w:rPr>
          <w:rFonts w:cs="Times New Roman"/>
          <w:szCs w:val="20"/>
        </w:rPr>
        <w:t xml:space="preserve">in </w:t>
      </w:r>
      <w:r w:rsidR="008348EC" w:rsidRPr="00EE7812">
        <w:rPr>
          <w:rFonts w:cs="Times New Roman"/>
          <w:szCs w:val="20"/>
        </w:rPr>
        <w:t>ICYP</w:t>
      </w:r>
      <w:r w:rsidR="00815691" w:rsidRPr="00EE7812">
        <w:rPr>
          <w:rFonts w:cs="Times New Roman"/>
          <w:szCs w:val="20"/>
        </w:rPr>
        <w:t xml:space="preserve"> at end-of-life. </w:t>
      </w:r>
      <w:r w:rsidRPr="00EE7812">
        <w:rPr>
          <w:rFonts w:cs="Times New Roman"/>
          <w:szCs w:val="20"/>
        </w:rPr>
        <w:t>The findings will be reported in a peer-reviewed journal and presented at conferences. The study raises no ethical issues.</w:t>
      </w:r>
    </w:p>
    <w:p w14:paraId="5C3C4BF1" w14:textId="77777777" w:rsidR="005E074E" w:rsidRPr="00EE7812" w:rsidRDefault="005E074E" w:rsidP="005E074E">
      <w:pPr>
        <w:rPr>
          <w:rFonts w:cs="Times New Roman"/>
          <w:szCs w:val="20"/>
        </w:rPr>
      </w:pPr>
    </w:p>
    <w:p w14:paraId="02C1206A" w14:textId="7F8A8B6D" w:rsidR="005E074E" w:rsidRPr="00EE7812" w:rsidRDefault="005E074E" w:rsidP="005E074E">
      <w:pPr>
        <w:rPr>
          <w:rFonts w:cs="Times New Roman"/>
          <w:szCs w:val="20"/>
        </w:rPr>
      </w:pPr>
      <w:r w:rsidRPr="00EE7812">
        <w:rPr>
          <w:rFonts w:cs="Times New Roman"/>
          <w:b/>
          <w:szCs w:val="20"/>
        </w:rPr>
        <w:t>Trial registration number</w:t>
      </w:r>
      <w:r w:rsidRPr="00EE7812">
        <w:rPr>
          <w:rFonts w:cs="Times New Roman"/>
          <w:szCs w:val="20"/>
        </w:rPr>
        <w:t xml:space="preserve"> CRD42019124797.</w:t>
      </w:r>
    </w:p>
    <w:p w14:paraId="6EF11B10" w14:textId="77777777" w:rsidR="005E074E" w:rsidRPr="00EE7812" w:rsidRDefault="005E074E" w:rsidP="00EF7C8F">
      <w:pPr>
        <w:pStyle w:val="Heading2"/>
        <w:rPr>
          <w:rFonts w:cs="Times New Roman"/>
          <w:szCs w:val="20"/>
        </w:rPr>
      </w:pPr>
    </w:p>
    <w:p w14:paraId="3DD13C34" w14:textId="2D1EA02B" w:rsidR="004E1991" w:rsidRDefault="004E1991" w:rsidP="00EF7C8F">
      <w:pPr>
        <w:pStyle w:val="Heading2"/>
        <w:rPr>
          <w:rFonts w:cs="Times New Roman"/>
          <w:szCs w:val="20"/>
        </w:rPr>
      </w:pPr>
      <w:r>
        <w:rPr>
          <w:rFonts w:cs="Times New Roman"/>
          <w:szCs w:val="20"/>
        </w:rPr>
        <w:t>ARTICLE SUMMARY</w:t>
      </w:r>
    </w:p>
    <w:p w14:paraId="3165009E" w14:textId="15700259" w:rsidR="005E074E" w:rsidRPr="00EE7812" w:rsidRDefault="004E1991" w:rsidP="00EF7C8F">
      <w:pPr>
        <w:pStyle w:val="Heading2"/>
        <w:rPr>
          <w:rFonts w:cs="Times New Roman"/>
          <w:szCs w:val="20"/>
        </w:rPr>
      </w:pPr>
      <w:r w:rsidRPr="00EE7812">
        <w:rPr>
          <w:rFonts w:cs="Times New Roman"/>
          <w:szCs w:val="20"/>
        </w:rPr>
        <w:t xml:space="preserve">Strengths </w:t>
      </w:r>
      <w:r w:rsidR="005B7088">
        <w:rPr>
          <w:rFonts w:cs="Times New Roman"/>
          <w:szCs w:val="20"/>
        </w:rPr>
        <w:t>a</w:t>
      </w:r>
      <w:r w:rsidRPr="00EE7812">
        <w:rPr>
          <w:rFonts w:cs="Times New Roman"/>
          <w:szCs w:val="20"/>
        </w:rPr>
        <w:t>nd Limitations Of This Study</w:t>
      </w:r>
    </w:p>
    <w:p w14:paraId="26BCA4E6" w14:textId="77777777" w:rsidR="00A92961" w:rsidRPr="00EE7812" w:rsidRDefault="00A92961" w:rsidP="00A92961">
      <w:pPr>
        <w:rPr>
          <w:szCs w:val="20"/>
        </w:rPr>
      </w:pPr>
    </w:p>
    <w:p w14:paraId="23C3540C" w14:textId="0706EDB2" w:rsidR="002B1A76" w:rsidRPr="00EE7812" w:rsidRDefault="002B1A76" w:rsidP="009746B9">
      <w:pPr>
        <w:pStyle w:val="Heading2"/>
        <w:numPr>
          <w:ilvl w:val="0"/>
          <w:numId w:val="30"/>
        </w:numPr>
        <w:rPr>
          <w:rFonts w:cs="Times New Roman"/>
          <w:b w:val="0"/>
          <w:color w:val="auto"/>
          <w:szCs w:val="20"/>
        </w:rPr>
      </w:pPr>
      <w:r w:rsidRPr="00EE7812">
        <w:rPr>
          <w:rFonts w:cs="Times New Roman"/>
          <w:b w:val="0"/>
          <w:color w:val="auto"/>
          <w:szCs w:val="20"/>
        </w:rPr>
        <w:t xml:space="preserve">This systematic review can give us a greater understanding of </w:t>
      </w:r>
      <w:r w:rsidR="0067397F">
        <w:rPr>
          <w:rFonts w:cs="Times New Roman"/>
          <w:b w:val="0"/>
          <w:color w:val="auto"/>
          <w:szCs w:val="20"/>
        </w:rPr>
        <w:t xml:space="preserve">symptom </w:t>
      </w:r>
      <w:r w:rsidRPr="00EE7812">
        <w:rPr>
          <w:rFonts w:cs="Times New Roman"/>
          <w:b w:val="0"/>
          <w:color w:val="auto"/>
          <w:szCs w:val="20"/>
        </w:rPr>
        <w:t xml:space="preserve">management in </w:t>
      </w:r>
      <w:r w:rsidR="009746B9">
        <w:rPr>
          <w:rFonts w:cs="Times New Roman"/>
          <w:b w:val="0"/>
          <w:color w:val="auto"/>
          <w:szCs w:val="20"/>
        </w:rPr>
        <w:t xml:space="preserve">paediatric </w:t>
      </w:r>
      <w:r w:rsidRPr="00EE7812">
        <w:rPr>
          <w:rFonts w:cs="Times New Roman"/>
          <w:b w:val="0"/>
          <w:color w:val="auto"/>
          <w:szCs w:val="20"/>
        </w:rPr>
        <w:t xml:space="preserve">palliative care - highlighted as a research priority by </w:t>
      </w:r>
      <w:r w:rsidR="009128A9">
        <w:rPr>
          <w:rFonts w:cs="Times New Roman"/>
          <w:b w:val="0"/>
          <w:color w:val="auto"/>
          <w:szCs w:val="20"/>
        </w:rPr>
        <w:t>the National Institute for Health and Care Excellence (</w:t>
      </w:r>
      <w:r w:rsidRPr="00EE7812">
        <w:rPr>
          <w:rFonts w:cs="Times New Roman"/>
          <w:b w:val="0"/>
          <w:color w:val="auto"/>
          <w:szCs w:val="20"/>
        </w:rPr>
        <w:t>NICE</w:t>
      </w:r>
      <w:r w:rsidR="009128A9">
        <w:rPr>
          <w:rFonts w:cs="Times New Roman"/>
          <w:b w:val="0"/>
          <w:color w:val="auto"/>
          <w:szCs w:val="20"/>
        </w:rPr>
        <w:t>)</w:t>
      </w:r>
      <w:r w:rsidRPr="00EE7812">
        <w:rPr>
          <w:rFonts w:cs="Times New Roman"/>
          <w:b w:val="0"/>
          <w:color w:val="auto"/>
          <w:szCs w:val="20"/>
        </w:rPr>
        <w:t xml:space="preserve"> and could inform the design of evidence-based interventions to support more effective medicine management</w:t>
      </w:r>
    </w:p>
    <w:p w14:paraId="3A9D8D7F" w14:textId="6DB12989" w:rsidR="00A92961" w:rsidRPr="00EE7812" w:rsidRDefault="00A92961" w:rsidP="00A92961">
      <w:pPr>
        <w:pStyle w:val="Heading2"/>
        <w:numPr>
          <w:ilvl w:val="0"/>
          <w:numId w:val="30"/>
        </w:numPr>
        <w:rPr>
          <w:rFonts w:cs="Times New Roman"/>
          <w:b w:val="0"/>
          <w:color w:val="auto"/>
          <w:szCs w:val="20"/>
        </w:rPr>
      </w:pPr>
      <w:r w:rsidRPr="00EE7812">
        <w:rPr>
          <w:rFonts w:cs="Times New Roman"/>
          <w:b w:val="0"/>
          <w:color w:val="auto"/>
          <w:szCs w:val="20"/>
        </w:rPr>
        <w:t xml:space="preserve">The systematic review will follow robust guidelines and the quality of included articles will be assessed </w:t>
      </w:r>
      <w:r w:rsidR="002B1A76" w:rsidRPr="00EE7812">
        <w:rPr>
          <w:rFonts w:cs="Times New Roman"/>
          <w:b w:val="0"/>
          <w:color w:val="auto"/>
          <w:szCs w:val="20"/>
        </w:rPr>
        <w:t>using</w:t>
      </w:r>
      <w:r w:rsidRPr="00EE7812">
        <w:rPr>
          <w:rFonts w:cs="Times New Roman"/>
          <w:b w:val="0"/>
          <w:color w:val="auto"/>
          <w:szCs w:val="20"/>
        </w:rPr>
        <w:t xml:space="preserve"> validated tool</w:t>
      </w:r>
      <w:r w:rsidR="002B1A76" w:rsidRPr="00EE7812">
        <w:rPr>
          <w:rFonts w:cs="Times New Roman"/>
          <w:b w:val="0"/>
          <w:color w:val="auto"/>
          <w:szCs w:val="20"/>
        </w:rPr>
        <w:t>s</w:t>
      </w:r>
    </w:p>
    <w:p w14:paraId="260E6EB4" w14:textId="0CA5B8B5" w:rsidR="005E074E" w:rsidRPr="00EE7812" w:rsidRDefault="00A92961" w:rsidP="00A92961">
      <w:pPr>
        <w:pStyle w:val="Heading2"/>
        <w:numPr>
          <w:ilvl w:val="0"/>
          <w:numId w:val="30"/>
        </w:numPr>
        <w:rPr>
          <w:rFonts w:cs="Times New Roman"/>
          <w:b w:val="0"/>
          <w:color w:val="auto"/>
          <w:szCs w:val="20"/>
        </w:rPr>
      </w:pPr>
      <w:r w:rsidRPr="00EE7812">
        <w:rPr>
          <w:rFonts w:cs="Times New Roman"/>
          <w:b w:val="0"/>
          <w:color w:val="auto"/>
          <w:szCs w:val="20"/>
        </w:rPr>
        <w:t>The heterogeneity of the included studies,</w:t>
      </w:r>
      <w:r w:rsidR="00596D21" w:rsidRPr="00EE7812">
        <w:rPr>
          <w:rFonts w:cs="Times New Roman"/>
          <w:b w:val="0"/>
          <w:color w:val="auto"/>
          <w:szCs w:val="20"/>
        </w:rPr>
        <w:t xml:space="preserve"> which may use</w:t>
      </w:r>
      <w:r w:rsidRPr="00EE7812">
        <w:rPr>
          <w:rFonts w:cs="Times New Roman"/>
          <w:b w:val="0"/>
          <w:color w:val="auto"/>
          <w:szCs w:val="20"/>
        </w:rPr>
        <w:t xml:space="preserve"> qualitative, quantitative </w:t>
      </w:r>
      <w:r w:rsidR="00596D21" w:rsidRPr="00EE7812">
        <w:rPr>
          <w:rFonts w:cs="Times New Roman"/>
          <w:b w:val="0"/>
          <w:color w:val="auto"/>
          <w:szCs w:val="20"/>
        </w:rPr>
        <w:t>or</w:t>
      </w:r>
      <w:r w:rsidRPr="00EE7812">
        <w:rPr>
          <w:rFonts w:cs="Times New Roman"/>
          <w:b w:val="0"/>
          <w:color w:val="auto"/>
          <w:szCs w:val="20"/>
        </w:rPr>
        <w:t xml:space="preserve"> mixed-methods approaches</w:t>
      </w:r>
      <w:r w:rsidR="004A747D" w:rsidRPr="00EE7812">
        <w:rPr>
          <w:rFonts w:cs="Times New Roman"/>
          <w:b w:val="0"/>
          <w:color w:val="auto"/>
          <w:szCs w:val="20"/>
        </w:rPr>
        <w:t>,</w:t>
      </w:r>
      <w:r w:rsidRPr="00EE7812">
        <w:rPr>
          <w:rFonts w:cs="Times New Roman"/>
          <w:b w:val="0"/>
          <w:color w:val="auto"/>
          <w:szCs w:val="20"/>
        </w:rPr>
        <w:t xml:space="preserve"> </w:t>
      </w:r>
      <w:r w:rsidR="004A747D" w:rsidRPr="00EE7812">
        <w:rPr>
          <w:rFonts w:cs="Times New Roman"/>
          <w:b w:val="0"/>
          <w:color w:val="auto"/>
          <w:szCs w:val="20"/>
        </w:rPr>
        <w:t>could</w:t>
      </w:r>
      <w:r w:rsidRPr="00EE7812">
        <w:rPr>
          <w:rFonts w:cs="Times New Roman"/>
          <w:b w:val="0"/>
          <w:color w:val="auto"/>
          <w:szCs w:val="20"/>
        </w:rPr>
        <w:t xml:space="preserve"> limit the </w:t>
      </w:r>
      <w:r w:rsidR="00596D21" w:rsidRPr="00EE7812">
        <w:rPr>
          <w:rFonts w:cs="Times New Roman"/>
          <w:b w:val="0"/>
          <w:color w:val="auto"/>
          <w:szCs w:val="20"/>
        </w:rPr>
        <w:t>overall data synthesis</w:t>
      </w:r>
    </w:p>
    <w:p w14:paraId="18BD1C2A" w14:textId="77777777" w:rsidR="005E074E" w:rsidRDefault="005E074E" w:rsidP="00EF7C8F">
      <w:pPr>
        <w:pStyle w:val="Heading2"/>
        <w:rPr>
          <w:rFonts w:cs="Times New Roman"/>
          <w:szCs w:val="20"/>
        </w:rPr>
      </w:pPr>
    </w:p>
    <w:p w14:paraId="2B24CFB9" w14:textId="77777777" w:rsidR="00E94F33" w:rsidRPr="00E94F33" w:rsidRDefault="00E94F33" w:rsidP="00E94F33"/>
    <w:p w14:paraId="343C7C12" w14:textId="521BE1CF" w:rsidR="005E074E" w:rsidRPr="00EE7812" w:rsidRDefault="002E00E3" w:rsidP="00D42D1F">
      <w:pPr>
        <w:pStyle w:val="Heading2"/>
        <w:rPr>
          <w:rFonts w:cs="Times New Roman"/>
          <w:szCs w:val="20"/>
        </w:rPr>
      </w:pPr>
      <w:r w:rsidRPr="00EE7812">
        <w:rPr>
          <w:rFonts w:cs="Times New Roman"/>
          <w:szCs w:val="20"/>
        </w:rPr>
        <w:lastRenderedPageBreak/>
        <w:t>KEYWORDS</w:t>
      </w:r>
    </w:p>
    <w:p w14:paraId="70AA1B90" w14:textId="6746C174" w:rsidR="00D42D1F" w:rsidRPr="00EE7812" w:rsidRDefault="00D42D1F" w:rsidP="00D42D1F">
      <w:pPr>
        <w:rPr>
          <w:rFonts w:cs="Times New Roman"/>
          <w:szCs w:val="20"/>
        </w:rPr>
      </w:pPr>
    </w:p>
    <w:p w14:paraId="63BA821D" w14:textId="47109A96" w:rsidR="00D42D1F" w:rsidRPr="00EE7812" w:rsidRDefault="00FD715F" w:rsidP="00D42D1F">
      <w:pPr>
        <w:rPr>
          <w:rFonts w:cs="Times New Roman"/>
          <w:szCs w:val="20"/>
        </w:rPr>
      </w:pPr>
      <w:r w:rsidRPr="00EE7812">
        <w:rPr>
          <w:rFonts w:cs="Times New Roman"/>
          <w:szCs w:val="20"/>
        </w:rPr>
        <w:t xml:space="preserve">Paediatric </w:t>
      </w:r>
      <w:r w:rsidR="00D42D1F" w:rsidRPr="00EE7812">
        <w:rPr>
          <w:rFonts w:cs="Times New Roman"/>
          <w:szCs w:val="20"/>
        </w:rPr>
        <w:t>Palliative Care</w:t>
      </w:r>
    </w:p>
    <w:p w14:paraId="738D82A1" w14:textId="13C355CF" w:rsidR="00D42D1F" w:rsidRPr="00EE7812" w:rsidRDefault="00FD715F" w:rsidP="00D42D1F">
      <w:pPr>
        <w:rPr>
          <w:rFonts w:cs="Times New Roman"/>
          <w:szCs w:val="20"/>
        </w:rPr>
      </w:pPr>
      <w:r w:rsidRPr="00EE7812">
        <w:rPr>
          <w:rFonts w:cs="Times New Roman"/>
          <w:szCs w:val="20"/>
        </w:rPr>
        <w:t>Pain Management</w:t>
      </w:r>
    </w:p>
    <w:p w14:paraId="47BFA6DD" w14:textId="4257A8AC" w:rsidR="00FD715F" w:rsidRDefault="00FD715F" w:rsidP="00D42D1F">
      <w:pPr>
        <w:rPr>
          <w:rFonts w:cs="Times New Roman"/>
          <w:szCs w:val="20"/>
        </w:rPr>
      </w:pPr>
      <w:r w:rsidRPr="00EE7812">
        <w:rPr>
          <w:rFonts w:cs="Times New Roman"/>
          <w:szCs w:val="20"/>
        </w:rPr>
        <w:t>Qualitative Research</w:t>
      </w:r>
    </w:p>
    <w:p w14:paraId="37EE9FB5" w14:textId="2ED9AF6C" w:rsidR="0067397F" w:rsidRDefault="0067397F" w:rsidP="00D42D1F">
      <w:pPr>
        <w:rPr>
          <w:rFonts w:cs="Times New Roman"/>
          <w:szCs w:val="20"/>
        </w:rPr>
      </w:pPr>
      <w:r>
        <w:rPr>
          <w:rFonts w:cs="Times New Roman"/>
          <w:szCs w:val="20"/>
        </w:rPr>
        <w:t>Symptom management</w:t>
      </w:r>
    </w:p>
    <w:p w14:paraId="702B7DA7" w14:textId="04BEA98D" w:rsidR="0067397F" w:rsidRPr="00EE7812" w:rsidRDefault="0067397F" w:rsidP="00D42D1F">
      <w:pPr>
        <w:rPr>
          <w:rFonts w:cs="Times New Roman"/>
          <w:szCs w:val="20"/>
        </w:rPr>
      </w:pPr>
      <w:r>
        <w:rPr>
          <w:rFonts w:cs="Times New Roman"/>
          <w:szCs w:val="20"/>
        </w:rPr>
        <w:t>End of life care</w:t>
      </w:r>
    </w:p>
    <w:p w14:paraId="13BDE1D1" w14:textId="7C384C2E" w:rsidR="00B94099" w:rsidRPr="00EE7812" w:rsidRDefault="00B94099" w:rsidP="00D42D1F">
      <w:pPr>
        <w:rPr>
          <w:rFonts w:cs="Times New Roman"/>
          <w:szCs w:val="20"/>
        </w:rPr>
      </w:pPr>
    </w:p>
    <w:p w14:paraId="64935347" w14:textId="6EA46CA2" w:rsidR="009203AF" w:rsidRPr="00EE7812" w:rsidRDefault="002E00E3" w:rsidP="00EF7C8F">
      <w:pPr>
        <w:pStyle w:val="Heading2"/>
        <w:rPr>
          <w:rFonts w:cs="Times New Roman"/>
          <w:szCs w:val="20"/>
        </w:rPr>
      </w:pPr>
      <w:r w:rsidRPr="00EE7812">
        <w:rPr>
          <w:rFonts w:cs="Times New Roman"/>
          <w:szCs w:val="20"/>
        </w:rPr>
        <w:t>INTRODUCTION</w:t>
      </w:r>
    </w:p>
    <w:p w14:paraId="72AF5BC0" w14:textId="7A3284BB" w:rsidR="00BB67EB" w:rsidRPr="00EE7812" w:rsidRDefault="00BB67EB" w:rsidP="006C62A9">
      <w:pPr>
        <w:rPr>
          <w:rFonts w:cs="Times New Roman"/>
          <w:szCs w:val="20"/>
        </w:rPr>
      </w:pPr>
      <w:r w:rsidRPr="00EE7812">
        <w:rPr>
          <w:rFonts w:cs="Times New Roman"/>
          <w:szCs w:val="20"/>
        </w:rPr>
        <w:t>Approximately 49,000 infants, children and young people (ICYP) are living with a life-threatening or life-limiting condition in the UK</w:t>
      </w:r>
      <w:r w:rsidR="00960A15" w:rsidRPr="00EE7812">
        <w:rPr>
          <w:rFonts w:cs="Times New Roman"/>
          <w:szCs w:val="20"/>
        </w:rPr>
        <w:t xml:space="preserve"> </w:t>
      </w:r>
      <w:r w:rsidR="00960A15" w:rsidRPr="00EE7812">
        <w:rPr>
          <w:rFonts w:cs="Times New Roman"/>
          <w:szCs w:val="20"/>
        </w:rPr>
        <w:fldChar w:fldCharType="begin"/>
      </w:r>
      <w:r w:rsidR="00BF711E">
        <w:rPr>
          <w:rFonts w:cs="Times New Roman"/>
          <w:szCs w:val="20"/>
        </w:rPr>
        <w:instrText xml:space="preserve"> ADDIN EN.CITE &lt;EndNote&gt;&lt;Cite&gt;&lt;Author&gt;Fraser&lt;/Author&gt;&lt;Year&gt;2012&lt;/Year&gt;&lt;RecNum&gt;18754&lt;/RecNum&gt;&lt;DisplayText&gt;&lt;style face="superscript"&gt;1&lt;/style&gt;&lt;/DisplayText&gt;&lt;record&gt;&lt;rec-number&gt;18754&lt;/rec-number&gt;&lt;foreign-keys&gt;&lt;key app="EN" db-id="zx9xz0pdrt0d0lee90rv5xx2z9e9xfapat0r" timestamp="1550845998"&gt;18754&lt;/key&gt;&lt;key app="ENWeb" db-id=""&gt;0&lt;/key&gt;&lt;/foreign-keys&gt;&lt;ref-type name="Journal Article"&gt;17&lt;/ref-type&gt;&lt;contributors&gt;&lt;authors&gt;&lt;author&gt;Fraser, L. K.&lt;/author&gt;&lt;author&gt;Miller, M.&lt;/author&gt;&lt;author&gt;Hain, R.&lt;/author&gt;&lt;author&gt;Norman, P.&lt;/author&gt;&lt;author&gt;Aldridge, J.&lt;/author&gt;&lt;author&gt;McKinney, P. A.&lt;/author&gt;&lt;author&gt;Parslow, R. C.&lt;/author&gt;&lt;/authors&gt;&lt;/contributors&gt;&lt;auth-address&gt;Paediatric Epidemiology Group, Division of Epidemiology, University of Leeds, Leeds, UK. l.k.fraser@leeds.ac.uk&lt;/auth-address&gt;&lt;titles&gt;&lt;title&gt;Rising national prevalence of life-limiting conditions in children in England&lt;/title&gt;&lt;secondary-title&gt;Pediatrics&lt;/secondary-title&gt;&lt;/titles&gt;&lt;periodical&gt;&lt;full-title&gt;Pediatrics&lt;/full-title&gt;&lt;/periodical&gt;&lt;pages&gt;e923-9&lt;/pages&gt;&lt;volume&gt;129&lt;/volume&gt;&lt;number&gt;4&lt;/number&gt;&lt;edition&gt;2012/03/14&lt;/edition&gt;&lt;keywords&gt;&lt;keyword&gt;Adolescent&lt;/keyword&gt;&lt;keyword&gt;Adult&lt;/keyword&gt;&lt;keyword&gt;Child&lt;/keyword&gt;&lt;keyword&gt;Child, Preschool&lt;/keyword&gt;&lt;keyword&gt;Critical Illness/*epidemiology&lt;/keyword&gt;&lt;keyword&gt;England/epidemiology&lt;/keyword&gt;&lt;keyword&gt;Female&lt;/keyword&gt;&lt;keyword&gt;Humans&lt;/keyword&gt;&lt;keyword&gt;Infant&lt;/keyword&gt;&lt;keyword&gt;Infant, Newborn&lt;/keyword&gt;&lt;keyword&gt;Male&lt;/keyword&gt;&lt;keyword&gt;Palliative Care&lt;/keyword&gt;&lt;keyword&gt;Prevalence&lt;/keyword&gt;&lt;keyword&gt;Retrospective Studies&lt;/keyword&gt;&lt;keyword&gt;Terminally Ill/*statistics &amp;amp; numerical data&lt;/keyword&gt;&lt;keyword&gt;Young Adult&lt;/keyword&gt;&lt;/keywords&gt;&lt;dates&gt;&lt;year&gt;2012&lt;/year&gt;&lt;pub-dates&gt;&lt;date&gt;Apr&lt;/date&gt;&lt;/pub-dates&gt;&lt;/dates&gt;&lt;isbn&gt;1098-4275 (Electronic)&amp;#xD;0031-4005 (Linking)&lt;/isbn&gt;&lt;accession-num&gt;22412035&lt;/accession-num&gt;&lt;urls&gt;&lt;related-urls&gt;&lt;url&gt;https://www.ncbi.nlm.nih.gov/pubmed/22412035&lt;/url&gt;&lt;/related-urls&gt;&lt;/urls&gt;&lt;electronic-resource-num&gt;10.1542/peds.2011-2846&lt;/electronic-resource-num&gt;&lt;/record&gt;&lt;/Cite&gt;&lt;/EndNote&gt;</w:instrText>
      </w:r>
      <w:r w:rsidR="00960A15" w:rsidRPr="00EE7812">
        <w:rPr>
          <w:rFonts w:cs="Times New Roman"/>
          <w:szCs w:val="20"/>
        </w:rPr>
        <w:fldChar w:fldCharType="separate"/>
      </w:r>
      <w:r w:rsidR="00BF711E" w:rsidRPr="00BF711E">
        <w:rPr>
          <w:rFonts w:cs="Times New Roman"/>
          <w:noProof/>
          <w:szCs w:val="20"/>
          <w:vertAlign w:val="superscript"/>
        </w:rPr>
        <w:t>1</w:t>
      </w:r>
      <w:r w:rsidR="00960A15" w:rsidRPr="00EE7812">
        <w:rPr>
          <w:rFonts w:cs="Times New Roman"/>
          <w:szCs w:val="20"/>
        </w:rPr>
        <w:fldChar w:fldCharType="end"/>
      </w:r>
      <w:r w:rsidRPr="00EE7812">
        <w:rPr>
          <w:rFonts w:cs="Times New Roman"/>
          <w:szCs w:val="20"/>
        </w:rPr>
        <w:t xml:space="preserve">. </w:t>
      </w:r>
      <w:r w:rsidR="000114C5" w:rsidRPr="00EE7812">
        <w:rPr>
          <w:rFonts w:cs="Times New Roman"/>
          <w:szCs w:val="20"/>
        </w:rPr>
        <w:t>These include congenital anomalies; cancer; and neurological, haematological, respiratory, genitourinary, perinatal, metabolic, circulatory and gastrointestinal conditions.</w:t>
      </w:r>
      <w:r w:rsidR="00E94F33">
        <w:rPr>
          <w:rFonts w:cs="Times New Roman"/>
          <w:szCs w:val="20"/>
        </w:rPr>
        <w:t xml:space="preserve">  </w:t>
      </w:r>
      <w:r w:rsidR="00B727CE" w:rsidRPr="00EE7812">
        <w:rPr>
          <w:rFonts w:cs="Times New Roman"/>
          <w:szCs w:val="20"/>
        </w:rPr>
        <w:t>There were</w:t>
      </w:r>
      <w:r w:rsidRPr="00EE7812">
        <w:rPr>
          <w:rFonts w:cs="Times New Roman"/>
          <w:szCs w:val="20"/>
        </w:rPr>
        <w:t xml:space="preserve"> </w:t>
      </w:r>
      <w:r w:rsidR="00FE7C9E" w:rsidRPr="00EE7812">
        <w:rPr>
          <w:rFonts w:cs="Times New Roman"/>
          <w:szCs w:val="20"/>
        </w:rPr>
        <w:t>nearly 3000 child deaths due to medical conditions in England in 2017, of which over 2350 were due to a known life-limiting condition or neonatal death</w:t>
      </w:r>
      <w:r w:rsidR="00164A12" w:rsidRPr="00EE7812">
        <w:rPr>
          <w:rFonts w:cs="Times New Roman"/>
          <w:szCs w:val="20"/>
        </w:rPr>
        <w:t xml:space="preserve"> </w:t>
      </w:r>
      <w:r w:rsidR="00960A15" w:rsidRPr="00EE7812">
        <w:rPr>
          <w:rFonts w:cs="Times New Roman"/>
          <w:szCs w:val="20"/>
        </w:rPr>
        <w:fldChar w:fldCharType="begin"/>
      </w:r>
      <w:r w:rsidR="00BF711E">
        <w:rPr>
          <w:rFonts w:cs="Times New Roman"/>
          <w:szCs w:val="20"/>
        </w:rPr>
        <w:instrText xml:space="preserve"> ADDIN EN.CITE &lt;EndNote&gt;&lt;Cite&gt;&lt;Author&gt;Petrou&lt;/Author&gt;&lt;Year&gt;2014&lt;/Year&gt;&lt;RecNum&gt;13488&lt;/RecNum&gt;&lt;DisplayText&gt;&lt;style face="superscript"&gt;2&lt;/style&gt;&lt;/DisplayText&gt;&lt;record&gt;&lt;rec-number&gt;13488&lt;/rec-number&gt;&lt;foreign-keys&gt;&lt;key app="EN" db-id="zx9xz0pdrt0d0lee90rv5xx2z9e9xfapat0r" timestamp="1550838739"&gt;13488&lt;/key&gt;&lt;/foreign-keys&gt;&lt;ref-type name="Journal Article"&gt;17&lt;/ref-type&gt;&lt;contributors&gt;&lt;authors&gt;&lt;author&gt;Petrou, Stavros&lt;/author&gt;&lt;author&gt;Fraser, James&lt;/author&gt;&lt;author&gt;Sidebotham, Peter&lt;/author&gt;&lt;/authors&gt;&lt;/contributors&gt;&lt;titles&gt;&lt;title&gt;Child death in high-income countries&lt;/title&gt;&lt;secondary-title&gt;The Lancet&lt;/secondary-title&gt;&lt;/titles&gt;&lt;periodical&gt;&lt;full-title&gt;The Lancet&lt;/full-title&gt;&lt;/periodical&gt;&lt;pages&gt;831-833&lt;/pages&gt;&lt;volume&gt;384&lt;/volume&gt;&lt;number&gt;9946&lt;/number&gt;&lt;dates&gt;&lt;year&gt;2014&lt;/year&gt;&lt;/dates&gt;&lt;isbn&gt;0140-6736&lt;/isbn&gt;&lt;urls&gt;&lt;/urls&gt;&lt;/record&gt;&lt;/Cite&gt;&lt;/EndNote&gt;</w:instrText>
      </w:r>
      <w:r w:rsidR="00960A15" w:rsidRPr="00EE7812">
        <w:rPr>
          <w:rFonts w:cs="Times New Roman"/>
          <w:szCs w:val="20"/>
        </w:rPr>
        <w:fldChar w:fldCharType="separate"/>
      </w:r>
      <w:r w:rsidR="00BF711E" w:rsidRPr="00BF711E">
        <w:rPr>
          <w:rFonts w:cs="Times New Roman"/>
          <w:noProof/>
          <w:szCs w:val="20"/>
          <w:vertAlign w:val="superscript"/>
        </w:rPr>
        <w:t>2</w:t>
      </w:r>
      <w:r w:rsidR="00960A15" w:rsidRPr="00EE7812">
        <w:rPr>
          <w:rFonts w:cs="Times New Roman"/>
          <w:szCs w:val="20"/>
        </w:rPr>
        <w:fldChar w:fldCharType="end"/>
      </w:r>
      <w:r w:rsidR="00960A15" w:rsidRPr="00EE7812">
        <w:rPr>
          <w:rFonts w:cs="Times New Roman"/>
          <w:szCs w:val="20"/>
        </w:rPr>
        <w:t>.</w:t>
      </w:r>
    </w:p>
    <w:p w14:paraId="13C14315" w14:textId="77777777" w:rsidR="00BB67EB" w:rsidRPr="00EE7812" w:rsidRDefault="00BB67EB" w:rsidP="006C62A9">
      <w:pPr>
        <w:rPr>
          <w:rFonts w:cs="Times New Roman"/>
          <w:szCs w:val="20"/>
        </w:rPr>
      </w:pPr>
    </w:p>
    <w:p w14:paraId="2E1AC494" w14:textId="7F1AE72D" w:rsidR="006C62A9" w:rsidRPr="00EE7812" w:rsidRDefault="00252A29" w:rsidP="006C62A9">
      <w:pPr>
        <w:rPr>
          <w:rFonts w:cs="Times New Roman"/>
          <w:szCs w:val="20"/>
        </w:rPr>
      </w:pPr>
      <w:r w:rsidRPr="00EE7812">
        <w:rPr>
          <w:rFonts w:cs="Times New Roman"/>
          <w:szCs w:val="20"/>
        </w:rPr>
        <w:t>ICYP’s palliative care needs often differ to those of adults</w:t>
      </w:r>
      <w:r w:rsidR="00E94F33">
        <w:rPr>
          <w:rFonts w:cs="Times New Roman"/>
          <w:szCs w:val="20"/>
        </w:rPr>
        <w:t>,</w:t>
      </w:r>
      <w:r w:rsidRPr="00EE7812">
        <w:rPr>
          <w:rFonts w:cs="Times New Roman"/>
          <w:szCs w:val="20"/>
        </w:rPr>
        <w:t xml:space="preserve"> and the diversity of conditions in this population means that practitioners must manage a wide range of complex symptoms</w:t>
      </w:r>
      <w:r w:rsidR="00164A12" w:rsidRPr="00EE7812">
        <w:rPr>
          <w:rFonts w:cs="Times New Roman"/>
          <w:szCs w:val="20"/>
        </w:rPr>
        <w:t xml:space="preserve"> </w:t>
      </w:r>
      <w:r w:rsidR="00164A12" w:rsidRPr="00EE7812">
        <w:rPr>
          <w:rFonts w:cs="Times New Roman"/>
          <w:szCs w:val="20"/>
        </w:rPr>
        <w:fldChar w:fldCharType="begin"/>
      </w:r>
      <w:r w:rsidR="00BF711E">
        <w:rPr>
          <w:rFonts w:cs="Times New Roman"/>
          <w:szCs w:val="20"/>
        </w:rPr>
        <w:instrText xml:space="preserve"> ADDIN EN.CITE &lt;EndNote&gt;&lt;Cite&gt;&lt;Author&gt;Himelstein&lt;/Author&gt;&lt;Year&gt;2004&lt;/Year&gt;&lt;RecNum&gt;30836&lt;/RecNum&gt;&lt;DisplayText&gt;&lt;style face="superscript"&gt;3&lt;/style&gt;&lt;/DisplayText&gt;&lt;record&gt;&lt;rec-number&gt;30836&lt;/rec-number&gt;&lt;foreign-keys&gt;&lt;key app="EN" db-id="zx9xz0pdrt0d0lee90rv5xx2z9e9xfapat0r" timestamp="1550864950"&gt;30836&lt;/key&gt;&lt;/foreign-keys&gt;&lt;ref-type name="Journal Article"&gt;17&lt;/ref-type&gt;&lt;contributors&gt;&lt;authors&gt;&lt;author&gt;Himelstein, Bruce P&lt;/author&gt;&lt;author&gt;Hilden, Joanne M&lt;/author&gt;&lt;author&gt;Boldt, Ann Morstad&lt;/author&gt;&lt;author&gt;Weissman, David&lt;/author&gt;&lt;/authors&gt;&lt;/contributors&gt;&lt;titles&gt;&lt;title&gt;Pediatric palliative care&lt;/title&gt;&lt;secondary-title&gt;New England Journal of Medicine&lt;/secondary-title&gt;&lt;/titles&gt;&lt;periodical&gt;&lt;full-title&gt;New England Journal of Medicine&lt;/full-title&gt;&lt;/periodical&gt;&lt;pages&gt;1752-1762&lt;/pages&gt;&lt;volume&gt;350&lt;/volume&gt;&lt;number&gt;17&lt;/number&gt;&lt;dates&gt;&lt;year&gt;2004&lt;/year&gt;&lt;/dates&gt;&lt;isbn&gt;0028-4793&lt;/isbn&gt;&lt;urls&gt;&lt;/urls&gt;&lt;/record&gt;&lt;/Cite&gt;&lt;/EndNote&gt;</w:instrText>
      </w:r>
      <w:r w:rsidR="00164A12" w:rsidRPr="00EE7812">
        <w:rPr>
          <w:rFonts w:cs="Times New Roman"/>
          <w:szCs w:val="20"/>
        </w:rPr>
        <w:fldChar w:fldCharType="separate"/>
      </w:r>
      <w:r w:rsidR="00BF711E" w:rsidRPr="00BF711E">
        <w:rPr>
          <w:rFonts w:cs="Times New Roman"/>
          <w:noProof/>
          <w:szCs w:val="20"/>
          <w:vertAlign w:val="superscript"/>
        </w:rPr>
        <w:t>3</w:t>
      </w:r>
      <w:r w:rsidR="00164A12" w:rsidRPr="00EE7812">
        <w:rPr>
          <w:rFonts w:cs="Times New Roman"/>
          <w:szCs w:val="20"/>
        </w:rPr>
        <w:fldChar w:fldCharType="end"/>
      </w:r>
      <w:r w:rsidRPr="00EE7812">
        <w:rPr>
          <w:rFonts w:cs="Times New Roman"/>
          <w:szCs w:val="20"/>
        </w:rPr>
        <w:t>.</w:t>
      </w:r>
      <w:r w:rsidR="00CF695C" w:rsidRPr="00EE7812">
        <w:rPr>
          <w:rFonts w:cs="Times New Roman"/>
          <w:szCs w:val="20"/>
        </w:rPr>
        <w:t xml:space="preserve"> A particular challenge is managing continuous ‘background’ pain as well as bouts of severe, sudden-onset ‘breakthrough pain’, both of which are common in </w:t>
      </w:r>
      <w:r w:rsidR="00D34617" w:rsidRPr="00EE7812">
        <w:rPr>
          <w:rFonts w:cs="Times New Roman"/>
          <w:szCs w:val="20"/>
        </w:rPr>
        <w:t>ICYP</w:t>
      </w:r>
      <w:r w:rsidR="00FB5851" w:rsidRPr="00EE7812">
        <w:rPr>
          <w:rFonts w:cs="Times New Roman"/>
          <w:szCs w:val="20"/>
        </w:rPr>
        <w:t xml:space="preserve"> with </w:t>
      </w:r>
      <w:r w:rsidR="00AC3EFA" w:rsidRPr="00EE7812">
        <w:rPr>
          <w:rFonts w:cs="Times New Roman"/>
          <w:szCs w:val="20"/>
        </w:rPr>
        <w:t xml:space="preserve">a </w:t>
      </w:r>
      <w:r w:rsidR="00FB5851" w:rsidRPr="00EE7812">
        <w:rPr>
          <w:rFonts w:cs="Times New Roman"/>
          <w:szCs w:val="20"/>
        </w:rPr>
        <w:t>termi</w:t>
      </w:r>
      <w:r w:rsidR="00D34617" w:rsidRPr="00EE7812">
        <w:rPr>
          <w:rFonts w:cs="Times New Roman"/>
          <w:szCs w:val="20"/>
        </w:rPr>
        <w:t xml:space="preserve">nal illness </w:t>
      </w:r>
      <w:r w:rsidR="00D7347C" w:rsidRPr="00EE7812">
        <w:rPr>
          <w:rFonts w:cs="Times New Roman"/>
          <w:szCs w:val="20"/>
        </w:rPr>
        <w:fldChar w:fldCharType="begin"/>
      </w:r>
      <w:r w:rsidR="003D44D5">
        <w:rPr>
          <w:rFonts w:cs="Times New Roman"/>
          <w:szCs w:val="20"/>
        </w:rPr>
        <w:instrText xml:space="preserve"> ADDIN EN.CITE &lt;EndNote&gt;&lt;Cite&gt;&lt;Author&gt;Oostendorp&lt;/Author&gt;&lt;Year&gt;2018&lt;/Year&gt;&lt;RecNum&gt;53992&lt;/RecNum&gt;&lt;DisplayText&gt;&lt;style face="superscript"&gt;4&lt;/style&gt;&lt;/DisplayText&gt;&lt;record&gt;&lt;rec-number&gt;53992&lt;/rec-number&gt;&lt;foreign-keys&gt;&lt;key app="EN" db-id="zx9xz0pdrt0d0lee90rv5xx2z9e9xfapat0r" timestamp="1552649946"&gt;53992&lt;/key&gt;&lt;/foreign-keys&gt;&lt;ref-type name="Journal Article"&gt;17&lt;/ref-type&gt;&lt;contributors&gt;&lt;authors&gt;&lt;author&gt;Oostendorp, Linda JM&lt;/author&gt;&lt;author&gt;Rajapakse, Dilini&lt;/author&gt;&lt;author&gt;Kelly, Paula&lt;/author&gt;&lt;author&gt;Crocker, Joanna&lt;/author&gt;&lt;author&gt;Dinsdale, Andrew&lt;/author&gt;&lt;author&gt;Fraser, Lorna&lt;/author&gt;&lt;author&gt;Bluebond-Langner, Myra&lt;/author&gt;&lt;/authors&gt;&lt;/contributors&gt;&lt;titles&gt;&lt;title&gt;Documentation of breakthrough pain in narrative clinical records of children with life-limiting conditions: Feasibility of a retrospective review&lt;/title&gt;&lt;secondary-title&gt;Journal of Child Health Care&lt;/secondary-title&gt;&lt;/titles&gt;&lt;periodical&gt;&lt;full-title&gt;Journal of Child Health Care&lt;/full-title&gt;&lt;/periodical&gt;&lt;pages&gt;1367493518807312&lt;/pages&gt;&lt;dates&gt;&lt;year&gt;2018&lt;/year&gt;&lt;/dates&gt;&lt;isbn&gt;1367-4935&lt;/isbn&gt;&lt;urls&gt;&lt;/urls&gt;&lt;/record&gt;&lt;/Cite&gt;&lt;/EndNote&gt;</w:instrText>
      </w:r>
      <w:r w:rsidR="00D7347C" w:rsidRPr="00EE7812">
        <w:rPr>
          <w:rFonts w:cs="Times New Roman"/>
          <w:szCs w:val="20"/>
        </w:rPr>
        <w:fldChar w:fldCharType="separate"/>
      </w:r>
      <w:r w:rsidR="00BF711E" w:rsidRPr="00BF711E">
        <w:rPr>
          <w:rFonts w:cs="Times New Roman"/>
          <w:noProof/>
          <w:szCs w:val="20"/>
          <w:vertAlign w:val="superscript"/>
        </w:rPr>
        <w:t>4</w:t>
      </w:r>
      <w:r w:rsidR="00D7347C" w:rsidRPr="00EE7812">
        <w:rPr>
          <w:rFonts w:cs="Times New Roman"/>
          <w:szCs w:val="20"/>
        </w:rPr>
        <w:fldChar w:fldCharType="end"/>
      </w:r>
      <w:r w:rsidR="00D34617" w:rsidRPr="00EE7812">
        <w:rPr>
          <w:rFonts w:cs="Times New Roman"/>
          <w:szCs w:val="20"/>
        </w:rPr>
        <w:t xml:space="preserve"> and </w:t>
      </w:r>
      <w:r w:rsidR="00BF4D1E" w:rsidRPr="00EE7812">
        <w:rPr>
          <w:rFonts w:cs="Times New Roman"/>
          <w:szCs w:val="20"/>
        </w:rPr>
        <w:t xml:space="preserve">are </w:t>
      </w:r>
      <w:r w:rsidR="00D34617" w:rsidRPr="00EE7812">
        <w:rPr>
          <w:rFonts w:cs="Times New Roman"/>
          <w:szCs w:val="20"/>
        </w:rPr>
        <w:t>known to be under-assessed and undertreated</w:t>
      </w:r>
      <w:r w:rsidR="00B003C9" w:rsidRPr="00EE7812">
        <w:rPr>
          <w:rFonts w:cs="Times New Roman"/>
          <w:szCs w:val="20"/>
        </w:rPr>
        <w:t xml:space="preserve"> </w:t>
      </w:r>
      <w:r w:rsidR="00B003C9" w:rsidRPr="00EE7812">
        <w:rPr>
          <w:rFonts w:cs="Times New Roman"/>
          <w:szCs w:val="20"/>
        </w:rPr>
        <w:fldChar w:fldCharType="begin"/>
      </w:r>
      <w:r w:rsidR="00B66A0C">
        <w:rPr>
          <w:rFonts w:cs="Times New Roman"/>
          <w:szCs w:val="20"/>
        </w:rPr>
        <w:instrText xml:space="preserve"> ADDIN EN.CITE &lt;EndNote&gt;&lt;Cite&gt;&lt;Author&gt;Friedrichsdorf&lt;/Author&gt;&lt;Year&gt;2014&lt;/Year&gt;&lt;RecNum&gt;14372&lt;/RecNum&gt;&lt;DisplayText&gt;&lt;style face="superscript"&gt;5&lt;/style&gt;&lt;/DisplayText&gt;&lt;record&gt;&lt;rec-number&gt;14372&lt;/rec-number&gt;&lt;foreign-keys&gt;&lt;key app="EN" db-id="zx9xz0pdrt0d0lee90rv5xx2z9e9xfapat0r" timestamp="1550839944"&gt;14372&lt;/key&gt;&lt;key app="ENWeb" db-id=""&gt;0&lt;/key&gt;&lt;/foreign-keys&gt;&lt;ref-type name="Journal Article"&gt;17&lt;/ref-type&gt;&lt;contributors&gt;&lt;authors&gt;&lt;author&gt;Friedrichsdorf, S. J.&lt;/author&gt;&lt;author&gt;Postier, A.&lt;/author&gt;&lt;/authors&gt;&lt;/contributors&gt;&lt;auth-address&gt;Department of Pain Medicine, Palliative Care and Integrative Medicine, Children&amp;apos;s Hospitals and Clinics of Minnesota, USA ; University of Minnesota Medical School, Minneapolis, MN, USA.&amp;#xD;Department of Pain Medicine, Palliative Care and Integrative Medicine, Children&amp;apos;s Hospitals and Clinics of Minnesota, USA.&lt;/auth-address&gt;&lt;titles&gt;&lt;title&gt;Management of breakthrough pain in children with cancer&lt;/title&gt;&lt;secondary-title&gt;Journal of Pain Research&lt;/secondary-title&gt;&lt;/titles&gt;&lt;periodical&gt;&lt;full-title&gt;Journal of Pain Research&lt;/full-title&gt;&lt;/periodical&gt;&lt;pages&gt;117-23&lt;/pages&gt;&lt;volume&gt;7&lt;/volume&gt;&lt;edition&gt;2014/03/19&lt;/edition&gt;&lt;keywords&gt;&lt;keyword&gt;adjuvant analgesia&lt;/keyword&gt;&lt;keyword&gt;breakthrough pain&lt;/keyword&gt;&lt;keyword&gt;cancer&lt;/keyword&gt;&lt;keyword&gt;integrative medicine&lt;/keyword&gt;&lt;keyword&gt;opioid&lt;/keyword&gt;&lt;keyword&gt;pediatric&lt;/keyword&gt;&lt;/keywords&gt;&lt;dates&gt;&lt;year&gt;2014&lt;/year&gt;&lt;/dates&gt;&lt;isbn&gt;1178-7090 (Print)&amp;#xD;1178-7090 (Linking)&lt;/isbn&gt;&lt;accession-num&gt;24639603&lt;/accession-num&gt;&lt;urls&gt;&lt;related-urls&gt;&lt;url&gt;https://www.ncbi.nlm.nih.gov/pubmed/24639603&lt;/url&gt;&lt;/related-urls&gt;&lt;/urls&gt;&lt;custom2&gt;PMC3953108&lt;/custom2&gt;&lt;electronic-resource-num&gt;10.2147/JPR.S58862&lt;/electronic-resource-num&gt;&lt;/record&gt;&lt;/Cite&gt;&lt;/EndNote&gt;</w:instrText>
      </w:r>
      <w:r w:rsidR="00B003C9" w:rsidRPr="00EE7812">
        <w:rPr>
          <w:rFonts w:cs="Times New Roman"/>
          <w:szCs w:val="20"/>
        </w:rPr>
        <w:fldChar w:fldCharType="separate"/>
      </w:r>
      <w:r w:rsidR="00BF711E" w:rsidRPr="00BF711E">
        <w:rPr>
          <w:rFonts w:cs="Times New Roman"/>
          <w:noProof/>
          <w:szCs w:val="20"/>
          <w:vertAlign w:val="superscript"/>
        </w:rPr>
        <w:t>5</w:t>
      </w:r>
      <w:r w:rsidR="00B003C9" w:rsidRPr="00EE7812">
        <w:rPr>
          <w:rFonts w:cs="Times New Roman"/>
          <w:szCs w:val="20"/>
        </w:rPr>
        <w:fldChar w:fldCharType="end"/>
      </w:r>
      <w:r w:rsidR="00B003C9" w:rsidRPr="00EE7812">
        <w:rPr>
          <w:rFonts w:cs="Times New Roman"/>
          <w:szCs w:val="20"/>
        </w:rPr>
        <w:t>.</w:t>
      </w:r>
    </w:p>
    <w:p w14:paraId="7BA5AE2B" w14:textId="77777777" w:rsidR="00B003C9" w:rsidRPr="00EE7812" w:rsidRDefault="00B003C9" w:rsidP="006C62A9">
      <w:pPr>
        <w:rPr>
          <w:rFonts w:cs="Times New Roman"/>
          <w:szCs w:val="20"/>
        </w:rPr>
      </w:pPr>
    </w:p>
    <w:p w14:paraId="2E3FE12F" w14:textId="2D215399" w:rsidR="000B3B5C" w:rsidRPr="00EE7812" w:rsidRDefault="006C62A9" w:rsidP="005E573E">
      <w:pPr>
        <w:rPr>
          <w:rFonts w:cs="Times New Roman"/>
          <w:szCs w:val="20"/>
        </w:rPr>
      </w:pPr>
      <w:r w:rsidRPr="00EE7812">
        <w:rPr>
          <w:rFonts w:cs="Times New Roman"/>
          <w:szCs w:val="20"/>
        </w:rPr>
        <w:t xml:space="preserve">Family carers play a </w:t>
      </w:r>
      <w:r w:rsidR="00093C8F" w:rsidRPr="00EE7812">
        <w:rPr>
          <w:rFonts w:cs="Times New Roman"/>
          <w:szCs w:val="20"/>
        </w:rPr>
        <w:t>vital</w:t>
      </w:r>
      <w:r w:rsidRPr="00EE7812">
        <w:rPr>
          <w:rFonts w:cs="Times New Roman"/>
          <w:szCs w:val="20"/>
        </w:rPr>
        <w:t xml:space="preserve"> role in </w:t>
      </w:r>
      <w:r w:rsidR="00093C8F" w:rsidRPr="00EE7812">
        <w:rPr>
          <w:rFonts w:cs="Times New Roman"/>
          <w:szCs w:val="20"/>
        </w:rPr>
        <w:t xml:space="preserve">supporting </w:t>
      </w:r>
      <w:r w:rsidRPr="00EE7812">
        <w:rPr>
          <w:rFonts w:cs="Times New Roman"/>
          <w:szCs w:val="20"/>
        </w:rPr>
        <w:t>ICYP with a terminal illness</w:t>
      </w:r>
      <w:r w:rsidR="00252A29" w:rsidRPr="00EE7812">
        <w:rPr>
          <w:rFonts w:cs="Times New Roman"/>
          <w:szCs w:val="20"/>
        </w:rPr>
        <w:t xml:space="preserve">, allowing patients to </w:t>
      </w:r>
      <w:r w:rsidRPr="00EE7812">
        <w:rPr>
          <w:rFonts w:cs="Times New Roman"/>
          <w:szCs w:val="20"/>
        </w:rPr>
        <w:t xml:space="preserve">be cared for and die at home </w:t>
      </w:r>
      <w:r w:rsidR="00252A29" w:rsidRPr="00EE7812">
        <w:rPr>
          <w:rFonts w:cs="Times New Roman"/>
          <w:szCs w:val="20"/>
        </w:rPr>
        <w:t>where possible</w:t>
      </w:r>
      <w:r w:rsidRPr="00EE7812">
        <w:rPr>
          <w:rFonts w:cs="Times New Roman"/>
          <w:szCs w:val="20"/>
        </w:rPr>
        <w:t xml:space="preserve">. </w:t>
      </w:r>
      <w:r w:rsidR="00D34617" w:rsidRPr="00EE7812">
        <w:rPr>
          <w:rFonts w:cs="Times New Roman"/>
          <w:szCs w:val="20"/>
        </w:rPr>
        <w:t>However,</w:t>
      </w:r>
      <w:r w:rsidR="00093C8F" w:rsidRPr="00EE7812">
        <w:rPr>
          <w:rFonts w:cs="Times New Roman"/>
          <w:szCs w:val="20"/>
        </w:rPr>
        <w:t xml:space="preserve"> there is little research on</w:t>
      </w:r>
      <w:r w:rsidR="00D34617" w:rsidRPr="00EE7812">
        <w:rPr>
          <w:rFonts w:cs="Times New Roman"/>
          <w:szCs w:val="20"/>
        </w:rPr>
        <w:t xml:space="preserve"> </w:t>
      </w:r>
      <w:r w:rsidR="005E573E" w:rsidRPr="00EE7812">
        <w:rPr>
          <w:rFonts w:cs="Times New Roman"/>
          <w:szCs w:val="20"/>
        </w:rPr>
        <w:t xml:space="preserve">carers’ experiences of administering medicines for </w:t>
      </w:r>
      <w:r w:rsidR="00CF695C" w:rsidRPr="00EE7812">
        <w:rPr>
          <w:rFonts w:cs="Times New Roman"/>
          <w:szCs w:val="20"/>
        </w:rPr>
        <w:t xml:space="preserve">symptom </w:t>
      </w:r>
      <w:r w:rsidR="005E573E" w:rsidRPr="00EE7812">
        <w:rPr>
          <w:rFonts w:cs="Times New Roman"/>
          <w:szCs w:val="20"/>
        </w:rPr>
        <w:t>relief to ICYP receiving palliative care.</w:t>
      </w:r>
      <w:r w:rsidR="00747A5F" w:rsidRPr="00EE7812">
        <w:rPr>
          <w:rFonts w:cs="Times New Roman"/>
          <w:szCs w:val="20"/>
        </w:rPr>
        <w:t xml:space="preserve"> </w:t>
      </w:r>
      <w:r w:rsidR="00CF695C" w:rsidRPr="00EE7812">
        <w:rPr>
          <w:rFonts w:cs="Times New Roman"/>
          <w:szCs w:val="20"/>
        </w:rPr>
        <w:t>Managing symptoms such as</w:t>
      </w:r>
      <w:r w:rsidR="00747A5F" w:rsidRPr="00EE7812">
        <w:rPr>
          <w:rFonts w:cs="Times New Roman"/>
          <w:szCs w:val="20"/>
        </w:rPr>
        <w:t xml:space="preserve"> pain is potentially difficult for carers of children at home</w:t>
      </w:r>
      <w:r w:rsidR="00093C8F" w:rsidRPr="00EE7812">
        <w:rPr>
          <w:rFonts w:cs="Times New Roman"/>
          <w:szCs w:val="20"/>
        </w:rPr>
        <w:t>. They</w:t>
      </w:r>
      <w:r w:rsidR="00747A5F" w:rsidRPr="00EE7812">
        <w:rPr>
          <w:rFonts w:cs="Times New Roman"/>
          <w:szCs w:val="20"/>
        </w:rPr>
        <w:t xml:space="preserve"> </w:t>
      </w:r>
      <w:r w:rsidR="00093C8F" w:rsidRPr="00EE7812">
        <w:rPr>
          <w:rFonts w:cs="Times New Roman"/>
          <w:szCs w:val="20"/>
        </w:rPr>
        <w:t xml:space="preserve">may </w:t>
      </w:r>
      <w:r w:rsidR="00747A5F" w:rsidRPr="00EE7812">
        <w:rPr>
          <w:rFonts w:cs="Times New Roman"/>
          <w:szCs w:val="20"/>
        </w:rPr>
        <w:t xml:space="preserve">lack </w:t>
      </w:r>
      <w:r w:rsidR="00093C8F" w:rsidRPr="00EE7812">
        <w:rPr>
          <w:rFonts w:cs="Times New Roman"/>
          <w:szCs w:val="20"/>
        </w:rPr>
        <w:t xml:space="preserve">the necessary skills and confidence </w:t>
      </w:r>
      <w:r w:rsidR="00CF695C" w:rsidRPr="00EE7812">
        <w:rPr>
          <w:rFonts w:cs="Times New Roman"/>
          <w:szCs w:val="20"/>
        </w:rPr>
        <w:t xml:space="preserve">required </w:t>
      </w:r>
      <w:r w:rsidR="00093C8F" w:rsidRPr="00EE7812">
        <w:rPr>
          <w:rFonts w:cs="Times New Roman"/>
          <w:szCs w:val="20"/>
        </w:rPr>
        <w:t>to</w:t>
      </w:r>
      <w:r w:rsidR="00747A5F" w:rsidRPr="00EE7812">
        <w:rPr>
          <w:rFonts w:cs="Times New Roman"/>
          <w:szCs w:val="20"/>
        </w:rPr>
        <w:t xml:space="preserve"> balanc</w:t>
      </w:r>
      <w:r w:rsidR="00CF695C" w:rsidRPr="00EE7812">
        <w:rPr>
          <w:rFonts w:cs="Times New Roman"/>
          <w:szCs w:val="20"/>
        </w:rPr>
        <w:t>e</w:t>
      </w:r>
      <w:r w:rsidR="00093C8F" w:rsidRPr="00EE7812">
        <w:rPr>
          <w:rFonts w:cs="Times New Roman"/>
          <w:szCs w:val="20"/>
        </w:rPr>
        <w:t xml:space="preserve"> </w:t>
      </w:r>
      <w:r w:rsidR="00EC0B37" w:rsidRPr="00EE7812">
        <w:rPr>
          <w:rFonts w:cs="Times New Roman"/>
          <w:szCs w:val="20"/>
        </w:rPr>
        <w:t xml:space="preserve">symptom </w:t>
      </w:r>
      <w:r w:rsidR="00093C8F" w:rsidRPr="00EE7812">
        <w:rPr>
          <w:rFonts w:cs="Times New Roman"/>
          <w:szCs w:val="20"/>
        </w:rPr>
        <w:t>relief and side-effects while f</w:t>
      </w:r>
      <w:r w:rsidR="00747A5F" w:rsidRPr="00EE7812">
        <w:rPr>
          <w:rFonts w:cs="Times New Roman"/>
          <w:szCs w:val="20"/>
        </w:rPr>
        <w:t xml:space="preserve">ear of errors can lead to </w:t>
      </w:r>
      <w:r w:rsidR="00093C8F" w:rsidRPr="00EE7812">
        <w:rPr>
          <w:rFonts w:cs="Times New Roman"/>
          <w:szCs w:val="20"/>
        </w:rPr>
        <w:t>insufficient</w:t>
      </w:r>
      <w:r w:rsidR="00747A5F" w:rsidRPr="00EE7812">
        <w:rPr>
          <w:rFonts w:cs="Times New Roman"/>
          <w:szCs w:val="20"/>
        </w:rPr>
        <w:t xml:space="preserve"> or inappropriate doses of analgesics. Families will move</w:t>
      </w:r>
      <w:r w:rsidR="00093C8F" w:rsidRPr="00EE7812">
        <w:rPr>
          <w:rFonts w:cs="Times New Roman"/>
          <w:szCs w:val="20"/>
        </w:rPr>
        <w:t xml:space="preserve"> ICYP</w:t>
      </w:r>
      <w:r w:rsidR="00747A5F" w:rsidRPr="00EE7812">
        <w:rPr>
          <w:rFonts w:cs="Times New Roman"/>
          <w:szCs w:val="20"/>
        </w:rPr>
        <w:t xml:space="preserve"> away from their preferred place of care if symptoms</w:t>
      </w:r>
      <w:r w:rsidR="00445C6D" w:rsidRPr="00EE7812">
        <w:rPr>
          <w:rFonts w:cs="Times New Roman"/>
          <w:szCs w:val="20"/>
        </w:rPr>
        <w:t>,</w:t>
      </w:r>
      <w:r w:rsidR="00747A5F" w:rsidRPr="00EE7812">
        <w:rPr>
          <w:rFonts w:cs="Times New Roman"/>
          <w:szCs w:val="20"/>
        </w:rPr>
        <w:t xml:space="preserve"> </w:t>
      </w:r>
      <w:r w:rsidR="00093C8F" w:rsidRPr="00EE7812">
        <w:rPr>
          <w:rFonts w:cs="Times New Roman"/>
          <w:szCs w:val="20"/>
        </w:rPr>
        <w:t>including</w:t>
      </w:r>
      <w:r w:rsidR="00747A5F" w:rsidRPr="00EE7812">
        <w:rPr>
          <w:rFonts w:cs="Times New Roman"/>
          <w:szCs w:val="20"/>
        </w:rPr>
        <w:t xml:space="preserve"> pain</w:t>
      </w:r>
      <w:r w:rsidR="00445C6D" w:rsidRPr="00EE7812">
        <w:rPr>
          <w:rFonts w:cs="Times New Roman"/>
          <w:szCs w:val="20"/>
        </w:rPr>
        <w:t>,</w:t>
      </w:r>
      <w:r w:rsidR="00747A5F" w:rsidRPr="00EE7812">
        <w:rPr>
          <w:rFonts w:cs="Times New Roman"/>
          <w:szCs w:val="20"/>
        </w:rPr>
        <w:t xml:space="preserve"> are not managed</w:t>
      </w:r>
      <w:r w:rsidR="00093C8F" w:rsidRPr="00EE7812">
        <w:rPr>
          <w:rFonts w:cs="Times New Roman"/>
          <w:szCs w:val="20"/>
        </w:rPr>
        <w:t xml:space="preserve"> effectively</w:t>
      </w:r>
      <w:r w:rsidR="00B003C9" w:rsidRPr="00EE7812">
        <w:rPr>
          <w:rFonts w:cs="Times New Roman"/>
          <w:szCs w:val="20"/>
        </w:rPr>
        <w:t xml:space="preserve"> </w:t>
      </w:r>
      <w:r w:rsidR="00B003C9" w:rsidRPr="00EE7812">
        <w:rPr>
          <w:rFonts w:cs="Times New Roman"/>
          <w:szCs w:val="20"/>
        </w:rPr>
        <w:fldChar w:fldCharType="begin"/>
      </w:r>
      <w:r w:rsidR="00B66A0C">
        <w:rPr>
          <w:rFonts w:cs="Times New Roman"/>
          <w:szCs w:val="20"/>
        </w:rPr>
        <w:instrText xml:space="preserve"> ADDIN EN.CITE &lt;EndNote&gt;&lt;Cite&gt;&lt;Author&gt;Brombley&lt;/Author&gt;&lt;Year&gt;2016&lt;/Year&gt;&lt;RecNum&gt;8621&lt;/RecNum&gt;&lt;DisplayText&gt;&lt;style face="superscript"&gt;6&lt;/style&gt;&lt;/DisplayText&gt;&lt;record&gt;&lt;rec-number&gt;8621&lt;/rec-number&gt;&lt;foreign-keys&gt;&lt;key app="EN" db-id="zx9xz0pdrt0d0lee90rv5xx2z9e9xfapat0r" timestamp="1550833388"&gt;8621&lt;/key&gt;&lt;/foreign-keys&gt;&lt;ref-type name="Web Page"&gt;12&lt;/ref-type&gt;&lt;contributors&gt;&lt;authors&gt;&lt;author&gt;Brombley, K&lt;/author&gt;&lt;/authors&gt;&lt;/contributors&gt;&lt;titles&gt;&lt;title&gt;Understanding the Factors that Influence Parents as they Plan and Manage their Child&amp;apos;s End of Life Care&lt;/title&gt;&lt;secondary-title&gt;3rd Congress on Paediatric Palliative Care - A Global Gathering&lt;/secondary-title&gt;&lt;/titles&gt;&lt;dates&gt;&lt;year&gt;2016&lt;/year&gt;&lt;/dates&gt;&lt;pub-location&gt;Rome&lt;/pub-location&gt;&lt;publisher&gt;Foundazione Maruzza&lt;/publisher&gt;&lt;urls&gt;&lt;related-urls&gt;&lt;url&gt;http://www.childrenpalliativecarecongress.org/congress-2016/wp-content/uploads/2016/02/PROGRAMMA_2016_REV_11_bassa.pdf]&lt;/url&gt;&lt;/related-urls&gt;&lt;/urls&gt;&lt;/record&gt;&lt;/Cite&gt;&lt;/EndNote&gt;</w:instrText>
      </w:r>
      <w:r w:rsidR="00B003C9" w:rsidRPr="00EE7812">
        <w:rPr>
          <w:rFonts w:cs="Times New Roman"/>
          <w:szCs w:val="20"/>
        </w:rPr>
        <w:fldChar w:fldCharType="separate"/>
      </w:r>
      <w:r w:rsidR="00BF711E" w:rsidRPr="00BF711E">
        <w:rPr>
          <w:rFonts w:cs="Times New Roman"/>
          <w:noProof/>
          <w:szCs w:val="20"/>
          <w:vertAlign w:val="superscript"/>
        </w:rPr>
        <w:t>6</w:t>
      </w:r>
      <w:r w:rsidR="00B003C9" w:rsidRPr="00EE7812">
        <w:rPr>
          <w:rFonts w:cs="Times New Roman"/>
          <w:szCs w:val="20"/>
        </w:rPr>
        <w:fldChar w:fldCharType="end"/>
      </w:r>
      <w:r w:rsidR="00747A5F" w:rsidRPr="00EE7812">
        <w:rPr>
          <w:rFonts w:cs="Times New Roman"/>
          <w:szCs w:val="20"/>
        </w:rPr>
        <w:t xml:space="preserve">. </w:t>
      </w:r>
    </w:p>
    <w:p w14:paraId="112E0D91" w14:textId="694B3DA4" w:rsidR="005E573E" w:rsidRPr="00EE7812" w:rsidRDefault="005E573E" w:rsidP="00D34617">
      <w:pPr>
        <w:rPr>
          <w:rFonts w:cs="Times New Roman"/>
          <w:szCs w:val="20"/>
        </w:rPr>
      </w:pPr>
    </w:p>
    <w:p w14:paraId="2FABA3DB" w14:textId="5627567A" w:rsidR="000B3B5C" w:rsidRPr="00EE7812" w:rsidRDefault="00093C8F" w:rsidP="00D34617">
      <w:pPr>
        <w:rPr>
          <w:rFonts w:cs="Times New Roman"/>
          <w:szCs w:val="20"/>
        </w:rPr>
      </w:pPr>
      <w:r w:rsidRPr="00EE7812">
        <w:rPr>
          <w:rFonts w:cs="Times New Roman"/>
          <w:szCs w:val="20"/>
        </w:rPr>
        <w:t xml:space="preserve">Community nurses and doctors </w:t>
      </w:r>
      <w:r w:rsidR="006C62A9" w:rsidRPr="00EE7812">
        <w:rPr>
          <w:rFonts w:cs="Times New Roman"/>
          <w:szCs w:val="20"/>
        </w:rPr>
        <w:t xml:space="preserve">may also lack </w:t>
      </w:r>
      <w:r w:rsidRPr="00EE7812">
        <w:rPr>
          <w:rFonts w:cs="Times New Roman"/>
          <w:szCs w:val="20"/>
        </w:rPr>
        <w:t xml:space="preserve">the skills and experience required to </w:t>
      </w:r>
      <w:r w:rsidR="006C62A9" w:rsidRPr="00EE7812">
        <w:rPr>
          <w:rFonts w:cs="Times New Roman"/>
          <w:szCs w:val="20"/>
        </w:rPr>
        <w:t>support carers</w:t>
      </w:r>
      <w:r w:rsidR="000B3B5C" w:rsidRPr="00EE7812">
        <w:rPr>
          <w:rFonts w:cs="Times New Roman"/>
          <w:szCs w:val="20"/>
        </w:rPr>
        <w:t>.</w:t>
      </w:r>
      <w:r w:rsidRPr="00EE7812">
        <w:rPr>
          <w:rFonts w:cs="Times New Roman"/>
          <w:szCs w:val="20"/>
        </w:rPr>
        <w:t xml:space="preserve"> </w:t>
      </w:r>
      <w:r w:rsidR="00070FC9" w:rsidRPr="00EE7812">
        <w:rPr>
          <w:rFonts w:cs="Times New Roman"/>
          <w:szCs w:val="20"/>
        </w:rPr>
        <w:t>A</w:t>
      </w:r>
      <w:r w:rsidR="000B3B5C" w:rsidRPr="00EE7812">
        <w:rPr>
          <w:rFonts w:cs="Times New Roman"/>
          <w:szCs w:val="20"/>
        </w:rPr>
        <w:t xml:space="preserve"> systematic review</w:t>
      </w:r>
      <w:r w:rsidR="009B0475" w:rsidRPr="00EE7812">
        <w:rPr>
          <w:rFonts w:cs="Times New Roman"/>
          <w:szCs w:val="20"/>
        </w:rPr>
        <w:t xml:space="preserve"> found that GPs experience anxiety regarding their competency to deliver appropriate palliative care</w:t>
      </w:r>
      <w:r w:rsidR="000B3B5C" w:rsidRPr="00EE7812">
        <w:rPr>
          <w:rFonts w:cs="Times New Roman"/>
          <w:szCs w:val="20"/>
        </w:rPr>
        <w:t xml:space="preserve"> </w:t>
      </w:r>
      <w:r w:rsidR="00C93913" w:rsidRPr="00EE7812">
        <w:rPr>
          <w:rFonts w:cs="Times New Roman"/>
          <w:szCs w:val="20"/>
        </w:rPr>
        <w:fldChar w:fldCharType="begin"/>
      </w:r>
      <w:r w:rsidR="00BF711E">
        <w:rPr>
          <w:rFonts w:cs="Times New Roman"/>
          <w:szCs w:val="20"/>
        </w:rPr>
        <w:instrText xml:space="preserve"> ADDIN EN.CITE &lt;EndNote&gt;&lt;Cite&gt;&lt;Author&gt;Mitchell&lt;/Author&gt;&lt;Year&gt;2002&lt;/Year&gt;&lt;RecNum&gt;32858&lt;/RecNum&gt;&lt;DisplayText&gt;&lt;style face="superscript"&gt;7&lt;/style&gt;&lt;/DisplayText&gt;&lt;record&gt;&lt;rec-number&gt;32858&lt;/rec-number&gt;&lt;foreign-keys&gt;&lt;key app="EN" db-id="zx9xz0pdrt0d0lee90rv5xx2z9e9xfapat0r" timestamp="1550867975"&gt;32858&lt;/key&gt;&lt;/foreign-keys&gt;&lt;ref-type name="Journal Article"&gt;17&lt;/ref-type&gt;&lt;contributors&gt;&lt;authors&gt;&lt;author&gt;Mitchell, G. K.&lt;/author&gt;&lt;/authors&gt;&lt;/contributors&gt;&lt;auth-address&gt;Univ Queensland, Sch Med, Ctr Gen Practice, Herston, Qld 4006, Australia&lt;/auth-address&gt;&lt;titles&gt;&lt;title&gt;How well do general practitioners deliver palliative care? A systematic review&lt;/title&gt;&lt;secondary-title&gt;Palliative Medicine&lt;/secondary-title&gt;&lt;alt-title&gt;Palliative Med&lt;/alt-title&gt;&lt;/titles&gt;&lt;periodical&gt;&lt;full-title&gt;Palliative Medicine&lt;/full-title&gt;&lt;/periodical&gt;&lt;pages&gt;457-464&lt;/pages&gt;&lt;volume&gt;16&lt;/volume&gt;&lt;number&gt;6&lt;/number&gt;&lt;keywords&gt;&lt;keyword&gt;education&lt;/keyword&gt;&lt;keyword&gt;family practice&lt;/keyword&gt;&lt;keyword&gt;palliative care&lt;/keyword&gt;&lt;keyword&gt;patient outcomes&lt;/keyword&gt;&lt;keyword&gt;practice organization&lt;/keyword&gt;&lt;keyword&gt;randomized controlled trial&lt;/keyword&gt;&lt;keyword&gt;terminal care&lt;/keyword&gt;&lt;keyword&gt;cancer-patients&lt;/keyword&gt;&lt;keyword&gt;community nurses&lt;/keyword&gt;&lt;keyword&gt;home care&lt;/keyword&gt;&lt;keyword&gt;questionnaire survey&lt;/keyword&gt;&lt;keyword&gt;medical-education&lt;/keyword&gt;&lt;keyword&gt;district nurses&lt;/keyword&gt;&lt;keyword&gt;dying patients&lt;/keyword&gt;&lt;keyword&gt;postal survey&lt;/keyword&gt;&lt;/keywords&gt;&lt;dates&gt;&lt;year&gt;2002&lt;/year&gt;&lt;pub-dates&gt;&lt;date&gt;Nov&lt;/date&gt;&lt;/pub-dates&gt;&lt;/dates&gt;&lt;isbn&gt;0269-2163&lt;/isbn&gt;&lt;accession-num&gt;WOS:000179619500002&lt;/accession-num&gt;&lt;urls&gt;&lt;related-urls&gt;&lt;url&gt;&amp;lt;Go to ISI&amp;gt;://WOS:000179619500002&lt;/url&gt;&lt;/related-urls&gt;&lt;/urls&gt;&lt;electronic-resource-num&gt;10.1191/0269216302pm573oa&lt;/electronic-resource-num&gt;&lt;language&gt;English&lt;/language&gt;&lt;/record&gt;&lt;/Cite&gt;&lt;/EndNote&gt;</w:instrText>
      </w:r>
      <w:r w:rsidR="00C93913" w:rsidRPr="00EE7812">
        <w:rPr>
          <w:rFonts w:cs="Times New Roman"/>
          <w:szCs w:val="20"/>
        </w:rPr>
        <w:fldChar w:fldCharType="separate"/>
      </w:r>
      <w:r w:rsidR="00BF711E" w:rsidRPr="00BF711E">
        <w:rPr>
          <w:rFonts w:cs="Times New Roman"/>
          <w:noProof/>
          <w:szCs w:val="20"/>
          <w:vertAlign w:val="superscript"/>
        </w:rPr>
        <w:t>7</w:t>
      </w:r>
      <w:r w:rsidR="00C93913" w:rsidRPr="00EE7812">
        <w:rPr>
          <w:rFonts w:cs="Times New Roman"/>
          <w:szCs w:val="20"/>
        </w:rPr>
        <w:fldChar w:fldCharType="end"/>
      </w:r>
      <w:r w:rsidR="00C93913" w:rsidRPr="00EE7812">
        <w:rPr>
          <w:rFonts w:cs="Times New Roman"/>
          <w:szCs w:val="20"/>
        </w:rPr>
        <w:t xml:space="preserve"> </w:t>
      </w:r>
      <w:r w:rsidR="009B0475" w:rsidRPr="00EE7812">
        <w:rPr>
          <w:rFonts w:cs="Times New Roman"/>
          <w:szCs w:val="20"/>
        </w:rPr>
        <w:t>while</w:t>
      </w:r>
      <w:r w:rsidR="000B3B5C" w:rsidRPr="00EE7812">
        <w:rPr>
          <w:rFonts w:cs="Times New Roman"/>
          <w:szCs w:val="20"/>
        </w:rPr>
        <w:t xml:space="preserve"> healthcare support workers providing end-of-life care in the community require training</w:t>
      </w:r>
      <w:r w:rsidR="00FE506B" w:rsidRPr="00EE7812">
        <w:rPr>
          <w:rFonts w:cs="Times New Roman"/>
          <w:szCs w:val="20"/>
        </w:rPr>
        <w:t xml:space="preserve"> in palliative care to cope with emotionally demanding situations</w:t>
      </w:r>
      <w:r w:rsidR="000B3B5C" w:rsidRPr="00EE7812">
        <w:rPr>
          <w:rFonts w:cs="Times New Roman"/>
          <w:szCs w:val="20"/>
        </w:rPr>
        <w:t xml:space="preserve"> </w:t>
      </w:r>
      <w:r w:rsidR="00C93913" w:rsidRPr="00EE7812">
        <w:rPr>
          <w:rFonts w:cs="Times New Roman"/>
          <w:szCs w:val="20"/>
        </w:rPr>
        <w:fldChar w:fldCharType="begin"/>
      </w:r>
      <w:r w:rsidR="002F42C5">
        <w:rPr>
          <w:rFonts w:cs="Times New Roman"/>
          <w:szCs w:val="20"/>
        </w:rPr>
        <w:instrText xml:space="preserve"> ADDIN EN.CITE &lt;EndNote&gt;&lt;Cite&gt;&lt;Author&gt;Herber&lt;/Author&gt;&lt;Year&gt;2013&lt;/Year&gt;&lt;RecNum&gt;16604&lt;/RecNum&gt;&lt;DisplayText&gt;&lt;style face="superscript"&gt;8&lt;/style&gt;&lt;/DisplayText&gt;&lt;record&gt;&lt;rec-number&gt;16604&lt;/rec-number&gt;&lt;foreign-keys&gt;&lt;key app="EN" db-id="zx9xz0pdrt0d0lee90rv5xx2z9e9xfapat0r" timestamp="1550842821"&gt;16604&lt;/key&gt;&lt;key app="ENWeb" db-id=""&gt;0&lt;/key&gt;&lt;/foreign-keys&gt;&lt;ref-type name="Journal Article"&gt;17&lt;/ref-type&gt;&lt;contributors&gt;&lt;authors&gt;&lt;author&gt;Herber, Oliver R&lt;/author&gt;&lt;author&gt;Johnston, Bridget M&lt;/author&gt;&lt;/authors&gt;&lt;/contributors&gt;</w:instrText>
      </w:r>
      <w:r w:rsidR="002F42C5">
        <w:rPr>
          <w:rFonts w:cs="Times New Roman" w:hint="eastAsia"/>
          <w:szCs w:val="20"/>
        </w:rPr>
        <w:instrText>&lt;titles&gt;&lt;title&gt;The role of healthcare support workers in providing palliative and end</w:instrText>
      </w:r>
      <w:r w:rsidR="002F42C5">
        <w:rPr>
          <w:rFonts w:cs="Times New Roman" w:hint="eastAsia"/>
          <w:szCs w:val="20"/>
        </w:rPr>
        <w:instrText>‐</w:instrText>
      </w:r>
      <w:r w:rsidR="002F42C5">
        <w:rPr>
          <w:rFonts w:cs="Times New Roman" w:hint="eastAsia"/>
          <w:szCs w:val="20"/>
        </w:rPr>
        <w:instrText>of</w:instrText>
      </w:r>
      <w:r w:rsidR="002F42C5">
        <w:rPr>
          <w:rFonts w:cs="Times New Roman" w:hint="eastAsia"/>
          <w:szCs w:val="20"/>
        </w:rPr>
        <w:instrText>‐</w:instrText>
      </w:r>
      <w:r w:rsidR="002F42C5">
        <w:rPr>
          <w:rFonts w:cs="Times New Roman" w:hint="eastAsia"/>
          <w:szCs w:val="20"/>
        </w:rPr>
        <w:instrText>life care in the community: a systematic literature review&lt;/title&gt;&lt;secondary-title&gt;Health &amp;amp; Social Care in the Community&lt;/secondary-title&gt;&lt;/titles&gt;&lt;periodical&gt;&lt;fu</w:instrText>
      </w:r>
      <w:r w:rsidR="002F42C5">
        <w:rPr>
          <w:rFonts w:cs="Times New Roman"/>
          <w:szCs w:val="20"/>
        </w:rPr>
        <w:instrText>ll-title&gt;Health &amp;amp; Social Care in the Community&lt;/full-title&gt;&lt;/periodical&gt;&lt;pages&gt;225-235&lt;/pages&gt;&lt;volume&gt;21&lt;/volume&gt;&lt;number&gt;3&lt;/number&gt;&lt;dates&gt;&lt;year&gt;2013&lt;/year&gt;&lt;/dates&gt;&lt;isbn&gt;0966-0410&lt;/isbn&gt;&lt;urls&gt;&lt;/urls&gt;&lt;/record&gt;&lt;/Cite&gt;&lt;/EndNote&gt;</w:instrText>
      </w:r>
      <w:r w:rsidR="00C93913" w:rsidRPr="00EE7812">
        <w:rPr>
          <w:rFonts w:cs="Times New Roman"/>
          <w:szCs w:val="20"/>
        </w:rPr>
        <w:fldChar w:fldCharType="separate"/>
      </w:r>
      <w:r w:rsidR="00BF711E" w:rsidRPr="00BF711E">
        <w:rPr>
          <w:rFonts w:cs="Times New Roman"/>
          <w:noProof/>
          <w:szCs w:val="20"/>
          <w:vertAlign w:val="superscript"/>
        </w:rPr>
        <w:t>8</w:t>
      </w:r>
      <w:r w:rsidR="00C93913" w:rsidRPr="00EE7812">
        <w:rPr>
          <w:rFonts w:cs="Times New Roman"/>
          <w:szCs w:val="20"/>
        </w:rPr>
        <w:fldChar w:fldCharType="end"/>
      </w:r>
      <w:r w:rsidR="000B3B5C" w:rsidRPr="00EE7812">
        <w:rPr>
          <w:rFonts w:cs="Times New Roman"/>
          <w:szCs w:val="20"/>
        </w:rPr>
        <w:t>.</w:t>
      </w:r>
    </w:p>
    <w:p w14:paraId="5F1FE656" w14:textId="77777777" w:rsidR="00096427" w:rsidRPr="00EE7812" w:rsidRDefault="00096427" w:rsidP="00D34617">
      <w:pPr>
        <w:rPr>
          <w:rFonts w:cs="Times New Roman"/>
          <w:szCs w:val="20"/>
        </w:rPr>
      </w:pPr>
    </w:p>
    <w:p w14:paraId="32979C7B" w14:textId="306EDE36" w:rsidR="00F14FB5" w:rsidRPr="00072444" w:rsidRDefault="00BC5F2F" w:rsidP="006C62A9">
      <w:pPr>
        <w:rPr>
          <w:rFonts w:cs="Times New Roman"/>
          <w:szCs w:val="20"/>
        </w:rPr>
      </w:pPr>
      <w:r w:rsidRPr="00EE7812">
        <w:rPr>
          <w:rFonts w:cs="Times New Roman"/>
          <w:szCs w:val="20"/>
        </w:rPr>
        <w:t xml:space="preserve">The </w:t>
      </w:r>
      <w:r w:rsidR="00B20199" w:rsidRPr="00EE7812">
        <w:rPr>
          <w:rFonts w:cs="Times New Roman"/>
          <w:szCs w:val="20"/>
        </w:rPr>
        <w:t xml:space="preserve">recent </w:t>
      </w:r>
      <w:r w:rsidR="007C54A7" w:rsidRPr="00EE7812">
        <w:rPr>
          <w:rFonts w:cs="Times New Roman"/>
          <w:szCs w:val="20"/>
        </w:rPr>
        <w:t>N</w:t>
      </w:r>
      <w:r w:rsidR="00B20199" w:rsidRPr="00EE7812">
        <w:rPr>
          <w:rFonts w:cs="Times New Roman"/>
          <w:szCs w:val="20"/>
        </w:rPr>
        <w:t>ational Institute for Health and Care Excellence (NI</w:t>
      </w:r>
      <w:r w:rsidR="007C54A7" w:rsidRPr="00EE7812">
        <w:rPr>
          <w:rFonts w:cs="Times New Roman"/>
          <w:szCs w:val="20"/>
        </w:rPr>
        <w:t>CE</w:t>
      </w:r>
      <w:r w:rsidR="00B20199" w:rsidRPr="00EE7812">
        <w:rPr>
          <w:rFonts w:cs="Times New Roman"/>
          <w:szCs w:val="20"/>
        </w:rPr>
        <w:t>) g</w:t>
      </w:r>
      <w:r w:rsidR="007C54A7" w:rsidRPr="00EE7812">
        <w:rPr>
          <w:rFonts w:cs="Times New Roman"/>
          <w:szCs w:val="20"/>
        </w:rPr>
        <w:t xml:space="preserve">uideline </w:t>
      </w:r>
      <w:r w:rsidR="00700E96">
        <w:rPr>
          <w:rFonts w:cs="Times New Roman"/>
          <w:szCs w:val="20"/>
        </w:rPr>
        <w:fldChar w:fldCharType="begin"/>
      </w:r>
      <w:r w:rsidR="00BF711E">
        <w:rPr>
          <w:rFonts w:cs="Times New Roman"/>
          <w:szCs w:val="20"/>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700E96">
        <w:rPr>
          <w:rFonts w:cs="Times New Roman"/>
          <w:szCs w:val="20"/>
        </w:rPr>
        <w:fldChar w:fldCharType="separate"/>
      </w:r>
      <w:r w:rsidR="00BF711E" w:rsidRPr="00BF711E">
        <w:rPr>
          <w:rFonts w:cs="Times New Roman"/>
          <w:noProof/>
          <w:szCs w:val="20"/>
          <w:vertAlign w:val="superscript"/>
        </w:rPr>
        <w:t>9</w:t>
      </w:r>
      <w:r w:rsidR="00700E96">
        <w:rPr>
          <w:rFonts w:cs="Times New Roman"/>
          <w:szCs w:val="20"/>
        </w:rPr>
        <w:fldChar w:fldCharType="end"/>
      </w:r>
      <w:r w:rsidR="007C54A7" w:rsidRPr="00EE7812">
        <w:rPr>
          <w:rFonts w:cs="Times New Roman"/>
          <w:szCs w:val="20"/>
        </w:rPr>
        <w:t xml:space="preserve"> </w:t>
      </w:r>
      <w:r w:rsidR="0025003D" w:rsidRPr="00EE7812">
        <w:rPr>
          <w:rFonts w:cs="Times New Roman"/>
          <w:szCs w:val="20"/>
        </w:rPr>
        <w:fldChar w:fldCharType="begin"/>
      </w:r>
      <w:r w:rsidR="0025003D" w:rsidRPr="00EE7812">
        <w:rPr>
          <w:rFonts w:cs="Times New Roman"/>
          <w:szCs w:val="20"/>
        </w:rPr>
        <w:instrText xml:space="preserve"> ADDIN EN.CITE &lt;EndNote&gt;&lt;Cite Hidden="1"&gt;&lt;Author&gt;National Institute for Health and Care Excellence&lt;/Author&gt;&lt;Year&gt;2016&lt;/Year&gt;&lt;RecNum&gt;53993&lt;/RecNum&gt;&lt;record&gt;&lt;rec-number&gt;53993&lt;/rec-number&gt;&lt;foreign-keys&gt;&lt;key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25003D" w:rsidRPr="00EE7812">
        <w:rPr>
          <w:rFonts w:cs="Times New Roman"/>
          <w:szCs w:val="20"/>
        </w:rPr>
        <w:fldChar w:fldCharType="end"/>
      </w:r>
      <w:r w:rsidR="007C54A7" w:rsidRPr="00EE7812">
        <w:rPr>
          <w:rFonts w:cs="Times New Roman"/>
          <w:szCs w:val="20"/>
        </w:rPr>
        <w:t>is based on</w:t>
      </w:r>
      <w:r w:rsidR="00CE3EE8" w:rsidRPr="00EE7812">
        <w:rPr>
          <w:rFonts w:cs="Times New Roman"/>
          <w:szCs w:val="20"/>
        </w:rPr>
        <w:t xml:space="preserve"> evidence from</w:t>
      </w:r>
      <w:r w:rsidR="007C54A7" w:rsidRPr="00EE7812">
        <w:rPr>
          <w:rFonts w:cs="Times New Roman"/>
          <w:szCs w:val="20"/>
        </w:rPr>
        <w:t xml:space="preserve"> 20 systematic reviews </w:t>
      </w:r>
      <w:r w:rsidR="002B38CD" w:rsidRPr="00EE7812">
        <w:rPr>
          <w:rFonts w:cs="Times New Roman"/>
          <w:szCs w:val="20"/>
        </w:rPr>
        <w:t>investigating different aspects of</w:t>
      </w:r>
      <w:r w:rsidR="007C54A7" w:rsidRPr="00EE7812">
        <w:rPr>
          <w:rFonts w:cs="Times New Roman"/>
          <w:szCs w:val="20"/>
        </w:rPr>
        <w:t xml:space="preserve"> planning and management of </w:t>
      </w:r>
      <w:r w:rsidR="00D2144D" w:rsidRPr="00EE7812">
        <w:rPr>
          <w:rFonts w:cs="Times New Roman"/>
          <w:szCs w:val="20"/>
        </w:rPr>
        <w:t>end-of-life</w:t>
      </w:r>
      <w:r w:rsidR="007C54A7" w:rsidRPr="00EE7812">
        <w:rPr>
          <w:rFonts w:cs="Times New Roman"/>
          <w:szCs w:val="20"/>
        </w:rPr>
        <w:t xml:space="preserve"> care for </w:t>
      </w:r>
      <w:r w:rsidR="00FC5A90" w:rsidRPr="00EE7812">
        <w:rPr>
          <w:rFonts w:cs="Times New Roman"/>
          <w:szCs w:val="20"/>
        </w:rPr>
        <w:t>ICYP</w:t>
      </w:r>
      <w:r w:rsidR="007C54A7" w:rsidRPr="00EE7812">
        <w:rPr>
          <w:rFonts w:cs="Times New Roman"/>
          <w:szCs w:val="20"/>
        </w:rPr>
        <w:t xml:space="preserve"> with life-limiting conditions</w:t>
      </w:r>
      <w:r w:rsidR="002B38CD" w:rsidRPr="00EE7812">
        <w:rPr>
          <w:rFonts w:cs="Times New Roman"/>
          <w:szCs w:val="20"/>
        </w:rPr>
        <w:t>. These include reviews on</w:t>
      </w:r>
      <w:r w:rsidR="00635F04" w:rsidRPr="00EE7812">
        <w:rPr>
          <w:rFonts w:cs="Times New Roman"/>
          <w:szCs w:val="20"/>
        </w:rPr>
        <w:t xml:space="preserve"> </w:t>
      </w:r>
      <w:r w:rsidR="00FC5A90" w:rsidRPr="00EE7812">
        <w:rPr>
          <w:rFonts w:cs="Times New Roman"/>
          <w:szCs w:val="20"/>
        </w:rPr>
        <w:t xml:space="preserve">what information is perceived as helpful and what social and practical support is effective for ICYP and their caregivers. </w:t>
      </w:r>
      <w:r w:rsidR="00D57FDB" w:rsidRPr="00EE7812">
        <w:rPr>
          <w:rFonts w:cs="Times New Roman"/>
          <w:szCs w:val="20"/>
        </w:rPr>
        <w:t xml:space="preserve">The findings indicate that timely, honest and consistent information that meets </w:t>
      </w:r>
      <w:r w:rsidR="00A9207E" w:rsidRPr="00EE7812">
        <w:rPr>
          <w:rFonts w:cs="Times New Roman"/>
          <w:szCs w:val="20"/>
        </w:rPr>
        <w:t>individuals</w:t>
      </w:r>
      <w:r w:rsidR="00D57FDB" w:rsidRPr="00EE7812">
        <w:rPr>
          <w:rFonts w:cs="Times New Roman"/>
          <w:szCs w:val="20"/>
        </w:rPr>
        <w:t>’ needs (e.g. developmentally appropriate for patients)</w:t>
      </w:r>
      <w:r w:rsidR="00CE3EE8" w:rsidRPr="00EE7812">
        <w:rPr>
          <w:rFonts w:cs="Times New Roman"/>
          <w:szCs w:val="20"/>
        </w:rPr>
        <w:t xml:space="preserve"> </w:t>
      </w:r>
      <w:r w:rsidR="00D57FDB" w:rsidRPr="00EE7812">
        <w:rPr>
          <w:rFonts w:cs="Times New Roman"/>
          <w:szCs w:val="20"/>
        </w:rPr>
        <w:t xml:space="preserve">is beneficial, including information </w:t>
      </w:r>
      <w:r w:rsidR="00D57FDB" w:rsidRPr="00072444">
        <w:rPr>
          <w:rFonts w:cs="Times New Roman"/>
          <w:szCs w:val="20"/>
        </w:rPr>
        <w:t>about access to services, community and medical resources. One study also found that parents wanted information on how to use equipment that a child/ young person required</w:t>
      </w:r>
      <w:r w:rsidR="004C2BE2" w:rsidRPr="00072444">
        <w:rPr>
          <w:rFonts w:cs="Times New Roman"/>
          <w:szCs w:val="20"/>
        </w:rPr>
        <w:t xml:space="preserve"> </w:t>
      </w:r>
      <w:r w:rsidR="004C2BE2" w:rsidRPr="00072444">
        <w:rPr>
          <w:rFonts w:cs="Times New Roman"/>
          <w:szCs w:val="20"/>
        </w:rPr>
        <w:fldChar w:fldCharType="begin"/>
      </w:r>
      <w:r w:rsidR="00CD76E1">
        <w:rPr>
          <w:rFonts w:cs="Times New Roman"/>
          <w:szCs w:val="20"/>
        </w:rPr>
        <w:instrText xml:space="preserve"> ADDIN EN.CITE &lt;EndNote&gt;&lt;Cite&gt;&lt;Author&gt;Hunt&lt;/Author&gt;&lt;Year&gt;2013&lt;/Year&gt;&lt;RecNum&gt;54001&lt;/RecNum&gt;&lt;DisplayText&gt;&lt;style face="superscript"&gt;10&lt;/style&gt;&lt;/DisplayText&gt;&lt;record&gt;&lt;rec-number&gt;54001&lt;/rec-number&gt;&lt;foreign-keys&gt;&lt;key app="EN" db-id="zx9xz0pdrt0d0lee90rv5xx2z9e9xfapat0r" timestamp="1552918887"&gt;54001&lt;/key&gt;&lt;/foreign-keys&gt;&lt;ref-type name="Web Page"&gt;12&lt;/ref-type&gt;&lt;contributors&gt;&lt;authors&gt;&lt;author&gt;Hunt, A., &lt;/author&gt;&lt;author&gt;Coad, J. &lt;/author&gt;&lt;author&gt;West, E.&lt;/author&gt;&lt;author&gt;Hex, N. &lt;/author&gt;&lt;author&gt;Staniszewska, S. &lt;/author&gt;&lt;author&gt;Hacking, S.,&lt;/author&gt;&lt;author&gt;Farman, M.&lt;/author&gt;&lt;author&gt;Brown, E.,&lt;/author&gt;&lt;author&gt;Owens, C.&lt;/author&gt;&lt;author&gt;Ashley, N. &lt;/author&gt;&lt;author&gt;Kaur, J. &lt;/author&gt;&lt;author&gt;May, K.&lt;/author&gt;&lt;author&gt;Chandler, V. &lt;/author&gt;&lt;author&gt;Barron, D.  &lt;/author&gt;&lt;author&gt;Wik, A., &lt;/author&gt;&lt;author&gt;Magee, H.,&lt;/author&gt;&lt;author&gt;Lowson, K.,&lt;/author&gt;&lt;author&gt;Wright, D., &lt;/author&gt;&lt;author&gt;Gunn, K., &lt;/author&gt;&lt;author&gt;Kelly, K., &lt;/author&gt;&lt;author&gt;Woodhead, S.,&lt;/author&gt;&lt;/authors&gt;&lt;/contributors&gt;&lt;titles&gt;&lt;title&gt;Together for Short Lives, The Big Study for Life-limited Children and their Families – Final research report&lt;/title&gt;&lt;/titles&gt;&lt;dates&gt;&lt;year&gt;2013&lt;/year&gt;&lt;/dates&gt;&lt;urls&gt;&lt;related-urls&gt;&lt;url&gt;http://clok.uclan.ac.uk/8951/2/TfSL_The_Big_Study_Final_Research_Report__WEB_.pdf]&lt;/url&gt;&lt;/related-urls&gt;&lt;/urls&gt;&lt;/record&gt;&lt;/Cite&gt;&lt;/EndNote&gt;</w:instrText>
      </w:r>
      <w:r w:rsidR="004C2BE2" w:rsidRPr="00072444">
        <w:rPr>
          <w:rFonts w:cs="Times New Roman"/>
          <w:szCs w:val="20"/>
        </w:rPr>
        <w:fldChar w:fldCharType="separate"/>
      </w:r>
      <w:r w:rsidR="00BF711E" w:rsidRPr="00072444">
        <w:rPr>
          <w:rFonts w:cs="Times New Roman"/>
          <w:noProof/>
          <w:szCs w:val="20"/>
          <w:vertAlign w:val="superscript"/>
        </w:rPr>
        <w:t>10</w:t>
      </w:r>
      <w:r w:rsidR="004C2BE2" w:rsidRPr="00072444">
        <w:rPr>
          <w:rFonts w:cs="Times New Roman"/>
          <w:szCs w:val="20"/>
        </w:rPr>
        <w:fldChar w:fldCharType="end"/>
      </w:r>
      <w:r w:rsidR="00D57FDB" w:rsidRPr="00072444">
        <w:rPr>
          <w:rFonts w:cs="Times New Roman"/>
          <w:szCs w:val="20"/>
        </w:rPr>
        <w:t xml:space="preserve">. However, </w:t>
      </w:r>
      <w:r w:rsidR="004A747D" w:rsidRPr="00072444">
        <w:rPr>
          <w:rFonts w:cs="Times New Roman"/>
          <w:szCs w:val="20"/>
        </w:rPr>
        <w:t xml:space="preserve">symptom management was not identified as a </w:t>
      </w:r>
      <w:r w:rsidR="00D57FDB" w:rsidRPr="00072444">
        <w:rPr>
          <w:rFonts w:cs="Times New Roman"/>
          <w:szCs w:val="20"/>
        </w:rPr>
        <w:t>major theme</w:t>
      </w:r>
      <w:r w:rsidR="004A747D" w:rsidRPr="00072444">
        <w:rPr>
          <w:rFonts w:cs="Times New Roman"/>
          <w:szCs w:val="20"/>
        </w:rPr>
        <w:t xml:space="preserve"> in </w:t>
      </w:r>
      <w:r w:rsidR="004C2BE2" w:rsidRPr="00072444">
        <w:rPr>
          <w:rFonts w:cs="Times New Roman"/>
          <w:szCs w:val="20"/>
        </w:rPr>
        <w:t>these</w:t>
      </w:r>
      <w:r w:rsidR="004A747D" w:rsidRPr="00072444">
        <w:rPr>
          <w:rFonts w:cs="Times New Roman"/>
          <w:szCs w:val="20"/>
        </w:rPr>
        <w:t xml:space="preserve"> reviews</w:t>
      </w:r>
      <w:r w:rsidR="00234AF3" w:rsidRPr="00072444">
        <w:rPr>
          <w:rFonts w:cs="Times New Roman"/>
          <w:szCs w:val="20"/>
        </w:rPr>
        <w:t xml:space="preserve"> </w:t>
      </w:r>
      <w:r w:rsidR="00234AF3" w:rsidRPr="00072444">
        <w:rPr>
          <w:rFonts w:cs="Times New Roman"/>
          <w:szCs w:val="20"/>
        </w:rPr>
        <w:fldChar w:fldCharType="begin"/>
      </w:r>
      <w:r w:rsidR="00234AF3" w:rsidRPr="00072444">
        <w:rPr>
          <w:rFonts w:cs="Times New Roman"/>
          <w:szCs w:val="20"/>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234AF3" w:rsidRPr="00072444">
        <w:rPr>
          <w:rFonts w:cs="Times New Roman"/>
          <w:szCs w:val="20"/>
        </w:rPr>
        <w:fldChar w:fldCharType="separate"/>
      </w:r>
      <w:r w:rsidR="00234AF3" w:rsidRPr="00072444">
        <w:rPr>
          <w:rFonts w:cs="Times New Roman"/>
          <w:noProof/>
          <w:szCs w:val="20"/>
          <w:vertAlign w:val="superscript"/>
        </w:rPr>
        <w:t>9</w:t>
      </w:r>
      <w:r w:rsidR="00234AF3" w:rsidRPr="00072444">
        <w:rPr>
          <w:rFonts w:cs="Times New Roman"/>
          <w:szCs w:val="20"/>
        </w:rPr>
        <w:fldChar w:fldCharType="end"/>
      </w:r>
      <w:r w:rsidR="00D57FDB" w:rsidRPr="00072444">
        <w:rPr>
          <w:rFonts w:cs="Times New Roman"/>
          <w:szCs w:val="20"/>
        </w:rPr>
        <w:t>.</w:t>
      </w:r>
      <w:r w:rsidR="00D51793" w:rsidRPr="00072444">
        <w:rPr>
          <w:rFonts w:cs="Times New Roman"/>
          <w:szCs w:val="20"/>
        </w:rPr>
        <w:t xml:space="preserve"> </w:t>
      </w:r>
    </w:p>
    <w:p w14:paraId="1C51797A" w14:textId="71DF11BE" w:rsidR="007C54A7" w:rsidRDefault="00FC5A90" w:rsidP="006C62A9">
      <w:pPr>
        <w:rPr>
          <w:rFonts w:cs="Times New Roman"/>
          <w:szCs w:val="20"/>
        </w:rPr>
      </w:pPr>
      <w:r w:rsidRPr="00072444">
        <w:rPr>
          <w:rFonts w:cs="Times New Roman"/>
          <w:szCs w:val="20"/>
        </w:rPr>
        <w:t xml:space="preserve">Four </w:t>
      </w:r>
      <w:r w:rsidR="00F14FB5" w:rsidRPr="00072444">
        <w:rPr>
          <w:rFonts w:cs="Times New Roman"/>
          <w:szCs w:val="20"/>
        </w:rPr>
        <w:t xml:space="preserve">other </w:t>
      </w:r>
      <w:r w:rsidRPr="00072444">
        <w:rPr>
          <w:rFonts w:cs="Times New Roman"/>
          <w:szCs w:val="20"/>
        </w:rPr>
        <w:t>reviews look</w:t>
      </w:r>
      <w:r w:rsidR="00BF4D1E" w:rsidRPr="00072444">
        <w:rPr>
          <w:rFonts w:cs="Times New Roman"/>
          <w:szCs w:val="20"/>
        </w:rPr>
        <w:t>ed</w:t>
      </w:r>
      <w:r w:rsidRPr="00072444">
        <w:rPr>
          <w:rFonts w:cs="Times New Roman"/>
          <w:szCs w:val="20"/>
        </w:rPr>
        <w:t xml:space="preserve"> at the effectiveness of pharmacological and non-pharmacological interventions for pain management, agitation, respiratory distress and seizures</w:t>
      </w:r>
      <w:r w:rsidR="00234AF3" w:rsidRPr="00072444">
        <w:rPr>
          <w:rFonts w:cs="Times New Roman"/>
          <w:szCs w:val="20"/>
        </w:rPr>
        <w:t xml:space="preserve"> </w:t>
      </w:r>
      <w:r w:rsidR="00234AF3" w:rsidRPr="00072444">
        <w:rPr>
          <w:rFonts w:cs="Times New Roman"/>
          <w:szCs w:val="20"/>
        </w:rPr>
        <w:fldChar w:fldCharType="begin"/>
      </w:r>
      <w:r w:rsidR="00234AF3" w:rsidRPr="00072444">
        <w:rPr>
          <w:rFonts w:cs="Times New Roman"/>
          <w:szCs w:val="20"/>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234AF3" w:rsidRPr="00072444">
        <w:rPr>
          <w:rFonts w:cs="Times New Roman"/>
          <w:szCs w:val="20"/>
        </w:rPr>
        <w:fldChar w:fldCharType="separate"/>
      </w:r>
      <w:r w:rsidR="00234AF3" w:rsidRPr="00072444">
        <w:rPr>
          <w:rFonts w:cs="Times New Roman"/>
          <w:noProof/>
          <w:szCs w:val="20"/>
          <w:vertAlign w:val="superscript"/>
        </w:rPr>
        <w:t>9</w:t>
      </w:r>
      <w:r w:rsidR="00234AF3" w:rsidRPr="00072444">
        <w:rPr>
          <w:rFonts w:cs="Times New Roman"/>
          <w:szCs w:val="20"/>
        </w:rPr>
        <w:fldChar w:fldCharType="end"/>
      </w:r>
      <w:r w:rsidRPr="00072444">
        <w:rPr>
          <w:rFonts w:cs="Times New Roman"/>
          <w:szCs w:val="20"/>
        </w:rPr>
        <w:t>. Only the pain management review found any studies that met the inclusion criteria and all of these involved pharmacological interventions only.</w:t>
      </w:r>
      <w:r w:rsidRPr="00EE7812">
        <w:rPr>
          <w:rFonts w:cs="Times New Roman"/>
          <w:szCs w:val="20"/>
        </w:rPr>
        <w:t xml:space="preserve"> </w:t>
      </w:r>
    </w:p>
    <w:p w14:paraId="15B88868" w14:textId="77777777" w:rsidR="00500DCB" w:rsidRPr="00EE7812" w:rsidRDefault="00500DCB" w:rsidP="006C62A9">
      <w:pPr>
        <w:rPr>
          <w:rFonts w:cs="Times New Roman"/>
          <w:szCs w:val="20"/>
        </w:rPr>
      </w:pPr>
    </w:p>
    <w:p w14:paraId="33526AF0" w14:textId="7B01C68F" w:rsidR="006C62A9" w:rsidRPr="00EE7812" w:rsidRDefault="00FC5A90" w:rsidP="006C62A9">
      <w:pPr>
        <w:rPr>
          <w:rFonts w:cs="Times New Roman"/>
          <w:szCs w:val="20"/>
        </w:rPr>
      </w:pPr>
      <w:r w:rsidRPr="00EE7812">
        <w:rPr>
          <w:rFonts w:cs="Times New Roman"/>
          <w:szCs w:val="20"/>
        </w:rPr>
        <w:lastRenderedPageBreak/>
        <w:t xml:space="preserve">Although these reviews provide essential guidance in managing </w:t>
      </w:r>
      <w:r w:rsidR="00D2144D" w:rsidRPr="00EE7812">
        <w:rPr>
          <w:rFonts w:cs="Times New Roman"/>
          <w:szCs w:val="20"/>
        </w:rPr>
        <w:t>end-of-life</w:t>
      </w:r>
      <w:r w:rsidRPr="00EE7812">
        <w:rPr>
          <w:rFonts w:cs="Times New Roman"/>
          <w:szCs w:val="20"/>
        </w:rPr>
        <w:t xml:space="preserve"> care for ICYP, to our knowledge no systematic review has examined the barriers and facilitators to symptom management in ICYP at </w:t>
      </w:r>
      <w:r w:rsidR="00D2144D" w:rsidRPr="00EE7812">
        <w:rPr>
          <w:rFonts w:cs="Times New Roman"/>
          <w:szCs w:val="20"/>
        </w:rPr>
        <w:t>end-of-life</w:t>
      </w:r>
      <w:r w:rsidR="00A9207E" w:rsidRPr="00EE7812">
        <w:rPr>
          <w:rFonts w:cs="Times New Roman"/>
          <w:szCs w:val="20"/>
        </w:rPr>
        <w:t xml:space="preserve"> for healthcare professionals, caregivers and patients</w:t>
      </w:r>
      <w:r w:rsidRPr="00EE7812">
        <w:rPr>
          <w:rFonts w:cs="Times New Roman"/>
          <w:szCs w:val="20"/>
        </w:rPr>
        <w:t xml:space="preserve">. </w:t>
      </w:r>
      <w:r w:rsidR="009B0475" w:rsidRPr="00EE7812">
        <w:rPr>
          <w:rFonts w:cs="Times New Roman"/>
          <w:szCs w:val="20"/>
        </w:rPr>
        <w:t>NICE highlights</w:t>
      </w:r>
      <w:r w:rsidR="006C62A9" w:rsidRPr="00EE7812">
        <w:rPr>
          <w:rFonts w:cs="Times New Roman"/>
          <w:szCs w:val="20"/>
        </w:rPr>
        <w:t xml:space="preserve"> pain mana</w:t>
      </w:r>
      <w:r w:rsidR="009B0475" w:rsidRPr="00EE7812">
        <w:rPr>
          <w:rFonts w:cs="Times New Roman"/>
          <w:szCs w:val="20"/>
        </w:rPr>
        <w:t>gement in palliative care as a</w:t>
      </w:r>
      <w:r w:rsidR="006C62A9" w:rsidRPr="00EE7812">
        <w:rPr>
          <w:rFonts w:cs="Times New Roman"/>
          <w:szCs w:val="20"/>
        </w:rPr>
        <w:t xml:space="preserve"> research priority</w:t>
      </w:r>
      <w:r w:rsidR="00C21A61" w:rsidRPr="00EE7812">
        <w:rPr>
          <w:rFonts w:cs="Times New Roman"/>
          <w:szCs w:val="20"/>
        </w:rPr>
        <w:t xml:space="preserve"> </w:t>
      </w:r>
      <w:r w:rsidR="00700E96">
        <w:rPr>
          <w:rFonts w:cs="Times New Roman"/>
          <w:szCs w:val="20"/>
        </w:rPr>
        <w:fldChar w:fldCharType="begin"/>
      </w:r>
      <w:r w:rsidR="00BF711E">
        <w:rPr>
          <w:rFonts w:cs="Times New Roman"/>
          <w:szCs w:val="20"/>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700E96">
        <w:rPr>
          <w:rFonts w:cs="Times New Roman"/>
          <w:szCs w:val="20"/>
        </w:rPr>
        <w:fldChar w:fldCharType="separate"/>
      </w:r>
      <w:r w:rsidR="00BF711E" w:rsidRPr="00BF711E">
        <w:rPr>
          <w:rFonts w:cs="Times New Roman"/>
          <w:noProof/>
          <w:szCs w:val="20"/>
          <w:vertAlign w:val="superscript"/>
        </w:rPr>
        <w:t>9</w:t>
      </w:r>
      <w:r w:rsidR="00700E96">
        <w:rPr>
          <w:rFonts w:cs="Times New Roman"/>
          <w:szCs w:val="20"/>
        </w:rPr>
        <w:fldChar w:fldCharType="end"/>
      </w:r>
      <w:r w:rsidR="00B20199" w:rsidRPr="00EE7812">
        <w:rPr>
          <w:rFonts w:cs="Times New Roman"/>
          <w:szCs w:val="20"/>
        </w:rPr>
        <w:t xml:space="preserve"> </w:t>
      </w:r>
      <w:r w:rsidRPr="00EE7812">
        <w:rPr>
          <w:rFonts w:cs="Times New Roman"/>
          <w:szCs w:val="20"/>
        </w:rPr>
        <w:t>and a</w:t>
      </w:r>
      <w:r w:rsidR="00C62272" w:rsidRPr="00EE7812">
        <w:rPr>
          <w:rFonts w:cs="Times New Roman"/>
          <w:szCs w:val="20"/>
        </w:rPr>
        <w:t xml:space="preserve"> greater understanding </w:t>
      </w:r>
      <w:r w:rsidR="00C21A61" w:rsidRPr="00EE7812">
        <w:rPr>
          <w:rFonts w:cs="Times New Roman"/>
          <w:szCs w:val="20"/>
        </w:rPr>
        <w:t xml:space="preserve">of </w:t>
      </w:r>
      <w:r w:rsidR="004D4DB4" w:rsidRPr="00EE7812">
        <w:rPr>
          <w:rFonts w:cs="Times New Roman"/>
          <w:szCs w:val="20"/>
        </w:rPr>
        <w:t>th</w:t>
      </w:r>
      <w:r w:rsidRPr="00EE7812">
        <w:rPr>
          <w:rFonts w:cs="Times New Roman"/>
          <w:szCs w:val="20"/>
        </w:rPr>
        <w:t>is</w:t>
      </w:r>
      <w:r w:rsidR="00C21A61" w:rsidRPr="00EE7812">
        <w:rPr>
          <w:rFonts w:cs="Times New Roman"/>
          <w:szCs w:val="20"/>
        </w:rPr>
        <w:t xml:space="preserve"> could inform the design of evidence-based interventions to support </w:t>
      </w:r>
      <w:r w:rsidR="00070FC9" w:rsidRPr="00EE7812">
        <w:rPr>
          <w:rFonts w:cs="Times New Roman"/>
          <w:szCs w:val="20"/>
        </w:rPr>
        <w:t>more</w:t>
      </w:r>
      <w:r w:rsidR="00C21A61" w:rsidRPr="00EE7812">
        <w:rPr>
          <w:rFonts w:cs="Times New Roman"/>
          <w:szCs w:val="20"/>
        </w:rPr>
        <w:t xml:space="preserve"> effective medicine management</w:t>
      </w:r>
      <w:r w:rsidR="00B20199" w:rsidRPr="00EE7812">
        <w:rPr>
          <w:rFonts w:cs="Times New Roman"/>
          <w:szCs w:val="20"/>
        </w:rPr>
        <w:t xml:space="preserve">. </w:t>
      </w:r>
    </w:p>
    <w:p w14:paraId="1C1554CC" w14:textId="77777777" w:rsidR="00C62272" w:rsidRPr="00EE7812" w:rsidRDefault="00C62272" w:rsidP="006C62A9">
      <w:pPr>
        <w:rPr>
          <w:rFonts w:cs="Times New Roman"/>
          <w:szCs w:val="20"/>
        </w:rPr>
      </w:pPr>
    </w:p>
    <w:p w14:paraId="5F8F03EA" w14:textId="68A21C28" w:rsidR="009203AF" w:rsidRPr="00EE7812" w:rsidRDefault="00EF7C8F" w:rsidP="009203AF">
      <w:pPr>
        <w:rPr>
          <w:rFonts w:cs="Times New Roman"/>
          <w:b/>
          <w:szCs w:val="20"/>
        </w:rPr>
      </w:pPr>
      <w:r w:rsidRPr="00EE7812">
        <w:rPr>
          <w:rFonts w:cs="Times New Roman"/>
          <w:b/>
          <w:szCs w:val="20"/>
        </w:rPr>
        <w:t>Objectives</w:t>
      </w:r>
    </w:p>
    <w:p w14:paraId="5F3B3B6F" w14:textId="5191BA0E" w:rsidR="000E4923" w:rsidRDefault="009203AF" w:rsidP="000C535F">
      <w:pPr>
        <w:rPr>
          <w:rFonts w:cs="Times New Roman"/>
          <w:szCs w:val="20"/>
        </w:rPr>
      </w:pPr>
      <w:r w:rsidRPr="00EE7812">
        <w:rPr>
          <w:rFonts w:cs="Times New Roman"/>
          <w:szCs w:val="20"/>
        </w:rPr>
        <w:t>The main objective</w:t>
      </w:r>
      <w:r w:rsidR="00720732" w:rsidRPr="00EE7812">
        <w:rPr>
          <w:rFonts w:cs="Times New Roman"/>
          <w:szCs w:val="20"/>
        </w:rPr>
        <w:t xml:space="preserve"> of this</w:t>
      </w:r>
      <w:r w:rsidRPr="00EE7812">
        <w:rPr>
          <w:rFonts w:cs="Times New Roman"/>
          <w:szCs w:val="20"/>
        </w:rPr>
        <w:t xml:space="preserve"> systematic review </w:t>
      </w:r>
      <w:r w:rsidR="00720732" w:rsidRPr="00EE7812">
        <w:rPr>
          <w:rFonts w:cs="Times New Roman"/>
          <w:szCs w:val="20"/>
        </w:rPr>
        <w:t>i</w:t>
      </w:r>
      <w:r w:rsidRPr="00EE7812">
        <w:rPr>
          <w:rFonts w:cs="Times New Roman"/>
          <w:szCs w:val="20"/>
        </w:rPr>
        <w:t>s to</w:t>
      </w:r>
      <w:r w:rsidR="00365866" w:rsidRPr="00EE7812">
        <w:rPr>
          <w:rFonts w:cs="Times New Roman"/>
          <w:szCs w:val="20"/>
        </w:rPr>
        <w:t xml:space="preserve"> identify </w:t>
      </w:r>
      <w:r w:rsidR="00F96C6C" w:rsidRPr="00EE7812">
        <w:rPr>
          <w:rFonts w:cs="Times New Roman"/>
          <w:szCs w:val="20"/>
        </w:rPr>
        <w:t xml:space="preserve">and synthesise </w:t>
      </w:r>
      <w:r w:rsidR="00365866" w:rsidRPr="00EE7812">
        <w:rPr>
          <w:rFonts w:cs="Times New Roman"/>
          <w:szCs w:val="20"/>
        </w:rPr>
        <w:t>the existing literature that</w:t>
      </w:r>
      <w:r w:rsidRPr="00EE7812">
        <w:rPr>
          <w:rFonts w:cs="Times New Roman"/>
          <w:szCs w:val="20"/>
        </w:rPr>
        <w:t xml:space="preserve"> </w:t>
      </w:r>
      <w:r w:rsidR="006852C1" w:rsidRPr="00EE7812">
        <w:rPr>
          <w:rFonts w:cs="Times New Roman"/>
          <w:szCs w:val="20"/>
        </w:rPr>
        <w:t>explore</w:t>
      </w:r>
      <w:r w:rsidR="00365866" w:rsidRPr="00EE7812">
        <w:rPr>
          <w:rFonts w:cs="Times New Roman"/>
          <w:szCs w:val="20"/>
        </w:rPr>
        <w:t>s</w:t>
      </w:r>
      <w:r w:rsidR="00252A29" w:rsidRPr="00EE7812">
        <w:rPr>
          <w:rFonts w:cs="Times New Roman"/>
          <w:szCs w:val="20"/>
        </w:rPr>
        <w:t xml:space="preserve"> the barriers and facilitators experienced by </w:t>
      </w:r>
      <w:r w:rsidR="0067397F" w:rsidRPr="0067397F">
        <w:rPr>
          <w:rFonts w:cs="Times New Roman"/>
          <w:szCs w:val="20"/>
        </w:rPr>
        <w:t xml:space="preserve">children and young people themselves and their carers and healthcare professionals when managing </w:t>
      </w:r>
      <w:r w:rsidR="0067397F">
        <w:rPr>
          <w:rFonts w:cs="Times New Roman"/>
          <w:szCs w:val="20"/>
        </w:rPr>
        <w:t xml:space="preserve">symptoms in ICYP </w:t>
      </w:r>
      <w:r w:rsidR="00252A29" w:rsidRPr="00EE7812">
        <w:rPr>
          <w:rFonts w:cs="Times New Roman"/>
          <w:szCs w:val="20"/>
        </w:rPr>
        <w:t>at end-of-life.</w:t>
      </w:r>
    </w:p>
    <w:p w14:paraId="0CC42880" w14:textId="53F55616" w:rsidR="002E00E3" w:rsidRDefault="002E00E3" w:rsidP="000C535F">
      <w:pPr>
        <w:rPr>
          <w:rFonts w:cs="Times New Roman"/>
          <w:szCs w:val="20"/>
        </w:rPr>
      </w:pPr>
    </w:p>
    <w:p w14:paraId="05F47990" w14:textId="77777777" w:rsidR="002E00E3" w:rsidRPr="00EE7812" w:rsidRDefault="002E00E3" w:rsidP="000C535F">
      <w:pPr>
        <w:rPr>
          <w:rFonts w:cs="Times New Roman"/>
          <w:szCs w:val="20"/>
        </w:rPr>
      </w:pPr>
    </w:p>
    <w:p w14:paraId="6243DA3B" w14:textId="7725BE37" w:rsidR="00EF7C8F" w:rsidRPr="00EE7812" w:rsidRDefault="002E00E3" w:rsidP="00EF7C8F">
      <w:pPr>
        <w:pStyle w:val="Heading2"/>
        <w:rPr>
          <w:rFonts w:cs="Times New Roman"/>
          <w:szCs w:val="20"/>
        </w:rPr>
      </w:pPr>
      <w:r w:rsidRPr="00EE7812">
        <w:rPr>
          <w:rFonts w:cs="Times New Roman"/>
          <w:szCs w:val="20"/>
        </w:rPr>
        <w:t>METHODS</w:t>
      </w:r>
    </w:p>
    <w:p w14:paraId="6E35E051" w14:textId="204DCF06" w:rsidR="008934F3" w:rsidRPr="00EE7812" w:rsidRDefault="008934F3" w:rsidP="00145238">
      <w:pPr>
        <w:rPr>
          <w:rFonts w:cs="Times New Roman"/>
          <w:szCs w:val="20"/>
        </w:rPr>
      </w:pPr>
      <w:r w:rsidRPr="00EE7812">
        <w:rPr>
          <w:rFonts w:cs="Times New Roman"/>
          <w:szCs w:val="20"/>
        </w:rPr>
        <w:t>This protocol follows the Preferred Reporting Items for Systematic Review and Meta-Analysis Protocols (PRISMA-P)</w:t>
      </w:r>
      <w:r w:rsidR="00014D7F" w:rsidRPr="00EE7812">
        <w:rPr>
          <w:rFonts w:cs="Times New Roman"/>
          <w:szCs w:val="20"/>
        </w:rPr>
        <w:t xml:space="preserve"> </w:t>
      </w:r>
      <w:r w:rsidR="00F25056" w:rsidRPr="00EE7812">
        <w:rPr>
          <w:rFonts w:cs="Times New Roman"/>
          <w:szCs w:val="20"/>
        </w:rPr>
        <w:fldChar w:fldCharType="begin"/>
      </w:r>
      <w:r w:rsidR="00CD76E1">
        <w:rPr>
          <w:rFonts w:cs="Times New Roman"/>
          <w:szCs w:val="20"/>
        </w:rPr>
        <w:instrText xml:space="preserve"> ADDIN EN.CITE &lt;EndNote&gt;&lt;Cite&gt;&lt;Author&gt;Moher&lt;/Author&gt;&lt;Year&gt;2009&lt;/Year&gt;&lt;RecNum&gt;23305&lt;/RecNum&gt;&lt;DisplayText&gt;&lt;style face="superscript"&gt;11&lt;/style&gt;&lt;/DisplayText&gt;&lt;record&gt;&lt;rec-number&gt;23305&lt;/rec-number&gt;&lt;foreign-keys&gt;&lt;key app="EN" db-id="zx9xz0pdrt0d0lee90rv5xx2z9e9xfapat0r" timestamp="1550853007"&gt;23305&lt;/key&gt;&lt;key app="ENWeb" db-id=""&gt;0&lt;/key&gt;&lt;/foreign-keys&gt;&lt;ref-type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urls&gt;&lt;/record&gt;&lt;/Cite&gt;&lt;/EndNote&gt;</w:instrText>
      </w:r>
      <w:r w:rsidR="00F25056" w:rsidRPr="00EE7812">
        <w:rPr>
          <w:rFonts w:cs="Times New Roman"/>
          <w:szCs w:val="20"/>
        </w:rPr>
        <w:fldChar w:fldCharType="separate"/>
      </w:r>
      <w:r w:rsidR="00234AF3" w:rsidRPr="00234AF3">
        <w:rPr>
          <w:rFonts w:cs="Times New Roman"/>
          <w:noProof/>
          <w:szCs w:val="20"/>
          <w:vertAlign w:val="superscript"/>
        </w:rPr>
        <w:t>11</w:t>
      </w:r>
      <w:r w:rsidR="00F25056" w:rsidRPr="00EE7812">
        <w:rPr>
          <w:rFonts w:cs="Times New Roman"/>
          <w:szCs w:val="20"/>
        </w:rPr>
        <w:fldChar w:fldCharType="end"/>
      </w:r>
      <w:r w:rsidR="00F25056" w:rsidRPr="00EE7812">
        <w:rPr>
          <w:rFonts w:cs="Times New Roman"/>
          <w:szCs w:val="20"/>
        </w:rPr>
        <w:t xml:space="preserve"> </w:t>
      </w:r>
      <w:r w:rsidRPr="00EE7812">
        <w:rPr>
          <w:rFonts w:cs="Times New Roman"/>
          <w:szCs w:val="20"/>
        </w:rPr>
        <w:t xml:space="preserve">guidelines (online </w:t>
      </w:r>
      <w:r w:rsidR="00DA182A" w:rsidRPr="00EE7812">
        <w:rPr>
          <w:rFonts w:cs="Times New Roman"/>
          <w:szCs w:val="20"/>
        </w:rPr>
        <w:t>Supplementary F</w:t>
      </w:r>
      <w:r w:rsidRPr="00EE7812">
        <w:rPr>
          <w:rFonts w:cs="Times New Roman"/>
          <w:szCs w:val="20"/>
        </w:rPr>
        <w:t xml:space="preserve">ile 1—PRISMA-P checklist) and is registered (ID </w:t>
      </w:r>
      <w:r w:rsidR="00014D7F" w:rsidRPr="00EE7812">
        <w:rPr>
          <w:rFonts w:cs="Times New Roman"/>
          <w:szCs w:val="20"/>
        </w:rPr>
        <w:t>CRD42019124797</w:t>
      </w:r>
      <w:r w:rsidRPr="00EE7812">
        <w:rPr>
          <w:rFonts w:cs="Times New Roman"/>
          <w:szCs w:val="20"/>
        </w:rPr>
        <w:t>)</w:t>
      </w:r>
      <w:r w:rsidR="006C20C5">
        <w:rPr>
          <w:rFonts w:cs="Times New Roman"/>
          <w:szCs w:val="20"/>
        </w:rPr>
        <w:fldChar w:fldCharType="begin">
          <w:fldData xml:space="preserve">PEVuZE5vdGU+PENpdGU+PEF1dGhvcj5HcmVlbmZpZWxkPC9BdXRob3I+PFllYXI+MjAxOTwvWWVh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</w:fldData>
        </w:fldChar>
      </w:r>
      <w:r w:rsidR="00B66A0C">
        <w:rPr>
          <w:rFonts w:cs="Times New Roman"/>
          <w:szCs w:val="20"/>
        </w:rPr>
        <w:instrText xml:space="preserve"> ADDIN EN.CITE </w:instrText>
      </w:r>
      <w:r w:rsidR="00B66A0C">
        <w:rPr>
          <w:rFonts w:cs="Times New Roman"/>
          <w:szCs w:val="20"/>
        </w:rPr>
        <w:fldChar w:fldCharType="begin">
          <w:fldData xml:space="preserve">PEVuZE5vdGU+PENpdGU+PEF1dGhvcj5HcmVlbmZpZWxkPC9BdXRob3I+PFllYXI+MjAxOTwvWWVh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</w:fldData>
        </w:fldChar>
      </w:r>
      <w:r w:rsidR="00B66A0C">
        <w:rPr>
          <w:rFonts w:cs="Times New Roman"/>
          <w:szCs w:val="20"/>
        </w:rPr>
        <w:instrText xml:space="preserve"> ADDIN EN.CITE.DATA </w:instrText>
      </w:r>
      <w:r w:rsidR="00B66A0C">
        <w:rPr>
          <w:rFonts w:cs="Times New Roman"/>
          <w:szCs w:val="20"/>
        </w:rPr>
      </w:r>
      <w:r w:rsidR="00B66A0C">
        <w:rPr>
          <w:rFonts w:cs="Times New Roman"/>
          <w:szCs w:val="20"/>
        </w:rPr>
        <w:fldChar w:fldCharType="end"/>
      </w:r>
      <w:r w:rsidR="006C20C5">
        <w:rPr>
          <w:rFonts w:cs="Times New Roman"/>
          <w:szCs w:val="20"/>
        </w:rPr>
      </w:r>
      <w:r w:rsidR="006C20C5">
        <w:rPr>
          <w:rFonts w:cs="Times New Roman"/>
          <w:szCs w:val="20"/>
        </w:rPr>
        <w:fldChar w:fldCharType="separate"/>
      </w:r>
      <w:r w:rsidR="006C20C5" w:rsidRPr="006C20C5">
        <w:rPr>
          <w:rFonts w:cs="Times New Roman"/>
          <w:noProof/>
          <w:szCs w:val="20"/>
          <w:vertAlign w:val="superscript"/>
        </w:rPr>
        <w:t>12</w:t>
      </w:r>
      <w:r w:rsidR="006C20C5">
        <w:rPr>
          <w:rFonts w:cs="Times New Roman"/>
          <w:szCs w:val="20"/>
        </w:rPr>
        <w:fldChar w:fldCharType="end"/>
      </w:r>
      <w:r w:rsidR="00014D7F" w:rsidRPr="00EE7812">
        <w:rPr>
          <w:rFonts w:cs="Times New Roman"/>
          <w:szCs w:val="20"/>
        </w:rPr>
        <w:t xml:space="preserve"> </w:t>
      </w:r>
      <w:r w:rsidR="0011011F" w:rsidRPr="00EE7812">
        <w:rPr>
          <w:rFonts w:cs="Times New Roman"/>
          <w:szCs w:val="20"/>
        </w:rPr>
        <w:t>on PROSPERO, an international register of systematic reviews</w:t>
      </w:r>
      <w:r w:rsidR="008D33F0">
        <w:rPr>
          <w:rFonts w:cs="Times New Roman"/>
          <w:szCs w:val="20"/>
        </w:rPr>
        <w:t xml:space="preserve"> </w:t>
      </w:r>
      <w:r w:rsidR="008D33F0">
        <w:rPr>
          <w:rFonts w:cs="Times New Roman"/>
          <w:szCs w:val="20"/>
        </w:rPr>
        <w:fldChar w:fldCharType="begin"/>
      </w:r>
      <w:r w:rsidR="00CD76E1">
        <w:rPr>
          <w:rFonts w:cs="Times New Roman"/>
          <w:szCs w:val="20"/>
        </w:rPr>
        <w:instrText xml:space="preserve"> ADDIN EN.CITE &lt;EndNote&gt;&lt;Cite&gt;&lt;Author&gt;Booth&lt;/Author&gt;&lt;Year&gt;2012&lt;/Year&gt;&lt;RecNum&gt;53990&lt;/RecNum&gt;&lt;DisplayText&gt;&lt;style face="superscript"&gt;13&lt;/style&gt;&lt;/DisplayText&gt;&lt;record&gt;&lt;rec-number&gt;53990&lt;/rec-number&gt;&lt;foreign-keys&gt;&lt;key app="EN" db-id="zx9xz0pdrt0d0lee90rv5xx2z9e9xfapat0r" timestamp="1552473316"&gt;53990&lt;/key&gt;&lt;/foreign-keys&gt;&lt;ref-type name="Journal Article"&gt;17&lt;/ref-type&gt;&lt;contributors&gt;&lt;authors&gt;&lt;author&gt;Booth, A&lt;/author&gt;&lt;author&gt;Clarke, Mike&lt;/author&gt;&lt;author&gt;Dooley, Gordon&lt;/author&gt;&lt;author&gt;Ghersi, Davina&lt;/author&gt;&lt;author&gt;Moher, David&lt;/author&gt;&lt;author&gt;Petticrew, Mark&lt;/author&gt;&lt;author&gt;Stewart, Lesley&lt;/author&gt;&lt;/authors&gt;&lt;/contributors&gt;&lt;titles&gt;&lt;title&gt;The nuts and bolts of PROSPERO: an international prospective register of systematic reviews&lt;/title&gt;&lt;secondary-title&gt;Systematic Reviews&lt;/secondary-title&gt;&lt;/titles&gt;&lt;periodical&gt;&lt;full-title&gt;Systematic reviews&lt;/full-title&gt;&lt;/periodical&gt;&lt;pages&gt;2&lt;/pages&gt;&lt;volume&gt;1&lt;/volume&gt;&lt;number&gt;1&lt;/number&gt;&lt;dates&gt;&lt;year&gt;2012&lt;/year&gt;&lt;/dates&gt;&lt;isbn&gt;2046-4053&lt;/isbn&gt;&lt;urls&gt;&lt;/urls&gt;&lt;/record&gt;&lt;/Cite&gt;&lt;Cite Hidden="1"&gt;&lt;Author&gt;Booth&lt;/Author&gt;&lt;Year&gt;2012&lt;/Year&gt;&lt;RecNum&gt;53990&lt;/RecNum&gt;&lt;record&gt;&lt;rec-number&gt;53990&lt;/rec-number&gt;&lt;foreign-keys&gt;&lt;key app="EN" db-id="zx9xz0pdrt0d0lee90rv5xx2z9e9xfapat0r" timestamp="1552473316"&gt;53990&lt;/key&gt;&lt;/foreign-keys&gt;&lt;ref-type name="Journal Article"&gt;17&lt;/ref-type&gt;&lt;contributors&gt;&lt;authors&gt;&lt;author&gt;Booth, A&lt;/author&gt;&lt;author&gt;Clarke, Mike&lt;/author&gt;&lt;author&gt;Dooley, Gordon&lt;/author&gt;&lt;author&gt;Ghersi, Davina&lt;/author&gt;&lt;author&gt;Moher, David&lt;/author&gt;&lt;author&gt;Petticrew, Mark&lt;/author&gt;&lt;author&gt;Stewart, Lesley&lt;/author&gt;&lt;/authors&gt;&lt;/contributors&gt;&lt;titles&gt;&lt;title&gt;The nuts and bolts of PROSPERO: an international prospective register of systematic reviews&lt;/title&gt;&lt;secondary-title&gt;Systematic Reviews&lt;/secondary-title&gt;&lt;/titles&gt;&lt;periodical&gt;&lt;full-title&gt;Systematic reviews&lt;/full-title&gt;&lt;/periodical&gt;&lt;pages&gt;2&lt;/pages&gt;&lt;volume&gt;1&lt;/volume&gt;&lt;number&gt;1&lt;/number&gt;&lt;dates&gt;&lt;year&gt;2012&lt;/year&gt;&lt;/dates&gt;&lt;isbn&gt;2046-4053&lt;/isbn&gt;&lt;urls&gt;&lt;/urls&gt;&lt;/record&gt;&lt;/Cite&gt;&lt;/EndNote&gt;</w:instrText>
      </w:r>
      <w:r w:rsidR="008D33F0">
        <w:rPr>
          <w:rFonts w:cs="Times New Roman"/>
          <w:szCs w:val="20"/>
        </w:rPr>
        <w:fldChar w:fldCharType="separate"/>
      </w:r>
      <w:r w:rsidR="006C20C5" w:rsidRPr="006C20C5">
        <w:rPr>
          <w:rFonts w:cs="Times New Roman"/>
          <w:noProof/>
          <w:szCs w:val="20"/>
          <w:vertAlign w:val="superscript"/>
        </w:rPr>
        <w:t>13</w:t>
      </w:r>
      <w:r w:rsidR="008D33F0">
        <w:rPr>
          <w:rFonts w:cs="Times New Roman"/>
          <w:szCs w:val="20"/>
        </w:rPr>
        <w:fldChar w:fldCharType="end"/>
      </w:r>
      <w:r w:rsidRPr="00EE7812">
        <w:rPr>
          <w:rFonts w:cs="Times New Roman"/>
          <w:szCs w:val="20"/>
        </w:rPr>
        <w:t>.</w:t>
      </w:r>
      <w:r w:rsidR="00014D7F" w:rsidRPr="00EE7812">
        <w:rPr>
          <w:rFonts w:cs="Times New Roman"/>
          <w:szCs w:val="20"/>
        </w:rPr>
        <w:t xml:space="preserve"> </w:t>
      </w:r>
      <w:r w:rsidRPr="00EE7812">
        <w:rPr>
          <w:rFonts w:cs="Times New Roman"/>
          <w:szCs w:val="20"/>
        </w:rPr>
        <w:t>Any changes to the protocol will be recorded on PROSPERO.</w:t>
      </w:r>
    </w:p>
    <w:p w14:paraId="5B46A1B4" w14:textId="77777777" w:rsidR="008934F3" w:rsidRPr="00EE7812" w:rsidRDefault="008934F3" w:rsidP="00145238">
      <w:pPr>
        <w:rPr>
          <w:rFonts w:cs="Times New Roman"/>
          <w:szCs w:val="20"/>
        </w:rPr>
      </w:pPr>
    </w:p>
    <w:p w14:paraId="4AB55FF4" w14:textId="77287856" w:rsidR="00145238" w:rsidRPr="00EE7812" w:rsidRDefault="00DA182A" w:rsidP="00145238">
      <w:pPr>
        <w:rPr>
          <w:rFonts w:cs="Times New Roman"/>
          <w:szCs w:val="20"/>
        </w:rPr>
      </w:pPr>
      <w:r w:rsidRPr="00EE7812">
        <w:rPr>
          <w:rFonts w:cs="Times New Roman"/>
          <w:szCs w:val="20"/>
        </w:rPr>
        <w:t xml:space="preserve">The reporting of the systematic review </w:t>
      </w:r>
      <w:r w:rsidR="00F25056" w:rsidRPr="00EE7812">
        <w:rPr>
          <w:rFonts w:cs="Times New Roman"/>
          <w:szCs w:val="20"/>
        </w:rPr>
        <w:t>will be informed by the Centre for Reviews and Dissemination</w:t>
      </w:r>
      <w:r w:rsidR="0011011F" w:rsidRPr="00EE7812">
        <w:rPr>
          <w:rFonts w:cs="Times New Roman"/>
          <w:szCs w:val="20"/>
        </w:rPr>
        <w:t xml:space="preserve"> </w:t>
      </w:r>
      <w:r w:rsidR="0011011F" w:rsidRPr="00EE7812">
        <w:rPr>
          <w:rFonts w:cs="Times New Roman"/>
          <w:szCs w:val="20"/>
        </w:rPr>
        <w:fldChar w:fldCharType="begin"/>
      </w:r>
      <w:r w:rsidR="004A3B05">
        <w:rPr>
          <w:rFonts w:cs="Times New Roman"/>
          <w:szCs w:val="20"/>
        </w:rPr>
        <w:instrText xml:space="preserve"> ADDIN EN.CITE &lt;EndNote&gt;&lt;Cite&gt;&lt;Year&gt;2001&lt;/Year&gt;&lt;RecNum&gt;54010&lt;/RecNum&gt;&lt;DisplayText&gt;&lt;style face="superscript"&gt;14&lt;/style&gt;&lt;/DisplayText&gt;&lt;record&gt;&lt;rec-number&gt;54010&lt;/rec-number&gt;&lt;foreign-keys&gt;&lt;key app="EN" db-id="zx9xz0pdrt0d0lee90rv5xx2z9e9xfapat0r" timestamp="1559643756"&gt;54010&lt;/key&gt;&lt;/foreign-keys&gt;&lt;ref-type name="Report"&gt;27&lt;/ref-type&gt;&lt;contributors&gt;&lt;/contributors&gt;&lt;titles&gt;&lt;title&gt;Undertaking systematic reviews of research on effectiveness: CRD&amp;apos;s guidance for those carrying out or commissioning reviews&lt;/title&gt;&lt;/titles&gt;&lt;volume&gt;CRD Report 4 (2nd edition)&lt;/volume&gt;&lt;dates&gt;&lt;year&gt;2001&lt;/year&gt;&lt;/dates&gt;&lt;pub-location&gt;York: University of York&lt;/pub-location&gt;&lt;publisher&gt;NHS Centre for Reviews and Dissemination &lt;/publisher&gt;&lt;urls&gt;&lt;/urls&gt;&lt;/record&gt;&lt;/Cite&gt;&lt;/EndNote&gt;</w:instrText>
      </w:r>
      <w:r w:rsidR="0011011F" w:rsidRPr="00EE7812">
        <w:rPr>
          <w:rFonts w:cs="Times New Roman"/>
          <w:szCs w:val="20"/>
        </w:rPr>
        <w:fldChar w:fldCharType="separate"/>
      </w:r>
      <w:r w:rsidR="006C20C5" w:rsidRPr="006C20C5">
        <w:rPr>
          <w:rFonts w:cs="Times New Roman"/>
          <w:noProof/>
          <w:szCs w:val="20"/>
          <w:vertAlign w:val="superscript"/>
        </w:rPr>
        <w:t>14</w:t>
      </w:r>
      <w:r w:rsidR="0011011F" w:rsidRPr="00EE7812">
        <w:rPr>
          <w:rFonts w:cs="Times New Roman"/>
          <w:szCs w:val="20"/>
        </w:rPr>
        <w:fldChar w:fldCharType="end"/>
      </w:r>
      <w:r w:rsidR="00F25056" w:rsidRPr="00EE7812">
        <w:rPr>
          <w:rFonts w:cs="Times New Roman"/>
          <w:szCs w:val="20"/>
        </w:rPr>
        <w:t xml:space="preserve"> and</w:t>
      </w:r>
      <w:r w:rsidR="00F058C8" w:rsidRPr="00EE7812">
        <w:rPr>
          <w:rFonts w:cs="Times New Roman"/>
          <w:szCs w:val="20"/>
        </w:rPr>
        <w:t xml:space="preserve"> the</w:t>
      </w:r>
      <w:r w:rsidR="00F25056" w:rsidRPr="00EE7812">
        <w:rPr>
          <w:rFonts w:cs="Times New Roman"/>
          <w:szCs w:val="20"/>
        </w:rPr>
        <w:t xml:space="preserve"> Cochrane Qual</w:t>
      </w:r>
      <w:r w:rsidR="002E63D1">
        <w:rPr>
          <w:rFonts w:cs="Times New Roman"/>
          <w:szCs w:val="20"/>
        </w:rPr>
        <w:t xml:space="preserve">itative Research Methods Group guidelines </w:t>
      </w:r>
      <w:r w:rsidR="00F25056" w:rsidRPr="00EE7812">
        <w:rPr>
          <w:rFonts w:cs="Times New Roman"/>
          <w:szCs w:val="20"/>
        </w:rPr>
        <w:fldChar w:fldCharType="begin"/>
      </w:r>
      <w:r w:rsidR="00A36D29">
        <w:rPr>
          <w:rFonts w:cs="Times New Roman"/>
          <w:szCs w:val="20"/>
        </w:rPr>
        <w:instrText xml:space="preserve"> ADDIN EN.CITE &lt;EndNote&gt;&lt;Cite&gt;&lt;Author&gt;Harris&lt;/Author&gt;&lt;Year&gt;2018&lt;/Year&gt;&lt;RecNum&gt;1529&lt;/RecNum&gt;&lt;DisplayText&gt;&lt;style face="superscript"&gt;15&lt;/style&gt;&lt;/DisplayText&gt;&lt;record&gt;&lt;rec-number&gt;1529&lt;/rec-number&gt;&lt;foreign-keys&gt;&lt;key app="EN" db-id="zx9xz0pdrt0d0lee90rv5xx2z9e9xfapat0r" timestamp="1550826400"&gt;1529&lt;/key&gt;&lt;key app="ENWeb" db-id=""&gt;0&lt;/key&gt;&lt;/foreign-keys&gt;&lt;ref-type name="Journal Article"&gt;17&lt;/ref-type&gt;&lt;contributors&gt;&lt;authors&gt;&lt;author&gt;Harris, Janet L&lt;/author&gt;&lt;author&gt;Booth, A&lt;/author&gt;&lt;author&gt;Cargo, Margaret&lt;/author&gt;&lt;author&gt;Hannes, Karin&lt;/author&gt;&lt;author&gt;Harden, Angela&lt;/author&gt;&lt;author&gt;Flemming, Kate&lt;/author&gt;&lt;author&gt;Garside, Ruth&lt;/author&gt;&lt;author&gt;Pantoja, Tomas&lt;/author&gt;&lt;author&gt;Thomas, James&lt;/author&gt;&lt;author&gt;Noyes, Jane&lt;/author&gt;&lt;/authors&gt;&lt;/contributors&gt;&lt;titles&gt;&lt;title&gt;Cochrane Qualitative and Implementation Methods Group guidance series—paper 2: methods for question formulation, searching, and protocol development for qualitative evidence synthesis&lt;/title&gt;&lt;secondary-title&gt;Journal of Clinical Epidemiology&lt;/secondary-title&gt;&lt;/titles&gt;&lt;periodical&gt;&lt;full-title&gt;Journal of clinical epidemiology&lt;/full-title&gt;&lt;/periodical&gt;&lt;pages&gt;39-48&lt;/pages&gt;&lt;volume&gt;97&lt;/volume&gt;&lt;dates&gt;&lt;year&gt;2018&lt;/year&gt;&lt;/dates&gt;&lt;isbn&gt;0895-4356&lt;/isbn&gt;&lt;urls&gt;&lt;/urls&gt;&lt;/record&gt;&lt;/Cite&gt;&lt;/EndNote&gt;</w:instrText>
      </w:r>
      <w:r w:rsidR="00F25056" w:rsidRPr="00EE7812">
        <w:rPr>
          <w:rFonts w:cs="Times New Roman"/>
          <w:szCs w:val="20"/>
        </w:rPr>
        <w:fldChar w:fldCharType="separate"/>
      </w:r>
      <w:r w:rsidR="006C20C5" w:rsidRPr="006C20C5">
        <w:rPr>
          <w:rFonts w:cs="Times New Roman"/>
          <w:noProof/>
          <w:szCs w:val="20"/>
          <w:vertAlign w:val="superscript"/>
        </w:rPr>
        <w:t>15</w:t>
      </w:r>
      <w:r w:rsidR="00F25056" w:rsidRPr="00EE7812">
        <w:rPr>
          <w:rFonts w:cs="Times New Roman"/>
          <w:szCs w:val="20"/>
        </w:rPr>
        <w:fldChar w:fldCharType="end"/>
      </w:r>
      <w:r w:rsidR="00F25056" w:rsidRPr="00EE7812">
        <w:rPr>
          <w:rFonts w:cs="Times New Roman"/>
          <w:szCs w:val="20"/>
        </w:rPr>
        <w:t xml:space="preserve"> and will follow the Enhancing Transparency in Reporting the Synthesis of Qualitative Research (ENTREQ) </w:t>
      </w:r>
      <w:r w:rsidR="00F25056" w:rsidRPr="00EE7812">
        <w:rPr>
          <w:rFonts w:cs="Times New Roman"/>
          <w:szCs w:val="20"/>
        </w:rPr>
        <w:fldChar w:fldCharType="begin"/>
      </w:r>
      <w:r w:rsidR="00A36D29">
        <w:rPr>
          <w:rFonts w:cs="Times New Roman"/>
          <w:szCs w:val="20"/>
        </w:rPr>
        <w:instrText xml:space="preserve"> ADDIN EN.CITE &lt;EndNote&gt;&lt;Cite&gt;&lt;Author&gt;Tong&lt;/Author&gt;&lt;Year&gt;2012&lt;/Year&gt;&lt;RecNum&gt;17711&lt;/RecNum&gt;&lt;DisplayText&gt;&lt;style face="superscript"&gt;16&lt;/style&gt;&lt;/DisplayText&gt;&lt;record&gt;&lt;rec-number&gt;17711&lt;/rec-number&gt;&lt;foreign-keys&gt;&lt;key app="EN" db-id="zx9xz0pdrt0d0lee90rv5xx2z9e9xfapat0r" timestamp="1550844301"&gt;17711&lt;/key&gt;&lt;key app="ENWeb" db-id=""&gt;0&lt;/key&gt;&lt;/foreign-keys&gt;&lt;ref-type name="Journal Article"&gt;17&lt;/ref-type&gt;&lt;contributors&gt;&lt;authors&gt;&lt;author&gt;Tong, Allison&lt;/author&gt;&lt;author&gt;Flemming, Kate&lt;/author&gt;&lt;author&gt;McInnes, Elizabeth&lt;/author&gt;&lt;author&gt;Oliver, Sandy&lt;/author&gt;&lt;author&gt;Craig, Jonathan&lt;/author&gt;&lt;/authors&gt;&lt;/contributors&gt;&lt;titles&gt;&lt;title&gt;Enhancing transparency in reporting the synthesis of qualitative research: ENTREQ&lt;/title&gt;&lt;secondary-title&gt;BMC Medical Research Methodology&lt;/secondary-title&gt;&lt;/titles&gt;&lt;periodical&gt;&lt;full-title&gt;BMC medical research methodology&lt;/full-title&gt;&lt;/periodical&gt;&lt;pages&gt;181&lt;/pages&gt;&lt;volume&gt;12&lt;/volume&gt;&lt;number&gt;1&lt;/number&gt;&lt;dates&gt;&lt;year&gt;2012&lt;/year&gt;&lt;/dates&gt;&lt;isbn&gt;1471-2288&lt;/isbn&gt;&lt;urls&gt;&lt;/urls&gt;&lt;/record&gt;&lt;/Cite&gt;&lt;/EndNote&gt;</w:instrText>
      </w:r>
      <w:r w:rsidR="00F25056" w:rsidRPr="00EE7812">
        <w:rPr>
          <w:rFonts w:cs="Times New Roman"/>
          <w:szCs w:val="20"/>
        </w:rPr>
        <w:fldChar w:fldCharType="separate"/>
      </w:r>
      <w:r w:rsidR="006C20C5" w:rsidRPr="006C20C5">
        <w:rPr>
          <w:rFonts w:cs="Times New Roman"/>
          <w:noProof/>
          <w:szCs w:val="20"/>
          <w:vertAlign w:val="superscript"/>
        </w:rPr>
        <w:t>16</w:t>
      </w:r>
      <w:r w:rsidR="00F25056" w:rsidRPr="00EE7812">
        <w:rPr>
          <w:rFonts w:cs="Times New Roman"/>
          <w:szCs w:val="20"/>
        </w:rPr>
        <w:fldChar w:fldCharType="end"/>
      </w:r>
      <w:r w:rsidR="00F25056" w:rsidRPr="00EE7812">
        <w:rPr>
          <w:rFonts w:cs="Times New Roman"/>
          <w:szCs w:val="20"/>
        </w:rPr>
        <w:t xml:space="preserve"> and the PRISMA</w:t>
      </w:r>
      <w:r w:rsidR="00F058C8" w:rsidRPr="00EE7812">
        <w:rPr>
          <w:rFonts w:cs="Times New Roman"/>
          <w:szCs w:val="20"/>
        </w:rPr>
        <w:t xml:space="preserve"> statements</w:t>
      </w:r>
      <w:r w:rsidR="00F25056" w:rsidRPr="00EE7812">
        <w:rPr>
          <w:rFonts w:cs="Times New Roman"/>
          <w:szCs w:val="20"/>
        </w:rPr>
        <w:t xml:space="preserve"> </w:t>
      </w:r>
      <w:r w:rsidR="00F058C8" w:rsidRPr="00EE7812">
        <w:rPr>
          <w:rFonts w:cs="Times New Roman"/>
          <w:szCs w:val="20"/>
        </w:rPr>
        <w:fldChar w:fldCharType="begin"/>
      </w:r>
      <w:r w:rsidR="00CD76E1">
        <w:rPr>
          <w:rFonts w:cs="Times New Roman"/>
          <w:szCs w:val="20"/>
        </w:rPr>
        <w:instrText xml:space="preserve"> ADDIN EN.CITE &lt;EndNote&gt;&lt;Cite&gt;&lt;Author&gt;Moher&lt;/Author&gt;&lt;Year&gt;2009&lt;/Year&gt;&lt;RecNum&gt;23305&lt;/RecNum&gt;&lt;DisplayText&gt;&lt;style face="superscript"&gt;11&lt;/style&gt;&lt;/DisplayText&gt;&lt;record&gt;&lt;rec-number&gt;23305&lt;/rec-number&gt;&lt;foreign-keys&gt;&lt;key app="EN" db-id="zx9xz0pdrt0d0lee90rv5xx2z9e9xfapat0r" timestamp="1550853007"&gt;23305&lt;/key&gt;&lt;key app="ENWeb" db-id=""&gt;0&lt;/key&gt;&lt;/foreign-keys&gt;&lt;ref-type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urls&gt;&lt;/record&gt;&lt;/Cite&gt;&lt;/EndNote&gt;</w:instrText>
      </w:r>
      <w:r w:rsidR="00F058C8" w:rsidRPr="00EE7812">
        <w:rPr>
          <w:rFonts w:cs="Times New Roman"/>
          <w:szCs w:val="20"/>
        </w:rPr>
        <w:fldChar w:fldCharType="separate"/>
      </w:r>
      <w:r w:rsidR="00234AF3" w:rsidRPr="00234AF3">
        <w:rPr>
          <w:rFonts w:cs="Times New Roman"/>
          <w:noProof/>
          <w:szCs w:val="20"/>
          <w:vertAlign w:val="superscript"/>
        </w:rPr>
        <w:t>11</w:t>
      </w:r>
      <w:r w:rsidR="00F058C8" w:rsidRPr="00EE7812">
        <w:rPr>
          <w:rFonts w:cs="Times New Roman"/>
          <w:szCs w:val="20"/>
        </w:rPr>
        <w:fldChar w:fldCharType="end"/>
      </w:r>
      <w:r w:rsidR="00BF4D1E" w:rsidRPr="00EE7812">
        <w:rPr>
          <w:rFonts w:cs="Times New Roman"/>
          <w:szCs w:val="20"/>
        </w:rPr>
        <w:t xml:space="preserve"> </w:t>
      </w:r>
      <w:r w:rsidR="00F25056" w:rsidRPr="00EE7812">
        <w:rPr>
          <w:rFonts w:cs="Times New Roman"/>
          <w:szCs w:val="20"/>
        </w:rPr>
        <w:t xml:space="preserve">for reporting systematic reviews (see online </w:t>
      </w:r>
      <w:r w:rsidRPr="00EE7812">
        <w:rPr>
          <w:rFonts w:cs="Times New Roman"/>
          <w:szCs w:val="20"/>
        </w:rPr>
        <w:t>S</w:t>
      </w:r>
      <w:r w:rsidR="00F25056" w:rsidRPr="00EE7812">
        <w:rPr>
          <w:rFonts w:cs="Times New Roman"/>
          <w:szCs w:val="20"/>
        </w:rPr>
        <w:t xml:space="preserve">upplementary </w:t>
      </w:r>
      <w:r w:rsidRPr="00EE7812">
        <w:rPr>
          <w:rFonts w:cs="Times New Roman"/>
          <w:szCs w:val="20"/>
        </w:rPr>
        <w:t>F</w:t>
      </w:r>
      <w:r w:rsidR="00D453CD" w:rsidRPr="00EE7812">
        <w:rPr>
          <w:rFonts w:cs="Times New Roman"/>
          <w:szCs w:val="20"/>
        </w:rPr>
        <w:t>ile 2</w:t>
      </w:r>
      <w:r w:rsidR="00F25056" w:rsidRPr="00EE7812">
        <w:rPr>
          <w:rFonts w:cs="Times New Roman"/>
          <w:szCs w:val="20"/>
        </w:rPr>
        <w:t xml:space="preserve">). In the case of sections applicable to qualitative systematic reviews that are included in PRISMA, but are not covered by ENTREQ, these will also be reported. </w:t>
      </w:r>
    </w:p>
    <w:p w14:paraId="233AD5BB" w14:textId="1E454979" w:rsidR="00145238" w:rsidRPr="00EE7812" w:rsidRDefault="00145238" w:rsidP="00145238">
      <w:pPr>
        <w:rPr>
          <w:rFonts w:cs="Times New Roman"/>
          <w:szCs w:val="20"/>
        </w:rPr>
      </w:pPr>
    </w:p>
    <w:p w14:paraId="5C57FE52" w14:textId="476CE1A9" w:rsidR="001A42D1" w:rsidRPr="00EE7812" w:rsidRDefault="00EF7C8F" w:rsidP="001A42D1">
      <w:pPr>
        <w:rPr>
          <w:rFonts w:cs="Times New Roman"/>
          <w:b/>
          <w:szCs w:val="20"/>
        </w:rPr>
      </w:pPr>
      <w:r w:rsidRPr="00EE7812">
        <w:rPr>
          <w:rFonts w:cs="Times New Roman"/>
          <w:b/>
          <w:szCs w:val="20"/>
        </w:rPr>
        <w:t>Eligibility</w:t>
      </w:r>
      <w:r w:rsidR="003F249E" w:rsidRPr="00EE7812">
        <w:rPr>
          <w:rFonts w:cs="Times New Roman"/>
          <w:b/>
          <w:szCs w:val="20"/>
        </w:rPr>
        <w:t xml:space="preserve"> Criteria</w:t>
      </w:r>
    </w:p>
    <w:p w14:paraId="2B870C08" w14:textId="49470937" w:rsidR="00B95303" w:rsidRPr="00EE7812" w:rsidRDefault="00BB1EE6" w:rsidP="001A42D1">
      <w:pPr>
        <w:rPr>
          <w:rFonts w:cs="Times New Roman"/>
          <w:szCs w:val="20"/>
        </w:rPr>
      </w:pPr>
      <w:r w:rsidRPr="00EE7812">
        <w:rPr>
          <w:rFonts w:cs="Times New Roman"/>
          <w:szCs w:val="20"/>
        </w:rPr>
        <w:t xml:space="preserve">The criteria outlined below will be used for study selection. Following the recommendations of the </w:t>
      </w:r>
      <w:r w:rsidR="00B95303" w:rsidRPr="00EE7812">
        <w:rPr>
          <w:rFonts w:cs="Times New Roman"/>
          <w:szCs w:val="20"/>
        </w:rPr>
        <w:t xml:space="preserve">Cochrane Qualitative and Implementation Methods Group Guidance </w:t>
      </w:r>
      <w:r w:rsidR="00D82285">
        <w:rPr>
          <w:rFonts w:cs="Times New Roman"/>
          <w:szCs w:val="20"/>
        </w:rPr>
        <w:fldChar w:fldCharType="begin"/>
      </w:r>
      <w:r w:rsidR="00A36D29">
        <w:rPr>
          <w:rFonts w:cs="Times New Roman"/>
          <w:szCs w:val="20"/>
        </w:rPr>
        <w:instrText xml:space="preserve"> ADDIN EN.CITE &lt;EndNote&gt;&lt;Cite&gt;&lt;Author&gt;Harris&lt;/Author&gt;&lt;Year&gt;2018&lt;/Year&gt;&lt;RecNum&gt;1529&lt;/RecNum&gt;&lt;DisplayText&gt;&lt;style face="superscript"&gt;15&lt;/style&gt;&lt;/DisplayText&gt;&lt;record&gt;&lt;rec-number&gt;1529&lt;/rec-number&gt;&lt;foreign-keys&gt;&lt;key app="EN" db-id="zx9xz0pdrt0d0lee90rv5xx2z9e9xfapat0r" timestamp="1550826400"&gt;1529&lt;/key&gt;&lt;key app="ENWeb" db-id=""&gt;0&lt;/key&gt;&lt;/foreign-keys&gt;&lt;ref-type name="Journal Article"&gt;17&lt;/ref-type&gt;&lt;contributors&gt;&lt;authors&gt;&lt;author&gt;Harris, Janet L&lt;/author&gt;&lt;author&gt;Booth, A&lt;/author&gt;&lt;author&gt;Cargo, Margaret&lt;/author&gt;&lt;author&gt;Hannes, Karin&lt;/author&gt;&lt;author&gt;Harden, Angela&lt;/author&gt;&lt;author&gt;Flemming, Kate&lt;/author&gt;&lt;author&gt;Garside, Ruth&lt;/author&gt;&lt;author&gt;Pantoja, Tomas&lt;/author&gt;&lt;author&gt;Thomas, James&lt;/author&gt;&lt;author&gt;Noyes, Jane&lt;/author&gt;&lt;/authors&gt;&lt;/contributors&gt;&lt;titles&gt;&lt;title&gt;Cochrane Qualitative and Implementation Methods Group guidance series—paper 2: methods for question formulation, searching, and protocol development for qualitative evidence synthesis&lt;/title&gt;&lt;secondary-title&gt;Journal of Clinical Epidemiology&lt;/secondary-title&gt;&lt;/titles&gt;&lt;periodical&gt;&lt;full-title&gt;Journal of clinical epidemiology&lt;/full-title&gt;&lt;/periodical&gt;&lt;pages&gt;39-48&lt;/pages&gt;&lt;volume&gt;97&lt;/volume&gt;&lt;dates&gt;&lt;year&gt;2018&lt;/year&gt;&lt;/dates&gt;&lt;isbn&gt;0895-4356&lt;/isbn&gt;&lt;urls&gt;&lt;/urls&gt;&lt;/record&gt;&lt;/Cite&gt;&lt;/EndNote&gt;</w:instrText>
      </w:r>
      <w:r w:rsidR="00D82285">
        <w:rPr>
          <w:rFonts w:cs="Times New Roman"/>
          <w:szCs w:val="20"/>
        </w:rPr>
        <w:fldChar w:fldCharType="separate"/>
      </w:r>
      <w:r w:rsidR="006C20C5" w:rsidRPr="006C20C5">
        <w:rPr>
          <w:rFonts w:cs="Times New Roman"/>
          <w:noProof/>
          <w:szCs w:val="20"/>
          <w:vertAlign w:val="superscript"/>
        </w:rPr>
        <w:t>15</w:t>
      </w:r>
      <w:r w:rsidR="00D82285">
        <w:rPr>
          <w:rFonts w:cs="Times New Roman"/>
          <w:szCs w:val="20"/>
        </w:rPr>
        <w:fldChar w:fldCharType="end"/>
      </w:r>
      <w:r w:rsidR="00B95303" w:rsidRPr="00EE7812">
        <w:rPr>
          <w:rFonts w:cs="Times New Roman"/>
          <w:szCs w:val="20"/>
        </w:rPr>
        <w:t xml:space="preserve">, </w:t>
      </w:r>
      <w:r w:rsidR="008423B3" w:rsidRPr="00EE7812">
        <w:rPr>
          <w:rFonts w:cs="Times New Roman"/>
          <w:szCs w:val="20"/>
        </w:rPr>
        <w:t xml:space="preserve">we have used </w:t>
      </w:r>
      <w:r w:rsidR="00B95303" w:rsidRPr="00EE7812">
        <w:rPr>
          <w:rFonts w:cs="Times New Roman"/>
          <w:szCs w:val="20"/>
        </w:rPr>
        <w:t>STARLITE (</w:t>
      </w:r>
      <w:r w:rsidRPr="00EE7812">
        <w:rPr>
          <w:rFonts w:cs="Times New Roman"/>
          <w:szCs w:val="20"/>
        </w:rPr>
        <w:t>S</w:t>
      </w:r>
      <w:r w:rsidR="00B95303" w:rsidRPr="00EE7812">
        <w:rPr>
          <w:rFonts w:cs="Times New Roman"/>
          <w:szCs w:val="20"/>
        </w:rPr>
        <w:t xml:space="preserve">ampling </w:t>
      </w:r>
      <w:r w:rsidRPr="00EE7812">
        <w:rPr>
          <w:rFonts w:cs="Times New Roman"/>
          <w:szCs w:val="20"/>
        </w:rPr>
        <w:t>Strategy, T</w:t>
      </w:r>
      <w:r w:rsidR="00B95303" w:rsidRPr="00EE7812">
        <w:rPr>
          <w:rFonts w:cs="Times New Roman"/>
          <w:szCs w:val="20"/>
        </w:rPr>
        <w:t xml:space="preserve">ype of study, </w:t>
      </w:r>
      <w:r w:rsidRPr="00EE7812">
        <w:rPr>
          <w:rFonts w:cs="Times New Roman"/>
          <w:szCs w:val="20"/>
        </w:rPr>
        <w:t>A</w:t>
      </w:r>
      <w:r w:rsidR="00B95303" w:rsidRPr="00EE7812">
        <w:rPr>
          <w:rFonts w:cs="Times New Roman"/>
          <w:szCs w:val="20"/>
        </w:rPr>
        <w:t xml:space="preserve">pproaches, </w:t>
      </w:r>
      <w:r w:rsidRPr="00EE7812">
        <w:rPr>
          <w:rFonts w:cs="Times New Roman"/>
          <w:szCs w:val="20"/>
        </w:rPr>
        <w:t>Range of years, L</w:t>
      </w:r>
      <w:r w:rsidR="00B95303" w:rsidRPr="00EE7812">
        <w:rPr>
          <w:rFonts w:cs="Times New Roman"/>
          <w:szCs w:val="20"/>
        </w:rPr>
        <w:t xml:space="preserve">imits, </w:t>
      </w:r>
      <w:r w:rsidRPr="00EE7812">
        <w:rPr>
          <w:rFonts w:cs="Times New Roman"/>
          <w:szCs w:val="20"/>
        </w:rPr>
        <w:t>I</w:t>
      </w:r>
      <w:r w:rsidR="00B95303" w:rsidRPr="00EE7812">
        <w:rPr>
          <w:rFonts w:cs="Times New Roman"/>
          <w:szCs w:val="20"/>
        </w:rPr>
        <w:t>nclusion</w:t>
      </w:r>
      <w:r w:rsidR="00D458EA" w:rsidRPr="00EE7812">
        <w:rPr>
          <w:rFonts w:cs="Times New Roman"/>
          <w:szCs w:val="20"/>
        </w:rPr>
        <w:t>s</w:t>
      </w:r>
      <w:r w:rsidR="00B95303" w:rsidRPr="00EE7812">
        <w:rPr>
          <w:rFonts w:cs="Times New Roman"/>
          <w:szCs w:val="20"/>
        </w:rPr>
        <w:t xml:space="preserve"> and exclusions, </w:t>
      </w:r>
      <w:r w:rsidRPr="00EE7812">
        <w:rPr>
          <w:rFonts w:cs="Times New Roman"/>
          <w:szCs w:val="20"/>
        </w:rPr>
        <w:t>T</w:t>
      </w:r>
      <w:r w:rsidR="00B95303" w:rsidRPr="00EE7812">
        <w:rPr>
          <w:rFonts w:cs="Times New Roman"/>
          <w:szCs w:val="20"/>
        </w:rPr>
        <w:t xml:space="preserve">erms used, </w:t>
      </w:r>
      <w:r w:rsidRPr="00EE7812">
        <w:rPr>
          <w:rFonts w:cs="Times New Roman"/>
          <w:szCs w:val="20"/>
        </w:rPr>
        <w:t>E</w:t>
      </w:r>
      <w:r w:rsidR="00B95303" w:rsidRPr="00EE7812">
        <w:rPr>
          <w:rFonts w:cs="Times New Roman"/>
          <w:szCs w:val="20"/>
        </w:rPr>
        <w:t>lectronic sources</w:t>
      </w:r>
      <w:r w:rsidR="008D33F0">
        <w:rPr>
          <w:rFonts w:cs="Times New Roman"/>
          <w:szCs w:val="20"/>
        </w:rPr>
        <w:t xml:space="preserve"> </w:t>
      </w:r>
      <w:r w:rsidR="008D33F0">
        <w:rPr>
          <w:rFonts w:cs="Times New Roman"/>
          <w:szCs w:val="20"/>
        </w:rPr>
        <w:fldChar w:fldCharType="begin"/>
      </w:r>
      <w:r w:rsidR="006C20C5">
        <w:rPr>
          <w:rFonts w:cs="Times New Roman"/>
          <w:szCs w:val="20"/>
        </w:rPr>
        <w:instrText xml:space="preserve"> ADDIN EN.CITE &lt;EndNote&gt;&lt;Cite&gt;&lt;Author&gt;Booth&lt;/Author&gt;&lt;Year&gt;2006&lt;/Year&gt;&lt;RecNum&gt;28605&lt;/RecNum&gt;&lt;DisplayText&gt;&lt;style face="superscript"&gt;17&lt;/style&gt;&lt;/DisplayText&gt;&lt;record&gt;&lt;rec-number&gt;28605&lt;/rec-number&gt;&lt;foreign-keys&gt;&lt;key app="EN" db-id="zx9xz0pdrt0d0lee90rv5xx2z9e9xfapat0r" timestamp="1550861531"&gt;28605&lt;/key&gt;&lt;key app="ENWeb" db-id=""&gt;0&lt;/key&gt;&lt;/foreign-keys&gt;&lt;ref-type name="Journal Article"&gt;17&lt;/ref-type&gt;&lt;contributors&gt;&lt;authors&gt;&lt;author&gt;Booth, A&lt;/author&gt;&lt;/authors&gt;&lt;/contributors&gt;&lt;auth-address&gt;Univ Sheffield, ScHARR, Regent Court, Sheffield S1 4DA, S Yorkshire, England&lt;/auth-address&gt;&lt;titles&gt;&lt;title&gt;&amp;quot;Brimful of STARLITE&amp;quot;: toward standards for reporting literature searches&lt;/title&gt;&lt;secondary-title&gt;Journal of the Medical Library Association&lt;/secondary-title&gt;&lt;alt-title&gt;J Med Libr Assoc&lt;/alt-title&gt;&lt;/titles&gt;&lt;periodical&gt;&lt;full-title&gt;Journal of the Medical Library Association&lt;/full-title&gt;&lt;/periodical&gt;&lt;pages&gt;421-429&lt;/pages&gt;&lt;volume&gt;94&lt;/volume&gt;&lt;number&gt;4&lt;/number&gt;&lt;keywords&gt;&lt;keyword&gt;grounded formal theory&lt;/keyword&gt;&lt;keyword&gt;hiv-positive women&lt;/keyword&gt;&lt;keyword&gt;qualitative research&lt;/keyword&gt;&lt;keyword&gt;chronic illness&lt;/keyword&gt;&lt;keyword&gt;health research&lt;/keyword&gt;&lt;keyword&gt;metasynthesis&lt;/keyword&gt;&lt;keyword&gt;care&lt;/keyword&gt;&lt;keyword&gt;motherhood&lt;/keyword&gt;&lt;keyword&gt;experience&lt;/keyword&gt;&lt;keyword&gt;context&lt;/keyword&gt;&lt;/keywords&gt;&lt;dates&gt;&lt;year&gt;2006&lt;/year&gt;&lt;pub-dates&gt;&lt;date&gt;Oct&lt;/date&gt;&lt;/pub-dates&gt;&lt;/dates&gt;&lt;isbn&gt;1536-5050&lt;/isbn&gt;&lt;accession-num&gt;WOS:000241683100010&lt;/accession-num&gt;&lt;urls&gt;&lt;related-urls&gt;&lt;url&gt;&amp;lt;Go to ISI&amp;gt;://WOS:000241683100010&lt;/url&gt;&lt;/related-urls&gt;&lt;/urls&gt;&lt;language&gt;English&lt;/language&gt;&lt;/record&gt;&lt;/Cite&gt;&lt;/EndNote&gt;</w:instrText>
      </w:r>
      <w:r w:rsidR="008D33F0">
        <w:rPr>
          <w:rFonts w:cs="Times New Roman"/>
          <w:szCs w:val="20"/>
        </w:rPr>
        <w:fldChar w:fldCharType="separate"/>
      </w:r>
      <w:r w:rsidR="006C20C5" w:rsidRPr="006C20C5">
        <w:rPr>
          <w:rFonts w:cs="Times New Roman"/>
          <w:noProof/>
          <w:szCs w:val="20"/>
          <w:vertAlign w:val="superscript"/>
        </w:rPr>
        <w:t>17</w:t>
      </w:r>
      <w:r w:rsidR="008D33F0">
        <w:rPr>
          <w:rFonts w:cs="Times New Roman"/>
          <w:szCs w:val="20"/>
        </w:rPr>
        <w:fldChar w:fldCharType="end"/>
      </w:r>
      <w:r w:rsidR="003B1178">
        <w:rPr>
          <w:rFonts w:cs="Times New Roman"/>
          <w:szCs w:val="20"/>
        </w:rPr>
        <w:t>)</w:t>
      </w:r>
      <w:r w:rsidR="00B95303" w:rsidRPr="00EE7812">
        <w:rPr>
          <w:rFonts w:cs="Times New Roman"/>
          <w:szCs w:val="20"/>
        </w:rPr>
        <w:t xml:space="preserve"> </w:t>
      </w:r>
      <w:r w:rsidR="008423B3" w:rsidRPr="00EE7812">
        <w:rPr>
          <w:rFonts w:cs="Times New Roman"/>
          <w:szCs w:val="20"/>
        </w:rPr>
        <w:t xml:space="preserve">to </w:t>
      </w:r>
      <w:r w:rsidRPr="00EE7812">
        <w:rPr>
          <w:rFonts w:cs="Times New Roman"/>
          <w:szCs w:val="20"/>
        </w:rPr>
        <w:t>report o</w:t>
      </w:r>
      <w:r w:rsidR="008423B3" w:rsidRPr="00EE7812">
        <w:rPr>
          <w:rFonts w:cs="Times New Roman"/>
          <w:szCs w:val="20"/>
        </w:rPr>
        <w:t>ur search methods</w:t>
      </w:r>
      <w:r w:rsidR="00B95303" w:rsidRPr="00EE7812">
        <w:rPr>
          <w:rFonts w:cs="Times New Roman"/>
          <w:szCs w:val="20"/>
        </w:rPr>
        <w:t>.</w:t>
      </w:r>
    </w:p>
    <w:p w14:paraId="683527B0" w14:textId="77777777" w:rsidR="00BB1EE6" w:rsidRPr="00EE7812" w:rsidRDefault="00BB1EE6" w:rsidP="009877D2">
      <w:pPr>
        <w:rPr>
          <w:rFonts w:cs="Times New Roman"/>
          <w:b/>
          <w:szCs w:val="20"/>
        </w:rPr>
      </w:pPr>
    </w:p>
    <w:p w14:paraId="61BD1259" w14:textId="63DA8669" w:rsidR="009877D2" w:rsidRPr="00EE7812" w:rsidRDefault="00B95303" w:rsidP="009877D2">
      <w:pPr>
        <w:rPr>
          <w:rFonts w:cs="Times New Roman"/>
          <w:szCs w:val="20"/>
        </w:rPr>
      </w:pPr>
      <w:r w:rsidRPr="00EE7812">
        <w:rPr>
          <w:rFonts w:cs="Times New Roman"/>
          <w:i/>
          <w:szCs w:val="20"/>
        </w:rPr>
        <w:t>Sampling strategy:</w:t>
      </w:r>
      <w:r w:rsidRPr="00EE7812">
        <w:rPr>
          <w:rFonts w:cs="Times New Roman"/>
          <w:szCs w:val="20"/>
        </w:rPr>
        <w:t xml:space="preserve"> This review will consider all studies carried out worldwide that involve </w:t>
      </w:r>
      <w:r w:rsidR="00070FC9" w:rsidRPr="00EE7812">
        <w:rPr>
          <w:rFonts w:cs="Times New Roman"/>
          <w:szCs w:val="20"/>
        </w:rPr>
        <w:t xml:space="preserve">carers, healthcare professionals or patients’ views on </w:t>
      </w:r>
      <w:r w:rsidR="00EC0B37" w:rsidRPr="00EE7812">
        <w:rPr>
          <w:rFonts w:cs="Times New Roman"/>
          <w:szCs w:val="20"/>
        </w:rPr>
        <w:t>symptom</w:t>
      </w:r>
      <w:r w:rsidR="00070FC9" w:rsidRPr="00EE7812">
        <w:rPr>
          <w:rFonts w:cs="Times New Roman"/>
          <w:szCs w:val="20"/>
        </w:rPr>
        <w:t xml:space="preserve"> management</w:t>
      </w:r>
      <w:r w:rsidRPr="00EE7812">
        <w:rPr>
          <w:rFonts w:cs="Times New Roman"/>
          <w:szCs w:val="20"/>
        </w:rPr>
        <w:t xml:space="preserve"> in </w:t>
      </w:r>
      <w:r w:rsidR="00D2144D" w:rsidRPr="00EE7812">
        <w:rPr>
          <w:rFonts w:cs="Times New Roman"/>
          <w:szCs w:val="20"/>
        </w:rPr>
        <w:t>ICYP</w:t>
      </w:r>
      <w:r w:rsidRPr="00EE7812">
        <w:rPr>
          <w:rFonts w:cs="Times New Roman"/>
          <w:szCs w:val="20"/>
        </w:rPr>
        <w:t xml:space="preserve"> up to the age of </w:t>
      </w:r>
      <w:r w:rsidR="009877D2" w:rsidRPr="00EE7812">
        <w:rPr>
          <w:rFonts w:cs="Times New Roman"/>
          <w:szCs w:val="20"/>
        </w:rPr>
        <w:t>24</w:t>
      </w:r>
      <w:r w:rsidRPr="00EE7812">
        <w:rPr>
          <w:rFonts w:cs="Times New Roman"/>
          <w:szCs w:val="20"/>
        </w:rPr>
        <w:t xml:space="preserve"> years at end-of-life care.</w:t>
      </w:r>
      <w:r w:rsidR="009877D2" w:rsidRPr="00EE7812">
        <w:rPr>
          <w:rFonts w:cs="Times New Roman"/>
          <w:szCs w:val="20"/>
        </w:rPr>
        <w:t xml:space="preserve"> A cut-off age of 24 years will be used since this corresponds to adolescent growth and current understandings of this stage in life </w:t>
      </w:r>
      <w:r w:rsidR="009877D2" w:rsidRPr="00EE7812">
        <w:rPr>
          <w:rFonts w:cs="Times New Roman"/>
          <w:szCs w:val="20"/>
        </w:rPr>
        <w:fldChar w:fldCharType="begin">
          <w:fldData xml:space="preserve">PEVuZE5vdGU+PENpdGU+PEF1dGhvcj5TYXd5ZXI8L0F1dGhvcj48WWVhcj4yMDE4PC9ZZWFyPjxS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</w:fldData>
        </w:fldChar>
      </w:r>
      <w:r w:rsidR="00A36D29">
        <w:rPr>
          <w:rFonts w:cs="Times New Roman"/>
          <w:szCs w:val="20"/>
        </w:rPr>
        <w:instrText xml:space="preserve"> ADDIN EN.CITE </w:instrText>
      </w:r>
      <w:r w:rsidR="00A36D29">
        <w:rPr>
          <w:rFonts w:cs="Times New Roman"/>
          <w:szCs w:val="20"/>
        </w:rPr>
        <w:fldChar w:fldCharType="begin">
          <w:fldData xml:space="preserve">PEVuZE5vdGU+PENpdGU+PEF1dGhvcj5TYXd5ZXI8L0F1dGhvcj48WWVhcj4yMDE4PC9ZZWFyPjxS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</w:fldData>
        </w:fldChar>
      </w:r>
      <w:r w:rsidR="00A36D29">
        <w:rPr>
          <w:rFonts w:cs="Times New Roman"/>
          <w:szCs w:val="20"/>
        </w:rPr>
        <w:instrText xml:space="preserve"> ADDIN EN.CITE.DATA </w:instrText>
      </w:r>
      <w:r w:rsidR="00A36D29">
        <w:rPr>
          <w:rFonts w:cs="Times New Roman"/>
          <w:szCs w:val="20"/>
        </w:rPr>
      </w:r>
      <w:r w:rsidR="00A36D29">
        <w:rPr>
          <w:rFonts w:cs="Times New Roman"/>
          <w:szCs w:val="20"/>
        </w:rPr>
        <w:fldChar w:fldCharType="end"/>
      </w:r>
      <w:r w:rsidR="009877D2" w:rsidRPr="00EE7812">
        <w:rPr>
          <w:rFonts w:cs="Times New Roman"/>
          <w:szCs w:val="20"/>
        </w:rPr>
      </w:r>
      <w:r w:rsidR="009877D2" w:rsidRPr="00EE7812">
        <w:rPr>
          <w:rFonts w:cs="Times New Roman"/>
          <w:szCs w:val="20"/>
        </w:rPr>
        <w:fldChar w:fldCharType="separate"/>
      </w:r>
      <w:r w:rsidR="006C20C5" w:rsidRPr="006C20C5">
        <w:rPr>
          <w:rFonts w:cs="Times New Roman"/>
          <w:noProof/>
          <w:szCs w:val="20"/>
          <w:vertAlign w:val="superscript"/>
        </w:rPr>
        <w:t>18</w:t>
      </w:r>
      <w:r w:rsidR="009877D2" w:rsidRPr="00EE7812">
        <w:rPr>
          <w:rFonts w:cs="Times New Roman"/>
          <w:szCs w:val="20"/>
        </w:rPr>
        <w:fldChar w:fldCharType="end"/>
      </w:r>
      <w:r w:rsidR="009877D2" w:rsidRPr="00EE7812">
        <w:rPr>
          <w:rFonts w:cs="Times New Roman"/>
          <w:szCs w:val="20"/>
        </w:rPr>
        <w:t>.</w:t>
      </w:r>
    </w:p>
    <w:p w14:paraId="262B54F9" w14:textId="77777777" w:rsidR="00BB1EE6" w:rsidRPr="00EE7812" w:rsidRDefault="00BB1EE6" w:rsidP="008423B3">
      <w:pPr>
        <w:rPr>
          <w:rFonts w:cs="Times New Roman"/>
          <w:b/>
          <w:szCs w:val="20"/>
        </w:rPr>
      </w:pPr>
    </w:p>
    <w:p w14:paraId="75E031CC" w14:textId="569844A4" w:rsidR="00B95303" w:rsidRPr="00EE7812" w:rsidRDefault="00B95303" w:rsidP="008423B3">
      <w:pPr>
        <w:rPr>
          <w:rFonts w:cs="Times New Roman"/>
          <w:szCs w:val="20"/>
        </w:rPr>
      </w:pPr>
      <w:r w:rsidRPr="00EE7812">
        <w:rPr>
          <w:rFonts w:cs="Times New Roman"/>
          <w:i/>
          <w:szCs w:val="20"/>
        </w:rPr>
        <w:t>Type of study:</w:t>
      </w:r>
      <w:r w:rsidRPr="00EE7812">
        <w:rPr>
          <w:rFonts w:cs="Times New Roman"/>
          <w:szCs w:val="20"/>
        </w:rPr>
        <w:t xml:space="preserve"> </w:t>
      </w:r>
      <w:r w:rsidR="008423B3" w:rsidRPr="00EE7812">
        <w:rPr>
          <w:rFonts w:cs="Times New Roman"/>
          <w:szCs w:val="20"/>
        </w:rPr>
        <w:t>The review will consider qualitative, quantitative and mixed-method studies</w:t>
      </w:r>
      <w:r w:rsidR="00070FC9" w:rsidRPr="00EE7812">
        <w:rPr>
          <w:rFonts w:cs="Times New Roman"/>
          <w:szCs w:val="20"/>
        </w:rPr>
        <w:t xml:space="preserve"> including q</w:t>
      </w:r>
      <w:r w:rsidR="008423B3" w:rsidRPr="00EE7812">
        <w:rPr>
          <w:rFonts w:cs="Times New Roman"/>
          <w:szCs w:val="20"/>
        </w:rPr>
        <w:t>uestionnaires, surveys, interviews, focus groups, case studies, and observations</w:t>
      </w:r>
      <w:r w:rsidR="00E0730B" w:rsidRPr="00EE7812">
        <w:rPr>
          <w:rFonts w:cs="Times New Roman"/>
          <w:szCs w:val="20"/>
        </w:rPr>
        <w:t>. T</w:t>
      </w:r>
      <w:r w:rsidR="008423B3" w:rsidRPr="00EE7812">
        <w:rPr>
          <w:rFonts w:cs="Times New Roman"/>
          <w:szCs w:val="20"/>
        </w:rPr>
        <w:t xml:space="preserve">rials, cohort and intervention studies that assess barriers and facilitators to </w:t>
      </w:r>
      <w:r w:rsidR="00445C6D" w:rsidRPr="00EE7812">
        <w:rPr>
          <w:rFonts w:cs="Times New Roman"/>
          <w:szCs w:val="20"/>
        </w:rPr>
        <w:t xml:space="preserve">symptom </w:t>
      </w:r>
      <w:r w:rsidR="008423B3" w:rsidRPr="00EE7812">
        <w:rPr>
          <w:rFonts w:cs="Times New Roman"/>
          <w:szCs w:val="20"/>
        </w:rPr>
        <w:t>management will all be considered.</w:t>
      </w:r>
    </w:p>
    <w:p w14:paraId="2A8E23E4" w14:textId="77777777" w:rsidR="00BB1EE6" w:rsidRPr="00EE7812" w:rsidRDefault="00BB1EE6" w:rsidP="008423B3">
      <w:pPr>
        <w:rPr>
          <w:rFonts w:cs="Times New Roman"/>
          <w:szCs w:val="20"/>
        </w:rPr>
      </w:pPr>
    </w:p>
    <w:p w14:paraId="4A929B2E" w14:textId="206382FE" w:rsidR="00B95303" w:rsidRPr="00EE7812" w:rsidRDefault="00B95303" w:rsidP="00D54CD0">
      <w:pPr>
        <w:rPr>
          <w:rFonts w:cs="Times New Roman"/>
          <w:szCs w:val="20"/>
        </w:rPr>
      </w:pPr>
      <w:r w:rsidRPr="00EE7812">
        <w:rPr>
          <w:rFonts w:cs="Times New Roman"/>
          <w:i/>
          <w:szCs w:val="20"/>
        </w:rPr>
        <w:t>Approaches:</w:t>
      </w:r>
      <w:r w:rsidR="008423B3" w:rsidRPr="00EE7812">
        <w:rPr>
          <w:rFonts w:cs="Times New Roman"/>
          <w:szCs w:val="20"/>
        </w:rPr>
        <w:t xml:space="preserve"> </w:t>
      </w:r>
      <w:r w:rsidR="00D458EA" w:rsidRPr="00EE7812">
        <w:rPr>
          <w:rFonts w:cs="Times New Roman"/>
          <w:szCs w:val="20"/>
        </w:rPr>
        <w:t>In addition to s</w:t>
      </w:r>
      <w:r w:rsidR="008423B3" w:rsidRPr="00EE7812">
        <w:rPr>
          <w:rFonts w:cs="Times New Roman"/>
          <w:szCs w:val="20"/>
        </w:rPr>
        <w:t xml:space="preserve">earching electronic databases, the search strategy will include hand searching of reference lists </w:t>
      </w:r>
      <w:r w:rsidR="00D54CD0" w:rsidRPr="00EE7812">
        <w:rPr>
          <w:rFonts w:cs="Times New Roman"/>
          <w:szCs w:val="20"/>
        </w:rPr>
        <w:t xml:space="preserve">of </w:t>
      </w:r>
      <w:r w:rsidR="008423B3" w:rsidRPr="00EE7812">
        <w:rPr>
          <w:rFonts w:cs="Times New Roman"/>
          <w:szCs w:val="20"/>
        </w:rPr>
        <w:t>identified</w:t>
      </w:r>
      <w:r w:rsidR="00D54CD0" w:rsidRPr="00EE7812">
        <w:rPr>
          <w:rFonts w:cs="Times New Roman"/>
          <w:szCs w:val="20"/>
        </w:rPr>
        <w:t xml:space="preserve"> eligible</w:t>
      </w:r>
      <w:r w:rsidR="008423B3" w:rsidRPr="00EE7812">
        <w:rPr>
          <w:rFonts w:cs="Times New Roman"/>
          <w:szCs w:val="20"/>
        </w:rPr>
        <w:t xml:space="preserve"> studi</w:t>
      </w:r>
      <w:r w:rsidR="00070FC9" w:rsidRPr="00EE7812">
        <w:rPr>
          <w:rFonts w:cs="Times New Roman"/>
          <w:szCs w:val="20"/>
        </w:rPr>
        <w:t>es</w:t>
      </w:r>
      <w:r w:rsidR="00D54CD0" w:rsidRPr="00EE7812">
        <w:rPr>
          <w:rFonts w:cs="Times New Roman"/>
          <w:szCs w:val="20"/>
        </w:rPr>
        <w:t>.</w:t>
      </w:r>
      <w:r w:rsidR="00D458EA" w:rsidRPr="00EE7812">
        <w:rPr>
          <w:rFonts w:cs="Times New Roman"/>
          <w:szCs w:val="20"/>
        </w:rPr>
        <w:t xml:space="preserve"> Finally, active researchers in the field who have contributed to this literature will be contacted.</w:t>
      </w:r>
    </w:p>
    <w:p w14:paraId="24EC70CF" w14:textId="77777777" w:rsidR="00BB1EE6" w:rsidRPr="00EE7812" w:rsidRDefault="00BB1EE6" w:rsidP="00D54CD0">
      <w:pPr>
        <w:rPr>
          <w:rFonts w:cs="Times New Roman"/>
          <w:szCs w:val="20"/>
        </w:rPr>
      </w:pPr>
    </w:p>
    <w:p w14:paraId="4433A3D3" w14:textId="1791B41A" w:rsidR="00B95303" w:rsidRPr="00EE7812" w:rsidRDefault="00B95303" w:rsidP="00B95303">
      <w:pPr>
        <w:rPr>
          <w:rFonts w:cs="Times New Roman"/>
          <w:szCs w:val="20"/>
        </w:rPr>
      </w:pPr>
      <w:r w:rsidRPr="00EE7812">
        <w:rPr>
          <w:rFonts w:cs="Times New Roman"/>
          <w:i/>
          <w:szCs w:val="20"/>
        </w:rPr>
        <w:t>Range of Years:</w:t>
      </w:r>
      <w:r w:rsidRPr="00EE7812">
        <w:rPr>
          <w:rFonts w:cs="Times New Roman"/>
          <w:szCs w:val="20"/>
        </w:rPr>
        <w:t xml:space="preserve"> Studies published </w:t>
      </w:r>
      <w:r w:rsidR="002438B1" w:rsidRPr="00EE7812">
        <w:rPr>
          <w:rFonts w:cs="Times New Roman"/>
          <w:szCs w:val="20"/>
        </w:rPr>
        <w:t>from the inception of each database will be included</w:t>
      </w:r>
      <w:r w:rsidRPr="00EE7812">
        <w:rPr>
          <w:rFonts w:cs="Times New Roman"/>
          <w:szCs w:val="20"/>
        </w:rPr>
        <w:t>.</w:t>
      </w:r>
    </w:p>
    <w:p w14:paraId="2D738A91" w14:textId="3A1DB30E" w:rsidR="008423B3" w:rsidRPr="00EE7812" w:rsidRDefault="00B95303" w:rsidP="00D458EA">
      <w:pPr>
        <w:rPr>
          <w:rFonts w:cs="Times New Roman"/>
          <w:szCs w:val="20"/>
        </w:rPr>
      </w:pPr>
      <w:r w:rsidRPr="00EE7812">
        <w:rPr>
          <w:rFonts w:cs="Times New Roman"/>
          <w:i/>
          <w:szCs w:val="20"/>
        </w:rPr>
        <w:lastRenderedPageBreak/>
        <w:t>Limits:</w:t>
      </w:r>
      <w:r w:rsidR="00087E72" w:rsidRPr="00EE7812">
        <w:rPr>
          <w:rFonts w:cs="Times New Roman"/>
          <w:i/>
          <w:szCs w:val="20"/>
        </w:rPr>
        <w:t xml:space="preserve"> </w:t>
      </w:r>
      <w:r w:rsidR="008423B3" w:rsidRPr="00EE7812">
        <w:rPr>
          <w:rFonts w:cs="Times New Roman"/>
          <w:szCs w:val="20"/>
        </w:rPr>
        <w:t>Articles written in any language other than English due to a lack of funding for adequate translation</w:t>
      </w:r>
      <w:r w:rsidR="00D458EA" w:rsidRPr="00EE7812">
        <w:rPr>
          <w:rFonts w:cs="Times New Roman"/>
          <w:szCs w:val="20"/>
        </w:rPr>
        <w:t>; m</w:t>
      </w:r>
      <w:r w:rsidR="008423B3" w:rsidRPr="00EE7812">
        <w:rPr>
          <w:rFonts w:cs="Times New Roman"/>
          <w:szCs w:val="20"/>
        </w:rPr>
        <w:t>asters theses</w:t>
      </w:r>
      <w:r w:rsidR="00D458EA" w:rsidRPr="00EE7812">
        <w:rPr>
          <w:rFonts w:cs="Times New Roman"/>
          <w:szCs w:val="20"/>
        </w:rPr>
        <w:t>; c</w:t>
      </w:r>
      <w:r w:rsidR="008423B3" w:rsidRPr="00EE7812">
        <w:rPr>
          <w:rFonts w:cs="Times New Roman"/>
          <w:szCs w:val="20"/>
        </w:rPr>
        <w:t>onference abstracts</w:t>
      </w:r>
      <w:r w:rsidR="00D458EA" w:rsidRPr="00EE7812">
        <w:rPr>
          <w:rFonts w:cs="Times New Roman"/>
          <w:szCs w:val="20"/>
        </w:rPr>
        <w:t>; r</w:t>
      </w:r>
      <w:r w:rsidR="008423B3" w:rsidRPr="00EE7812">
        <w:rPr>
          <w:rFonts w:cs="Times New Roman"/>
          <w:szCs w:val="20"/>
        </w:rPr>
        <w:t>eviews</w:t>
      </w:r>
      <w:r w:rsidR="00D458EA" w:rsidRPr="00EE7812">
        <w:rPr>
          <w:rFonts w:cs="Times New Roman"/>
          <w:szCs w:val="20"/>
        </w:rPr>
        <w:t>.</w:t>
      </w:r>
    </w:p>
    <w:p w14:paraId="206B05FE" w14:textId="77777777" w:rsidR="00D458EA" w:rsidRPr="00EE7812" w:rsidRDefault="00D458EA" w:rsidP="00D458EA">
      <w:pPr>
        <w:rPr>
          <w:rFonts w:cs="Times New Roman"/>
          <w:i/>
          <w:szCs w:val="20"/>
        </w:rPr>
      </w:pPr>
    </w:p>
    <w:p w14:paraId="6F011C1E" w14:textId="5F48F8B2" w:rsidR="00B95303" w:rsidRPr="00EE7812" w:rsidRDefault="00B95303" w:rsidP="00B95303">
      <w:pPr>
        <w:rPr>
          <w:rFonts w:cs="Times New Roman"/>
          <w:szCs w:val="20"/>
        </w:rPr>
      </w:pPr>
      <w:r w:rsidRPr="00EE7812">
        <w:rPr>
          <w:rFonts w:cs="Times New Roman"/>
          <w:i/>
          <w:szCs w:val="20"/>
        </w:rPr>
        <w:t>Inclusions:</w:t>
      </w:r>
      <w:r w:rsidRPr="00EE7812">
        <w:rPr>
          <w:rFonts w:cs="Times New Roman"/>
          <w:szCs w:val="20"/>
        </w:rPr>
        <w:t xml:space="preserve"> Barriers and facilitators experienced by carers</w:t>
      </w:r>
      <w:r w:rsidR="008423B3" w:rsidRPr="00EE7812">
        <w:rPr>
          <w:rFonts w:cs="Times New Roman"/>
          <w:szCs w:val="20"/>
        </w:rPr>
        <w:t>, health</w:t>
      </w:r>
      <w:r w:rsidRPr="00EE7812">
        <w:rPr>
          <w:rFonts w:cs="Times New Roman"/>
          <w:szCs w:val="20"/>
        </w:rPr>
        <w:t>care professionals</w:t>
      </w:r>
      <w:r w:rsidR="008423B3" w:rsidRPr="00EE7812">
        <w:rPr>
          <w:rFonts w:cs="Times New Roman"/>
          <w:szCs w:val="20"/>
        </w:rPr>
        <w:t>,</w:t>
      </w:r>
      <w:r w:rsidRPr="00EE7812">
        <w:rPr>
          <w:rFonts w:cs="Times New Roman"/>
          <w:szCs w:val="20"/>
        </w:rPr>
        <w:t xml:space="preserve"> </w:t>
      </w:r>
      <w:r w:rsidR="008423B3" w:rsidRPr="00EE7812">
        <w:rPr>
          <w:rFonts w:cs="Times New Roman"/>
          <w:szCs w:val="20"/>
        </w:rPr>
        <w:t xml:space="preserve">and the patients themselves, </w:t>
      </w:r>
      <w:r w:rsidRPr="00EE7812">
        <w:rPr>
          <w:rFonts w:cs="Times New Roman"/>
          <w:szCs w:val="20"/>
        </w:rPr>
        <w:t xml:space="preserve">when managing </w:t>
      </w:r>
      <w:r w:rsidR="00EC0B37" w:rsidRPr="00EE7812">
        <w:rPr>
          <w:rFonts w:cs="Times New Roman"/>
          <w:szCs w:val="20"/>
        </w:rPr>
        <w:t xml:space="preserve">symptoms </w:t>
      </w:r>
      <w:r w:rsidRPr="00EE7812">
        <w:rPr>
          <w:rFonts w:cs="Times New Roman"/>
          <w:szCs w:val="20"/>
        </w:rPr>
        <w:t xml:space="preserve">in </w:t>
      </w:r>
      <w:r w:rsidR="00D2144D" w:rsidRPr="00EE7812">
        <w:rPr>
          <w:rFonts w:cs="Times New Roman"/>
          <w:szCs w:val="20"/>
        </w:rPr>
        <w:t>ICYP</w:t>
      </w:r>
      <w:r w:rsidR="00070FC9" w:rsidRPr="00EE7812">
        <w:rPr>
          <w:rFonts w:cs="Times New Roman"/>
          <w:szCs w:val="20"/>
        </w:rPr>
        <w:t xml:space="preserve"> with terminal illnesses</w:t>
      </w:r>
      <w:r w:rsidRPr="00EE7812">
        <w:rPr>
          <w:rFonts w:cs="Times New Roman"/>
          <w:szCs w:val="20"/>
        </w:rPr>
        <w:t xml:space="preserve"> receiving palliative care and/or at end-of-life. All definitions of ‘end-of-life’ will be included since there are a wide variety of definitions and there is a paucity of research in ICYP </w:t>
      </w:r>
      <w:r w:rsidR="00EC0B37" w:rsidRPr="00EE7812">
        <w:rPr>
          <w:rFonts w:cs="Times New Roman"/>
          <w:szCs w:val="20"/>
        </w:rPr>
        <w:t xml:space="preserve">symptom </w:t>
      </w:r>
      <w:r w:rsidRPr="00EE7812">
        <w:rPr>
          <w:rFonts w:cs="Times New Roman"/>
          <w:szCs w:val="20"/>
        </w:rPr>
        <w:t>management in this area.</w:t>
      </w:r>
      <w:r w:rsidR="008423B3" w:rsidRPr="00EE7812">
        <w:rPr>
          <w:rFonts w:cs="Times New Roman"/>
          <w:szCs w:val="20"/>
        </w:rPr>
        <w:t xml:space="preserve"> </w:t>
      </w:r>
      <w:r w:rsidR="00070FC9" w:rsidRPr="00EE7812">
        <w:rPr>
          <w:rFonts w:cs="Times New Roman"/>
          <w:szCs w:val="20"/>
        </w:rPr>
        <w:t>Data on c</w:t>
      </w:r>
      <w:r w:rsidR="008423B3" w:rsidRPr="00EE7812">
        <w:rPr>
          <w:rFonts w:cs="Times New Roman"/>
          <w:szCs w:val="20"/>
        </w:rPr>
        <w:t>arers; healthcare professionals; and patients’ v</w:t>
      </w:r>
      <w:r w:rsidRPr="00EE7812">
        <w:rPr>
          <w:rFonts w:cs="Times New Roman"/>
          <w:szCs w:val="20"/>
        </w:rPr>
        <w:t>iews, attitudes, opinions, perceptions, beliefs or feelings</w:t>
      </w:r>
      <w:r w:rsidR="008423B3" w:rsidRPr="00EE7812">
        <w:rPr>
          <w:rFonts w:cs="Times New Roman"/>
          <w:szCs w:val="20"/>
        </w:rPr>
        <w:t xml:space="preserve"> will be included</w:t>
      </w:r>
      <w:r w:rsidRPr="00EE7812">
        <w:rPr>
          <w:rFonts w:cs="Times New Roman"/>
          <w:szCs w:val="20"/>
        </w:rPr>
        <w:t xml:space="preserve">. </w:t>
      </w:r>
    </w:p>
    <w:p w14:paraId="0D79AD6B" w14:textId="77777777" w:rsidR="00B02F45" w:rsidRPr="00EE7812" w:rsidRDefault="00B02F45" w:rsidP="00B95303">
      <w:pPr>
        <w:rPr>
          <w:rFonts w:cs="Times New Roman"/>
          <w:szCs w:val="20"/>
        </w:rPr>
      </w:pPr>
    </w:p>
    <w:p w14:paraId="1C2EE0DA" w14:textId="56B92A85" w:rsidR="00046AA2" w:rsidRPr="00EE7812" w:rsidRDefault="00326F17" w:rsidP="00B95303">
      <w:pPr>
        <w:rPr>
          <w:rFonts w:cs="Times New Roman"/>
          <w:szCs w:val="20"/>
        </w:rPr>
      </w:pPr>
      <w:r w:rsidRPr="00EE7812">
        <w:rPr>
          <w:rFonts w:cs="Times New Roman"/>
          <w:i/>
          <w:szCs w:val="20"/>
        </w:rPr>
        <w:t>Exclusions:</w:t>
      </w:r>
      <w:r w:rsidRPr="00EE7812">
        <w:rPr>
          <w:rFonts w:cs="Times New Roman"/>
          <w:szCs w:val="20"/>
        </w:rPr>
        <w:t xml:space="preserve"> Studies that</w:t>
      </w:r>
      <w:r w:rsidR="00046AA2" w:rsidRPr="00EE7812">
        <w:rPr>
          <w:rFonts w:cs="Times New Roman"/>
          <w:szCs w:val="20"/>
        </w:rPr>
        <w:t xml:space="preserve"> focus on</w:t>
      </w:r>
      <w:r w:rsidR="007C4974" w:rsidRPr="00EE7812">
        <w:rPr>
          <w:rFonts w:cs="Times New Roman"/>
          <w:szCs w:val="20"/>
        </w:rPr>
        <w:t xml:space="preserve">ly on </w:t>
      </w:r>
      <w:r w:rsidR="00063191" w:rsidRPr="00EE7812">
        <w:rPr>
          <w:rFonts w:cs="Times New Roman"/>
          <w:szCs w:val="20"/>
        </w:rPr>
        <w:t xml:space="preserve">the effectiveness of </w:t>
      </w:r>
      <w:r w:rsidRPr="00EE7812">
        <w:rPr>
          <w:rFonts w:cs="Times New Roman"/>
          <w:szCs w:val="20"/>
        </w:rPr>
        <w:t xml:space="preserve">pharmacological treatments </w:t>
      </w:r>
      <w:r w:rsidR="007C4974" w:rsidRPr="00EE7812">
        <w:rPr>
          <w:rFonts w:cs="Times New Roman"/>
          <w:szCs w:val="20"/>
        </w:rPr>
        <w:t xml:space="preserve">for symptom management </w:t>
      </w:r>
      <w:r w:rsidRPr="00EE7812">
        <w:rPr>
          <w:rFonts w:cs="Times New Roman"/>
          <w:szCs w:val="20"/>
        </w:rPr>
        <w:t>will be excluded.</w:t>
      </w:r>
    </w:p>
    <w:p w14:paraId="202AA6BE" w14:textId="22803497" w:rsidR="00B95303" w:rsidRPr="00EE7812" w:rsidRDefault="00B95303" w:rsidP="001A42D1">
      <w:pPr>
        <w:rPr>
          <w:rFonts w:cs="Times New Roman"/>
          <w:b/>
          <w:i/>
          <w:szCs w:val="20"/>
        </w:rPr>
      </w:pPr>
    </w:p>
    <w:p w14:paraId="4F48F39C" w14:textId="77777777" w:rsidR="00250EC0" w:rsidRPr="00EE7812" w:rsidRDefault="00250EC0" w:rsidP="00617BB1">
      <w:pPr>
        <w:rPr>
          <w:rFonts w:cs="Times New Roman"/>
          <w:b/>
          <w:szCs w:val="20"/>
          <w:lang w:val="en-US"/>
        </w:rPr>
      </w:pPr>
      <w:r w:rsidRPr="00EE7812">
        <w:rPr>
          <w:rFonts w:cs="Times New Roman"/>
          <w:b/>
          <w:szCs w:val="20"/>
          <w:lang w:val="en-US"/>
        </w:rPr>
        <w:t>Searches</w:t>
      </w:r>
    </w:p>
    <w:p w14:paraId="76CC0F80" w14:textId="5E9B7962" w:rsidR="00617BB1" w:rsidRPr="00EE7812" w:rsidRDefault="00617BB1" w:rsidP="00E14CAE">
      <w:pPr>
        <w:rPr>
          <w:rFonts w:cs="Times New Roman"/>
          <w:szCs w:val="20"/>
          <w:lang w:val="en-US"/>
        </w:rPr>
      </w:pPr>
      <w:r w:rsidRPr="002E00E3">
        <w:rPr>
          <w:rFonts w:cs="Times New Roman"/>
          <w:i/>
          <w:szCs w:val="20"/>
          <w:lang w:val="en-US"/>
        </w:rPr>
        <w:t>Electronic sources:</w:t>
      </w:r>
      <w:r w:rsidRPr="00EE7812">
        <w:rPr>
          <w:rFonts w:cs="Times New Roman"/>
          <w:szCs w:val="20"/>
          <w:lang w:val="en-US"/>
        </w:rPr>
        <w:t xml:space="preserve"> </w:t>
      </w:r>
      <w:r w:rsidR="00215AE5" w:rsidRPr="00EE7812">
        <w:rPr>
          <w:rFonts w:cs="Times New Roman"/>
          <w:szCs w:val="20"/>
          <w:lang w:val="en-US"/>
        </w:rPr>
        <w:t>The Cochrane Library and PROSPERO will be searched initially to check for any existing systematic reviews on this topic. A</w:t>
      </w:r>
      <w:r w:rsidR="00F465C6" w:rsidRPr="00EE7812">
        <w:rPr>
          <w:rFonts w:cs="Times New Roman"/>
          <w:szCs w:val="20"/>
          <w:lang w:val="en-US"/>
        </w:rPr>
        <w:t xml:space="preserve">s recommended by the Cochrane </w:t>
      </w:r>
      <w:r w:rsidR="00F465C6" w:rsidRPr="00EE7812">
        <w:rPr>
          <w:rFonts w:cs="Times New Roman"/>
          <w:szCs w:val="20"/>
        </w:rPr>
        <w:t>Qualitative and Implementation Methods Group</w:t>
      </w:r>
      <w:r w:rsidR="00F465C6" w:rsidRPr="00EE7812">
        <w:rPr>
          <w:rFonts w:cs="Times New Roman"/>
          <w:szCs w:val="20"/>
          <w:lang w:val="en-US"/>
        </w:rPr>
        <w:t xml:space="preserve"> </w:t>
      </w:r>
      <w:r w:rsidR="00F465C6" w:rsidRPr="00EE7812">
        <w:rPr>
          <w:rFonts w:cs="Times New Roman"/>
          <w:szCs w:val="20"/>
          <w:lang w:val="en-US"/>
        </w:rPr>
        <w:fldChar w:fldCharType="begin"/>
      </w:r>
      <w:r w:rsidR="00A36D29">
        <w:rPr>
          <w:rFonts w:cs="Times New Roman"/>
          <w:szCs w:val="20"/>
          <w:lang w:val="en-US"/>
        </w:rPr>
        <w:instrText xml:space="preserve"> ADDIN EN.CITE &lt;EndNote&gt;&lt;Cite&gt;&lt;Author&gt;Harris&lt;/Author&gt;&lt;Year&gt;2018&lt;/Year&gt;&lt;RecNum&gt;1529&lt;/RecNum&gt;&lt;DisplayText&gt;&lt;style face="superscript"&gt;15&lt;/style&gt;&lt;/DisplayText&gt;&lt;record&gt;&lt;rec-number&gt;1529&lt;/rec-number&gt;&lt;foreign-keys&gt;&lt;key app="EN" db-id="zx9xz0pdrt0d0lee90rv5xx2z9e9xfapat0r" timestamp="1550826400"&gt;1529&lt;/key&gt;&lt;key app="ENWeb" db-id=""&gt;0&lt;/key&gt;&lt;/foreign-keys&gt;&lt;ref-type name="Journal Article"&gt;17&lt;/ref-type&gt;&lt;contributors&gt;&lt;authors&gt;&lt;author&gt;Harris, Janet L&lt;/author&gt;&lt;author&gt;Booth, A&lt;/author&gt;&lt;author&gt;Cargo, Margaret&lt;/author&gt;&lt;author&gt;Hannes, Karin&lt;/author&gt;&lt;author&gt;Harden, Angela&lt;/author&gt;&lt;author&gt;Flemming, Kate&lt;/author&gt;&lt;author&gt;Garside, Ruth&lt;/author&gt;&lt;author&gt;Pantoja, Tomas&lt;/author&gt;&lt;author&gt;Thomas, James&lt;/author&gt;&lt;author&gt;Noyes, Jane&lt;/author&gt;&lt;/authors&gt;&lt;/contributors&gt;&lt;titles&gt;&lt;title&gt;Cochrane Qualitative and Implementation Methods Group guidance series—paper 2: methods for question formulation, searching, and protocol development for qualitative evidence synthesis&lt;/title&gt;&lt;secondary-title&gt;Journal of Clinical Epidemiology&lt;/secondary-title&gt;&lt;/titles&gt;&lt;periodical&gt;&lt;full-title&gt;Journal of clinical epidemiology&lt;/full-title&gt;&lt;/periodical&gt;&lt;pages&gt;39-48&lt;/pages&gt;&lt;volume&gt;97&lt;/volume&gt;&lt;dates&gt;&lt;year&gt;2018&lt;/year&gt;&lt;/dates&gt;&lt;isbn&gt;0895-4356&lt;/isbn&gt;&lt;urls&gt;&lt;/urls&gt;&lt;/record&gt;&lt;/Cite&gt;&lt;/EndNote&gt;</w:instrText>
      </w:r>
      <w:r w:rsidR="00F465C6" w:rsidRPr="00EE7812">
        <w:rPr>
          <w:rFonts w:cs="Times New Roman"/>
          <w:szCs w:val="20"/>
          <w:lang w:val="en-US"/>
        </w:rPr>
        <w:fldChar w:fldCharType="separate"/>
      </w:r>
      <w:r w:rsidR="006C20C5" w:rsidRPr="006C20C5">
        <w:rPr>
          <w:rFonts w:cs="Times New Roman"/>
          <w:noProof/>
          <w:szCs w:val="20"/>
          <w:vertAlign w:val="superscript"/>
          <w:lang w:val="en-US"/>
        </w:rPr>
        <w:t>15</w:t>
      </w:r>
      <w:r w:rsidR="00F465C6" w:rsidRPr="00EE7812">
        <w:rPr>
          <w:rFonts w:cs="Times New Roman"/>
          <w:szCs w:val="20"/>
          <w:lang w:val="en-US"/>
        </w:rPr>
        <w:fldChar w:fldCharType="end"/>
      </w:r>
      <w:r w:rsidR="00D1117F" w:rsidRPr="00EE7812">
        <w:rPr>
          <w:rFonts w:cs="Times New Roman"/>
          <w:szCs w:val="20"/>
          <w:lang w:val="en-US"/>
        </w:rPr>
        <w:t xml:space="preserve">, </w:t>
      </w:r>
      <w:r w:rsidR="00F465C6" w:rsidRPr="00EE7812">
        <w:rPr>
          <w:rFonts w:cs="Times New Roman"/>
          <w:szCs w:val="20"/>
          <w:lang w:val="en-US"/>
        </w:rPr>
        <w:t>CINAHL (Cumulative Index of Nursing</w:t>
      </w:r>
      <w:r w:rsidR="00D1117F" w:rsidRPr="00EE7812">
        <w:rPr>
          <w:rFonts w:cs="Times New Roman"/>
          <w:szCs w:val="20"/>
          <w:lang w:val="en-US"/>
        </w:rPr>
        <w:t xml:space="preserve"> and Allied Health Literature)</w:t>
      </w:r>
      <w:r w:rsidR="003F2CF4" w:rsidRPr="00EE7812">
        <w:rPr>
          <w:rFonts w:cs="Times New Roman"/>
          <w:szCs w:val="20"/>
          <w:lang w:val="en-US"/>
        </w:rPr>
        <w:t xml:space="preserve"> via </w:t>
      </w:r>
      <w:proofErr w:type="spellStart"/>
      <w:r w:rsidR="003F2CF4" w:rsidRPr="00EE7812">
        <w:rPr>
          <w:rFonts w:cs="Times New Roman"/>
          <w:szCs w:val="20"/>
          <w:lang w:val="en-US"/>
        </w:rPr>
        <w:t>Ebsco</w:t>
      </w:r>
      <w:proofErr w:type="spellEnd"/>
      <w:r w:rsidR="00D1117F" w:rsidRPr="00EE7812">
        <w:rPr>
          <w:rFonts w:cs="Times New Roman"/>
          <w:szCs w:val="20"/>
          <w:lang w:val="en-US"/>
        </w:rPr>
        <w:t xml:space="preserve"> </w:t>
      </w:r>
      <w:r w:rsidR="00F465C6" w:rsidRPr="00EE7812">
        <w:rPr>
          <w:rFonts w:cs="Times New Roman"/>
          <w:szCs w:val="20"/>
          <w:lang w:val="en-US"/>
        </w:rPr>
        <w:t xml:space="preserve">and </w:t>
      </w:r>
      <w:r w:rsidR="00F16501" w:rsidRPr="00EE7812">
        <w:rPr>
          <w:rFonts w:cs="Times New Roman"/>
          <w:szCs w:val="20"/>
          <w:lang w:val="en-US"/>
        </w:rPr>
        <w:t xml:space="preserve">Ovid </w:t>
      </w:r>
      <w:r w:rsidR="00F465C6" w:rsidRPr="00EE7812">
        <w:rPr>
          <w:rFonts w:cs="Times New Roman"/>
          <w:szCs w:val="20"/>
          <w:lang w:val="en-US"/>
        </w:rPr>
        <w:t>MEDLINE</w:t>
      </w:r>
      <w:r w:rsidR="003F2CF4" w:rsidRPr="00EE7812">
        <w:rPr>
          <w:rFonts w:cs="Times New Roman"/>
          <w:szCs w:val="20"/>
          <w:lang w:val="en-US"/>
        </w:rPr>
        <w:t xml:space="preserve"> </w:t>
      </w:r>
      <w:r w:rsidR="00F465C6" w:rsidRPr="00EE7812">
        <w:rPr>
          <w:rFonts w:cs="Times New Roman"/>
          <w:szCs w:val="20"/>
          <w:lang w:val="en-US"/>
        </w:rPr>
        <w:t xml:space="preserve">will be searched, as well as </w:t>
      </w:r>
      <w:proofErr w:type="spellStart"/>
      <w:r w:rsidR="00F465C6" w:rsidRPr="00EE7812">
        <w:rPr>
          <w:rFonts w:cs="Times New Roman"/>
          <w:szCs w:val="20"/>
          <w:lang w:val="en-US"/>
        </w:rPr>
        <w:t>PsycINFO</w:t>
      </w:r>
      <w:proofErr w:type="spellEnd"/>
      <w:r w:rsidR="003F2CF4" w:rsidRPr="00EE7812">
        <w:rPr>
          <w:rFonts w:cs="Times New Roman"/>
          <w:szCs w:val="20"/>
          <w:lang w:val="en-US"/>
        </w:rPr>
        <w:t xml:space="preserve"> via </w:t>
      </w:r>
      <w:proofErr w:type="spellStart"/>
      <w:r w:rsidR="003F2CF4" w:rsidRPr="00EE7812">
        <w:rPr>
          <w:rFonts w:cs="Times New Roman"/>
          <w:szCs w:val="20"/>
          <w:lang w:val="en-US"/>
        </w:rPr>
        <w:t>Ebsco</w:t>
      </w:r>
      <w:proofErr w:type="spellEnd"/>
      <w:r w:rsidR="00F465C6" w:rsidRPr="00EE7812">
        <w:rPr>
          <w:rFonts w:cs="Times New Roman"/>
          <w:szCs w:val="20"/>
          <w:lang w:val="en-US"/>
        </w:rPr>
        <w:t xml:space="preserve"> and the Web of Science Core Collection</w:t>
      </w:r>
      <w:r w:rsidR="00D1117F" w:rsidRPr="00EE7812">
        <w:rPr>
          <w:rFonts w:cs="Times New Roman"/>
          <w:szCs w:val="20"/>
          <w:lang w:val="en-US"/>
        </w:rPr>
        <w:t xml:space="preserve">. </w:t>
      </w:r>
      <w:r w:rsidR="00215AE5" w:rsidRPr="00EE7812">
        <w:rPr>
          <w:rFonts w:cs="Times New Roman"/>
          <w:szCs w:val="20"/>
          <w:lang w:val="en-US"/>
        </w:rPr>
        <w:t>To identify any additional unpublished work, the ProQuest Dissertations &amp; Theses Database</w:t>
      </w:r>
      <w:r w:rsidR="00215AE5" w:rsidRPr="00EE7812">
        <w:rPr>
          <w:rFonts w:cs="Times New Roman"/>
          <w:szCs w:val="20"/>
        </w:rPr>
        <w:t xml:space="preserve">; </w:t>
      </w:r>
      <w:r w:rsidR="00215AE5" w:rsidRPr="00EE7812">
        <w:rPr>
          <w:rFonts w:cs="Times New Roman"/>
          <w:szCs w:val="20"/>
          <w:lang w:val="en-US"/>
        </w:rPr>
        <w:t xml:space="preserve">Evidence Search; and </w:t>
      </w:r>
      <w:proofErr w:type="spellStart"/>
      <w:r w:rsidR="00215AE5" w:rsidRPr="00EE7812">
        <w:rPr>
          <w:rFonts w:cs="Times New Roman"/>
          <w:szCs w:val="20"/>
          <w:lang w:val="en-US"/>
        </w:rPr>
        <w:t>OpenGrey</w:t>
      </w:r>
      <w:proofErr w:type="spellEnd"/>
      <w:r w:rsidR="00215AE5" w:rsidRPr="00EE7812">
        <w:rPr>
          <w:rFonts w:cs="Times New Roman"/>
          <w:szCs w:val="20"/>
          <w:lang w:val="en-US"/>
        </w:rPr>
        <w:t xml:space="preserve"> will also</w:t>
      </w:r>
      <w:r w:rsidR="00AC3EFA" w:rsidRPr="00EE7812">
        <w:rPr>
          <w:rFonts w:cs="Times New Roman"/>
          <w:szCs w:val="20"/>
          <w:lang w:val="en-US"/>
        </w:rPr>
        <w:t xml:space="preserve"> be</w:t>
      </w:r>
      <w:r w:rsidR="00215AE5" w:rsidRPr="00EE7812">
        <w:rPr>
          <w:rFonts w:cs="Times New Roman"/>
          <w:szCs w:val="20"/>
          <w:lang w:val="en-US"/>
        </w:rPr>
        <w:t xml:space="preserve"> searched. The search strategy will include hand searching of reference lists </w:t>
      </w:r>
      <w:r w:rsidR="00BB60D1" w:rsidRPr="00EE7812">
        <w:rPr>
          <w:rFonts w:cs="Times New Roman"/>
          <w:szCs w:val="20"/>
          <w:lang w:val="en-US"/>
        </w:rPr>
        <w:t>of eligible studies for additional records</w:t>
      </w:r>
      <w:r w:rsidR="00215AE5" w:rsidRPr="00EE7812">
        <w:rPr>
          <w:rFonts w:cs="Times New Roman"/>
          <w:szCs w:val="20"/>
          <w:lang w:val="en-US"/>
        </w:rPr>
        <w:t xml:space="preserve">. </w:t>
      </w:r>
      <w:r w:rsidR="00381806" w:rsidRPr="00EE7812">
        <w:rPr>
          <w:rFonts w:cs="Times New Roman"/>
          <w:szCs w:val="20"/>
          <w:lang w:val="en-US"/>
        </w:rPr>
        <w:t>All</w:t>
      </w:r>
      <w:r w:rsidR="00D1117F" w:rsidRPr="00EE7812">
        <w:rPr>
          <w:rFonts w:cs="Times New Roman"/>
          <w:szCs w:val="20"/>
          <w:lang w:val="en-US"/>
        </w:rPr>
        <w:t xml:space="preserve"> searches will be run during February 2019.</w:t>
      </w:r>
    </w:p>
    <w:p w14:paraId="53DD6ACC" w14:textId="77777777" w:rsidR="00E14CAE" w:rsidRPr="00EE7812" w:rsidRDefault="00E14CAE" w:rsidP="00F16501">
      <w:pPr>
        <w:rPr>
          <w:rFonts w:cs="Times New Roman"/>
          <w:b/>
          <w:color w:val="000000"/>
          <w:szCs w:val="20"/>
          <w:lang w:val="en-US"/>
        </w:rPr>
      </w:pPr>
    </w:p>
    <w:p w14:paraId="7511FD67" w14:textId="14A7CCF2" w:rsidR="00F16501" w:rsidRPr="00EE7812" w:rsidRDefault="00617BB1" w:rsidP="00F16501">
      <w:pPr>
        <w:rPr>
          <w:rFonts w:cs="Times New Roman"/>
          <w:szCs w:val="20"/>
          <w:lang w:val="en-US"/>
        </w:rPr>
      </w:pPr>
      <w:r w:rsidRPr="002E00E3">
        <w:rPr>
          <w:rFonts w:cs="Times New Roman"/>
          <w:i/>
          <w:color w:val="000000"/>
          <w:szCs w:val="20"/>
          <w:lang w:val="en-US"/>
        </w:rPr>
        <w:t>Search t</w:t>
      </w:r>
      <w:r w:rsidR="00B95303" w:rsidRPr="002E00E3">
        <w:rPr>
          <w:rFonts w:cs="Times New Roman"/>
          <w:i/>
          <w:color w:val="000000"/>
          <w:szCs w:val="20"/>
          <w:lang w:val="en-US"/>
        </w:rPr>
        <w:t>erms used:</w:t>
      </w:r>
      <w:r w:rsidR="00A03A58" w:rsidRPr="00EE7812">
        <w:rPr>
          <w:rFonts w:cs="Times New Roman"/>
          <w:b/>
          <w:color w:val="000000"/>
          <w:szCs w:val="20"/>
          <w:lang w:val="en-US"/>
        </w:rPr>
        <w:t xml:space="preserve"> </w:t>
      </w:r>
      <w:r w:rsidR="00A03A58" w:rsidRPr="00EE7812">
        <w:rPr>
          <w:rFonts w:cs="Times New Roman"/>
          <w:szCs w:val="20"/>
          <w:lang w:val="en-US"/>
        </w:rPr>
        <w:t>A</w:t>
      </w:r>
      <w:r w:rsidR="00250EC0" w:rsidRPr="00EE7812">
        <w:rPr>
          <w:rFonts w:cs="Times New Roman"/>
          <w:szCs w:val="20"/>
          <w:lang w:val="en-US"/>
        </w:rPr>
        <w:t xml:space="preserve"> </w:t>
      </w:r>
      <w:r w:rsidR="00A03A58" w:rsidRPr="00EE7812">
        <w:rPr>
          <w:rFonts w:cs="Times New Roman"/>
          <w:szCs w:val="20"/>
          <w:lang w:val="en-US"/>
        </w:rPr>
        <w:t xml:space="preserve">search strategy </w:t>
      </w:r>
      <w:r w:rsidR="00E14CAE" w:rsidRPr="00EE7812">
        <w:rPr>
          <w:rFonts w:cs="Times New Roman"/>
          <w:szCs w:val="20"/>
          <w:lang w:val="en-US"/>
        </w:rPr>
        <w:t xml:space="preserve">was </w:t>
      </w:r>
      <w:r w:rsidR="00A03A58" w:rsidRPr="00EE7812">
        <w:rPr>
          <w:rFonts w:cs="Times New Roman"/>
          <w:szCs w:val="20"/>
          <w:lang w:val="en-US"/>
        </w:rPr>
        <w:t>developed based on</w:t>
      </w:r>
      <w:r w:rsidR="003F2CF4" w:rsidRPr="00EE7812">
        <w:rPr>
          <w:rFonts w:cs="Times New Roman"/>
          <w:szCs w:val="20"/>
          <w:lang w:val="en-US"/>
        </w:rPr>
        <w:t xml:space="preserve"> the ‘Managing Pain’ s</w:t>
      </w:r>
      <w:r w:rsidR="00381806" w:rsidRPr="00EE7812">
        <w:rPr>
          <w:rFonts w:cs="Times New Roman"/>
          <w:szCs w:val="20"/>
          <w:lang w:val="en-US"/>
        </w:rPr>
        <w:t>earch s</w:t>
      </w:r>
      <w:r w:rsidR="003F2CF4" w:rsidRPr="00EE7812">
        <w:rPr>
          <w:rFonts w:cs="Times New Roman"/>
          <w:szCs w:val="20"/>
          <w:lang w:val="en-US"/>
        </w:rPr>
        <w:t xml:space="preserve">trategy used in </w:t>
      </w:r>
      <w:r w:rsidR="004D4DB4" w:rsidRPr="00EE7812">
        <w:rPr>
          <w:rFonts w:cs="Times New Roman"/>
          <w:szCs w:val="20"/>
          <w:lang w:val="en-US"/>
        </w:rPr>
        <w:t xml:space="preserve">the </w:t>
      </w:r>
      <w:r w:rsidR="00BA46CF" w:rsidRPr="00EE7812">
        <w:rPr>
          <w:rFonts w:cs="Times New Roman"/>
          <w:szCs w:val="20"/>
          <w:lang w:val="en-US"/>
        </w:rPr>
        <w:t>NICE</w:t>
      </w:r>
      <w:r w:rsidR="003F2CF4" w:rsidRPr="00EE7812">
        <w:rPr>
          <w:rFonts w:cs="Times New Roman"/>
          <w:szCs w:val="20"/>
          <w:lang w:val="en-US"/>
        </w:rPr>
        <w:t xml:space="preserve"> </w:t>
      </w:r>
      <w:r w:rsidR="00A858F0" w:rsidRPr="00EE7812">
        <w:rPr>
          <w:rFonts w:cs="Times New Roman"/>
          <w:szCs w:val="20"/>
          <w:lang w:val="en-US"/>
        </w:rPr>
        <w:t>g</w:t>
      </w:r>
      <w:r w:rsidR="003F2CF4" w:rsidRPr="00EE7812">
        <w:rPr>
          <w:rFonts w:cs="Times New Roman"/>
          <w:szCs w:val="20"/>
          <w:lang w:val="en-US"/>
        </w:rPr>
        <w:t>uideline '</w:t>
      </w:r>
      <w:r w:rsidR="00D2144D" w:rsidRPr="00EE7812">
        <w:rPr>
          <w:rFonts w:cs="Times New Roman"/>
          <w:szCs w:val="20"/>
          <w:lang w:val="en-US"/>
        </w:rPr>
        <w:t>End-of-life</w:t>
      </w:r>
      <w:r w:rsidR="003F2CF4" w:rsidRPr="00EE7812">
        <w:rPr>
          <w:rFonts w:cs="Times New Roman"/>
          <w:szCs w:val="20"/>
          <w:lang w:val="en-US"/>
        </w:rPr>
        <w:t xml:space="preserve"> Care for Infants, Children and Young people with Life-limiting Condi</w:t>
      </w:r>
      <w:r w:rsidR="00A858F0" w:rsidRPr="00EE7812">
        <w:rPr>
          <w:rFonts w:cs="Times New Roman"/>
          <w:szCs w:val="20"/>
          <w:lang w:val="en-US"/>
        </w:rPr>
        <w:t xml:space="preserve">tions: Planning and Management </w:t>
      </w:r>
      <w:r w:rsidR="00700E96">
        <w:rPr>
          <w:rFonts w:cs="Times New Roman"/>
          <w:szCs w:val="20"/>
          <w:lang w:val="en-US"/>
        </w:rPr>
        <w:t>(</w:t>
      </w:r>
      <w:r w:rsidR="003F2CF4" w:rsidRPr="00EE7812">
        <w:rPr>
          <w:rFonts w:cs="Times New Roman"/>
          <w:szCs w:val="20"/>
          <w:lang w:val="en-US"/>
        </w:rPr>
        <w:t>NG61</w:t>
      </w:r>
      <w:r w:rsidR="00700E96">
        <w:rPr>
          <w:rFonts w:cs="Times New Roman"/>
          <w:szCs w:val="20"/>
          <w:lang w:val="en-US"/>
        </w:rPr>
        <w:t>)</w:t>
      </w:r>
      <w:r w:rsidR="00E14CAE" w:rsidRPr="00EE7812">
        <w:rPr>
          <w:rFonts w:cs="Times New Roman"/>
          <w:szCs w:val="20"/>
          <w:lang w:val="en-US"/>
        </w:rPr>
        <w:t xml:space="preserve"> </w:t>
      </w:r>
      <w:r w:rsidR="00700E96">
        <w:rPr>
          <w:rFonts w:cs="Times New Roman"/>
          <w:szCs w:val="20"/>
          <w:lang w:val="en-US"/>
        </w:rPr>
        <w:fldChar w:fldCharType="begin"/>
      </w:r>
      <w:r w:rsidR="00BF711E">
        <w:rPr>
          <w:rFonts w:cs="Times New Roman"/>
          <w:szCs w:val="20"/>
          <w:lang w:val="en-US"/>
        </w:rPr>
        <w:instrText xml:space="preserve"> ADDIN EN.CITE &lt;EndNote&gt;&lt;Cite&gt;&lt;Author&gt;National Institute for Health and Care Excellence&lt;/Author&gt;&lt;Year&gt;2016&lt;/Year&gt;&lt;RecNum&gt;53993&lt;/RecNum&gt;&lt;DisplayText&gt;&lt;style face="superscript"&gt;9&lt;/style&gt;&lt;/DisplayText&gt;&lt;record&gt;&lt;rec-number&gt;53993&lt;/rec-number&gt;&lt;foreign-keys&gt;&lt;key app="EN" db-id="zx9xz0pdrt0d0lee90rv5xx2z9e9xfapat0r" timestamp="1552901909"&gt;53993&lt;/key&gt;&lt;/foreign-keys&gt;&lt;ref-type name="Report"&gt;27&lt;/ref-type&gt;&lt;contributors&gt;&lt;authors&gt;&lt;author&gt;National Institute for Health and Care Excellence, &lt;/author&gt;&lt;/authors&gt;&lt;/contributors&gt;&lt;titles&gt;&lt;title&gt;End of life care for infants, children and young people: planning and management (NICE Guideline NG61)&lt;/title&gt;&lt;/titles&gt;&lt;dates&gt;&lt;year&gt;2016&lt;/year&gt;&lt;/dates&gt;&lt;urls&gt;&lt;related-urls&gt;&lt;url&gt;https://www.nice.org.uk/guidance/ng61/evidence/full-guidance-pdf-2728081261&lt;/url&gt;&lt;/related-urls&gt;&lt;/urls&gt;&lt;access-date&gt;16 March 2019&lt;/access-date&gt;&lt;/record&gt;&lt;/Cite&gt;&lt;/EndNote&gt;</w:instrText>
      </w:r>
      <w:r w:rsidR="00700E96">
        <w:rPr>
          <w:rFonts w:cs="Times New Roman"/>
          <w:szCs w:val="20"/>
          <w:lang w:val="en-US"/>
        </w:rPr>
        <w:fldChar w:fldCharType="separate"/>
      </w:r>
      <w:r w:rsidR="00BF711E" w:rsidRPr="00BF711E">
        <w:rPr>
          <w:rFonts w:cs="Times New Roman"/>
          <w:noProof/>
          <w:szCs w:val="20"/>
          <w:vertAlign w:val="superscript"/>
          <w:lang w:val="en-US"/>
        </w:rPr>
        <w:t>9</w:t>
      </w:r>
      <w:r w:rsidR="00700E96">
        <w:rPr>
          <w:rFonts w:cs="Times New Roman"/>
          <w:szCs w:val="20"/>
          <w:lang w:val="en-US"/>
        </w:rPr>
        <w:fldChar w:fldCharType="end"/>
      </w:r>
      <w:r w:rsidR="00700E96">
        <w:rPr>
          <w:rFonts w:cs="Times New Roman"/>
          <w:szCs w:val="20"/>
          <w:lang w:val="en-US"/>
        </w:rPr>
        <w:t xml:space="preserve">. </w:t>
      </w:r>
      <w:r w:rsidR="00D506ED" w:rsidRPr="00EE7812">
        <w:rPr>
          <w:rFonts w:cs="Times New Roman"/>
          <w:szCs w:val="20"/>
          <w:lang w:val="en-US"/>
        </w:rPr>
        <w:t>Th</w:t>
      </w:r>
      <w:r w:rsidR="00E14CAE" w:rsidRPr="00EE7812">
        <w:rPr>
          <w:rFonts w:cs="Times New Roman"/>
          <w:szCs w:val="20"/>
          <w:lang w:val="en-US"/>
        </w:rPr>
        <w:t xml:space="preserve">e strategy </w:t>
      </w:r>
      <w:r w:rsidR="0051046E" w:rsidRPr="00EE7812">
        <w:rPr>
          <w:rFonts w:cs="Times New Roman"/>
          <w:szCs w:val="20"/>
          <w:lang w:val="en-US"/>
        </w:rPr>
        <w:t>incorporate</w:t>
      </w:r>
      <w:r w:rsidR="00E14CAE" w:rsidRPr="00EE7812">
        <w:rPr>
          <w:rFonts w:cs="Times New Roman"/>
          <w:szCs w:val="20"/>
          <w:lang w:val="en-US"/>
        </w:rPr>
        <w:t>d</w:t>
      </w:r>
      <w:r w:rsidR="00F16501" w:rsidRPr="00EE7812">
        <w:rPr>
          <w:rFonts w:cs="Times New Roman"/>
          <w:szCs w:val="20"/>
          <w:lang w:val="en-US"/>
        </w:rPr>
        <w:t xml:space="preserve"> search</w:t>
      </w:r>
      <w:r w:rsidR="0051046E" w:rsidRPr="00EE7812">
        <w:rPr>
          <w:rFonts w:cs="Times New Roman"/>
          <w:szCs w:val="20"/>
          <w:lang w:val="en-US"/>
        </w:rPr>
        <w:t xml:space="preserve"> terms </w:t>
      </w:r>
      <w:r w:rsidR="00F16501" w:rsidRPr="00EE7812">
        <w:rPr>
          <w:rFonts w:cs="Times New Roman"/>
          <w:szCs w:val="20"/>
          <w:lang w:val="en-US"/>
        </w:rPr>
        <w:t>in four blocks:</w:t>
      </w:r>
      <w:r w:rsidR="0051046E" w:rsidRPr="00EE7812">
        <w:rPr>
          <w:rFonts w:cs="Times New Roman"/>
          <w:szCs w:val="20"/>
          <w:lang w:val="en-US"/>
        </w:rPr>
        <w:t xml:space="preserve"> </w:t>
      </w:r>
      <w:r w:rsidR="00F16501" w:rsidRPr="00EE7812">
        <w:rPr>
          <w:rFonts w:cs="Times New Roman"/>
          <w:szCs w:val="20"/>
          <w:lang w:val="en-US"/>
        </w:rPr>
        <w:t xml:space="preserve">1. </w:t>
      </w:r>
      <w:r w:rsidR="0051046E" w:rsidRPr="00EE7812">
        <w:rPr>
          <w:rFonts w:cs="Times New Roman"/>
          <w:szCs w:val="20"/>
          <w:lang w:val="en-US"/>
        </w:rPr>
        <w:t xml:space="preserve">‘Patient Population’; </w:t>
      </w:r>
      <w:r w:rsidR="00F16501" w:rsidRPr="00EE7812">
        <w:rPr>
          <w:rFonts w:cs="Times New Roman"/>
          <w:szCs w:val="20"/>
          <w:lang w:val="en-US"/>
        </w:rPr>
        <w:t xml:space="preserve">2. </w:t>
      </w:r>
      <w:r w:rsidR="0051046E" w:rsidRPr="00EE7812">
        <w:rPr>
          <w:rFonts w:cs="Times New Roman"/>
          <w:szCs w:val="20"/>
          <w:lang w:val="en-US"/>
        </w:rPr>
        <w:t xml:space="preserve">‘Caregivers and Patients’; </w:t>
      </w:r>
      <w:r w:rsidR="00F16501" w:rsidRPr="00EE7812">
        <w:rPr>
          <w:rFonts w:cs="Times New Roman"/>
          <w:szCs w:val="20"/>
          <w:lang w:val="en-US"/>
        </w:rPr>
        <w:t xml:space="preserve">3. </w:t>
      </w:r>
      <w:r w:rsidR="0051046E" w:rsidRPr="00EE7812">
        <w:rPr>
          <w:rFonts w:cs="Times New Roman"/>
          <w:szCs w:val="20"/>
          <w:lang w:val="en-US"/>
        </w:rPr>
        <w:t>‘</w:t>
      </w:r>
      <w:r w:rsidR="00D2144D" w:rsidRPr="00EE7812">
        <w:rPr>
          <w:rFonts w:cs="Times New Roman"/>
          <w:szCs w:val="20"/>
          <w:lang w:val="en-US"/>
        </w:rPr>
        <w:t>End-of-life</w:t>
      </w:r>
      <w:r w:rsidR="0051046E" w:rsidRPr="00EE7812">
        <w:rPr>
          <w:rFonts w:cs="Times New Roman"/>
          <w:szCs w:val="20"/>
          <w:lang w:val="en-US"/>
        </w:rPr>
        <w:t xml:space="preserve">’; and </w:t>
      </w:r>
      <w:r w:rsidR="00F16501" w:rsidRPr="00EE7812">
        <w:rPr>
          <w:rFonts w:cs="Times New Roman"/>
          <w:szCs w:val="20"/>
          <w:lang w:val="en-US"/>
        </w:rPr>
        <w:t xml:space="preserve">4. </w:t>
      </w:r>
      <w:r w:rsidR="0051046E" w:rsidRPr="00EE7812">
        <w:rPr>
          <w:rFonts w:cs="Times New Roman"/>
          <w:szCs w:val="20"/>
          <w:lang w:val="en-US"/>
        </w:rPr>
        <w:t>‘Pain and Symptoms</w:t>
      </w:r>
      <w:r w:rsidR="00D506ED" w:rsidRPr="00EE7812">
        <w:rPr>
          <w:rFonts w:cs="Times New Roman"/>
          <w:szCs w:val="20"/>
          <w:lang w:val="en-US"/>
        </w:rPr>
        <w:t>.</w:t>
      </w:r>
      <w:r w:rsidR="0051046E" w:rsidRPr="00EE7812">
        <w:rPr>
          <w:rFonts w:cs="Times New Roman"/>
          <w:szCs w:val="20"/>
          <w:lang w:val="en-US"/>
        </w:rPr>
        <w:t>’</w:t>
      </w:r>
      <w:r w:rsidR="00F16501" w:rsidRPr="00EE7812">
        <w:rPr>
          <w:rFonts w:cs="Times New Roman"/>
          <w:szCs w:val="20"/>
          <w:lang w:val="en-US"/>
        </w:rPr>
        <w:t xml:space="preserve"> Additional searches used in the Palliative Care Search Filter </w:t>
      </w:r>
      <w:r w:rsidR="00D03B6E" w:rsidRPr="00EE7812">
        <w:rPr>
          <w:rFonts w:cs="Times New Roman"/>
          <w:szCs w:val="20"/>
          <w:lang w:val="en-US"/>
        </w:rPr>
        <w:fldChar w:fldCharType="begin"/>
      </w:r>
      <w:r w:rsidR="006C20C5">
        <w:rPr>
          <w:rFonts w:cs="Times New Roman"/>
          <w:szCs w:val="20"/>
          <w:lang w:val="en-US"/>
        </w:rPr>
        <w:instrText xml:space="preserve"> ADDIN EN.CITE &lt;EndNote&gt;&lt;Cite&gt;&lt;Author&gt;Sladek&lt;/Author&gt;&lt;Year&gt;2006&lt;/Year&gt;&lt;RecNum&gt;27332&lt;/RecNum&gt;&lt;DisplayText&gt;&lt;style face="superscript"&gt;19&lt;/style&gt;&lt;/DisplayText&gt;&lt;record&gt;&lt;rec-number&gt;27332&lt;/rec-number&gt;&lt;foreign-keys&gt;&lt;key app="EN" db-id="zx9xz0pdrt0d0lee90rv5xx2z9e9xfapat0r" timestamp="1550859687"&gt;27332&lt;/key&gt;&lt;/foreign-keys&gt;&lt;ref-type name="Journal Article"&gt;17&lt;/ref-type&gt;&lt;contributors&gt;&lt;authors&gt;&lt;author&gt;Sladek, Ruth&lt;/author&gt;&lt;author&gt;Tieman, Jennifer&lt;/author&gt;&lt;author&gt;Fazekas, Belinda S&lt;/author&gt;&lt;author&gt;Abernethy, Amy P&lt;/author&gt;&lt;author&gt;Currow, David C&lt;/author&gt;&lt;/authors&gt;&lt;/contributors&gt;&lt;titles&gt;&lt;title&gt;Development of a subject search filter to find information relevant to palliative care in the general medical literature&lt;/title&gt;&lt;secondary-title&gt;Journal of the Medical Library Association&lt;/secondary-title&gt;&lt;/titles&gt;&lt;periodical&gt;&lt;full-title&gt;Journal of the Medical Library Association&lt;/full-title&gt;&lt;/periodical&gt;&lt;pages&gt;394&lt;/pages&gt;&lt;volume&gt;94&lt;/volume&gt;&lt;number&gt;4&lt;/number&gt;&lt;dates&gt;&lt;year&gt;2006&lt;/year&gt;&lt;/dates&gt;&lt;urls&gt;&lt;/urls&gt;&lt;/record&gt;&lt;/Cite&gt;&lt;/EndNote&gt;</w:instrText>
      </w:r>
      <w:r w:rsidR="00D03B6E" w:rsidRPr="00EE7812">
        <w:rPr>
          <w:rFonts w:cs="Times New Roman"/>
          <w:szCs w:val="20"/>
          <w:lang w:val="en-US"/>
        </w:rPr>
        <w:fldChar w:fldCharType="separate"/>
      </w:r>
      <w:r w:rsidR="006C20C5" w:rsidRPr="006C20C5">
        <w:rPr>
          <w:rFonts w:cs="Times New Roman"/>
          <w:noProof/>
          <w:szCs w:val="20"/>
          <w:vertAlign w:val="superscript"/>
          <w:lang w:val="en-US"/>
        </w:rPr>
        <w:t>19</w:t>
      </w:r>
      <w:r w:rsidR="00D03B6E" w:rsidRPr="00EE7812">
        <w:rPr>
          <w:rFonts w:cs="Times New Roman"/>
          <w:szCs w:val="20"/>
          <w:lang w:val="en-US"/>
        </w:rPr>
        <w:fldChar w:fldCharType="end"/>
      </w:r>
      <w:r w:rsidR="00D03B6E" w:rsidRPr="00EE7812">
        <w:rPr>
          <w:rFonts w:cs="Times New Roman"/>
          <w:szCs w:val="20"/>
          <w:lang w:val="en-US"/>
        </w:rPr>
        <w:t xml:space="preserve"> </w:t>
      </w:r>
      <w:r w:rsidR="00F16501" w:rsidRPr="00EE7812">
        <w:rPr>
          <w:rFonts w:cs="Times New Roman"/>
          <w:szCs w:val="20"/>
          <w:lang w:val="en-US"/>
        </w:rPr>
        <w:t>w</w:t>
      </w:r>
      <w:r w:rsidR="00E14CAE" w:rsidRPr="00EE7812">
        <w:rPr>
          <w:rFonts w:cs="Times New Roman"/>
          <w:szCs w:val="20"/>
          <w:lang w:val="en-US"/>
        </w:rPr>
        <w:t>ere</w:t>
      </w:r>
      <w:r w:rsidR="00F16501" w:rsidRPr="00EE7812">
        <w:rPr>
          <w:rFonts w:cs="Times New Roman"/>
          <w:szCs w:val="20"/>
          <w:lang w:val="en-US"/>
        </w:rPr>
        <w:t xml:space="preserve"> also incorporated into </w:t>
      </w:r>
      <w:r w:rsidR="00D03B6E" w:rsidRPr="00EE7812">
        <w:rPr>
          <w:rFonts w:cs="Times New Roman"/>
          <w:szCs w:val="20"/>
          <w:lang w:val="en-US"/>
        </w:rPr>
        <w:t>B</w:t>
      </w:r>
      <w:r w:rsidR="00F16501" w:rsidRPr="00EE7812">
        <w:rPr>
          <w:rFonts w:cs="Times New Roman"/>
          <w:szCs w:val="20"/>
          <w:lang w:val="en-US"/>
        </w:rPr>
        <w:t>lock 3 for each database.</w:t>
      </w:r>
    </w:p>
    <w:p w14:paraId="5EEC5246" w14:textId="77777777" w:rsidR="00F16501" w:rsidRPr="00EE7812" w:rsidRDefault="00F16501" w:rsidP="00F16501">
      <w:pPr>
        <w:rPr>
          <w:rFonts w:cs="Times New Roman"/>
          <w:szCs w:val="20"/>
          <w:lang w:val="en-US"/>
        </w:rPr>
      </w:pPr>
    </w:p>
    <w:p w14:paraId="4849A477" w14:textId="623C6B91" w:rsidR="00DD09D1" w:rsidRPr="00EE7812" w:rsidRDefault="0051046E" w:rsidP="00250EC0">
      <w:pPr>
        <w:rPr>
          <w:rFonts w:cs="Times New Roman"/>
          <w:color w:val="000000"/>
          <w:szCs w:val="20"/>
          <w:lang w:val="en-US"/>
        </w:rPr>
      </w:pPr>
      <w:r w:rsidRPr="00EE7812">
        <w:rPr>
          <w:rFonts w:cs="Times New Roman"/>
          <w:szCs w:val="20"/>
          <w:lang w:val="en-US"/>
        </w:rPr>
        <w:t>Combinations of keywords, text words, Medical Subject Headings (</w:t>
      </w:r>
      <w:proofErr w:type="spellStart"/>
      <w:r w:rsidRPr="00EE7812">
        <w:rPr>
          <w:rFonts w:cs="Times New Roman"/>
          <w:szCs w:val="20"/>
          <w:lang w:val="en-US"/>
        </w:rPr>
        <w:t>MeSH</w:t>
      </w:r>
      <w:proofErr w:type="spellEnd"/>
      <w:r w:rsidRPr="00EE7812">
        <w:rPr>
          <w:rFonts w:cs="Times New Roman"/>
          <w:szCs w:val="20"/>
          <w:lang w:val="en-US"/>
        </w:rPr>
        <w:t>) and other terms relevant to the four blocks w</w:t>
      </w:r>
      <w:r w:rsidR="00E14CAE" w:rsidRPr="00EE7812">
        <w:rPr>
          <w:rFonts w:cs="Times New Roman"/>
          <w:szCs w:val="20"/>
          <w:lang w:val="en-US"/>
        </w:rPr>
        <w:t>ere</w:t>
      </w:r>
      <w:r w:rsidRPr="00EE7812">
        <w:rPr>
          <w:rFonts w:cs="Times New Roman"/>
          <w:szCs w:val="20"/>
          <w:lang w:val="en-US"/>
        </w:rPr>
        <w:t xml:space="preserve"> selected for each database to </w:t>
      </w:r>
      <w:proofErr w:type="spellStart"/>
      <w:r w:rsidRPr="00EE7812">
        <w:rPr>
          <w:rFonts w:cs="Times New Roman"/>
          <w:szCs w:val="20"/>
          <w:lang w:val="en-US"/>
        </w:rPr>
        <w:t>optimise</w:t>
      </w:r>
      <w:proofErr w:type="spellEnd"/>
      <w:r w:rsidRPr="00EE7812">
        <w:rPr>
          <w:rFonts w:cs="Times New Roman"/>
          <w:szCs w:val="20"/>
          <w:lang w:val="en-US"/>
        </w:rPr>
        <w:t xml:space="preserve"> the search sensitivity and specificity. </w:t>
      </w:r>
      <w:r w:rsidR="00087E72" w:rsidRPr="00EE7812">
        <w:rPr>
          <w:rFonts w:cs="Times New Roman"/>
          <w:szCs w:val="20"/>
          <w:lang w:val="en-US"/>
        </w:rPr>
        <w:t xml:space="preserve">The search strategy </w:t>
      </w:r>
      <w:r w:rsidR="00E14CAE" w:rsidRPr="00EE7812">
        <w:rPr>
          <w:rFonts w:cs="Times New Roman"/>
          <w:szCs w:val="20"/>
          <w:lang w:val="en-US"/>
        </w:rPr>
        <w:t>was</w:t>
      </w:r>
      <w:r w:rsidR="00087E72" w:rsidRPr="00EE7812">
        <w:rPr>
          <w:rFonts w:cs="Times New Roman"/>
          <w:szCs w:val="20"/>
          <w:lang w:val="en-US"/>
        </w:rPr>
        <w:t xml:space="preserve"> piloted and </w:t>
      </w:r>
      <w:r w:rsidR="00D1117F" w:rsidRPr="00EE7812">
        <w:rPr>
          <w:rFonts w:cs="Times New Roman"/>
          <w:color w:val="000000"/>
          <w:szCs w:val="20"/>
          <w:lang w:val="en-US"/>
        </w:rPr>
        <w:t xml:space="preserve">adapted for each database. </w:t>
      </w:r>
      <w:r w:rsidR="00F16501" w:rsidRPr="00EE7812">
        <w:rPr>
          <w:rFonts w:cs="Times New Roman"/>
          <w:szCs w:val="20"/>
          <w:lang w:val="en-US"/>
        </w:rPr>
        <w:t>A professional healthcare research librarian assist</w:t>
      </w:r>
      <w:r w:rsidR="00E14CAE" w:rsidRPr="00EE7812">
        <w:rPr>
          <w:rFonts w:cs="Times New Roman"/>
          <w:szCs w:val="20"/>
          <w:lang w:val="en-US"/>
        </w:rPr>
        <w:t>ed</w:t>
      </w:r>
      <w:r w:rsidR="00F16501" w:rsidRPr="00EE7812">
        <w:rPr>
          <w:rFonts w:cs="Times New Roman"/>
          <w:szCs w:val="20"/>
          <w:lang w:val="en-US"/>
        </w:rPr>
        <w:t xml:space="preserve"> in the development of the strategy.</w:t>
      </w:r>
      <w:r w:rsidR="00F16501" w:rsidRPr="00EE7812">
        <w:rPr>
          <w:rFonts w:cs="Times New Roman"/>
          <w:color w:val="000000"/>
          <w:szCs w:val="20"/>
          <w:lang w:val="en-US"/>
        </w:rPr>
        <w:t xml:space="preserve"> </w:t>
      </w:r>
      <w:r w:rsidR="00D1117F" w:rsidRPr="00EE7812">
        <w:rPr>
          <w:rFonts w:cs="Times New Roman"/>
          <w:color w:val="000000"/>
          <w:szCs w:val="20"/>
          <w:lang w:val="en-US"/>
        </w:rPr>
        <w:t xml:space="preserve">Please see </w:t>
      </w:r>
      <w:r w:rsidR="0061718E" w:rsidRPr="00EE7812">
        <w:rPr>
          <w:rFonts w:cs="Times New Roman"/>
          <w:color w:val="000000"/>
          <w:szCs w:val="20"/>
          <w:lang w:val="en-US"/>
        </w:rPr>
        <w:t>S</w:t>
      </w:r>
      <w:r w:rsidR="00D1117F" w:rsidRPr="00EE7812">
        <w:rPr>
          <w:rFonts w:cs="Times New Roman"/>
          <w:color w:val="000000"/>
          <w:szCs w:val="20"/>
          <w:lang w:val="en-US"/>
        </w:rPr>
        <w:t xml:space="preserve">upplementary </w:t>
      </w:r>
      <w:r w:rsidR="0061718E" w:rsidRPr="00EE7812">
        <w:rPr>
          <w:rFonts w:cs="Times New Roman"/>
          <w:color w:val="000000"/>
          <w:szCs w:val="20"/>
          <w:lang w:val="en-US"/>
        </w:rPr>
        <w:t>F</w:t>
      </w:r>
      <w:r w:rsidR="00E14CAE" w:rsidRPr="00EE7812">
        <w:rPr>
          <w:rFonts w:cs="Times New Roman"/>
          <w:color w:val="000000"/>
          <w:szCs w:val="20"/>
          <w:lang w:val="en-US"/>
        </w:rPr>
        <w:t xml:space="preserve">ile 3 </w:t>
      </w:r>
      <w:r w:rsidR="00D1117F" w:rsidRPr="00EE7812">
        <w:rPr>
          <w:rFonts w:cs="Times New Roman"/>
          <w:color w:val="000000"/>
          <w:szCs w:val="20"/>
          <w:lang w:val="en-US"/>
        </w:rPr>
        <w:t>for the full search strategy for each database.</w:t>
      </w:r>
    </w:p>
    <w:p w14:paraId="49B647A6" w14:textId="77777777" w:rsidR="00250EC0" w:rsidRPr="00EE7812" w:rsidRDefault="00250EC0" w:rsidP="00E0730B">
      <w:pPr>
        <w:widowControl w:val="0"/>
        <w:autoSpaceDE w:val="0"/>
        <w:autoSpaceDN w:val="0"/>
        <w:adjustRightInd w:val="0"/>
        <w:contextualSpacing/>
        <w:rPr>
          <w:rFonts w:cs="Times New Roman"/>
          <w:b/>
          <w:color w:val="000000"/>
          <w:szCs w:val="20"/>
          <w:lang w:val="en-US"/>
        </w:rPr>
      </w:pPr>
    </w:p>
    <w:p w14:paraId="326BA597" w14:textId="20DA812C" w:rsidR="0092568D" w:rsidRPr="00EE7812" w:rsidRDefault="00693852" w:rsidP="000E4923">
      <w:pPr>
        <w:rPr>
          <w:rFonts w:cs="Times New Roman"/>
          <w:b/>
          <w:szCs w:val="20"/>
        </w:rPr>
      </w:pPr>
      <w:r w:rsidRPr="00EE7812">
        <w:rPr>
          <w:rFonts w:cs="Times New Roman"/>
          <w:b/>
          <w:szCs w:val="20"/>
        </w:rPr>
        <w:t>Data Management</w:t>
      </w:r>
    </w:p>
    <w:p w14:paraId="0677FE26" w14:textId="1B79D9EF" w:rsidR="008F3B55" w:rsidRPr="00EE7812" w:rsidRDefault="008F3B55" w:rsidP="000E4923">
      <w:pPr>
        <w:rPr>
          <w:rFonts w:cs="Times New Roman"/>
          <w:color w:val="000000"/>
          <w:szCs w:val="20"/>
          <w:lang w:val="en-US"/>
        </w:rPr>
      </w:pPr>
      <w:r w:rsidRPr="00EE7812">
        <w:rPr>
          <w:rFonts w:cs="Times New Roman"/>
          <w:color w:val="000000"/>
          <w:szCs w:val="20"/>
          <w:lang w:val="en-US"/>
        </w:rPr>
        <w:t xml:space="preserve">All </w:t>
      </w:r>
      <w:r w:rsidR="006852C1" w:rsidRPr="00EE7812">
        <w:rPr>
          <w:rFonts w:cs="Times New Roman"/>
          <w:color w:val="000000"/>
          <w:szCs w:val="20"/>
          <w:lang w:val="en-US"/>
        </w:rPr>
        <w:t>records and data</w:t>
      </w:r>
      <w:r w:rsidRPr="00EE7812">
        <w:rPr>
          <w:rFonts w:cs="Times New Roman"/>
          <w:color w:val="000000"/>
          <w:szCs w:val="20"/>
          <w:lang w:val="en-US"/>
        </w:rPr>
        <w:t xml:space="preserve"> will be saved to Endnote</w:t>
      </w:r>
      <w:r w:rsidR="006852C1" w:rsidRPr="00EE7812">
        <w:rPr>
          <w:rFonts w:cs="Times New Roman"/>
          <w:color w:val="000000"/>
          <w:szCs w:val="20"/>
          <w:lang w:val="en-US"/>
        </w:rPr>
        <w:t xml:space="preserve"> </w:t>
      </w:r>
      <w:r w:rsidR="00A97EF0" w:rsidRPr="00EE7812">
        <w:rPr>
          <w:rFonts w:cs="Times New Roman"/>
          <w:color w:val="000000"/>
          <w:szCs w:val="20"/>
          <w:lang w:val="en-US"/>
        </w:rPr>
        <w:t xml:space="preserve">X8 </w:t>
      </w:r>
      <w:r w:rsidR="00A97EF0" w:rsidRPr="00EE7812">
        <w:rPr>
          <w:rFonts w:cs="Times New Roman"/>
          <w:color w:val="000000"/>
          <w:szCs w:val="20"/>
          <w:lang w:val="en-US"/>
        </w:rPr>
        <w:fldChar w:fldCharType="begin"/>
      </w:r>
      <w:r w:rsidR="006C20C5">
        <w:rPr>
          <w:rFonts w:cs="Times New Roman"/>
          <w:color w:val="000000"/>
          <w:szCs w:val="20"/>
          <w:lang w:val="en-US"/>
        </w:rPr>
        <w:instrText xml:space="preserve"> ADDIN EN.CITE &lt;EndNote&gt;&lt;Cite&gt;&lt;Author&gt;Analytics&lt;/Author&gt;&lt;Year&gt;2017&lt;/Year&gt;&lt;RecNum&gt;53997&lt;/RecNum&gt;&lt;DisplayText&gt;&lt;style face="superscript"&gt;20&lt;/style&gt;&lt;/DisplayText&gt;&lt;record&gt;&lt;rec-number&gt;53997&lt;/rec-number&gt;&lt;foreign-keys&gt;&lt;key app="EN" db-id="zx9xz0pdrt0d0lee90rv5xx2z9e9xfapat0r" timestamp="1552907076"&gt;53997&lt;/key&gt;&lt;/foreign-keys&gt;&lt;ref-type name="Computer Program"&gt;9&lt;/ref-type&gt;&lt;contributors&gt;&lt;authors&gt;&lt;author&gt;Clarivate Analytics,&lt;/author&gt;&lt;/authors&gt;&lt;/contributors&gt;&lt;titles&gt;&lt;title&gt;Endnote X8 Referencing Software&lt;/title&gt;&lt;/titles&gt;&lt;dates&gt;&lt;year&gt;2017&lt;/year&gt;&lt;/dates&gt;&lt;pub-location&gt;New York, NY&lt;/pub-location&gt;&lt;urls&gt;&lt;related-urls&gt;&lt;url&gt;https://endnote.com/&lt;/url&gt;&lt;/related-urls&gt;&lt;/urls&gt;&lt;/record&gt;&lt;/Cite&gt;&lt;/EndNote&gt;</w:instrText>
      </w:r>
      <w:r w:rsidR="00A97EF0" w:rsidRPr="00EE7812">
        <w:rPr>
          <w:rFonts w:cs="Times New Roman"/>
          <w:color w:val="000000"/>
          <w:szCs w:val="20"/>
          <w:lang w:val="en-US"/>
        </w:rPr>
        <w:fldChar w:fldCharType="separate"/>
      </w:r>
      <w:r w:rsidR="006C20C5" w:rsidRPr="006C20C5">
        <w:rPr>
          <w:rFonts w:cs="Times New Roman"/>
          <w:noProof/>
          <w:color w:val="000000"/>
          <w:szCs w:val="20"/>
          <w:vertAlign w:val="superscript"/>
          <w:lang w:val="en-US"/>
        </w:rPr>
        <w:t>20</w:t>
      </w:r>
      <w:r w:rsidR="00A97EF0" w:rsidRPr="00EE7812">
        <w:rPr>
          <w:rFonts w:cs="Times New Roman"/>
          <w:color w:val="000000"/>
          <w:szCs w:val="20"/>
          <w:lang w:val="en-US"/>
        </w:rPr>
        <w:fldChar w:fldCharType="end"/>
      </w:r>
      <w:r w:rsidR="00A97EF0" w:rsidRPr="00EE7812">
        <w:rPr>
          <w:rFonts w:cs="Times New Roman"/>
          <w:color w:val="000000"/>
          <w:szCs w:val="20"/>
          <w:lang w:val="en-US"/>
        </w:rPr>
        <w:t>.</w:t>
      </w:r>
      <w:r w:rsidR="00087E72" w:rsidRPr="00EE7812">
        <w:rPr>
          <w:rFonts w:cs="Times New Roman"/>
          <w:color w:val="000000"/>
          <w:szCs w:val="20"/>
          <w:lang w:val="en-US"/>
        </w:rPr>
        <w:t xml:space="preserve"> This software will be used to identify potential duplicates. The researcher</w:t>
      </w:r>
      <w:r w:rsidR="00DB2EDA">
        <w:rPr>
          <w:rFonts w:cs="Times New Roman"/>
          <w:color w:val="000000"/>
          <w:szCs w:val="20"/>
          <w:lang w:val="en-US"/>
        </w:rPr>
        <w:t>s</w:t>
      </w:r>
      <w:r w:rsidR="00087E72" w:rsidRPr="00EE7812">
        <w:rPr>
          <w:rFonts w:cs="Times New Roman"/>
          <w:color w:val="000000"/>
          <w:szCs w:val="20"/>
          <w:lang w:val="en-US"/>
        </w:rPr>
        <w:t xml:space="preserve"> will check this and remove all confirmed duplicated.  </w:t>
      </w:r>
    </w:p>
    <w:p w14:paraId="08EA01D2" w14:textId="77777777" w:rsidR="006852C1" w:rsidRPr="00EE7812" w:rsidRDefault="006852C1" w:rsidP="000E4923">
      <w:pPr>
        <w:rPr>
          <w:rFonts w:cs="Times New Roman"/>
          <w:b/>
          <w:szCs w:val="20"/>
        </w:rPr>
      </w:pPr>
    </w:p>
    <w:p w14:paraId="4D3BB631" w14:textId="6A61E7B9" w:rsidR="00F509EB" w:rsidRPr="00EE7812" w:rsidRDefault="00693852" w:rsidP="000D0673">
      <w:pPr>
        <w:rPr>
          <w:rFonts w:cs="Times New Roman"/>
          <w:b/>
          <w:szCs w:val="20"/>
        </w:rPr>
      </w:pPr>
      <w:r w:rsidRPr="00EE7812">
        <w:rPr>
          <w:rFonts w:cs="Times New Roman"/>
          <w:b/>
          <w:szCs w:val="20"/>
        </w:rPr>
        <w:t>Selection Process</w:t>
      </w:r>
    </w:p>
    <w:p w14:paraId="62636765" w14:textId="25A8FB9B" w:rsidR="00EF32A4" w:rsidRPr="00EE7812" w:rsidRDefault="008F3B55" w:rsidP="00D45321">
      <w:pPr>
        <w:widowControl w:val="0"/>
        <w:autoSpaceDE w:val="0"/>
        <w:autoSpaceDN w:val="0"/>
        <w:adjustRightInd w:val="0"/>
        <w:rPr>
          <w:rFonts w:cs="Times New Roman"/>
          <w:color w:val="000000"/>
          <w:szCs w:val="20"/>
          <w:lang w:val="en-US"/>
        </w:rPr>
      </w:pPr>
      <w:r w:rsidRPr="00EE7812">
        <w:rPr>
          <w:rFonts w:cs="Times New Roman"/>
          <w:color w:val="000000"/>
          <w:szCs w:val="20"/>
          <w:lang w:val="en-US"/>
        </w:rPr>
        <w:t>Articles will</w:t>
      </w:r>
      <w:r w:rsidR="00F509EB" w:rsidRPr="00EE7812">
        <w:rPr>
          <w:rFonts w:cs="Times New Roman"/>
          <w:color w:val="000000"/>
          <w:szCs w:val="20"/>
          <w:lang w:val="en-US"/>
        </w:rPr>
        <w:t xml:space="preserve"> be screened by title</w:t>
      </w:r>
      <w:r w:rsidR="000C535F" w:rsidRPr="00EE7812">
        <w:rPr>
          <w:rFonts w:cs="Times New Roman"/>
          <w:color w:val="000000"/>
          <w:szCs w:val="20"/>
          <w:lang w:val="en-US"/>
        </w:rPr>
        <w:t xml:space="preserve"> and abstract</w:t>
      </w:r>
      <w:r w:rsidR="00D45321" w:rsidRPr="00EE7812">
        <w:rPr>
          <w:rFonts w:cs="Times New Roman"/>
          <w:color w:val="000000"/>
          <w:szCs w:val="20"/>
          <w:lang w:val="en-US"/>
        </w:rPr>
        <w:t xml:space="preserve"> by one reviewer (KG)</w:t>
      </w:r>
      <w:r w:rsidR="00EF32A4" w:rsidRPr="00EE7812">
        <w:rPr>
          <w:rFonts w:cs="Times New Roman"/>
          <w:color w:val="000000"/>
          <w:szCs w:val="20"/>
          <w:lang w:val="en-US"/>
        </w:rPr>
        <w:t xml:space="preserve"> </w:t>
      </w:r>
      <w:r w:rsidR="0067397F">
        <w:rPr>
          <w:rFonts w:cs="Times New Roman"/>
          <w:color w:val="000000"/>
          <w:szCs w:val="20"/>
          <w:lang w:val="en-US"/>
        </w:rPr>
        <w:t>with a second reviewer (SH) assessing 10% of the articles, randomly selected.</w:t>
      </w:r>
      <w:r w:rsidR="008572A6">
        <w:rPr>
          <w:rFonts w:cs="Times New Roman"/>
          <w:color w:val="000000"/>
          <w:szCs w:val="20"/>
          <w:lang w:val="en-US"/>
        </w:rPr>
        <w:t xml:space="preserve"> </w:t>
      </w:r>
      <w:r w:rsidR="0067397F">
        <w:rPr>
          <w:rFonts w:cs="Times New Roman"/>
          <w:color w:val="000000"/>
          <w:szCs w:val="20"/>
          <w:lang w:val="en-US"/>
        </w:rPr>
        <w:t xml:space="preserve"> At this stage, articles will be </w:t>
      </w:r>
      <w:r w:rsidR="00EF32A4" w:rsidRPr="00EE7812">
        <w:rPr>
          <w:rFonts w:cs="Times New Roman"/>
          <w:color w:val="000000"/>
          <w:szCs w:val="20"/>
          <w:lang w:val="en-US"/>
        </w:rPr>
        <w:t>judged as either a) ‘not relevant’ or b) ‘potentially relevant’</w:t>
      </w:r>
      <w:r w:rsidR="0067397F">
        <w:rPr>
          <w:rFonts w:cs="Times New Roman"/>
          <w:color w:val="000000"/>
          <w:szCs w:val="20"/>
          <w:lang w:val="en-US"/>
        </w:rPr>
        <w:t>. Both reviewers</w:t>
      </w:r>
      <w:r w:rsidR="00D45321" w:rsidRPr="00EE7812">
        <w:rPr>
          <w:rFonts w:cs="Times New Roman"/>
          <w:color w:val="000000"/>
          <w:szCs w:val="20"/>
          <w:lang w:val="en-US"/>
        </w:rPr>
        <w:t xml:space="preserve"> will </w:t>
      </w:r>
      <w:r w:rsidR="0067397F">
        <w:rPr>
          <w:rFonts w:cs="Times New Roman"/>
          <w:color w:val="000000"/>
          <w:szCs w:val="20"/>
          <w:lang w:val="en-US"/>
        </w:rPr>
        <w:t>read and screen all remaining potentially relevant articles</w:t>
      </w:r>
      <w:r w:rsidR="00D45321" w:rsidRPr="00EE7812">
        <w:rPr>
          <w:rFonts w:cs="Times New Roman"/>
          <w:color w:val="000000"/>
          <w:szCs w:val="20"/>
          <w:lang w:val="en-US"/>
        </w:rPr>
        <w:t>.</w:t>
      </w:r>
      <w:r w:rsidR="00EF32A4" w:rsidRPr="00EE7812">
        <w:rPr>
          <w:rFonts w:cs="Times New Roman"/>
          <w:color w:val="000000"/>
          <w:szCs w:val="20"/>
          <w:lang w:val="en-US"/>
        </w:rPr>
        <w:t xml:space="preserve"> </w:t>
      </w:r>
      <w:r w:rsidR="00BB3130" w:rsidRPr="00EE7812">
        <w:rPr>
          <w:rFonts w:cs="Times New Roman"/>
          <w:color w:val="000000"/>
          <w:szCs w:val="20"/>
          <w:lang w:val="en-US"/>
        </w:rPr>
        <w:t xml:space="preserve">The reviewers will independently apply the criteria at all stages of the selection process. </w:t>
      </w:r>
      <w:r w:rsidR="00EF32A4" w:rsidRPr="00EE7812">
        <w:rPr>
          <w:rFonts w:cs="Times New Roman"/>
          <w:szCs w:val="20"/>
          <w:shd w:val="clear" w:color="auto" w:fill="FFFFFF"/>
        </w:rPr>
        <w:t>Inter-coder agreement will be evaluated using Cohen’s kappa</w:t>
      </w:r>
      <w:r w:rsidR="00C21B9B" w:rsidRPr="00EE7812">
        <w:rPr>
          <w:rFonts w:cs="Times New Roman"/>
          <w:szCs w:val="20"/>
          <w:shd w:val="clear" w:color="auto" w:fill="FFFFFF"/>
        </w:rPr>
        <w:t xml:space="preserve"> coefficient</w:t>
      </w:r>
      <w:r w:rsidR="00EF32A4" w:rsidRPr="00EE7812">
        <w:rPr>
          <w:rFonts w:cs="Times New Roman"/>
          <w:szCs w:val="20"/>
          <w:shd w:val="clear" w:color="auto" w:fill="FFFFFF"/>
        </w:rPr>
        <w:t xml:space="preserve">. A minimum kappa value of 0.75 will be taken to represent high agreement </w:t>
      </w:r>
      <w:r w:rsidR="00EF32A4" w:rsidRPr="00EE7812">
        <w:rPr>
          <w:rFonts w:cs="Times New Roman"/>
          <w:szCs w:val="20"/>
          <w:shd w:val="clear" w:color="auto" w:fill="FFFFFF"/>
        </w:rPr>
        <w:fldChar w:fldCharType="begin"/>
      </w:r>
      <w:r w:rsidR="00A36D29">
        <w:rPr>
          <w:rFonts w:cs="Times New Roman"/>
          <w:szCs w:val="20"/>
          <w:shd w:val="clear" w:color="auto" w:fill="FFFFFF"/>
        </w:rPr>
        <w:instrText xml:space="preserve"> ADDIN EN.CITE &lt;EndNote&gt;&lt;Cite&gt;&lt;Author&gt;Landis&lt;/Author&gt;&lt;Year&gt;1977&lt;/Year&gt;&lt;RecNum&gt;42489&lt;/RecNum&gt;&lt;DisplayText&gt;&lt;style face="superscript"&gt;21&lt;/style&gt;&lt;/DisplayText&gt;&lt;record&gt;&lt;rec-number&gt;42489&lt;/rec-number&gt;&lt;foreign-keys&gt;&lt;key app="EN" db-id="zx9xz0pdrt0d0lee90rv5xx2z9e9xfapat0r" timestamp="1550884743"&gt;42489&lt;/key&gt;&lt;/foreign-keys&gt;&lt;ref-type name="Journal Article"&gt;17&lt;/ref-type&gt;&lt;contributors&gt;&lt;authors&gt;&lt;author&gt;Landis, J Richard&lt;/author&gt;&lt;author&gt;Koch, Gary G&lt;/author&gt;&lt;/authors&gt;&lt;/contributors&gt;&lt;titles&gt;&lt;title&gt;The measurement of observer agreement for categorical data&lt;/title&gt;&lt;secondary-title&gt;Biometrics&lt;/secondary-title&gt;&lt;/titles&gt;&lt;periodical&gt;&lt;full-title&gt;biometrics&lt;/full-title&gt;&lt;/periodical&gt;&lt;pages&gt;159-174&lt;/pages&gt;&lt;dates&gt;&lt;year&gt;1977&lt;/year&gt;&lt;/dates&gt;&lt;isbn&gt;0006-341X&lt;/isbn&gt;&lt;urls&gt;&lt;/urls&gt;&lt;/record&gt;&lt;/Cite&gt;&lt;/EndNote&gt;</w:instrText>
      </w:r>
      <w:r w:rsidR="00EF32A4" w:rsidRPr="00EE7812">
        <w:rPr>
          <w:rFonts w:cs="Times New Roman"/>
          <w:szCs w:val="20"/>
          <w:shd w:val="clear" w:color="auto" w:fill="FFFFFF"/>
        </w:rPr>
        <w:fldChar w:fldCharType="separate"/>
      </w:r>
      <w:r w:rsidR="006C20C5" w:rsidRPr="006C20C5">
        <w:rPr>
          <w:rFonts w:cs="Times New Roman"/>
          <w:noProof/>
          <w:szCs w:val="20"/>
          <w:shd w:val="clear" w:color="auto" w:fill="FFFFFF"/>
          <w:vertAlign w:val="superscript"/>
        </w:rPr>
        <w:t>21</w:t>
      </w:r>
      <w:r w:rsidR="00EF32A4" w:rsidRPr="00EE7812">
        <w:rPr>
          <w:rFonts w:cs="Times New Roman"/>
          <w:szCs w:val="20"/>
          <w:shd w:val="clear" w:color="auto" w:fill="FFFFFF"/>
        </w:rPr>
        <w:fldChar w:fldCharType="end"/>
      </w:r>
      <w:r w:rsidR="00EF32A4" w:rsidRPr="00EE7812">
        <w:rPr>
          <w:rFonts w:cs="Times New Roman"/>
          <w:szCs w:val="20"/>
          <w:shd w:val="clear" w:color="auto" w:fill="FFFFFF"/>
        </w:rPr>
        <w:t>. </w:t>
      </w:r>
    </w:p>
    <w:p w14:paraId="0F8BFFF2" w14:textId="11F82BB7" w:rsidR="00EF32A4" w:rsidRPr="00EE7812" w:rsidRDefault="00EF32A4" w:rsidP="00D45321">
      <w:pPr>
        <w:widowControl w:val="0"/>
        <w:autoSpaceDE w:val="0"/>
        <w:autoSpaceDN w:val="0"/>
        <w:adjustRightInd w:val="0"/>
        <w:rPr>
          <w:rFonts w:cs="Times New Roman"/>
          <w:color w:val="000000"/>
          <w:szCs w:val="20"/>
          <w:lang w:val="en-US"/>
        </w:rPr>
      </w:pPr>
    </w:p>
    <w:p w14:paraId="771A748E" w14:textId="2FF5356A" w:rsidR="00F509EB" w:rsidRPr="00EE7812" w:rsidRDefault="00F509EB" w:rsidP="00BB3130">
      <w:pPr>
        <w:widowControl w:val="0"/>
        <w:autoSpaceDE w:val="0"/>
        <w:autoSpaceDN w:val="0"/>
        <w:adjustRightInd w:val="0"/>
        <w:rPr>
          <w:rFonts w:cs="Times New Roman"/>
          <w:color w:val="000000"/>
          <w:szCs w:val="20"/>
          <w:lang w:val="en-US"/>
        </w:rPr>
      </w:pPr>
      <w:r w:rsidRPr="00EE7812">
        <w:rPr>
          <w:rFonts w:cs="Times New Roman"/>
          <w:szCs w:val="20"/>
        </w:rPr>
        <w:t xml:space="preserve">The full text of all remaining potentially relevant articles will </w:t>
      </w:r>
      <w:r w:rsidR="00ED2F49" w:rsidRPr="00EE7812">
        <w:rPr>
          <w:rFonts w:cs="Times New Roman"/>
          <w:szCs w:val="20"/>
        </w:rPr>
        <w:t xml:space="preserve">then </w:t>
      </w:r>
      <w:r w:rsidRPr="00EE7812">
        <w:rPr>
          <w:rFonts w:cs="Times New Roman"/>
          <w:szCs w:val="20"/>
        </w:rPr>
        <w:t xml:space="preserve">be obtained. If the relevance of a study cannot be ascertained from the abstract, then the full </w:t>
      </w:r>
      <w:r w:rsidRPr="00EE7812">
        <w:rPr>
          <w:rFonts w:cs="Times New Roman"/>
          <w:szCs w:val="20"/>
        </w:rPr>
        <w:lastRenderedPageBreak/>
        <w:t>article will be obtained.</w:t>
      </w:r>
      <w:r w:rsidR="00ED2F49" w:rsidRPr="00EE7812">
        <w:rPr>
          <w:rFonts w:cs="Times New Roman"/>
          <w:color w:val="000000"/>
          <w:szCs w:val="20"/>
          <w:lang w:val="en-US"/>
        </w:rPr>
        <w:t xml:space="preserve"> </w:t>
      </w:r>
      <w:r w:rsidRPr="00EE7812">
        <w:rPr>
          <w:rFonts w:cs="Times New Roman"/>
          <w:szCs w:val="20"/>
        </w:rPr>
        <w:t xml:space="preserve">The full articles </w:t>
      </w:r>
      <w:r w:rsidR="00ED2F49" w:rsidRPr="00EE7812">
        <w:rPr>
          <w:rFonts w:cs="Times New Roman"/>
          <w:szCs w:val="20"/>
        </w:rPr>
        <w:t>will</w:t>
      </w:r>
      <w:r w:rsidRPr="00EE7812">
        <w:rPr>
          <w:rFonts w:cs="Times New Roman"/>
          <w:szCs w:val="20"/>
        </w:rPr>
        <w:t xml:space="preserve"> </w:t>
      </w:r>
      <w:r w:rsidR="00D45321" w:rsidRPr="00EE7812">
        <w:rPr>
          <w:rFonts w:cs="Times New Roman"/>
          <w:szCs w:val="20"/>
        </w:rPr>
        <w:t>be</w:t>
      </w:r>
      <w:r w:rsidRPr="00EE7812">
        <w:rPr>
          <w:rFonts w:cs="Times New Roman"/>
          <w:szCs w:val="20"/>
        </w:rPr>
        <w:t xml:space="preserve"> read</w:t>
      </w:r>
      <w:r w:rsidR="00D45321" w:rsidRPr="00EE7812">
        <w:rPr>
          <w:rFonts w:cs="Times New Roman"/>
          <w:szCs w:val="20"/>
        </w:rPr>
        <w:t xml:space="preserve"> by two reviewers</w:t>
      </w:r>
      <w:r w:rsidR="00592D03" w:rsidRPr="00EE7812">
        <w:rPr>
          <w:rFonts w:cs="Times New Roman"/>
          <w:szCs w:val="20"/>
        </w:rPr>
        <w:t xml:space="preserve"> independently</w:t>
      </w:r>
      <w:r w:rsidR="00D45321" w:rsidRPr="00EE7812">
        <w:rPr>
          <w:rFonts w:cs="Times New Roman"/>
          <w:szCs w:val="20"/>
        </w:rPr>
        <w:t xml:space="preserve"> (KG and SH)</w:t>
      </w:r>
      <w:r w:rsidRPr="00EE7812">
        <w:rPr>
          <w:rFonts w:cs="Times New Roman"/>
          <w:szCs w:val="20"/>
        </w:rPr>
        <w:t xml:space="preserve"> to make the final decision about whether they should be chosen for inclusion in the review.</w:t>
      </w:r>
      <w:r w:rsidR="008D27FB" w:rsidRPr="00EE7812">
        <w:rPr>
          <w:rFonts w:cs="Times New Roman"/>
          <w:color w:val="000000"/>
          <w:szCs w:val="20"/>
          <w:lang w:val="en-US"/>
        </w:rPr>
        <w:t xml:space="preserve"> A </w:t>
      </w:r>
      <w:r w:rsidR="000C535F" w:rsidRPr="00EE7812">
        <w:rPr>
          <w:rFonts w:cs="Times New Roman"/>
          <w:color w:val="000000"/>
          <w:szCs w:val="20"/>
          <w:lang w:val="en-US"/>
        </w:rPr>
        <w:t>third</w:t>
      </w:r>
      <w:r w:rsidR="008D27FB" w:rsidRPr="00EE7812">
        <w:rPr>
          <w:rFonts w:cs="Times New Roman"/>
          <w:color w:val="000000"/>
          <w:szCs w:val="20"/>
          <w:lang w:val="en-US"/>
        </w:rPr>
        <w:t xml:space="preserve"> reviewer (</w:t>
      </w:r>
      <w:r w:rsidR="000C535F" w:rsidRPr="00EE7812">
        <w:rPr>
          <w:rFonts w:cs="Times New Roman"/>
          <w:color w:val="000000"/>
          <w:szCs w:val="20"/>
          <w:lang w:val="en-US"/>
        </w:rPr>
        <w:t>CL</w:t>
      </w:r>
      <w:r w:rsidR="008D27FB" w:rsidRPr="00EE7812">
        <w:rPr>
          <w:rFonts w:cs="Times New Roman"/>
          <w:color w:val="000000"/>
          <w:szCs w:val="20"/>
          <w:lang w:val="en-US"/>
        </w:rPr>
        <w:t xml:space="preserve">) will resolve any uncertainties. </w:t>
      </w:r>
      <w:r w:rsidR="00BB3130" w:rsidRPr="00EE7812">
        <w:rPr>
          <w:rFonts w:cs="Times New Roman"/>
          <w:color w:val="000000"/>
          <w:szCs w:val="20"/>
          <w:lang w:val="en-US"/>
        </w:rPr>
        <w:t>Additional information will be sought from authors if necessary at the stage of full-text assessment.</w:t>
      </w:r>
    </w:p>
    <w:p w14:paraId="718AD8AE" w14:textId="77777777" w:rsidR="00E32C7C" w:rsidRPr="00EE7812" w:rsidRDefault="00E32C7C" w:rsidP="000D0673">
      <w:pPr>
        <w:rPr>
          <w:rFonts w:cs="Times New Roman"/>
          <w:b/>
          <w:szCs w:val="20"/>
        </w:rPr>
      </w:pPr>
    </w:p>
    <w:p w14:paraId="30A406A2" w14:textId="5B449812" w:rsidR="00B76266" w:rsidRPr="00EE7812" w:rsidRDefault="00EF7C8F" w:rsidP="000D0673">
      <w:pPr>
        <w:rPr>
          <w:rFonts w:cs="Times New Roman"/>
          <w:b/>
          <w:szCs w:val="20"/>
        </w:rPr>
      </w:pPr>
      <w:r w:rsidRPr="00EE7812">
        <w:rPr>
          <w:rFonts w:cs="Times New Roman"/>
          <w:b/>
          <w:szCs w:val="20"/>
        </w:rPr>
        <w:t>Data Collection Process</w:t>
      </w:r>
      <w:r w:rsidR="00296C0F" w:rsidRPr="00EE7812">
        <w:rPr>
          <w:rFonts w:cs="Times New Roman"/>
          <w:b/>
          <w:szCs w:val="20"/>
        </w:rPr>
        <w:t xml:space="preserve"> and Items</w:t>
      </w:r>
    </w:p>
    <w:p w14:paraId="7189B52E" w14:textId="5EC931B0" w:rsidR="00296C0F" w:rsidRPr="00EE7812" w:rsidRDefault="00296C0F" w:rsidP="000D0673">
      <w:pPr>
        <w:rPr>
          <w:rFonts w:cs="Times New Roman"/>
          <w:i/>
          <w:szCs w:val="20"/>
        </w:rPr>
      </w:pPr>
      <w:r w:rsidRPr="00EE7812">
        <w:rPr>
          <w:rFonts w:cs="Times New Roman"/>
          <w:szCs w:val="20"/>
        </w:rPr>
        <w:t>The following information will be extracted into a piloted data collection form</w:t>
      </w:r>
      <w:r w:rsidR="00F33D09" w:rsidRPr="00EE7812">
        <w:rPr>
          <w:rFonts w:cs="Times New Roman"/>
          <w:szCs w:val="20"/>
        </w:rPr>
        <w:t xml:space="preserve"> for all included studies</w:t>
      </w:r>
      <w:r w:rsidR="00B76266" w:rsidRPr="00EE7812">
        <w:rPr>
          <w:rFonts w:cs="Times New Roman"/>
          <w:szCs w:val="20"/>
        </w:rPr>
        <w:t>:</w:t>
      </w:r>
      <w:r w:rsidR="009662BA" w:rsidRPr="00EE7812">
        <w:rPr>
          <w:rFonts w:cs="Times New Roman"/>
          <w:szCs w:val="20"/>
        </w:rPr>
        <w:t xml:space="preserve"> </w:t>
      </w:r>
      <w:r w:rsidR="00B76266" w:rsidRPr="00EE7812">
        <w:rPr>
          <w:rFonts w:cs="Times New Roman"/>
          <w:szCs w:val="20"/>
        </w:rPr>
        <w:t>Study aims</w:t>
      </w:r>
      <w:r w:rsidR="009662BA" w:rsidRPr="00EE7812">
        <w:rPr>
          <w:rFonts w:cs="Times New Roman"/>
          <w:szCs w:val="20"/>
        </w:rPr>
        <w:t>; p</w:t>
      </w:r>
      <w:r w:rsidR="003532E2" w:rsidRPr="00EE7812">
        <w:rPr>
          <w:rFonts w:cs="Times New Roman"/>
          <w:szCs w:val="20"/>
        </w:rPr>
        <w:t>atient population</w:t>
      </w:r>
      <w:r w:rsidR="009662BA" w:rsidRPr="00EE7812">
        <w:rPr>
          <w:rFonts w:cs="Times New Roman"/>
          <w:szCs w:val="20"/>
        </w:rPr>
        <w:t xml:space="preserve"> </w:t>
      </w:r>
      <w:r w:rsidR="008755E2" w:rsidRPr="00EE7812">
        <w:rPr>
          <w:rFonts w:cs="Times New Roman"/>
          <w:szCs w:val="20"/>
        </w:rPr>
        <w:t>(infant/child/adolescent)</w:t>
      </w:r>
      <w:r w:rsidR="009662BA" w:rsidRPr="00EE7812">
        <w:rPr>
          <w:rFonts w:cs="Times New Roman"/>
          <w:szCs w:val="20"/>
        </w:rPr>
        <w:t>; p</w:t>
      </w:r>
      <w:r w:rsidR="008755E2" w:rsidRPr="00EE7812">
        <w:rPr>
          <w:rFonts w:cs="Times New Roman"/>
          <w:szCs w:val="20"/>
        </w:rPr>
        <w:t>articipant</w:t>
      </w:r>
      <w:r w:rsidR="003532E2" w:rsidRPr="00EE7812">
        <w:rPr>
          <w:rFonts w:cs="Times New Roman"/>
          <w:szCs w:val="20"/>
        </w:rPr>
        <w:t xml:space="preserve"> population</w:t>
      </w:r>
      <w:r w:rsidR="008755E2" w:rsidRPr="00EE7812">
        <w:rPr>
          <w:rFonts w:cs="Times New Roman"/>
          <w:szCs w:val="20"/>
        </w:rPr>
        <w:t xml:space="preserve"> (patient/caregiver/healthcare professional)</w:t>
      </w:r>
      <w:r w:rsidR="009662BA" w:rsidRPr="00EE7812">
        <w:rPr>
          <w:rFonts w:cs="Times New Roman"/>
          <w:szCs w:val="20"/>
        </w:rPr>
        <w:t>; i</w:t>
      </w:r>
      <w:r w:rsidR="005D16DE" w:rsidRPr="00EE7812">
        <w:rPr>
          <w:rFonts w:cs="Times New Roman"/>
          <w:szCs w:val="20"/>
        </w:rPr>
        <w:t>nclusion and exclusion criteria</w:t>
      </w:r>
      <w:r w:rsidR="009662BA" w:rsidRPr="00EE7812">
        <w:rPr>
          <w:rFonts w:cs="Times New Roman"/>
          <w:szCs w:val="20"/>
        </w:rPr>
        <w:t>; s</w:t>
      </w:r>
      <w:r w:rsidR="00B76266" w:rsidRPr="00EE7812">
        <w:rPr>
          <w:rFonts w:cs="Times New Roman"/>
          <w:szCs w:val="20"/>
        </w:rPr>
        <w:t>ampl</w:t>
      </w:r>
      <w:r w:rsidR="00381806" w:rsidRPr="00EE7812">
        <w:rPr>
          <w:rFonts w:cs="Times New Roman"/>
          <w:szCs w:val="20"/>
        </w:rPr>
        <w:t>e size</w:t>
      </w:r>
      <w:r w:rsidR="009662BA" w:rsidRPr="00EE7812">
        <w:rPr>
          <w:rFonts w:cs="Times New Roman"/>
          <w:szCs w:val="20"/>
        </w:rPr>
        <w:t>; r</w:t>
      </w:r>
      <w:r w:rsidR="00B76266" w:rsidRPr="00EE7812">
        <w:rPr>
          <w:rFonts w:cs="Times New Roman"/>
          <w:szCs w:val="20"/>
        </w:rPr>
        <w:t>ecruitment</w:t>
      </w:r>
      <w:r w:rsidR="009662BA" w:rsidRPr="00EE7812">
        <w:rPr>
          <w:rFonts w:cs="Times New Roman"/>
          <w:szCs w:val="20"/>
        </w:rPr>
        <w:t>; d</w:t>
      </w:r>
      <w:r w:rsidR="00B76266" w:rsidRPr="00EE7812">
        <w:rPr>
          <w:rFonts w:cs="Times New Roman"/>
          <w:szCs w:val="20"/>
        </w:rPr>
        <w:t>esign</w:t>
      </w:r>
      <w:r w:rsidR="009662BA" w:rsidRPr="00EE7812">
        <w:rPr>
          <w:rFonts w:cs="Times New Roman"/>
          <w:szCs w:val="20"/>
        </w:rPr>
        <w:t xml:space="preserve">; </w:t>
      </w:r>
      <w:r w:rsidR="00E32C7C" w:rsidRPr="00EE7812">
        <w:rPr>
          <w:rFonts w:cs="Times New Roman"/>
          <w:szCs w:val="20"/>
        </w:rPr>
        <w:t>i</w:t>
      </w:r>
      <w:r w:rsidR="00B76266" w:rsidRPr="00EE7812">
        <w:rPr>
          <w:rFonts w:cs="Times New Roman"/>
          <w:szCs w:val="20"/>
        </w:rPr>
        <w:t>ntervention</w:t>
      </w:r>
      <w:r w:rsidR="00381806" w:rsidRPr="00EE7812">
        <w:rPr>
          <w:rFonts w:cs="Times New Roman"/>
          <w:szCs w:val="20"/>
        </w:rPr>
        <w:t xml:space="preserve"> and comparator group</w:t>
      </w:r>
      <w:r w:rsidRPr="00EE7812">
        <w:rPr>
          <w:rFonts w:cs="Times New Roman"/>
          <w:szCs w:val="20"/>
        </w:rPr>
        <w:t xml:space="preserve"> (where applicable)</w:t>
      </w:r>
      <w:r w:rsidR="009662BA" w:rsidRPr="00EE7812">
        <w:rPr>
          <w:rFonts w:cs="Times New Roman"/>
          <w:szCs w:val="20"/>
        </w:rPr>
        <w:t>; d</w:t>
      </w:r>
      <w:r w:rsidR="00381806" w:rsidRPr="00EE7812">
        <w:rPr>
          <w:rFonts w:cs="Times New Roman"/>
          <w:szCs w:val="20"/>
        </w:rPr>
        <w:t>ate and duration of data collection</w:t>
      </w:r>
      <w:r w:rsidR="009662BA" w:rsidRPr="00EE7812">
        <w:rPr>
          <w:rFonts w:cs="Times New Roman"/>
          <w:szCs w:val="20"/>
        </w:rPr>
        <w:t>; s</w:t>
      </w:r>
      <w:r w:rsidR="00B76266" w:rsidRPr="00EE7812">
        <w:rPr>
          <w:rFonts w:cs="Times New Roman"/>
          <w:szCs w:val="20"/>
        </w:rPr>
        <w:t>etting</w:t>
      </w:r>
      <w:r w:rsidR="009662BA" w:rsidRPr="00EE7812">
        <w:rPr>
          <w:rFonts w:cs="Times New Roman"/>
          <w:szCs w:val="20"/>
        </w:rPr>
        <w:t>; c</w:t>
      </w:r>
      <w:r w:rsidR="005D16DE" w:rsidRPr="00EE7812">
        <w:rPr>
          <w:rFonts w:cs="Times New Roman"/>
          <w:szCs w:val="20"/>
        </w:rPr>
        <w:t>ountry</w:t>
      </w:r>
      <w:r w:rsidR="009662BA" w:rsidRPr="00EE7812">
        <w:rPr>
          <w:rFonts w:cs="Times New Roman"/>
          <w:szCs w:val="20"/>
        </w:rPr>
        <w:t>; da</w:t>
      </w:r>
      <w:r w:rsidR="00B76266" w:rsidRPr="00EE7812">
        <w:rPr>
          <w:rFonts w:cs="Times New Roman"/>
          <w:szCs w:val="20"/>
        </w:rPr>
        <w:t>ta collection</w:t>
      </w:r>
      <w:r w:rsidR="009662BA" w:rsidRPr="00EE7812">
        <w:rPr>
          <w:rFonts w:cs="Times New Roman"/>
          <w:szCs w:val="20"/>
        </w:rPr>
        <w:t>; a</w:t>
      </w:r>
      <w:r w:rsidR="00B76266" w:rsidRPr="00EE7812">
        <w:rPr>
          <w:rFonts w:cs="Times New Roman"/>
          <w:szCs w:val="20"/>
        </w:rPr>
        <w:t>nalysis methods</w:t>
      </w:r>
      <w:r w:rsidR="009662BA" w:rsidRPr="00EE7812">
        <w:rPr>
          <w:rFonts w:cs="Times New Roman"/>
          <w:szCs w:val="20"/>
        </w:rPr>
        <w:t>; d</w:t>
      </w:r>
      <w:r w:rsidR="008755E2" w:rsidRPr="00EE7812">
        <w:rPr>
          <w:rFonts w:cs="Times New Roman"/>
          <w:szCs w:val="20"/>
        </w:rPr>
        <w:t xml:space="preserve">ata describing the </w:t>
      </w:r>
      <w:r w:rsidR="00381806" w:rsidRPr="00EE7812">
        <w:rPr>
          <w:rFonts w:cs="Times New Roman"/>
          <w:szCs w:val="20"/>
        </w:rPr>
        <w:t xml:space="preserve">participants’ </w:t>
      </w:r>
      <w:r w:rsidR="008755E2" w:rsidRPr="00EE7812">
        <w:rPr>
          <w:rFonts w:cs="Times New Roman"/>
          <w:szCs w:val="20"/>
        </w:rPr>
        <w:t>views/experience</w:t>
      </w:r>
      <w:r w:rsidR="00346245" w:rsidRPr="00EE7812">
        <w:rPr>
          <w:rFonts w:cs="Times New Roman"/>
          <w:szCs w:val="20"/>
        </w:rPr>
        <w:t>s of</w:t>
      </w:r>
      <w:r w:rsidR="00381806" w:rsidRPr="00EE7812">
        <w:rPr>
          <w:rFonts w:cs="Times New Roman"/>
          <w:szCs w:val="20"/>
        </w:rPr>
        <w:t xml:space="preserve"> barriers and facilitators to symptom management</w:t>
      </w:r>
      <w:r w:rsidR="00346245" w:rsidRPr="00EE7812">
        <w:rPr>
          <w:rFonts w:cs="Times New Roman"/>
          <w:szCs w:val="20"/>
        </w:rPr>
        <w:t xml:space="preserve">. For qualitative data, the authors’ interpretations (presented through themes and categories) </w:t>
      </w:r>
      <w:r w:rsidR="00F01E52" w:rsidRPr="00EE7812">
        <w:rPr>
          <w:rFonts w:cs="Times New Roman"/>
          <w:szCs w:val="20"/>
        </w:rPr>
        <w:t xml:space="preserve">will </w:t>
      </w:r>
      <w:r w:rsidR="00346245" w:rsidRPr="00EE7812">
        <w:rPr>
          <w:rFonts w:cs="Times New Roman"/>
          <w:szCs w:val="20"/>
        </w:rPr>
        <w:t>represent th</w:t>
      </w:r>
      <w:r w:rsidR="0067397F">
        <w:rPr>
          <w:rFonts w:cs="Times New Roman"/>
          <w:szCs w:val="20"/>
        </w:rPr>
        <w:t>ese</w:t>
      </w:r>
      <w:r w:rsidR="00346245" w:rsidRPr="00EE7812">
        <w:rPr>
          <w:rFonts w:cs="Times New Roman"/>
          <w:szCs w:val="20"/>
        </w:rPr>
        <w:t xml:space="preserve"> data</w:t>
      </w:r>
      <w:r w:rsidR="003F43F6" w:rsidRPr="00EE7812">
        <w:rPr>
          <w:rFonts w:cs="Times New Roman"/>
          <w:szCs w:val="20"/>
        </w:rPr>
        <w:t xml:space="preserve"> </w:t>
      </w:r>
      <w:r w:rsidR="003F43F6" w:rsidRPr="002F554F">
        <w:rPr>
          <w:rFonts w:cs="Times New Roman"/>
          <w:szCs w:val="20"/>
        </w:rPr>
        <w:fldChar w:fldCharType="begin">
          <w:fldData xml:space="preserve">PEVuZE5vdGU+PENpdGU+PEF1dGhvcj5NdW5hYmnigJBCYWJpZ3VtaXJhPC9BdXRob3I+PFllYXI+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</w:fldData>
        </w:fldChar>
      </w:r>
      <w:r w:rsidR="006C20C5" w:rsidRPr="002F554F">
        <w:rPr>
          <w:rFonts w:cs="Times New Roman"/>
          <w:szCs w:val="20"/>
        </w:rPr>
        <w:instrText xml:space="preserve"> ADDIN EN.CITE </w:instrText>
      </w:r>
      <w:r w:rsidR="006C20C5" w:rsidRPr="002F554F">
        <w:rPr>
          <w:rFonts w:cs="Times New Roman"/>
          <w:szCs w:val="20"/>
        </w:rPr>
        <w:fldChar w:fldCharType="begin">
          <w:fldData xml:space="preserve">PEVuZE5vdGU+PENpdGU+PEF1dGhvcj5NdW5hYmnigJBCYWJpZ3VtaXJhPC9BdXRob3I+PFllYXI+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</w:fldData>
        </w:fldChar>
      </w:r>
      <w:r w:rsidR="006C20C5" w:rsidRPr="002F554F">
        <w:rPr>
          <w:rFonts w:cs="Times New Roman"/>
          <w:szCs w:val="20"/>
        </w:rPr>
        <w:instrText xml:space="preserve"> ADDIN EN.CITE.DATA </w:instrText>
      </w:r>
      <w:r w:rsidR="006C20C5" w:rsidRPr="002F554F">
        <w:rPr>
          <w:rFonts w:cs="Times New Roman"/>
          <w:szCs w:val="20"/>
        </w:rPr>
      </w:r>
      <w:r w:rsidR="006C20C5" w:rsidRPr="002F554F">
        <w:rPr>
          <w:rFonts w:cs="Times New Roman"/>
          <w:szCs w:val="20"/>
        </w:rPr>
        <w:fldChar w:fldCharType="end"/>
      </w:r>
      <w:r w:rsidR="003F43F6" w:rsidRPr="002F554F">
        <w:rPr>
          <w:rFonts w:cs="Times New Roman"/>
          <w:szCs w:val="20"/>
        </w:rPr>
      </w:r>
      <w:r w:rsidR="003F43F6" w:rsidRPr="002F554F">
        <w:rPr>
          <w:rFonts w:cs="Times New Roman"/>
          <w:szCs w:val="20"/>
        </w:rPr>
        <w:fldChar w:fldCharType="separate"/>
      </w:r>
      <w:r w:rsidR="006C20C5" w:rsidRPr="002F554F">
        <w:rPr>
          <w:rFonts w:cs="Times New Roman"/>
          <w:noProof/>
          <w:szCs w:val="20"/>
          <w:vertAlign w:val="superscript"/>
        </w:rPr>
        <w:t>22</w:t>
      </w:r>
      <w:r w:rsidR="003F43F6" w:rsidRPr="002F554F">
        <w:rPr>
          <w:rFonts w:cs="Times New Roman"/>
          <w:szCs w:val="20"/>
        </w:rPr>
        <w:fldChar w:fldCharType="end"/>
      </w:r>
      <w:r w:rsidR="00E14CAE" w:rsidRPr="00EE7812">
        <w:rPr>
          <w:rFonts w:cs="Times New Roman"/>
          <w:i/>
          <w:szCs w:val="20"/>
        </w:rPr>
        <w:t xml:space="preserve">. </w:t>
      </w:r>
      <w:r w:rsidR="005D1F0D" w:rsidRPr="00EE7812">
        <w:rPr>
          <w:rFonts w:cs="Times New Roman"/>
          <w:szCs w:val="20"/>
        </w:rPr>
        <w:t>KG will extract this information and SH will check it, with any disagreements resolved through discussion with CL.</w:t>
      </w:r>
    </w:p>
    <w:p w14:paraId="1975199E" w14:textId="6BCFA85B" w:rsidR="00F33D09" w:rsidRPr="00EE7812" w:rsidRDefault="00F33D09" w:rsidP="000D0673">
      <w:pPr>
        <w:rPr>
          <w:rFonts w:cs="Times New Roman"/>
          <w:szCs w:val="20"/>
        </w:rPr>
      </w:pPr>
    </w:p>
    <w:p w14:paraId="187A9AC8" w14:textId="2EC68B15" w:rsidR="00F33D09" w:rsidRPr="00EE7812" w:rsidRDefault="00E97BDC" w:rsidP="000D0673">
      <w:pPr>
        <w:rPr>
          <w:rFonts w:cs="Times New Roman"/>
          <w:b/>
          <w:szCs w:val="20"/>
        </w:rPr>
      </w:pPr>
      <w:r w:rsidRPr="00EE7812">
        <w:rPr>
          <w:rFonts w:cs="Times New Roman"/>
          <w:b/>
          <w:szCs w:val="20"/>
        </w:rPr>
        <w:t>Quality</w:t>
      </w:r>
      <w:r w:rsidR="00F33D09" w:rsidRPr="00EE7812">
        <w:rPr>
          <w:rFonts w:cs="Times New Roman"/>
          <w:b/>
          <w:szCs w:val="20"/>
        </w:rPr>
        <w:t xml:space="preserve"> assessment</w:t>
      </w:r>
      <w:r w:rsidRPr="00EE7812">
        <w:rPr>
          <w:rFonts w:cs="Times New Roman"/>
          <w:b/>
          <w:szCs w:val="20"/>
        </w:rPr>
        <w:t xml:space="preserve"> (including risk of bias)</w:t>
      </w:r>
    </w:p>
    <w:p w14:paraId="7796EB77" w14:textId="4EBBFDA0" w:rsidR="0057429D" w:rsidRPr="00EE7812" w:rsidRDefault="00F33D09" w:rsidP="00F33D09">
      <w:pPr>
        <w:rPr>
          <w:rFonts w:cs="Times New Roman"/>
          <w:szCs w:val="20"/>
        </w:rPr>
      </w:pPr>
      <w:r w:rsidRPr="00EE7812">
        <w:rPr>
          <w:rFonts w:cs="Times New Roman"/>
          <w:szCs w:val="20"/>
        </w:rPr>
        <w:t>A quality appraisal of included studies will be conducted independently</w:t>
      </w:r>
      <w:r w:rsidR="00DC4B1E" w:rsidRPr="00EE7812">
        <w:rPr>
          <w:rFonts w:cs="Times New Roman"/>
          <w:szCs w:val="20"/>
        </w:rPr>
        <w:t xml:space="preserve"> by two reviewers (KG and SH). </w:t>
      </w:r>
      <w:r w:rsidR="00693D33" w:rsidRPr="00EE7812">
        <w:rPr>
          <w:rFonts w:cs="Times New Roman"/>
          <w:szCs w:val="20"/>
        </w:rPr>
        <w:t xml:space="preserve">Disagreements will be resolved by discussion between KG and SH, </w:t>
      </w:r>
      <w:r w:rsidR="00EA6D38">
        <w:rPr>
          <w:rFonts w:cs="Times New Roman"/>
          <w:szCs w:val="20"/>
        </w:rPr>
        <w:t>with</w:t>
      </w:r>
      <w:r w:rsidR="00693D33" w:rsidRPr="00EE7812">
        <w:rPr>
          <w:rFonts w:cs="Times New Roman"/>
          <w:szCs w:val="20"/>
        </w:rPr>
        <w:t xml:space="preserve"> CL if required. </w:t>
      </w:r>
    </w:p>
    <w:p w14:paraId="555592F4" w14:textId="77777777" w:rsidR="009A2A1A" w:rsidRPr="00EE7812" w:rsidRDefault="009A2A1A" w:rsidP="00F33D09">
      <w:pPr>
        <w:rPr>
          <w:rFonts w:cs="Times New Roman"/>
          <w:szCs w:val="20"/>
        </w:rPr>
      </w:pPr>
    </w:p>
    <w:p w14:paraId="33E4BCF2" w14:textId="55B40FBB" w:rsidR="00837044" w:rsidRPr="00EE7812" w:rsidRDefault="00F36A93" w:rsidP="00EF32A4">
      <w:pPr>
        <w:rPr>
          <w:rFonts w:cs="Times New Roman"/>
          <w:szCs w:val="20"/>
        </w:rPr>
      </w:pPr>
      <w:r w:rsidRPr="00EE7812">
        <w:rPr>
          <w:rFonts w:cs="Times New Roman"/>
          <w:szCs w:val="20"/>
        </w:rPr>
        <w:t>Three</w:t>
      </w:r>
      <w:r w:rsidR="000D121F" w:rsidRPr="00EE7812">
        <w:rPr>
          <w:rFonts w:cs="Times New Roman"/>
          <w:szCs w:val="20"/>
        </w:rPr>
        <w:t xml:space="preserve"> </w:t>
      </w:r>
      <w:r w:rsidR="00A918F6" w:rsidRPr="00EE7812">
        <w:rPr>
          <w:rFonts w:cs="Times New Roman"/>
          <w:szCs w:val="20"/>
        </w:rPr>
        <w:t>checklists will be used depending on each study’s design.</w:t>
      </w:r>
      <w:r w:rsidRPr="00EE7812">
        <w:rPr>
          <w:rFonts w:cs="Times New Roman"/>
          <w:szCs w:val="20"/>
        </w:rPr>
        <w:t xml:space="preserve"> These were chosen </w:t>
      </w:r>
      <w:r w:rsidR="00070FC9" w:rsidRPr="00EE7812">
        <w:rPr>
          <w:rFonts w:cs="Times New Roman"/>
          <w:szCs w:val="20"/>
        </w:rPr>
        <w:t>since</w:t>
      </w:r>
      <w:r w:rsidRPr="00EE7812">
        <w:rPr>
          <w:rFonts w:cs="Times New Roman"/>
          <w:szCs w:val="20"/>
        </w:rPr>
        <w:t xml:space="preserve"> they are all validated and have been used in </w:t>
      </w:r>
      <w:r w:rsidR="00070FC9" w:rsidRPr="00EE7812">
        <w:rPr>
          <w:rFonts w:cs="Times New Roman"/>
          <w:szCs w:val="20"/>
        </w:rPr>
        <w:t>published</w:t>
      </w:r>
      <w:r w:rsidRPr="00EE7812">
        <w:rPr>
          <w:rFonts w:cs="Times New Roman"/>
          <w:szCs w:val="20"/>
        </w:rPr>
        <w:t xml:space="preserve"> systematic reviews</w:t>
      </w:r>
      <w:r w:rsidR="00857EE1" w:rsidRPr="00EE7812">
        <w:rPr>
          <w:rFonts w:cs="Times New Roman"/>
          <w:szCs w:val="20"/>
        </w:rPr>
        <w:t xml:space="preserve"> within healthcare research</w:t>
      </w:r>
      <w:r w:rsidRPr="00EE7812">
        <w:rPr>
          <w:rFonts w:cs="Times New Roman"/>
          <w:szCs w:val="20"/>
        </w:rPr>
        <w:t>.</w:t>
      </w:r>
      <w:r w:rsidR="006D4BA9" w:rsidRPr="00EE7812">
        <w:rPr>
          <w:rFonts w:cs="Times New Roman"/>
          <w:szCs w:val="20"/>
        </w:rPr>
        <w:t xml:space="preserve"> </w:t>
      </w:r>
      <w:r w:rsidR="00837044" w:rsidRPr="00EE7812">
        <w:rPr>
          <w:rFonts w:cs="Times New Roman"/>
          <w:szCs w:val="20"/>
        </w:rPr>
        <w:t>For each study</w:t>
      </w:r>
      <w:r w:rsidR="0061718E" w:rsidRPr="00EE7812">
        <w:rPr>
          <w:rFonts w:cs="Times New Roman"/>
          <w:szCs w:val="20"/>
        </w:rPr>
        <w:t xml:space="preserve"> type</w:t>
      </w:r>
      <w:r w:rsidR="00837044" w:rsidRPr="00EE7812">
        <w:rPr>
          <w:rFonts w:cs="Times New Roman"/>
          <w:szCs w:val="20"/>
        </w:rPr>
        <w:t>, Cohen’</w:t>
      </w:r>
      <w:r w:rsidR="00C21B9B" w:rsidRPr="00EE7812">
        <w:rPr>
          <w:rFonts w:cs="Times New Roman"/>
          <w:szCs w:val="20"/>
        </w:rPr>
        <w:t xml:space="preserve">s kappa coefficient </w:t>
      </w:r>
      <w:r w:rsidR="00837044" w:rsidRPr="00EE7812">
        <w:rPr>
          <w:rFonts w:cs="Times New Roman"/>
          <w:szCs w:val="20"/>
        </w:rPr>
        <w:t xml:space="preserve">will be used to measure inter-rater agreement between the two reviewers. </w:t>
      </w:r>
      <w:r w:rsidR="00EF32A4" w:rsidRPr="00EE7812">
        <w:rPr>
          <w:rFonts w:cs="Times New Roman"/>
          <w:szCs w:val="20"/>
          <w:shd w:val="clear" w:color="auto" w:fill="FFFFFF"/>
        </w:rPr>
        <w:t>A minimum kappa value of 0.75 will be taken to represent high agreement with disagreements resolved via discussion with CL. </w:t>
      </w:r>
    </w:p>
    <w:p w14:paraId="24412C44" w14:textId="77777777" w:rsidR="00693852" w:rsidRPr="00EE7812" w:rsidRDefault="00693852" w:rsidP="00807954">
      <w:pPr>
        <w:widowControl w:val="0"/>
        <w:autoSpaceDE w:val="0"/>
        <w:autoSpaceDN w:val="0"/>
        <w:adjustRightInd w:val="0"/>
        <w:rPr>
          <w:rFonts w:cs="Times New Roman"/>
          <w:szCs w:val="20"/>
        </w:rPr>
      </w:pPr>
    </w:p>
    <w:p w14:paraId="13769452" w14:textId="2AD45B96" w:rsidR="00807954" w:rsidRPr="00EE7812" w:rsidRDefault="006D4BA9" w:rsidP="00807954">
      <w:pPr>
        <w:widowControl w:val="0"/>
        <w:autoSpaceDE w:val="0"/>
        <w:autoSpaceDN w:val="0"/>
        <w:adjustRightInd w:val="0"/>
        <w:rPr>
          <w:rFonts w:cs="Times New Roman"/>
          <w:color w:val="000000"/>
          <w:szCs w:val="20"/>
          <w:lang w:val="en-US"/>
        </w:rPr>
      </w:pPr>
      <w:r w:rsidRPr="00EE7812">
        <w:rPr>
          <w:rFonts w:cs="Times New Roman"/>
          <w:szCs w:val="20"/>
        </w:rPr>
        <w:t>As recommended by the Cochrane Qualitative and Implementation Methods Group</w:t>
      </w:r>
      <w:r w:rsidR="002E63D1">
        <w:rPr>
          <w:rFonts w:cs="Times New Roman"/>
          <w:szCs w:val="20"/>
        </w:rPr>
        <w:t xml:space="preserve"> </w:t>
      </w:r>
      <w:r w:rsidR="002E63D1">
        <w:rPr>
          <w:rFonts w:cs="Times New Roman"/>
          <w:szCs w:val="20"/>
        </w:rPr>
        <w:fldChar w:fldCharType="begin"/>
      </w:r>
      <w:r w:rsidR="00A36D29">
        <w:rPr>
          <w:rFonts w:cs="Times New Roman"/>
          <w:szCs w:val="20"/>
        </w:rPr>
        <w:instrText xml:space="preserve"> ADDIN EN.CITE &lt;EndNote&gt;&lt;Cite&gt;&lt;Author&gt;Harris&lt;/Author&gt;&lt;Year&gt;2018&lt;/Year&gt;&lt;RecNum&gt;1529&lt;/RecNum&gt;&lt;DisplayText&gt;&lt;style face="superscript"&gt;15&lt;/style&gt;&lt;/DisplayText&gt;&lt;record&gt;&lt;rec-number&gt;1529&lt;/rec-number&gt;&lt;foreign-keys&gt;&lt;key app="EN" db-id="zx9xz0pdrt0d0lee90rv5xx2z9e9xfapat0r" timestamp="1550826400"&gt;1529&lt;/key&gt;&lt;key app="ENWeb" db-id=""&gt;0&lt;/key&gt;&lt;/foreign-keys&gt;&lt;ref-type name="Journal Article"&gt;17&lt;/ref-type&gt;&lt;contributors&gt;&lt;authors&gt;&lt;author&gt;Harris, Janet L&lt;/author&gt;&lt;author&gt;Booth, A&lt;/author&gt;&lt;author&gt;Cargo, Margaret&lt;/author&gt;&lt;author&gt;Hannes, Karin&lt;/author&gt;&lt;author&gt;Harden, Angela&lt;/author&gt;&lt;author&gt;Flemming, Kate&lt;/author&gt;&lt;author&gt;Garside, Ruth&lt;/author&gt;&lt;author&gt;Pantoja, Tomas&lt;/author&gt;&lt;author&gt;Thomas, James&lt;/author&gt;&lt;author&gt;Noyes, Jane&lt;/author&gt;&lt;/authors&gt;&lt;/contributors&gt;&lt;titles&gt;&lt;title&gt;Cochrane Qualitative and Implementation Methods Group guidance series—paper 2: methods for question formulation, searching, and protocol development for qualitative evidence synthesis&lt;/title&gt;&lt;secondary-title&gt;Journal of Clinical Epidemiology&lt;/secondary-title&gt;&lt;/titles&gt;&lt;periodical&gt;&lt;full-title&gt;Journal of clinical epidemiology&lt;/full-title&gt;&lt;/periodical&gt;&lt;pages&gt;39-48&lt;/pages&gt;&lt;volume&gt;97&lt;/volume&gt;&lt;dates&gt;&lt;year&gt;2018&lt;/year&gt;&lt;/dates&gt;&lt;isbn&gt;0895-4356&lt;/isbn&gt;&lt;urls&gt;&lt;/urls&gt;&lt;/record&gt;&lt;/Cite&gt;&lt;/EndNote&gt;</w:instrText>
      </w:r>
      <w:r w:rsidR="002E63D1">
        <w:rPr>
          <w:rFonts w:cs="Times New Roman"/>
          <w:szCs w:val="20"/>
        </w:rPr>
        <w:fldChar w:fldCharType="separate"/>
      </w:r>
      <w:r w:rsidR="006C20C5" w:rsidRPr="006C20C5">
        <w:rPr>
          <w:rFonts w:cs="Times New Roman"/>
          <w:noProof/>
          <w:szCs w:val="20"/>
          <w:vertAlign w:val="superscript"/>
        </w:rPr>
        <w:t>15</w:t>
      </w:r>
      <w:r w:rsidR="002E63D1">
        <w:rPr>
          <w:rFonts w:cs="Times New Roman"/>
          <w:szCs w:val="20"/>
        </w:rPr>
        <w:fldChar w:fldCharType="end"/>
      </w:r>
      <w:r w:rsidR="002E63D1">
        <w:rPr>
          <w:rFonts w:cs="Times New Roman"/>
          <w:szCs w:val="20"/>
        </w:rPr>
        <w:t>,</w:t>
      </w:r>
      <w:r w:rsidRPr="00EE7812">
        <w:rPr>
          <w:rFonts w:cs="Times New Roman"/>
          <w:szCs w:val="20"/>
        </w:rPr>
        <w:t xml:space="preserve"> we will not calculate total quality scores across domains since domains of quality are not equal. Instead, KG, SH and CL will determine how each study’s methodological limitations</w:t>
      </w:r>
      <w:r w:rsidR="008769EE" w:rsidRPr="00EE7812">
        <w:rPr>
          <w:rFonts w:cs="Times New Roman"/>
          <w:szCs w:val="20"/>
        </w:rPr>
        <w:t xml:space="preserve"> </w:t>
      </w:r>
      <w:r w:rsidR="002131E1" w:rsidRPr="00EE7812">
        <w:rPr>
          <w:rFonts w:cs="Times New Roman"/>
          <w:szCs w:val="20"/>
        </w:rPr>
        <w:t>a</w:t>
      </w:r>
      <w:r w:rsidR="008769EE" w:rsidRPr="00EE7812">
        <w:rPr>
          <w:rFonts w:cs="Times New Roman"/>
          <w:szCs w:val="20"/>
        </w:rPr>
        <w:t>ffect confidence in the findings</w:t>
      </w:r>
      <w:r w:rsidR="00693852" w:rsidRPr="00EE7812">
        <w:rPr>
          <w:rFonts w:cs="Times New Roman"/>
          <w:szCs w:val="20"/>
        </w:rPr>
        <w:t xml:space="preserve"> </w:t>
      </w:r>
      <w:r w:rsidRPr="00EE7812">
        <w:rPr>
          <w:rFonts w:cs="Times New Roman"/>
          <w:szCs w:val="20"/>
        </w:rPr>
        <w:t>via discussion.</w:t>
      </w:r>
      <w:r w:rsidR="008769EE" w:rsidRPr="00EE7812">
        <w:rPr>
          <w:rFonts w:cs="Times New Roman"/>
          <w:color w:val="000000"/>
          <w:szCs w:val="20"/>
          <w:lang w:val="en-US"/>
        </w:rPr>
        <w:t xml:space="preserve"> </w:t>
      </w:r>
      <w:r w:rsidR="00807954" w:rsidRPr="00EE7812">
        <w:rPr>
          <w:rFonts w:cs="Times New Roman"/>
          <w:color w:val="000000"/>
          <w:szCs w:val="20"/>
          <w:lang w:val="en-US"/>
        </w:rPr>
        <w:t xml:space="preserve">We will not exclude studies based on poor quality but will record and highlight methodological issues. </w:t>
      </w:r>
    </w:p>
    <w:p w14:paraId="63FD1222" w14:textId="07C2B8C4" w:rsidR="00A918F6" w:rsidRPr="00EE7812" w:rsidRDefault="00A918F6" w:rsidP="00F33D09">
      <w:pPr>
        <w:rPr>
          <w:rFonts w:cs="Times New Roman"/>
          <w:szCs w:val="20"/>
        </w:rPr>
      </w:pPr>
    </w:p>
    <w:p w14:paraId="3E00E640" w14:textId="4CCB14F6" w:rsidR="00A918F6" w:rsidRPr="00EE7812" w:rsidRDefault="00A918F6" w:rsidP="00167B52">
      <w:pPr>
        <w:rPr>
          <w:rFonts w:cs="Times New Roman"/>
          <w:szCs w:val="20"/>
        </w:rPr>
      </w:pPr>
      <w:r w:rsidRPr="00EE7812">
        <w:rPr>
          <w:rFonts w:cs="Times New Roman"/>
          <w:szCs w:val="20"/>
        </w:rPr>
        <w:t xml:space="preserve">Qualitative studies will be quality appraised using the </w:t>
      </w:r>
      <w:r w:rsidRPr="00EE7812">
        <w:rPr>
          <w:rFonts w:cs="Times New Roman"/>
          <w:i/>
          <w:szCs w:val="20"/>
        </w:rPr>
        <w:t xml:space="preserve">Critical Appraisal Skills Programme for </w:t>
      </w:r>
      <w:r w:rsidR="00167B52">
        <w:rPr>
          <w:rFonts w:cs="Times New Roman"/>
          <w:i/>
          <w:szCs w:val="20"/>
        </w:rPr>
        <w:t>Q</w:t>
      </w:r>
      <w:r w:rsidRPr="00EE7812">
        <w:rPr>
          <w:rFonts w:cs="Times New Roman"/>
          <w:i/>
          <w:szCs w:val="20"/>
        </w:rPr>
        <w:t xml:space="preserve">ualitative </w:t>
      </w:r>
      <w:r w:rsidR="00167B52">
        <w:rPr>
          <w:rFonts w:cs="Times New Roman"/>
          <w:i/>
          <w:szCs w:val="20"/>
        </w:rPr>
        <w:t>S</w:t>
      </w:r>
      <w:r w:rsidRPr="00EE7812">
        <w:rPr>
          <w:rFonts w:cs="Times New Roman"/>
          <w:i/>
          <w:szCs w:val="20"/>
        </w:rPr>
        <w:t>tudies</w:t>
      </w:r>
      <w:r w:rsidR="0067397F">
        <w:rPr>
          <w:rFonts w:cs="Times New Roman"/>
          <w:i/>
          <w:szCs w:val="20"/>
        </w:rPr>
        <w:t xml:space="preserve"> (CASP)</w:t>
      </w:r>
      <w:r w:rsidRPr="00EE7812">
        <w:rPr>
          <w:rFonts w:cs="Times New Roman"/>
          <w:szCs w:val="20"/>
        </w:rPr>
        <w:t xml:space="preserve"> </w:t>
      </w:r>
      <w:r w:rsidRPr="00EE7812">
        <w:rPr>
          <w:rFonts w:cs="Times New Roman"/>
          <w:szCs w:val="20"/>
        </w:rPr>
        <w:fldChar w:fldCharType="begin"/>
      </w:r>
      <w:r w:rsidR="00A36D29">
        <w:rPr>
          <w:rFonts w:cs="Times New Roman"/>
          <w:szCs w:val="20"/>
        </w:rPr>
        <w:instrText xml:space="preserve"> ADDIN EN.CITE &lt;EndNote&gt;&lt;Cite&gt;&lt;Author&gt;CASP&lt;/Author&gt;&lt;Year&gt;2018&lt;/Year&gt;&lt;RecNum&gt;1941&lt;/RecNum&gt;&lt;DisplayText&gt;&lt;style face="superscript"&gt;23&lt;/style&gt;&lt;/DisplayText&gt;&lt;record&gt;&lt;rec-number&gt;1941&lt;/rec-number&gt;&lt;foreign-keys&gt;&lt;key app="EN" db-id="zx9xz0pdrt0d0lee90rv5xx2z9e9xfapat0r" timestamp="1550826773"&gt;1941&lt;/key&gt;&lt;key app="ENWeb" db-id=""&gt;0&lt;/key&gt;&lt;/foreign-keys&gt;&lt;ref-type name="Web Page"&gt;12&lt;/ref-type&gt;&lt;contributors&gt;&lt;authors&gt;&lt;author&gt;CASP&lt;/author&gt;&lt;/authors&gt;&lt;/contributors&gt;&lt;titles&gt;&lt;title&gt;CASP Qualitative Checklist&lt;/title&gt;&lt;/titles&gt;&lt;volume&gt;2019&lt;/volume&gt;&lt;number&gt;18.01.2019&lt;/number&gt;&lt;dates&gt;&lt;year&gt;2018&lt;/year&gt;&lt;/dates&gt;&lt;urls&gt;&lt;related-urls&gt;&lt;url&gt;https://casp-uk.net/wp-content/uploads/2018/03/CASP-Qualitative-Checklist-2018_fillable_form.pdf]&lt;/url&gt;&lt;/related-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23</w:t>
      </w:r>
      <w:r w:rsidRPr="00EE7812">
        <w:rPr>
          <w:rFonts w:cs="Times New Roman"/>
          <w:szCs w:val="20"/>
        </w:rPr>
        <w:fldChar w:fldCharType="end"/>
      </w:r>
      <w:r w:rsidRPr="00EE7812">
        <w:rPr>
          <w:rFonts w:cs="Times New Roman"/>
          <w:szCs w:val="20"/>
        </w:rPr>
        <w:t xml:space="preserve">. </w:t>
      </w:r>
      <w:r w:rsidR="003361F6" w:rsidRPr="00EE7812">
        <w:rPr>
          <w:rFonts w:cs="Times New Roman"/>
          <w:szCs w:val="20"/>
        </w:rPr>
        <w:t>The CASP assess</w:t>
      </w:r>
      <w:r w:rsidR="00070FC9" w:rsidRPr="00EE7812">
        <w:rPr>
          <w:rFonts w:cs="Times New Roman"/>
          <w:szCs w:val="20"/>
        </w:rPr>
        <w:t>es</w:t>
      </w:r>
      <w:r w:rsidR="003361F6" w:rsidRPr="00EE7812">
        <w:rPr>
          <w:rFonts w:cs="Times New Roman"/>
          <w:szCs w:val="20"/>
        </w:rPr>
        <w:t xml:space="preserve"> clarity of research aims; research design; recruitment methods; data collection; relationships between participants and researchers; ethical issues, analyses; description of findings</w:t>
      </w:r>
      <w:r w:rsidR="00070FC9" w:rsidRPr="00EE7812">
        <w:rPr>
          <w:rFonts w:cs="Times New Roman"/>
          <w:szCs w:val="20"/>
        </w:rPr>
        <w:t>;</w:t>
      </w:r>
      <w:r w:rsidR="003361F6" w:rsidRPr="00EE7812">
        <w:rPr>
          <w:rFonts w:cs="Times New Roman"/>
          <w:szCs w:val="20"/>
        </w:rPr>
        <w:t xml:space="preserve"> and valuableness of the research. </w:t>
      </w:r>
      <w:r w:rsidR="008769EE" w:rsidRPr="00EE7812">
        <w:rPr>
          <w:rFonts w:cs="Times New Roman"/>
          <w:szCs w:val="20"/>
        </w:rPr>
        <w:t xml:space="preserve">It is comprised of </w:t>
      </w:r>
      <w:r w:rsidR="00E93D21" w:rsidRPr="00EE7812">
        <w:rPr>
          <w:rFonts w:cs="Times New Roman"/>
          <w:szCs w:val="20"/>
        </w:rPr>
        <w:t>nine</w:t>
      </w:r>
      <w:r w:rsidR="008769EE" w:rsidRPr="00EE7812">
        <w:rPr>
          <w:rFonts w:cs="Times New Roman"/>
          <w:szCs w:val="20"/>
        </w:rPr>
        <w:t xml:space="preserve"> closed questions </w:t>
      </w:r>
      <w:r w:rsidR="00E93D21" w:rsidRPr="00EE7812">
        <w:rPr>
          <w:rFonts w:cs="Times New Roman"/>
          <w:szCs w:val="20"/>
        </w:rPr>
        <w:t>(e.g. “Was there a clear statement of the aims of the research?” Yes/Can’t tell/No) and one open-ended question</w:t>
      </w:r>
      <w:r w:rsidR="008769EE" w:rsidRPr="00EE7812">
        <w:rPr>
          <w:rFonts w:cs="Times New Roman"/>
          <w:szCs w:val="20"/>
        </w:rPr>
        <w:t xml:space="preserve"> (</w:t>
      </w:r>
      <w:r w:rsidR="00E93D21" w:rsidRPr="00EE7812">
        <w:rPr>
          <w:rFonts w:cs="Times New Roman"/>
          <w:szCs w:val="20"/>
        </w:rPr>
        <w:t xml:space="preserve">“How valuable is the research?”). For each question, there is the option to add comments to explain the reasoning for each rating. </w:t>
      </w:r>
      <w:r w:rsidRPr="00EE7812">
        <w:rPr>
          <w:rFonts w:cs="Times New Roman"/>
          <w:szCs w:val="20"/>
        </w:rPr>
        <w:t>Currently</w:t>
      </w:r>
      <w:r w:rsidR="00070FC9" w:rsidRPr="00EE7812">
        <w:rPr>
          <w:rFonts w:cs="Times New Roman"/>
          <w:szCs w:val="20"/>
        </w:rPr>
        <w:t>,</w:t>
      </w:r>
      <w:r w:rsidRPr="00EE7812">
        <w:rPr>
          <w:rFonts w:cs="Times New Roman"/>
          <w:szCs w:val="20"/>
        </w:rPr>
        <w:t xml:space="preserve"> the CASP is the most frequently used qualitative research synthesis tool in</w:t>
      </w:r>
      <w:r w:rsidR="00070FC9" w:rsidRPr="00EE7812">
        <w:rPr>
          <w:rFonts w:cs="Times New Roman"/>
          <w:szCs w:val="20"/>
        </w:rPr>
        <w:t xml:space="preserve"> the</w:t>
      </w:r>
      <w:r w:rsidRPr="00EE7812">
        <w:rPr>
          <w:rFonts w:cs="Times New Roman"/>
          <w:szCs w:val="20"/>
        </w:rPr>
        <w:t xml:space="preserve"> Cochrane </w:t>
      </w:r>
      <w:r w:rsidR="00070FC9" w:rsidRPr="00EE7812">
        <w:rPr>
          <w:rFonts w:cs="Times New Roman"/>
          <w:szCs w:val="20"/>
        </w:rPr>
        <w:t xml:space="preserve">Library </w:t>
      </w:r>
      <w:r w:rsidRPr="00EE7812">
        <w:rPr>
          <w:rFonts w:cs="Times New Roman"/>
          <w:szCs w:val="20"/>
        </w:rPr>
        <w:t xml:space="preserve">and World Health Organisation guideline research </w:t>
      </w:r>
      <w:r w:rsidRPr="00EE7812">
        <w:rPr>
          <w:rFonts w:cs="Times New Roman"/>
          <w:szCs w:val="20"/>
        </w:rPr>
        <w:fldChar w:fldCharType="begin"/>
      </w:r>
      <w:r w:rsidR="00A36D29">
        <w:rPr>
          <w:rFonts w:cs="Times New Roman"/>
          <w:szCs w:val="20"/>
        </w:rPr>
        <w:instrText xml:space="preserve"> ADDIN EN.CITE &lt;EndNote&gt;&lt;Cite&gt;&lt;Author&gt;Noyes&lt;/Author&gt;&lt;Year&gt;2018&lt;/Year&gt;&lt;RecNum&gt;930&lt;/RecNum&gt;&lt;DisplayText&gt;&lt;style face="superscript"&gt;24&lt;/style&gt;&lt;/DisplayText&gt;&lt;record&gt;&lt;rec-number&gt;930&lt;/rec-number&gt;&lt;foreign-keys&gt;&lt;key app="EN" db-id="zx9xz0pdrt0d0lee90rv5xx2z9e9xfapat0r" timestamp="1550825910"&gt;930&lt;/key&gt;&lt;key app="ENWeb" db-id=""&gt;0&lt;/key&gt;&lt;/foreign-keys&gt;&lt;ref-type name="Journal Article"&gt;17&lt;/ref-type&gt;&lt;contributors&gt;&lt;authors&gt;&lt;author&gt;Noyes, Jane&lt;/author&gt;&lt;author&gt;Booth, A&lt;/author&gt;&lt;author&gt;Flemming, Kate&lt;/author&gt;&lt;author&gt;Garside, Ruth&lt;/author&gt;&lt;author&gt;Harden, Angela&lt;/author&gt;&lt;author&gt;Lewin, Simon&lt;/author&gt;&lt;author&gt;Pantoja, Tomas&lt;/author&gt;&lt;author&gt;Hannes, Karin&lt;/author&gt;&lt;author&gt;Cargo, Margaret&lt;/author&gt;&lt;author&gt;Thomas, James&lt;/author&gt;&lt;/authors&gt;&lt;/contributors&gt;&lt;titles&gt;&lt;title&gt;Cochrane Qualitative and Implementation Methods Group guidance series—paper 3: methods for assessing methodological limitations, data extraction and synthesis, and confidence in synthesized qualitative findings&lt;/title&gt;&lt;secondary-title&gt;Journal of Clinical Epidemiology&lt;/secondary-title&gt;&lt;/titles&gt;&lt;periodical&gt;&lt;full-title&gt;Journal of clinical epidemiology&lt;/full-title&gt;&lt;/periodical&gt;&lt;pages&gt;49-58&lt;/pages&gt;&lt;volume&gt;97&lt;/volume&gt;&lt;dates&gt;&lt;year&gt;2018&lt;/year&gt;&lt;/dates&gt;&lt;isbn&gt;0895-4356&lt;/isbn&gt;&lt;urls&gt;&lt;/urls&gt;&lt;/record&gt;&lt;/Cite&gt;&lt;/EndNote&gt;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24</w:t>
      </w:r>
      <w:r w:rsidRPr="00EE7812">
        <w:rPr>
          <w:rFonts w:cs="Times New Roman"/>
          <w:szCs w:val="20"/>
        </w:rPr>
        <w:fldChar w:fldCharType="end"/>
      </w:r>
      <w:r w:rsidRPr="00EE7812">
        <w:rPr>
          <w:rFonts w:cs="Times New Roman"/>
          <w:szCs w:val="20"/>
        </w:rPr>
        <w:t xml:space="preserve"> and has been used in similar systematic reviews assessing barriers and facilitators within healthcare </w:t>
      </w:r>
      <w:r w:rsidRPr="00EE7812">
        <w:rPr>
          <w:rFonts w:cs="Times New Roman"/>
          <w:szCs w:val="20"/>
        </w:rPr>
        <w:fldChar w:fldCharType="begin">
          <w:fldData xml:space="preserve">PEVuZE5vdGU+PENpdGU+PEF1dGhvcj5QYW5hZ2lvdG9wb3Vsb3U8L0F1dGhvcj48WWVhcj4yMDE4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</w:fldData>
        </w:fldChar>
      </w:r>
      <w:r w:rsidR="00A36D29">
        <w:rPr>
          <w:rFonts w:cs="Times New Roman"/>
          <w:szCs w:val="20"/>
        </w:rPr>
        <w:instrText xml:space="preserve"> ADDIN EN.CITE </w:instrText>
      </w:r>
      <w:r w:rsidR="00A36D29">
        <w:rPr>
          <w:rFonts w:cs="Times New Roman"/>
          <w:szCs w:val="20"/>
        </w:rPr>
        <w:fldChar w:fldCharType="begin">
          <w:fldData xml:space="preserve">PEVuZE5vdGU+PENpdGU+PEF1dGhvcj5QYW5hZ2lvdG9wb3Vsb3U8L0F1dGhvcj48WWVhcj4yMDE4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</w:fldData>
        </w:fldChar>
      </w:r>
      <w:r w:rsidR="00A36D29">
        <w:rPr>
          <w:rFonts w:cs="Times New Roman"/>
          <w:szCs w:val="20"/>
        </w:rPr>
        <w:instrText xml:space="preserve"> ADDIN EN.CITE.DATA </w:instrText>
      </w:r>
      <w:r w:rsidR="00A36D29">
        <w:rPr>
          <w:rFonts w:cs="Times New Roman"/>
          <w:szCs w:val="20"/>
        </w:rPr>
      </w:r>
      <w:r w:rsidR="00A36D29">
        <w:rPr>
          <w:rFonts w:cs="Times New Roman"/>
          <w:szCs w:val="20"/>
        </w:rPr>
        <w:fldChar w:fldCharType="end"/>
      </w:r>
      <w:r w:rsidRPr="00EE7812">
        <w:rPr>
          <w:rFonts w:cs="Times New Roman"/>
          <w:szCs w:val="20"/>
        </w:rPr>
      </w:r>
      <w:r w:rsidRPr="00EE7812">
        <w:rPr>
          <w:rFonts w:cs="Times New Roman"/>
          <w:szCs w:val="20"/>
        </w:rPr>
        <w:fldChar w:fldCharType="separate"/>
      </w:r>
      <w:r w:rsidR="006C20C5">
        <w:rPr>
          <w:rFonts w:cs="Times New Roman"/>
          <w:noProof/>
          <w:szCs w:val="20"/>
        </w:rPr>
        <w:t>e.g.</w:t>
      </w:r>
      <w:r w:rsidR="006C20C5" w:rsidRPr="006C20C5">
        <w:rPr>
          <w:rFonts w:cs="Times New Roman"/>
          <w:noProof/>
          <w:szCs w:val="20"/>
          <w:vertAlign w:val="superscript"/>
        </w:rPr>
        <w:t>25 26</w:t>
      </w:r>
      <w:r w:rsidRPr="00EE7812">
        <w:rPr>
          <w:rFonts w:cs="Times New Roman"/>
          <w:szCs w:val="20"/>
        </w:rPr>
        <w:fldChar w:fldCharType="end"/>
      </w:r>
      <w:r w:rsidRPr="00EE7812">
        <w:rPr>
          <w:rFonts w:cs="Times New Roman"/>
          <w:szCs w:val="20"/>
        </w:rPr>
        <w:t xml:space="preserve">. </w:t>
      </w:r>
      <w:r w:rsidR="00A1069E" w:rsidRPr="00EE7812">
        <w:rPr>
          <w:rFonts w:cs="Times New Roman"/>
          <w:szCs w:val="20"/>
        </w:rPr>
        <w:t xml:space="preserve">However, because </w:t>
      </w:r>
      <w:r w:rsidR="00815691" w:rsidRPr="00EE7812">
        <w:rPr>
          <w:rFonts w:cs="Times New Roman"/>
          <w:szCs w:val="20"/>
        </w:rPr>
        <w:t>the CASP tool does not address aspects of the research validity</w:t>
      </w:r>
      <w:r w:rsidR="00A1069E" w:rsidRPr="00EE7812">
        <w:rPr>
          <w:rFonts w:cs="Times New Roman"/>
          <w:szCs w:val="20"/>
        </w:rPr>
        <w:t xml:space="preserve"> </w:t>
      </w:r>
      <w:r w:rsidR="00815691" w:rsidRPr="00EE7812">
        <w:rPr>
          <w:rFonts w:cs="Times New Roman"/>
          <w:szCs w:val="20"/>
        </w:rPr>
        <w:t>and can favour papers that are less insightful as long as they comply with ‘expectations of research practice’</w:t>
      </w:r>
      <w:r w:rsidR="00700E96">
        <w:rPr>
          <w:rFonts w:cs="Times New Roman"/>
          <w:szCs w:val="20"/>
        </w:rPr>
        <w:t xml:space="preserve"> </w:t>
      </w:r>
      <w:r w:rsidR="00A01ADE" w:rsidRPr="00EE7812">
        <w:rPr>
          <w:rFonts w:cs="Times New Roman"/>
          <w:szCs w:val="20"/>
        </w:rPr>
        <w:fldChar w:fldCharType="begin"/>
      </w:r>
      <w:r w:rsidR="00A36D29">
        <w:rPr>
          <w:rFonts w:cs="Times New Roman"/>
          <w:szCs w:val="20"/>
        </w:rPr>
        <w:instrText xml:space="preserve"> ADDIN EN.CITE &lt;EndNote&gt;&lt;Cite&gt;&lt;Author&gt;Dixon-Woods&lt;/Author&gt;&lt;Year&gt;2007&lt;/Year&gt;&lt;RecNum&gt;53994&lt;/RecNum&gt;&lt;DisplayText&gt;&lt;style face="superscript"&gt;27&lt;/style&gt;&lt;/DisplayText&gt;&lt;record&gt;&lt;rec-number&gt;53994&lt;/rec-number&gt;&lt;foreign-keys&gt;&lt;key app="EN" db-id="zx9xz0pdrt0d0lee90rv5xx2z9e9xfapat0r" timestamp="1552905320"&gt;53994&lt;/key&gt;&lt;/foreign-keys&gt;&lt;ref-type name="Journal Article"&gt;17&lt;/ref-type&gt;&lt;contributors&gt;&lt;authors&gt;&lt;author&gt;Dixon-Woods, Mary&lt;/author&gt;&lt;author&gt;Sutton, Alex&lt;/author&gt;&lt;author&gt;Shaw, Rachel&lt;/author&gt;&lt;author&gt;Miller, Tina&lt;/author&gt;&lt;author&gt;Smith, Jonathan&lt;/author&gt;&lt;author&gt;Young, Bridget&lt;/author&gt;&lt;author&gt;Bonas, Sheila&lt;/author&gt;&lt;author&gt;Booth, A&lt;/author&gt;&lt;author&gt;Jones, David&lt;/author&gt;&lt;/authors&gt;&lt;/contributors&gt;&lt;titles&gt;&lt;title&gt;Appraising qualitative research for inclusion in systematic reviews: a quantitative and qualitative comparison of three methods&lt;/title&gt;&lt;secondary-title&gt;Journal of Health Services Research &amp;amp; Policy&lt;/secondary-title&gt;&lt;/titles&gt;&lt;periodical&gt;&lt;full-title&gt;Journal of health services research &amp;amp; policy&lt;/full-title&gt;&lt;/periodical&gt;&lt;pages&gt;42-47&lt;/pages&gt;&lt;volume&gt;12&lt;/volume&gt;&lt;number&gt;1&lt;/number&gt;&lt;dates&gt;&lt;year&gt;2007&lt;/year&gt;&lt;/dates&gt;&lt;isbn&gt;1355-8196&lt;/isbn&gt;&lt;urls&gt;&lt;/urls&gt;&lt;/record&gt;&lt;/Cite&gt;&lt;/EndNote&gt;</w:instrText>
      </w:r>
      <w:r w:rsidR="00A01ADE" w:rsidRPr="00EE7812">
        <w:rPr>
          <w:rFonts w:cs="Times New Roman"/>
          <w:szCs w:val="20"/>
        </w:rPr>
        <w:fldChar w:fldCharType="separate"/>
      </w:r>
      <w:r w:rsidR="006C20C5" w:rsidRPr="006C20C5">
        <w:rPr>
          <w:rFonts w:cs="Times New Roman"/>
          <w:noProof/>
          <w:szCs w:val="20"/>
          <w:vertAlign w:val="superscript"/>
        </w:rPr>
        <w:t>27</w:t>
      </w:r>
      <w:r w:rsidR="00A01ADE" w:rsidRPr="00EE7812">
        <w:rPr>
          <w:rFonts w:cs="Times New Roman"/>
          <w:szCs w:val="20"/>
        </w:rPr>
        <w:fldChar w:fldCharType="end"/>
      </w:r>
      <w:r w:rsidR="00A01ADE" w:rsidRPr="00EE7812">
        <w:rPr>
          <w:rFonts w:cs="Times New Roman"/>
          <w:szCs w:val="20"/>
        </w:rPr>
        <w:t>,</w:t>
      </w:r>
      <w:r w:rsidR="00A1069E" w:rsidRPr="00EE7812">
        <w:rPr>
          <w:rFonts w:cs="Times New Roman"/>
          <w:szCs w:val="20"/>
        </w:rPr>
        <w:t xml:space="preserve"> in addition</w:t>
      </w:r>
      <w:r w:rsidR="002131E1" w:rsidRPr="00EE7812">
        <w:rPr>
          <w:rFonts w:cs="Times New Roman"/>
          <w:szCs w:val="20"/>
        </w:rPr>
        <w:t>,</w:t>
      </w:r>
      <w:r w:rsidR="00A1069E" w:rsidRPr="00EE7812">
        <w:rPr>
          <w:rFonts w:cs="Times New Roman"/>
          <w:szCs w:val="20"/>
        </w:rPr>
        <w:t xml:space="preserve"> </w:t>
      </w:r>
      <w:r w:rsidR="00815691" w:rsidRPr="00EE7812">
        <w:rPr>
          <w:rFonts w:cs="Times New Roman"/>
          <w:szCs w:val="20"/>
        </w:rPr>
        <w:t>the evaluative criteria of credibility, transferability, dependability and confirmability</w:t>
      </w:r>
      <w:r w:rsidR="00A1069E" w:rsidRPr="00EE7812">
        <w:rPr>
          <w:rFonts w:cs="Times New Roman"/>
          <w:szCs w:val="20"/>
        </w:rPr>
        <w:t xml:space="preserve"> </w:t>
      </w:r>
      <w:r w:rsidR="00A01ADE" w:rsidRPr="00EE7812">
        <w:rPr>
          <w:rFonts w:cs="Times New Roman"/>
          <w:szCs w:val="20"/>
        </w:rPr>
        <w:fldChar w:fldCharType="begin"/>
      </w:r>
      <w:r w:rsidR="006C20C5">
        <w:rPr>
          <w:rFonts w:cs="Times New Roman"/>
          <w:szCs w:val="20"/>
        </w:rPr>
        <w:instrText xml:space="preserve"> ADDIN EN.CITE &lt;EndNote&gt;&lt;Cite&gt;&lt;Author&gt;Guba&lt;/Author&gt;&lt;Year&gt;1985&lt;/Year&gt;&lt;RecNum&gt;53989&lt;/RecNum&gt;&lt;DisplayText&gt;&lt;style face="superscript"&gt;28&lt;/style&gt;&lt;/DisplayText&gt;&lt;record&gt;&lt;rec-number&gt;53989&lt;/rec-number&gt;&lt;foreign-keys&gt;&lt;key app="EN" db-id="zx9xz0pdrt0d0lee90rv5xx2z9e9xfapat0r" timestamp="1552470991"&gt;53989&lt;/key&gt;&lt;/foreign-keys&gt;&lt;ref-type name="Generic"&gt;13&lt;/ref-type&gt;&lt;contributors&gt;&lt;authors&gt;&lt;author&gt;Guba, Egon G&lt;/author&gt;&lt;author&gt;Lincoln, Yvonna S&lt;/author&gt;&lt;/authors&gt;&lt;/contributors&gt;&lt;titles&gt;&lt;title&gt;Naturalistic inquiry&lt;/title&gt;&lt;/titles&gt;&lt;dates&gt;&lt;year&gt;1985&lt;/year&gt;&lt;/dates&gt;&lt;publisher&gt;Newbury Park, CA: Sage&lt;/publisher&gt;&lt;urls&gt;&lt;/urls&gt;&lt;/record&gt;&lt;/Cite&gt;&lt;/EndNote&gt;</w:instrText>
      </w:r>
      <w:r w:rsidR="00A01ADE" w:rsidRPr="00EE7812">
        <w:rPr>
          <w:rFonts w:cs="Times New Roman"/>
          <w:szCs w:val="20"/>
        </w:rPr>
        <w:fldChar w:fldCharType="separate"/>
      </w:r>
      <w:r w:rsidR="006C20C5" w:rsidRPr="006C20C5">
        <w:rPr>
          <w:rFonts w:cs="Times New Roman"/>
          <w:noProof/>
          <w:szCs w:val="20"/>
          <w:vertAlign w:val="superscript"/>
        </w:rPr>
        <w:t>28</w:t>
      </w:r>
      <w:r w:rsidR="00A01ADE" w:rsidRPr="00EE7812">
        <w:rPr>
          <w:rFonts w:cs="Times New Roman"/>
          <w:szCs w:val="20"/>
        </w:rPr>
        <w:fldChar w:fldCharType="end"/>
      </w:r>
      <w:r w:rsidR="00A1069E" w:rsidRPr="00EE7812">
        <w:rPr>
          <w:rFonts w:cs="Times New Roman"/>
          <w:szCs w:val="20"/>
        </w:rPr>
        <w:t xml:space="preserve"> </w:t>
      </w:r>
      <w:r w:rsidR="00815691" w:rsidRPr="00EE7812">
        <w:rPr>
          <w:rFonts w:cs="Times New Roman"/>
          <w:szCs w:val="20"/>
        </w:rPr>
        <w:t>will be applied.</w:t>
      </w:r>
      <w:r w:rsidR="00815691" w:rsidRPr="00EE7812">
        <w:rPr>
          <w:rFonts w:cs="Times New Roman"/>
          <w:b/>
          <w:szCs w:val="20"/>
        </w:rPr>
        <w:t xml:space="preserve"> </w:t>
      </w:r>
      <w:r w:rsidR="00815691" w:rsidRPr="00EE7812">
        <w:rPr>
          <w:rFonts w:cs="Times New Roman"/>
          <w:szCs w:val="20"/>
        </w:rPr>
        <w:t xml:space="preserve">Included studies will be assessed as to whether they apply the techniques suggested for ensuring study quality according to </w:t>
      </w:r>
      <w:r w:rsidR="003F7066" w:rsidRPr="00EE7812">
        <w:rPr>
          <w:rFonts w:cs="Times New Roman"/>
          <w:szCs w:val="20"/>
        </w:rPr>
        <w:t xml:space="preserve">Guba and Lincoln’s </w:t>
      </w:r>
      <w:r w:rsidR="003F7066" w:rsidRPr="00EE7812">
        <w:rPr>
          <w:rFonts w:cs="Times New Roman"/>
          <w:szCs w:val="20"/>
        </w:rPr>
        <w:fldChar w:fldCharType="begin"/>
      </w:r>
      <w:r w:rsidR="006C20C5">
        <w:rPr>
          <w:rFonts w:cs="Times New Roman"/>
          <w:szCs w:val="20"/>
        </w:rPr>
        <w:instrText xml:space="preserve"> ADDIN EN.CITE &lt;EndNote&gt;&lt;Cite ExcludeAuth="1"&gt;&lt;Author&gt;Guba&lt;/Author&gt;&lt;Year&gt;1985&lt;/Year&gt;&lt;RecNum&gt;53989&lt;/RecNum&gt;&lt;DisplayText&gt;&lt;style face="superscript"&gt;28&lt;/style&gt;&lt;/DisplayText&gt;&lt;record&gt;&lt;rec-number&gt;53989&lt;/rec-number&gt;&lt;foreign-keys&gt;&lt;key app="EN" db-id="zx9xz0pdrt0d0lee90rv5xx2z9e9xfapat0r" timestamp="1552470991"&gt;53989&lt;/key&gt;&lt;/foreign-keys&gt;&lt;ref-type name="Generic"&gt;13&lt;/ref-type&gt;&lt;contributors&gt;&lt;authors&gt;&lt;author&gt;Guba, Egon G&lt;/author&gt;&lt;author&gt;Lincoln, Yvonna S&lt;/author&gt;&lt;/authors&gt;&lt;/contributors&gt;&lt;titles&gt;&lt;title&gt;Naturalistic inquiry&lt;/title&gt;&lt;/titles&gt;&lt;dates&gt;&lt;year&gt;1985&lt;/year&gt;&lt;/dates&gt;&lt;publisher&gt;Newbury Park, CA: Sage&lt;/publisher&gt;&lt;urls&gt;&lt;/urls&gt;&lt;/record&gt;&lt;/Cite&gt;&lt;/EndNote&gt;</w:instrText>
      </w:r>
      <w:r w:rsidR="003F7066" w:rsidRPr="00EE7812">
        <w:rPr>
          <w:rFonts w:cs="Times New Roman"/>
          <w:szCs w:val="20"/>
        </w:rPr>
        <w:fldChar w:fldCharType="separate"/>
      </w:r>
      <w:r w:rsidR="006C20C5" w:rsidRPr="006C20C5">
        <w:rPr>
          <w:rFonts w:cs="Times New Roman"/>
          <w:noProof/>
          <w:szCs w:val="20"/>
          <w:vertAlign w:val="superscript"/>
        </w:rPr>
        <w:t>28</w:t>
      </w:r>
      <w:r w:rsidR="003F7066" w:rsidRPr="00EE7812">
        <w:rPr>
          <w:rFonts w:cs="Times New Roman"/>
          <w:szCs w:val="20"/>
        </w:rPr>
        <w:fldChar w:fldCharType="end"/>
      </w:r>
      <w:r w:rsidR="003F7066" w:rsidRPr="00EE7812">
        <w:rPr>
          <w:rFonts w:cs="Times New Roman"/>
          <w:szCs w:val="20"/>
        </w:rPr>
        <w:t xml:space="preserve"> </w:t>
      </w:r>
      <w:r w:rsidR="00815691" w:rsidRPr="00EE7812">
        <w:rPr>
          <w:rFonts w:cs="Times New Roman"/>
          <w:szCs w:val="20"/>
        </w:rPr>
        <w:t>criteria</w:t>
      </w:r>
      <w:r w:rsidR="004F570F" w:rsidRPr="00EE7812">
        <w:rPr>
          <w:rFonts w:cs="Times New Roman"/>
          <w:szCs w:val="20"/>
        </w:rPr>
        <w:t xml:space="preserve">  i.e. </w:t>
      </w:r>
      <w:r w:rsidR="00815691" w:rsidRPr="00EE7812">
        <w:rPr>
          <w:rFonts w:cs="Times New Roman"/>
          <w:szCs w:val="20"/>
        </w:rPr>
        <w:t xml:space="preserve">prolonged engagement, persistent observation, peer review, triangulation, negative case analysis, referential adequacy and member checking to ensure credibility; thick </w:t>
      </w:r>
      <w:r w:rsidR="00815691" w:rsidRPr="00EE7812">
        <w:rPr>
          <w:rFonts w:cs="Times New Roman"/>
          <w:szCs w:val="20"/>
        </w:rPr>
        <w:lastRenderedPageBreak/>
        <w:t>description for transferability; inquiry audit for dependability; confirmability audit, audit trail, triangulation and reflexivity to ensure confirmability. Studies will be rated as ‘high quality’ if they meet at least three of the four criteria, ‘medium quality’ if they meet two of the criteria and ‘low quality’ if they meet one or none.</w:t>
      </w:r>
    </w:p>
    <w:p w14:paraId="72F481FE" w14:textId="77777777" w:rsidR="00693852" w:rsidRPr="00EE7812" w:rsidRDefault="00693852" w:rsidP="00A918F6">
      <w:pPr>
        <w:rPr>
          <w:rFonts w:cs="Times New Roman"/>
          <w:color w:val="FF0000"/>
          <w:szCs w:val="20"/>
        </w:rPr>
      </w:pPr>
    </w:p>
    <w:p w14:paraId="0662F50B" w14:textId="00CD25B7" w:rsidR="001179FB" w:rsidRPr="00EE7812" w:rsidRDefault="000D121F" w:rsidP="009720B8">
      <w:pPr>
        <w:contextualSpacing/>
        <w:rPr>
          <w:rFonts w:cs="Times New Roman"/>
          <w:b/>
          <w:szCs w:val="20"/>
        </w:rPr>
      </w:pPr>
      <w:r w:rsidRPr="00EE7812">
        <w:rPr>
          <w:rFonts w:cs="Times New Roman"/>
          <w:i/>
          <w:szCs w:val="20"/>
        </w:rPr>
        <w:t>The Quality Assessment Tool for Quantitative Studies (QATQS</w:t>
      </w:r>
      <w:r w:rsidR="00AB647F" w:rsidRPr="00EE7812">
        <w:rPr>
          <w:rFonts w:cs="Times New Roman"/>
          <w:i/>
          <w:szCs w:val="20"/>
        </w:rPr>
        <w:t>)</w:t>
      </w:r>
      <w:r w:rsidR="00AB647F" w:rsidRPr="00EE7812">
        <w:rPr>
          <w:rFonts w:cs="Times New Roman"/>
          <w:szCs w:val="20"/>
        </w:rPr>
        <w:t xml:space="preserve"> will be used </w:t>
      </w:r>
      <w:r w:rsidR="00E868A2" w:rsidRPr="00EE7812">
        <w:rPr>
          <w:rFonts w:cs="Times New Roman"/>
          <w:szCs w:val="20"/>
        </w:rPr>
        <w:t xml:space="preserve">to assess all clinical studies </w:t>
      </w:r>
      <w:r w:rsidR="00AB647F" w:rsidRPr="00EE7812">
        <w:rPr>
          <w:rFonts w:cs="Times New Roman"/>
          <w:szCs w:val="20"/>
        </w:rPr>
        <w:t>with or without randomisation and control groups</w:t>
      </w:r>
      <w:r w:rsidR="00D65E2A" w:rsidRPr="00EE7812">
        <w:rPr>
          <w:rFonts w:cs="Times New Roman"/>
          <w:szCs w:val="20"/>
        </w:rPr>
        <w:t>, including quasi</w:t>
      </w:r>
      <w:r w:rsidR="00D41D4D" w:rsidRPr="00EE7812">
        <w:rPr>
          <w:rFonts w:cs="Times New Roman"/>
          <w:szCs w:val="20"/>
        </w:rPr>
        <w:t>-</w:t>
      </w:r>
      <w:r w:rsidR="00D65E2A" w:rsidRPr="00EE7812">
        <w:rPr>
          <w:rFonts w:cs="Times New Roman"/>
          <w:szCs w:val="20"/>
        </w:rPr>
        <w:t>experimental and before-and-after studies</w:t>
      </w:r>
      <w:r w:rsidR="00AB647F" w:rsidRPr="00EE7812">
        <w:rPr>
          <w:rFonts w:cs="Times New Roman"/>
          <w:szCs w:val="20"/>
        </w:rPr>
        <w:t xml:space="preserve"> </w:t>
      </w:r>
      <w:r w:rsidR="008D33F0">
        <w:rPr>
          <w:rFonts w:cs="Times New Roman"/>
          <w:szCs w:val="20"/>
        </w:rPr>
        <w:fldChar w:fldCharType="begin"/>
      </w:r>
      <w:r w:rsidR="006C20C5">
        <w:rPr>
          <w:rFonts w:cs="Times New Roman"/>
          <w:szCs w:val="20"/>
        </w:rPr>
        <w:instrText xml:space="preserve"> ADDIN EN.CITE &lt;EndNote&gt;&lt;Cite&gt;&lt;Author&gt;Thomas&lt;/Author&gt;&lt;Year&gt;2012&lt;/Year&gt;&lt;RecNum&gt;17725&lt;/RecNum&gt;&lt;DisplayText&gt;&lt;style face="superscript"&gt;29&lt;/style&gt;&lt;/DisplayText&gt;&lt;record&gt;&lt;rec-number&gt;17725&lt;/rec-number&gt;&lt;foreign-keys&gt;&lt;key app="EN" db-id="zx9xz0pdrt0d0lee90rv5xx2z9e9xfapat0r" timestamp="1550844324"&gt;17725&lt;/key&gt;&lt;key app="ENWeb" db-id=""&gt;0&lt;/key&gt;&lt;/foreign-keys&gt;&lt;ref-type name="Generic"&gt;13&lt;/ref-type&gt;&lt;contributors&gt;&lt;authors&gt;&lt;author&gt;Thomas, Helen&lt;/author&gt;&lt;/authors&gt;&lt;/contributors&gt;&lt;titles&gt;&lt;title&gt;Quality assessment tool for quantitative studies. Effective Public Health Practice Project. McMaster University, Toronto&lt;/title&gt;&lt;/titles&gt;&lt;dates&gt;&lt;year&gt;2012&lt;/year&gt;&lt;/dates&gt;&lt;urls&gt;&lt;/urls&gt;&lt;/record&gt;&lt;/Cite&gt;&lt;Cite Hidden="1"&gt;&lt;Author&gt;Thomas&lt;/Author&gt;&lt;Year&gt;2012&lt;/Year&gt;&lt;RecNum&gt;17725&lt;/RecNum&gt;&lt;record&gt;&lt;rec-number&gt;17725&lt;/rec-number&gt;&lt;foreign-keys&gt;&lt;key app="EN" db-id="zx9xz0pdrt0d0lee90rv5xx2z9e9xfapat0r" timestamp="1550844324"&gt;17725&lt;/key&gt;&lt;key app="ENWeb" db-id=""&gt;0&lt;/key&gt;&lt;/foreign-keys&gt;&lt;ref-type name="Generic"&gt;13&lt;/ref-type&gt;&lt;contributors&gt;&lt;authors&gt;&lt;author&gt;Thomas, Helen&lt;/author&gt;&lt;/authors&gt;&lt;/contributors&gt;&lt;titles&gt;&lt;title&gt;Quality assessment tool for quantitative studies. Effective Public Health Practice Project. McMaster University, Toronto&lt;/title&gt;&lt;/titles&gt;&lt;dates&gt;&lt;year&gt;2012&lt;/year&gt;&lt;/dates&gt;&lt;urls&gt;&lt;/urls&gt;&lt;/record&gt;&lt;/Cite&gt;&lt;/EndNote&gt;</w:instrText>
      </w:r>
      <w:r w:rsidR="008D33F0">
        <w:rPr>
          <w:rFonts w:cs="Times New Roman"/>
          <w:szCs w:val="20"/>
        </w:rPr>
        <w:fldChar w:fldCharType="separate"/>
      </w:r>
      <w:r w:rsidR="006C20C5" w:rsidRPr="006C20C5">
        <w:rPr>
          <w:rFonts w:cs="Times New Roman"/>
          <w:noProof/>
          <w:szCs w:val="20"/>
          <w:vertAlign w:val="superscript"/>
        </w:rPr>
        <w:t>29</w:t>
      </w:r>
      <w:r w:rsidR="008D33F0">
        <w:rPr>
          <w:rFonts w:cs="Times New Roman"/>
          <w:szCs w:val="20"/>
        </w:rPr>
        <w:fldChar w:fldCharType="end"/>
      </w:r>
      <w:r w:rsidR="00D65E2A" w:rsidRPr="00EE7812">
        <w:rPr>
          <w:rFonts w:cs="Times New Roman"/>
          <w:szCs w:val="20"/>
        </w:rPr>
        <w:t>.</w:t>
      </w:r>
      <w:r w:rsidR="00EA6D38">
        <w:rPr>
          <w:rFonts w:cs="Times New Roman"/>
          <w:szCs w:val="20"/>
        </w:rPr>
        <w:t xml:space="preserve"> </w:t>
      </w:r>
      <w:r w:rsidR="00E93D21" w:rsidRPr="00EE7812">
        <w:rPr>
          <w:rFonts w:cs="Times New Roman"/>
          <w:szCs w:val="20"/>
        </w:rPr>
        <w:t xml:space="preserve">The QATQS is comprised of 22 </w:t>
      </w:r>
      <w:r w:rsidR="00590D96" w:rsidRPr="00EE7812">
        <w:rPr>
          <w:rFonts w:cs="Times New Roman"/>
          <w:szCs w:val="20"/>
        </w:rPr>
        <w:t xml:space="preserve">closed </w:t>
      </w:r>
      <w:r w:rsidR="00E93D21" w:rsidRPr="00EE7812">
        <w:rPr>
          <w:rFonts w:cs="Times New Roman"/>
          <w:szCs w:val="20"/>
        </w:rPr>
        <w:t xml:space="preserve">questions </w:t>
      </w:r>
      <w:r w:rsidR="00590D96" w:rsidRPr="00EE7812">
        <w:rPr>
          <w:rFonts w:cs="Times New Roman"/>
          <w:szCs w:val="20"/>
        </w:rPr>
        <w:t xml:space="preserve">and an overall rating of strong, moderate or weak in eight sections: selection bias; study design; confounders; blinding; data collection; withdrawals and dropouts; intervention integrity; analysis. </w:t>
      </w:r>
      <w:r w:rsidR="00D65E2A" w:rsidRPr="00EE7812">
        <w:rPr>
          <w:rFonts w:cs="Times New Roman"/>
          <w:szCs w:val="20"/>
        </w:rPr>
        <w:t>It has been shown to be a valid tool for assessing quality; comparing studies and addressing threats to validity of findings</w:t>
      </w:r>
      <w:r w:rsidR="00AD7F28" w:rsidRPr="00EE7812">
        <w:rPr>
          <w:rFonts w:cs="Times New Roman"/>
          <w:szCs w:val="20"/>
        </w:rPr>
        <w:t xml:space="preserve"> </w:t>
      </w:r>
      <w:r w:rsidR="00BB742A" w:rsidRPr="00EE7812">
        <w:rPr>
          <w:rFonts w:cs="Times New Roman"/>
          <w:szCs w:val="20"/>
        </w:rPr>
        <w:fldChar w:fldCharType="begin"/>
      </w:r>
      <w:r w:rsidR="00A36D29">
        <w:rPr>
          <w:rFonts w:cs="Times New Roman" w:hint="eastAsia"/>
          <w:szCs w:val="20"/>
        </w:rPr>
        <w:instrText xml:space="preserve"> ADDIN EN.CITE &lt;EndNote&gt;&lt;Cite&gt;&lt;Author&gt;Armijo</w:instrText>
      </w:r>
      <w:r w:rsidR="00A36D29">
        <w:rPr>
          <w:rFonts w:cs="Times New Roman" w:hint="eastAsia"/>
          <w:szCs w:val="20"/>
        </w:rPr>
        <w:instrText>‐</w:instrText>
      </w:r>
      <w:r w:rsidR="00A36D29">
        <w:rPr>
          <w:rFonts w:cs="Times New Roman" w:hint="eastAsia"/>
          <w:szCs w:val="20"/>
        </w:rPr>
        <w:instrText>Olivo&lt;/Author&gt;&lt;Year&gt;2012&lt;/Year&gt;&lt;RecNum&gt;19163&lt;/RecNum&gt;&lt;DisplayText&gt;&lt;style face="superscript"&gt;30&lt;/style&gt;&lt;/DisplayText&gt;&lt;record&gt;&lt;rec-number&gt;19163&lt;/rec-number&gt;&lt;foreign-keys&gt;&lt;key app="EN" db-id="zx9xz0pdrt0d0lee90rv5xx2z9e9xfapat0r" timestamp="1550846626"&gt;19163&lt;/key&gt;&lt;key app="ENWeb" db-id=""&gt;0&lt;/key&gt;&lt;/foreign-keys&gt;&lt;ref-type name="Journal Article"&gt;17&lt;/ref-type&gt;&lt;contributors&gt;&lt;authors&gt;&lt;author&gt;Armijo</w:instrText>
      </w:r>
      <w:r w:rsidR="00A36D29">
        <w:rPr>
          <w:rFonts w:cs="Times New Roman" w:hint="eastAsia"/>
          <w:szCs w:val="20"/>
        </w:rPr>
        <w:instrText>‐</w:instrText>
      </w:r>
      <w:r w:rsidR="00A36D29">
        <w:rPr>
          <w:rFonts w:cs="Times New Roman" w:hint="eastAsia"/>
          <w:szCs w:val="20"/>
        </w:rPr>
        <w:instrText>Olivo, Susan&lt;/author&gt;&lt;author&gt;Stiles, Carla R&lt;/author&gt;&lt;author&gt;Hagen, Neil</w:instrText>
      </w:r>
      <w:r w:rsidR="00A36D29">
        <w:rPr>
          <w:rFonts w:cs="Times New Roman"/>
          <w:szCs w:val="20"/>
        </w:rPr>
        <w:instrText xml:space="preserve"> A&lt;/author&gt;&lt;author&gt;Biondo, Patricia D&lt;/author&gt;&lt;author&gt;Cummings, Greta G&lt;/author&gt;&lt;/authors&gt;&lt;/contributors&gt;&lt;titles&gt;&lt;title&gt;Assessment of study quality for systematic reviews: a comparison of the Cochrane Collaboration Risk of Bias Tool and the Effective Public Health Practice Project Quality Assessment Tool: methodological research&lt;/title&gt;&lt;secondary-title&gt;Journal of Evaluation in Clinical Practice&lt;/secondary-title&gt;&lt;/titles&gt;&lt;periodical&gt;&lt;full-title&gt;Journal of Evaluation in Clinical Practice&lt;/full-title&gt;&lt;/periodical&gt;&lt;pages&gt;12-18&lt;/pages&gt;&lt;volume&gt;18&lt;/volume&gt;&lt;number&gt;1&lt;/number&gt;&lt;dates&gt;&lt;year&gt;2012&lt;/year&gt;&lt;/dates&gt;&lt;isbn&gt;1356-1294&lt;/isbn&gt;&lt;urls&gt;&lt;/urls&gt;&lt;/record&gt;&lt;/Cite&gt;&lt;/EndNote&gt;</w:instrText>
      </w:r>
      <w:r w:rsidR="00BB742A" w:rsidRPr="00EE7812">
        <w:rPr>
          <w:rFonts w:cs="Times New Roman"/>
          <w:szCs w:val="20"/>
        </w:rPr>
        <w:fldChar w:fldCharType="separate"/>
      </w:r>
      <w:r w:rsidR="006C20C5" w:rsidRPr="006C20C5">
        <w:rPr>
          <w:rFonts w:cs="Times New Roman"/>
          <w:noProof/>
          <w:szCs w:val="20"/>
          <w:vertAlign w:val="superscript"/>
        </w:rPr>
        <w:t>30</w:t>
      </w:r>
      <w:r w:rsidR="00BB742A" w:rsidRPr="00EE7812">
        <w:rPr>
          <w:rFonts w:cs="Times New Roman"/>
          <w:szCs w:val="20"/>
        </w:rPr>
        <w:fldChar w:fldCharType="end"/>
      </w:r>
      <w:r w:rsidR="00D65E2A" w:rsidRPr="00EE7812">
        <w:rPr>
          <w:rFonts w:cs="Times New Roman"/>
          <w:szCs w:val="20"/>
        </w:rPr>
        <w:t>.</w:t>
      </w:r>
      <w:r w:rsidR="00BB3130" w:rsidRPr="00EE7812">
        <w:rPr>
          <w:szCs w:val="20"/>
        </w:rPr>
        <w:t xml:space="preserve"> </w:t>
      </w:r>
    </w:p>
    <w:p w14:paraId="04C36A7A" w14:textId="77777777" w:rsidR="00E93D21" w:rsidRPr="00EE7812" w:rsidRDefault="00E93D21" w:rsidP="009720B8">
      <w:pPr>
        <w:contextualSpacing/>
        <w:rPr>
          <w:rFonts w:cs="Times New Roman"/>
          <w:i/>
          <w:szCs w:val="20"/>
        </w:rPr>
      </w:pPr>
    </w:p>
    <w:p w14:paraId="65CADC65" w14:textId="3DD943B5" w:rsidR="00795207" w:rsidRPr="00EE7812" w:rsidRDefault="001179FB" w:rsidP="00F33D09">
      <w:pPr>
        <w:rPr>
          <w:rFonts w:cs="Times New Roman"/>
          <w:szCs w:val="20"/>
        </w:rPr>
      </w:pPr>
      <w:r w:rsidRPr="00EE7812">
        <w:rPr>
          <w:rFonts w:cs="Times New Roman"/>
          <w:i/>
          <w:szCs w:val="20"/>
        </w:rPr>
        <w:t>The Mixed Methods Appraisal Tool (MMAT-Version 11)</w:t>
      </w:r>
      <w:r w:rsidRPr="00EE7812">
        <w:rPr>
          <w:rFonts w:cs="Times New Roman"/>
          <w:szCs w:val="20"/>
        </w:rPr>
        <w:t xml:space="preserve"> will be used to assess </w:t>
      </w:r>
      <w:r w:rsidR="00AC3EFA" w:rsidRPr="00EE7812">
        <w:rPr>
          <w:rFonts w:cs="Times New Roman"/>
          <w:szCs w:val="20"/>
        </w:rPr>
        <w:t xml:space="preserve">the </w:t>
      </w:r>
      <w:r w:rsidRPr="00EE7812">
        <w:rPr>
          <w:rFonts w:cs="Times New Roman"/>
          <w:szCs w:val="20"/>
        </w:rPr>
        <w:t>quality of any mixed methods studies</w:t>
      </w:r>
      <w:r w:rsidR="00EE6D6E" w:rsidRPr="00EE7812">
        <w:rPr>
          <w:rFonts w:cs="Times New Roman"/>
          <w:szCs w:val="20"/>
        </w:rPr>
        <w:t xml:space="preserve"> </w:t>
      </w:r>
      <w:r w:rsidR="00A01ADE" w:rsidRPr="00EE7812">
        <w:rPr>
          <w:rFonts w:cs="Times New Roman"/>
          <w:szCs w:val="20"/>
        </w:rPr>
        <w:fldChar w:fldCharType="begin"/>
      </w:r>
      <w:r w:rsidR="00A36D29">
        <w:rPr>
          <w:rFonts w:cs="Times New Roman"/>
          <w:szCs w:val="20"/>
        </w:rPr>
        <w:instrText xml:space="preserve"> ADDIN EN.CITE &lt;EndNote&gt;&lt;Cite&gt;&lt;Author&gt;Pluye&lt;/Author&gt;&lt;Year&gt;2009&lt;/Year&gt;&lt;RecNum&gt;23157&lt;/RecNum&gt;&lt;DisplayText&gt;&lt;style face="superscript"&gt;31&lt;/style&gt;&lt;/DisplayText&gt;&lt;record&gt;&lt;rec-number&gt;23157&lt;/rec-number&gt;&lt;foreign-keys&gt;&lt;key app="EN" db-id="zx9xz0pdrt0d0lee90rv5xx2z9e9xfapat0r" timestamp="1550852768"&gt;23157&lt;/key&gt;&lt;key app="ENWeb" db-id=""&gt;0&lt;/key&gt;&lt;/foreign-keys&gt;&lt;ref-type name="Journal Article"&gt;17&lt;/ref-type&gt;&lt;contributors&gt;&lt;authors&gt;&lt;author&gt;Pluye, Pierre&lt;/author&gt;&lt;author&gt;Gagnon, Marie-Pierre&lt;/author&gt;&lt;author&gt;Griffiths, Frances&lt;/author&gt;&lt;author&gt;Johnson-Lafleur, Janique&lt;/author&gt;&lt;/authors&gt;&lt;/contributors&gt;&lt;titles&gt;&lt;title&gt;A scoring system for appraising mixed methods research, and concomitantly appraising qualitative, quantitative and mixed methods primary studies in mixed studies reviews&lt;/title&gt;&lt;secondary-title&gt;International Journal of Nursing Studies&lt;/secondary-title&gt;&lt;/titles&gt;&lt;periodical&gt;&lt;full-title&gt;International Journal of Nursing Studies&lt;/full-title&gt;&lt;/periodical&gt;&lt;pages&gt;529-546&lt;/pages&gt;&lt;volume&gt;46&lt;/volume&gt;&lt;number&gt;4&lt;/number&gt;&lt;dates&gt;&lt;year&gt;2009&lt;/year&gt;&lt;/dates&gt;&lt;isbn&gt;0020-7489&lt;/isbn&gt;&lt;urls&gt;&lt;/urls&gt;&lt;/record&gt;&lt;/Cite&gt;&lt;/EndNote&gt;</w:instrText>
      </w:r>
      <w:r w:rsidR="00A01ADE" w:rsidRPr="00EE7812">
        <w:rPr>
          <w:rFonts w:cs="Times New Roman"/>
          <w:szCs w:val="20"/>
        </w:rPr>
        <w:fldChar w:fldCharType="separate"/>
      </w:r>
      <w:r w:rsidR="006C20C5" w:rsidRPr="006C20C5">
        <w:rPr>
          <w:rFonts w:cs="Times New Roman"/>
          <w:noProof/>
          <w:szCs w:val="20"/>
          <w:vertAlign w:val="superscript"/>
        </w:rPr>
        <w:t>31</w:t>
      </w:r>
      <w:r w:rsidR="00A01ADE" w:rsidRPr="00EE7812">
        <w:rPr>
          <w:rFonts w:cs="Times New Roman"/>
          <w:szCs w:val="20"/>
        </w:rPr>
        <w:fldChar w:fldCharType="end"/>
      </w:r>
      <w:r w:rsidRPr="00EE7812">
        <w:rPr>
          <w:rFonts w:cs="Times New Roman"/>
          <w:szCs w:val="20"/>
        </w:rPr>
        <w:t xml:space="preserve">. </w:t>
      </w:r>
      <w:r w:rsidR="00590D96" w:rsidRPr="00EE7812">
        <w:rPr>
          <w:rFonts w:cs="Times New Roman"/>
          <w:szCs w:val="20"/>
        </w:rPr>
        <w:t>This tool consists of five closed questions assessing the research question</w:t>
      </w:r>
      <w:r w:rsidR="00CE3E44" w:rsidRPr="00EE7812">
        <w:rPr>
          <w:rFonts w:cs="Times New Roman"/>
          <w:szCs w:val="20"/>
        </w:rPr>
        <w:t>; research design;</w:t>
      </w:r>
      <w:r w:rsidR="00590D96" w:rsidRPr="00EE7812">
        <w:rPr>
          <w:rFonts w:cs="Times New Roman"/>
          <w:szCs w:val="20"/>
        </w:rPr>
        <w:t xml:space="preserve"> integration of qualitative and quantitative method</w:t>
      </w:r>
      <w:r w:rsidR="00CE3E44" w:rsidRPr="00EE7812">
        <w:rPr>
          <w:rFonts w:cs="Times New Roman"/>
          <w:szCs w:val="20"/>
        </w:rPr>
        <w:t>s; integration of qualitative and quantitative</w:t>
      </w:r>
      <w:r w:rsidR="00590D96" w:rsidRPr="00EE7812">
        <w:rPr>
          <w:rFonts w:cs="Times New Roman"/>
          <w:szCs w:val="20"/>
        </w:rPr>
        <w:t xml:space="preserve"> data</w:t>
      </w:r>
      <w:r w:rsidR="00CE3E44" w:rsidRPr="00EE7812">
        <w:rPr>
          <w:rFonts w:cs="Times New Roman"/>
          <w:szCs w:val="20"/>
        </w:rPr>
        <w:t>;</w:t>
      </w:r>
      <w:r w:rsidR="00590D96" w:rsidRPr="00EE7812">
        <w:rPr>
          <w:rFonts w:cs="Times New Roman"/>
          <w:szCs w:val="20"/>
        </w:rPr>
        <w:t xml:space="preserve"> and </w:t>
      </w:r>
      <w:r w:rsidR="00CE3E44" w:rsidRPr="00EE7812">
        <w:rPr>
          <w:rFonts w:cs="Times New Roman"/>
          <w:szCs w:val="20"/>
        </w:rPr>
        <w:t>consideration of methodological limitations in</w:t>
      </w:r>
      <w:r w:rsidR="00590D96" w:rsidRPr="00EE7812">
        <w:rPr>
          <w:rFonts w:cs="Times New Roman"/>
          <w:szCs w:val="20"/>
        </w:rPr>
        <w:t xml:space="preserve"> mixed methods studies</w:t>
      </w:r>
      <w:r w:rsidR="00CE3E44" w:rsidRPr="00EE7812">
        <w:rPr>
          <w:rFonts w:cs="Times New Roman"/>
          <w:szCs w:val="20"/>
        </w:rPr>
        <w:t>.</w:t>
      </w:r>
      <w:r w:rsidR="00590D96" w:rsidRPr="00EE7812">
        <w:rPr>
          <w:rFonts w:cs="Times New Roman"/>
          <w:szCs w:val="20"/>
        </w:rPr>
        <w:t xml:space="preserve"> </w:t>
      </w:r>
      <w:r w:rsidR="00B87DAA" w:rsidRPr="00EE7812">
        <w:rPr>
          <w:rFonts w:cs="Times New Roman"/>
          <w:szCs w:val="20"/>
        </w:rPr>
        <w:t>As reported by the Cochrane Qualitative and Imple</w:t>
      </w:r>
      <w:r w:rsidR="00AD7F28" w:rsidRPr="00EE7812">
        <w:rPr>
          <w:rFonts w:cs="Times New Roman"/>
          <w:szCs w:val="20"/>
        </w:rPr>
        <w:t>me</w:t>
      </w:r>
      <w:r w:rsidR="00B87DAA" w:rsidRPr="00EE7812">
        <w:rPr>
          <w:rFonts w:cs="Times New Roman"/>
          <w:szCs w:val="20"/>
        </w:rPr>
        <w:t>ntation Methods Group, t</w:t>
      </w:r>
      <w:r w:rsidRPr="00EE7812">
        <w:rPr>
          <w:rFonts w:cs="Times New Roman"/>
          <w:szCs w:val="20"/>
        </w:rPr>
        <w:t>his tool has been used widely</w:t>
      </w:r>
      <w:r w:rsidR="005B0BE4" w:rsidRPr="00EE7812">
        <w:rPr>
          <w:rFonts w:cs="Times New Roman"/>
          <w:szCs w:val="20"/>
        </w:rPr>
        <w:t xml:space="preserve"> in systematic reviews</w:t>
      </w:r>
      <w:r w:rsidRPr="00EE7812">
        <w:rPr>
          <w:rFonts w:cs="Times New Roman"/>
          <w:szCs w:val="20"/>
        </w:rPr>
        <w:t xml:space="preserve"> and</w:t>
      </w:r>
      <w:r w:rsidR="00F36A93" w:rsidRPr="00EE7812">
        <w:rPr>
          <w:rFonts w:cs="Times New Roman"/>
          <w:szCs w:val="20"/>
        </w:rPr>
        <w:t xml:space="preserve"> </w:t>
      </w:r>
      <w:r w:rsidR="005B0BE4" w:rsidRPr="00EE7812">
        <w:rPr>
          <w:rFonts w:cs="Times New Roman"/>
          <w:szCs w:val="20"/>
        </w:rPr>
        <w:t xml:space="preserve">has the advantage </w:t>
      </w:r>
      <w:r w:rsidR="00070FC9" w:rsidRPr="00EE7812">
        <w:rPr>
          <w:rFonts w:cs="Times New Roman"/>
          <w:szCs w:val="20"/>
        </w:rPr>
        <w:t xml:space="preserve">of being able to </w:t>
      </w:r>
      <w:r w:rsidR="00F36A93" w:rsidRPr="00EE7812">
        <w:rPr>
          <w:rFonts w:cs="Times New Roman"/>
          <w:szCs w:val="20"/>
        </w:rPr>
        <w:t>assess</w:t>
      </w:r>
      <w:r w:rsidRPr="00EE7812">
        <w:rPr>
          <w:rFonts w:cs="Times New Roman"/>
          <w:szCs w:val="20"/>
        </w:rPr>
        <w:t xml:space="preserve"> interdependent qualitative and quantitative elements of mixed-methods research </w:t>
      </w:r>
      <w:r w:rsidRPr="00EE7812">
        <w:rPr>
          <w:rFonts w:cs="Times New Roman"/>
          <w:szCs w:val="20"/>
        </w:rPr>
        <w:fldChar w:fldCharType="begin"/>
      </w:r>
      <w:r w:rsidR="00A36D29">
        <w:rPr>
          <w:rFonts w:cs="Times New Roman"/>
          <w:szCs w:val="20"/>
        </w:rPr>
        <w:instrText xml:space="preserve"> ADDIN EN.CITE &lt;EndNote&gt;&lt;Cite&gt;&lt;Author&gt;Noyes&lt;/Author&gt;&lt;Year&gt;2018&lt;/Year&gt;&lt;RecNum&gt;930&lt;/RecNum&gt;&lt;DisplayText&gt;&lt;style face="superscript"&gt;24&lt;/style&gt;&lt;/DisplayText&gt;&lt;record&gt;&lt;rec-number&gt;930&lt;/rec-number&gt;&lt;foreign-keys&gt;&lt;key app="EN" db-id="zx9xz0pdrt0d0lee90rv5xx2z9e9xfapat0r" timestamp="1550825910"&gt;930&lt;/key&gt;&lt;key app="ENWeb" db-id=""&gt;0&lt;/key&gt;&lt;/foreign-keys&gt;&lt;ref-type name="Journal Article"&gt;17&lt;/ref-type&gt;&lt;contributors&gt;&lt;authors&gt;&lt;author&gt;Noyes, Jane&lt;/author&gt;&lt;author&gt;Booth, A&lt;/author&gt;&lt;author&gt;Flemming, Kate&lt;/author&gt;&lt;author&gt;Garside, Ruth&lt;/author&gt;&lt;author&gt;Harden, Angela&lt;/author&gt;&lt;author&gt;Lewin, Simon&lt;/author&gt;&lt;author&gt;Pantoja, Tomas&lt;/author&gt;&lt;author&gt;Hannes, Karin&lt;/author&gt;&lt;author&gt;Cargo, Margaret&lt;/author&gt;&lt;author&gt;Thomas, James&lt;/author&gt;&lt;/authors&gt;&lt;/contributors&gt;&lt;titles&gt;&lt;title&gt;Cochrane Qualitative and Implementation Methods Group guidance series—paper 3: methods for assessing methodological limitations, data extraction and synthesis, and confidence in synthesized qualitative findings&lt;/title&gt;&lt;secondary-title&gt;Journal of Clinical Epidemiology&lt;/secondary-title&gt;&lt;/titles&gt;&lt;periodical&gt;&lt;full-title&gt;Journal of clinical epidemiology&lt;/full-title&gt;&lt;/periodical&gt;&lt;pages&gt;49-58&lt;/pages&gt;&lt;volume&gt;97&lt;/volume&gt;&lt;dates&gt;&lt;year&gt;2018&lt;/year&gt;&lt;/dates&gt;&lt;isbn&gt;0895-4356&lt;/isbn&gt;&lt;urls&gt;&lt;/urls&gt;&lt;/record&gt;&lt;/Cite&gt;&lt;/EndNote&gt;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24</w:t>
      </w:r>
      <w:r w:rsidRPr="00EE7812">
        <w:rPr>
          <w:rFonts w:cs="Times New Roman"/>
          <w:szCs w:val="20"/>
        </w:rPr>
        <w:fldChar w:fldCharType="end"/>
      </w:r>
      <w:r w:rsidR="00B32A26" w:rsidRPr="00EE7812">
        <w:rPr>
          <w:rFonts w:cs="Times New Roman"/>
          <w:szCs w:val="20"/>
        </w:rPr>
        <w:t>.</w:t>
      </w:r>
    </w:p>
    <w:p w14:paraId="14C1CDCC" w14:textId="77777777" w:rsidR="00795207" w:rsidRPr="00EE7812" w:rsidRDefault="00795207" w:rsidP="00F33D09">
      <w:pPr>
        <w:rPr>
          <w:rFonts w:cs="Times New Roman"/>
          <w:szCs w:val="20"/>
        </w:rPr>
      </w:pPr>
    </w:p>
    <w:p w14:paraId="76091C9A" w14:textId="2C9E7A29" w:rsidR="00EF7C8F" w:rsidRPr="00EE7812" w:rsidRDefault="00693852" w:rsidP="000D0673">
      <w:pPr>
        <w:rPr>
          <w:rFonts w:cs="Times New Roman"/>
          <w:b/>
          <w:szCs w:val="20"/>
        </w:rPr>
      </w:pPr>
      <w:r w:rsidRPr="00EE7812">
        <w:rPr>
          <w:rFonts w:cs="Times New Roman"/>
          <w:b/>
          <w:szCs w:val="20"/>
        </w:rPr>
        <w:t>Outcomes and Prioritisation</w:t>
      </w:r>
    </w:p>
    <w:p w14:paraId="5C672109" w14:textId="77CB9472" w:rsidR="00A40B0E" w:rsidRPr="00EE7812" w:rsidRDefault="00A40B0E" w:rsidP="000D0673">
      <w:pPr>
        <w:rPr>
          <w:rFonts w:cs="Times New Roman"/>
          <w:szCs w:val="20"/>
        </w:rPr>
      </w:pPr>
      <w:r w:rsidRPr="00EE7812">
        <w:rPr>
          <w:rFonts w:cs="Times New Roman"/>
          <w:szCs w:val="20"/>
        </w:rPr>
        <w:t>The main outcomes sought are carers</w:t>
      </w:r>
      <w:r w:rsidR="00F36A93" w:rsidRPr="00EE7812">
        <w:rPr>
          <w:rFonts w:cs="Times New Roman"/>
          <w:szCs w:val="20"/>
        </w:rPr>
        <w:t>’</w:t>
      </w:r>
      <w:r w:rsidRPr="00EE7812">
        <w:rPr>
          <w:rFonts w:cs="Times New Roman"/>
          <w:szCs w:val="20"/>
        </w:rPr>
        <w:t>; healthcare professionals</w:t>
      </w:r>
      <w:r w:rsidR="00F36A93" w:rsidRPr="00EE7812">
        <w:rPr>
          <w:rFonts w:cs="Times New Roman"/>
          <w:szCs w:val="20"/>
        </w:rPr>
        <w:t>’</w:t>
      </w:r>
      <w:r w:rsidRPr="00EE7812">
        <w:rPr>
          <w:rFonts w:cs="Times New Roman"/>
          <w:szCs w:val="20"/>
        </w:rPr>
        <w:t>; and patients’</w:t>
      </w:r>
      <w:r w:rsidR="00063191" w:rsidRPr="00EE7812">
        <w:rPr>
          <w:rFonts w:cs="Times New Roman"/>
          <w:szCs w:val="20"/>
        </w:rPr>
        <w:t xml:space="preserve"> (CYP)</w:t>
      </w:r>
      <w:r w:rsidRPr="00EE7812">
        <w:rPr>
          <w:rFonts w:cs="Times New Roman"/>
          <w:szCs w:val="20"/>
        </w:rPr>
        <w:t xml:space="preserve"> views on the barriers and facilitators to effective </w:t>
      </w:r>
      <w:r w:rsidR="00445C6D" w:rsidRPr="00EE7812">
        <w:rPr>
          <w:rFonts w:cs="Times New Roman"/>
          <w:szCs w:val="20"/>
        </w:rPr>
        <w:t xml:space="preserve">symptom </w:t>
      </w:r>
      <w:r w:rsidRPr="00EE7812">
        <w:rPr>
          <w:rFonts w:cs="Times New Roman"/>
          <w:szCs w:val="20"/>
        </w:rPr>
        <w:t xml:space="preserve">management in </w:t>
      </w:r>
      <w:r w:rsidR="00D2144D" w:rsidRPr="00EE7812">
        <w:rPr>
          <w:rFonts w:cs="Times New Roman"/>
          <w:szCs w:val="20"/>
        </w:rPr>
        <w:t>ICYP</w:t>
      </w:r>
      <w:r w:rsidRPr="00EE7812">
        <w:rPr>
          <w:rFonts w:cs="Times New Roman"/>
          <w:szCs w:val="20"/>
        </w:rPr>
        <w:t xml:space="preserve"> at </w:t>
      </w:r>
      <w:r w:rsidR="00D2144D" w:rsidRPr="00EE7812">
        <w:rPr>
          <w:rFonts w:cs="Times New Roman"/>
          <w:szCs w:val="20"/>
        </w:rPr>
        <w:t>end-of-life</w:t>
      </w:r>
      <w:r w:rsidRPr="00EE7812">
        <w:rPr>
          <w:rFonts w:cs="Times New Roman"/>
          <w:szCs w:val="20"/>
        </w:rPr>
        <w:t xml:space="preserve">. </w:t>
      </w:r>
    </w:p>
    <w:p w14:paraId="28FD9B1B" w14:textId="3FB19EF1" w:rsidR="0098071D" w:rsidRPr="00EE7812" w:rsidRDefault="0098071D" w:rsidP="000D0673">
      <w:pPr>
        <w:rPr>
          <w:rFonts w:cs="Times New Roman"/>
          <w:b/>
          <w:szCs w:val="20"/>
        </w:rPr>
      </w:pPr>
    </w:p>
    <w:p w14:paraId="4B0C8938" w14:textId="23CF25C6" w:rsidR="006526D4" w:rsidRPr="00EE7812" w:rsidRDefault="00693852" w:rsidP="000D0673">
      <w:pPr>
        <w:rPr>
          <w:rFonts w:cs="Times New Roman"/>
          <w:b/>
          <w:szCs w:val="20"/>
        </w:rPr>
      </w:pPr>
      <w:r w:rsidRPr="00EE7812">
        <w:rPr>
          <w:rFonts w:cs="Times New Roman"/>
          <w:b/>
          <w:szCs w:val="20"/>
        </w:rPr>
        <w:t>Data Synthesis</w:t>
      </w:r>
    </w:p>
    <w:p w14:paraId="5A27006E" w14:textId="627B6953" w:rsidR="00C35610" w:rsidRDefault="00C35610" w:rsidP="00592D03">
      <w:pPr>
        <w:rPr>
          <w:rFonts w:cs="Times New Roman"/>
          <w:szCs w:val="20"/>
        </w:rPr>
      </w:pPr>
      <w:r w:rsidRPr="00EE7812">
        <w:rPr>
          <w:rFonts w:cs="Times New Roman"/>
          <w:color w:val="000000"/>
          <w:szCs w:val="20"/>
        </w:rPr>
        <w:t xml:space="preserve">Although it is unlikely that the majority of included studies will be quantitative, if this is the case then random-effects meta-analysis will be conducted to synthesise group means and standard deviation from individual studies using Comprehensive Meta-Analysis (CMA) version 3 </w:t>
      </w:r>
      <w:r w:rsidR="00CD44F5" w:rsidRPr="00EE7812">
        <w:rPr>
          <w:rFonts w:cs="Times New Roman"/>
          <w:szCs w:val="20"/>
        </w:rPr>
        <w:fldChar w:fldCharType="begin"/>
      </w:r>
      <w:r w:rsidR="006C20C5">
        <w:rPr>
          <w:rFonts w:cs="Times New Roman"/>
          <w:szCs w:val="20"/>
        </w:rPr>
        <w:instrText xml:space="preserve"> ADDIN EN.CITE &lt;EndNote&gt;&lt;Cite&gt;&lt;Author&gt;Borenstein&lt;/Author&gt;&lt;Year&gt;2015&lt;/Year&gt;&lt;RecNum&gt;53999&lt;/RecNum&gt;&lt;DisplayText&gt;&lt;style face="superscript"&gt;32&lt;/style&gt;&lt;/DisplayText&gt;&lt;record&gt;&lt;rec-number&gt;53999&lt;/rec-number&gt;&lt;foreign-keys&gt;&lt;key app="EN" db-id="zx9xz0pdrt0d0lee90rv5xx2z9e9xfapat0r" timestamp="1552909704"&gt;53999&lt;/key&gt;&lt;/foreign-keys&gt;&lt;ref-type name="Computer Program"&gt;9&lt;/ref-type&gt;&lt;contributors&gt;&lt;authors&gt;&lt;author&gt;Borenstein, M&lt;/author&gt;&lt;author&gt;Hedges, LV&lt;/author&gt;&lt;author&gt;Higgins, J&lt;/author&gt;&lt;author&gt;Rothstein, HR&lt;/author&gt;&lt;/authors&gt;&lt;/contributors&gt;&lt;titles&gt;&lt;title&gt;Biostat: comprehensive meta-analysis (Version 3)[Computer software]&lt;/title&gt;&lt;/titles&gt;&lt;dates&gt;&lt;year&gt;2015&lt;/year&gt;&lt;/dates&gt;&lt;urls&gt;&lt;/urls&gt;&lt;/record&gt;&lt;/Cite&gt;&lt;/EndNote&gt;</w:instrText>
      </w:r>
      <w:r w:rsidR="00CD44F5" w:rsidRPr="00EE7812">
        <w:rPr>
          <w:rFonts w:cs="Times New Roman"/>
          <w:szCs w:val="20"/>
        </w:rPr>
        <w:fldChar w:fldCharType="separate"/>
      </w:r>
      <w:r w:rsidR="006C20C5" w:rsidRPr="006C20C5">
        <w:rPr>
          <w:rFonts w:cs="Times New Roman"/>
          <w:noProof/>
          <w:szCs w:val="20"/>
          <w:vertAlign w:val="superscript"/>
        </w:rPr>
        <w:t>32</w:t>
      </w:r>
      <w:r w:rsidR="00CD44F5" w:rsidRPr="00EE7812">
        <w:rPr>
          <w:rFonts w:cs="Times New Roman"/>
          <w:szCs w:val="20"/>
        </w:rPr>
        <w:fldChar w:fldCharType="end"/>
      </w:r>
      <w:r w:rsidR="00592D03" w:rsidRPr="00EE7812">
        <w:rPr>
          <w:rFonts w:cs="Times New Roman"/>
          <w:szCs w:val="20"/>
        </w:rPr>
        <w:t xml:space="preserve">. </w:t>
      </w:r>
    </w:p>
    <w:p w14:paraId="37834114" w14:textId="77777777" w:rsidR="008E378B" w:rsidRPr="00EE7812" w:rsidRDefault="008E378B" w:rsidP="00592D03">
      <w:pPr>
        <w:rPr>
          <w:rFonts w:cs="Times New Roman"/>
          <w:szCs w:val="20"/>
        </w:rPr>
      </w:pPr>
    </w:p>
    <w:p w14:paraId="2F0CA45E" w14:textId="32216585" w:rsidR="0039511F" w:rsidRPr="00EE7812" w:rsidRDefault="00C35610" w:rsidP="00135B9A">
      <w:pPr>
        <w:rPr>
          <w:rFonts w:cs="Times New Roman"/>
          <w:szCs w:val="20"/>
        </w:rPr>
      </w:pPr>
      <w:r w:rsidRPr="00EE7812">
        <w:rPr>
          <w:rFonts w:cs="Times New Roman"/>
          <w:szCs w:val="20"/>
        </w:rPr>
        <w:t>For meta-analysis to be conducted, data must be available from two or more eligible studies reporting similar barriers or facilitators. The studies must report the number of participants reporting that barrier/facilitator and the total number of valid participant responses for that survey item.  A random-effects model will be used for all analyses since, unlike a fixed-effects model, this can be used when statistical heterogeneity (</w:t>
      </w:r>
      <w:r w:rsidR="00135B9A">
        <w:rPr>
          <w:rFonts w:cs="Times New Roman"/>
          <w:szCs w:val="20"/>
        </w:rPr>
        <w:t>I</w:t>
      </w:r>
      <w:r w:rsidR="00135B9A" w:rsidRPr="00135B9A">
        <w:rPr>
          <w:rFonts w:cs="Times New Roman"/>
          <w:szCs w:val="20"/>
          <w:vertAlign w:val="superscript"/>
        </w:rPr>
        <w:t>2</w:t>
      </w:r>
      <w:r w:rsidRPr="00EE7812">
        <w:rPr>
          <w:rFonts w:cs="Times New Roman"/>
          <w:szCs w:val="20"/>
        </w:rPr>
        <w:t xml:space="preserve">) is present in the results of the included studies </w:t>
      </w:r>
      <w:r w:rsidRPr="00EE7812">
        <w:rPr>
          <w:rFonts w:cs="Times New Roman"/>
          <w:szCs w:val="20"/>
        </w:rPr>
        <w:fldChar w:fldCharType="begin"/>
      </w:r>
      <w:r w:rsidR="006C20C5">
        <w:rPr>
          <w:rFonts w:cs="Times New Roman"/>
          <w:szCs w:val="20"/>
        </w:rPr>
        <w:instrText xml:space="preserve"> ADDIN EN.CITE &lt;EndNote&gt;&lt;Cite&gt;&lt;Author&gt;Haidich&lt;/Author&gt;&lt;Year&gt;2010&lt;/Year&gt;&lt;RecNum&gt;22161&lt;/RecNum&gt;&lt;DisplayText&gt;&lt;style face="superscript"&gt;33&lt;/style&gt;&lt;/DisplayText&gt;&lt;record&gt;&lt;rec-number&gt;22161&lt;/rec-number&gt;&lt;foreign-keys&gt;&lt;key app="EN" db-id="zx9xz0pdrt0d0lee90rv5xx2z9e9xfapat0r" timestamp="1550851107"&gt;22161&lt;/key&gt;&lt;key app="ENWeb" db-id=""&gt;0&lt;/key&gt;&lt;/foreign-keys&gt;&lt;ref-type name="Journal Article"&gt;17&lt;/ref-type&gt;&lt;contributors&gt;&lt;authors&gt;&lt;author&gt;Haidich, Anna-Bettina&lt;/author&gt;&lt;/authors&gt;&lt;/contributors&gt;&lt;titles&gt;&lt;title&gt;Meta-analysis in medical research&lt;/title&gt;&lt;secondary-title&gt;Hippokratia&lt;/secondary-title&gt;&lt;/titles&gt;&lt;periodical&gt;&lt;full-title&gt;Hippokratia&lt;/full-title&gt;&lt;/periodical&gt;&lt;pages&gt;29&lt;/pages&gt;&lt;volume&gt;14&lt;/volume&gt;&lt;number&gt;Suppl 1&lt;/number&gt;&lt;dates&gt;&lt;year&gt;2010&lt;/year&gt;&lt;/dates&gt;&lt;urls&gt;&lt;/urls&gt;&lt;/record&gt;&lt;/Cite&gt;&lt;/EndNote&gt;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33</w:t>
      </w:r>
      <w:r w:rsidRPr="00EE7812">
        <w:rPr>
          <w:rFonts w:cs="Times New Roman"/>
          <w:szCs w:val="20"/>
        </w:rPr>
        <w:fldChar w:fldCharType="end"/>
      </w:r>
      <w:r w:rsidRPr="00EE7812">
        <w:rPr>
          <w:rFonts w:cs="Times New Roman"/>
          <w:szCs w:val="20"/>
        </w:rPr>
        <w:t xml:space="preserve">. Where evidence of statistically significant heterogeneity is present, sensitivity analyses will be conducted where possible to verify the robustness of the study conclusions, assessing the impact of methodological quality, study design, sample size and the potential effects of missing data. We will use funnel plots to detect potential reporting biases and small-study effects where data is available from 10 or more studies </w:t>
      </w:r>
      <w:r w:rsidR="00592D03" w:rsidRPr="00EE7812">
        <w:rPr>
          <w:rFonts w:cs="Times New Roman"/>
          <w:szCs w:val="20"/>
        </w:rPr>
        <w:fldChar w:fldCharType="begin"/>
      </w:r>
      <w:r w:rsidR="00A36D29">
        <w:rPr>
          <w:rFonts w:cs="Times New Roman"/>
          <w:szCs w:val="20"/>
        </w:rPr>
        <w:instrText xml:space="preserve"> ADDIN EN.CITE &lt;EndNote&gt;&lt;Cite&gt;&lt;Author&gt;Higgins&lt;/Author&gt;&lt;Year&gt;2011&lt;/Year&gt;&lt;RecNum&gt;53998&lt;/RecNum&gt;&lt;DisplayText&gt;&lt;style face="superscript"&gt;34&lt;/style&gt;&lt;/DisplayText&gt;&lt;record&gt;&lt;rec-number&gt;53998&lt;/rec-number&gt;&lt;foreign-keys&gt;&lt;key app="EN" db-id="zx9xz0pdrt0d0lee90rv5xx2z9e9xfapat0r" timestamp="1552909209"&gt;53998&lt;/key&gt;&lt;/foreign-keys&gt;&lt;ref-type name="Web Page"&gt;12&lt;/ref-type&gt;&lt;contributors&gt;&lt;authors&gt;&lt;author&gt;Higgins, Julian PT&lt;/author&gt;&lt;author&gt;Green, Sally&lt;/author&gt;&lt;/authors&gt;&lt;/contributors&gt;&lt;titles&gt;&lt;title&gt;Cochrane handbook for systematic reviews of interventions&lt;/title&gt;&lt;/titles&gt;&lt;edition&gt;Version 5.1.0 [updated March 2011]&lt;/edition&gt;&lt;dates&gt;&lt;year&gt;2011&lt;/year&gt;&lt;/dates&gt;&lt;publisher&gt;The Cochrane Collaboration&lt;/publisher&gt;&lt;urls&gt;&lt;related-urls&gt;&lt;url&gt;www.handbook.cochrane.org]&lt;/url&gt;&lt;/related-urls&gt;&lt;/urls&gt;&lt;/record&gt;&lt;/Cite&gt;&lt;/EndNote&gt;</w:instrText>
      </w:r>
      <w:r w:rsidR="00592D03" w:rsidRPr="00EE7812">
        <w:rPr>
          <w:rFonts w:cs="Times New Roman"/>
          <w:szCs w:val="20"/>
        </w:rPr>
        <w:fldChar w:fldCharType="separate"/>
      </w:r>
      <w:r w:rsidR="006C20C5" w:rsidRPr="006C20C5">
        <w:rPr>
          <w:rFonts w:cs="Times New Roman"/>
          <w:noProof/>
          <w:szCs w:val="20"/>
          <w:vertAlign w:val="superscript"/>
        </w:rPr>
        <w:t>34</w:t>
      </w:r>
      <w:r w:rsidR="00592D03" w:rsidRPr="00EE7812">
        <w:rPr>
          <w:rFonts w:cs="Times New Roman"/>
          <w:szCs w:val="20"/>
        </w:rPr>
        <w:fldChar w:fldCharType="end"/>
      </w:r>
      <w:r w:rsidR="00592D03" w:rsidRPr="00EE7812">
        <w:rPr>
          <w:rFonts w:cs="Times New Roman"/>
          <w:szCs w:val="20"/>
        </w:rPr>
        <w:t>.</w:t>
      </w:r>
    </w:p>
    <w:p w14:paraId="3F726C57" w14:textId="77777777" w:rsidR="00592D03" w:rsidRPr="00EE7812" w:rsidRDefault="00592D03" w:rsidP="00592D03">
      <w:pPr>
        <w:rPr>
          <w:rFonts w:cs="Times New Roman"/>
          <w:szCs w:val="20"/>
        </w:rPr>
      </w:pPr>
    </w:p>
    <w:p w14:paraId="1E2BF8DE" w14:textId="681009A4" w:rsidR="000412DA" w:rsidRPr="00EE7812" w:rsidRDefault="000412DA" w:rsidP="00402705">
      <w:pPr>
        <w:rPr>
          <w:rFonts w:cs="Times New Roman"/>
          <w:szCs w:val="20"/>
        </w:rPr>
      </w:pPr>
      <w:r w:rsidRPr="00EE7812">
        <w:rPr>
          <w:rFonts w:cs="Times New Roman"/>
          <w:szCs w:val="20"/>
        </w:rPr>
        <w:t>If the</w:t>
      </w:r>
      <w:r w:rsidR="00180D19" w:rsidRPr="00EE7812">
        <w:rPr>
          <w:rFonts w:cs="Times New Roman"/>
          <w:szCs w:val="20"/>
        </w:rPr>
        <w:t xml:space="preserve"> included studies are all qualitative or a combination of quantitative and qualitative, there </w:t>
      </w:r>
      <w:r w:rsidRPr="00EE7812">
        <w:rPr>
          <w:rFonts w:cs="Times New Roman"/>
          <w:szCs w:val="20"/>
        </w:rPr>
        <w:t>are several approaches that could be taken for data synthesis. Some of the most commonly used</w:t>
      </w:r>
      <w:r w:rsidR="0010719F" w:rsidRPr="00EE7812">
        <w:rPr>
          <w:rFonts w:cs="Times New Roman"/>
          <w:szCs w:val="20"/>
        </w:rPr>
        <w:t xml:space="preserve"> methods</w:t>
      </w:r>
      <w:r w:rsidR="00391F77" w:rsidRPr="00EE7812">
        <w:rPr>
          <w:rFonts w:cs="Times New Roman"/>
          <w:szCs w:val="20"/>
        </w:rPr>
        <w:t xml:space="preserve"> to synthesis</w:t>
      </w:r>
      <w:r w:rsidR="00A933B2" w:rsidRPr="00EE7812">
        <w:rPr>
          <w:rFonts w:cs="Times New Roman"/>
          <w:szCs w:val="20"/>
        </w:rPr>
        <w:t>e</w:t>
      </w:r>
      <w:r w:rsidR="00391F77" w:rsidRPr="00EE7812">
        <w:rPr>
          <w:rFonts w:cs="Times New Roman"/>
          <w:szCs w:val="20"/>
        </w:rPr>
        <w:t xml:space="preserve"> qualitative</w:t>
      </w:r>
      <w:r w:rsidRPr="00EE7812">
        <w:rPr>
          <w:rFonts w:cs="Times New Roman"/>
          <w:szCs w:val="20"/>
        </w:rPr>
        <w:t xml:space="preserve"> health research </w:t>
      </w:r>
      <w:r w:rsidR="00B86ED2" w:rsidRPr="00EE7812">
        <w:rPr>
          <w:rFonts w:cs="Times New Roman"/>
          <w:szCs w:val="20"/>
        </w:rPr>
        <w:t>include the</w:t>
      </w:r>
      <w:r w:rsidR="0010719F" w:rsidRPr="00EE7812">
        <w:rPr>
          <w:rFonts w:cs="Times New Roman"/>
          <w:szCs w:val="20"/>
        </w:rPr>
        <w:t>matic analysis</w:t>
      </w:r>
      <w:r w:rsidR="00391F77" w:rsidRPr="00EE7812">
        <w:rPr>
          <w:rFonts w:cs="Times New Roman"/>
          <w:szCs w:val="20"/>
        </w:rPr>
        <w:t xml:space="preserve"> </w:t>
      </w:r>
      <w:r w:rsidR="002E63D1">
        <w:rPr>
          <w:rFonts w:cs="Times New Roman"/>
          <w:szCs w:val="20"/>
        </w:rPr>
        <w:fldChar w:fldCharType="begin">
          <w:fldData xml:space="preserve">PEVuZE5vdGU+PENpdGU+PEF1dGhvcj5UaG9tYXM8L0F1dGhvcj48WWVhcj4yMDA4PC9ZZWFyPjxS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</w:fldData>
        </w:fldChar>
      </w:r>
      <w:r w:rsidR="00924BCC">
        <w:rPr>
          <w:rFonts w:cs="Times New Roman"/>
          <w:szCs w:val="20"/>
        </w:rPr>
        <w:instrText xml:space="preserve"> ADDIN EN.CITE </w:instrText>
      </w:r>
      <w:r w:rsidR="00924BCC">
        <w:rPr>
          <w:rFonts w:cs="Times New Roman"/>
          <w:szCs w:val="20"/>
        </w:rPr>
        <w:fldChar w:fldCharType="begin">
          <w:fldData xml:space="preserve">PEVuZE5vdGU+PENpdGU+PEF1dGhvcj5UaG9tYXM8L0F1dGhvcj48WWVhcj4yMDA4PC9ZZWFyPjxS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</w:fldData>
        </w:fldChar>
      </w:r>
      <w:r w:rsidR="00924BCC">
        <w:rPr>
          <w:rFonts w:cs="Times New Roman"/>
          <w:szCs w:val="20"/>
        </w:rPr>
        <w:instrText xml:space="preserve"> ADDIN EN.CITE.DATA </w:instrText>
      </w:r>
      <w:r w:rsidR="00924BCC">
        <w:rPr>
          <w:rFonts w:cs="Times New Roman"/>
          <w:szCs w:val="20"/>
        </w:rPr>
      </w:r>
      <w:r w:rsidR="00924BCC">
        <w:rPr>
          <w:rFonts w:cs="Times New Roman"/>
          <w:szCs w:val="20"/>
        </w:rPr>
        <w:fldChar w:fldCharType="end"/>
      </w:r>
      <w:r w:rsidR="002E63D1">
        <w:rPr>
          <w:rFonts w:cs="Times New Roman"/>
          <w:szCs w:val="20"/>
        </w:rPr>
      </w:r>
      <w:r w:rsidR="002E63D1">
        <w:rPr>
          <w:rFonts w:cs="Times New Roman"/>
          <w:szCs w:val="20"/>
        </w:rPr>
        <w:fldChar w:fldCharType="separate"/>
      </w:r>
      <w:r w:rsidR="006C20C5" w:rsidRPr="006C20C5">
        <w:rPr>
          <w:rFonts w:cs="Times New Roman"/>
          <w:noProof/>
          <w:szCs w:val="20"/>
          <w:vertAlign w:val="superscript"/>
        </w:rPr>
        <w:t>35</w:t>
      </w:r>
      <w:r w:rsidR="002E63D1">
        <w:rPr>
          <w:rFonts w:cs="Times New Roman"/>
          <w:szCs w:val="20"/>
        </w:rPr>
        <w:fldChar w:fldCharType="end"/>
      </w:r>
      <w:r w:rsidR="0010719F" w:rsidRPr="00EE7812">
        <w:rPr>
          <w:rFonts w:cs="Times New Roman"/>
          <w:szCs w:val="20"/>
        </w:rPr>
        <w:t>; grounded theory</w:t>
      </w:r>
      <w:r w:rsidR="00391F77" w:rsidRPr="00EE7812">
        <w:rPr>
          <w:rFonts w:cs="Times New Roman"/>
          <w:szCs w:val="20"/>
        </w:rPr>
        <w:t xml:space="preserve"> </w:t>
      </w:r>
      <w:r w:rsidR="00391F77" w:rsidRPr="00EE7812">
        <w:rPr>
          <w:rFonts w:cs="Times New Roman"/>
          <w:szCs w:val="20"/>
        </w:rPr>
        <w:fldChar w:fldCharType="begin"/>
      </w:r>
      <w:r w:rsidR="00924BCC">
        <w:rPr>
          <w:rFonts w:cs="Times New Roman"/>
          <w:szCs w:val="20"/>
        </w:rPr>
        <w:instrText xml:space="preserve"> ADDIN EN.CITE &lt;EndNote&gt;&lt;Cite&gt;&lt;Author&gt;Glaser&lt;/Author&gt;&lt;Year&gt;1968&lt;/Year&gt;&lt;RecNum&gt;42703&lt;/RecNum&gt;&lt;DisplayText&gt;&lt;style face="superscript"&gt;36&lt;/style&gt;&lt;/DisplayText&gt;&lt;record&gt;&lt;rec-number&gt;42703&lt;/rec-number&gt;&lt;foreign-keys&gt;&lt;key app="EN" db-id="zx9xz0pdrt0d0lee90rv5xx2z9e9xfapat0r" timestamp="1550885147"&gt;42703&lt;/key&gt;&lt;/foreign-keys&gt;&lt;ref-type name="Journal Article"&gt;17&lt;/ref-type&gt;&lt;contributors&gt;&lt;authors&gt;&lt;author&gt;Glaser, Barney G&lt;/author&gt;&lt;author&gt;Strauss, Anselm L&lt;/author&gt;&lt;author&gt;Strutzel, Elizabeth&lt;/author&gt;&lt;/authors&gt;&lt;/contributors&gt;&lt;titles&gt;&lt;title&gt;The discovery of grounded theory; strategies for qualitative research&lt;/title&gt;&lt;secondary-title&gt;Nursing Research&lt;/secondary-title&gt;&lt;/titles&gt;&lt;periodical&gt;&lt;full-title&gt;Nursing Research&lt;/full-title&gt;&lt;/periodical&gt;&lt;pages&gt;364&lt;/pages&gt;&lt;volume&gt;17&lt;/volume&gt;&lt;number&gt;4&lt;/number&gt;&lt;dates&gt;&lt;year&gt;1968&lt;/year&gt;&lt;/dates&gt;&lt;isbn&gt;0029-6562&lt;/isbn&gt;&lt;urls&gt;&lt;/urls&gt;&lt;/record&gt;&lt;/Cite&gt;&lt;/EndNote&gt;</w:instrText>
      </w:r>
      <w:r w:rsidR="00391F77" w:rsidRPr="00EE7812">
        <w:rPr>
          <w:rFonts w:cs="Times New Roman"/>
          <w:szCs w:val="20"/>
        </w:rPr>
        <w:fldChar w:fldCharType="separate"/>
      </w:r>
      <w:r w:rsidR="006C20C5" w:rsidRPr="006C20C5">
        <w:rPr>
          <w:rFonts w:cs="Times New Roman"/>
          <w:noProof/>
          <w:szCs w:val="20"/>
          <w:vertAlign w:val="superscript"/>
        </w:rPr>
        <w:t>36</w:t>
      </w:r>
      <w:r w:rsidR="00391F77" w:rsidRPr="00EE7812">
        <w:rPr>
          <w:rFonts w:cs="Times New Roman"/>
          <w:szCs w:val="20"/>
        </w:rPr>
        <w:fldChar w:fldCharType="end"/>
      </w:r>
      <w:r w:rsidR="0010719F" w:rsidRPr="00EE7812">
        <w:rPr>
          <w:rFonts w:cs="Times New Roman"/>
          <w:szCs w:val="20"/>
        </w:rPr>
        <w:t xml:space="preserve"> and</w:t>
      </w:r>
      <w:r w:rsidR="00B86ED2" w:rsidRPr="00EE7812">
        <w:rPr>
          <w:rFonts w:cs="Times New Roman"/>
          <w:szCs w:val="20"/>
        </w:rPr>
        <w:t xml:space="preserve"> meta-ethnography</w:t>
      </w:r>
      <w:r w:rsidR="00391F77" w:rsidRPr="00EE7812">
        <w:rPr>
          <w:rFonts w:cs="Times New Roman"/>
          <w:szCs w:val="20"/>
        </w:rPr>
        <w:t xml:space="preserve"> </w:t>
      </w:r>
      <w:r w:rsidR="00391F77" w:rsidRPr="00EE7812">
        <w:rPr>
          <w:rFonts w:cs="Times New Roman"/>
          <w:szCs w:val="20"/>
        </w:rPr>
        <w:fldChar w:fldCharType="begin"/>
      </w:r>
      <w:r w:rsidR="00924BCC">
        <w:rPr>
          <w:rFonts w:cs="Times New Roman"/>
          <w:szCs w:val="20"/>
        </w:rPr>
        <w:instrText xml:space="preserve"> ADDIN EN.CITE &lt;EndNote&gt;&lt;Cite&gt;&lt;Author&gt;Noblit&lt;/Author&gt;&lt;Year&gt;1988&lt;/Year&gt;&lt;RecNum&gt;41290&lt;/RecNum&gt;&lt;DisplayText&gt;&lt;style face="superscript"&gt;37 38&lt;/style&gt;&lt;/DisplayText&gt;&lt;record&gt;&lt;rec-number&gt;41290&lt;/rec-number&gt;&lt;foreign-keys&gt;&lt;key app="EN" db-id="zx9xz0pdrt0d0lee90rv5xx2z9e9xfapat0r" timestamp="1550882490"&gt;41290&lt;/key&gt;&lt;/foreign-keys&gt;&lt;ref-type name="Book"&gt;6&lt;/ref-type&gt;&lt;contributors&gt;&lt;authors&gt;&lt;author&gt;Noblit, George W&lt;/author&gt;&lt;author&gt;Hare, R Dwight&lt;/author&gt;&lt;author&gt;Hare, RD&lt;/author&gt;&lt;/authors&gt;&lt;/contributors&gt;&lt;titles&gt;&lt;title&gt;Meta-ethnography: Synthesizing qualitative studies&lt;/title&gt;&lt;/titles&gt;&lt;volume&gt;11&lt;/volume&gt;&lt;dates&gt;&lt;year&gt;1988&lt;/year&gt;&lt;/dates&gt;&lt;publisher&gt;Sage&lt;/publisher&gt;&lt;isbn&gt;0803930232&lt;/isbn&gt;&lt;urls&gt;&lt;/urls&gt;&lt;/record&gt;&lt;/Cite&gt;&lt;Cite&gt;&lt;Author&gt;Dixon-Woods&lt;/Author&gt;&lt;Year&gt;2005&lt;/Year&gt;&lt;RecNum&gt;29913&lt;/RecNum&gt;&lt;record&gt;&lt;rec-number&gt;29913&lt;/rec-number&gt;&lt;foreign-keys&gt;&lt;key app="EN" db-id="zx9xz0pdrt0d0lee90rv5xx2z9e9xfapat0r" timestamp="1550863458"&gt;29913&lt;/key&gt;&lt;key app="ENWeb" db-id=""&gt;0&lt;/key&gt;&lt;/foreign-keys&gt;&lt;ref-type name="Journal Article"&gt;17&lt;/ref-type&gt;&lt;contributors&gt;&lt;authors&gt;&lt;author&gt;Dixon-Woods, Mary&lt;/author&gt;&lt;author&gt;Agarwal, Shona&lt;/author&gt;&lt;author&gt;Jones, David&lt;/author&gt;&lt;author&gt;Young, Bridget&lt;/author&gt;&lt;author&gt;Sutton, Alex&lt;/author&gt;&lt;/authors&gt;&lt;/contributors&gt;&lt;titles&gt;&lt;title&gt;Synthesising qualitative and quantitative evidence: a review of possible methods&lt;/title&gt;&lt;secondary-title&gt;Journal of Health Services Research &amp;amp; Policy&lt;/secondary-title&gt;&lt;/titles&gt;&lt;periodical&gt;&lt;full-title&gt;Journal of health services research &amp;amp; policy&lt;/full-title&gt;&lt;/periodical&gt;&lt;pages&gt;45-53&lt;/pages&gt;&lt;volume&gt;10&lt;/volume&gt;&lt;number&gt;1&lt;/number&gt;&lt;dates&gt;&lt;year&gt;2005&lt;/year&gt;&lt;/dates&gt;&lt;isbn&gt;1355-8196&lt;/isbn&gt;&lt;urls&gt;&lt;/urls&gt;&lt;/record&gt;&lt;/Cite&gt;&lt;/EndNote&gt;</w:instrText>
      </w:r>
      <w:r w:rsidR="00391F77" w:rsidRPr="00EE7812">
        <w:rPr>
          <w:rFonts w:cs="Times New Roman"/>
          <w:szCs w:val="20"/>
        </w:rPr>
        <w:fldChar w:fldCharType="separate"/>
      </w:r>
      <w:r w:rsidR="006C20C5" w:rsidRPr="006C20C5">
        <w:rPr>
          <w:rFonts w:cs="Times New Roman"/>
          <w:noProof/>
          <w:szCs w:val="20"/>
          <w:vertAlign w:val="superscript"/>
        </w:rPr>
        <w:t>37 38</w:t>
      </w:r>
      <w:r w:rsidR="00391F77" w:rsidRPr="00EE7812">
        <w:rPr>
          <w:rFonts w:cs="Times New Roman"/>
          <w:szCs w:val="20"/>
        </w:rPr>
        <w:fldChar w:fldCharType="end"/>
      </w:r>
      <w:r w:rsidR="0010719F" w:rsidRPr="00EE7812">
        <w:rPr>
          <w:rFonts w:cs="Times New Roman"/>
          <w:szCs w:val="20"/>
        </w:rPr>
        <w:t>.</w:t>
      </w:r>
      <w:r w:rsidR="00391F77" w:rsidRPr="00EE7812">
        <w:rPr>
          <w:rFonts w:cs="Times New Roman"/>
          <w:szCs w:val="20"/>
        </w:rPr>
        <w:t xml:space="preserve"> </w:t>
      </w:r>
      <w:r w:rsidR="0010719F" w:rsidRPr="00EE7812">
        <w:rPr>
          <w:rFonts w:cs="Times New Roman"/>
          <w:szCs w:val="20"/>
        </w:rPr>
        <w:t xml:space="preserve">However, there is no consensus on the best approach, which </w:t>
      </w:r>
      <w:r w:rsidR="00ED3434" w:rsidRPr="00EE7812">
        <w:rPr>
          <w:rFonts w:cs="Times New Roman"/>
          <w:szCs w:val="20"/>
        </w:rPr>
        <w:t>will</w:t>
      </w:r>
      <w:r w:rsidR="0010719F" w:rsidRPr="00EE7812">
        <w:rPr>
          <w:rFonts w:cs="Times New Roman"/>
          <w:szCs w:val="20"/>
        </w:rPr>
        <w:t xml:space="preserve"> depend on the type and number of included studies</w:t>
      </w:r>
      <w:r w:rsidR="00ED3434" w:rsidRPr="00EE7812">
        <w:rPr>
          <w:rFonts w:cs="Times New Roman"/>
          <w:szCs w:val="20"/>
        </w:rPr>
        <w:t xml:space="preserve"> </w:t>
      </w:r>
      <w:r w:rsidR="00ED3434" w:rsidRPr="00EE7812">
        <w:rPr>
          <w:rFonts w:cs="Times New Roman"/>
          <w:szCs w:val="20"/>
        </w:rPr>
        <w:fldChar w:fldCharType="begin"/>
      </w:r>
      <w:r w:rsidR="006C20C5">
        <w:rPr>
          <w:rFonts w:cs="Times New Roman"/>
          <w:szCs w:val="20"/>
        </w:rPr>
        <w:instrText xml:space="preserve"> ADDIN EN.CITE &lt;EndNote&gt;&lt;Cite&gt;&lt;Author&gt;Booth&lt;/Author&gt;&lt;Year&gt;2016&lt;/Year&gt;&lt;RecNum&gt;8675&lt;/RecNum&gt;&lt;DisplayText&gt;&lt;style face="superscript"&gt;39&lt;/style&gt;&lt;/DisplayText&gt;&lt;record&gt;&lt;rec-number&gt;8675&lt;/rec-number&gt;&lt;foreign-keys&gt;&lt;key app="EN" db-id="zx9xz0pdrt0d0lee90rv5xx2z9e9xfapat0r" timestamp="1550833443"&gt;8675&lt;/key&gt;&lt;key app="ENWeb" db-id=""&gt;0&lt;/key&gt;&lt;/foreign-keys&gt;&lt;ref-type name="Book Section"&gt;5&lt;/ref-type&gt;&lt;contributors&gt;&lt;authors&gt;&lt;author&gt;Booth, A&lt;/author&gt;&lt;author&gt;Noyes, Jane&lt;/author&gt;&lt;author&gt;Flemming, Kate&lt;/author&gt;&lt;author&gt;Gerhardus, Ansgar&lt;/author&gt;&lt;author&gt;Wahlster, Philip&lt;/author&gt;&lt;author&gt;van der Wilt, Gert Jan&lt;/author&gt;&lt;author&gt;Mozygemba, Kati&lt;/author&gt;&lt;author&gt;Refolo, Pietro&lt;/author&gt;&lt;author&gt;Sacchini, Dario&lt;/author&gt;&lt;author&gt;Tummers, Marcia&lt;/author&gt;&lt;/authors&gt;&lt;/contributors&gt;&lt;titles&gt;&lt;title&gt;Guidance on choosing qualitative evidence synthesis methods for use in health technology assessments of complex interventions&lt;/title&gt;&lt;secondary-title&gt;Integrate-HTA&lt;/secondary-title&gt;&lt;/titles&gt;&lt;dates&gt;&lt;year&gt;2016&lt;/year&gt;&lt;/dates&gt;&lt;urls&gt;&lt;/urls&gt;&lt;/record&gt;&lt;/Cite&gt;&lt;/EndNote&gt;</w:instrText>
      </w:r>
      <w:r w:rsidR="00ED3434" w:rsidRPr="00EE7812">
        <w:rPr>
          <w:rFonts w:cs="Times New Roman"/>
          <w:szCs w:val="20"/>
        </w:rPr>
        <w:fldChar w:fldCharType="separate"/>
      </w:r>
      <w:r w:rsidR="006C20C5" w:rsidRPr="006C20C5">
        <w:rPr>
          <w:rFonts w:cs="Times New Roman"/>
          <w:noProof/>
          <w:szCs w:val="20"/>
          <w:vertAlign w:val="superscript"/>
        </w:rPr>
        <w:t>39</w:t>
      </w:r>
      <w:r w:rsidR="00ED3434" w:rsidRPr="00EE7812">
        <w:rPr>
          <w:rFonts w:cs="Times New Roman"/>
          <w:szCs w:val="20"/>
        </w:rPr>
        <w:fldChar w:fldCharType="end"/>
      </w:r>
      <w:r w:rsidR="0010719F" w:rsidRPr="00EE7812">
        <w:rPr>
          <w:rFonts w:cs="Times New Roman"/>
          <w:szCs w:val="20"/>
        </w:rPr>
        <w:t xml:space="preserve"> and the form and nature of the research question </w:t>
      </w:r>
      <w:r w:rsidR="0010719F" w:rsidRPr="00EE7812">
        <w:rPr>
          <w:rFonts w:cs="Times New Roman"/>
          <w:szCs w:val="20"/>
        </w:rPr>
        <w:fldChar w:fldCharType="begin"/>
      </w:r>
      <w:r w:rsidR="00924BCC">
        <w:rPr>
          <w:rFonts w:cs="Times New Roman"/>
          <w:szCs w:val="20"/>
        </w:rPr>
        <w:instrText xml:space="preserve"> ADDIN EN.CITE &lt;EndNote&gt;&lt;Cite&gt;&lt;Author&gt;Dixon-Woods&lt;/Author&gt;&lt;Year&gt;2005&lt;/Year&gt;&lt;RecNum&gt;29913&lt;/RecNum&gt;&lt;DisplayText&gt;&lt;style face="superscript"&gt;38&lt;/style&gt;&lt;/DisplayText&gt;&lt;record&gt;&lt;rec-number&gt;29913&lt;/rec-number&gt;&lt;foreign-keys&gt;&lt;key app="EN" db-id="zx9xz0pdrt0d0lee90rv5xx2z9e9xfapat0r" timestamp="1550863458"&gt;29913&lt;/key&gt;&lt;key app="ENWeb" db-id=""&gt;0&lt;/key&gt;&lt;/foreign-keys&gt;&lt;ref-type name="Journal Article"&gt;17&lt;/ref-type&gt;&lt;contributors&gt;&lt;authors&gt;&lt;author&gt;Dixon-Woods, Mary&lt;/author&gt;&lt;author&gt;Agarwal, Shona&lt;/author&gt;&lt;author&gt;Jones, David&lt;/author&gt;&lt;author&gt;Young, Bridget&lt;/author&gt;&lt;author&gt;Sutton, Alex&lt;/author&gt;&lt;/authors&gt;&lt;/contributors&gt;&lt;titles&gt;&lt;title&gt;Synthesising qualitative and quantitative evidence: a review of possible methods&lt;/title&gt;&lt;secondary-title&gt;Journal of Health Services Research &amp;amp; Policy&lt;/secondary-title&gt;&lt;/titles&gt;&lt;periodical&gt;&lt;full-title&gt;Journal of health services research &amp;amp; policy&lt;/full-title&gt;&lt;/periodical&gt;&lt;pages&gt;45-53&lt;/pages&gt;&lt;volume&gt;10&lt;/volume&gt;&lt;number&gt;1&lt;/number&gt;&lt;dates&gt;&lt;year&gt;2005&lt;/year&gt;&lt;/dates&gt;&lt;isbn&gt;1355-8196&lt;/isbn&gt;&lt;urls&gt;&lt;/urls&gt;&lt;/record&gt;&lt;/Cite&gt;&lt;/EndNote&gt;</w:instrText>
      </w:r>
      <w:r w:rsidR="0010719F" w:rsidRPr="00EE7812">
        <w:rPr>
          <w:rFonts w:cs="Times New Roman"/>
          <w:szCs w:val="20"/>
        </w:rPr>
        <w:fldChar w:fldCharType="separate"/>
      </w:r>
      <w:r w:rsidR="006C20C5" w:rsidRPr="006C20C5">
        <w:rPr>
          <w:rFonts w:cs="Times New Roman"/>
          <w:noProof/>
          <w:szCs w:val="20"/>
          <w:vertAlign w:val="superscript"/>
        </w:rPr>
        <w:t>38</w:t>
      </w:r>
      <w:r w:rsidR="0010719F" w:rsidRPr="00EE7812">
        <w:rPr>
          <w:rFonts w:cs="Times New Roman"/>
          <w:szCs w:val="20"/>
        </w:rPr>
        <w:fldChar w:fldCharType="end"/>
      </w:r>
      <w:r w:rsidR="0010719F" w:rsidRPr="00EE7812">
        <w:rPr>
          <w:rFonts w:cs="Times New Roman"/>
          <w:szCs w:val="20"/>
        </w:rPr>
        <w:t>. As such, we will make a final decision on the most appropriate method after selecting and quality assessing the included articles</w:t>
      </w:r>
      <w:r w:rsidR="00BA4493" w:rsidRPr="00EE7812">
        <w:rPr>
          <w:rFonts w:cs="Times New Roman"/>
          <w:szCs w:val="20"/>
        </w:rPr>
        <w:t xml:space="preserve">, as </w:t>
      </w:r>
      <w:r w:rsidR="00BA4493" w:rsidRPr="00EE7812">
        <w:rPr>
          <w:rFonts w:cs="Times New Roman"/>
          <w:szCs w:val="20"/>
        </w:rPr>
        <w:lastRenderedPageBreak/>
        <w:t>recommended by the Cochrane Qualitative and Implementation Methods Group</w:t>
      </w:r>
      <w:r w:rsidR="00EE6D6E" w:rsidRPr="00EE7812">
        <w:rPr>
          <w:rFonts w:cs="Times New Roman"/>
          <w:szCs w:val="20"/>
        </w:rPr>
        <w:t xml:space="preserve"> </w:t>
      </w:r>
      <w:r w:rsidR="00BA4493" w:rsidRPr="00EE7812">
        <w:rPr>
          <w:rFonts w:cs="Times New Roman"/>
          <w:szCs w:val="20"/>
        </w:rPr>
        <w:fldChar w:fldCharType="begin"/>
      </w:r>
      <w:r w:rsidR="006C20C5">
        <w:rPr>
          <w:rFonts w:cs="Times New Roman"/>
          <w:szCs w:val="20"/>
        </w:rPr>
        <w:instrText xml:space="preserve"> ADDIN EN.CITE &lt;EndNote&gt;&lt;Cite&gt;&lt;Author&gt;Booth&lt;/Author&gt;&lt;Year&gt;2016&lt;/Year&gt;&lt;RecNum&gt;8675&lt;/RecNum&gt;&lt;DisplayText&gt;&lt;style face="superscript"&gt;39&lt;/style&gt;&lt;/DisplayText&gt;&lt;record&gt;&lt;rec-number&gt;8675&lt;/rec-number&gt;&lt;foreign-keys&gt;&lt;key app="EN" db-id="zx9xz0pdrt0d0lee90rv5xx2z9e9xfapat0r" timestamp="1550833443"&gt;8675&lt;/key&gt;&lt;key app="ENWeb" db-id=""&gt;0&lt;/key&gt;&lt;/foreign-keys&gt;&lt;ref-type name="Book Section"&gt;5&lt;/ref-type&gt;&lt;contributors&gt;&lt;authors&gt;&lt;author&gt;Booth, A&lt;/author&gt;&lt;author&gt;Noyes, Jane&lt;/author&gt;&lt;author&gt;Flemming, Kate&lt;/author&gt;&lt;author&gt;Gerhardus, Ansgar&lt;/author&gt;&lt;author&gt;Wahlster, Philip&lt;/author&gt;&lt;author&gt;van der Wilt, Gert Jan&lt;/author&gt;&lt;author&gt;Mozygemba, Kati&lt;/author&gt;&lt;author&gt;Refolo, Pietro&lt;/author&gt;&lt;author&gt;Sacchini, Dario&lt;/author&gt;&lt;author&gt;Tummers, Marcia&lt;/author&gt;&lt;/authors&gt;&lt;/contributors&gt;&lt;titles&gt;&lt;title&gt;Guidance on choosing qualitative evidence synthesis methods for use in health technology assessments of complex interventions&lt;/title&gt;&lt;secondary-title&gt;Integrate-HTA&lt;/secondary-title&gt;&lt;/titles&gt;&lt;dates&gt;&lt;year&gt;2016&lt;/year&gt;&lt;/dates&gt;&lt;urls&gt;&lt;/urls&gt;&lt;/record&gt;&lt;/Cite&gt;&lt;Cite&gt;&lt;Author&gt;Booth&lt;/Author&gt;&lt;Year&gt;2016&lt;/Year&gt;&lt;RecNum&gt;8675&lt;/RecNum&gt;&lt;record&gt;&lt;rec-number&gt;8675&lt;/rec-number&gt;&lt;foreign-keys&gt;&lt;key app="EN" db-id="zx9xz0pdrt0d0lee90rv5xx2z9e9xfapat0r" timestamp="1550833443"&gt;8675&lt;/key&gt;&lt;key app="ENWeb" db-id=""&gt;0&lt;/key&gt;&lt;/foreign-keys&gt;&lt;ref-type name="Book Section"&gt;5&lt;/ref-type&gt;&lt;contributors&gt;&lt;authors&gt;&lt;author&gt;Booth, A&lt;/author&gt;&lt;author&gt;Noyes, Jane&lt;/author&gt;&lt;author&gt;Flemming, Kate&lt;/author&gt;&lt;author&gt;Gerhardus, Ansgar&lt;/author&gt;&lt;author&gt;Wahlster, Philip&lt;/author&gt;&lt;author&gt;van der Wilt, Gert Jan&lt;/author&gt;&lt;author&gt;Mozygemba, Kati&lt;/author&gt;&lt;author&gt;Refolo, Pietro&lt;/author&gt;&lt;author&gt;Sacchini, Dario&lt;/author&gt;&lt;author&gt;Tummers, Marcia&lt;/author&gt;&lt;/authors&gt;&lt;/contributors&gt;&lt;titles&gt;&lt;title&gt;Guidance on choosing qualitative evidence synthesis methods for use in health technology assessments of complex interventions&lt;/title&gt;&lt;secondary-title&gt;Integrate-HTA&lt;/secondary-title&gt;&lt;/titles&gt;&lt;dates&gt;&lt;year&gt;2016&lt;/year&gt;&lt;/dates&gt;&lt;urls&gt;&lt;/urls&gt;&lt;/record&gt;&lt;/Cite&gt;&lt;/EndNote&gt;</w:instrText>
      </w:r>
      <w:r w:rsidR="00BA4493" w:rsidRPr="00EE7812">
        <w:rPr>
          <w:rFonts w:cs="Times New Roman"/>
          <w:szCs w:val="20"/>
        </w:rPr>
        <w:fldChar w:fldCharType="separate"/>
      </w:r>
      <w:r w:rsidR="006C20C5" w:rsidRPr="006C20C5">
        <w:rPr>
          <w:rFonts w:cs="Times New Roman"/>
          <w:noProof/>
          <w:szCs w:val="20"/>
          <w:vertAlign w:val="superscript"/>
        </w:rPr>
        <w:t>39</w:t>
      </w:r>
      <w:r w:rsidR="00BA4493" w:rsidRPr="00EE7812">
        <w:rPr>
          <w:rFonts w:cs="Times New Roman"/>
          <w:szCs w:val="20"/>
        </w:rPr>
        <w:fldChar w:fldCharType="end"/>
      </w:r>
      <w:r w:rsidR="0010719F" w:rsidRPr="00EE7812">
        <w:rPr>
          <w:rFonts w:cs="Times New Roman"/>
          <w:szCs w:val="20"/>
        </w:rPr>
        <w:t xml:space="preserve">. </w:t>
      </w:r>
    </w:p>
    <w:p w14:paraId="24D32F51" w14:textId="77777777" w:rsidR="006408DC" w:rsidRPr="00EE7812" w:rsidRDefault="006408DC" w:rsidP="004D3535">
      <w:pPr>
        <w:rPr>
          <w:rFonts w:cs="Times New Roman"/>
          <w:szCs w:val="20"/>
        </w:rPr>
      </w:pPr>
    </w:p>
    <w:p w14:paraId="5C684822" w14:textId="18E4930C" w:rsidR="007E3E76" w:rsidRPr="00EE7812" w:rsidRDefault="006408DC" w:rsidP="004D3535">
      <w:pPr>
        <w:rPr>
          <w:rFonts w:cs="Times New Roman"/>
          <w:szCs w:val="20"/>
        </w:rPr>
      </w:pPr>
      <w:r w:rsidRPr="00EE7812">
        <w:rPr>
          <w:rFonts w:cs="Times New Roman"/>
          <w:szCs w:val="20"/>
        </w:rPr>
        <w:t>We will first analyse and synthesise data related to the experience of p</w:t>
      </w:r>
      <w:r w:rsidR="00BA4493" w:rsidRPr="00EE7812">
        <w:rPr>
          <w:rFonts w:cs="Times New Roman"/>
          <w:szCs w:val="20"/>
        </w:rPr>
        <w:t>atients</w:t>
      </w:r>
      <w:r w:rsidRPr="00EE7812">
        <w:rPr>
          <w:rFonts w:cs="Times New Roman"/>
          <w:szCs w:val="20"/>
        </w:rPr>
        <w:t>,</w:t>
      </w:r>
      <w:r w:rsidR="00BA4493" w:rsidRPr="00EE7812">
        <w:rPr>
          <w:rFonts w:cs="Times New Roman"/>
          <w:szCs w:val="20"/>
        </w:rPr>
        <w:t xml:space="preserve"> care providers and </w:t>
      </w:r>
      <w:r w:rsidRPr="00EE7812">
        <w:rPr>
          <w:rFonts w:cs="Times New Roman"/>
          <w:szCs w:val="20"/>
        </w:rPr>
        <w:t>health</w:t>
      </w:r>
      <w:r w:rsidR="00BA4493" w:rsidRPr="00EE7812">
        <w:rPr>
          <w:rFonts w:cs="Times New Roman"/>
          <w:szCs w:val="20"/>
        </w:rPr>
        <w:t>care</w:t>
      </w:r>
      <w:r w:rsidRPr="00EE7812">
        <w:rPr>
          <w:rFonts w:cs="Times New Roman"/>
          <w:szCs w:val="20"/>
        </w:rPr>
        <w:t xml:space="preserve"> professiona</w:t>
      </w:r>
      <w:r w:rsidR="00BA4493" w:rsidRPr="00EE7812">
        <w:rPr>
          <w:rFonts w:cs="Times New Roman"/>
          <w:szCs w:val="20"/>
        </w:rPr>
        <w:t>ls separately before deciding</w:t>
      </w:r>
      <w:r w:rsidRPr="00EE7812">
        <w:rPr>
          <w:rFonts w:cs="Times New Roman"/>
          <w:szCs w:val="20"/>
        </w:rPr>
        <w:t xml:space="preserve"> whether</w:t>
      </w:r>
      <w:r w:rsidR="00BA4493" w:rsidRPr="00EE7812">
        <w:rPr>
          <w:rFonts w:cs="Times New Roman"/>
          <w:szCs w:val="20"/>
        </w:rPr>
        <w:t xml:space="preserve"> it is appropriate to aggregate</w:t>
      </w:r>
      <w:r w:rsidRPr="00EE7812">
        <w:rPr>
          <w:rFonts w:cs="Times New Roman"/>
          <w:szCs w:val="20"/>
        </w:rPr>
        <w:t xml:space="preserve"> data between these groups. </w:t>
      </w:r>
      <w:r w:rsidR="00BC52B5" w:rsidRPr="00EE7812">
        <w:rPr>
          <w:rFonts w:cs="Times New Roman"/>
          <w:szCs w:val="20"/>
        </w:rPr>
        <w:t>Th</w:t>
      </w:r>
      <w:r w:rsidR="00B4430A">
        <w:rPr>
          <w:rFonts w:cs="Times New Roman"/>
          <w:szCs w:val="20"/>
        </w:rPr>
        <w:t>ese</w:t>
      </w:r>
      <w:r w:rsidR="00BC52B5" w:rsidRPr="00EE7812">
        <w:rPr>
          <w:rFonts w:cs="Times New Roman"/>
          <w:szCs w:val="20"/>
        </w:rPr>
        <w:t xml:space="preserve"> data will likely include themes, concepts and categories of information. </w:t>
      </w:r>
      <w:r w:rsidR="00650ED7" w:rsidRPr="00EE7812">
        <w:rPr>
          <w:rFonts w:cs="Times New Roman"/>
          <w:szCs w:val="20"/>
        </w:rPr>
        <w:t xml:space="preserve">If </w:t>
      </w:r>
      <w:r w:rsidR="00B4430A">
        <w:rPr>
          <w:rFonts w:cs="Times New Roman"/>
          <w:szCs w:val="20"/>
        </w:rPr>
        <w:t>data are</w:t>
      </w:r>
      <w:r w:rsidR="00650ED7" w:rsidRPr="00EE7812">
        <w:rPr>
          <w:rFonts w:cs="Times New Roman"/>
          <w:szCs w:val="20"/>
        </w:rPr>
        <w:t xml:space="preserve"> relatively ‘thin’ then we will consider using thematic synthesis to undertake line-by-line coding and development of descriptive and analytic themes. If the included articles include sufficient ‘thick’ data</w:t>
      </w:r>
      <w:r w:rsidR="006921AE" w:rsidRPr="00EE7812">
        <w:rPr>
          <w:rFonts w:cs="Times New Roman"/>
          <w:szCs w:val="20"/>
        </w:rPr>
        <w:t xml:space="preserve"> (e.g. detail</w:t>
      </w:r>
      <w:r w:rsidR="00F54EE3">
        <w:rPr>
          <w:rFonts w:cs="Times New Roman"/>
          <w:szCs w:val="20"/>
        </w:rPr>
        <w:t>s</w:t>
      </w:r>
      <w:r w:rsidR="006921AE" w:rsidRPr="00EE7812">
        <w:rPr>
          <w:rFonts w:cs="Times New Roman"/>
          <w:szCs w:val="20"/>
        </w:rPr>
        <w:t xml:space="preserve"> about the context</w:t>
      </w:r>
      <w:r w:rsidR="00F54EE3">
        <w:rPr>
          <w:rFonts w:cs="Times New Roman"/>
          <w:szCs w:val="20"/>
        </w:rPr>
        <w:t xml:space="preserve"> and background</w:t>
      </w:r>
      <w:r w:rsidR="006921AE" w:rsidRPr="00EE7812">
        <w:rPr>
          <w:rFonts w:cs="Times New Roman"/>
          <w:szCs w:val="20"/>
        </w:rPr>
        <w:t xml:space="preserve"> of the stud</w:t>
      </w:r>
      <w:r w:rsidR="00F54EE3">
        <w:rPr>
          <w:rFonts w:cs="Times New Roman"/>
          <w:szCs w:val="20"/>
        </w:rPr>
        <w:t>ies</w:t>
      </w:r>
      <w:r w:rsidR="006921AE" w:rsidRPr="00EE7812">
        <w:rPr>
          <w:rFonts w:cs="Times New Roman"/>
          <w:szCs w:val="20"/>
        </w:rPr>
        <w:t xml:space="preserve"> </w:t>
      </w:r>
      <w:r w:rsidR="00526566">
        <w:rPr>
          <w:rFonts w:cs="Times New Roman"/>
          <w:szCs w:val="20"/>
        </w:rPr>
        <w:t>and participants</w:t>
      </w:r>
      <w:r w:rsidR="00661187" w:rsidRPr="00EE7812">
        <w:rPr>
          <w:rFonts w:cs="Times New Roman"/>
          <w:szCs w:val="20"/>
        </w:rPr>
        <w:t xml:space="preserve"> </w:t>
      </w:r>
      <w:r w:rsidR="00661187" w:rsidRPr="00EE7812">
        <w:rPr>
          <w:rFonts w:cs="Times New Roman"/>
          <w:szCs w:val="20"/>
        </w:rPr>
        <w:fldChar w:fldCharType="begin"/>
      </w:r>
      <w:r w:rsidR="006C20C5">
        <w:rPr>
          <w:rFonts w:cs="Times New Roman"/>
          <w:szCs w:val="20"/>
        </w:rPr>
        <w:instrText xml:space="preserve"> ADDIN EN.CITE &lt;EndNote&gt;&lt;Cite&gt;&lt;Author&gt;Ponterotto&lt;/Author&gt;&lt;Year&gt;2006&lt;/Year&gt;&lt;RecNum&gt;54002&lt;/RecNum&gt;&lt;DisplayText&gt;&lt;style face="superscript"&gt;40&lt;/style&gt;&lt;/DisplayText&gt;&lt;record&gt;&lt;rec-number&gt;54002&lt;/rec-number&gt;&lt;foreign-keys&gt;&lt;key app="EN" db-id="zx9xz0pdrt0d0lee90rv5xx2z9e9xfapat0r" timestamp="1552920938"&gt;54002&lt;/key&gt;&lt;/foreign-keys&gt;&lt;ref-type name="Journal Article"&gt;17&lt;/ref-type&gt;&lt;contributors&gt;&lt;authors&gt;&lt;author&gt;Ponterotto, Joseph G&lt;/author&gt;&lt;/authors&gt;&lt;/contributors&gt;&lt;titles&gt;&lt;title&gt;Brief note on the origins, evolution, and meaning of the qualitative research concept thick description&lt;/title&gt;&lt;secondary-title&gt;The Qualitative Report&lt;/secondary-title&gt;&lt;/titles&gt;&lt;periodical&gt;&lt;full-title&gt;The qualitative report&lt;/full-title&gt;&lt;/periodical&gt;&lt;pages&gt;538-549&lt;/pages&gt;&lt;volume&gt;11&lt;/volume&gt;&lt;number&gt;3&lt;/number&gt;&lt;dates&gt;&lt;year&gt;2006&lt;/year&gt;&lt;/dates&gt;&lt;isbn&gt;1052-0147&lt;/isbn&gt;&lt;urls&gt;&lt;/urls&gt;&lt;/record&gt;&lt;/Cite&gt;&lt;/EndNote&gt;</w:instrText>
      </w:r>
      <w:r w:rsidR="00661187" w:rsidRPr="00EE7812">
        <w:rPr>
          <w:rFonts w:cs="Times New Roman"/>
          <w:szCs w:val="20"/>
        </w:rPr>
        <w:fldChar w:fldCharType="separate"/>
      </w:r>
      <w:r w:rsidR="006C20C5" w:rsidRPr="006C20C5">
        <w:rPr>
          <w:rFonts w:cs="Times New Roman"/>
          <w:noProof/>
          <w:szCs w:val="20"/>
          <w:vertAlign w:val="superscript"/>
        </w:rPr>
        <w:t>40</w:t>
      </w:r>
      <w:r w:rsidR="00661187" w:rsidRPr="00EE7812">
        <w:rPr>
          <w:rFonts w:cs="Times New Roman"/>
          <w:szCs w:val="20"/>
        </w:rPr>
        <w:fldChar w:fldCharType="end"/>
      </w:r>
      <w:r w:rsidR="00661187" w:rsidRPr="00EE7812">
        <w:rPr>
          <w:rFonts w:cs="Times New Roman"/>
          <w:szCs w:val="20"/>
        </w:rPr>
        <w:t xml:space="preserve">), </w:t>
      </w:r>
      <w:r w:rsidR="00650ED7" w:rsidRPr="00EE7812">
        <w:rPr>
          <w:rFonts w:cs="Times New Roman"/>
          <w:szCs w:val="20"/>
        </w:rPr>
        <w:t xml:space="preserve">we will consider </w:t>
      </w:r>
      <w:r w:rsidR="00381806" w:rsidRPr="00EE7812">
        <w:rPr>
          <w:rFonts w:cs="Times New Roman"/>
          <w:szCs w:val="20"/>
        </w:rPr>
        <w:t xml:space="preserve">a more interpretative approach such as </w:t>
      </w:r>
      <w:r w:rsidR="00650ED7" w:rsidRPr="00EE7812">
        <w:rPr>
          <w:rFonts w:cs="Times New Roman"/>
          <w:szCs w:val="20"/>
        </w:rPr>
        <w:t>meta-ethnography</w:t>
      </w:r>
      <w:r w:rsidR="00DF4A7F">
        <w:rPr>
          <w:rFonts w:cs="Times New Roman"/>
          <w:szCs w:val="20"/>
        </w:rPr>
        <w:t xml:space="preserve"> </w:t>
      </w:r>
      <w:r w:rsidR="00DF4A7F">
        <w:rPr>
          <w:rFonts w:cs="Times New Roman"/>
          <w:szCs w:val="20"/>
        </w:rPr>
        <w:fldChar w:fldCharType="begin"/>
      </w:r>
      <w:r w:rsidR="00924BCC">
        <w:rPr>
          <w:rFonts w:cs="Times New Roman"/>
          <w:szCs w:val="20"/>
        </w:rPr>
        <w:instrText xml:space="preserve"> ADDIN EN.CITE &lt;EndNote&gt;&lt;Cite&gt;&lt;Author&gt;Noblit&lt;/Author&gt;&lt;Year&gt;1988&lt;/Year&gt;&lt;RecNum&gt;41290&lt;/RecNum&gt;&lt;DisplayText&gt;&lt;style face="superscript"&gt;37&lt;/style&gt;&lt;/DisplayText&gt;&lt;record&gt;&lt;rec-number&gt;41290&lt;/rec-number&gt;&lt;foreign-keys&gt;&lt;key app="EN" db-id="zx9xz0pdrt0d0lee90rv5xx2z9e9xfapat0r" timestamp="1550882490"&gt;41290&lt;/key&gt;&lt;/foreign-keys&gt;&lt;ref-type name="Book"&gt;6&lt;/ref-type&gt;&lt;contributors&gt;&lt;authors&gt;&lt;author&gt;Noblit, George W&lt;/author&gt;&lt;author&gt;Hare, R Dwight&lt;/author&gt;&lt;author&gt;Hare, RD&lt;/author&gt;&lt;/authors&gt;&lt;/contributors&gt;&lt;titles&gt;&lt;title&gt;Meta-ethnography: Synthesizing qualitative studies&lt;/title&gt;&lt;/titles&gt;&lt;volume&gt;11&lt;/volume&gt;&lt;dates&gt;&lt;year&gt;1988&lt;/year&gt;&lt;/dates&gt;&lt;publisher&gt;Sage&lt;/publisher&gt;&lt;isbn&gt;0803930232&lt;/isbn&gt;&lt;urls&gt;&lt;/urls&gt;&lt;/record&gt;&lt;/Cite&gt;&lt;/EndNote&gt;</w:instrText>
      </w:r>
      <w:r w:rsidR="00DF4A7F">
        <w:rPr>
          <w:rFonts w:cs="Times New Roman"/>
          <w:szCs w:val="20"/>
        </w:rPr>
        <w:fldChar w:fldCharType="separate"/>
      </w:r>
      <w:r w:rsidR="006C20C5" w:rsidRPr="006C20C5">
        <w:rPr>
          <w:rFonts w:cs="Times New Roman"/>
          <w:noProof/>
          <w:szCs w:val="20"/>
          <w:vertAlign w:val="superscript"/>
        </w:rPr>
        <w:t>37</w:t>
      </w:r>
      <w:r w:rsidR="00DF4A7F">
        <w:rPr>
          <w:rFonts w:cs="Times New Roman"/>
          <w:szCs w:val="20"/>
        </w:rPr>
        <w:fldChar w:fldCharType="end"/>
      </w:r>
      <w:r w:rsidR="006921AE" w:rsidRPr="00EE7812">
        <w:rPr>
          <w:rFonts w:cs="Times New Roman"/>
          <w:szCs w:val="20"/>
        </w:rPr>
        <w:t>. This method</w:t>
      </w:r>
      <w:r w:rsidR="00650ED7" w:rsidRPr="00EE7812">
        <w:rPr>
          <w:rFonts w:cs="Times New Roman"/>
          <w:szCs w:val="20"/>
        </w:rPr>
        <w:t xml:space="preserve"> </w:t>
      </w:r>
      <w:r w:rsidR="004E4705" w:rsidRPr="00EE7812">
        <w:rPr>
          <w:rFonts w:cs="Times New Roman"/>
          <w:szCs w:val="20"/>
        </w:rPr>
        <w:t xml:space="preserve">goes beyond aggregating data to generate new interpretations of the findings. </w:t>
      </w:r>
    </w:p>
    <w:p w14:paraId="4B7A8751" w14:textId="77777777" w:rsidR="009A2A1A" w:rsidRPr="00EE7812" w:rsidRDefault="009A2A1A" w:rsidP="004D3535">
      <w:pPr>
        <w:rPr>
          <w:rFonts w:cs="Times New Roman"/>
          <w:szCs w:val="20"/>
        </w:rPr>
      </w:pPr>
    </w:p>
    <w:p w14:paraId="65B9C782" w14:textId="583F803E" w:rsidR="005B056F" w:rsidRPr="00EE7812" w:rsidRDefault="00AB133D" w:rsidP="0049328C">
      <w:pPr>
        <w:rPr>
          <w:rFonts w:cs="Times New Roman"/>
          <w:szCs w:val="20"/>
        </w:rPr>
      </w:pPr>
      <w:r w:rsidRPr="00EE7812">
        <w:rPr>
          <w:rFonts w:cs="Times New Roman"/>
          <w:szCs w:val="20"/>
        </w:rPr>
        <w:t xml:space="preserve">As recommended by the Cochrane Qualitative and Implementation Methods Group </w:t>
      </w:r>
      <w:r w:rsidRPr="00EE7812">
        <w:rPr>
          <w:rFonts w:cs="Times New Roman"/>
          <w:szCs w:val="20"/>
        </w:rPr>
        <w:fldChar w:fldCharType="begin"/>
      </w:r>
      <w:r w:rsidR="00A36D29">
        <w:rPr>
          <w:rFonts w:cs="Times New Roman"/>
          <w:szCs w:val="20"/>
        </w:rPr>
        <w:instrText xml:space="preserve"> ADDIN EN.CITE &lt;EndNote&gt;&lt;Cite&gt;&lt;Author&gt;Noyes&lt;/Author&gt;&lt;Year&gt;2018&lt;/Year&gt;&lt;RecNum&gt;930&lt;/RecNum&gt;&lt;DisplayText&gt;&lt;style face="superscript"&gt;24&lt;/style&gt;&lt;/DisplayText&gt;&lt;record&gt;&lt;rec-number&gt;930&lt;/rec-number&gt;&lt;foreign-keys&gt;&lt;key app="EN" db-id="zx9xz0pdrt0d0lee90rv5xx2z9e9xfapat0r" timestamp="1550825910"&gt;930&lt;/key&gt;&lt;key app="ENWeb" db-id=""&gt;0&lt;/key&gt;&lt;/foreign-keys&gt;&lt;ref-type name="Journal Article"&gt;17&lt;/ref-type&gt;&lt;contributors&gt;&lt;authors&gt;&lt;author&gt;Noyes, Jane&lt;/author&gt;&lt;author&gt;Booth, A&lt;/author&gt;&lt;author&gt;Flemming, Kate&lt;/author&gt;&lt;author&gt;Garside, Ruth&lt;/author&gt;&lt;author&gt;Harden, Angela&lt;/author&gt;&lt;author&gt;Lewin, Simon&lt;/author&gt;&lt;author&gt;Pantoja, Tomas&lt;/author&gt;&lt;author&gt;Hannes, Karin&lt;/author&gt;&lt;author&gt;Cargo, Margaret&lt;/author&gt;&lt;author&gt;Thomas, James&lt;/author&gt;&lt;/authors&gt;&lt;/contributors&gt;&lt;titles&gt;&lt;title&gt;Cochrane Qualitative and Implementation Methods Group guidance series—paper 3: methods for assessing methodological limitations, data extraction and synthesis, and confidence in synthesized qualitative findings&lt;/title&gt;&lt;secondary-title&gt;Journal of Clinical Epidemiology&lt;/secondary-title&gt;&lt;/titles&gt;&lt;periodical&gt;&lt;full-title&gt;Journal of clinical epidemiology&lt;/full-title&gt;&lt;/periodical&gt;&lt;pages&gt;49-58&lt;/pages&gt;&lt;volume&gt;97&lt;/volume&gt;&lt;dates&gt;&lt;year&gt;2018&lt;/year&gt;&lt;/dates&gt;&lt;isbn&gt;0895-4356&lt;/isbn&gt;&lt;urls&gt;&lt;/urls&gt;&lt;/record&gt;&lt;/Cite&gt;&lt;/EndNote&gt;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24</w:t>
      </w:r>
      <w:r w:rsidRPr="00EE7812">
        <w:rPr>
          <w:rFonts w:cs="Times New Roman"/>
          <w:szCs w:val="20"/>
        </w:rPr>
        <w:fldChar w:fldCharType="end"/>
      </w:r>
      <w:r w:rsidRPr="00EE7812">
        <w:rPr>
          <w:rFonts w:cs="Times New Roman"/>
          <w:szCs w:val="20"/>
        </w:rPr>
        <w:t xml:space="preserve"> the GRADE</w:t>
      </w:r>
      <w:r w:rsidRPr="00EE7812">
        <w:rPr>
          <w:rFonts w:ascii="Cambria Math" w:hAnsi="Cambria Math" w:cs="Cambria Math"/>
          <w:szCs w:val="20"/>
        </w:rPr>
        <w:t>‐</w:t>
      </w:r>
      <w:proofErr w:type="spellStart"/>
      <w:r w:rsidRPr="00EE7812">
        <w:rPr>
          <w:rFonts w:cs="Times New Roman"/>
          <w:szCs w:val="20"/>
        </w:rPr>
        <w:t>CERQual</w:t>
      </w:r>
      <w:proofErr w:type="spellEnd"/>
      <w:r w:rsidRPr="00EE7812">
        <w:rPr>
          <w:rFonts w:cs="Times New Roman"/>
          <w:szCs w:val="20"/>
        </w:rPr>
        <w:t xml:space="preserve"> (Confidence in the Evidence from Reviews of Qualitative research</w:t>
      </w:r>
      <w:r w:rsidR="005B056F" w:rsidRPr="00EE7812">
        <w:rPr>
          <w:rFonts w:cs="Times New Roman"/>
          <w:szCs w:val="20"/>
        </w:rPr>
        <w:t xml:space="preserve"> </w:t>
      </w:r>
      <w:r w:rsidR="005B056F" w:rsidRPr="00EE7812">
        <w:rPr>
          <w:rFonts w:cs="Times New Roman"/>
          <w:szCs w:val="20"/>
        </w:rPr>
        <w:fldChar w:fldCharType="begin">
          <w:fldData xml:space="preserve">PEVuZE5vdGU+PENpdGU+PEF1dGhvcj5MZXdpbjwvQXV0aG9yPjxZZWFyPjIwMTU8L1llYXI+PFJl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=
</w:fldData>
        </w:fldChar>
      </w:r>
      <w:r w:rsidR="006C20C5">
        <w:rPr>
          <w:rFonts w:cs="Times New Roman"/>
          <w:szCs w:val="20"/>
        </w:rPr>
        <w:instrText xml:space="preserve"> ADDIN EN.CITE </w:instrText>
      </w:r>
      <w:r w:rsidR="006C20C5">
        <w:rPr>
          <w:rFonts w:cs="Times New Roman"/>
          <w:szCs w:val="20"/>
        </w:rPr>
        <w:fldChar w:fldCharType="begin">
          <w:fldData xml:space="preserve">PEVuZE5vdGU+PENpdGU+PEF1dGhvcj5MZXdpbjwvQXV0aG9yPjxZZWFyPjIwMTU8L1llYXI+PFJl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=
</w:fldData>
        </w:fldChar>
      </w:r>
      <w:r w:rsidR="006C20C5">
        <w:rPr>
          <w:rFonts w:cs="Times New Roman"/>
          <w:szCs w:val="20"/>
        </w:rPr>
        <w:instrText xml:space="preserve"> ADDIN EN.CITE.DATA </w:instrText>
      </w:r>
      <w:r w:rsidR="006C20C5">
        <w:rPr>
          <w:rFonts w:cs="Times New Roman"/>
          <w:szCs w:val="20"/>
        </w:rPr>
      </w:r>
      <w:r w:rsidR="006C20C5">
        <w:rPr>
          <w:rFonts w:cs="Times New Roman"/>
          <w:szCs w:val="20"/>
        </w:rPr>
        <w:fldChar w:fldCharType="end"/>
      </w:r>
      <w:r w:rsidR="005B056F" w:rsidRPr="00EE7812">
        <w:rPr>
          <w:rFonts w:cs="Times New Roman"/>
          <w:szCs w:val="20"/>
        </w:rPr>
      </w:r>
      <w:r w:rsidR="005B056F" w:rsidRPr="00EE7812">
        <w:rPr>
          <w:rFonts w:cs="Times New Roman"/>
          <w:szCs w:val="20"/>
        </w:rPr>
        <w:fldChar w:fldCharType="separate"/>
      </w:r>
      <w:r w:rsidR="006C20C5" w:rsidRPr="006C20C5">
        <w:rPr>
          <w:rFonts w:cs="Times New Roman"/>
          <w:noProof/>
          <w:szCs w:val="20"/>
          <w:vertAlign w:val="superscript"/>
        </w:rPr>
        <w:t>41</w:t>
      </w:r>
      <w:r w:rsidR="005B056F" w:rsidRPr="00EE7812">
        <w:rPr>
          <w:rFonts w:cs="Times New Roman"/>
          <w:szCs w:val="20"/>
        </w:rPr>
        <w:fldChar w:fldCharType="end"/>
      </w:r>
      <w:r w:rsidRPr="00EE7812">
        <w:rPr>
          <w:rFonts w:cs="Times New Roman"/>
          <w:szCs w:val="20"/>
        </w:rPr>
        <w:t xml:space="preserve">) will be used to </w:t>
      </w:r>
      <w:r w:rsidR="005B056F" w:rsidRPr="00EE7812">
        <w:rPr>
          <w:rFonts w:cs="Times New Roman"/>
          <w:szCs w:val="20"/>
        </w:rPr>
        <w:t>summarise our</w:t>
      </w:r>
      <w:r w:rsidRPr="00EE7812">
        <w:rPr>
          <w:rFonts w:cs="Times New Roman"/>
          <w:szCs w:val="20"/>
        </w:rPr>
        <w:t xml:space="preserve"> confidence in synthesised qualitative findings</w:t>
      </w:r>
      <w:r w:rsidR="008F61DB" w:rsidRPr="00EE7812">
        <w:rPr>
          <w:rFonts w:cs="Times New Roman"/>
          <w:szCs w:val="20"/>
        </w:rPr>
        <w:t xml:space="preserve"> (e.g. in the themes that we identify)</w:t>
      </w:r>
      <w:r w:rsidR="003D5C83" w:rsidRPr="00EE7812">
        <w:rPr>
          <w:rFonts w:cs="Times New Roman"/>
          <w:szCs w:val="20"/>
        </w:rPr>
        <w:t xml:space="preserve">. </w:t>
      </w:r>
      <w:r w:rsidR="00F4032F" w:rsidRPr="00EE7812">
        <w:rPr>
          <w:rFonts w:cs="Times New Roman"/>
          <w:szCs w:val="20"/>
        </w:rPr>
        <w:t xml:space="preserve">The </w:t>
      </w:r>
      <w:proofErr w:type="spellStart"/>
      <w:r w:rsidR="00F4032F" w:rsidRPr="00EE7812">
        <w:rPr>
          <w:rFonts w:cs="Times New Roman"/>
          <w:szCs w:val="20"/>
        </w:rPr>
        <w:t>CERQual</w:t>
      </w:r>
      <w:proofErr w:type="spellEnd"/>
      <w:r w:rsidR="00F4032F" w:rsidRPr="00EE7812">
        <w:rPr>
          <w:rFonts w:cs="Times New Roman"/>
          <w:szCs w:val="20"/>
        </w:rPr>
        <w:t xml:space="preserve"> is made up of four key components i.e., methodological limitations of included studies, coherence of the review finding; adequacy of the data contributing to a review finding; relevance of the included studies to the review question. After assessing each of the four components, overall confidence will be graded as high, moderate, low, or very low. </w:t>
      </w:r>
      <w:r w:rsidR="004D3535" w:rsidRPr="00EE7812">
        <w:rPr>
          <w:rFonts w:cs="Times New Roman"/>
          <w:szCs w:val="20"/>
        </w:rPr>
        <w:t xml:space="preserve">The barriers and facilitators to </w:t>
      </w:r>
      <w:r w:rsidR="00445C6D" w:rsidRPr="00EE7812">
        <w:rPr>
          <w:rFonts w:cs="Times New Roman"/>
          <w:szCs w:val="20"/>
        </w:rPr>
        <w:t>symptom</w:t>
      </w:r>
      <w:r w:rsidR="004D3535" w:rsidRPr="00EE7812">
        <w:rPr>
          <w:rFonts w:cs="Times New Roman"/>
          <w:szCs w:val="20"/>
        </w:rPr>
        <w:t xml:space="preserve"> management will be divided into overarching themes for each group (patients; healthcare professionals; carers); and presented in a matrix along with our </w:t>
      </w:r>
      <w:proofErr w:type="spellStart"/>
      <w:r w:rsidR="004D3535" w:rsidRPr="00EE7812">
        <w:rPr>
          <w:rFonts w:cs="Times New Roman"/>
          <w:szCs w:val="20"/>
        </w:rPr>
        <w:t>CERQual</w:t>
      </w:r>
      <w:proofErr w:type="spellEnd"/>
      <w:r w:rsidR="004D3535" w:rsidRPr="00EE7812">
        <w:rPr>
          <w:rFonts w:cs="Times New Roman"/>
          <w:szCs w:val="20"/>
        </w:rPr>
        <w:t xml:space="preserve"> assessment of confidence in the evidence</w:t>
      </w:r>
      <w:r w:rsidR="008F61DB" w:rsidRPr="00EE7812">
        <w:rPr>
          <w:rFonts w:cs="Times New Roman"/>
          <w:szCs w:val="20"/>
        </w:rPr>
        <w:t xml:space="preserve"> of each theme</w:t>
      </w:r>
      <w:r w:rsidR="004D3535" w:rsidRPr="00EE7812">
        <w:rPr>
          <w:rFonts w:cs="Times New Roman"/>
          <w:szCs w:val="20"/>
        </w:rPr>
        <w:t xml:space="preserve"> and an explanation of this assessment. </w:t>
      </w:r>
    </w:p>
    <w:p w14:paraId="1CB6F983" w14:textId="77777777" w:rsidR="00D458EA" w:rsidRPr="00EE7812" w:rsidRDefault="00D458EA" w:rsidP="0049328C">
      <w:pPr>
        <w:rPr>
          <w:rFonts w:cs="Times New Roman"/>
          <w:szCs w:val="20"/>
        </w:rPr>
      </w:pPr>
    </w:p>
    <w:p w14:paraId="18D8FCAD" w14:textId="502B1606" w:rsidR="003D5C83" w:rsidRPr="00EE7812" w:rsidRDefault="003D5C83" w:rsidP="00D458EA">
      <w:pPr>
        <w:rPr>
          <w:rFonts w:cs="Times New Roman"/>
          <w:i/>
          <w:szCs w:val="20"/>
        </w:rPr>
      </w:pPr>
      <w:r w:rsidRPr="00EE7812">
        <w:rPr>
          <w:rFonts w:cs="Times New Roman"/>
          <w:szCs w:val="20"/>
        </w:rPr>
        <w:t xml:space="preserve">The GRADE guidelines </w:t>
      </w:r>
      <w:r w:rsidRPr="00EE7812">
        <w:rPr>
          <w:rFonts w:cs="Times New Roman"/>
          <w:szCs w:val="20"/>
        </w:rPr>
        <w:fldChar w:fldCharType="begin"/>
      </w:r>
      <w:r w:rsidR="006C20C5">
        <w:rPr>
          <w:rFonts w:cs="Times New Roman"/>
          <w:szCs w:val="20"/>
        </w:rPr>
        <w:instrText xml:space="preserve"> ADDIN EN.CITE &lt;EndNote&gt;&lt;Cite&gt;&lt;Author&gt;Guyatt&lt;/Author&gt;&lt;Year&gt;2011&lt;/Year&gt;&lt;RecNum&gt;20475&lt;/RecNum&gt;&lt;DisplayText&gt;&lt;style face="superscript"&gt;42&lt;/style&gt;&lt;/DisplayText&gt;&lt;record&gt;&lt;rec-number&gt;20475&lt;/rec-number&gt;&lt;foreign-keys&gt;&lt;key app="EN" db-id="zx9xz0pdrt0d0lee90rv5xx2z9e9xfapat0r" timestamp="1550848485"&gt;20475&lt;/key&gt;&lt;/foreign-keys&gt;&lt;ref-type name="Journal Article"&gt;17&lt;/ref-type&gt;&lt;contributors&gt;&lt;authors&gt;&lt;author&gt;Guyatt, Gordon H&lt;/author&gt;&lt;author&gt;Oxman, Andrew D&lt;/author&gt;&lt;author&gt;Schünemann, Holger J&lt;/author&gt;&lt;author&gt;Tugwell, Peter&lt;/author&gt;&lt;author&gt;Knottnerus, Andre&lt;/author&gt;&lt;/authors&gt;&lt;/contributors&gt;&lt;titles&gt;&lt;title&gt;GRADE guidelines: a new series of articles in the Journal of Clinical Epidemiology&lt;/title&gt;&lt;secondary-title&gt;Journal of Clinical Epidemiology&lt;/secondary-title&gt;&lt;/titles&gt;&lt;periodical&gt;&lt;full-title&gt;Journal of clinical epidemiology&lt;/full-title&gt;&lt;/periodical&gt;&lt;pages&gt;380-382&lt;/pages&gt;&lt;volume&gt;64&lt;/volume&gt;&lt;number&gt;4&lt;/number&gt;&lt;dates&gt;&lt;year&gt;2011&lt;/year&gt;&lt;/dates&gt;&lt;isbn&gt;0895-4356&lt;/isbn&gt;&lt;urls&gt;&lt;/urls&gt;&lt;/record&gt;&lt;/Cite&gt;&lt;/EndNote&gt;</w:instrText>
      </w:r>
      <w:r w:rsidRPr="00EE7812">
        <w:rPr>
          <w:rFonts w:cs="Times New Roman"/>
          <w:szCs w:val="20"/>
        </w:rPr>
        <w:fldChar w:fldCharType="separate"/>
      </w:r>
      <w:r w:rsidR="006C20C5" w:rsidRPr="006C20C5">
        <w:rPr>
          <w:rFonts w:cs="Times New Roman"/>
          <w:noProof/>
          <w:szCs w:val="20"/>
          <w:vertAlign w:val="superscript"/>
        </w:rPr>
        <w:t>42</w:t>
      </w:r>
      <w:r w:rsidRPr="00EE7812">
        <w:rPr>
          <w:rFonts w:cs="Times New Roman"/>
          <w:szCs w:val="20"/>
        </w:rPr>
        <w:fldChar w:fldCharType="end"/>
      </w:r>
      <w:r w:rsidRPr="00EE7812">
        <w:rPr>
          <w:rFonts w:cs="Times New Roman"/>
          <w:szCs w:val="20"/>
        </w:rPr>
        <w:t xml:space="preserve"> will be used to appraise the quality of any quantitative findings. The GRADE guidelines include four elements for which quantitative</w:t>
      </w:r>
      <w:r w:rsidR="00D458EA" w:rsidRPr="00EE7812">
        <w:rPr>
          <w:rFonts w:cs="Times New Roman"/>
          <w:szCs w:val="20"/>
        </w:rPr>
        <w:t xml:space="preserve"> findings will be rated against: r</w:t>
      </w:r>
      <w:r w:rsidRPr="00EE7812">
        <w:rPr>
          <w:rFonts w:cs="Times New Roman"/>
          <w:szCs w:val="20"/>
        </w:rPr>
        <w:t>isk of bias (‘Study limitations’)</w:t>
      </w:r>
      <w:r w:rsidR="00D458EA" w:rsidRPr="00EE7812">
        <w:rPr>
          <w:rFonts w:cs="Times New Roman"/>
          <w:szCs w:val="20"/>
        </w:rPr>
        <w:t>, i</w:t>
      </w:r>
      <w:r w:rsidRPr="00EE7812">
        <w:rPr>
          <w:rFonts w:cs="Times New Roman"/>
          <w:szCs w:val="20"/>
        </w:rPr>
        <w:t>nconsistency</w:t>
      </w:r>
      <w:r w:rsidR="00D458EA" w:rsidRPr="00EE7812">
        <w:rPr>
          <w:rFonts w:cs="Times New Roman"/>
          <w:szCs w:val="20"/>
        </w:rPr>
        <w:t>, i</w:t>
      </w:r>
      <w:r w:rsidRPr="00EE7812">
        <w:rPr>
          <w:rFonts w:cs="Times New Roman"/>
          <w:szCs w:val="20"/>
        </w:rPr>
        <w:t>ndirectness</w:t>
      </w:r>
      <w:r w:rsidR="00D458EA" w:rsidRPr="00EE7812">
        <w:rPr>
          <w:rFonts w:cs="Times New Roman"/>
          <w:szCs w:val="20"/>
        </w:rPr>
        <w:t>, i</w:t>
      </w:r>
      <w:r w:rsidRPr="00EE7812">
        <w:rPr>
          <w:rFonts w:cs="Times New Roman"/>
          <w:szCs w:val="20"/>
        </w:rPr>
        <w:t>mprecision</w:t>
      </w:r>
      <w:r w:rsidR="00D458EA" w:rsidRPr="00EE7812">
        <w:rPr>
          <w:rFonts w:cs="Times New Roman"/>
          <w:szCs w:val="20"/>
        </w:rPr>
        <w:t>, p</w:t>
      </w:r>
      <w:r w:rsidRPr="00EE7812">
        <w:rPr>
          <w:rFonts w:cs="Times New Roman"/>
          <w:szCs w:val="20"/>
        </w:rPr>
        <w:t xml:space="preserve">ublication </w:t>
      </w:r>
      <w:r w:rsidR="00D458EA" w:rsidRPr="00EE7812">
        <w:rPr>
          <w:rFonts w:cs="Times New Roman"/>
          <w:szCs w:val="20"/>
        </w:rPr>
        <w:t>b</w:t>
      </w:r>
      <w:r w:rsidRPr="00EE7812">
        <w:rPr>
          <w:rFonts w:cs="Times New Roman"/>
          <w:szCs w:val="20"/>
        </w:rPr>
        <w:t>ias</w:t>
      </w:r>
      <w:r w:rsidR="00D458EA" w:rsidRPr="00EE7812">
        <w:rPr>
          <w:rFonts w:cs="Times New Roman"/>
          <w:szCs w:val="20"/>
        </w:rPr>
        <w:t>.</w:t>
      </w:r>
    </w:p>
    <w:p w14:paraId="65F54620" w14:textId="377A78FD" w:rsidR="00F20C7A" w:rsidRPr="00EE7812" w:rsidRDefault="00F20C7A" w:rsidP="00F20C7A">
      <w:pPr>
        <w:rPr>
          <w:rFonts w:cs="Times New Roman"/>
          <w:szCs w:val="20"/>
        </w:rPr>
      </w:pPr>
    </w:p>
    <w:p w14:paraId="10E40D0B" w14:textId="77777777" w:rsidR="00F20C7A" w:rsidRPr="00EE7812" w:rsidRDefault="00F20C7A" w:rsidP="00F20C7A">
      <w:pPr>
        <w:rPr>
          <w:rFonts w:cs="Times New Roman"/>
          <w:b/>
          <w:szCs w:val="20"/>
        </w:rPr>
      </w:pPr>
      <w:r w:rsidRPr="00EE7812">
        <w:rPr>
          <w:rFonts w:cs="Times New Roman"/>
          <w:b/>
          <w:szCs w:val="20"/>
        </w:rPr>
        <w:t>Patient and public involvement</w:t>
      </w:r>
    </w:p>
    <w:p w14:paraId="0C69A041" w14:textId="20319C9E" w:rsidR="00FD5E23" w:rsidRDefault="00F20C7A" w:rsidP="00FD5E23">
      <w:pPr>
        <w:rPr>
          <w:rFonts w:cs="Times New Roman"/>
          <w:szCs w:val="20"/>
        </w:rPr>
      </w:pPr>
      <w:r w:rsidRPr="00EE7812">
        <w:rPr>
          <w:rFonts w:cs="Times New Roman"/>
          <w:szCs w:val="20"/>
        </w:rPr>
        <w:t xml:space="preserve">Consultation with young people, parents and </w:t>
      </w:r>
      <w:r w:rsidR="001F6BBA" w:rsidRPr="00EE7812">
        <w:rPr>
          <w:rFonts w:cs="Times New Roman"/>
          <w:szCs w:val="20"/>
        </w:rPr>
        <w:t xml:space="preserve">health care professionals </w:t>
      </w:r>
      <w:r w:rsidRPr="00EE7812">
        <w:rPr>
          <w:rFonts w:cs="Times New Roman"/>
          <w:szCs w:val="20"/>
        </w:rPr>
        <w:t>has been used to determine their perception of the</w:t>
      </w:r>
      <w:r w:rsidR="001F6BBA" w:rsidRPr="00EE7812">
        <w:rPr>
          <w:rFonts w:cs="Times New Roman"/>
          <w:szCs w:val="20"/>
        </w:rPr>
        <w:t xml:space="preserve"> barriers and facilitators they experience when managing symptoms in </w:t>
      </w:r>
      <w:r w:rsidR="00D2144D" w:rsidRPr="00EE7812">
        <w:rPr>
          <w:rFonts w:cs="Times New Roman"/>
          <w:szCs w:val="20"/>
        </w:rPr>
        <w:t>ICYP</w:t>
      </w:r>
      <w:r w:rsidR="001F6BBA" w:rsidRPr="00EE7812">
        <w:rPr>
          <w:rFonts w:cs="Times New Roman"/>
          <w:szCs w:val="20"/>
        </w:rPr>
        <w:t xml:space="preserve"> at end-of-</w:t>
      </w:r>
      <w:r w:rsidR="00E32C7C" w:rsidRPr="00EE7812">
        <w:rPr>
          <w:rFonts w:cs="Times New Roman"/>
          <w:szCs w:val="20"/>
        </w:rPr>
        <w:t>life</w:t>
      </w:r>
      <w:r w:rsidRPr="00EE7812">
        <w:rPr>
          <w:rFonts w:cs="Times New Roman"/>
          <w:szCs w:val="20"/>
        </w:rPr>
        <w:t>. It is based on their perspectives that this systematic review was deemed to be timely and crucial to conduct to inform further research work.</w:t>
      </w:r>
      <w:r w:rsidR="001F6BBA" w:rsidRPr="00EE7812">
        <w:rPr>
          <w:rFonts w:cs="Times New Roman"/>
          <w:szCs w:val="20"/>
        </w:rPr>
        <w:t xml:space="preserve"> Moreover, </w:t>
      </w:r>
      <w:r w:rsidR="008D0E7C" w:rsidRPr="00EE7812">
        <w:rPr>
          <w:rFonts w:cs="Times New Roman"/>
          <w:szCs w:val="20"/>
        </w:rPr>
        <w:t>patient and public involvement</w:t>
      </w:r>
      <w:r w:rsidR="00B4430A">
        <w:rPr>
          <w:rFonts w:cs="Times New Roman"/>
          <w:szCs w:val="20"/>
        </w:rPr>
        <w:t xml:space="preserve"> (PPI)</w:t>
      </w:r>
      <w:r w:rsidR="001F6BBA" w:rsidRPr="00EE7812">
        <w:rPr>
          <w:rFonts w:cs="Times New Roman"/>
          <w:szCs w:val="20"/>
        </w:rPr>
        <w:t xml:space="preserve"> is represented in the authorship (MJ) of this manuscript.</w:t>
      </w:r>
      <w:r w:rsidR="00B4430A">
        <w:rPr>
          <w:rFonts w:cs="Times New Roman"/>
          <w:szCs w:val="20"/>
        </w:rPr>
        <w:t xml:space="preserve"> </w:t>
      </w:r>
      <w:r w:rsidR="00FD5E23" w:rsidRPr="00B4430A">
        <w:rPr>
          <w:rFonts w:cs="Times New Roman"/>
          <w:szCs w:val="20"/>
        </w:rPr>
        <w:t>MJ is the PPI</w:t>
      </w:r>
      <w:r w:rsidR="00EA6D38">
        <w:rPr>
          <w:rFonts w:cs="Times New Roman"/>
          <w:szCs w:val="20"/>
        </w:rPr>
        <w:t xml:space="preserve"> </w:t>
      </w:r>
      <w:r w:rsidR="00FD5E23" w:rsidRPr="00B4430A">
        <w:rPr>
          <w:rFonts w:cs="Times New Roman"/>
          <w:szCs w:val="20"/>
        </w:rPr>
        <w:t>representative at the UK National Institute for Health Research (NIHR) Pain and Palliative Care Clinical Studies Group-Children</w:t>
      </w:r>
      <w:r w:rsidR="00FD5E23">
        <w:rPr>
          <w:rFonts w:cs="Times New Roman"/>
          <w:szCs w:val="20"/>
        </w:rPr>
        <w:t xml:space="preserve">. </w:t>
      </w:r>
      <w:r w:rsidR="00B4430A" w:rsidRPr="00B4430A">
        <w:rPr>
          <w:rFonts w:cs="Times New Roman"/>
          <w:szCs w:val="20"/>
        </w:rPr>
        <w:t xml:space="preserve">MJ is a parent of four children, one of whom died from </w:t>
      </w:r>
      <w:r w:rsidR="001855F3" w:rsidRPr="001855F3">
        <w:rPr>
          <w:rFonts w:cs="Times New Roman"/>
          <w:szCs w:val="20"/>
        </w:rPr>
        <w:t xml:space="preserve">T-cell acute lymphoblastic leukaemia </w:t>
      </w:r>
      <w:r w:rsidR="00B4430A" w:rsidRPr="00B4430A">
        <w:rPr>
          <w:rFonts w:cs="Times New Roman"/>
          <w:szCs w:val="20"/>
        </w:rPr>
        <w:t xml:space="preserve">at the age of 12. She has supported many families of children with cancer including those receiving palliative and end-of-life care. </w:t>
      </w:r>
    </w:p>
    <w:p w14:paraId="22C5BB27" w14:textId="5496DFA9" w:rsidR="002E00E3" w:rsidRDefault="002E00E3" w:rsidP="00967B58">
      <w:pPr>
        <w:rPr>
          <w:rFonts w:cs="Times New Roman"/>
          <w:szCs w:val="20"/>
        </w:rPr>
      </w:pPr>
    </w:p>
    <w:p w14:paraId="3B0F2A17" w14:textId="77777777" w:rsidR="002E00E3" w:rsidRPr="00EE7812" w:rsidRDefault="002E00E3" w:rsidP="00967B58">
      <w:pPr>
        <w:rPr>
          <w:rFonts w:cs="Times New Roman"/>
          <w:szCs w:val="20"/>
        </w:rPr>
      </w:pPr>
    </w:p>
    <w:p w14:paraId="2C606BF4" w14:textId="27D6598F" w:rsidR="00F4032F" w:rsidRPr="00EE7812" w:rsidRDefault="002E00E3" w:rsidP="00F4032F">
      <w:pPr>
        <w:rPr>
          <w:rFonts w:cs="Times New Roman"/>
          <w:b/>
          <w:szCs w:val="20"/>
        </w:rPr>
      </w:pPr>
      <w:r w:rsidRPr="00EE7812">
        <w:rPr>
          <w:rFonts w:cs="Times New Roman"/>
          <w:b/>
          <w:szCs w:val="20"/>
        </w:rPr>
        <w:t>DISCUSSION</w:t>
      </w:r>
    </w:p>
    <w:p w14:paraId="2979D3C9" w14:textId="13E9E650" w:rsidR="00F4032F" w:rsidRPr="00EE7812" w:rsidRDefault="00F4032F" w:rsidP="00F4032F">
      <w:pPr>
        <w:rPr>
          <w:rFonts w:cs="Times New Roman"/>
          <w:szCs w:val="20"/>
        </w:rPr>
      </w:pPr>
      <w:r w:rsidRPr="00EE7812">
        <w:rPr>
          <w:rFonts w:cs="Times New Roman"/>
          <w:szCs w:val="20"/>
        </w:rPr>
        <w:t xml:space="preserve">This systematic review will be the first to synthesise and report barriers and facilitators </w:t>
      </w:r>
      <w:r w:rsidR="004F570F" w:rsidRPr="00EE7812">
        <w:rPr>
          <w:rFonts w:cs="Times New Roman"/>
          <w:szCs w:val="20"/>
        </w:rPr>
        <w:t xml:space="preserve">experienced by patients, carers and healthcare professionals when managing symptoms in </w:t>
      </w:r>
      <w:r w:rsidR="00D2144D" w:rsidRPr="00EE7812">
        <w:rPr>
          <w:rFonts w:cs="Times New Roman"/>
          <w:szCs w:val="20"/>
        </w:rPr>
        <w:t>ICYP</w:t>
      </w:r>
      <w:r w:rsidR="004F570F" w:rsidRPr="00EE7812">
        <w:rPr>
          <w:rFonts w:cs="Times New Roman"/>
          <w:szCs w:val="20"/>
        </w:rPr>
        <w:t xml:space="preserve"> at </w:t>
      </w:r>
      <w:r w:rsidR="00D2144D" w:rsidRPr="00EE7812">
        <w:rPr>
          <w:rFonts w:cs="Times New Roman"/>
          <w:szCs w:val="20"/>
        </w:rPr>
        <w:t>end-of-life</w:t>
      </w:r>
      <w:r w:rsidR="004F570F" w:rsidRPr="00EE7812">
        <w:rPr>
          <w:rFonts w:cs="Times New Roman"/>
          <w:b/>
          <w:szCs w:val="20"/>
        </w:rPr>
        <w:t>.</w:t>
      </w:r>
      <w:r w:rsidR="008D0E7C" w:rsidRPr="00EE7812">
        <w:rPr>
          <w:rFonts w:cs="Times New Roman"/>
          <w:b/>
          <w:szCs w:val="20"/>
        </w:rPr>
        <w:t xml:space="preserve"> </w:t>
      </w:r>
      <w:r w:rsidR="00B4430A" w:rsidRPr="00B4430A">
        <w:rPr>
          <w:rFonts w:cs="Times New Roman"/>
          <w:szCs w:val="20"/>
        </w:rPr>
        <w:t>The dearth and heterogeneity of the included studies, which may use qualitative, quantitative or mixed-methods approaches, could limit the overall data synthesis</w:t>
      </w:r>
      <w:r w:rsidR="0048184D">
        <w:rPr>
          <w:rFonts w:cs="Times New Roman"/>
          <w:szCs w:val="20"/>
        </w:rPr>
        <w:t xml:space="preserve"> we are able to conduct</w:t>
      </w:r>
      <w:r w:rsidR="00B4430A" w:rsidRPr="00B4430A">
        <w:rPr>
          <w:rFonts w:cs="Times New Roman"/>
          <w:szCs w:val="20"/>
        </w:rPr>
        <w:t>.</w:t>
      </w:r>
      <w:r w:rsidR="00292B8E">
        <w:rPr>
          <w:rFonts w:cs="Times New Roman"/>
          <w:szCs w:val="20"/>
        </w:rPr>
        <w:t xml:space="preserve"> As we expect there to be a lack of suitable studies, they will not be excluded on the basis of quality, which may limit the confidence in our findings. </w:t>
      </w:r>
      <w:r w:rsidRPr="00EE7812">
        <w:rPr>
          <w:rFonts w:cs="Times New Roman"/>
          <w:szCs w:val="20"/>
        </w:rPr>
        <w:t xml:space="preserve">The review findings </w:t>
      </w:r>
      <w:r w:rsidR="000B2D00" w:rsidRPr="00EE7812">
        <w:rPr>
          <w:rFonts w:cs="Times New Roman"/>
          <w:szCs w:val="20"/>
        </w:rPr>
        <w:t xml:space="preserve">will be </w:t>
      </w:r>
      <w:r w:rsidR="004F570F" w:rsidRPr="00EE7812">
        <w:rPr>
          <w:rFonts w:cs="Times New Roman"/>
          <w:szCs w:val="20"/>
        </w:rPr>
        <w:t xml:space="preserve">used to inform our ongoing work to develop a structured </w:t>
      </w:r>
      <w:r w:rsidR="004F570F" w:rsidRPr="00EE7812">
        <w:rPr>
          <w:rFonts w:cs="Times New Roman"/>
          <w:szCs w:val="20"/>
        </w:rPr>
        <w:lastRenderedPageBreak/>
        <w:t xml:space="preserve">educational tool to support carers and </w:t>
      </w:r>
      <w:r w:rsidR="00E43532" w:rsidRPr="00EE7812">
        <w:rPr>
          <w:rFonts w:cs="Times New Roman"/>
          <w:szCs w:val="20"/>
        </w:rPr>
        <w:t xml:space="preserve">healthcare professionals </w:t>
      </w:r>
      <w:r w:rsidR="004F570F" w:rsidRPr="00EE7812">
        <w:rPr>
          <w:rFonts w:cs="Times New Roman"/>
          <w:szCs w:val="20"/>
        </w:rPr>
        <w:t>to administer pain</w:t>
      </w:r>
      <w:r w:rsidR="00646306" w:rsidRPr="00EE7812">
        <w:rPr>
          <w:rFonts w:cs="Times New Roman"/>
          <w:szCs w:val="20"/>
        </w:rPr>
        <w:t xml:space="preserve"> and symptom</w:t>
      </w:r>
      <w:r w:rsidR="004F570F" w:rsidRPr="00EE7812">
        <w:rPr>
          <w:rFonts w:cs="Times New Roman"/>
          <w:szCs w:val="20"/>
        </w:rPr>
        <w:t xml:space="preserve"> relief to </w:t>
      </w:r>
      <w:r w:rsidR="00E32C7C" w:rsidRPr="00EE7812">
        <w:rPr>
          <w:rFonts w:cs="Times New Roman"/>
          <w:szCs w:val="20"/>
        </w:rPr>
        <w:t>ICYP</w:t>
      </w:r>
      <w:r w:rsidR="004F570F" w:rsidRPr="00EE7812">
        <w:rPr>
          <w:rFonts w:cs="Times New Roman"/>
          <w:szCs w:val="20"/>
        </w:rPr>
        <w:t xml:space="preserve"> at the </w:t>
      </w:r>
      <w:r w:rsidR="00D2144D" w:rsidRPr="00EE7812">
        <w:rPr>
          <w:rFonts w:cs="Times New Roman"/>
          <w:szCs w:val="20"/>
        </w:rPr>
        <w:t>end-of-life</w:t>
      </w:r>
      <w:r w:rsidR="004F570F" w:rsidRPr="00EE7812">
        <w:rPr>
          <w:rFonts w:cs="Times New Roman"/>
          <w:szCs w:val="20"/>
        </w:rPr>
        <w:t xml:space="preserve">. </w:t>
      </w:r>
    </w:p>
    <w:p w14:paraId="41BE8EB3" w14:textId="77777777" w:rsidR="00F4032F" w:rsidRPr="00EE7812" w:rsidRDefault="00F4032F" w:rsidP="00F4032F">
      <w:pPr>
        <w:rPr>
          <w:rFonts w:cs="Times New Roman"/>
          <w:b/>
          <w:szCs w:val="20"/>
        </w:rPr>
      </w:pPr>
    </w:p>
    <w:p w14:paraId="4EAFB817" w14:textId="5ADC694A" w:rsidR="008934F3" w:rsidRPr="00EE7812" w:rsidRDefault="008934F3" w:rsidP="008934F3">
      <w:pPr>
        <w:rPr>
          <w:rFonts w:cs="Times New Roman"/>
          <w:b/>
          <w:szCs w:val="20"/>
        </w:rPr>
      </w:pPr>
      <w:r w:rsidRPr="00EE7812">
        <w:rPr>
          <w:rFonts w:cs="Times New Roman"/>
          <w:b/>
          <w:szCs w:val="20"/>
        </w:rPr>
        <w:t>Ethics and dissemination</w:t>
      </w:r>
    </w:p>
    <w:p w14:paraId="6495093A" w14:textId="485C6C57" w:rsidR="00967B58" w:rsidRPr="00EE7812" w:rsidRDefault="008934F3" w:rsidP="008934F3">
      <w:pPr>
        <w:rPr>
          <w:rFonts w:cs="Times New Roman"/>
          <w:szCs w:val="20"/>
        </w:rPr>
      </w:pPr>
      <w:r w:rsidRPr="00EE7812">
        <w:rPr>
          <w:rFonts w:cs="Times New Roman"/>
          <w:szCs w:val="20"/>
        </w:rPr>
        <w:t xml:space="preserve">As this is a systematic review of published literature, ethical approval will not be sought. We will publish the protocol and our findings in peer-reviewed journals aimed at paediatric palliative care clinicians and researchers as well as health commissioners. We will present our work at the growing numbers of national and international meetings focused on paediatric palliative care and pain. </w:t>
      </w:r>
    </w:p>
    <w:p w14:paraId="1EE957A7" w14:textId="7039E704" w:rsidR="00F20C7A" w:rsidRPr="00EE7812" w:rsidRDefault="00F20C7A" w:rsidP="008934F3">
      <w:pPr>
        <w:rPr>
          <w:rFonts w:cs="Times New Roman"/>
          <w:szCs w:val="20"/>
        </w:rPr>
      </w:pPr>
    </w:p>
    <w:p w14:paraId="710790E0" w14:textId="77777777" w:rsidR="00B94099" w:rsidRPr="00EE7812" w:rsidRDefault="00F20C7A" w:rsidP="00F20C7A">
      <w:pPr>
        <w:rPr>
          <w:rFonts w:cs="Times New Roman"/>
          <w:b/>
          <w:szCs w:val="20"/>
        </w:rPr>
      </w:pPr>
      <w:r w:rsidRPr="00EE7812">
        <w:rPr>
          <w:rFonts w:cs="Times New Roman"/>
          <w:b/>
          <w:szCs w:val="20"/>
        </w:rPr>
        <w:t>Acknowledgements</w:t>
      </w:r>
      <w:r w:rsidR="00F4032F" w:rsidRPr="00EE7812">
        <w:rPr>
          <w:rFonts w:cs="Times New Roman"/>
          <w:b/>
          <w:szCs w:val="20"/>
        </w:rPr>
        <w:t xml:space="preserve"> </w:t>
      </w:r>
    </w:p>
    <w:p w14:paraId="4E823A7D" w14:textId="39183720" w:rsidR="00F20C7A" w:rsidRPr="00EE7812" w:rsidRDefault="00F4032F" w:rsidP="00F20C7A">
      <w:pPr>
        <w:rPr>
          <w:rFonts w:cs="Times New Roman"/>
          <w:szCs w:val="20"/>
        </w:rPr>
      </w:pPr>
      <w:r w:rsidRPr="00EE7812">
        <w:rPr>
          <w:rFonts w:cs="Times New Roman"/>
          <w:szCs w:val="20"/>
        </w:rPr>
        <w:t>We would like to thank Dr Liz Jamieson</w:t>
      </w:r>
      <w:r w:rsidRPr="00EE7812">
        <w:rPr>
          <w:rFonts w:cs="Times New Roman"/>
          <w:b/>
          <w:szCs w:val="20"/>
        </w:rPr>
        <w:t xml:space="preserve"> </w:t>
      </w:r>
      <w:r w:rsidR="004F570F" w:rsidRPr="00EE7812">
        <w:rPr>
          <w:rFonts w:cs="Times New Roman"/>
          <w:szCs w:val="20"/>
        </w:rPr>
        <w:t>for her</w:t>
      </w:r>
      <w:r w:rsidR="004F570F" w:rsidRPr="00EE7812">
        <w:rPr>
          <w:rFonts w:cs="Times New Roman"/>
          <w:b/>
          <w:szCs w:val="20"/>
        </w:rPr>
        <w:t xml:space="preserve"> </w:t>
      </w:r>
      <w:r w:rsidR="004F570F" w:rsidRPr="00EE7812">
        <w:rPr>
          <w:rFonts w:cs="Times New Roman"/>
          <w:szCs w:val="20"/>
        </w:rPr>
        <w:t>comments on an earlier version of this protocol.</w:t>
      </w:r>
    </w:p>
    <w:p w14:paraId="6E9863DF" w14:textId="77777777" w:rsidR="00F20C7A" w:rsidRPr="00EE7812" w:rsidRDefault="00F20C7A" w:rsidP="00F20C7A">
      <w:pPr>
        <w:rPr>
          <w:rFonts w:cs="Times New Roman"/>
          <w:szCs w:val="20"/>
        </w:rPr>
      </w:pPr>
    </w:p>
    <w:p w14:paraId="6715C2B3" w14:textId="77777777" w:rsidR="00B94099" w:rsidRPr="00EE7812" w:rsidRDefault="00B94099" w:rsidP="00F20C7A">
      <w:pPr>
        <w:rPr>
          <w:rFonts w:cs="Times New Roman"/>
          <w:b/>
          <w:szCs w:val="20"/>
        </w:rPr>
      </w:pPr>
      <w:r w:rsidRPr="00EE7812">
        <w:rPr>
          <w:rFonts w:cs="Times New Roman"/>
          <w:b/>
          <w:szCs w:val="20"/>
        </w:rPr>
        <w:t>Author Contributions</w:t>
      </w:r>
    </w:p>
    <w:p w14:paraId="415B1041" w14:textId="4501DEE2" w:rsidR="00F20C7A" w:rsidRPr="00EE7812" w:rsidRDefault="00CD7FD6" w:rsidP="00F20C7A">
      <w:pPr>
        <w:rPr>
          <w:rFonts w:cs="Times New Roman"/>
          <w:szCs w:val="20"/>
        </w:rPr>
      </w:pPr>
      <w:r w:rsidRPr="00EE7812">
        <w:rPr>
          <w:rFonts w:cs="Times New Roman"/>
          <w:szCs w:val="20"/>
        </w:rPr>
        <w:t>EH, RH, MJ, IW and CL c</w:t>
      </w:r>
      <w:r w:rsidR="00F20C7A" w:rsidRPr="00EE7812">
        <w:rPr>
          <w:rFonts w:cs="Times New Roman"/>
          <w:szCs w:val="20"/>
        </w:rPr>
        <w:t xml:space="preserve">onceived the idea, planned and designed the study protocol. </w:t>
      </w:r>
      <w:r w:rsidR="00070FCB">
        <w:rPr>
          <w:rFonts w:cs="Times New Roman"/>
          <w:szCs w:val="20"/>
        </w:rPr>
        <w:t>KG, SH</w:t>
      </w:r>
      <w:r w:rsidRPr="00EE7812">
        <w:rPr>
          <w:rFonts w:cs="Times New Roman"/>
          <w:szCs w:val="20"/>
        </w:rPr>
        <w:t>, D</w:t>
      </w:r>
      <w:r w:rsidR="002225DE">
        <w:rPr>
          <w:rFonts w:cs="Times New Roman"/>
          <w:szCs w:val="20"/>
        </w:rPr>
        <w:t>E</w:t>
      </w:r>
      <w:r w:rsidRPr="00EE7812">
        <w:rPr>
          <w:rFonts w:cs="Times New Roman"/>
          <w:szCs w:val="20"/>
        </w:rPr>
        <w:t xml:space="preserve">S planned the data extraction and statistical analysis </w:t>
      </w:r>
      <w:r w:rsidR="00F20C7A" w:rsidRPr="00EE7812">
        <w:rPr>
          <w:rFonts w:cs="Times New Roman"/>
          <w:szCs w:val="20"/>
        </w:rPr>
        <w:t xml:space="preserve">and wrote the first draft; </w:t>
      </w:r>
      <w:r w:rsidR="004F4358">
        <w:rPr>
          <w:rFonts w:cs="Times New Roman"/>
          <w:szCs w:val="20"/>
        </w:rPr>
        <w:t xml:space="preserve">JB, </w:t>
      </w:r>
      <w:r w:rsidRPr="00EE7812">
        <w:rPr>
          <w:rFonts w:cs="Times New Roman"/>
          <w:szCs w:val="20"/>
        </w:rPr>
        <w:t xml:space="preserve">LB </w:t>
      </w:r>
      <w:r w:rsidR="004F4358">
        <w:rPr>
          <w:rFonts w:cs="Times New Roman"/>
          <w:szCs w:val="20"/>
        </w:rPr>
        <w:t xml:space="preserve">and SJ </w:t>
      </w:r>
      <w:r w:rsidR="00F20C7A" w:rsidRPr="00EE7812">
        <w:rPr>
          <w:rFonts w:cs="Times New Roman"/>
          <w:szCs w:val="20"/>
        </w:rPr>
        <w:t>provided critical</w:t>
      </w:r>
      <w:r w:rsidR="00D71B67" w:rsidRPr="00EE7812">
        <w:rPr>
          <w:rFonts w:cs="Times New Roman"/>
          <w:szCs w:val="20"/>
        </w:rPr>
        <w:t xml:space="preserve"> </w:t>
      </w:r>
      <w:r w:rsidR="00F20C7A" w:rsidRPr="00EE7812">
        <w:rPr>
          <w:rFonts w:cs="Times New Roman"/>
          <w:szCs w:val="20"/>
        </w:rPr>
        <w:t>insights. All authors have approved and contributed to the final written</w:t>
      </w:r>
      <w:r w:rsidR="00D71B67" w:rsidRPr="00EE7812">
        <w:rPr>
          <w:rFonts w:cs="Times New Roman"/>
          <w:szCs w:val="20"/>
        </w:rPr>
        <w:t xml:space="preserve"> </w:t>
      </w:r>
      <w:r w:rsidR="00F20C7A" w:rsidRPr="00EE7812">
        <w:rPr>
          <w:rFonts w:cs="Times New Roman"/>
          <w:szCs w:val="20"/>
        </w:rPr>
        <w:t>manuscript.</w:t>
      </w:r>
    </w:p>
    <w:p w14:paraId="30D4715B" w14:textId="77777777" w:rsidR="00F20C7A" w:rsidRPr="00EE7812" w:rsidRDefault="00F20C7A" w:rsidP="00F20C7A">
      <w:pPr>
        <w:rPr>
          <w:rFonts w:cs="Times New Roman"/>
          <w:szCs w:val="20"/>
        </w:rPr>
      </w:pPr>
    </w:p>
    <w:p w14:paraId="14C31504" w14:textId="77777777" w:rsidR="00B94099" w:rsidRPr="00EE7812" w:rsidRDefault="00F20C7A" w:rsidP="00F20C7A">
      <w:pPr>
        <w:rPr>
          <w:rFonts w:cs="Times New Roman"/>
          <w:szCs w:val="20"/>
        </w:rPr>
      </w:pPr>
      <w:r w:rsidRPr="00EE7812">
        <w:rPr>
          <w:rFonts w:cs="Times New Roman"/>
          <w:b/>
          <w:szCs w:val="20"/>
        </w:rPr>
        <w:t>Funding</w:t>
      </w:r>
      <w:r w:rsidRPr="00EE7812">
        <w:rPr>
          <w:rFonts w:cs="Times New Roman"/>
          <w:szCs w:val="20"/>
        </w:rPr>
        <w:t xml:space="preserve"> </w:t>
      </w:r>
    </w:p>
    <w:p w14:paraId="5EC66E49" w14:textId="4A616095" w:rsidR="00F20C7A" w:rsidRPr="00EE7812" w:rsidRDefault="00F20C7A" w:rsidP="00F20C7A">
      <w:pPr>
        <w:rPr>
          <w:rFonts w:cs="Times New Roman"/>
          <w:szCs w:val="20"/>
        </w:rPr>
      </w:pPr>
      <w:r w:rsidRPr="00EE7812">
        <w:rPr>
          <w:rFonts w:cs="Times New Roman"/>
          <w:szCs w:val="20"/>
        </w:rPr>
        <w:t>This study was supported by Great Ormond Street Children’s Charity and SPARKS (Grant number: V5118).</w:t>
      </w:r>
    </w:p>
    <w:p w14:paraId="3F952DF7" w14:textId="52A8BC34" w:rsidR="00014D7F" w:rsidRPr="00EE7812" w:rsidRDefault="00014D7F" w:rsidP="00F20C7A">
      <w:pPr>
        <w:rPr>
          <w:rFonts w:cs="Times New Roman"/>
          <w:szCs w:val="20"/>
        </w:rPr>
      </w:pPr>
    </w:p>
    <w:p w14:paraId="3E9A49AD" w14:textId="77777777" w:rsidR="00B94099" w:rsidRPr="00EE7812" w:rsidRDefault="00014D7F" w:rsidP="008934F3">
      <w:pPr>
        <w:rPr>
          <w:rFonts w:cs="Times New Roman"/>
          <w:szCs w:val="20"/>
        </w:rPr>
      </w:pPr>
      <w:r w:rsidRPr="00EE7812">
        <w:rPr>
          <w:rFonts w:cs="Times New Roman"/>
          <w:b/>
          <w:szCs w:val="20"/>
        </w:rPr>
        <w:t>Competing Interests</w:t>
      </w:r>
      <w:r w:rsidRPr="00EE7812">
        <w:rPr>
          <w:rFonts w:cs="Times New Roman"/>
          <w:szCs w:val="20"/>
        </w:rPr>
        <w:t xml:space="preserve"> </w:t>
      </w:r>
    </w:p>
    <w:p w14:paraId="49FD94FE" w14:textId="3ABB4D89" w:rsidR="008934F3" w:rsidRPr="00EE7812" w:rsidRDefault="000B2D00" w:rsidP="008934F3">
      <w:pPr>
        <w:rPr>
          <w:rFonts w:cs="Times New Roman"/>
          <w:szCs w:val="20"/>
        </w:rPr>
      </w:pPr>
      <w:r w:rsidRPr="00EE7812">
        <w:rPr>
          <w:rFonts w:cs="Times New Roman"/>
          <w:szCs w:val="20"/>
        </w:rPr>
        <w:t>None declared.</w:t>
      </w:r>
    </w:p>
    <w:p w14:paraId="5BBBCD42" w14:textId="77777777" w:rsidR="00014D7F" w:rsidRPr="00EE7812" w:rsidRDefault="00014D7F" w:rsidP="008934F3">
      <w:pPr>
        <w:rPr>
          <w:rFonts w:cs="Times New Roman"/>
          <w:szCs w:val="20"/>
        </w:rPr>
      </w:pPr>
    </w:p>
    <w:p w14:paraId="2FFDD44F" w14:textId="479C2A14" w:rsidR="006C62A9" w:rsidRPr="002E00E3" w:rsidRDefault="002E00E3" w:rsidP="006C62A9">
      <w:pPr>
        <w:rPr>
          <w:rFonts w:cs="Times New Roman"/>
          <w:b/>
          <w:szCs w:val="20"/>
        </w:rPr>
      </w:pPr>
      <w:r w:rsidRPr="002E00E3">
        <w:rPr>
          <w:rFonts w:cs="Times New Roman"/>
          <w:b/>
          <w:szCs w:val="20"/>
        </w:rPr>
        <w:t>REFERENCES</w:t>
      </w:r>
    </w:p>
    <w:p w14:paraId="66351A59" w14:textId="5A82F931" w:rsidR="00960A15" w:rsidRPr="009E36B5" w:rsidRDefault="00960A15" w:rsidP="004C63E1">
      <w:pPr>
        <w:rPr>
          <w:rFonts w:ascii="Times New Roman" w:hAnsi="Times New Roman" w:cs="Times New Roman"/>
          <w:sz w:val="24"/>
        </w:rPr>
      </w:pPr>
    </w:p>
    <w:p w14:paraId="493D5F12" w14:textId="77777777" w:rsidR="00924BCC" w:rsidRPr="00924BCC" w:rsidRDefault="00960A15" w:rsidP="00924BCC">
      <w:pPr>
        <w:pStyle w:val="EndNoteBibliography"/>
        <w:ind w:left="720" w:hanging="720"/>
      </w:pPr>
      <w:r w:rsidRPr="00B94099">
        <w:rPr>
          <w:rFonts w:ascii="Times New Roman" w:hAnsi="Times New Roman" w:cs="Times New Roman"/>
          <w:sz w:val="24"/>
        </w:rPr>
        <w:fldChar w:fldCharType="begin"/>
      </w:r>
      <w:r w:rsidRPr="00B94099">
        <w:rPr>
          <w:rFonts w:ascii="Times New Roman" w:hAnsi="Times New Roman" w:cs="Times New Roman"/>
          <w:sz w:val="24"/>
        </w:rPr>
        <w:instrText xml:space="preserve"> ADDIN EN.REFLIST </w:instrText>
      </w:r>
      <w:r w:rsidRPr="00B94099">
        <w:rPr>
          <w:rFonts w:ascii="Times New Roman" w:hAnsi="Times New Roman" w:cs="Times New Roman"/>
          <w:sz w:val="24"/>
        </w:rPr>
        <w:fldChar w:fldCharType="separate"/>
      </w:r>
      <w:r w:rsidR="00924BCC" w:rsidRPr="00924BCC">
        <w:t>1. Fraser LK, Miller M, Hain</w:t>
      </w:r>
      <w:bookmarkStart w:id="1" w:name="_GoBack"/>
      <w:bookmarkEnd w:id="1"/>
      <w:r w:rsidR="00924BCC" w:rsidRPr="00924BCC">
        <w:t xml:space="preserve"> R, et al. Rising national prevalence of life-limiting conditions in children in England. </w:t>
      </w:r>
      <w:r w:rsidR="00924BCC" w:rsidRPr="00924BCC">
        <w:rPr>
          <w:i/>
        </w:rPr>
        <w:t>Pediatrics</w:t>
      </w:r>
      <w:r w:rsidR="00924BCC" w:rsidRPr="00924BCC">
        <w:t xml:space="preserve"> 2012;129(4):e923-9. doi: 10.1542/peds.2011-2846 [published Online First: 2012/03/14]</w:t>
      </w:r>
    </w:p>
    <w:p w14:paraId="5E581FED" w14:textId="77777777" w:rsidR="00924BCC" w:rsidRPr="00135B9A" w:rsidRDefault="00924BCC" w:rsidP="00924BCC">
      <w:pPr>
        <w:pStyle w:val="EndNoteBibliography"/>
        <w:ind w:left="720" w:hanging="720"/>
        <w:rPr>
          <w:lang w:val="de-DE"/>
        </w:rPr>
      </w:pPr>
      <w:r w:rsidRPr="00924BCC">
        <w:t xml:space="preserve">2. Petrou S, Fraser J, Sidebotham P. Child death in high-income countries. </w:t>
      </w:r>
      <w:r w:rsidRPr="00135B9A">
        <w:rPr>
          <w:i/>
          <w:lang w:val="de-DE"/>
        </w:rPr>
        <w:t>The Lancet</w:t>
      </w:r>
      <w:r w:rsidRPr="00135B9A">
        <w:rPr>
          <w:lang w:val="de-DE"/>
        </w:rPr>
        <w:t xml:space="preserve"> 2014;384(9946):831-33.</w:t>
      </w:r>
    </w:p>
    <w:p w14:paraId="6E92529D" w14:textId="77777777" w:rsidR="00924BCC" w:rsidRPr="00924BCC" w:rsidRDefault="00924BCC" w:rsidP="00924BCC">
      <w:pPr>
        <w:pStyle w:val="EndNoteBibliography"/>
        <w:ind w:left="720" w:hanging="720"/>
      </w:pPr>
      <w:r w:rsidRPr="00135B9A">
        <w:rPr>
          <w:lang w:val="de-DE"/>
        </w:rPr>
        <w:t xml:space="preserve">3. Himelstein BP, Hilden JM, Boldt AM, et al. </w:t>
      </w:r>
      <w:r w:rsidRPr="00924BCC">
        <w:t xml:space="preserve">Pediatric palliative care. </w:t>
      </w:r>
      <w:r w:rsidRPr="00924BCC">
        <w:rPr>
          <w:i/>
        </w:rPr>
        <w:t>New England Journal of Medicine</w:t>
      </w:r>
      <w:r w:rsidRPr="00924BCC">
        <w:t xml:space="preserve"> 2004;350(17):1752-62.</w:t>
      </w:r>
    </w:p>
    <w:p w14:paraId="6F95A9D4" w14:textId="77777777" w:rsidR="00924BCC" w:rsidRPr="00924BCC" w:rsidRDefault="00924BCC" w:rsidP="00924BCC">
      <w:pPr>
        <w:pStyle w:val="EndNoteBibliography"/>
        <w:ind w:left="720" w:hanging="720"/>
      </w:pPr>
      <w:r w:rsidRPr="00924BCC">
        <w:t xml:space="preserve">4. Oostendorp LJ, Rajapakse D, Kelly P, et al. Documentation of breakthrough pain in narrative clinical records of children with life-limiting conditions: Feasibility of a retrospective review. </w:t>
      </w:r>
      <w:r w:rsidRPr="00924BCC">
        <w:rPr>
          <w:i/>
        </w:rPr>
        <w:t>Journal of Child Health Care</w:t>
      </w:r>
      <w:r w:rsidRPr="00924BCC">
        <w:t xml:space="preserve"> 2018:1367493518807312.</w:t>
      </w:r>
    </w:p>
    <w:p w14:paraId="69C00CFE" w14:textId="77777777" w:rsidR="00924BCC" w:rsidRPr="00924BCC" w:rsidRDefault="00924BCC" w:rsidP="00924BCC">
      <w:pPr>
        <w:pStyle w:val="EndNoteBibliography"/>
        <w:ind w:left="720" w:hanging="720"/>
      </w:pPr>
      <w:r w:rsidRPr="00924BCC">
        <w:t xml:space="preserve">5. Friedrichsdorf SJ, Postier A. Management of breakthrough pain in children with cancer. </w:t>
      </w:r>
      <w:r w:rsidRPr="00924BCC">
        <w:rPr>
          <w:i/>
        </w:rPr>
        <w:t>Journal of Pain Research</w:t>
      </w:r>
      <w:r w:rsidRPr="00924BCC">
        <w:t xml:space="preserve"> 2014;7:117-23. doi: 10.2147/JPR.S58862 [published Online First: 2014/03/19]</w:t>
      </w:r>
    </w:p>
    <w:p w14:paraId="56DDD1BE" w14:textId="6977BA95" w:rsidR="00924BCC" w:rsidRPr="00924BCC" w:rsidRDefault="00924BCC" w:rsidP="00924BCC">
      <w:pPr>
        <w:pStyle w:val="EndNoteBibliography"/>
        <w:ind w:left="720" w:hanging="720"/>
      </w:pPr>
      <w:r w:rsidRPr="00924BCC">
        <w:t xml:space="preserve">6. Brombley K. Understanding the Factors that Influence Parents as they Plan and Manage their Child's End of Life Care Rome: Foundazione </w:t>
      </w:r>
      <w:r w:rsidR="00880AA7">
        <w:t xml:space="preserve">Maruzza; 2016 [Available from: </w:t>
      </w:r>
      <w:r w:rsidR="00880AA7" w:rsidRPr="00880AA7">
        <w:rPr>
          <w:rStyle w:val="Hyperlink"/>
        </w:rPr>
        <w:t>ht</w:t>
      </w:r>
      <w:r w:rsidRPr="00880AA7">
        <w:rPr>
          <w:rStyle w:val="Hyperlink"/>
        </w:rPr>
        <w:t>tp://www.childrenpalliativecarecongress.org/</w:t>
      </w:r>
      <w:r w:rsidR="007B7189">
        <w:rPr>
          <w:rStyle w:val="Hyperlink"/>
        </w:rPr>
        <w:t>congress-2016/wp-c</w:t>
      </w:r>
      <w:r w:rsidRPr="00880AA7">
        <w:rPr>
          <w:rStyle w:val="Hyperlink"/>
        </w:rPr>
        <w:t>ontent/uploads/2016/02/PROGRAMMA_2016_REV_11_bassa.pdf]</w:t>
      </w:r>
      <w:r w:rsidRPr="00924BCC">
        <w:t>.</w:t>
      </w:r>
    </w:p>
    <w:p w14:paraId="64C600CF" w14:textId="77777777" w:rsidR="00924BCC" w:rsidRPr="00924BCC" w:rsidRDefault="00924BCC" w:rsidP="00924BCC">
      <w:pPr>
        <w:pStyle w:val="EndNoteBibliography"/>
        <w:ind w:left="720" w:hanging="720"/>
      </w:pPr>
      <w:r w:rsidRPr="00924BCC">
        <w:t xml:space="preserve">7. Mitchell GK. How well do general practitioners deliver palliative care? A systematic review. </w:t>
      </w:r>
      <w:r w:rsidRPr="00924BCC">
        <w:rPr>
          <w:i/>
        </w:rPr>
        <w:t>Palliative Medicine</w:t>
      </w:r>
      <w:r w:rsidRPr="00924BCC">
        <w:t xml:space="preserve"> 2002;16(6):457-64. doi: 10.1191/0269216302pm573oa</w:t>
      </w:r>
    </w:p>
    <w:p w14:paraId="501D0D05" w14:textId="77777777" w:rsidR="00924BCC" w:rsidRPr="00924BCC" w:rsidRDefault="00924BCC" w:rsidP="00924BCC">
      <w:pPr>
        <w:pStyle w:val="EndNoteBibliography"/>
        <w:ind w:left="720" w:hanging="720"/>
      </w:pPr>
      <w:r w:rsidRPr="00924BCC">
        <w:rPr>
          <w:rFonts w:hint="eastAsia"/>
        </w:rPr>
        <w:t>8. Herber OR, Johnston BM. The role of healthcare support workers in providing palliative and end</w:t>
      </w:r>
      <w:r w:rsidRPr="00924BCC">
        <w:rPr>
          <w:rFonts w:hint="eastAsia"/>
        </w:rPr>
        <w:t>‐</w:t>
      </w:r>
      <w:r w:rsidRPr="00924BCC">
        <w:rPr>
          <w:rFonts w:hint="eastAsia"/>
        </w:rPr>
        <w:t>of</w:t>
      </w:r>
      <w:r w:rsidRPr="00924BCC">
        <w:rPr>
          <w:rFonts w:hint="eastAsia"/>
        </w:rPr>
        <w:t>‐</w:t>
      </w:r>
      <w:r w:rsidRPr="00924BCC">
        <w:rPr>
          <w:rFonts w:hint="eastAsia"/>
        </w:rPr>
        <w:t xml:space="preserve">life care in the community: a systematic literature review. </w:t>
      </w:r>
      <w:r w:rsidRPr="00924BCC">
        <w:rPr>
          <w:rFonts w:hint="eastAsia"/>
          <w:i/>
        </w:rPr>
        <w:t>Health &amp; Social Care in the</w:t>
      </w:r>
      <w:r w:rsidRPr="00924BCC">
        <w:rPr>
          <w:i/>
        </w:rPr>
        <w:t xml:space="preserve"> Community</w:t>
      </w:r>
      <w:r w:rsidRPr="00924BCC">
        <w:t xml:space="preserve"> 2013;21(3):225-35.</w:t>
      </w:r>
    </w:p>
    <w:p w14:paraId="0023897C" w14:textId="77777777" w:rsidR="00924BCC" w:rsidRPr="00924BCC" w:rsidRDefault="00924BCC" w:rsidP="00924BCC">
      <w:pPr>
        <w:pStyle w:val="EndNoteBibliography"/>
        <w:ind w:left="720" w:hanging="720"/>
      </w:pPr>
      <w:r w:rsidRPr="00924BCC">
        <w:t>9. National Institute for Health and Care Excellence. End of life care for infants, children and young people: planning and management (NICE Guideline NG61), 2016.</w:t>
      </w:r>
    </w:p>
    <w:p w14:paraId="26ED6407" w14:textId="216D607A" w:rsidR="00924BCC" w:rsidRPr="00924BCC" w:rsidRDefault="00924BCC" w:rsidP="00924BCC">
      <w:pPr>
        <w:pStyle w:val="EndNoteBibliography"/>
        <w:ind w:left="720" w:hanging="720"/>
      </w:pPr>
      <w:r w:rsidRPr="00924BCC">
        <w:lastRenderedPageBreak/>
        <w:t xml:space="preserve">10. Hunt A, Coad J, West E, et al. Together for Short Lives, The Big Study for Life-limited Children and their Families – Final research report 2013 [Available from: </w:t>
      </w:r>
      <w:r w:rsidR="00880AA7" w:rsidRPr="00880AA7">
        <w:rPr>
          <w:rStyle w:val="Hyperlink"/>
        </w:rPr>
        <w:t>ht</w:t>
      </w:r>
      <w:r w:rsidRPr="00880AA7">
        <w:rPr>
          <w:rStyle w:val="Hyperlink"/>
        </w:rPr>
        <w:t>tp://clok.uclan.ac.uk/8951/2/TfSL_The_Big_Study_Final_Research_Report__WEB_.pdf]</w:t>
      </w:r>
      <w:r w:rsidRPr="00924BCC">
        <w:t>.</w:t>
      </w:r>
    </w:p>
    <w:p w14:paraId="2193E6A8" w14:textId="77777777" w:rsidR="00924BCC" w:rsidRPr="00924BCC" w:rsidRDefault="00924BCC" w:rsidP="00924BCC">
      <w:pPr>
        <w:pStyle w:val="EndNoteBibliography"/>
        <w:ind w:left="720" w:hanging="720"/>
      </w:pPr>
      <w:r w:rsidRPr="00135B9A">
        <w:rPr>
          <w:lang w:val="it-IT"/>
        </w:rPr>
        <w:t xml:space="preserve">11. Moher D, Liberati A, Tetzlaff J, et al. </w:t>
      </w:r>
      <w:r w:rsidRPr="00924BCC">
        <w:t xml:space="preserve">Preferred reporting items for systematic reviews and meta-analyses: the PRISMA statement. </w:t>
      </w:r>
      <w:r w:rsidRPr="00924BCC">
        <w:rPr>
          <w:i/>
        </w:rPr>
        <w:t>Annals of Internal Medicine</w:t>
      </w:r>
      <w:r w:rsidRPr="00924BCC">
        <w:t xml:space="preserve"> 2009;151(4):264-69.</w:t>
      </w:r>
    </w:p>
    <w:p w14:paraId="7D1A6B74" w14:textId="5E2F83EC" w:rsidR="00924BCC" w:rsidRPr="00924BCC" w:rsidRDefault="00924BCC" w:rsidP="00924BCC">
      <w:pPr>
        <w:pStyle w:val="EndNoteBibliography"/>
        <w:ind w:left="720" w:hanging="720"/>
      </w:pPr>
      <w:r w:rsidRPr="00924BCC">
        <w:t xml:space="preserve">12. Greenfield K, Holley S, Schoth D, et al. Systematic review of the barriers and facilitators experienced by patients, carers and healthcare professionals when managing symptoms in infants, children and young people at end-of-life CRD42019124797: PROSPERO; 2019 [Available from: </w:t>
      </w:r>
      <w:r w:rsidR="00880AA7" w:rsidRPr="00880AA7">
        <w:rPr>
          <w:rStyle w:val="Hyperlink"/>
        </w:rPr>
        <w:t>ht</w:t>
      </w:r>
      <w:r w:rsidRPr="00880AA7">
        <w:rPr>
          <w:rStyle w:val="Hyperlink"/>
        </w:rPr>
        <w:t>tp://www.crd.york.ac.uk/PROSPERO/display_record.php?ID=CRD42019124797]</w:t>
      </w:r>
      <w:r w:rsidRPr="00924BCC">
        <w:t>.</w:t>
      </w:r>
    </w:p>
    <w:p w14:paraId="4E05007C" w14:textId="77777777" w:rsidR="00924BCC" w:rsidRPr="00924BCC" w:rsidRDefault="00924BCC" w:rsidP="00924BCC">
      <w:pPr>
        <w:pStyle w:val="EndNoteBibliography"/>
        <w:ind w:left="720" w:hanging="720"/>
      </w:pPr>
      <w:r w:rsidRPr="00924BCC">
        <w:t xml:space="preserve">13. Booth A, Clarke M, Dooley G, et al. The nuts and bolts of PROSPERO: an international prospective register of systematic reviews. </w:t>
      </w:r>
      <w:r w:rsidRPr="00924BCC">
        <w:rPr>
          <w:i/>
        </w:rPr>
        <w:t>Systematic Reviews</w:t>
      </w:r>
      <w:r w:rsidRPr="00924BCC">
        <w:t xml:space="preserve"> 2012;1(1):2.</w:t>
      </w:r>
    </w:p>
    <w:p w14:paraId="4512CA29" w14:textId="77777777" w:rsidR="00924BCC" w:rsidRPr="00924BCC" w:rsidRDefault="00924BCC" w:rsidP="00924BCC">
      <w:pPr>
        <w:pStyle w:val="EndNoteBibliography"/>
        <w:ind w:left="720" w:hanging="720"/>
      </w:pPr>
      <w:r w:rsidRPr="00924BCC">
        <w:t>14. Undertaking systematic reviews of research on effectiveness: CRD's guidance for those carrying out or commissioning reviews. York: University of York: NHS Centre for Reviews and Dissemination 2001.</w:t>
      </w:r>
    </w:p>
    <w:p w14:paraId="2E268DD2" w14:textId="77777777" w:rsidR="00924BCC" w:rsidRPr="00924BCC" w:rsidRDefault="00924BCC" w:rsidP="00924BCC">
      <w:pPr>
        <w:pStyle w:val="EndNoteBibliography"/>
        <w:ind w:left="720" w:hanging="720"/>
      </w:pPr>
      <w:r w:rsidRPr="00924BCC">
        <w:t xml:space="preserve">15. Harris JL, Booth A, Cargo M, et al. Cochrane Qualitative and Implementation Methods Group guidance series—paper 2: methods for question formulation, searching, and protocol development for qualitative evidence synthesis. </w:t>
      </w:r>
      <w:r w:rsidRPr="00924BCC">
        <w:rPr>
          <w:i/>
        </w:rPr>
        <w:t>Journal of Clinical Epidemiology</w:t>
      </w:r>
      <w:r w:rsidRPr="00924BCC">
        <w:t xml:space="preserve"> 2018;97:39-48.</w:t>
      </w:r>
    </w:p>
    <w:p w14:paraId="7ACC3F50" w14:textId="77777777" w:rsidR="00924BCC" w:rsidRPr="00924BCC" w:rsidRDefault="00924BCC" w:rsidP="00924BCC">
      <w:pPr>
        <w:pStyle w:val="EndNoteBibliography"/>
        <w:ind w:left="720" w:hanging="720"/>
      </w:pPr>
      <w:r w:rsidRPr="00924BCC">
        <w:t xml:space="preserve">16. Tong A, Flemming K, McInnes E, et al. Enhancing transparency in reporting the synthesis of qualitative research: ENTREQ. </w:t>
      </w:r>
      <w:r w:rsidRPr="00924BCC">
        <w:rPr>
          <w:i/>
        </w:rPr>
        <w:t>BMC Medical Research Methodology</w:t>
      </w:r>
      <w:r w:rsidRPr="00924BCC">
        <w:t xml:space="preserve"> 2012;12(1):181.</w:t>
      </w:r>
    </w:p>
    <w:p w14:paraId="5E03E92C" w14:textId="77777777" w:rsidR="00924BCC" w:rsidRPr="00924BCC" w:rsidRDefault="00924BCC" w:rsidP="00924BCC">
      <w:pPr>
        <w:pStyle w:val="EndNoteBibliography"/>
        <w:ind w:left="720" w:hanging="720"/>
      </w:pPr>
      <w:r w:rsidRPr="00924BCC">
        <w:t xml:space="preserve">17. Booth A. "Brimful of STARLITE": toward standards for reporting literature searches. </w:t>
      </w:r>
      <w:r w:rsidRPr="00924BCC">
        <w:rPr>
          <w:i/>
        </w:rPr>
        <w:t>Journal of the Medical Library Association</w:t>
      </w:r>
      <w:r w:rsidRPr="00924BCC">
        <w:t xml:space="preserve"> 2006;94(4):421-29.</w:t>
      </w:r>
    </w:p>
    <w:p w14:paraId="221C533B" w14:textId="77777777" w:rsidR="00924BCC" w:rsidRPr="00924BCC" w:rsidRDefault="00924BCC" w:rsidP="00924BCC">
      <w:pPr>
        <w:pStyle w:val="EndNoteBibliography"/>
        <w:ind w:left="720" w:hanging="720"/>
      </w:pPr>
      <w:r w:rsidRPr="00924BCC">
        <w:t xml:space="preserve">18. Sawyer SM, Azzopardi PS, Wickremarathne D, et al. The age of adolescence. </w:t>
      </w:r>
      <w:r w:rsidRPr="00924BCC">
        <w:rPr>
          <w:i/>
        </w:rPr>
        <w:t>The Lancet Child &amp; Adolescent Health</w:t>
      </w:r>
      <w:r w:rsidRPr="00924BCC">
        <w:t xml:space="preserve"> 2018;2(3):223-28. doi: 10.1016/S2352-4642(18)30022-1 [published Online First: 2018/09/01]</w:t>
      </w:r>
    </w:p>
    <w:p w14:paraId="01A62F24" w14:textId="77777777" w:rsidR="00924BCC" w:rsidRPr="00924BCC" w:rsidRDefault="00924BCC" w:rsidP="00924BCC">
      <w:pPr>
        <w:pStyle w:val="EndNoteBibliography"/>
        <w:ind w:left="720" w:hanging="720"/>
      </w:pPr>
      <w:r w:rsidRPr="00924BCC">
        <w:t xml:space="preserve">19. Sladek R, Tieman J, Fazekas BS, et al. Development of a subject search filter to find information relevant to palliative care in the general medical literature. </w:t>
      </w:r>
      <w:r w:rsidRPr="00924BCC">
        <w:rPr>
          <w:i/>
        </w:rPr>
        <w:t>Journal of the Medical Library Association</w:t>
      </w:r>
      <w:r w:rsidRPr="00924BCC">
        <w:t xml:space="preserve"> 2006;94(4):394.</w:t>
      </w:r>
    </w:p>
    <w:p w14:paraId="2DE892F5" w14:textId="77777777" w:rsidR="00924BCC" w:rsidRPr="00924BCC" w:rsidRDefault="00924BCC" w:rsidP="00924BCC">
      <w:pPr>
        <w:pStyle w:val="EndNoteBibliography"/>
        <w:ind w:left="720" w:hanging="720"/>
      </w:pPr>
      <w:r w:rsidRPr="00924BCC">
        <w:t>20. Endnote X8 Referencing Software [program]. New York, NY, 2017.</w:t>
      </w:r>
    </w:p>
    <w:p w14:paraId="0446A9E7" w14:textId="77777777" w:rsidR="00924BCC" w:rsidRPr="00924BCC" w:rsidRDefault="00924BCC" w:rsidP="00924BCC">
      <w:pPr>
        <w:pStyle w:val="EndNoteBibliography"/>
        <w:ind w:left="720" w:hanging="720"/>
      </w:pPr>
      <w:r w:rsidRPr="00924BCC">
        <w:t xml:space="preserve">21. Landis JR, Koch GG. The measurement of observer agreement for categorical data. </w:t>
      </w:r>
      <w:r w:rsidRPr="00924BCC">
        <w:rPr>
          <w:i/>
        </w:rPr>
        <w:t>Biometrics</w:t>
      </w:r>
      <w:r w:rsidRPr="00924BCC">
        <w:t xml:space="preserve"> 1977:159-74.</w:t>
      </w:r>
    </w:p>
    <w:p w14:paraId="0FCC4097" w14:textId="77777777" w:rsidR="00924BCC" w:rsidRPr="00924BCC" w:rsidRDefault="00924BCC" w:rsidP="00924BCC">
      <w:pPr>
        <w:pStyle w:val="EndNoteBibliography"/>
        <w:ind w:left="720" w:hanging="720"/>
      </w:pPr>
      <w:r w:rsidRPr="00924BCC">
        <w:t>2</w:t>
      </w:r>
      <w:r w:rsidRPr="00924BCC">
        <w:rPr>
          <w:rFonts w:hint="eastAsia"/>
        </w:rPr>
        <w:t>2. Munabi</w:t>
      </w:r>
      <w:r w:rsidRPr="00924BCC">
        <w:rPr>
          <w:rFonts w:hint="eastAsia"/>
        </w:rPr>
        <w:t>‐</w:t>
      </w:r>
      <w:r w:rsidRPr="00924BCC">
        <w:rPr>
          <w:rFonts w:hint="eastAsia"/>
        </w:rPr>
        <w:t>Babigumira S, Glenton C, Lewin S, et al. Factors that influence the provision of intrapartum and postnatal care by skilled birth attendants in low</w:t>
      </w:r>
      <w:r w:rsidRPr="00924BCC">
        <w:rPr>
          <w:rFonts w:hint="eastAsia"/>
        </w:rPr>
        <w:t>‐</w:t>
      </w:r>
      <w:r w:rsidRPr="00924BCC">
        <w:rPr>
          <w:rFonts w:hint="eastAsia"/>
        </w:rPr>
        <w:t xml:space="preserve"> and middle</w:t>
      </w:r>
      <w:r w:rsidRPr="00924BCC">
        <w:rPr>
          <w:rFonts w:hint="eastAsia"/>
        </w:rPr>
        <w:t>‐</w:t>
      </w:r>
      <w:r w:rsidRPr="00924BCC">
        <w:rPr>
          <w:rFonts w:hint="eastAsia"/>
        </w:rPr>
        <w:t xml:space="preserve">income countries: a qualitative evidence synthesis. </w:t>
      </w:r>
      <w:r w:rsidRPr="00924BCC">
        <w:rPr>
          <w:rFonts w:hint="eastAsia"/>
          <w:i/>
        </w:rPr>
        <w:t>Cochrane Database of Systematic Re</w:t>
      </w:r>
      <w:r w:rsidRPr="00924BCC">
        <w:rPr>
          <w:i/>
        </w:rPr>
        <w:t>views</w:t>
      </w:r>
      <w:r w:rsidRPr="00924BCC">
        <w:t xml:space="preserve"> 2017(11) doi: 10.1002/14651858.CD011558.pub2</w:t>
      </w:r>
    </w:p>
    <w:p w14:paraId="297B01BD" w14:textId="15F80643" w:rsidR="00924BCC" w:rsidRPr="00924BCC" w:rsidRDefault="00924BCC" w:rsidP="00924BCC">
      <w:pPr>
        <w:pStyle w:val="EndNoteBibliography"/>
        <w:ind w:left="720" w:hanging="720"/>
      </w:pPr>
      <w:r w:rsidRPr="00924BCC">
        <w:t xml:space="preserve">23. CASP. CASP Qualitative Checklist 2018 [Available from: </w:t>
      </w:r>
      <w:r w:rsidR="00880AA7" w:rsidRPr="00880AA7">
        <w:rPr>
          <w:rStyle w:val="Hyperlink"/>
        </w:rPr>
        <w:t>ht</w:t>
      </w:r>
      <w:r w:rsidRPr="00880AA7">
        <w:rPr>
          <w:rStyle w:val="Hyperlink"/>
        </w:rPr>
        <w:t>tps://casp-uk.net/wp-content/uploads/2018/03/CASP-Qualitative-Checklist-2018_fillable_form.pdf]</w:t>
      </w:r>
      <w:r w:rsidRPr="00924BCC">
        <w:t xml:space="preserve"> accessed 18.01.2019 2019.</w:t>
      </w:r>
    </w:p>
    <w:p w14:paraId="58AB6D46" w14:textId="77777777" w:rsidR="00924BCC" w:rsidRPr="00924BCC" w:rsidRDefault="00924BCC" w:rsidP="00924BCC">
      <w:pPr>
        <w:pStyle w:val="EndNoteBibliography"/>
        <w:ind w:left="720" w:hanging="720"/>
      </w:pPr>
      <w:r w:rsidRPr="00924BCC">
        <w:t xml:space="preserve">24. Noyes J, Booth A, Flemming K, et al. Cochrane Qualitative and Implementation Methods Group guidance series—paper 3: methods for assessing methodological limitations, data extraction and synthesis, and confidence in synthesized qualitative findings. </w:t>
      </w:r>
      <w:r w:rsidRPr="00924BCC">
        <w:rPr>
          <w:i/>
        </w:rPr>
        <w:t>Journal of Clinical Epidemiology</w:t>
      </w:r>
      <w:r w:rsidRPr="00924BCC">
        <w:t xml:space="preserve"> 2018;97:49-58.</w:t>
      </w:r>
    </w:p>
    <w:p w14:paraId="14212657" w14:textId="77777777" w:rsidR="00924BCC" w:rsidRPr="00924BCC" w:rsidRDefault="00924BCC" w:rsidP="00924BCC">
      <w:pPr>
        <w:pStyle w:val="EndNoteBibliography"/>
        <w:ind w:left="720" w:hanging="720"/>
      </w:pPr>
      <w:r w:rsidRPr="00924BCC">
        <w:t xml:space="preserve">25. Panagiotopoulou N, Ghuman N, Sandher R, et al. Barriers and facilitators towards fertility preservation care for cancer patients: a meta-synthesis. </w:t>
      </w:r>
      <w:r w:rsidRPr="00924BCC">
        <w:rPr>
          <w:i/>
        </w:rPr>
        <w:t>European Journal of Cancer Care</w:t>
      </w:r>
      <w:r w:rsidRPr="00924BCC">
        <w:t xml:space="preserve"> 2018;27(1) doi: 10.1111/ecc.12428 [published Online First: 2015/12/18]</w:t>
      </w:r>
    </w:p>
    <w:p w14:paraId="682A63AD" w14:textId="77777777" w:rsidR="00924BCC" w:rsidRPr="00924BCC" w:rsidRDefault="00924BCC" w:rsidP="00924BCC">
      <w:pPr>
        <w:pStyle w:val="EndNoteBibliography"/>
        <w:ind w:left="720" w:hanging="720"/>
      </w:pPr>
      <w:r w:rsidRPr="00924BCC">
        <w:lastRenderedPageBreak/>
        <w:t xml:space="preserve">26. Graham-Rowe E, Lorencatto F, Lawrenson JG, et al. Barriers and enablers to diabetic retinopathy screening attendance: Protocol for a systematic review. </w:t>
      </w:r>
      <w:r w:rsidRPr="00924BCC">
        <w:rPr>
          <w:i/>
        </w:rPr>
        <w:t>Systematic Reviews</w:t>
      </w:r>
      <w:r w:rsidRPr="00924BCC">
        <w:t xml:space="preserve"> 2016;5(1):134.</w:t>
      </w:r>
    </w:p>
    <w:p w14:paraId="499C72FA" w14:textId="77777777" w:rsidR="00924BCC" w:rsidRPr="00924BCC" w:rsidRDefault="00924BCC" w:rsidP="00924BCC">
      <w:pPr>
        <w:pStyle w:val="EndNoteBibliography"/>
        <w:ind w:left="720" w:hanging="720"/>
      </w:pPr>
      <w:r w:rsidRPr="00924BCC">
        <w:t xml:space="preserve">27. Dixon-Woods M, Sutton A, Shaw R, et al. Appraising qualitative research for inclusion in systematic reviews: a quantitative and qualitative comparison of three methods. </w:t>
      </w:r>
      <w:r w:rsidRPr="00924BCC">
        <w:rPr>
          <w:i/>
        </w:rPr>
        <w:t>Journal of Health Services Research &amp; Policy</w:t>
      </w:r>
      <w:r w:rsidRPr="00924BCC">
        <w:t xml:space="preserve"> 2007;12(1):42-47.</w:t>
      </w:r>
    </w:p>
    <w:p w14:paraId="7BA0560D" w14:textId="77777777" w:rsidR="00924BCC" w:rsidRPr="00924BCC" w:rsidRDefault="00924BCC" w:rsidP="00924BCC">
      <w:pPr>
        <w:pStyle w:val="EndNoteBibliography"/>
        <w:ind w:left="720" w:hanging="720"/>
      </w:pPr>
      <w:r w:rsidRPr="00924BCC">
        <w:t>28. Guba EG, Lincoln YS. Naturalistic inquiry: Newbury Park, CA: Sage, 1985.</w:t>
      </w:r>
    </w:p>
    <w:p w14:paraId="42E8BA77" w14:textId="77777777" w:rsidR="00924BCC" w:rsidRPr="00924BCC" w:rsidRDefault="00924BCC" w:rsidP="00924BCC">
      <w:pPr>
        <w:pStyle w:val="EndNoteBibliography"/>
        <w:ind w:left="720" w:hanging="720"/>
      </w:pPr>
      <w:r w:rsidRPr="00924BCC">
        <w:t>29. Thomas H. Quality assessment tool for quantitative studies. Effective Public Health Practice Project. McMaster University, Toronto, 2012.</w:t>
      </w:r>
    </w:p>
    <w:p w14:paraId="3893F3F0" w14:textId="77777777" w:rsidR="00924BCC" w:rsidRPr="00924BCC" w:rsidRDefault="00924BCC" w:rsidP="00924BCC">
      <w:pPr>
        <w:pStyle w:val="EndNoteBibliography"/>
        <w:ind w:left="720" w:hanging="720"/>
      </w:pPr>
      <w:r w:rsidRPr="00924BCC">
        <w:rPr>
          <w:rFonts w:hint="eastAsia"/>
        </w:rPr>
        <w:t>30. Armijo</w:t>
      </w:r>
      <w:r w:rsidRPr="00924BCC">
        <w:rPr>
          <w:rFonts w:hint="eastAsia"/>
        </w:rPr>
        <w:t>‐</w:t>
      </w:r>
      <w:r w:rsidRPr="00924BCC">
        <w:rPr>
          <w:rFonts w:hint="eastAsia"/>
        </w:rPr>
        <w:t>Olivo S, Stiles CR, Hagen NA, et al. Assessment of study quality for systematic revi</w:t>
      </w:r>
      <w:r w:rsidRPr="00924BCC">
        <w:t xml:space="preserve">ews: a comparison of the Cochrane Collaboration Risk of Bias Tool and the Effective Public Health Practice Project Quality Assessment Tool: methodological research. </w:t>
      </w:r>
      <w:r w:rsidRPr="00924BCC">
        <w:rPr>
          <w:i/>
        </w:rPr>
        <w:t>Journal of Evaluation in Clinical Practice</w:t>
      </w:r>
      <w:r w:rsidRPr="00924BCC">
        <w:t xml:space="preserve"> 2012;18(1):12-18.</w:t>
      </w:r>
    </w:p>
    <w:p w14:paraId="54CBD570" w14:textId="77777777" w:rsidR="00924BCC" w:rsidRPr="00924BCC" w:rsidRDefault="00924BCC" w:rsidP="00924BCC">
      <w:pPr>
        <w:pStyle w:val="EndNoteBibliography"/>
        <w:ind w:left="720" w:hanging="720"/>
      </w:pPr>
      <w:r w:rsidRPr="00924BCC">
        <w:t xml:space="preserve">31. Pluye P, Gagnon M-P, Griffiths F, et al. A scoring system for appraising mixed methods research, and concomitantly appraising qualitative, quantitative and mixed methods primary studies in mixed studies reviews. </w:t>
      </w:r>
      <w:r w:rsidRPr="00924BCC">
        <w:rPr>
          <w:i/>
        </w:rPr>
        <w:t>International Journal of Nursing Studies</w:t>
      </w:r>
      <w:r w:rsidRPr="00924BCC">
        <w:t xml:space="preserve"> 2009;46(4):529-46.</w:t>
      </w:r>
    </w:p>
    <w:p w14:paraId="71D97836" w14:textId="77777777" w:rsidR="00924BCC" w:rsidRPr="00924BCC" w:rsidRDefault="00924BCC" w:rsidP="00924BCC">
      <w:pPr>
        <w:pStyle w:val="EndNoteBibliography"/>
        <w:ind w:left="720" w:hanging="720"/>
      </w:pPr>
      <w:r w:rsidRPr="00924BCC">
        <w:t>32. Biostat: comprehensive meta-analysis (Version 3)[Computer software] [program], 2015.</w:t>
      </w:r>
    </w:p>
    <w:p w14:paraId="0B2F8D48" w14:textId="77777777" w:rsidR="00924BCC" w:rsidRPr="00924BCC" w:rsidRDefault="00924BCC" w:rsidP="00924BCC">
      <w:pPr>
        <w:pStyle w:val="EndNoteBibliography"/>
        <w:ind w:left="720" w:hanging="720"/>
      </w:pPr>
      <w:r w:rsidRPr="00924BCC">
        <w:t xml:space="preserve">33. Haidich A-B. Meta-analysis in medical research. </w:t>
      </w:r>
      <w:r w:rsidRPr="00924BCC">
        <w:rPr>
          <w:i/>
        </w:rPr>
        <w:t>Hippokratia</w:t>
      </w:r>
      <w:r w:rsidRPr="00924BCC">
        <w:t xml:space="preserve"> 2010;14(Suppl 1):29.</w:t>
      </w:r>
    </w:p>
    <w:p w14:paraId="40E5CE6D" w14:textId="0B54F439" w:rsidR="00924BCC" w:rsidRPr="00924BCC" w:rsidRDefault="00924BCC" w:rsidP="00924BCC">
      <w:pPr>
        <w:pStyle w:val="EndNoteBibliography"/>
        <w:ind w:left="720" w:hanging="720"/>
      </w:pPr>
      <w:r w:rsidRPr="00924BCC">
        <w:t xml:space="preserve">34. Higgins JP, Green S. Cochrane handbook for systematic reviews of interventions: The Cochrane Collaboration; 2011 [Version 5.1.0 [updated March 2011]:[Available from: </w:t>
      </w:r>
      <w:r w:rsidRPr="006E2873">
        <w:rPr>
          <w:rStyle w:val="Hyperlink"/>
        </w:rPr>
        <w:t>www.handbook.cochrane.org</w:t>
      </w:r>
      <w:r w:rsidRPr="00924BCC">
        <w:t>].</w:t>
      </w:r>
    </w:p>
    <w:p w14:paraId="3E8B788E" w14:textId="77777777" w:rsidR="00924BCC" w:rsidRPr="00924BCC" w:rsidRDefault="00924BCC" w:rsidP="00924BCC">
      <w:pPr>
        <w:pStyle w:val="EndNoteBibliography"/>
        <w:ind w:left="720" w:hanging="720"/>
      </w:pPr>
      <w:r w:rsidRPr="00924BCC">
        <w:t xml:space="preserve">35. Thomas J, Harden A. Methods for the thematic synthesis of qualitative research in systematic reviews. </w:t>
      </w:r>
      <w:r w:rsidRPr="00924BCC">
        <w:rPr>
          <w:i/>
        </w:rPr>
        <w:t>BMC Medical Research Methodology</w:t>
      </w:r>
      <w:r w:rsidRPr="00924BCC">
        <w:t xml:space="preserve"> 2008;8:45. doi: 10.1186/1471-2288-8-45 [published Online First: 2008/07/12]</w:t>
      </w:r>
    </w:p>
    <w:p w14:paraId="2096D263" w14:textId="77777777" w:rsidR="00924BCC" w:rsidRPr="00924BCC" w:rsidRDefault="00924BCC" w:rsidP="00924BCC">
      <w:pPr>
        <w:pStyle w:val="EndNoteBibliography"/>
        <w:ind w:left="720" w:hanging="720"/>
      </w:pPr>
      <w:r w:rsidRPr="00924BCC">
        <w:t xml:space="preserve">36. Glaser BG, Strauss AL, Strutzel E. The discovery of grounded theory; strategies for qualitative research. </w:t>
      </w:r>
      <w:r w:rsidRPr="00924BCC">
        <w:rPr>
          <w:i/>
        </w:rPr>
        <w:t>Nursing Research</w:t>
      </w:r>
      <w:r w:rsidRPr="00924BCC">
        <w:t xml:space="preserve"> 1968;17(4):364.</w:t>
      </w:r>
    </w:p>
    <w:p w14:paraId="1492AF97" w14:textId="77777777" w:rsidR="00924BCC" w:rsidRPr="00924BCC" w:rsidRDefault="00924BCC" w:rsidP="00924BCC">
      <w:pPr>
        <w:pStyle w:val="EndNoteBibliography"/>
        <w:ind w:left="720" w:hanging="720"/>
      </w:pPr>
      <w:r w:rsidRPr="00924BCC">
        <w:t>37. Noblit GW, Hare RD, Hare R. Meta-ethnography: Synthesizing qualitative studies: Sage 1988.</w:t>
      </w:r>
    </w:p>
    <w:p w14:paraId="3B8E597B" w14:textId="77777777" w:rsidR="00924BCC" w:rsidRPr="00924BCC" w:rsidRDefault="00924BCC" w:rsidP="00924BCC">
      <w:pPr>
        <w:pStyle w:val="EndNoteBibliography"/>
        <w:ind w:left="720" w:hanging="720"/>
      </w:pPr>
      <w:r w:rsidRPr="00924BCC">
        <w:t xml:space="preserve">38. Dixon-Woods M, Agarwal S, Jones D, et al. Synthesising qualitative and quantitative evidence: a review of possible methods. </w:t>
      </w:r>
      <w:r w:rsidRPr="00924BCC">
        <w:rPr>
          <w:i/>
        </w:rPr>
        <w:t>Journal of Health Services Research &amp; Policy</w:t>
      </w:r>
      <w:r w:rsidRPr="00924BCC">
        <w:t xml:space="preserve"> 2005;10(1):45-53.</w:t>
      </w:r>
    </w:p>
    <w:p w14:paraId="4E5B019A" w14:textId="77777777" w:rsidR="00924BCC" w:rsidRPr="00924BCC" w:rsidRDefault="00924BCC" w:rsidP="00924BCC">
      <w:pPr>
        <w:pStyle w:val="EndNoteBibliography"/>
        <w:ind w:left="720" w:hanging="720"/>
      </w:pPr>
      <w:r w:rsidRPr="00924BCC">
        <w:t>39. Booth A, Noyes J, Flemming K, et al. Guidance on choosing qualitative evidence synthesis methods for use in health technology assessments of complex interventions. Integrate-HTA2016.</w:t>
      </w:r>
    </w:p>
    <w:p w14:paraId="0473E750" w14:textId="77777777" w:rsidR="00924BCC" w:rsidRPr="00924BCC" w:rsidRDefault="00924BCC" w:rsidP="00924BCC">
      <w:pPr>
        <w:pStyle w:val="EndNoteBibliography"/>
        <w:ind w:left="720" w:hanging="720"/>
      </w:pPr>
      <w:r w:rsidRPr="00924BCC">
        <w:t xml:space="preserve">40. Ponterotto JG. Brief note on the origins, evolution, and meaning of the qualitative research concept thick description. </w:t>
      </w:r>
      <w:r w:rsidRPr="00924BCC">
        <w:rPr>
          <w:i/>
        </w:rPr>
        <w:t>The Qualitative Report</w:t>
      </w:r>
      <w:r w:rsidRPr="00924BCC">
        <w:t xml:space="preserve"> 2006;11(3):538-49.</w:t>
      </w:r>
    </w:p>
    <w:p w14:paraId="35A41560" w14:textId="77777777" w:rsidR="00924BCC" w:rsidRPr="00924BCC" w:rsidRDefault="00924BCC" w:rsidP="00924BCC">
      <w:pPr>
        <w:pStyle w:val="EndNoteBibliography"/>
        <w:ind w:left="720" w:hanging="720"/>
      </w:pPr>
      <w:r w:rsidRPr="00924BCC">
        <w:t xml:space="preserve">41. Lewin S, Glenton C, Munthe-Kaas H, et al. Using Qualitative Evidence in Decision Making for Health and Social Interventions: An Approach to Assess Confidence in Findings from Qualitative Evidence Syntheses (GRADE-CERQual). </w:t>
      </w:r>
      <w:r w:rsidRPr="00924BCC">
        <w:rPr>
          <w:i/>
        </w:rPr>
        <w:t>Plos Medicine</w:t>
      </w:r>
      <w:r w:rsidRPr="00924BCC">
        <w:t xml:space="preserve"> 2015;12(10): e1001895.</w:t>
      </w:r>
    </w:p>
    <w:p w14:paraId="27B2323C" w14:textId="77777777" w:rsidR="00924BCC" w:rsidRPr="00924BCC" w:rsidRDefault="00924BCC" w:rsidP="00924BCC">
      <w:pPr>
        <w:pStyle w:val="EndNoteBibliography"/>
        <w:ind w:left="720" w:hanging="720"/>
      </w:pPr>
      <w:r w:rsidRPr="00924BCC">
        <w:t xml:space="preserve">42. Guyatt GH, Oxman AD, Schünemann HJ, et al. GRADE guidelines: a new series of articles in the Journal of Clinical Epidemiology. </w:t>
      </w:r>
      <w:r w:rsidRPr="00924BCC">
        <w:rPr>
          <w:i/>
        </w:rPr>
        <w:t>Journal of Clinical Epidemiology</w:t>
      </w:r>
      <w:r w:rsidRPr="00924BCC">
        <w:t xml:space="preserve"> 2011;64(4):380-82.</w:t>
      </w:r>
    </w:p>
    <w:p w14:paraId="090D60CB" w14:textId="2453602C" w:rsidR="00FE7C9E" w:rsidRPr="00B94099" w:rsidRDefault="00960A15" w:rsidP="004C63E1">
      <w:pPr>
        <w:rPr>
          <w:rFonts w:ascii="Times New Roman" w:hAnsi="Times New Roman" w:cs="Times New Roman"/>
          <w:sz w:val="24"/>
        </w:rPr>
      </w:pPr>
      <w:r w:rsidRPr="00B94099">
        <w:rPr>
          <w:rFonts w:ascii="Times New Roman" w:hAnsi="Times New Roman" w:cs="Times New Roman"/>
          <w:sz w:val="24"/>
        </w:rPr>
        <w:fldChar w:fldCharType="end"/>
      </w:r>
    </w:p>
    <w:sectPr w:rsidR="00FE7C9E" w:rsidRPr="00B94099" w:rsidSect="00710694">
      <w:headerReference w:type="default" r:id="rId12"/>
      <w:footerReference w:type="default" r:id="rId1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F9DD3" w14:textId="77777777" w:rsidR="00305082" w:rsidRDefault="00305082" w:rsidP="00D30593">
      <w:r>
        <w:separator/>
      </w:r>
    </w:p>
  </w:endnote>
  <w:endnote w:type="continuationSeparator" w:id="0">
    <w:p w14:paraId="7D431739" w14:textId="77777777" w:rsidR="00305082" w:rsidRDefault="00305082" w:rsidP="00D3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862039"/>
      <w:docPartObj>
        <w:docPartGallery w:val="Page Numbers (Bottom of Page)"/>
        <w:docPartUnique/>
      </w:docPartObj>
    </w:sdtPr>
    <w:sdtEndPr>
      <w:rPr>
        <w:noProof/>
      </w:rPr>
    </w:sdtEndPr>
    <w:sdtContent>
      <w:p w14:paraId="4993980A" w14:textId="77AD2DD4" w:rsidR="00F96C6C" w:rsidRDefault="00F96C6C">
        <w:pPr>
          <w:pStyle w:val="Footer"/>
          <w:jc w:val="center"/>
        </w:pPr>
        <w:r>
          <w:fldChar w:fldCharType="begin"/>
        </w:r>
        <w:r>
          <w:instrText xml:space="preserve"> PAGE   \* MERGEFORMAT </w:instrText>
        </w:r>
        <w:r>
          <w:fldChar w:fldCharType="separate"/>
        </w:r>
        <w:r w:rsidR="00E33FF2">
          <w:rPr>
            <w:noProof/>
          </w:rPr>
          <w:t>11</w:t>
        </w:r>
        <w:r>
          <w:rPr>
            <w:noProof/>
          </w:rPr>
          <w:fldChar w:fldCharType="end"/>
        </w:r>
      </w:p>
    </w:sdtContent>
  </w:sdt>
  <w:p w14:paraId="69E3BB3A" w14:textId="77777777" w:rsidR="00F96C6C" w:rsidRDefault="00F96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3BB62" w14:textId="77777777" w:rsidR="00305082" w:rsidRDefault="00305082" w:rsidP="00D30593">
      <w:r>
        <w:separator/>
      </w:r>
    </w:p>
  </w:footnote>
  <w:footnote w:type="continuationSeparator" w:id="0">
    <w:p w14:paraId="07246E82" w14:textId="77777777" w:rsidR="00305082" w:rsidRDefault="00305082" w:rsidP="00D30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0651E" w14:textId="06534E9E" w:rsidR="00F96C6C" w:rsidRDefault="00F96C6C">
    <w:pPr>
      <w:pStyle w:val="Header"/>
      <w:jc w:val="right"/>
    </w:pPr>
  </w:p>
  <w:p w14:paraId="3AFCEF9C" w14:textId="77777777" w:rsidR="00F96C6C" w:rsidRDefault="00F96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8B0"/>
    <w:multiLevelType w:val="hybridMultilevel"/>
    <w:tmpl w:val="D09A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3CDD"/>
    <w:multiLevelType w:val="hybridMultilevel"/>
    <w:tmpl w:val="718EE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77AE7"/>
    <w:multiLevelType w:val="hybridMultilevel"/>
    <w:tmpl w:val="A372CE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940606"/>
    <w:multiLevelType w:val="hybridMultilevel"/>
    <w:tmpl w:val="D5B87EEA"/>
    <w:lvl w:ilvl="0" w:tplc="65F86D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E81E09"/>
    <w:multiLevelType w:val="hybridMultilevel"/>
    <w:tmpl w:val="E706556C"/>
    <w:lvl w:ilvl="0" w:tplc="C3EE338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27CE3"/>
    <w:multiLevelType w:val="hybridMultilevel"/>
    <w:tmpl w:val="89D41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347BA"/>
    <w:multiLevelType w:val="hybridMultilevel"/>
    <w:tmpl w:val="00AC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429FE"/>
    <w:multiLevelType w:val="hybridMultilevel"/>
    <w:tmpl w:val="81B806EC"/>
    <w:lvl w:ilvl="0" w:tplc="2A44F652">
      <w:start w:val="33"/>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31A7E"/>
    <w:multiLevelType w:val="hybridMultilevel"/>
    <w:tmpl w:val="051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27D57"/>
    <w:multiLevelType w:val="hybridMultilevel"/>
    <w:tmpl w:val="6C9893FC"/>
    <w:lvl w:ilvl="0" w:tplc="F52E97BC">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9050C"/>
    <w:multiLevelType w:val="hybridMultilevel"/>
    <w:tmpl w:val="974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267A7"/>
    <w:multiLevelType w:val="hybridMultilevel"/>
    <w:tmpl w:val="913062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9B2154"/>
    <w:multiLevelType w:val="hybridMultilevel"/>
    <w:tmpl w:val="A9B2A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77651C"/>
    <w:multiLevelType w:val="hybridMultilevel"/>
    <w:tmpl w:val="74FC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764A85"/>
    <w:multiLevelType w:val="hybridMultilevel"/>
    <w:tmpl w:val="439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83138"/>
    <w:multiLevelType w:val="hybridMultilevel"/>
    <w:tmpl w:val="E706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66BC3"/>
    <w:multiLevelType w:val="hybridMultilevel"/>
    <w:tmpl w:val="BE82376E"/>
    <w:lvl w:ilvl="0" w:tplc="C8E21F0E">
      <w:start w:val="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959E8"/>
    <w:multiLevelType w:val="hybridMultilevel"/>
    <w:tmpl w:val="DA6636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7654DB"/>
    <w:multiLevelType w:val="hybridMultilevel"/>
    <w:tmpl w:val="4C0CDAC8"/>
    <w:lvl w:ilvl="0" w:tplc="F52E97BC">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940E4"/>
    <w:multiLevelType w:val="hybridMultilevel"/>
    <w:tmpl w:val="7C30ACFA"/>
    <w:lvl w:ilvl="0" w:tplc="8C58766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9729E"/>
    <w:multiLevelType w:val="hybridMultilevel"/>
    <w:tmpl w:val="97A05D04"/>
    <w:lvl w:ilvl="0" w:tplc="76A417F0">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80D2A"/>
    <w:multiLevelType w:val="hybridMultilevel"/>
    <w:tmpl w:val="8E1EA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EC10DF"/>
    <w:multiLevelType w:val="hybridMultilevel"/>
    <w:tmpl w:val="C41CF266"/>
    <w:lvl w:ilvl="0" w:tplc="8C58766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96938"/>
    <w:multiLevelType w:val="multilevel"/>
    <w:tmpl w:val="8C30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85C70"/>
    <w:multiLevelType w:val="hybridMultilevel"/>
    <w:tmpl w:val="F31E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054AE"/>
    <w:multiLevelType w:val="hybridMultilevel"/>
    <w:tmpl w:val="98A686D0"/>
    <w:lvl w:ilvl="0" w:tplc="65F86D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A75C3E"/>
    <w:multiLevelType w:val="hybridMultilevel"/>
    <w:tmpl w:val="F2B8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C1C27"/>
    <w:multiLevelType w:val="hybridMultilevel"/>
    <w:tmpl w:val="5F026D4C"/>
    <w:lvl w:ilvl="0" w:tplc="C8E21F0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95C2A"/>
    <w:multiLevelType w:val="hybridMultilevel"/>
    <w:tmpl w:val="EF5EAA88"/>
    <w:lvl w:ilvl="0" w:tplc="F52E97BC">
      <w:numFmt w:val="bullet"/>
      <w:lvlText w:val="•"/>
      <w:lvlJc w:val="left"/>
      <w:pPr>
        <w:ind w:left="360" w:hanging="360"/>
      </w:pPr>
      <w:rPr>
        <w:rFonts w:ascii="Verdana" w:eastAsiaTheme="minorEastAsia"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E4507F"/>
    <w:multiLevelType w:val="hybridMultilevel"/>
    <w:tmpl w:val="D2AA4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2491A"/>
    <w:multiLevelType w:val="hybridMultilevel"/>
    <w:tmpl w:val="8CC61B40"/>
    <w:lvl w:ilvl="0" w:tplc="F52E97BC">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9"/>
  </w:num>
  <w:num w:numId="4">
    <w:abstractNumId w:val="15"/>
  </w:num>
  <w:num w:numId="5">
    <w:abstractNumId w:val="10"/>
  </w:num>
  <w:num w:numId="6">
    <w:abstractNumId w:val="2"/>
  </w:num>
  <w:num w:numId="7">
    <w:abstractNumId w:val="20"/>
  </w:num>
  <w:num w:numId="8">
    <w:abstractNumId w:val="11"/>
  </w:num>
  <w:num w:numId="9">
    <w:abstractNumId w:val="21"/>
  </w:num>
  <w:num w:numId="10">
    <w:abstractNumId w:val="26"/>
  </w:num>
  <w:num w:numId="11">
    <w:abstractNumId w:val="13"/>
  </w:num>
  <w:num w:numId="12">
    <w:abstractNumId w:val="6"/>
  </w:num>
  <w:num w:numId="13">
    <w:abstractNumId w:val="24"/>
  </w:num>
  <w:num w:numId="14">
    <w:abstractNumId w:val="30"/>
  </w:num>
  <w:num w:numId="15">
    <w:abstractNumId w:val="9"/>
  </w:num>
  <w:num w:numId="16">
    <w:abstractNumId w:val="28"/>
  </w:num>
  <w:num w:numId="17">
    <w:abstractNumId w:val="18"/>
  </w:num>
  <w:num w:numId="18">
    <w:abstractNumId w:val="12"/>
  </w:num>
  <w:num w:numId="19">
    <w:abstractNumId w:val="1"/>
  </w:num>
  <w:num w:numId="20">
    <w:abstractNumId w:val="27"/>
  </w:num>
  <w:num w:numId="21">
    <w:abstractNumId w:val="16"/>
  </w:num>
  <w:num w:numId="22">
    <w:abstractNumId w:val="3"/>
  </w:num>
  <w:num w:numId="23">
    <w:abstractNumId w:val="4"/>
  </w:num>
  <w:num w:numId="24">
    <w:abstractNumId w:val="22"/>
  </w:num>
  <w:num w:numId="25">
    <w:abstractNumId w:val="7"/>
  </w:num>
  <w:num w:numId="26">
    <w:abstractNumId w:val="19"/>
  </w:num>
  <w:num w:numId="27">
    <w:abstractNumId w:val="25"/>
  </w:num>
  <w:num w:numId="28">
    <w:abstractNumId w:val="5"/>
  </w:num>
  <w:num w:numId="29">
    <w:abstractNumId w:val="17"/>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9xz0pdrt0d0lee90rv5xx2z9e9xfapat0r&quot;&gt;Paramount_SR_6March19&lt;record-ids&gt;&lt;item&gt;697&lt;/item&gt;&lt;item&gt;889&lt;/item&gt;&lt;item&gt;930&lt;/item&gt;&lt;item&gt;1529&lt;/item&gt;&lt;item&gt;1941&lt;/item&gt;&lt;item&gt;3786&lt;/item&gt;&lt;item&gt;7975&lt;/item&gt;&lt;item&gt;8621&lt;/item&gt;&lt;item&gt;8675&lt;/item&gt;&lt;item&gt;11061&lt;/item&gt;&lt;item&gt;13488&lt;/item&gt;&lt;item&gt;14372&lt;/item&gt;&lt;item&gt;16604&lt;/item&gt;&lt;item&gt;17711&lt;/item&gt;&lt;item&gt;17725&lt;/item&gt;&lt;item&gt;18754&lt;/item&gt;&lt;item&gt;19163&lt;/item&gt;&lt;item&gt;20475&lt;/item&gt;&lt;item&gt;22161&lt;/item&gt;&lt;item&gt;23157&lt;/item&gt;&lt;item&gt;23305&lt;/item&gt;&lt;item&gt;24430&lt;/item&gt;&lt;item&gt;27332&lt;/item&gt;&lt;item&gt;28605&lt;/item&gt;&lt;item&gt;29913&lt;/item&gt;&lt;item&gt;30836&lt;/item&gt;&lt;item&gt;32858&lt;/item&gt;&lt;item&gt;41290&lt;/item&gt;&lt;item&gt;42489&lt;/item&gt;&lt;item&gt;42703&lt;/item&gt;&lt;item&gt;53989&lt;/item&gt;&lt;item&gt;53990&lt;/item&gt;&lt;item&gt;53992&lt;/item&gt;&lt;item&gt;53993&lt;/item&gt;&lt;item&gt;53994&lt;/item&gt;&lt;item&gt;53997&lt;/item&gt;&lt;item&gt;53998&lt;/item&gt;&lt;item&gt;53999&lt;/item&gt;&lt;item&gt;54001&lt;/item&gt;&lt;item&gt;54002&lt;/item&gt;&lt;item&gt;54009&lt;/item&gt;&lt;item&gt;54010&lt;/item&gt;&lt;/record-ids&gt;&lt;/item&gt;&lt;/Libraries&gt;"/>
  </w:docVars>
  <w:rsids>
    <w:rsidRoot w:val="00A85EBC"/>
    <w:rsid w:val="00003979"/>
    <w:rsid w:val="000114C5"/>
    <w:rsid w:val="00014D7F"/>
    <w:rsid w:val="000203E9"/>
    <w:rsid w:val="00024942"/>
    <w:rsid w:val="00032744"/>
    <w:rsid w:val="00033461"/>
    <w:rsid w:val="000412DA"/>
    <w:rsid w:val="00044767"/>
    <w:rsid w:val="00046AA2"/>
    <w:rsid w:val="000505C7"/>
    <w:rsid w:val="00052B56"/>
    <w:rsid w:val="00053FE8"/>
    <w:rsid w:val="0006302F"/>
    <w:rsid w:val="00063191"/>
    <w:rsid w:val="00066E13"/>
    <w:rsid w:val="00070FC9"/>
    <w:rsid w:val="00070FCB"/>
    <w:rsid w:val="00072444"/>
    <w:rsid w:val="00087E72"/>
    <w:rsid w:val="000908DE"/>
    <w:rsid w:val="00093C8F"/>
    <w:rsid w:val="00096427"/>
    <w:rsid w:val="000A3B56"/>
    <w:rsid w:val="000A6E64"/>
    <w:rsid w:val="000B1C51"/>
    <w:rsid w:val="000B2D00"/>
    <w:rsid w:val="000B3B5C"/>
    <w:rsid w:val="000C1152"/>
    <w:rsid w:val="000C1497"/>
    <w:rsid w:val="000C535F"/>
    <w:rsid w:val="000D0673"/>
    <w:rsid w:val="000D121F"/>
    <w:rsid w:val="000D18A6"/>
    <w:rsid w:val="000E4923"/>
    <w:rsid w:val="000E6071"/>
    <w:rsid w:val="000E6ECC"/>
    <w:rsid w:val="000F3B11"/>
    <w:rsid w:val="000F7C6B"/>
    <w:rsid w:val="0010719F"/>
    <w:rsid w:val="0011011F"/>
    <w:rsid w:val="00110B36"/>
    <w:rsid w:val="00110FBF"/>
    <w:rsid w:val="001179FB"/>
    <w:rsid w:val="00120EA9"/>
    <w:rsid w:val="00127614"/>
    <w:rsid w:val="00127B56"/>
    <w:rsid w:val="00135B9A"/>
    <w:rsid w:val="00145238"/>
    <w:rsid w:val="00156ED5"/>
    <w:rsid w:val="001601B6"/>
    <w:rsid w:val="00161EBA"/>
    <w:rsid w:val="00162459"/>
    <w:rsid w:val="00163374"/>
    <w:rsid w:val="00164A12"/>
    <w:rsid w:val="001657E8"/>
    <w:rsid w:val="00167B52"/>
    <w:rsid w:val="0017587F"/>
    <w:rsid w:val="00180D19"/>
    <w:rsid w:val="0018419A"/>
    <w:rsid w:val="001855F3"/>
    <w:rsid w:val="001A42D1"/>
    <w:rsid w:val="001B0258"/>
    <w:rsid w:val="001B70A9"/>
    <w:rsid w:val="001C1C8E"/>
    <w:rsid w:val="001C1F31"/>
    <w:rsid w:val="001D0EBB"/>
    <w:rsid w:val="001F0B64"/>
    <w:rsid w:val="001F5B44"/>
    <w:rsid w:val="001F6BBA"/>
    <w:rsid w:val="00205A0A"/>
    <w:rsid w:val="002131E1"/>
    <w:rsid w:val="00215AE5"/>
    <w:rsid w:val="002225DE"/>
    <w:rsid w:val="0022387C"/>
    <w:rsid w:val="002328D8"/>
    <w:rsid w:val="00234AF3"/>
    <w:rsid w:val="00235544"/>
    <w:rsid w:val="002418B5"/>
    <w:rsid w:val="002438B1"/>
    <w:rsid w:val="002441FE"/>
    <w:rsid w:val="00245613"/>
    <w:rsid w:val="00247641"/>
    <w:rsid w:val="0025003D"/>
    <w:rsid w:val="00250EC0"/>
    <w:rsid w:val="00252A29"/>
    <w:rsid w:val="00254F0E"/>
    <w:rsid w:val="00265BAA"/>
    <w:rsid w:val="002802DB"/>
    <w:rsid w:val="00282302"/>
    <w:rsid w:val="00292B8E"/>
    <w:rsid w:val="00292FF8"/>
    <w:rsid w:val="00293B5D"/>
    <w:rsid w:val="00293C22"/>
    <w:rsid w:val="00296C0F"/>
    <w:rsid w:val="002A21BD"/>
    <w:rsid w:val="002B1A76"/>
    <w:rsid w:val="002B2F31"/>
    <w:rsid w:val="002B2FD5"/>
    <w:rsid w:val="002B38CD"/>
    <w:rsid w:val="002C5666"/>
    <w:rsid w:val="002D107E"/>
    <w:rsid w:val="002E00E3"/>
    <w:rsid w:val="002E63D1"/>
    <w:rsid w:val="002E69B9"/>
    <w:rsid w:val="002F42C5"/>
    <w:rsid w:val="002F554F"/>
    <w:rsid w:val="00302EEA"/>
    <w:rsid w:val="0030416F"/>
    <w:rsid w:val="00304936"/>
    <w:rsid w:val="00305082"/>
    <w:rsid w:val="00305B1B"/>
    <w:rsid w:val="00313CE9"/>
    <w:rsid w:val="00323E8A"/>
    <w:rsid w:val="00326F17"/>
    <w:rsid w:val="00336124"/>
    <w:rsid w:val="003361F6"/>
    <w:rsid w:val="0033657B"/>
    <w:rsid w:val="00337F83"/>
    <w:rsid w:val="00342D9F"/>
    <w:rsid w:val="00344E39"/>
    <w:rsid w:val="00344E6B"/>
    <w:rsid w:val="00346245"/>
    <w:rsid w:val="0035267E"/>
    <w:rsid w:val="003532E2"/>
    <w:rsid w:val="003572CC"/>
    <w:rsid w:val="0036513C"/>
    <w:rsid w:val="00365866"/>
    <w:rsid w:val="00372783"/>
    <w:rsid w:val="003745C2"/>
    <w:rsid w:val="003775A8"/>
    <w:rsid w:val="00381806"/>
    <w:rsid w:val="00391F77"/>
    <w:rsid w:val="00391FE6"/>
    <w:rsid w:val="0039511F"/>
    <w:rsid w:val="003A71D8"/>
    <w:rsid w:val="003A75A4"/>
    <w:rsid w:val="003A7A79"/>
    <w:rsid w:val="003B1178"/>
    <w:rsid w:val="003C17F7"/>
    <w:rsid w:val="003C4689"/>
    <w:rsid w:val="003D44D5"/>
    <w:rsid w:val="003D5C83"/>
    <w:rsid w:val="003E1C4E"/>
    <w:rsid w:val="003F2169"/>
    <w:rsid w:val="003F249E"/>
    <w:rsid w:val="003F2CF4"/>
    <w:rsid w:val="003F3CDE"/>
    <w:rsid w:val="003F43F6"/>
    <w:rsid w:val="003F7066"/>
    <w:rsid w:val="00402705"/>
    <w:rsid w:val="00402727"/>
    <w:rsid w:val="00412F27"/>
    <w:rsid w:val="00416EEC"/>
    <w:rsid w:val="00417A7F"/>
    <w:rsid w:val="004239B8"/>
    <w:rsid w:val="00426AE5"/>
    <w:rsid w:val="00441EE2"/>
    <w:rsid w:val="00445C6D"/>
    <w:rsid w:val="00445D5A"/>
    <w:rsid w:val="00452BED"/>
    <w:rsid w:val="00457565"/>
    <w:rsid w:val="00470D92"/>
    <w:rsid w:val="004725C7"/>
    <w:rsid w:val="00477CA8"/>
    <w:rsid w:val="0048184D"/>
    <w:rsid w:val="004837E1"/>
    <w:rsid w:val="0049328C"/>
    <w:rsid w:val="004A3B05"/>
    <w:rsid w:val="004A747D"/>
    <w:rsid w:val="004B2986"/>
    <w:rsid w:val="004C22E0"/>
    <w:rsid w:val="004C2BE2"/>
    <w:rsid w:val="004C63E1"/>
    <w:rsid w:val="004D3535"/>
    <w:rsid w:val="004D4DB4"/>
    <w:rsid w:val="004D6DF7"/>
    <w:rsid w:val="004E1991"/>
    <w:rsid w:val="004E4705"/>
    <w:rsid w:val="004E7248"/>
    <w:rsid w:val="004F0CE2"/>
    <w:rsid w:val="004F2CE3"/>
    <w:rsid w:val="004F4358"/>
    <w:rsid w:val="004F570F"/>
    <w:rsid w:val="00500DCB"/>
    <w:rsid w:val="005033D1"/>
    <w:rsid w:val="005040E9"/>
    <w:rsid w:val="00507B7F"/>
    <w:rsid w:val="0051046E"/>
    <w:rsid w:val="005261E2"/>
    <w:rsid w:val="00526566"/>
    <w:rsid w:val="005309F4"/>
    <w:rsid w:val="00530CF6"/>
    <w:rsid w:val="00536D3D"/>
    <w:rsid w:val="00553A86"/>
    <w:rsid w:val="00553D5C"/>
    <w:rsid w:val="0055650F"/>
    <w:rsid w:val="00562191"/>
    <w:rsid w:val="0057429D"/>
    <w:rsid w:val="00590D96"/>
    <w:rsid w:val="00591BDD"/>
    <w:rsid w:val="00592D03"/>
    <w:rsid w:val="00593D26"/>
    <w:rsid w:val="005965CD"/>
    <w:rsid w:val="00596D21"/>
    <w:rsid w:val="005B056F"/>
    <w:rsid w:val="005B0BE4"/>
    <w:rsid w:val="005B5A8D"/>
    <w:rsid w:val="005B7088"/>
    <w:rsid w:val="005D16DE"/>
    <w:rsid w:val="005D1F0D"/>
    <w:rsid w:val="005D2F32"/>
    <w:rsid w:val="005D5097"/>
    <w:rsid w:val="005D5335"/>
    <w:rsid w:val="005D7366"/>
    <w:rsid w:val="005E074E"/>
    <w:rsid w:val="005E573E"/>
    <w:rsid w:val="005F141E"/>
    <w:rsid w:val="006005EC"/>
    <w:rsid w:val="0060559B"/>
    <w:rsid w:val="00616794"/>
    <w:rsid w:val="0061718E"/>
    <w:rsid w:val="00617BB1"/>
    <w:rsid w:val="0062795F"/>
    <w:rsid w:val="00635F04"/>
    <w:rsid w:val="006369BF"/>
    <w:rsid w:val="006408DC"/>
    <w:rsid w:val="00646306"/>
    <w:rsid w:val="00650ED7"/>
    <w:rsid w:val="006526D4"/>
    <w:rsid w:val="00654078"/>
    <w:rsid w:val="00657318"/>
    <w:rsid w:val="00661187"/>
    <w:rsid w:val="00662749"/>
    <w:rsid w:val="00667209"/>
    <w:rsid w:val="00671BF2"/>
    <w:rsid w:val="0067397F"/>
    <w:rsid w:val="0068372D"/>
    <w:rsid w:val="006852C1"/>
    <w:rsid w:val="0068678F"/>
    <w:rsid w:val="006921AE"/>
    <w:rsid w:val="00693852"/>
    <w:rsid w:val="00693D33"/>
    <w:rsid w:val="006A2B28"/>
    <w:rsid w:val="006A64DD"/>
    <w:rsid w:val="006B1BC0"/>
    <w:rsid w:val="006C20C5"/>
    <w:rsid w:val="006C21E7"/>
    <w:rsid w:val="006C62A9"/>
    <w:rsid w:val="006D1C0D"/>
    <w:rsid w:val="006D1C26"/>
    <w:rsid w:val="006D4BA9"/>
    <w:rsid w:val="006D5AC5"/>
    <w:rsid w:val="006E2873"/>
    <w:rsid w:val="006E3351"/>
    <w:rsid w:val="006E44CC"/>
    <w:rsid w:val="006E526B"/>
    <w:rsid w:val="006E6360"/>
    <w:rsid w:val="006F436A"/>
    <w:rsid w:val="00700E96"/>
    <w:rsid w:val="00701AE8"/>
    <w:rsid w:val="00704C32"/>
    <w:rsid w:val="00706C63"/>
    <w:rsid w:val="00710694"/>
    <w:rsid w:val="00712A12"/>
    <w:rsid w:val="00720732"/>
    <w:rsid w:val="007223C3"/>
    <w:rsid w:val="00722C30"/>
    <w:rsid w:val="00722EE5"/>
    <w:rsid w:val="00726E4E"/>
    <w:rsid w:val="00731CB7"/>
    <w:rsid w:val="007443ED"/>
    <w:rsid w:val="00744AEE"/>
    <w:rsid w:val="00747A5F"/>
    <w:rsid w:val="00750526"/>
    <w:rsid w:val="00751190"/>
    <w:rsid w:val="007556F5"/>
    <w:rsid w:val="00761951"/>
    <w:rsid w:val="00770A71"/>
    <w:rsid w:val="00784197"/>
    <w:rsid w:val="00791227"/>
    <w:rsid w:val="00795207"/>
    <w:rsid w:val="007A01CC"/>
    <w:rsid w:val="007A1149"/>
    <w:rsid w:val="007A4F45"/>
    <w:rsid w:val="007B024B"/>
    <w:rsid w:val="007B0583"/>
    <w:rsid w:val="007B7189"/>
    <w:rsid w:val="007C4325"/>
    <w:rsid w:val="007C4974"/>
    <w:rsid w:val="007C54A7"/>
    <w:rsid w:val="007D0FEE"/>
    <w:rsid w:val="007E2FE0"/>
    <w:rsid w:val="007E3E76"/>
    <w:rsid w:val="007E674C"/>
    <w:rsid w:val="007F60A1"/>
    <w:rsid w:val="008032AA"/>
    <w:rsid w:val="00807954"/>
    <w:rsid w:val="0081392F"/>
    <w:rsid w:val="00813F39"/>
    <w:rsid w:val="00815691"/>
    <w:rsid w:val="00817DF3"/>
    <w:rsid w:val="00824A0C"/>
    <w:rsid w:val="008348EC"/>
    <w:rsid w:val="00834B38"/>
    <w:rsid w:val="0083618B"/>
    <w:rsid w:val="00837044"/>
    <w:rsid w:val="00837572"/>
    <w:rsid w:val="008423B3"/>
    <w:rsid w:val="00846101"/>
    <w:rsid w:val="008469B1"/>
    <w:rsid w:val="0084783F"/>
    <w:rsid w:val="008572A6"/>
    <w:rsid w:val="00857EE1"/>
    <w:rsid w:val="008627E7"/>
    <w:rsid w:val="008755E2"/>
    <w:rsid w:val="008769EE"/>
    <w:rsid w:val="00880AA7"/>
    <w:rsid w:val="00885704"/>
    <w:rsid w:val="00885F50"/>
    <w:rsid w:val="008934F3"/>
    <w:rsid w:val="00893729"/>
    <w:rsid w:val="008A0F84"/>
    <w:rsid w:val="008A46A6"/>
    <w:rsid w:val="008D0D40"/>
    <w:rsid w:val="008D0E7C"/>
    <w:rsid w:val="008D27FB"/>
    <w:rsid w:val="008D33F0"/>
    <w:rsid w:val="008E378B"/>
    <w:rsid w:val="008E46DB"/>
    <w:rsid w:val="008F3A08"/>
    <w:rsid w:val="008F3B55"/>
    <w:rsid w:val="008F50D2"/>
    <w:rsid w:val="008F54BE"/>
    <w:rsid w:val="008F61DB"/>
    <w:rsid w:val="008F666D"/>
    <w:rsid w:val="009128A9"/>
    <w:rsid w:val="00916571"/>
    <w:rsid w:val="009203AF"/>
    <w:rsid w:val="00920798"/>
    <w:rsid w:val="00924BCC"/>
    <w:rsid w:val="0092568D"/>
    <w:rsid w:val="00943170"/>
    <w:rsid w:val="00956280"/>
    <w:rsid w:val="00960A15"/>
    <w:rsid w:val="009662BA"/>
    <w:rsid w:val="00967B58"/>
    <w:rsid w:val="00970282"/>
    <w:rsid w:val="009720B8"/>
    <w:rsid w:val="00973A81"/>
    <w:rsid w:val="009746B9"/>
    <w:rsid w:val="0098071D"/>
    <w:rsid w:val="00983095"/>
    <w:rsid w:val="009877D2"/>
    <w:rsid w:val="009906DA"/>
    <w:rsid w:val="009A2A1A"/>
    <w:rsid w:val="009A611A"/>
    <w:rsid w:val="009A61A2"/>
    <w:rsid w:val="009B0475"/>
    <w:rsid w:val="009C53D7"/>
    <w:rsid w:val="009D4677"/>
    <w:rsid w:val="009E2869"/>
    <w:rsid w:val="009E36B5"/>
    <w:rsid w:val="009E5F83"/>
    <w:rsid w:val="009E77A9"/>
    <w:rsid w:val="009F2F96"/>
    <w:rsid w:val="00A01ADE"/>
    <w:rsid w:val="00A03A58"/>
    <w:rsid w:val="00A1069E"/>
    <w:rsid w:val="00A13788"/>
    <w:rsid w:val="00A31CA8"/>
    <w:rsid w:val="00A32B6D"/>
    <w:rsid w:val="00A34C3A"/>
    <w:rsid w:val="00A36D29"/>
    <w:rsid w:val="00A40B0E"/>
    <w:rsid w:val="00A469F6"/>
    <w:rsid w:val="00A6294A"/>
    <w:rsid w:val="00A67F4D"/>
    <w:rsid w:val="00A72C3A"/>
    <w:rsid w:val="00A73117"/>
    <w:rsid w:val="00A75D70"/>
    <w:rsid w:val="00A82D91"/>
    <w:rsid w:val="00A858F0"/>
    <w:rsid w:val="00A85EBC"/>
    <w:rsid w:val="00A916FE"/>
    <w:rsid w:val="00A918F6"/>
    <w:rsid w:val="00A9207E"/>
    <w:rsid w:val="00A92961"/>
    <w:rsid w:val="00A933B2"/>
    <w:rsid w:val="00A96352"/>
    <w:rsid w:val="00A9753D"/>
    <w:rsid w:val="00A97EF0"/>
    <w:rsid w:val="00AA1421"/>
    <w:rsid w:val="00AA2D71"/>
    <w:rsid w:val="00AB133D"/>
    <w:rsid w:val="00AB1CD6"/>
    <w:rsid w:val="00AB647F"/>
    <w:rsid w:val="00AC3EFA"/>
    <w:rsid w:val="00AD0C95"/>
    <w:rsid w:val="00AD451F"/>
    <w:rsid w:val="00AD7E09"/>
    <w:rsid w:val="00AD7F28"/>
    <w:rsid w:val="00AE7B4A"/>
    <w:rsid w:val="00AF0821"/>
    <w:rsid w:val="00B003C9"/>
    <w:rsid w:val="00B02EF7"/>
    <w:rsid w:val="00B02F45"/>
    <w:rsid w:val="00B11481"/>
    <w:rsid w:val="00B13694"/>
    <w:rsid w:val="00B20199"/>
    <w:rsid w:val="00B22C13"/>
    <w:rsid w:val="00B23717"/>
    <w:rsid w:val="00B308DB"/>
    <w:rsid w:val="00B32A26"/>
    <w:rsid w:val="00B412E3"/>
    <w:rsid w:val="00B4430A"/>
    <w:rsid w:val="00B5015A"/>
    <w:rsid w:val="00B540DD"/>
    <w:rsid w:val="00B615A5"/>
    <w:rsid w:val="00B66A0C"/>
    <w:rsid w:val="00B727CE"/>
    <w:rsid w:val="00B73E92"/>
    <w:rsid w:val="00B76266"/>
    <w:rsid w:val="00B86ED2"/>
    <w:rsid w:val="00B87DAA"/>
    <w:rsid w:val="00B94099"/>
    <w:rsid w:val="00B95303"/>
    <w:rsid w:val="00BA3F55"/>
    <w:rsid w:val="00BA4493"/>
    <w:rsid w:val="00BA46CF"/>
    <w:rsid w:val="00BB1EE6"/>
    <w:rsid w:val="00BB3130"/>
    <w:rsid w:val="00BB40B9"/>
    <w:rsid w:val="00BB60D1"/>
    <w:rsid w:val="00BB67EB"/>
    <w:rsid w:val="00BB72C9"/>
    <w:rsid w:val="00BB742A"/>
    <w:rsid w:val="00BC33CE"/>
    <w:rsid w:val="00BC52B5"/>
    <w:rsid w:val="00BC53CB"/>
    <w:rsid w:val="00BC5F2F"/>
    <w:rsid w:val="00BD6D58"/>
    <w:rsid w:val="00BE432D"/>
    <w:rsid w:val="00BE676D"/>
    <w:rsid w:val="00BF4D1E"/>
    <w:rsid w:val="00BF711E"/>
    <w:rsid w:val="00C0795A"/>
    <w:rsid w:val="00C21A61"/>
    <w:rsid w:val="00C21B9B"/>
    <w:rsid w:val="00C22486"/>
    <w:rsid w:val="00C23EA9"/>
    <w:rsid w:val="00C26473"/>
    <w:rsid w:val="00C35610"/>
    <w:rsid w:val="00C401C1"/>
    <w:rsid w:val="00C43521"/>
    <w:rsid w:val="00C4759A"/>
    <w:rsid w:val="00C523AA"/>
    <w:rsid w:val="00C52BE4"/>
    <w:rsid w:val="00C62272"/>
    <w:rsid w:val="00C6679C"/>
    <w:rsid w:val="00C70F4A"/>
    <w:rsid w:val="00C77D52"/>
    <w:rsid w:val="00C87382"/>
    <w:rsid w:val="00C90413"/>
    <w:rsid w:val="00C90FE2"/>
    <w:rsid w:val="00C93913"/>
    <w:rsid w:val="00CA551C"/>
    <w:rsid w:val="00CB488F"/>
    <w:rsid w:val="00CC242D"/>
    <w:rsid w:val="00CC4711"/>
    <w:rsid w:val="00CD44F5"/>
    <w:rsid w:val="00CD5005"/>
    <w:rsid w:val="00CD76E1"/>
    <w:rsid w:val="00CD7FD6"/>
    <w:rsid w:val="00CE3B34"/>
    <w:rsid w:val="00CE3E44"/>
    <w:rsid w:val="00CE3EE8"/>
    <w:rsid w:val="00CE3FDE"/>
    <w:rsid w:val="00CF221B"/>
    <w:rsid w:val="00CF2463"/>
    <w:rsid w:val="00CF24DD"/>
    <w:rsid w:val="00CF3426"/>
    <w:rsid w:val="00CF6509"/>
    <w:rsid w:val="00CF695C"/>
    <w:rsid w:val="00D0178D"/>
    <w:rsid w:val="00D03B6E"/>
    <w:rsid w:val="00D1117F"/>
    <w:rsid w:val="00D12D6C"/>
    <w:rsid w:val="00D2144D"/>
    <w:rsid w:val="00D23C05"/>
    <w:rsid w:val="00D30593"/>
    <w:rsid w:val="00D34617"/>
    <w:rsid w:val="00D34BF6"/>
    <w:rsid w:val="00D41D4D"/>
    <w:rsid w:val="00D42D1F"/>
    <w:rsid w:val="00D44871"/>
    <w:rsid w:val="00D45321"/>
    <w:rsid w:val="00D453CD"/>
    <w:rsid w:val="00D458EA"/>
    <w:rsid w:val="00D47556"/>
    <w:rsid w:val="00D506ED"/>
    <w:rsid w:val="00D51793"/>
    <w:rsid w:val="00D54CD0"/>
    <w:rsid w:val="00D57FDB"/>
    <w:rsid w:val="00D65E2A"/>
    <w:rsid w:val="00D67C38"/>
    <w:rsid w:val="00D71B67"/>
    <w:rsid w:val="00D7347C"/>
    <w:rsid w:val="00D82285"/>
    <w:rsid w:val="00D86631"/>
    <w:rsid w:val="00D953C9"/>
    <w:rsid w:val="00D95F48"/>
    <w:rsid w:val="00DA182A"/>
    <w:rsid w:val="00DA1B91"/>
    <w:rsid w:val="00DA485A"/>
    <w:rsid w:val="00DB2EDA"/>
    <w:rsid w:val="00DB389C"/>
    <w:rsid w:val="00DB658E"/>
    <w:rsid w:val="00DC4B1E"/>
    <w:rsid w:val="00DC543D"/>
    <w:rsid w:val="00DD09D1"/>
    <w:rsid w:val="00DD38F7"/>
    <w:rsid w:val="00DD6902"/>
    <w:rsid w:val="00DE25B0"/>
    <w:rsid w:val="00DE6D5F"/>
    <w:rsid w:val="00DE7029"/>
    <w:rsid w:val="00DF4A7F"/>
    <w:rsid w:val="00DF7D7C"/>
    <w:rsid w:val="00E0730B"/>
    <w:rsid w:val="00E11EBE"/>
    <w:rsid w:val="00E14680"/>
    <w:rsid w:val="00E14CAE"/>
    <w:rsid w:val="00E159FD"/>
    <w:rsid w:val="00E32C7C"/>
    <w:rsid w:val="00E33FF2"/>
    <w:rsid w:val="00E43532"/>
    <w:rsid w:val="00E466F4"/>
    <w:rsid w:val="00E60AB2"/>
    <w:rsid w:val="00E60CFA"/>
    <w:rsid w:val="00E71B9B"/>
    <w:rsid w:val="00E868A2"/>
    <w:rsid w:val="00E90A67"/>
    <w:rsid w:val="00E91E05"/>
    <w:rsid w:val="00E92717"/>
    <w:rsid w:val="00E93D21"/>
    <w:rsid w:val="00E94F33"/>
    <w:rsid w:val="00E97BDC"/>
    <w:rsid w:val="00EA6D38"/>
    <w:rsid w:val="00EA750E"/>
    <w:rsid w:val="00EC0B37"/>
    <w:rsid w:val="00EC6557"/>
    <w:rsid w:val="00EC6716"/>
    <w:rsid w:val="00EC72E0"/>
    <w:rsid w:val="00EC78C6"/>
    <w:rsid w:val="00ED1B9C"/>
    <w:rsid w:val="00ED2F49"/>
    <w:rsid w:val="00ED3434"/>
    <w:rsid w:val="00ED4565"/>
    <w:rsid w:val="00ED66B8"/>
    <w:rsid w:val="00EE6D6E"/>
    <w:rsid w:val="00EE7812"/>
    <w:rsid w:val="00EF32A4"/>
    <w:rsid w:val="00EF7C8F"/>
    <w:rsid w:val="00F01E52"/>
    <w:rsid w:val="00F058C8"/>
    <w:rsid w:val="00F14FB5"/>
    <w:rsid w:val="00F161B9"/>
    <w:rsid w:val="00F16501"/>
    <w:rsid w:val="00F20461"/>
    <w:rsid w:val="00F20C7A"/>
    <w:rsid w:val="00F25056"/>
    <w:rsid w:val="00F27DB4"/>
    <w:rsid w:val="00F32115"/>
    <w:rsid w:val="00F33D09"/>
    <w:rsid w:val="00F36487"/>
    <w:rsid w:val="00F36A93"/>
    <w:rsid w:val="00F4032F"/>
    <w:rsid w:val="00F42FA2"/>
    <w:rsid w:val="00F465C6"/>
    <w:rsid w:val="00F509EB"/>
    <w:rsid w:val="00F54CC1"/>
    <w:rsid w:val="00F54EE3"/>
    <w:rsid w:val="00F5532B"/>
    <w:rsid w:val="00F662DE"/>
    <w:rsid w:val="00F70B45"/>
    <w:rsid w:val="00F825EF"/>
    <w:rsid w:val="00F90684"/>
    <w:rsid w:val="00F93B66"/>
    <w:rsid w:val="00F95535"/>
    <w:rsid w:val="00F95C26"/>
    <w:rsid w:val="00F96C6C"/>
    <w:rsid w:val="00FB5851"/>
    <w:rsid w:val="00FC5A90"/>
    <w:rsid w:val="00FD188B"/>
    <w:rsid w:val="00FD3929"/>
    <w:rsid w:val="00FD5E23"/>
    <w:rsid w:val="00FD715F"/>
    <w:rsid w:val="00FE1994"/>
    <w:rsid w:val="00FE38E6"/>
    <w:rsid w:val="00FE506B"/>
    <w:rsid w:val="00FE7C9E"/>
    <w:rsid w:val="00FF5EBF"/>
    <w:rsid w:val="00FF5F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36C93"/>
  <w14:defaultImageDpi w14:val="300"/>
  <w15:docId w15:val="{AEAE67BF-50CD-48D5-9DE7-32BBB5E9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509"/>
    <w:rPr>
      <w:rFonts w:ascii="Verdana" w:hAnsi="Verdana"/>
      <w:sz w:val="20"/>
    </w:rPr>
  </w:style>
  <w:style w:type="paragraph" w:styleId="Heading1">
    <w:name w:val="heading 1"/>
    <w:basedOn w:val="Normal"/>
    <w:next w:val="Normal"/>
    <w:link w:val="Heading1Char"/>
    <w:autoRedefine/>
    <w:uiPriority w:val="9"/>
    <w:qFormat/>
    <w:rsid w:val="002A21BD"/>
    <w:pPr>
      <w:keepNext/>
      <w:keepLines/>
      <w:spacing w:before="480"/>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A82D91"/>
    <w:pPr>
      <w:keepNext/>
      <w:keepLines/>
      <w:spacing w:before="200"/>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A82D91"/>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A82D91"/>
    <w:rPr>
      <w:rFonts w:ascii="Verdana" w:eastAsiaTheme="majorEastAsia" w:hAnsi="Verdana" w:cstheme="majorBidi"/>
      <w:i/>
      <w:iCs/>
      <w:spacing w:val="15"/>
      <w:sz w:val="20"/>
    </w:rPr>
  </w:style>
  <w:style w:type="character" w:customStyle="1" w:styleId="Heading2Char">
    <w:name w:val="Heading 2 Char"/>
    <w:basedOn w:val="DefaultParagraphFont"/>
    <w:link w:val="Heading2"/>
    <w:uiPriority w:val="9"/>
    <w:rsid w:val="00A82D91"/>
    <w:rPr>
      <w:rFonts w:ascii="Verdana" w:eastAsiaTheme="majorEastAsia" w:hAnsi="Verdana" w:cstheme="majorBidi"/>
      <w:b/>
      <w:bCs/>
      <w:color w:val="4F81BD" w:themeColor="accent1"/>
      <w:sz w:val="20"/>
      <w:szCs w:val="26"/>
    </w:rPr>
  </w:style>
  <w:style w:type="character" w:styleId="SubtleEmphasis">
    <w:name w:val="Subtle Emphasis"/>
    <w:aliases w:val="subtitle2"/>
    <w:basedOn w:val="DefaultParagraphFont"/>
    <w:uiPriority w:val="19"/>
    <w:qFormat/>
    <w:rsid w:val="00A82D91"/>
    <w:rPr>
      <w:rFonts w:ascii="Verdana" w:hAnsi="Verdana"/>
      <w:i/>
      <w:iCs/>
      <w:color w:val="auto"/>
      <w:sz w:val="20"/>
    </w:rPr>
  </w:style>
  <w:style w:type="paragraph" w:styleId="ListParagraph">
    <w:name w:val="List Paragraph"/>
    <w:basedOn w:val="Normal"/>
    <w:uiPriority w:val="34"/>
    <w:qFormat/>
    <w:rsid w:val="00A82D91"/>
    <w:pPr>
      <w:ind w:left="720"/>
      <w:contextualSpacing/>
    </w:pPr>
    <w:rPr>
      <w:i/>
    </w:rPr>
  </w:style>
  <w:style w:type="character" w:customStyle="1" w:styleId="Heading1Char">
    <w:name w:val="Heading 1 Char"/>
    <w:basedOn w:val="DefaultParagraphFont"/>
    <w:link w:val="Heading1"/>
    <w:uiPriority w:val="9"/>
    <w:rsid w:val="002A21BD"/>
    <w:rPr>
      <w:rFonts w:ascii="Verdana" w:eastAsiaTheme="majorEastAsia" w:hAnsi="Verdana" w:cstheme="majorBidi"/>
      <w:b/>
      <w:bCs/>
      <w:szCs w:val="32"/>
    </w:rPr>
  </w:style>
  <w:style w:type="character" w:styleId="CommentReference">
    <w:name w:val="annotation reference"/>
    <w:basedOn w:val="DefaultParagraphFont"/>
    <w:uiPriority w:val="99"/>
    <w:semiHidden/>
    <w:unhideWhenUsed/>
    <w:rsid w:val="00D47556"/>
    <w:rPr>
      <w:sz w:val="18"/>
      <w:szCs w:val="18"/>
    </w:rPr>
  </w:style>
  <w:style w:type="paragraph" w:styleId="CommentText">
    <w:name w:val="annotation text"/>
    <w:basedOn w:val="Normal"/>
    <w:link w:val="CommentTextChar"/>
    <w:uiPriority w:val="99"/>
    <w:unhideWhenUsed/>
    <w:rsid w:val="00D47556"/>
    <w:rPr>
      <w:sz w:val="24"/>
    </w:rPr>
  </w:style>
  <w:style w:type="character" w:customStyle="1" w:styleId="CommentTextChar">
    <w:name w:val="Comment Text Char"/>
    <w:basedOn w:val="DefaultParagraphFont"/>
    <w:link w:val="CommentText"/>
    <w:uiPriority w:val="99"/>
    <w:rsid w:val="00D47556"/>
    <w:rPr>
      <w:rFonts w:ascii="Verdana" w:hAnsi="Verdana"/>
    </w:rPr>
  </w:style>
  <w:style w:type="paragraph" w:styleId="CommentSubject">
    <w:name w:val="annotation subject"/>
    <w:basedOn w:val="CommentText"/>
    <w:next w:val="CommentText"/>
    <w:link w:val="CommentSubjectChar"/>
    <w:uiPriority w:val="99"/>
    <w:semiHidden/>
    <w:unhideWhenUsed/>
    <w:rsid w:val="00D47556"/>
    <w:rPr>
      <w:b/>
      <w:bCs/>
      <w:sz w:val="20"/>
      <w:szCs w:val="20"/>
    </w:rPr>
  </w:style>
  <w:style w:type="character" w:customStyle="1" w:styleId="CommentSubjectChar">
    <w:name w:val="Comment Subject Char"/>
    <w:basedOn w:val="CommentTextChar"/>
    <w:link w:val="CommentSubject"/>
    <w:uiPriority w:val="99"/>
    <w:semiHidden/>
    <w:rsid w:val="00D47556"/>
    <w:rPr>
      <w:rFonts w:ascii="Verdana" w:hAnsi="Verdana"/>
      <w:b/>
      <w:bCs/>
      <w:sz w:val="20"/>
      <w:szCs w:val="20"/>
    </w:rPr>
  </w:style>
  <w:style w:type="paragraph" w:styleId="BalloonText">
    <w:name w:val="Balloon Text"/>
    <w:basedOn w:val="Normal"/>
    <w:link w:val="BalloonTextChar"/>
    <w:uiPriority w:val="99"/>
    <w:semiHidden/>
    <w:unhideWhenUsed/>
    <w:rsid w:val="00D47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7556"/>
    <w:rPr>
      <w:rFonts w:ascii="Lucida Grande" w:hAnsi="Lucida Grande" w:cs="Lucida Grande"/>
      <w:sz w:val="18"/>
      <w:szCs w:val="18"/>
    </w:rPr>
  </w:style>
  <w:style w:type="paragraph" w:styleId="NormalWeb">
    <w:name w:val="Normal (Web)"/>
    <w:basedOn w:val="Normal"/>
    <w:uiPriority w:val="99"/>
    <w:unhideWhenUsed/>
    <w:rsid w:val="003C468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BE676D"/>
    <w:rPr>
      <w:color w:val="0000FF" w:themeColor="hyperlink"/>
      <w:u w:val="single"/>
    </w:rPr>
  </w:style>
  <w:style w:type="paragraph" w:customStyle="1" w:styleId="Default">
    <w:name w:val="Default"/>
    <w:rsid w:val="006526D4"/>
    <w:pPr>
      <w:autoSpaceDE w:val="0"/>
      <w:autoSpaceDN w:val="0"/>
      <w:adjustRightInd w:val="0"/>
    </w:pPr>
    <w:rPr>
      <w:rFonts w:ascii="Times New Roman" w:hAnsi="Times New Roman" w:cs="Times New Roman"/>
      <w:color w:val="000000"/>
    </w:rPr>
  </w:style>
  <w:style w:type="paragraph" w:customStyle="1" w:styleId="EndNoteBibliographyTitle">
    <w:name w:val="EndNote Bibliography Title"/>
    <w:basedOn w:val="Normal"/>
    <w:link w:val="EndNoteBibliographyTitleChar"/>
    <w:rsid w:val="00960A15"/>
    <w:pPr>
      <w:jc w:val="center"/>
    </w:pPr>
    <w:rPr>
      <w:noProof/>
      <w:lang w:val="en-US"/>
    </w:rPr>
  </w:style>
  <w:style w:type="character" w:customStyle="1" w:styleId="EndNoteBibliographyTitleChar">
    <w:name w:val="EndNote Bibliography Title Char"/>
    <w:basedOn w:val="DefaultParagraphFont"/>
    <w:link w:val="EndNoteBibliographyTitle"/>
    <w:rsid w:val="00960A15"/>
    <w:rPr>
      <w:rFonts w:ascii="Verdana" w:hAnsi="Verdana"/>
      <w:noProof/>
      <w:sz w:val="20"/>
      <w:lang w:val="en-US"/>
    </w:rPr>
  </w:style>
  <w:style w:type="paragraph" w:customStyle="1" w:styleId="EndNoteBibliography">
    <w:name w:val="EndNote Bibliography"/>
    <w:basedOn w:val="Normal"/>
    <w:link w:val="EndNoteBibliographyChar"/>
    <w:rsid w:val="00960A15"/>
    <w:rPr>
      <w:noProof/>
      <w:lang w:val="en-US"/>
    </w:rPr>
  </w:style>
  <w:style w:type="character" w:customStyle="1" w:styleId="EndNoteBibliographyChar">
    <w:name w:val="EndNote Bibliography Char"/>
    <w:basedOn w:val="DefaultParagraphFont"/>
    <w:link w:val="EndNoteBibliography"/>
    <w:rsid w:val="00960A15"/>
    <w:rPr>
      <w:rFonts w:ascii="Verdana" w:hAnsi="Verdana"/>
      <w:noProof/>
      <w:sz w:val="20"/>
      <w:lang w:val="en-US"/>
    </w:rPr>
  </w:style>
  <w:style w:type="table" w:styleId="TableGrid">
    <w:name w:val="Table Grid"/>
    <w:basedOn w:val="TableNormal"/>
    <w:uiPriority w:val="39"/>
    <w:rsid w:val="00ED4565"/>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593"/>
    <w:pPr>
      <w:tabs>
        <w:tab w:val="center" w:pos="4513"/>
        <w:tab w:val="right" w:pos="9026"/>
      </w:tabs>
    </w:pPr>
  </w:style>
  <w:style w:type="character" w:customStyle="1" w:styleId="HeaderChar">
    <w:name w:val="Header Char"/>
    <w:basedOn w:val="DefaultParagraphFont"/>
    <w:link w:val="Header"/>
    <w:uiPriority w:val="99"/>
    <w:rsid w:val="00D30593"/>
    <w:rPr>
      <w:rFonts w:ascii="Verdana" w:hAnsi="Verdana"/>
      <w:sz w:val="20"/>
    </w:rPr>
  </w:style>
  <w:style w:type="paragraph" w:styleId="Footer">
    <w:name w:val="footer"/>
    <w:basedOn w:val="Normal"/>
    <w:link w:val="FooterChar"/>
    <w:uiPriority w:val="99"/>
    <w:unhideWhenUsed/>
    <w:rsid w:val="00D30593"/>
    <w:pPr>
      <w:tabs>
        <w:tab w:val="center" w:pos="4513"/>
        <w:tab w:val="right" w:pos="9026"/>
      </w:tabs>
    </w:pPr>
  </w:style>
  <w:style w:type="character" w:customStyle="1" w:styleId="FooterChar">
    <w:name w:val="Footer Char"/>
    <w:basedOn w:val="DefaultParagraphFont"/>
    <w:link w:val="Footer"/>
    <w:uiPriority w:val="99"/>
    <w:rsid w:val="00D30593"/>
    <w:rPr>
      <w:rFonts w:ascii="Verdana" w:hAnsi="Verdana"/>
      <w:sz w:val="20"/>
    </w:rPr>
  </w:style>
  <w:style w:type="paragraph" w:styleId="Revision">
    <w:name w:val="Revision"/>
    <w:hidden/>
    <w:uiPriority w:val="99"/>
    <w:semiHidden/>
    <w:rsid w:val="00CF6509"/>
    <w:rPr>
      <w:rFonts w:ascii="Verdana" w:hAnsi="Verdana"/>
      <w:sz w:val="20"/>
    </w:rPr>
  </w:style>
  <w:style w:type="character" w:customStyle="1" w:styleId="UnresolvedMention">
    <w:name w:val="Unresolved Mention"/>
    <w:basedOn w:val="DefaultParagraphFont"/>
    <w:uiPriority w:val="99"/>
    <w:semiHidden/>
    <w:unhideWhenUsed/>
    <w:rsid w:val="008D33F0"/>
    <w:rPr>
      <w:color w:val="808080"/>
      <w:shd w:val="clear" w:color="auto" w:fill="E6E6E6"/>
    </w:rPr>
  </w:style>
  <w:style w:type="character" w:styleId="LineNumber">
    <w:name w:val="line number"/>
    <w:basedOn w:val="DefaultParagraphFont"/>
    <w:uiPriority w:val="99"/>
    <w:semiHidden/>
    <w:unhideWhenUsed/>
    <w:rsid w:val="00E1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7822">
      <w:bodyDiv w:val="1"/>
      <w:marLeft w:val="0"/>
      <w:marRight w:val="0"/>
      <w:marTop w:val="0"/>
      <w:marBottom w:val="0"/>
      <w:divBdr>
        <w:top w:val="none" w:sz="0" w:space="0" w:color="auto"/>
        <w:left w:val="none" w:sz="0" w:space="0" w:color="auto"/>
        <w:bottom w:val="none" w:sz="0" w:space="0" w:color="auto"/>
        <w:right w:val="none" w:sz="0" w:space="0" w:color="auto"/>
      </w:divBdr>
    </w:div>
    <w:div w:id="71398141">
      <w:bodyDiv w:val="1"/>
      <w:marLeft w:val="0"/>
      <w:marRight w:val="0"/>
      <w:marTop w:val="0"/>
      <w:marBottom w:val="0"/>
      <w:divBdr>
        <w:top w:val="none" w:sz="0" w:space="0" w:color="auto"/>
        <w:left w:val="none" w:sz="0" w:space="0" w:color="auto"/>
        <w:bottom w:val="none" w:sz="0" w:space="0" w:color="auto"/>
        <w:right w:val="none" w:sz="0" w:space="0" w:color="auto"/>
      </w:divBdr>
    </w:div>
    <w:div w:id="130904797">
      <w:bodyDiv w:val="1"/>
      <w:marLeft w:val="0"/>
      <w:marRight w:val="0"/>
      <w:marTop w:val="0"/>
      <w:marBottom w:val="0"/>
      <w:divBdr>
        <w:top w:val="none" w:sz="0" w:space="0" w:color="auto"/>
        <w:left w:val="none" w:sz="0" w:space="0" w:color="auto"/>
        <w:bottom w:val="none" w:sz="0" w:space="0" w:color="auto"/>
        <w:right w:val="none" w:sz="0" w:space="0" w:color="auto"/>
      </w:divBdr>
    </w:div>
    <w:div w:id="152646437">
      <w:bodyDiv w:val="1"/>
      <w:marLeft w:val="0"/>
      <w:marRight w:val="0"/>
      <w:marTop w:val="0"/>
      <w:marBottom w:val="0"/>
      <w:divBdr>
        <w:top w:val="none" w:sz="0" w:space="0" w:color="auto"/>
        <w:left w:val="none" w:sz="0" w:space="0" w:color="auto"/>
        <w:bottom w:val="none" w:sz="0" w:space="0" w:color="auto"/>
        <w:right w:val="none" w:sz="0" w:space="0" w:color="auto"/>
      </w:divBdr>
    </w:div>
    <w:div w:id="237519187">
      <w:bodyDiv w:val="1"/>
      <w:marLeft w:val="0"/>
      <w:marRight w:val="0"/>
      <w:marTop w:val="0"/>
      <w:marBottom w:val="0"/>
      <w:divBdr>
        <w:top w:val="none" w:sz="0" w:space="0" w:color="auto"/>
        <w:left w:val="none" w:sz="0" w:space="0" w:color="auto"/>
        <w:bottom w:val="none" w:sz="0" w:space="0" w:color="auto"/>
        <w:right w:val="none" w:sz="0" w:space="0" w:color="auto"/>
      </w:divBdr>
    </w:div>
    <w:div w:id="274800484">
      <w:bodyDiv w:val="1"/>
      <w:marLeft w:val="0"/>
      <w:marRight w:val="0"/>
      <w:marTop w:val="0"/>
      <w:marBottom w:val="0"/>
      <w:divBdr>
        <w:top w:val="none" w:sz="0" w:space="0" w:color="auto"/>
        <w:left w:val="none" w:sz="0" w:space="0" w:color="auto"/>
        <w:bottom w:val="none" w:sz="0" w:space="0" w:color="auto"/>
        <w:right w:val="none" w:sz="0" w:space="0" w:color="auto"/>
      </w:divBdr>
      <w:divsChild>
        <w:div w:id="997923759">
          <w:marLeft w:val="0"/>
          <w:marRight w:val="0"/>
          <w:marTop w:val="0"/>
          <w:marBottom w:val="0"/>
          <w:divBdr>
            <w:top w:val="none" w:sz="0" w:space="0" w:color="auto"/>
            <w:left w:val="none" w:sz="0" w:space="0" w:color="auto"/>
            <w:bottom w:val="none" w:sz="0" w:space="0" w:color="auto"/>
            <w:right w:val="none" w:sz="0" w:space="0" w:color="auto"/>
          </w:divBdr>
          <w:divsChild>
            <w:div w:id="2135707121">
              <w:marLeft w:val="0"/>
              <w:marRight w:val="0"/>
              <w:marTop w:val="0"/>
              <w:marBottom w:val="0"/>
              <w:divBdr>
                <w:top w:val="none" w:sz="0" w:space="0" w:color="auto"/>
                <w:left w:val="none" w:sz="0" w:space="0" w:color="auto"/>
                <w:bottom w:val="none" w:sz="0" w:space="0" w:color="auto"/>
                <w:right w:val="none" w:sz="0" w:space="0" w:color="auto"/>
              </w:divBdr>
              <w:divsChild>
                <w:div w:id="887571180">
                  <w:marLeft w:val="0"/>
                  <w:marRight w:val="0"/>
                  <w:marTop w:val="0"/>
                  <w:marBottom w:val="0"/>
                  <w:divBdr>
                    <w:top w:val="none" w:sz="0" w:space="0" w:color="auto"/>
                    <w:left w:val="none" w:sz="0" w:space="0" w:color="auto"/>
                    <w:bottom w:val="none" w:sz="0" w:space="0" w:color="auto"/>
                    <w:right w:val="none" w:sz="0" w:space="0" w:color="auto"/>
                  </w:divBdr>
                  <w:divsChild>
                    <w:div w:id="13485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5687">
      <w:bodyDiv w:val="1"/>
      <w:marLeft w:val="0"/>
      <w:marRight w:val="0"/>
      <w:marTop w:val="0"/>
      <w:marBottom w:val="0"/>
      <w:divBdr>
        <w:top w:val="none" w:sz="0" w:space="0" w:color="auto"/>
        <w:left w:val="none" w:sz="0" w:space="0" w:color="auto"/>
        <w:bottom w:val="none" w:sz="0" w:space="0" w:color="auto"/>
        <w:right w:val="none" w:sz="0" w:space="0" w:color="auto"/>
      </w:divBdr>
    </w:div>
    <w:div w:id="634141013">
      <w:bodyDiv w:val="1"/>
      <w:marLeft w:val="0"/>
      <w:marRight w:val="0"/>
      <w:marTop w:val="0"/>
      <w:marBottom w:val="0"/>
      <w:divBdr>
        <w:top w:val="none" w:sz="0" w:space="0" w:color="auto"/>
        <w:left w:val="none" w:sz="0" w:space="0" w:color="auto"/>
        <w:bottom w:val="none" w:sz="0" w:space="0" w:color="auto"/>
        <w:right w:val="none" w:sz="0" w:space="0" w:color="auto"/>
      </w:divBdr>
      <w:divsChild>
        <w:div w:id="1102993699">
          <w:marLeft w:val="0"/>
          <w:marRight w:val="0"/>
          <w:marTop w:val="0"/>
          <w:marBottom w:val="0"/>
          <w:divBdr>
            <w:top w:val="none" w:sz="0" w:space="0" w:color="auto"/>
            <w:left w:val="none" w:sz="0" w:space="0" w:color="auto"/>
            <w:bottom w:val="none" w:sz="0" w:space="0" w:color="auto"/>
            <w:right w:val="none" w:sz="0" w:space="0" w:color="auto"/>
          </w:divBdr>
          <w:divsChild>
            <w:div w:id="1319917936">
              <w:marLeft w:val="0"/>
              <w:marRight w:val="0"/>
              <w:marTop w:val="0"/>
              <w:marBottom w:val="0"/>
              <w:divBdr>
                <w:top w:val="none" w:sz="0" w:space="0" w:color="auto"/>
                <w:left w:val="none" w:sz="0" w:space="0" w:color="auto"/>
                <w:bottom w:val="none" w:sz="0" w:space="0" w:color="auto"/>
                <w:right w:val="none" w:sz="0" w:space="0" w:color="auto"/>
              </w:divBdr>
              <w:divsChild>
                <w:div w:id="857354465">
                  <w:marLeft w:val="0"/>
                  <w:marRight w:val="0"/>
                  <w:marTop w:val="0"/>
                  <w:marBottom w:val="0"/>
                  <w:divBdr>
                    <w:top w:val="none" w:sz="0" w:space="0" w:color="auto"/>
                    <w:left w:val="none" w:sz="0" w:space="0" w:color="auto"/>
                    <w:bottom w:val="none" w:sz="0" w:space="0" w:color="auto"/>
                    <w:right w:val="none" w:sz="0" w:space="0" w:color="auto"/>
                  </w:divBdr>
                  <w:divsChild>
                    <w:div w:id="7431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70405">
      <w:bodyDiv w:val="1"/>
      <w:marLeft w:val="0"/>
      <w:marRight w:val="0"/>
      <w:marTop w:val="0"/>
      <w:marBottom w:val="0"/>
      <w:divBdr>
        <w:top w:val="none" w:sz="0" w:space="0" w:color="auto"/>
        <w:left w:val="none" w:sz="0" w:space="0" w:color="auto"/>
        <w:bottom w:val="none" w:sz="0" w:space="0" w:color="auto"/>
        <w:right w:val="none" w:sz="0" w:space="0" w:color="auto"/>
      </w:divBdr>
      <w:divsChild>
        <w:div w:id="311369027">
          <w:marLeft w:val="0"/>
          <w:marRight w:val="0"/>
          <w:marTop w:val="0"/>
          <w:marBottom w:val="0"/>
          <w:divBdr>
            <w:top w:val="none" w:sz="0" w:space="0" w:color="auto"/>
            <w:left w:val="none" w:sz="0" w:space="0" w:color="auto"/>
            <w:bottom w:val="none" w:sz="0" w:space="0" w:color="auto"/>
            <w:right w:val="none" w:sz="0" w:space="0" w:color="auto"/>
          </w:divBdr>
          <w:divsChild>
            <w:div w:id="155339248">
              <w:marLeft w:val="0"/>
              <w:marRight w:val="0"/>
              <w:marTop w:val="0"/>
              <w:marBottom w:val="0"/>
              <w:divBdr>
                <w:top w:val="none" w:sz="0" w:space="0" w:color="auto"/>
                <w:left w:val="none" w:sz="0" w:space="0" w:color="auto"/>
                <w:bottom w:val="none" w:sz="0" w:space="0" w:color="auto"/>
                <w:right w:val="none" w:sz="0" w:space="0" w:color="auto"/>
              </w:divBdr>
              <w:divsChild>
                <w:div w:id="1008865648">
                  <w:marLeft w:val="0"/>
                  <w:marRight w:val="0"/>
                  <w:marTop w:val="0"/>
                  <w:marBottom w:val="0"/>
                  <w:divBdr>
                    <w:top w:val="none" w:sz="0" w:space="0" w:color="auto"/>
                    <w:left w:val="none" w:sz="0" w:space="0" w:color="auto"/>
                    <w:bottom w:val="none" w:sz="0" w:space="0" w:color="auto"/>
                    <w:right w:val="none" w:sz="0" w:space="0" w:color="auto"/>
                  </w:divBdr>
                  <w:divsChild>
                    <w:div w:id="19493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91219">
      <w:bodyDiv w:val="1"/>
      <w:marLeft w:val="0"/>
      <w:marRight w:val="0"/>
      <w:marTop w:val="0"/>
      <w:marBottom w:val="0"/>
      <w:divBdr>
        <w:top w:val="none" w:sz="0" w:space="0" w:color="auto"/>
        <w:left w:val="none" w:sz="0" w:space="0" w:color="auto"/>
        <w:bottom w:val="none" w:sz="0" w:space="0" w:color="auto"/>
        <w:right w:val="none" w:sz="0" w:space="0" w:color="auto"/>
      </w:divBdr>
    </w:div>
    <w:div w:id="1106315133">
      <w:bodyDiv w:val="1"/>
      <w:marLeft w:val="0"/>
      <w:marRight w:val="0"/>
      <w:marTop w:val="0"/>
      <w:marBottom w:val="0"/>
      <w:divBdr>
        <w:top w:val="none" w:sz="0" w:space="0" w:color="auto"/>
        <w:left w:val="none" w:sz="0" w:space="0" w:color="auto"/>
        <w:bottom w:val="none" w:sz="0" w:space="0" w:color="auto"/>
        <w:right w:val="none" w:sz="0" w:space="0" w:color="auto"/>
      </w:divBdr>
    </w:div>
    <w:div w:id="1327592465">
      <w:bodyDiv w:val="1"/>
      <w:marLeft w:val="0"/>
      <w:marRight w:val="0"/>
      <w:marTop w:val="0"/>
      <w:marBottom w:val="0"/>
      <w:divBdr>
        <w:top w:val="none" w:sz="0" w:space="0" w:color="auto"/>
        <w:left w:val="none" w:sz="0" w:space="0" w:color="auto"/>
        <w:bottom w:val="none" w:sz="0" w:space="0" w:color="auto"/>
        <w:right w:val="none" w:sz="0" w:space="0" w:color="auto"/>
      </w:divBdr>
      <w:divsChild>
        <w:div w:id="1245728011">
          <w:marLeft w:val="0"/>
          <w:marRight w:val="0"/>
          <w:marTop w:val="0"/>
          <w:marBottom w:val="0"/>
          <w:divBdr>
            <w:top w:val="none" w:sz="0" w:space="0" w:color="auto"/>
            <w:left w:val="none" w:sz="0" w:space="0" w:color="auto"/>
            <w:bottom w:val="none" w:sz="0" w:space="0" w:color="auto"/>
            <w:right w:val="none" w:sz="0" w:space="0" w:color="auto"/>
          </w:divBdr>
          <w:divsChild>
            <w:div w:id="1113668894">
              <w:marLeft w:val="0"/>
              <w:marRight w:val="0"/>
              <w:marTop w:val="0"/>
              <w:marBottom w:val="0"/>
              <w:divBdr>
                <w:top w:val="none" w:sz="0" w:space="0" w:color="auto"/>
                <w:left w:val="none" w:sz="0" w:space="0" w:color="auto"/>
                <w:bottom w:val="none" w:sz="0" w:space="0" w:color="auto"/>
                <w:right w:val="none" w:sz="0" w:space="0" w:color="auto"/>
              </w:divBdr>
              <w:divsChild>
                <w:div w:id="10470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2141">
      <w:bodyDiv w:val="1"/>
      <w:marLeft w:val="0"/>
      <w:marRight w:val="0"/>
      <w:marTop w:val="0"/>
      <w:marBottom w:val="0"/>
      <w:divBdr>
        <w:top w:val="none" w:sz="0" w:space="0" w:color="auto"/>
        <w:left w:val="none" w:sz="0" w:space="0" w:color="auto"/>
        <w:bottom w:val="none" w:sz="0" w:space="0" w:color="auto"/>
        <w:right w:val="none" w:sz="0" w:space="0" w:color="auto"/>
      </w:divBdr>
    </w:div>
    <w:div w:id="1480000281">
      <w:bodyDiv w:val="1"/>
      <w:marLeft w:val="0"/>
      <w:marRight w:val="0"/>
      <w:marTop w:val="0"/>
      <w:marBottom w:val="0"/>
      <w:divBdr>
        <w:top w:val="none" w:sz="0" w:space="0" w:color="auto"/>
        <w:left w:val="none" w:sz="0" w:space="0" w:color="auto"/>
        <w:bottom w:val="none" w:sz="0" w:space="0" w:color="auto"/>
        <w:right w:val="none" w:sz="0" w:space="0" w:color="auto"/>
      </w:divBdr>
    </w:div>
    <w:div w:id="1717967016">
      <w:bodyDiv w:val="1"/>
      <w:marLeft w:val="0"/>
      <w:marRight w:val="0"/>
      <w:marTop w:val="0"/>
      <w:marBottom w:val="0"/>
      <w:divBdr>
        <w:top w:val="none" w:sz="0" w:space="0" w:color="auto"/>
        <w:left w:val="none" w:sz="0" w:space="0" w:color="auto"/>
        <w:bottom w:val="none" w:sz="0" w:space="0" w:color="auto"/>
        <w:right w:val="none" w:sz="0" w:space="0" w:color="auto"/>
      </w:divBdr>
    </w:div>
    <w:div w:id="1874345828">
      <w:bodyDiv w:val="1"/>
      <w:marLeft w:val="0"/>
      <w:marRight w:val="0"/>
      <w:marTop w:val="0"/>
      <w:marBottom w:val="0"/>
      <w:divBdr>
        <w:top w:val="none" w:sz="0" w:space="0" w:color="auto"/>
        <w:left w:val="none" w:sz="0" w:space="0" w:color="auto"/>
        <w:bottom w:val="none" w:sz="0" w:space="0" w:color="auto"/>
        <w:right w:val="none" w:sz="0" w:space="0" w:color="auto"/>
      </w:divBdr>
    </w:div>
    <w:div w:id="1898272472">
      <w:bodyDiv w:val="1"/>
      <w:marLeft w:val="0"/>
      <w:marRight w:val="0"/>
      <w:marTop w:val="0"/>
      <w:marBottom w:val="0"/>
      <w:divBdr>
        <w:top w:val="none" w:sz="0" w:space="0" w:color="auto"/>
        <w:left w:val="none" w:sz="0" w:space="0" w:color="auto"/>
        <w:bottom w:val="none" w:sz="0" w:space="0" w:color="auto"/>
        <w:right w:val="none" w:sz="0" w:space="0" w:color="auto"/>
      </w:divBdr>
      <w:divsChild>
        <w:div w:id="181211844">
          <w:marLeft w:val="0"/>
          <w:marRight w:val="0"/>
          <w:marTop w:val="0"/>
          <w:marBottom w:val="0"/>
          <w:divBdr>
            <w:top w:val="none" w:sz="0" w:space="0" w:color="auto"/>
            <w:left w:val="none" w:sz="0" w:space="0" w:color="auto"/>
            <w:bottom w:val="none" w:sz="0" w:space="0" w:color="auto"/>
            <w:right w:val="none" w:sz="0" w:space="0" w:color="auto"/>
          </w:divBdr>
          <w:divsChild>
            <w:div w:id="1529835958">
              <w:marLeft w:val="0"/>
              <w:marRight w:val="0"/>
              <w:marTop w:val="0"/>
              <w:marBottom w:val="0"/>
              <w:divBdr>
                <w:top w:val="none" w:sz="0" w:space="0" w:color="auto"/>
                <w:left w:val="none" w:sz="0" w:space="0" w:color="auto"/>
                <w:bottom w:val="none" w:sz="0" w:space="0" w:color="auto"/>
                <w:right w:val="none" w:sz="0" w:space="0" w:color="auto"/>
              </w:divBdr>
              <w:divsChild>
                <w:div w:id="2027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7942">
      <w:bodyDiv w:val="1"/>
      <w:marLeft w:val="0"/>
      <w:marRight w:val="0"/>
      <w:marTop w:val="0"/>
      <w:marBottom w:val="0"/>
      <w:divBdr>
        <w:top w:val="none" w:sz="0" w:space="0" w:color="auto"/>
        <w:left w:val="none" w:sz="0" w:space="0" w:color="auto"/>
        <w:bottom w:val="none" w:sz="0" w:space="0" w:color="auto"/>
        <w:right w:val="none" w:sz="0" w:space="0" w:color="auto"/>
      </w:divBdr>
      <w:divsChild>
        <w:div w:id="1495805087">
          <w:marLeft w:val="0"/>
          <w:marRight w:val="0"/>
          <w:marTop w:val="0"/>
          <w:marBottom w:val="0"/>
          <w:divBdr>
            <w:top w:val="none" w:sz="0" w:space="0" w:color="auto"/>
            <w:left w:val="none" w:sz="0" w:space="0" w:color="auto"/>
            <w:bottom w:val="none" w:sz="0" w:space="0" w:color="auto"/>
            <w:right w:val="none" w:sz="0" w:space="0" w:color="auto"/>
          </w:divBdr>
          <w:divsChild>
            <w:div w:id="1498182016">
              <w:marLeft w:val="0"/>
              <w:marRight w:val="0"/>
              <w:marTop w:val="0"/>
              <w:marBottom w:val="0"/>
              <w:divBdr>
                <w:top w:val="none" w:sz="0" w:space="0" w:color="auto"/>
                <w:left w:val="none" w:sz="0" w:space="0" w:color="auto"/>
                <w:bottom w:val="none" w:sz="0" w:space="0" w:color="auto"/>
                <w:right w:val="none" w:sz="0" w:space="0" w:color="auto"/>
              </w:divBdr>
              <w:divsChild>
                <w:div w:id="13992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2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ossi@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1784CF00F09B448DE96861FB503161" ma:contentTypeVersion="8" ma:contentTypeDescription="Create a new document." ma:contentTypeScope="" ma:versionID="87866f96be14c186902d9d3c2f108f83">
  <xsd:schema xmlns:xsd="http://www.w3.org/2001/XMLSchema" xmlns:xs="http://www.w3.org/2001/XMLSchema" xmlns:p="http://schemas.microsoft.com/office/2006/metadata/properties" xmlns:ns2="d1660f8c-2db1-493d-8af4-fb3af950ba63" xmlns:ns3="67edbf08-3e22-4eed-8ec8-808fd2beb0ad" targetNamespace="http://schemas.microsoft.com/office/2006/metadata/properties" ma:root="true" ma:fieldsID="11b266e5ff59d430d612650872cf28c4" ns2:_="" ns3:_="">
    <xsd:import namespace="d1660f8c-2db1-493d-8af4-fb3af950ba63"/>
    <xsd:import namespace="67edbf08-3e22-4eed-8ec8-808fd2be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60f8c-2db1-493d-8af4-fb3af950b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dbf08-3e22-4eed-8ec8-808fd2beb0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B6B9-30BC-4BCA-806C-26FC691C1400}">
  <ds:schemaRefs>
    <ds:schemaRef ds:uri="http://schemas.microsoft.com/sharepoint/v3/contenttype/forms"/>
  </ds:schemaRefs>
</ds:datastoreItem>
</file>

<file path=customXml/itemProps2.xml><?xml version="1.0" encoding="utf-8"?>
<ds:datastoreItem xmlns:ds="http://schemas.openxmlformats.org/officeDocument/2006/customXml" ds:itemID="{FF629370-780E-4C73-ABF9-1AEE0F07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60f8c-2db1-493d-8af4-fb3af950ba63"/>
    <ds:schemaRef ds:uri="67edbf08-3e22-4eed-8ec8-808fd2be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EA451-1C69-4442-B205-E80EB3F49163}">
  <ds:schemaRefs>
    <ds:schemaRef ds:uri="http://purl.org/dc/dcmitype/"/>
    <ds:schemaRef ds:uri="d1660f8c-2db1-493d-8af4-fb3af950ba6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67edbf08-3e22-4eed-8ec8-808fd2beb0ad"/>
    <ds:schemaRef ds:uri="http://www.w3.org/XML/1998/namespace"/>
  </ds:schemaRefs>
</ds:datastoreItem>
</file>

<file path=customXml/itemProps4.xml><?xml version="1.0" encoding="utf-8"?>
<ds:datastoreItem xmlns:ds="http://schemas.openxmlformats.org/officeDocument/2006/customXml" ds:itemID="{8849BD29-E62E-41C4-B07C-BCD509CF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13103</Words>
  <Characters>74688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K.M.</dc:creator>
  <cp:keywords/>
  <dc:description/>
  <cp:lastModifiedBy>Schoth D.E.</cp:lastModifiedBy>
  <cp:revision>8</cp:revision>
  <cp:lastPrinted>2019-01-28T10:04:00Z</cp:lastPrinted>
  <dcterms:created xsi:type="dcterms:W3CDTF">2019-06-11T08:17:00Z</dcterms:created>
  <dcterms:modified xsi:type="dcterms:W3CDTF">2019-06-11T15:32:00Z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0x010100471784CF00F09B448DE96861FB503161</vt:lpwstr>
  </property>
</Properties>
</file>