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FC29" w14:textId="77777777" w:rsidR="00C85344" w:rsidRPr="008342E9" w:rsidRDefault="00C95029" w:rsidP="00522067">
      <w:pPr>
        <w:rPr>
          <w:rFonts w:ascii="Tahoma" w:hAnsi="Tahoma" w:cs="Tahoma"/>
        </w:rPr>
      </w:pPr>
      <w:r w:rsidRPr="008342E9">
        <w:rPr>
          <w:rFonts w:ascii="Tahoma" w:hAnsi="Tahoma" w:cs="Tahoma"/>
          <w:noProof/>
          <w:lang w:val="en-US"/>
        </w:rPr>
        <mc:AlternateContent>
          <mc:Choice Requires="wps">
            <w:drawing>
              <wp:anchor distT="0" distB="0" distL="114300" distR="114300" simplePos="0" relativeHeight="251659264" behindDoc="0" locked="0" layoutInCell="1" allowOverlap="1" wp14:anchorId="546E77D5" wp14:editId="2CF8046A">
                <wp:simplePos x="0" y="0"/>
                <wp:positionH relativeFrom="column">
                  <wp:posOffset>1080135</wp:posOffset>
                </wp:positionH>
                <wp:positionV relativeFrom="paragraph">
                  <wp:posOffset>2540</wp:posOffset>
                </wp:positionV>
                <wp:extent cx="4571365" cy="11455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57136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DC070B" w14:textId="77777777" w:rsidR="00522067" w:rsidRPr="00853C45" w:rsidRDefault="006E3CB1">
                            <w:pPr>
                              <w:rPr>
                                <w:rFonts w:ascii="Tahoma" w:hAnsi="Tahoma" w:cs="Tahoma"/>
                                <w:b/>
                                <w:sz w:val="32"/>
                                <w:szCs w:val="32"/>
                              </w:rPr>
                            </w:pPr>
                            <w:r w:rsidRPr="00853C45">
                              <w:rPr>
                                <w:rFonts w:ascii="Tahoma" w:hAnsi="Tahoma" w:cs="Tahoma"/>
                                <w:b/>
                                <w:sz w:val="32"/>
                                <w:szCs w:val="32"/>
                              </w:rPr>
                              <w:t>Artificial Intelligence and Augmented Intelligence for Automated Investigations for Scientific Discovery</w:t>
                            </w:r>
                          </w:p>
                        </w:txbxContent>
                      </wps:txbx>
                      <wps:bodyPr rot="0" spcFirstLastPara="0" vertOverflow="overflow" horzOverflow="overflow" vert="horz" wrap="square" lIns="90000" tIns="234000" rIns="9144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E77D5" id="_x0000_t202" coordsize="21600,21600" o:spt="202" path="m,l,21600r21600,l21600,xe">
                <v:stroke joinstyle="miter"/>
                <v:path gradientshapeok="t" o:connecttype="rect"/>
              </v:shapetype>
              <v:shape id="Text Box 2" o:spid="_x0000_s1026" type="#_x0000_t202" style="position:absolute;margin-left:85.05pt;margin-top:.2pt;width:359.95pt;height: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" filled="f" stroked="f">
                <v:textbox inset="2.5mm,6.5mm,,1.3mm">
                  <w:txbxContent>
                    <w:p w14:paraId="69DC070B" w14:textId="77777777" w:rsidR="00522067" w:rsidRPr="00853C45" w:rsidRDefault="006E3CB1">
                      <w:pPr>
                        <w:rPr>
                          <w:rFonts w:ascii="Tahoma" w:hAnsi="Tahoma" w:cs="Tahoma"/>
                          <w:b/>
                          <w:sz w:val="32"/>
                          <w:szCs w:val="32"/>
                        </w:rPr>
                      </w:pPr>
                      <w:r w:rsidRPr="00853C45">
                        <w:rPr>
                          <w:rFonts w:ascii="Tahoma" w:hAnsi="Tahoma" w:cs="Tahoma"/>
                          <w:b/>
                          <w:sz w:val="32"/>
                          <w:szCs w:val="32"/>
                        </w:rPr>
                        <w:t>Artificial Intelligence and Augmented Intelligence for Automated Investigations for Scientific Discovery</w:t>
                      </w:r>
                    </w:p>
                  </w:txbxContent>
                </v:textbox>
                <w10:wrap type="square"/>
              </v:shape>
            </w:pict>
          </mc:Fallback>
        </mc:AlternateContent>
      </w:r>
      <w:r w:rsidRPr="008342E9">
        <w:rPr>
          <w:rFonts w:ascii="Tahoma" w:hAnsi="Tahoma" w:cs="Tahoma"/>
          <w:noProof/>
          <w:lang w:val="en-US"/>
        </w:rPr>
        <w:drawing>
          <wp:anchor distT="0" distB="0" distL="114300" distR="114300" simplePos="0" relativeHeight="251660288" behindDoc="0" locked="0" layoutInCell="1" allowOverlap="1" wp14:anchorId="41CE2EC6" wp14:editId="1DE53AB9">
            <wp:simplePos x="0" y="0"/>
            <wp:positionH relativeFrom="column">
              <wp:posOffset>-63500</wp:posOffset>
            </wp:positionH>
            <wp:positionV relativeFrom="paragraph">
              <wp:posOffset>0</wp:posOffset>
            </wp:positionV>
            <wp:extent cx="1143635" cy="11671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er.png"/>
                    <pic:cNvPicPr/>
                  </pic:nvPicPr>
                  <pic:blipFill rotWithShape="1">
                    <a:blip r:embed="rId10" cstate="print">
                      <a:extLst>
                        <a:ext uri="{28A0092B-C50C-407E-A947-70E740481C1C}">
                          <a14:useLocalDpi xmlns:a14="http://schemas.microsoft.com/office/drawing/2010/main" val="0"/>
                        </a:ext>
                      </a:extLst>
                    </a:blip>
                    <a:srcRect l="5730" t="14584" r="18750" b="8333"/>
                    <a:stretch/>
                  </pic:blipFill>
                  <pic:spPr bwMode="auto">
                    <a:xfrm>
                      <a:off x="0" y="0"/>
                      <a:ext cx="1143635" cy="11671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357D2C" w14:textId="77777777" w:rsidR="00522067" w:rsidRPr="008342E9" w:rsidRDefault="00522067" w:rsidP="00522067">
      <w:pPr>
        <w:jc w:val="center"/>
        <w:rPr>
          <w:rFonts w:ascii="Tahoma" w:hAnsi="Tahoma" w:cs="Tahoma"/>
        </w:rPr>
      </w:pPr>
    </w:p>
    <w:p w14:paraId="0E0FD761" w14:textId="77777777" w:rsidR="00522067" w:rsidRPr="008342E9" w:rsidRDefault="00522067" w:rsidP="00522067">
      <w:pPr>
        <w:jc w:val="center"/>
        <w:rPr>
          <w:rFonts w:ascii="Tahoma" w:hAnsi="Tahoma" w:cs="Tahoma"/>
        </w:rPr>
      </w:pPr>
    </w:p>
    <w:p w14:paraId="10C66847" w14:textId="77777777" w:rsidR="00A17812" w:rsidRPr="008342E9" w:rsidRDefault="00A17812" w:rsidP="00522067">
      <w:pPr>
        <w:jc w:val="center"/>
        <w:rPr>
          <w:rFonts w:ascii="Tahoma" w:hAnsi="Tahoma" w:cs="Tahoma"/>
        </w:rPr>
      </w:pPr>
    </w:p>
    <w:p w14:paraId="269B1C93" w14:textId="77777777" w:rsidR="00A17812" w:rsidRPr="008342E9" w:rsidRDefault="00A17812" w:rsidP="00522067">
      <w:pPr>
        <w:jc w:val="center"/>
        <w:rPr>
          <w:rFonts w:ascii="Tahoma" w:hAnsi="Tahoma" w:cs="Tahoma"/>
        </w:rPr>
      </w:pPr>
    </w:p>
    <w:p w14:paraId="27A3F065" w14:textId="77777777" w:rsidR="00774026" w:rsidRPr="008342E9" w:rsidRDefault="00774026" w:rsidP="00522067">
      <w:pPr>
        <w:jc w:val="center"/>
        <w:rPr>
          <w:rFonts w:ascii="Tahoma" w:hAnsi="Tahoma" w:cs="Tahoma"/>
        </w:rPr>
      </w:pPr>
    </w:p>
    <w:p w14:paraId="574A26FC" w14:textId="77777777" w:rsidR="00774026" w:rsidRPr="008342E9" w:rsidRDefault="00774026" w:rsidP="00522067">
      <w:pPr>
        <w:jc w:val="center"/>
        <w:rPr>
          <w:rFonts w:ascii="Tahoma" w:hAnsi="Tahoma" w:cs="Tahoma"/>
        </w:rPr>
      </w:pPr>
    </w:p>
    <w:p w14:paraId="52C678A6" w14:textId="77777777" w:rsidR="00774026" w:rsidRPr="008342E9" w:rsidRDefault="00774026" w:rsidP="00522067">
      <w:pPr>
        <w:jc w:val="center"/>
        <w:rPr>
          <w:rFonts w:ascii="Tahoma" w:hAnsi="Tahoma" w:cs="Tahoma"/>
        </w:rPr>
      </w:pPr>
    </w:p>
    <w:p w14:paraId="230F4FC0" w14:textId="77777777" w:rsidR="00774026" w:rsidRPr="008342E9" w:rsidRDefault="00774026" w:rsidP="00522067">
      <w:pPr>
        <w:jc w:val="center"/>
        <w:rPr>
          <w:rFonts w:ascii="Tahoma" w:hAnsi="Tahoma" w:cs="Tahoma"/>
          <w:sz w:val="28"/>
          <w:szCs w:val="28"/>
        </w:rPr>
      </w:pPr>
    </w:p>
    <w:p w14:paraId="1D732B41" w14:textId="04D1BC2E" w:rsidR="00774026" w:rsidRPr="008342E9" w:rsidRDefault="002F7B5B" w:rsidP="00522067">
      <w:pPr>
        <w:jc w:val="center"/>
        <w:rPr>
          <w:rFonts w:ascii="Tahoma" w:hAnsi="Tahoma" w:cs="Tahoma"/>
          <w:sz w:val="28"/>
          <w:szCs w:val="28"/>
        </w:rPr>
      </w:pPr>
      <w:r>
        <w:rPr>
          <w:rFonts w:ascii="Tahoma" w:hAnsi="Tahoma" w:cs="Tahoma"/>
          <w:sz w:val="28"/>
          <w:szCs w:val="28"/>
        </w:rPr>
        <w:t>ISTCP 2019: 10</w:t>
      </w:r>
      <w:r w:rsidRPr="002F7B5B">
        <w:rPr>
          <w:rFonts w:ascii="Tahoma" w:hAnsi="Tahoma" w:cs="Tahoma"/>
          <w:sz w:val="28"/>
          <w:szCs w:val="28"/>
          <w:vertAlign w:val="superscript"/>
        </w:rPr>
        <w:t>th</w:t>
      </w:r>
      <w:r>
        <w:rPr>
          <w:rFonts w:ascii="Tahoma" w:hAnsi="Tahoma" w:cs="Tahoma"/>
          <w:sz w:val="28"/>
          <w:szCs w:val="28"/>
        </w:rPr>
        <w:t xml:space="preserve"> Triennial Congress of the International Society for Theoretical Chemical Physics</w:t>
      </w:r>
    </w:p>
    <w:p w14:paraId="664F206C" w14:textId="5029A431" w:rsidR="00774026" w:rsidRPr="008342E9" w:rsidRDefault="002F7B5B" w:rsidP="00522067">
      <w:pPr>
        <w:jc w:val="center"/>
        <w:rPr>
          <w:rFonts w:ascii="Tahoma" w:hAnsi="Tahoma" w:cs="Tahoma"/>
          <w:sz w:val="28"/>
          <w:szCs w:val="28"/>
        </w:rPr>
      </w:pPr>
      <w:r>
        <w:rPr>
          <w:rFonts w:ascii="Tahoma" w:hAnsi="Tahoma" w:cs="Tahoma"/>
          <w:sz w:val="28"/>
          <w:szCs w:val="28"/>
        </w:rPr>
        <w:t>11-17 July 2019</w:t>
      </w:r>
    </w:p>
    <w:p w14:paraId="049BB7D7" w14:textId="51B2AFC0" w:rsidR="00774026" w:rsidRPr="008342E9" w:rsidRDefault="002F7B5B" w:rsidP="00522067">
      <w:pPr>
        <w:jc w:val="center"/>
        <w:rPr>
          <w:rFonts w:ascii="Tahoma" w:hAnsi="Tahoma" w:cs="Tahoma"/>
          <w:sz w:val="28"/>
          <w:szCs w:val="28"/>
        </w:rPr>
      </w:pPr>
      <w:proofErr w:type="spellStart"/>
      <w:r>
        <w:rPr>
          <w:rFonts w:ascii="Tahoma" w:hAnsi="Tahoma" w:cs="Tahoma"/>
          <w:sz w:val="28"/>
          <w:szCs w:val="28"/>
        </w:rPr>
        <w:t>Tromsø</w:t>
      </w:r>
      <w:proofErr w:type="spellEnd"/>
      <w:r>
        <w:rPr>
          <w:rFonts w:ascii="Tahoma" w:hAnsi="Tahoma" w:cs="Tahoma"/>
          <w:sz w:val="28"/>
          <w:szCs w:val="28"/>
        </w:rPr>
        <w:t>, Norway</w:t>
      </w:r>
    </w:p>
    <w:p w14:paraId="64E85618" w14:textId="77777777" w:rsidR="00A17812" w:rsidRPr="008342E9" w:rsidRDefault="00A17812" w:rsidP="00522067">
      <w:pPr>
        <w:jc w:val="center"/>
        <w:rPr>
          <w:rFonts w:ascii="Tahoma" w:hAnsi="Tahoma" w:cs="Tahoma"/>
        </w:rPr>
      </w:pPr>
    </w:p>
    <w:p w14:paraId="403BD041" w14:textId="77777777" w:rsidR="00A17812" w:rsidRPr="008342E9" w:rsidRDefault="00A17812" w:rsidP="00522067">
      <w:pPr>
        <w:jc w:val="center"/>
        <w:rPr>
          <w:rFonts w:ascii="Tahoma" w:hAnsi="Tahoma" w:cs="Tahoma"/>
        </w:rPr>
      </w:pPr>
    </w:p>
    <w:p w14:paraId="51B118EA" w14:textId="77777777" w:rsidR="00A17812" w:rsidRPr="008342E9" w:rsidRDefault="00A17812" w:rsidP="00522067">
      <w:pPr>
        <w:jc w:val="center"/>
        <w:rPr>
          <w:rFonts w:ascii="Tahoma" w:hAnsi="Tahoma" w:cs="Tahoma"/>
        </w:rPr>
      </w:pPr>
    </w:p>
    <w:p w14:paraId="1215B7E8" w14:textId="77777777" w:rsidR="00A17812" w:rsidRPr="008342E9" w:rsidRDefault="00A17812" w:rsidP="00522067">
      <w:pPr>
        <w:jc w:val="center"/>
        <w:rPr>
          <w:rFonts w:ascii="Tahoma" w:hAnsi="Tahoma" w:cs="Tahoma"/>
        </w:rPr>
      </w:pPr>
    </w:p>
    <w:p w14:paraId="663CEC29" w14:textId="77777777" w:rsidR="00A17812" w:rsidRPr="008342E9" w:rsidRDefault="00A17812" w:rsidP="00522067">
      <w:pPr>
        <w:jc w:val="center"/>
        <w:rPr>
          <w:rFonts w:ascii="Tahoma" w:hAnsi="Tahoma" w:cs="Tahoma"/>
        </w:rPr>
      </w:pPr>
    </w:p>
    <w:p w14:paraId="4A3CD987" w14:textId="77777777" w:rsidR="00A17812" w:rsidRPr="008342E9" w:rsidRDefault="00A17812" w:rsidP="00A17812">
      <w:pPr>
        <w:rPr>
          <w:rFonts w:ascii="Tahoma" w:hAnsi="Tahoma" w:cs="Tahoma"/>
        </w:rPr>
      </w:pPr>
    </w:p>
    <w:p w14:paraId="1B71FAD1" w14:textId="77777777" w:rsidR="00A17812" w:rsidRPr="008342E9" w:rsidRDefault="00A17812" w:rsidP="00522067">
      <w:pPr>
        <w:jc w:val="center"/>
        <w:rPr>
          <w:rFonts w:ascii="Tahoma" w:hAnsi="Tahoma" w:cs="Tahoma"/>
        </w:rPr>
      </w:pPr>
    </w:p>
    <w:p w14:paraId="7EAFF78B" w14:textId="62676E46" w:rsidR="00A17812" w:rsidRPr="008342E9" w:rsidRDefault="002F7B5B" w:rsidP="00522067">
      <w:pPr>
        <w:jc w:val="center"/>
        <w:rPr>
          <w:rFonts w:ascii="Tahoma" w:hAnsi="Tahoma" w:cs="Tahoma"/>
          <w:sz w:val="28"/>
          <w:szCs w:val="28"/>
        </w:rPr>
      </w:pPr>
      <w:r>
        <w:rPr>
          <w:rFonts w:ascii="Tahoma" w:hAnsi="Tahoma" w:cs="Tahoma"/>
          <w:sz w:val="28"/>
          <w:szCs w:val="28"/>
        </w:rPr>
        <w:t>Dr J. Grant Hill</w:t>
      </w:r>
    </w:p>
    <w:p w14:paraId="3FB8849C" w14:textId="78AF5DFF" w:rsidR="00A17812" w:rsidRPr="008342E9" w:rsidRDefault="002F7B5B" w:rsidP="00522067">
      <w:pPr>
        <w:jc w:val="center"/>
        <w:rPr>
          <w:rFonts w:ascii="Tahoma" w:hAnsi="Tahoma" w:cs="Tahoma"/>
          <w:sz w:val="28"/>
          <w:szCs w:val="28"/>
        </w:rPr>
      </w:pPr>
      <w:r>
        <w:rPr>
          <w:rFonts w:ascii="Tahoma" w:hAnsi="Tahoma" w:cs="Tahoma"/>
          <w:sz w:val="28"/>
          <w:szCs w:val="28"/>
        </w:rPr>
        <w:t>University of Sheffield</w:t>
      </w:r>
    </w:p>
    <w:p w14:paraId="24C42AEB" w14:textId="77777777" w:rsidR="00A17812" w:rsidRPr="008342E9" w:rsidRDefault="00A17812" w:rsidP="00A17812">
      <w:pPr>
        <w:jc w:val="center"/>
        <w:rPr>
          <w:rFonts w:ascii="Tahoma" w:hAnsi="Tahoma" w:cs="Tahoma"/>
        </w:rPr>
      </w:pPr>
    </w:p>
    <w:p w14:paraId="14AF2F79" w14:textId="77777777" w:rsidR="00A17812" w:rsidRPr="008342E9" w:rsidRDefault="00A17812" w:rsidP="00A17812">
      <w:pPr>
        <w:jc w:val="center"/>
        <w:rPr>
          <w:rFonts w:ascii="Tahoma" w:hAnsi="Tahoma" w:cs="Tahoma"/>
        </w:rPr>
      </w:pPr>
    </w:p>
    <w:p w14:paraId="1FBCEDFB" w14:textId="77777777" w:rsidR="00A17812" w:rsidRPr="008342E9" w:rsidRDefault="00A17812" w:rsidP="00A17812">
      <w:pPr>
        <w:jc w:val="center"/>
        <w:rPr>
          <w:rFonts w:ascii="Tahoma" w:hAnsi="Tahoma" w:cs="Tahoma"/>
        </w:rPr>
      </w:pPr>
    </w:p>
    <w:p w14:paraId="2E02726D" w14:textId="77777777" w:rsidR="00A17812" w:rsidRPr="008342E9" w:rsidRDefault="00A17812" w:rsidP="00A17812">
      <w:pPr>
        <w:jc w:val="center"/>
        <w:rPr>
          <w:rFonts w:ascii="Tahoma" w:hAnsi="Tahoma" w:cs="Tahoma"/>
        </w:rPr>
      </w:pPr>
    </w:p>
    <w:p w14:paraId="2EEC9AF0" w14:textId="77777777" w:rsidR="00A17812" w:rsidRPr="008342E9" w:rsidRDefault="00A17812" w:rsidP="00A17812">
      <w:pPr>
        <w:rPr>
          <w:rFonts w:ascii="Tahoma" w:hAnsi="Tahoma" w:cs="Tahoma"/>
        </w:rPr>
      </w:pPr>
    </w:p>
    <w:p w14:paraId="4600ACC6" w14:textId="77777777" w:rsidR="00A17812" w:rsidRPr="008342E9" w:rsidRDefault="00A17812" w:rsidP="00A17812">
      <w:pPr>
        <w:jc w:val="center"/>
        <w:rPr>
          <w:rFonts w:ascii="Tahoma" w:hAnsi="Tahoma" w:cs="Tahoma"/>
        </w:rPr>
      </w:pPr>
    </w:p>
    <w:p w14:paraId="22F0FBA0" w14:textId="77777777" w:rsidR="00241C23" w:rsidRPr="008342E9" w:rsidRDefault="00241C23" w:rsidP="00241C23">
      <w:pPr>
        <w:rPr>
          <w:rFonts w:ascii="Tahoma" w:hAnsi="Tahoma" w:cs="Tahoma"/>
        </w:rPr>
      </w:pPr>
    </w:p>
    <w:p w14:paraId="11F1FED9" w14:textId="2306FEB1" w:rsidR="00A17812" w:rsidRPr="008342E9" w:rsidRDefault="00241C23" w:rsidP="00241C23">
      <w:pPr>
        <w:jc w:val="center"/>
        <w:rPr>
          <w:rFonts w:ascii="Tahoma" w:hAnsi="Tahoma" w:cs="Tahoma"/>
          <w:sz w:val="28"/>
          <w:szCs w:val="28"/>
        </w:rPr>
      </w:pPr>
      <w:r w:rsidRPr="008342E9">
        <w:rPr>
          <w:rFonts w:ascii="Tahoma" w:hAnsi="Tahoma" w:cs="Tahoma"/>
          <w:sz w:val="28"/>
          <w:szCs w:val="28"/>
        </w:rPr>
        <w:t>Publication Date</w:t>
      </w:r>
      <w:r w:rsidR="00915469" w:rsidRPr="008342E9">
        <w:rPr>
          <w:rFonts w:ascii="Tahoma" w:hAnsi="Tahoma" w:cs="Tahoma"/>
          <w:sz w:val="28"/>
          <w:szCs w:val="28"/>
        </w:rPr>
        <w:t>:</w:t>
      </w:r>
      <w:r w:rsidRPr="008342E9">
        <w:rPr>
          <w:rFonts w:ascii="Tahoma" w:hAnsi="Tahoma" w:cs="Tahoma"/>
          <w:sz w:val="28"/>
          <w:szCs w:val="28"/>
        </w:rPr>
        <w:t xml:space="preserve"> </w:t>
      </w:r>
      <w:r w:rsidR="00320CE1">
        <w:rPr>
          <w:rFonts w:ascii="Tahoma" w:hAnsi="Tahoma" w:cs="Tahoma"/>
          <w:sz w:val="28"/>
          <w:szCs w:val="28"/>
        </w:rPr>
        <w:t>07/08/2019</w:t>
      </w:r>
    </w:p>
    <w:p w14:paraId="0BCA7685" w14:textId="77777777" w:rsidR="00A17812" w:rsidRPr="008342E9" w:rsidRDefault="00A17812" w:rsidP="00522067">
      <w:pPr>
        <w:jc w:val="center"/>
        <w:rPr>
          <w:rFonts w:ascii="Tahoma" w:hAnsi="Tahoma" w:cs="Tahoma"/>
          <w:sz w:val="28"/>
          <w:szCs w:val="28"/>
        </w:rPr>
      </w:pPr>
    </w:p>
    <w:p w14:paraId="71317BD1" w14:textId="77777777" w:rsidR="00A17812" w:rsidRPr="008342E9" w:rsidRDefault="00A17812" w:rsidP="00522067">
      <w:pPr>
        <w:jc w:val="center"/>
        <w:rPr>
          <w:rFonts w:ascii="Tahoma" w:hAnsi="Tahoma" w:cs="Tahoma"/>
          <w:sz w:val="28"/>
          <w:szCs w:val="28"/>
        </w:rPr>
      </w:pPr>
    </w:p>
    <w:p w14:paraId="12680746" w14:textId="77777777" w:rsidR="00A17812" w:rsidRPr="008342E9" w:rsidRDefault="00A17812" w:rsidP="00522067">
      <w:pPr>
        <w:jc w:val="center"/>
        <w:rPr>
          <w:rFonts w:ascii="Tahoma" w:hAnsi="Tahoma" w:cs="Tahoma"/>
          <w:sz w:val="28"/>
          <w:szCs w:val="28"/>
        </w:rPr>
      </w:pPr>
    </w:p>
    <w:p w14:paraId="3BEBD622" w14:textId="77777777" w:rsidR="00A17812" w:rsidRPr="008342E9" w:rsidRDefault="00A17812" w:rsidP="00522067">
      <w:pPr>
        <w:jc w:val="center"/>
        <w:rPr>
          <w:rFonts w:ascii="Tahoma" w:hAnsi="Tahoma" w:cs="Tahoma"/>
          <w:sz w:val="28"/>
          <w:szCs w:val="28"/>
        </w:rPr>
      </w:pPr>
    </w:p>
    <w:p w14:paraId="618297B0" w14:textId="77777777" w:rsidR="00A17812" w:rsidRPr="008342E9" w:rsidRDefault="00A17812" w:rsidP="00522067">
      <w:pPr>
        <w:jc w:val="center"/>
        <w:rPr>
          <w:rFonts w:ascii="Tahoma" w:hAnsi="Tahoma" w:cs="Tahoma"/>
          <w:sz w:val="28"/>
          <w:szCs w:val="28"/>
        </w:rPr>
      </w:pPr>
    </w:p>
    <w:p w14:paraId="6A0223C3" w14:textId="77777777" w:rsidR="00A17812" w:rsidRPr="008342E9" w:rsidRDefault="00A17812" w:rsidP="00522067">
      <w:pPr>
        <w:jc w:val="center"/>
        <w:rPr>
          <w:rFonts w:ascii="Tahoma" w:hAnsi="Tahoma" w:cs="Tahoma"/>
          <w:sz w:val="28"/>
          <w:szCs w:val="28"/>
        </w:rPr>
      </w:pPr>
    </w:p>
    <w:p w14:paraId="6F22CE19" w14:textId="77777777" w:rsidR="00A17812" w:rsidRPr="008342E9" w:rsidRDefault="00A17812" w:rsidP="00522067">
      <w:pPr>
        <w:jc w:val="center"/>
        <w:rPr>
          <w:rFonts w:ascii="Tahoma" w:hAnsi="Tahoma" w:cs="Tahoma"/>
          <w:sz w:val="28"/>
          <w:szCs w:val="28"/>
        </w:rPr>
      </w:pPr>
    </w:p>
    <w:p w14:paraId="25498241" w14:textId="77777777" w:rsidR="00A17812" w:rsidRPr="008342E9" w:rsidRDefault="00A17812" w:rsidP="00522067">
      <w:pPr>
        <w:jc w:val="center"/>
        <w:rPr>
          <w:rFonts w:ascii="Tahoma" w:hAnsi="Tahoma" w:cs="Tahoma"/>
          <w:sz w:val="28"/>
          <w:szCs w:val="28"/>
        </w:rPr>
      </w:pPr>
    </w:p>
    <w:p w14:paraId="1016C41E" w14:textId="712DD120" w:rsidR="00A17812" w:rsidRPr="008342E9" w:rsidRDefault="00A17812" w:rsidP="00A17812">
      <w:pPr>
        <w:rPr>
          <w:rFonts w:ascii="Tahoma" w:hAnsi="Tahoma" w:cs="Tahoma"/>
          <w:sz w:val="28"/>
          <w:szCs w:val="28"/>
        </w:rPr>
      </w:pPr>
      <w:r w:rsidRPr="008342E9">
        <w:rPr>
          <w:rFonts w:ascii="Tahoma" w:hAnsi="Tahoma" w:cs="Tahoma"/>
          <w:sz w:val="28"/>
          <w:szCs w:val="28"/>
        </w:rPr>
        <w:t>AI3SD-Event-</w:t>
      </w:r>
      <w:proofErr w:type="gramStart"/>
      <w:r w:rsidRPr="008342E9">
        <w:rPr>
          <w:rFonts w:ascii="Tahoma" w:hAnsi="Tahoma" w:cs="Tahoma"/>
          <w:sz w:val="28"/>
          <w:szCs w:val="28"/>
        </w:rPr>
        <w:t>Series:Repor</w:t>
      </w:r>
      <w:r w:rsidR="00887471">
        <w:rPr>
          <w:rFonts w:ascii="Tahoma" w:hAnsi="Tahoma" w:cs="Tahoma"/>
          <w:sz w:val="28"/>
          <w:szCs w:val="28"/>
        </w:rPr>
        <w:t>t</w:t>
      </w:r>
      <w:proofErr w:type="gramEnd"/>
      <w:r w:rsidR="00887471">
        <w:rPr>
          <w:rFonts w:ascii="Tahoma" w:hAnsi="Tahoma" w:cs="Tahoma"/>
          <w:sz w:val="28"/>
          <w:szCs w:val="28"/>
        </w:rPr>
        <w:t>-12</w:t>
      </w:r>
    </w:p>
    <w:p w14:paraId="272184DA" w14:textId="77777777" w:rsidR="006D7332" w:rsidRPr="008342E9" w:rsidRDefault="006D7332" w:rsidP="00A17812">
      <w:pPr>
        <w:rPr>
          <w:rFonts w:ascii="Tahoma" w:hAnsi="Tahoma" w:cs="Tahoma"/>
          <w:sz w:val="28"/>
          <w:szCs w:val="28"/>
        </w:rPr>
      </w:pPr>
    </w:p>
    <w:p w14:paraId="4BF25F8F" w14:textId="03A95529" w:rsidR="006D7332" w:rsidRPr="008342E9" w:rsidRDefault="00FE092E" w:rsidP="00A17812">
      <w:pPr>
        <w:rPr>
          <w:rFonts w:ascii="Tahoma" w:hAnsi="Tahoma" w:cs="Tahoma"/>
        </w:rPr>
      </w:pPr>
      <w:r>
        <w:rPr>
          <w:rFonts w:ascii="Tahoma" w:hAnsi="Tahoma" w:cs="Tahoma"/>
        </w:rPr>
        <w:t>ISTCP2019</w:t>
      </w:r>
    </w:p>
    <w:p w14:paraId="2CDC384A" w14:textId="6B1252F2" w:rsidR="006D7332" w:rsidRPr="008342E9" w:rsidRDefault="006D7332" w:rsidP="006D7332">
      <w:pPr>
        <w:rPr>
          <w:rFonts w:ascii="Tahoma" w:hAnsi="Tahoma" w:cs="Tahoma"/>
        </w:rPr>
      </w:pPr>
      <w:r w:rsidRPr="008342E9">
        <w:rPr>
          <w:rFonts w:ascii="Tahoma" w:hAnsi="Tahoma" w:cs="Tahoma"/>
        </w:rPr>
        <w:t>AI3SD-Event-</w:t>
      </w:r>
      <w:proofErr w:type="gramStart"/>
      <w:r w:rsidRPr="008342E9">
        <w:rPr>
          <w:rFonts w:ascii="Tahoma" w:hAnsi="Tahoma" w:cs="Tahoma"/>
        </w:rPr>
        <w:t>Series:Report</w:t>
      </w:r>
      <w:proofErr w:type="gramEnd"/>
      <w:r w:rsidR="00320CE1">
        <w:rPr>
          <w:rFonts w:ascii="Tahoma" w:hAnsi="Tahoma" w:cs="Tahoma"/>
        </w:rPr>
        <w:t>-12</w:t>
      </w:r>
    </w:p>
    <w:p w14:paraId="1698346F" w14:textId="7E4F6013" w:rsidR="006D7332" w:rsidRPr="008342E9" w:rsidRDefault="006D7332" w:rsidP="006D7332">
      <w:pPr>
        <w:rPr>
          <w:rFonts w:ascii="Tahoma" w:hAnsi="Tahoma" w:cs="Tahoma"/>
        </w:rPr>
      </w:pPr>
      <w:r w:rsidRPr="008342E9">
        <w:rPr>
          <w:rFonts w:ascii="Tahoma" w:hAnsi="Tahoma" w:cs="Tahoma"/>
        </w:rPr>
        <w:t xml:space="preserve">Publication Date: </w:t>
      </w:r>
      <w:r w:rsidR="00320CE1">
        <w:rPr>
          <w:rFonts w:ascii="Tahoma" w:hAnsi="Tahoma" w:cs="Tahoma"/>
        </w:rPr>
        <w:t>07/08/2019</w:t>
      </w:r>
    </w:p>
    <w:p w14:paraId="028B6079" w14:textId="1A003846" w:rsidR="006D7332" w:rsidRPr="008342E9" w:rsidRDefault="006D7332" w:rsidP="006D7332">
      <w:pPr>
        <w:rPr>
          <w:rFonts w:ascii="Tahoma" w:hAnsi="Tahoma" w:cs="Tahoma"/>
        </w:rPr>
      </w:pPr>
      <w:r w:rsidRPr="008342E9">
        <w:rPr>
          <w:rFonts w:ascii="Tahoma" w:hAnsi="Tahoma" w:cs="Tahoma"/>
        </w:rPr>
        <w:t>DOI</w:t>
      </w:r>
      <w:r w:rsidR="00294343">
        <w:rPr>
          <w:rFonts w:ascii="Tahoma" w:hAnsi="Tahoma" w:cs="Tahoma"/>
        </w:rPr>
        <w:t xml:space="preserve">: </w:t>
      </w:r>
      <w:bookmarkStart w:id="0" w:name="_GoBack"/>
      <w:bookmarkEnd w:id="0"/>
      <w:r w:rsidR="00294343" w:rsidRPr="00294343">
        <w:rPr>
          <w:rFonts w:ascii="Tahoma" w:hAnsi="Tahoma" w:cs="Tahoma"/>
        </w:rPr>
        <w:t>10.5258/SOTON/P0016</w:t>
      </w:r>
    </w:p>
    <w:p w14:paraId="3F2ECF4C" w14:textId="01D37493" w:rsidR="00F03F3B" w:rsidRPr="008342E9" w:rsidRDefault="00F03F3B" w:rsidP="006D7332">
      <w:pPr>
        <w:rPr>
          <w:rFonts w:ascii="Tahoma" w:hAnsi="Tahoma" w:cs="Tahoma"/>
        </w:rPr>
      </w:pPr>
      <w:r w:rsidRPr="008342E9">
        <w:rPr>
          <w:rFonts w:ascii="Tahoma" w:hAnsi="Tahoma" w:cs="Tahoma"/>
        </w:rPr>
        <w:t>Published by University of Southampton</w:t>
      </w:r>
    </w:p>
    <w:p w14:paraId="3800B116" w14:textId="77777777" w:rsidR="006D7332" w:rsidRPr="008342E9" w:rsidRDefault="006D7332" w:rsidP="006D7332">
      <w:pPr>
        <w:rPr>
          <w:rFonts w:ascii="Tahoma" w:hAnsi="Tahoma" w:cs="Tahoma"/>
        </w:rPr>
      </w:pPr>
    </w:p>
    <w:p w14:paraId="61330D5E" w14:textId="17194312" w:rsidR="006D7332" w:rsidRPr="008342E9" w:rsidRDefault="00F03F3B" w:rsidP="006D7332">
      <w:pPr>
        <w:rPr>
          <w:rFonts w:ascii="Tahoma" w:hAnsi="Tahoma" w:cs="Tahoma"/>
          <w:b/>
        </w:rPr>
      </w:pPr>
      <w:r w:rsidRPr="008342E9">
        <w:rPr>
          <w:rFonts w:ascii="Tahoma" w:hAnsi="Tahoma" w:cs="Tahoma"/>
          <w:b/>
        </w:rPr>
        <w:t xml:space="preserve">Network: </w:t>
      </w:r>
      <w:r w:rsidR="006D7332" w:rsidRPr="008342E9">
        <w:rPr>
          <w:rFonts w:ascii="Tahoma" w:hAnsi="Tahoma" w:cs="Tahoma"/>
          <w:b/>
        </w:rPr>
        <w:t>Artificial Intelligence and Augmented Intelligence for Automated Investigations for Scientific Discovery</w:t>
      </w:r>
    </w:p>
    <w:p w14:paraId="22730832" w14:textId="329BBB93" w:rsidR="00F03F3B" w:rsidRPr="008342E9" w:rsidRDefault="00F03F3B" w:rsidP="006D7332">
      <w:pPr>
        <w:rPr>
          <w:rFonts w:ascii="Tahoma" w:hAnsi="Tahoma" w:cs="Tahoma"/>
        </w:rPr>
      </w:pPr>
      <w:r w:rsidRPr="008342E9">
        <w:rPr>
          <w:rFonts w:ascii="Tahoma" w:hAnsi="Tahoma" w:cs="Tahoma"/>
        </w:rPr>
        <w:t xml:space="preserve">This Network+ is EPSRC Funded under Grant No: EP/S000356/1 </w:t>
      </w:r>
    </w:p>
    <w:p w14:paraId="2D48485A" w14:textId="6C38BFA3" w:rsidR="006D7332" w:rsidRPr="008342E9" w:rsidRDefault="006D7332" w:rsidP="006D7332">
      <w:pPr>
        <w:rPr>
          <w:rFonts w:ascii="Tahoma" w:hAnsi="Tahoma" w:cs="Tahoma"/>
          <w:i/>
        </w:rPr>
      </w:pPr>
      <w:r w:rsidRPr="008342E9">
        <w:rPr>
          <w:rFonts w:ascii="Tahoma" w:hAnsi="Tahoma" w:cs="Tahoma"/>
        </w:rPr>
        <w:t xml:space="preserve">Principal Investigator: </w:t>
      </w:r>
      <w:r w:rsidRPr="008342E9">
        <w:rPr>
          <w:rFonts w:ascii="Tahoma" w:hAnsi="Tahoma" w:cs="Tahoma"/>
          <w:i/>
        </w:rPr>
        <w:t>Professor Jeremy Frey</w:t>
      </w:r>
    </w:p>
    <w:p w14:paraId="58FFE673" w14:textId="62D95D09" w:rsidR="006D7332" w:rsidRPr="008342E9" w:rsidRDefault="006D7332" w:rsidP="006D7332">
      <w:pPr>
        <w:rPr>
          <w:rFonts w:ascii="Tahoma" w:hAnsi="Tahoma" w:cs="Tahoma"/>
          <w:i/>
        </w:rPr>
      </w:pPr>
      <w:r w:rsidRPr="008342E9">
        <w:rPr>
          <w:rFonts w:ascii="Tahoma" w:hAnsi="Tahoma" w:cs="Tahoma"/>
        </w:rPr>
        <w:t xml:space="preserve">Co-Investigator: </w:t>
      </w:r>
      <w:r w:rsidRPr="008342E9">
        <w:rPr>
          <w:rFonts w:ascii="Tahoma" w:hAnsi="Tahoma" w:cs="Tahoma"/>
          <w:i/>
        </w:rPr>
        <w:t xml:space="preserve">Professor </w:t>
      </w:r>
      <w:proofErr w:type="spellStart"/>
      <w:r w:rsidRPr="008342E9">
        <w:rPr>
          <w:rFonts w:ascii="Tahoma" w:hAnsi="Tahoma" w:cs="Tahoma"/>
          <w:i/>
        </w:rPr>
        <w:t>Mahesan</w:t>
      </w:r>
      <w:proofErr w:type="spellEnd"/>
      <w:r w:rsidRPr="008342E9">
        <w:rPr>
          <w:rFonts w:ascii="Tahoma" w:hAnsi="Tahoma" w:cs="Tahoma"/>
          <w:i/>
        </w:rPr>
        <w:t xml:space="preserve"> Niranjan</w:t>
      </w:r>
    </w:p>
    <w:p w14:paraId="581CC5B4" w14:textId="34CA7E28" w:rsidR="006D7332" w:rsidRPr="008342E9" w:rsidRDefault="006D7332" w:rsidP="006D7332">
      <w:pPr>
        <w:rPr>
          <w:rFonts w:ascii="Tahoma" w:hAnsi="Tahoma" w:cs="Tahoma"/>
          <w:i/>
        </w:rPr>
      </w:pPr>
      <w:r w:rsidRPr="008342E9">
        <w:rPr>
          <w:rFonts w:ascii="Tahoma" w:hAnsi="Tahoma" w:cs="Tahoma"/>
        </w:rPr>
        <w:t xml:space="preserve">Network+ Coordinator: </w:t>
      </w:r>
      <w:r w:rsidR="00F03F3B" w:rsidRPr="008342E9">
        <w:rPr>
          <w:rFonts w:ascii="Tahoma" w:hAnsi="Tahoma" w:cs="Tahoma"/>
          <w:i/>
        </w:rPr>
        <w:t>Dr Samantha Kanza</w:t>
      </w:r>
    </w:p>
    <w:p w14:paraId="47D30985" w14:textId="77777777" w:rsidR="006D7332" w:rsidRPr="008342E9" w:rsidRDefault="006D7332" w:rsidP="006D7332">
      <w:pPr>
        <w:rPr>
          <w:rFonts w:ascii="Tahoma" w:hAnsi="Tahoma" w:cs="Tahoma"/>
          <w:sz w:val="28"/>
          <w:szCs w:val="28"/>
        </w:rPr>
      </w:pPr>
    </w:p>
    <w:p w14:paraId="4C34DBCF" w14:textId="77777777" w:rsidR="0039249C" w:rsidRPr="008342E9" w:rsidRDefault="0039249C" w:rsidP="00A17812">
      <w:pPr>
        <w:rPr>
          <w:rFonts w:ascii="Tahoma" w:hAnsi="Tahoma" w:cs="Tahoma"/>
          <w:sz w:val="28"/>
          <w:szCs w:val="28"/>
        </w:rPr>
        <w:sectPr w:rsidR="0039249C" w:rsidRPr="008342E9" w:rsidSect="00B80D1F">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cols w:space="708"/>
          <w:docGrid w:linePitch="360"/>
        </w:sectPr>
      </w:pPr>
    </w:p>
    <w:sdt>
      <w:sdtPr>
        <w:rPr>
          <w:rFonts w:ascii="Tahoma" w:eastAsiaTheme="minorHAnsi" w:hAnsi="Tahoma" w:cs="Tahoma"/>
          <w:b w:val="0"/>
          <w:bCs w:val="0"/>
          <w:color w:val="auto"/>
          <w:sz w:val="24"/>
          <w:szCs w:val="24"/>
          <w:lang w:val="en-GB"/>
        </w:rPr>
        <w:id w:val="-361759214"/>
        <w:docPartObj>
          <w:docPartGallery w:val="Table of Contents"/>
          <w:docPartUnique/>
        </w:docPartObj>
      </w:sdtPr>
      <w:sdtEndPr>
        <w:rPr>
          <w:noProof/>
        </w:rPr>
      </w:sdtEndPr>
      <w:sdtContent>
        <w:p w14:paraId="3FD20A7D" w14:textId="194C8630" w:rsidR="008342E9" w:rsidRPr="00AB0B50" w:rsidRDefault="008342E9">
          <w:pPr>
            <w:pStyle w:val="TOCHeading"/>
            <w:rPr>
              <w:rFonts w:ascii="Tahoma" w:hAnsi="Tahoma" w:cs="Tahoma"/>
            </w:rPr>
          </w:pPr>
          <w:r w:rsidRPr="00AB0B50">
            <w:rPr>
              <w:rFonts w:ascii="Tahoma" w:hAnsi="Tahoma" w:cs="Tahoma"/>
            </w:rPr>
            <w:t>Table of Contents</w:t>
          </w:r>
        </w:p>
        <w:p w14:paraId="0D7FA70A" w14:textId="6E0CB0B4" w:rsidR="00AC713A" w:rsidRPr="00AB0B50" w:rsidRDefault="008342E9">
          <w:pPr>
            <w:pStyle w:val="TOC1"/>
            <w:tabs>
              <w:tab w:val="right" w:leader="dot" w:pos="9010"/>
            </w:tabs>
            <w:rPr>
              <w:rFonts w:ascii="Tahoma" w:eastAsiaTheme="minorEastAsia" w:hAnsi="Tahoma"/>
              <w:b w:val="0"/>
              <w:noProof/>
              <w:lang w:eastAsia="en-GB"/>
            </w:rPr>
          </w:pPr>
          <w:r w:rsidRPr="00AB0B50">
            <w:rPr>
              <w:rFonts w:ascii="Tahoma" w:hAnsi="Tahoma" w:cs="Tahoma"/>
              <w:b w:val="0"/>
            </w:rPr>
            <w:fldChar w:fldCharType="begin"/>
          </w:r>
          <w:r w:rsidRPr="00AB0B50">
            <w:rPr>
              <w:rFonts w:ascii="Tahoma" w:hAnsi="Tahoma" w:cs="Tahoma"/>
            </w:rPr>
            <w:instrText xml:space="preserve"> TOC \o "1-3" \h \z \u </w:instrText>
          </w:r>
          <w:r w:rsidRPr="00AB0B50">
            <w:rPr>
              <w:rFonts w:ascii="Tahoma" w:hAnsi="Tahoma" w:cs="Tahoma"/>
              <w:b w:val="0"/>
            </w:rPr>
            <w:fldChar w:fldCharType="separate"/>
          </w:r>
          <w:hyperlink w:anchor="_Toc16064440" w:history="1">
            <w:r w:rsidR="00AC713A" w:rsidRPr="00AB0B50">
              <w:rPr>
                <w:rStyle w:val="Hyperlink"/>
                <w:rFonts w:ascii="Tahoma" w:hAnsi="Tahoma" w:cs="Tahoma"/>
                <w:b w:val="0"/>
                <w:noProof/>
              </w:rPr>
              <w:t>1. Event Details</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_Toc16064440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1</w:t>
            </w:r>
            <w:r w:rsidR="00AC713A" w:rsidRPr="00AB0B50">
              <w:rPr>
                <w:rFonts w:ascii="Tahoma" w:hAnsi="Tahoma"/>
                <w:b w:val="0"/>
                <w:noProof/>
                <w:webHidden/>
              </w:rPr>
              <w:fldChar w:fldCharType="end"/>
            </w:r>
          </w:hyperlink>
        </w:p>
        <w:p w14:paraId="7537DD48" w14:textId="7943CEE7" w:rsidR="00AC713A" w:rsidRPr="00AB0B50" w:rsidRDefault="00294343">
          <w:pPr>
            <w:pStyle w:val="TOC1"/>
            <w:tabs>
              <w:tab w:val="right" w:leader="dot" w:pos="9010"/>
            </w:tabs>
            <w:rPr>
              <w:rFonts w:ascii="Tahoma" w:eastAsiaTheme="minorEastAsia" w:hAnsi="Tahoma"/>
              <w:b w:val="0"/>
              <w:noProof/>
              <w:lang w:eastAsia="en-GB"/>
            </w:rPr>
          </w:pPr>
          <w:hyperlink w:anchor="_Toc16064441" w:history="1">
            <w:r w:rsidR="00AC713A" w:rsidRPr="00AB0B50">
              <w:rPr>
                <w:rStyle w:val="Hyperlink"/>
                <w:rFonts w:ascii="Tahoma" w:hAnsi="Tahoma"/>
                <w:b w:val="0"/>
                <w:noProof/>
              </w:rPr>
              <w:t>2. Event Summary and Format</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_Toc16064441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1</w:t>
            </w:r>
            <w:r w:rsidR="00AC713A" w:rsidRPr="00AB0B50">
              <w:rPr>
                <w:rFonts w:ascii="Tahoma" w:hAnsi="Tahoma"/>
                <w:b w:val="0"/>
                <w:noProof/>
                <w:webHidden/>
              </w:rPr>
              <w:fldChar w:fldCharType="end"/>
            </w:r>
          </w:hyperlink>
        </w:p>
        <w:p w14:paraId="7B310B43" w14:textId="026FAEAC" w:rsidR="00AC713A" w:rsidRPr="00AB0B50" w:rsidRDefault="00294343">
          <w:pPr>
            <w:pStyle w:val="TOC1"/>
            <w:tabs>
              <w:tab w:val="right" w:leader="dot" w:pos="9010"/>
            </w:tabs>
            <w:rPr>
              <w:rFonts w:ascii="Tahoma" w:eastAsiaTheme="minorEastAsia" w:hAnsi="Tahoma"/>
              <w:b w:val="0"/>
              <w:noProof/>
              <w:lang w:eastAsia="en-GB"/>
            </w:rPr>
          </w:pPr>
          <w:hyperlink w:anchor="_Toc16064442" w:history="1">
            <w:r w:rsidR="00AC713A" w:rsidRPr="00AB0B50">
              <w:rPr>
                <w:rStyle w:val="Hyperlink"/>
                <w:rFonts w:ascii="Tahoma" w:hAnsi="Tahoma"/>
                <w:b w:val="0"/>
                <w:noProof/>
              </w:rPr>
              <w:t>3. Event Background</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_Toc16064442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1</w:t>
            </w:r>
            <w:r w:rsidR="00AC713A" w:rsidRPr="00AB0B50">
              <w:rPr>
                <w:rFonts w:ascii="Tahoma" w:hAnsi="Tahoma"/>
                <w:b w:val="0"/>
                <w:noProof/>
                <w:webHidden/>
              </w:rPr>
              <w:fldChar w:fldCharType="end"/>
            </w:r>
          </w:hyperlink>
        </w:p>
        <w:p w14:paraId="238A1023" w14:textId="5A648347" w:rsidR="00AC713A" w:rsidRPr="00AB0B50" w:rsidRDefault="00294343">
          <w:pPr>
            <w:pStyle w:val="TOC1"/>
            <w:tabs>
              <w:tab w:val="right" w:leader="dot" w:pos="9010"/>
            </w:tabs>
            <w:rPr>
              <w:rFonts w:ascii="Tahoma" w:eastAsiaTheme="minorEastAsia" w:hAnsi="Tahoma"/>
              <w:b w:val="0"/>
              <w:noProof/>
              <w:lang w:eastAsia="en-GB"/>
            </w:rPr>
          </w:pPr>
          <w:hyperlink w:anchor="_Toc16064443" w:history="1">
            <w:r w:rsidR="00AC713A" w:rsidRPr="00AB0B50">
              <w:rPr>
                <w:rStyle w:val="Hyperlink"/>
                <w:rFonts w:ascii="Tahoma" w:hAnsi="Tahoma"/>
                <w:b w:val="0"/>
                <w:noProof/>
              </w:rPr>
              <w:t>4. Talks</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_Toc16064443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1</w:t>
            </w:r>
            <w:r w:rsidR="00AC713A" w:rsidRPr="00AB0B50">
              <w:rPr>
                <w:rFonts w:ascii="Tahoma" w:hAnsi="Tahoma"/>
                <w:b w:val="0"/>
                <w:noProof/>
                <w:webHidden/>
              </w:rPr>
              <w:fldChar w:fldCharType="end"/>
            </w:r>
          </w:hyperlink>
        </w:p>
        <w:p w14:paraId="0299DFDE" w14:textId="5AFCCF97" w:rsidR="00AC713A" w:rsidRPr="00AB0B50" w:rsidRDefault="00294343">
          <w:pPr>
            <w:pStyle w:val="TOC2"/>
            <w:tabs>
              <w:tab w:val="right" w:leader="dot" w:pos="9010"/>
            </w:tabs>
            <w:rPr>
              <w:rFonts w:ascii="Tahoma" w:eastAsiaTheme="minorEastAsia" w:hAnsi="Tahoma"/>
              <w:b w:val="0"/>
              <w:noProof/>
              <w:sz w:val="24"/>
              <w:szCs w:val="24"/>
              <w:lang w:eastAsia="en-GB"/>
            </w:rPr>
          </w:pPr>
          <w:hyperlink w:anchor="_Toc16064444" w:history="1">
            <w:r w:rsidR="00AC713A" w:rsidRPr="00AB0B50">
              <w:rPr>
                <w:rStyle w:val="Hyperlink"/>
                <w:rFonts w:ascii="Tahoma" w:hAnsi="Tahoma"/>
                <w:b w:val="0"/>
                <w:noProof/>
              </w:rPr>
              <w:t>Machine Learning Session 1</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_Toc16064444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1</w:t>
            </w:r>
            <w:r w:rsidR="00AC713A" w:rsidRPr="00AB0B50">
              <w:rPr>
                <w:rFonts w:ascii="Tahoma" w:hAnsi="Tahoma"/>
                <w:b w:val="0"/>
                <w:noProof/>
                <w:webHidden/>
              </w:rPr>
              <w:fldChar w:fldCharType="end"/>
            </w:r>
          </w:hyperlink>
        </w:p>
        <w:p w14:paraId="642DF042" w14:textId="42E2870A" w:rsidR="00AC713A" w:rsidRPr="00AB0B50" w:rsidRDefault="00294343">
          <w:pPr>
            <w:pStyle w:val="TOC2"/>
            <w:tabs>
              <w:tab w:val="right" w:leader="dot" w:pos="9010"/>
            </w:tabs>
            <w:rPr>
              <w:rFonts w:ascii="Tahoma" w:eastAsiaTheme="minorEastAsia" w:hAnsi="Tahoma"/>
              <w:b w:val="0"/>
              <w:noProof/>
              <w:sz w:val="24"/>
              <w:szCs w:val="24"/>
              <w:lang w:eastAsia="en-GB"/>
            </w:rPr>
          </w:pPr>
          <w:hyperlink w:anchor="_Toc16064445" w:history="1">
            <w:r w:rsidR="00AC713A" w:rsidRPr="00AB0B50">
              <w:rPr>
                <w:rStyle w:val="Hyperlink"/>
                <w:rFonts w:ascii="Tahoma" w:hAnsi="Tahoma"/>
                <w:b w:val="0"/>
                <w:noProof/>
              </w:rPr>
              <w:t>Machine Learning Session 2</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_Toc16064445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3</w:t>
            </w:r>
            <w:r w:rsidR="00AC713A" w:rsidRPr="00AB0B50">
              <w:rPr>
                <w:rFonts w:ascii="Tahoma" w:hAnsi="Tahoma"/>
                <w:b w:val="0"/>
                <w:noProof/>
                <w:webHidden/>
              </w:rPr>
              <w:fldChar w:fldCharType="end"/>
            </w:r>
          </w:hyperlink>
        </w:p>
        <w:p w14:paraId="5166FF0D" w14:textId="0DAD29A1" w:rsidR="00AC713A" w:rsidRPr="00AB0B50" w:rsidRDefault="00294343">
          <w:pPr>
            <w:pStyle w:val="TOC2"/>
            <w:tabs>
              <w:tab w:val="right" w:leader="dot" w:pos="9010"/>
            </w:tabs>
            <w:rPr>
              <w:rFonts w:ascii="Tahoma" w:eastAsiaTheme="minorEastAsia" w:hAnsi="Tahoma"/>
              <w:b w:val="0"/>
              <w:noProof/>
              <w:sz w:val="24"/>
              <w:szCs w:val="24"/>
              <w:lang w:eastAsia="en-GB"/>
            </w:rPr>
          </w:pPr>
          <w:hyperlink w:anchor="_Toc16064446" w:history="1">
            <w:r w:rsidR="00AC713A" w:rsidRPr="00AB0B50">
              <w:rPr>
                <w:rStyle w:val="Hyperlink"/>
                <w:rFonts w:ascii="Tahoma" w:hAnsi="Tahoma"/>
                <w:b w:val="0"/>
                <w:noProof/>
              </w:rPr>
              <w:t>Machine Learning Session 3</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_Toc16064446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4</w:t>
            </w:r>
            <w:r w:rsidR="00AC713A" w:rsidRPr="00AB0B50">
              <w:rPr>
                <w:rFonts w:ascii="Tahoma" w:hAnsi="Tahoma"/>
                <w:b w:val="0"/>
                <w:noProof/>
                <w:webHidden/>
              </w:rPr>
              <w:fldChar w:fldCharType="end"/>
            </w:r>
          </w:hyperlink>
        </w:p>
        <w:p w14:paraId="775375DA" w14:textId="1A806902" w:rsidR="00AC713A" w:rsidRPr="00AB0B50" w:rsidRDefault="00294343">
          <w:pPr>
            <w:pStyle w:val="TOC2"/>
            <w:tabs>
              <w:tab w:val="right" w:leader="dot" w:pos="9010"/>
            </w:tabs>
            <w:rPr>
              <w:rFonts w:ascii="Tahoma" w:eastAsiaTheme="minorEastAsia" w:hAnsi="Tahoma"/>
              <w:b w:val="0"/>
              <w:noProof/>
              <w:sz w:val="24"/>
              <w:szCs w:val="24"/>
              <w:lang w:eastAsia="en-GB"/>
            </w:rPr>
          </w:pPr>
          <w:hyperlink w:anchor="_Toc16064447" w:history="1">
            <w:r w:rsidR="00AC713A" w:rsidRPr="00AB0B50">
              <w:rPr>
                <w:rStyle w:val="Hyperlink"/>
                <w:rFonts w:ascii="Tahoma" w:hAnsi="Tahoma"/>
                <w:b w:val="0"/>
                <w:noProof/>
              </w:rPr>
              <w:t>Thomas Miller Plenary</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_Toc16064447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5</w:t>
            </w:r>
            <w:r w:rsidR="00AC713A" w:rsidRPr="00AB0B50">
              <w:rPr>
                <w:rFonts w:ascii="Tahoma" w:hAnsi="Tahoma"/>
                <w:b w:val="0"/>
                <w:noProof/>
                <w:webHidden/>
              </w:rPr>
              <w:fldChar w:fldCharType="end"/>
            </w:r>
          </w:hyperlink>
        </w:p>
        <w:p w14:paraId="57DD2E1F" w14:textId="52137751" w:rsidR="00AC713A" w:rsidRPr="00AB0B50" w:rsidRDefault="00294343">
          <w:pPr>
            <w:pStyle w:val="TOC2"/>
            <w:tabs>
              <w:tab w:val="right" w:leader="dot" w:pos="9010"/>
            </w:tabs>
            <w:rPr>
              <w:rFonts w:ascii="Tahoma" w:eastAsiaTheme="minorEastAsia" w:hAnsi="Tahoma"/>
              <w:b w:val="0"/>
              <w:noProof/>
              <w:sz w:val="24"/>
              <w:szCs w:val="24"/>
              <w:lang w:eastAsia="en-GB"/>
            </w:rPr>
          </w:pPr>
          <w:hyperlink w:anchor="_Toc16064448" w:history="1">
            <w:r w:rsidR="00AC713A" w:rsidRPr="00AB0B50">
              <w:rPr>
                <w:rStyle w:val="Hyperlink"/>
                <w:rFonts w:ascii="Tahoma" w:hAnsi="Tahoma"/>
                <w:b w:val="0"/>
                <w:noProof/>
              </w:rPr>
              <w:t>Physical Organic and Catalysis Session</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_Toc16064448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5</w:t>
            </w:r>
            <w:r w:rsidR="00AC713A" w:rsidRPr="00AB0B50">
              <w:rPr>
                <w:rFonts w:ascii="Tahoma" w:hAnsi="Tahoma"/>
                <w:b w:val="0"/>
                <w:noProof/>
                <w:webHidden/>
              </w:rPr>
              <w:fldChar w:fldCharType="end"/>
            </w:r>
          </w:hyperlink>
        </w:p>
        <w:p w14:paraId="5B3F33E7" w14:textId="44CD787E" w:rsidR="00AC713A" w:rsidRPr="00AB0B50" w:rsidRDefault="00294343">
          <w:pPr>
            <w:pStyle w:val="TOC1"/>
            <w:tabs>
              <w:tab w:val="right" w:leader="dot" w:pos="9010"/>
            </w:tabs>
            <w:rPr>
              <w:rFonts w:ascii="Tahoma" w:eastAsiaTheme="minorEastAsia" w:hAnsi="Tahoma"/>
              <w:b w:val="0"/>
              <w:noProof/>
              <w:lang w:eastAsia="en-GB"/>
            </w:rPr>
          </w:pPr>
          <w:hyperlink w:anchor="_Toc16064449" w:history="1">
            <w:r w:rsidR="00AC713A" w:rsidRPr="00AB0B50">
              <w:rPr>
                <w:rStyle w:val="Hyperlink"/>
                <w:rFonts w:ascii="Tahoma" w:hAnsi="Tahoma"/>
                <w:b w:val="0"/>
                <w:noProof/>
              </w:rPr>
              <w:t>5. Posters</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_Toc16064449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6</w:t>
            </w:r>
            <w:r w:rsidR="00AC713A" w:rsidRPr="00AB0B50">
              <w:rPr>
                <w:rFonts w:ascii="Tahoma" w:hAnsi="Tahoma"/>
                <w:b w:val="0"/>
                <w:noProof/>
                <w:webHidden/>
              </w:rPr>
              <w:fldChar w:fldCharType="end"/>
            </w:r>
          </w:hyperlink>
        </w:p>
        <w:p w14:paraId="22B6FA30" w14:textId="69728A0D" w:rsidR="00AC713A" w:rsidRPr="00AB0B50" w:rsidRDefault="00294343">
          <w:pPr>
            <w:pStyle w:val="TOC1"/>
            <w:tabs>
              <w:tab w:val="right" w:leader="dot" w:pos="9010"/>
            </w:tabs>
            <w:rPr>
              <w:rFonts w:ascii="Tahoma" w:eastAsiaTheme="minorEastAsia" w:hAnsi="Tahoma"/>
              <w:b w:val="0"/>
              <w:noProof/>
              <w:lang w:eastAsia="en-GB"/>
            </w:rPr>
          </w:pPr>
          <w:hyperlink w:anchor="_Toc16064450" w:history="1">
            <w:r w:rsidR="00AC713A" w:rsidRPr="00AB0B50">
              <w:rPr>
                <w:rStyle w:val="Hyperlink"/>
                <w:rFonts w:ascii="Tahoma" w:hAnsi="Tahoma"/>
                <w:b w:val="0"/>
                <w:noProof/>
              </w:rPr>
              <w:t>6. Participants</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_Toc16064450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7</w:t>
            </w:r>
            <w:r w:rsidR="00AC713A" w:rsidRPr="00AB0B50">
              <w:rPr>
                <w:rFonts w:ascii="Tahoma" w:hAnsi="Tahoma"/>
                <w:b w:val="0"/>
                <w:noProof/>
                <w:webHidden/>
              </w:rPr>
              <w:fldChar w:fldCharType="end"/>
            </w:r>
          </w:hyperlink>
        </w:p>
        <w:p w14:paraId="60A8D209" w14:textId="75F37571" w:rsidR="00AC713A" w:rsidRPr="00AB0B50" w:rsidRDefault="00294343">
          <w:pPr>
            <w:pStyle w:val="TOC1"/>
            <w:tabs>
              <w:tab w:val="right" w:leader="dot" w:pos="9010"/>
            </w:tabs>
            <w:rPr>
              <w:rFonts w:ascii="Tahoma" w:eastAsiaTheme="minorEastAsia" w:hAnsi="Tahoma"/>
              <w:b w:val="0"/>
              <w:noProof/>
              <w:lang w:eastAsia="en-GB"/>
            </w:rPr>
          </w:pPr>
          <w:hyperlink w:anchor="_Toc16064451" w:history="1">
            <w:r w:rsidR="00AC713A" w:rsidRPr="00AB0B50">
              <w:rPr>
                <w:rStyle w:val="Hyperlink"/>
                <w:rFonts w:ascii="Tahoma" w:hAnsi="Tahoma"/>
                <w:b w:val="0"/>
                <w:noProof/>
              </w:rPr>
              <w:t>7. Conclusions</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_Toc16064451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7</w:t>
            </w:r>
            <w:r w:rsidR="00AC713A" w:rsidRPr="00AB0B50">
              <w:rPr>
                <w:rFonts w:ascii="Tahoma" w:hAnsi="Tahoma"/>
                <w:b w:val="0"/>
                <w:noProof/>
                <w:webHidden/>
              </w:rPr>
              <w:fldChar w:fldCharType="end"/>
            </w:r>
          </w:hyperlink>
        </w:p>
        <w:p w14:paraId="478E91DD" w14:textId="0AD5C0EA" w:rsidR="00AC713A" w:rsidRPr="00AB0B50" w:rsidRDefault="00294343">
          <w:pPr>
            <w:pStyle w:val="TOC1"/>
            <w:tabs>
              <w:tab w:val="right" w:leader="dot" w:pos="9010"/>
            </w:tabs>
            <w:rPr>
              <w:rFonts w:ascii="Tahoma" w:eastAsiaTheme="minorEastAsia" w:hAnsi="Tahoma"/>
              <w:b w:val="0"/>
              <w:noProof/>
              <w:lang w:eastAsia="en-GB"/>
            </w:rPr>
          </w:pPr>
          <w:hyperlink w:anchor="_Toc16064452" w:history="1">
            <w:r w:rsidR="00AC713A" w:rsidRPr="00AB0B50">
              <w:rPr>
                <w:rStyle w:val="Hyperlink"/>
                <w:rFonts w:ascii="Tahoma" w:hAnsi="Tahoma"/>
                <w:b w:val="0"/>
                <w:noProof/>
              </w:rPr>
              <w:t>Bibliography</w:t>
            </w:r>
            <w:r w:rsidR="00AC713A" w:rsidRPr="00AB0B50">
              <w:rPr>
                <w:rFonts w:ascii="Tahoma" w:hAnsi="Tahoma"/>
                <w:b w:val="0"/>
                <w:noProof/>
                <w:webHidden/>
              </w:rPr>
              <w:tab/>
            </w:r>
            <w:r w:rsidR="00AC713A" w:rsidRPr="00AB0B50">
              <w:rPr>
                <w:rFonts w:ascii="Tahoma" w:hAnsi="Tahoma"/>
                <w:b w:val="0"/>
                <w:noProof/>
                <w:webHidden/>
              </w:rPr>
              <w:fldChar w:fldCharType="begin"/>
            </w:r>
            <w:r w:rsidR="00AC713A" w:rsidRPr="00AB0B50">
              <w:rPr>
                <w:rFonts w:ascii="Tahoma" w:hAnsi="Tahoma"/>
                <w:b w:val="0"/>
                <w:noProof/>
                <w:webHidden/>
              </w:rPr>
              <w:instrText xml:space="preserve"> PAGEREF _Toc16064452 \h </w:instrText>
            </w:r>
            <w:r w:rsidR="00AC713A" w:rsidRPr="00AB0B50">
              <w:rPr>
                <w:rFonts w:ascii="Tahoma" w:hAnsi="Tahoma"/>
                <w:b w:val="0"/>
                <w:noProof/>
                <w:webHidden/>
              </w:rPr>
            </w:r>
            <w:r w:rsidR="00AC713A" w:rsidRPr="00AB0B50">
              <w:rPr>
                <w:rFonts w:ascii="Tahoma" w:hAnsi="Tahoma"/>
                <w:b w:val="0"/>
                <w:noProof/>
                <w:webHidden/>
              </w:rPr>
              <w:fldChar w:fldCharType="separate"/>
            </w:r>
            <w:r w:rsidR="002569B6" w:rsidRPr="00AB0B50">
              <w:rPr>
                <w:rFonts w:ascii="Tahoma" w:hAnsi="Tahoma"/>
                <w:b w:val="0"/>
                <w:noProof/>
                <w:webHidden/>
              </w:rPr>
              <w:t>7</w:t>
            </w:r>
            <w:r w:rsidR="00AC713A" w:rsidRPr="00AB0B50">
              <w:rPr>
                <w:rFonts w:ascii="Tahoma" w:hAnsi="Tahoma"/>
                <w:b w:val="0"/>
                <w:noProof/>
                <w:webHidden/>
              </w:rPr>
              <w:fldChar w:fldCharType="end"/>
            </w:r>
          </w:hyperlink>
        </w:p>
        <w:p w14:paraId="77E92B7B" w14:textId="2802C656" w:rsidR="008342E9" w:rsidRPr="008342E9" w:rsidRDefault="008342E9">
          <w:pPr>
            <w:rPr>
              <w:rFonts w:ascii="Tahoma" w:hAnsi="Tahoma" w:cs="Tahoma"/>
            </w:rPr>
          </w:pPr>
          <w:r w:rsidRPr="00AB0B50">
            <w:rPr>
              <w:rFonts w:ascii="Tahoma" w:hAnsi="Tahoma" w:cs="Tahoma"/>
              <w:b/>
              <w:bCs/>
              <w:noProof/>
            </w:rPr>
            <w:fldChar w:fldCharType="end"/>
          </w:r>
        </w:p>
      </w:sdtContent>
    </w:sdt>
    <w:p w14:paraId="3F526FC5" w14:textId="77777777" w:rsidR="0039249C" w:rsidRPr="008342E9" w:rsidRDefault="0039249C" w:rsidP="00A17812">
      <w:pPr>
        <w:rPr>
          <w:rFonts w:ascii="Tahoma" w:hAnsi="Tahoma" w:cs="Tahoma"/>
          <w:sz w:val="28"/>
          <w:szCs w:val="28"/>
        </w:rPr>
        <w:sectPr w:rsidR="0039249C" w:rsidRPr="008342E9" w:rsidSect="0039249C">
          <w:pgSz w:w="11900" w:h="16840"/>
          <w:pgMar w:top="1440" w:right="1440" w:bottom="1440" w:left="1440" w:header="709" w:footer="709" w:gutter="0"/>
          <w:pgNumType w:fmt="lowerRoman" w:start="1"/>
          <w:cols w:space="708"/>
          <w:titlePg/>
          <w:docGrid w:linePitch="360"/>
        </w:sectPr>
      </w:pPr>
    </w:p>
    <w:p w14:paraId="46BB0D28" w14:textId="71C2384E" w:rsidR="00847CBE" w:rsidRPr="00CD3673" w:rsidRDefault="00847CBE" w:rsidP="00847CBE">
      <w:pPr>
        <w:pStyle w:val="Heading1"/>
        <w:rPr>
          <w:rFonts w:cs="Tahoma"/>
        </w:rPr>
      </w:pPr>
      <w:bookmarkStart w:id="1" w:name="_Toc403652586"/>
      <w:bookmarkStart w:id="2" w:name="_Toc16064440"/>
      <w:r w:rsidRPr="00CD3673">
        <w:rPr>
          <w:rFonts w:cs="Tahoma"/>
        </w:rPr>
        <w:lastRenderedPageBreak/>
        <w:t xml:space="preserve">1. </w:t>
      </w:r>
      <w:r w:rsidR="00FE092E">
        <w:rPr>
          <w:rFonts w:cs="Tahoma"/>
        </w:rPr>
        <w:t>Event</w:t>
      </w:r>
      <w:r w:rsidRPr="00CD3673">
        <w:rPr>
          <w:rFonts w:cs="Tahoma"/>
        </w:rPr>
        <w:t xml:space="preserve"> Details</w:t>
      </w:r>
      <w:bookmarkEnd w:id="1"/>
      <w:bookmarkEnd w:id="2"/>
    </w:p>
    <w:p w14:paraId="10F497D1" w14:textId="77777777" w:rsidR="00847CBE" w:rsidRPr="00CD3673" w:rsidRDefault="00847CBE" w:rsidP="00847CBE">
      <w:pPr>
        <w:rPr>
          <w:rFonts w:ascii="Tahoma" w:hAnsi="Tahoma"/>
        </w:rPr>
      </w:pPr>
    </w:p>
    <w:tbl>
      <w:tblPr>
        <w:tblStyle w:val="TableGrid"/>
        <w:tblW w:w="9252" w:type="dxa"/>
        <w:tblInd w:w="108" w:type="dxa"/>
        <w:tblLayout w:type="fixed"/>
        <w:tblLook w:val="06A0" w:firstRow="1" w:lastRow="0" w:firstColumn="1" w:lastColumn="0" w:noHBand="1" w:noVBand="1"/>
      </w:tblPr>
      <w:tblGrid>
        <w:gridCol w:w="2835"/>
        <w:gridCol w:w="6417"/>
      </w:tblGrid>
      <w:tr w:rsidR="00847CBE" w:rsidRPr="00CD3673" w14:paraId="1D763BE5" w14:textId="77777777" w:rsidTr="00847CBE">
        <w:tc>
          <w:tcPr>
            <w:tcW w:w="2835" w:type="dxa"/>
          </w:tcPr>
          <w:p w14:paraId="1270F011" w14:textId="77777777" w:rsidR="00847CBE" w:rsidRPr="00CD3673" w:rsidRDefault="00847CBE" w:rsidP="006E2A4B">
            <w:pPr>
              <w:jc w:val="both"/>
              <w:rPr>
                <w:rFonts w:ascii="Tahoma" w:hAnsi="Tahoma"/>
              </w:rPr>
            </w:pPr>
            <w:r w:rsidRPr="00CD3673">
              <w:rPr>
                <w:rFonts w:ascii="Tahoma" w:eastAsia="Arial" w:hAnsi="Tahoma" w:cs="Arial"/>
              </w:rPr>
              <w:t>Title</w:t>
            </w:r>
          </w:p>
        </w:tc>
        <w:tc>
          <w:tcPr>
            <w:tcW w:w="6417" w:type="dxa"/>
          </w:tcPr>
          <w:p w14:paraId="11B66610" w14:textId="57D2E831" w:rsidR="00847CBE" w:rsidRPr="00CD3673" w:rsidRDefault="00FE092E" w:rsidP="006E2A4B">
            <w:pPr>
              <w:jc w:val="both"/>
              <w:rPr>
                <w:rFonts w:ascii="Tahoma" w:eastAsia="Arial" w:hAnsi="Tahoma" w:cs="Arial"/>
              </w:rPr>
            </w:pPr>
            <w:r>
              <w:rPr>
                <w:rFonts w:ascii="Tahoma" w:eastAsia="Arial" w:hAnsi="Tahoma" w:cs="Arial"/>
              </w:rPr>
              <w:t>ISTCP 2019</w:t>
            </w:r>
            <w:r w:rsidR="00847CBE" w:rsidRPr="00CD3673">
              <w:rPr>
                <w:rFonts w:ascii="Tahoma" w:eastAsia="Arial" w:hAnsi="Tahoma" w:cs="Arial"/>
              </w:rPr>
              <w:t xml:space="preserve"> </w:t>
            </w:r>
          </w:p>
        </w:tc>
      </w:tr>
      <w:tr w:rsidR="00847CBE" w:rsidRPr="00CD3673" w14:paraId="1D25F7CF" w14:textId="77777777" w:rsidTr="00847CBE">
        <w:tc>
          <w:tcPr>
            <w:tcW w:w="2835" w:type="dxa"/>
          </w:tcPr>
          <w:p w14:paraId="5BE48FFD" w14:textId="77777777" w:rsidR="00847CBE" w:rsidRPr="00CD3673" w:rsidRDefault="00847CBE" w:rsidP="006E2A4B">
            <w:pPr>
              <w:jc w:val="both"/>
              <w:rPr>
                <w:rFonts w:ascii="Tahoma" w:hAnsi="Tahoma"/>
              </w:rPr>
            </w:pPr>
            <w:proofErr w:type="spellStart"/>
            <w:r w:rsidRPr="00CD3673">
              <w:rPr>
                <w:rFonts w:ascii="Tahoma" w:eastAsia="Arial" w:hAnsi="Tahoma" w:cs="Arial"/>
              </w:rPr>
              <w:t>Organisers</w:t>
            </w:r>
            <w:proofErr w:type="spellEnd"/>
          </w:p>
        </w:tc>
        <w:tc>
          <w:tcPr>
            <w:tcW w:w="6417" w:type="dxa"/>
          </w:tcPr>
          <w:p w14:paraId="6A74C7E8" w14:textId="0BF6CABD" w:rsidR="00847CBE" w:rsidRPr="00CD3673" w:rsidRDefault="00FE092E" w:rsidP="006E2A4B">
            <w:pPr>
              <w:jc w:val="both"/>
              <w:rPr>
                <w:rFonts w:ascii="Tahoma" w:eastAsia="Arial" w:hAnsi="Tahoma" w:cs="Arial"/>
              </w:rPr>
            </w:pPr>
            <w:r>
              <w:rPr>
                <w:rFonts w:ascii="Tahoma" w:eastAsia="Arial" w:hAnsi="Tahoma" w:cs="Arial"/>
              </w:rPr>
              <w:t>International Society for Theoretical Chemical Physics</w:t>
            </w:r>
          </w:p>
        </w:tc>
      </w:tr>
      <w:tr w:rsidR="00847CBE" w:rsidRPr="00CD3673" w14:paraId="250568F3" w14:textId="77777777" w:rsidTr="00847CBE">
        <w:tc>
          <w:tcPr>
            <w:tcW w:w="2835" w:type="dxa"/>
          </w:tcPr>
          <w:p w14:paraId="54A08296" w14:textId="77777777" w:rsidR="00847CBE" w:rsidRPr="00CD3673" w:rsidRDefault="00847CBE" w:rsidP="006E2A4B">
            <w:pPr>
              <w:jc w:val="both"/>
              <w:rPr>
                <w:rFonts w:ascii="Tahoma" w:hAnsi="Tahoma"/>
              </w:rPr>
            </w:pPr>
            <w:r w:rsidRPr="00CD3673">
              <w:rPr>
                <w:rFonts w:ascii="Tahoma" w:eastAsia="Arial" w:hAnsi="Tahoma" w:cs="Arial"/>
              </w:rPr>
              <w:t>Dates</w:t>
            </w:r>
          </w:p>
        </w:tc>
        <w:tc>
          <w:tcPr>
            <w:tcW w:w="6417" w:type="dxa"/>
          </w:tcPr>
          <w:p w14:paraId="2CBE8BC9" w14:textId="518B9E47" w:rsidR="00847CBE" w:rsidRPr="00CD3673" w:rsidRDefault="00FE092E" w:rsidP="006E2A4B">
            <w:pPr>
              <w:jc w:val="both"/>
              <w:rPr>
                <w:rFonts w:ascii="Tahoma" w:eastAsia="Arial" w:hAnsi="Tahoma" w:cs="Arial"/>
              </w:rPr>
            </w:pPr>
            <w:r>
              <w:rPr>
                <w:rFonts w:ascii="Tahoma" w:eastAsia="Arial" w:hAnsi="Tahoma" w:cs="Arial"/>
              </w:rPr>
              <w:t>11-17 July 2019</w:t>
            </w:r>
          </w:p>
        </w:tc>
      </w:tr>
      <w:tr w:rsidR="00847CBE" w:rsidRPr="00CD3673" w14:paraId="5EEE1A8C" w14:textId="77777777" w:rsidTr="00847CBE">
        <w:tc>
          <w:tcPr>
            <w:tcW w:w="2835" w:type="dxa"/>
          </w:tcPr>
          <w:p w14:paraId="5B97FE54" w14:textId="77777777" w:rsidR="00847CBE" w:rsidRPr="00CD3673" w:rsidRDefault="00847CBE" w:rsidP="006E2A4B">
            <w:pPr>
              <w:jc w:val="both"/>
              <w:rPr>
                <w:rFonts w:ascii="Tahoma" w:hAnsi="Tahoma"/>
              </w:rPr>
            </w:pPr>
            <w:proofErr w:type="spellStart"/>
            <w:r w:rsidRPr="00CD3673">
              <w:rPr>
                <w:rFonts w:ascii="Tahoma" w:eastAsia="Arial" w:hAnsi="Tahoma" w:cs="Arial"/>
              </w:rPr>
              <w:t>Programme</w:t>
            </w:r>
            <w:proofErr w:type="spellEnd"/>
          </w:p>
        </w:tc>
        <w:tc>
          <w:tcPr>
            <w:tcW w:w="6417" w:type="dxa"/>
          </w:tcPr>
          <w:p w14:paraId="7104C45D" w14:textId="095CAB94" w:rsidR="00847CBE" w:rsidRPr="00CD3673" w:rsidRDefault="00294343" w:rsidP="006E2A4B">
            <w:pPr>
              <w:jc w:val="both"/>
              <w:rPr>
                <w:rFonts w:ascii="Tahoma" w:eastAsia="Arial" w:hAnsi="Tahoma" w:cs="Arial"/>
                <w:color w:val="2E74B5" w:themeColor="accent1" w:themeShade="BF"/>
                <w:u w:val="single"/>
              </w:rPr>
            </w:pPr>
            <w:hyperlink r:id="rId17" w:history="1">
              <w:proofErr w:type="spellStart"/>
              <w:r w:rsidR="00847CBE" w:rsidRPr="00FE092E">
                <w:rPr>
                  <w:rStyle w:val="Hyperlink"/>
                  <w:rFonts w:ascii="Tahoma" w:eastAsia="Arial" w:hAnsi="Tahoma" w:cs="Arial"/>
                </w:rPr>
                <w:t>Programme</w:t>
              </w:r>
              <w:proofErr w:type="spellEnd"/>
            </w:hyperlink>
          </w:p>
        </w:tc>
      </w:tr>
      <w:tr w:rsidR="00847CBE" w:rsidRPr="00CD3673" w14:paraId="112F87E3" w14:textId="77777777" w:rsidTr="00847CBE">
        <w:tc>
          <w:tcPr>
            <w:tcW w:w="2835" w:type="dxa"/>
          </w:tcPr>
          <w:p w14:paraId="6F7D42F3" w14:textId="77777777" w:rsidR="00847CBE" w:rsidRPr="00CD3673" w:rsidRDefault="00847CBE" w:rsidP="006E2A4B">
            <w:pPr>
              <w:jc w:val="both"/>
              <w:rPr>
                <w:rFonts w:ascii="Tahoma" w:hAnsi="Tahoma"/>
              </w:rPr>
            </w:pPr>
            <w:r w:rsidRPr="00CD3673">
              <w:rPr>
                <w:rFonts w:ascii="Tahoma" w:eastAsia="Arial" w:hAnsi="Tahoma" w:cs="Arial"/>
              </w:rPr>
              <w:t>No Participants</w:t>
            </w:r>
          </w:p>
        </w:tc>
        <w:tc>
          <w:tcPr>
            <w:tcW w:w="6417" w:type="dxa"/>
          </w:tcPr>
          <w:p w14:paraId="337E592B" w14:textId="2B0698AB" w:rsidR="00847CBE" w:rsidRPr="00CD3673" w:rsidRDefault="00FE092E" w:rsidP="006E2A4B">
            <w:pPr>
              <w:jc w:val="both"/>
              <w:rPr>
                <w:rFonts w:ascii="Tahoma" w:eastAsia="Arial" w:hAnsi="Tahoma" w:cs="Arial"/>
              </w:rPr>
            </w:pPr>
            <w:r>
              <w:rPr>
                <w:rFonts w:ascii="Tahoma" w:eastAsia="Arial" w:hAnsi="Tahoma" w:cs="Arial"/>
              </w:rPr>
              <w:t>550</w:t>
            </w:r>
          </w:p>
        </w:tc>
      </w:tr>
      <w:tr w:rsidR="00847CBE" w:rsidRPr="00CD3673" w14:paraId="70F2CB65" w14:textId="77777777" w:rsidTr="00847CBE">
        <w:tc>
          <w:tcPr>
            <w:tcW w:w="2835" w:type="dxa"/>
          </w:tcPr>
          <w:p w14:paraId="677CCAF5" w14:textId="77777777" w:rsidR="00847CBE" w:rsidRPr="00CD3673" w:rsidRDefault="00847CBE" w:rsidP="006E2A4B">
            <w:pPr>
              <w:jc w:val="both"/>
              <w:rPr>
                <w:rFonts w:ascii="Tahoma" w:hAnsi="Tahoma"/>
              </w:rPr>
            </w:pPr>
            <w:r w:rsidRPr="00CD3673">
              <w:rPr>
                <w:rFonts w:ascii="Tahoma" w:eastAsia="Arial" w:hAnsi="Tahoma" w:cs="Arial"/>
              </w:rPr>
              <w:t>Location</w:t>
            </w:r>
          </w:p>
        </w:tc>
        <w:tc>
          <w:tcPr>
            <w:tcW w:w="6417" w:type="dxa"/>
          </w:tcPr>
          <w:p w14:paraId="3982FB63" w14:textId="5B351ABF" w:rsidR="00847CBE" w:rsidRPr="00CD3673" w:rsidRDefault="00FE092E" w:rsidP="006E2A4B">
            <w:pPr>
              <w:jc w:val="both"/>
              <w:rPr>
                <w:rFonts w:ascii="Tahoma" w:hAnsi="Tahoma"/>
              </w:rPr>
            </w:pPr>
            <w:r>
              <w:rPr>
                <w:rFonts w:ascii="Tahoma" w:eastAsia="Arial" w:hAnsi="Tahoma" w:cs="Arial"/>
              </w:rPr>
              <w:t xml:space="preserve">Clarion Hotel </w:t>
            </w:r>
            <w:proofErr w:type="gramStart"/>
            <w:r>
              <w:rPr>
                <w:rFonts w:ascii="Tahoma" w:eastAsia="Arial" w:hAnsi="Tahoma" w:cs="Arial"/>
              </w:rPr>
              <w:t>The</w:t>
            </w:r>
            <w:proofErr w:type="gramEnd"/>
            <w:r>
              <w:rPr>
                <w:rFonts w:ascii="Tahoma" w:eastAsia="Arial" w:hAnsi="Tahoma" w:cs="Arial"/>
              </w:rPr>
              <w:t xml:space="preserve"> Edge, </w:t>
            </w:r>
            <w:proofErr w:type="spellStart"/>
            <w:r>
              <w:rPr>
                <w:rFonts w:ascii="Tahoma" w:eastAsia="Arial" w:hAnsi="Tahoma" w:cs="Arial"/>
              </w:rPr>
              <w:t>Tromsø</w:t>
            </w:r>
            <w:proofErr w:type="spellEnd"/>
            <w:r>
              <w:rPr>
                <w:rFonts w:ascii="Tahoma" w:eastAsia="Arial" w:hAnsi="Tahoma" w:cs="Arial"/>
              </w:rPr>
              <w:t>, Norway</w:t>
            </w:r>
          </w:p>
        </w:tc>
      </w:tr>
      <w:tr w:rsidR="00847CBE" w:rsidRPr="00CD3673" w14:paraId="588D9C32" w14:textId="77777777" w:rsidTr="00847CBE">
        <w:tc>
          <w:tcPr>
            <w:tcW w:w="2835" w:type="dxa"/>
          </w:tcPr>
          <w:p w14:paraId="2D71D801" w14:textId="09AC27B5" w:rsidR="00847CBE" w:rsidRPr="00CD3673" w:rsidRDefault="002D00FF" w:rsidP="00847CBE">
            <w:pPr>
              <w:jc w:val="both"/>
              <w:rPr>
                <w:rFonts w:ascii="Tahoma" w:hAnsi="Tahoma"/>
              </w:rPr>
            </w:pPr>
            <w:r>
              <w:rPr>
                <w:rFonts w:ascii="Tahoma" w:eastAsia="Arial" w:hAnsi="Tahoma" w:cs="Arial"/>
              </w:rPr>
              <w:t xml:space="preserve">Local </w:t>
            </w:r>
            <w:proofErr w:type="spellStart"/>
            <w:r w:rsidR="00847CBE" w:rsidRPr="00CD3673">
              <w:rPr>
                <w:rFonts w:ascii="Tahoma" w:eastAsia="Arial" w:hAnsi="Tahoma" w:cs="Arial"/>
              </w:rPr>
              <w:t>Organis</w:t>
            </w:r>
            <w:r>
              <w:rPr>
                <w:rFonts w:ascii="Tahoma" w:eastAsia="Arial" w:hAnsi="Tahoma" w:cs="Arial"/>
              </w:rPr>
              <w:t>er</w:t>
            </w:r>
            <w:proofErr w:type="spellEnd"/>
            <w:r w:rsidR="00847CBE" w:rsidRPr="00CD3673">
              <w:rPr>
                <w:rFonts w:ascii="Tahoma" w:eastAsia="Arial" w:hAnsi="Tahoma" w:cs="Arial"/>
              </w:rPr>
              <w:t xml:space="preserve"> </w:t>
            </w:r>
          </w:p>
        </w:tc>
        <w:tc>
          <w:tcPr>
            <w:tcW w:w="6417" w:type="dxa"/>
          </w:tcPr>
          <w:p w14:paraId="54766475" w14:textId="77777777" w:rsidR="00847CBE" w:rsidRDefault="00FE092E" w:rsidP="006E2A4B">
            <w:pPr>
              <w:jc w:val="both"/>
              <w:rPr>
                <w:rFonts w:ascii="Tahoma" w:eastAsia="Arial" w:hAnsi="Tahoma" w:cs="Arial"/>
              </w:rPr>
            </w:pPr>
            <w:r>
              <w:rPr>
                <w:rFonts w:ascii="Tahoma" w:eastAsia="Arial" w:hAnsi="Tahoma" w:cs="Arial"/>
              </w:rPr>
              <w:t xml:space="preserve">Prof. Kenneth Ruud / </w:t>
            </w:r>
            <w:proofErr w:type="spellStart"/>
            <w:r>
              <w:rPr>
                <w:rFonts w:ascii="Tahoma" w:eastAsia="Arial" w:hAnsi="Tahoma" w:cs="Arial"/>
              </w:rPr>
              <w:t>Hylleraas</w:t>
            </w:r>
            <w:proofErr w:type="spellEnd"/>
            <w:r>
              <w:rPr>
                <w:rFonts w:ascii="Tahoma" w:eastAsia="Arial" w:hAnsi="Tahoma" w:cs="Arial"/>
              </w:rPr>
              <w:t xml:space="preserve"> Centre of Quantum Molecular Sciences</w:t>
            </w:r>
          </w:p>
          <w:p w14:paraId="3E9440FA" w14:textId="07FE6D1E" w:rsidR="00FE092E" w:rsidRPr="00CD3673" w:rsidRDefault="00FE092E" w:rsidP="006E2A4B">
            <w:pPr>
              <w:jc w:val="both"/>
              <w:rPr>
                <w:rFonts w:ascii="Tahoma" w:eastAsia="Arial" w:hAnsi="Tahoma" w:cs="Arial"/>
              </w:rPr>
            </w:pPr>
            <w:proofErr w:type="spellStart"/>
            <w:r>
              <w:rPr>
                <w:rFonts w:ascii="Tahoma" w:eastAsia="Arial" w:hAnsi="Tahoma" w:cs="Arial"/>
              </w:rPr>
              <w:t>UiT</w:t>
            </w:r>
            <w:proofErr w:type="spellEnd"/>
            <w:r>
              <w:rPr>
                <w:rFonts w:ascii="Tahoma" w:eastAsia="Arial" w:hAnsi="Tahoma" w:cs="Arial"/>
              </w:rPr>
              <w:t xml:space="preserve"> The Arctic University of Norway</w:t>
            </w:r>
          </w:p>
        </w:tc>
      </w:tr>
      <w:tr w:rsidR="00847CBE" w:rsidRPr="00CD3673" w14:paraId="60B7D8D5" w14:textId="77777777" w:rsidTr="00847CBE">
        <w:trPr>
          <w:trHeight w:val="274"/>
        </w:trPr>
        <w:tc>
          <w:tcPr>
            <w:tcW w:w="2835" w:type="dxa"/>
          </w:tcPr>
          <w:p w14:paraId="1F7CF6A6" w14:textId="77777777" w:rsidR="00847CBE" w:rsidRPr="00CD3673" w:rsidRDefault="00847CBE" w:rsidP="006E2A4B">
            <w:pPr>
              <w:jc w:val="both"/>
              <w:rPr>
                <w:rFonts w:ascii="Tahoma" w:hAnsi="Tahoma"/>
              </w:rPr>
            </w:pPr>
            <w:r w:rsidRPr="00CD3673">
              <w:rPr>
                <w:rFonts w:ascii="Tahoma" w:eastAsia="Arial" w:hAnsi="Tahoma" w:cs="Arial"/>
              </w:rPr>
              <w:t>Sponsors</w:t>
            </w:r>
          </w:p>
        </w:tc>
        <w:tc>
          <w:tcPr>
            <w:tcW w:w="6417" w:type="dxa"/>
          </w:tcPr>
          <w:p w14:paraId="1204E452" w14:textId="30456B66" w:rsidR="00847CBE" w:rsidRPr="00CD3673" w:rsidRDefault="002D00FF" w:rsidP="006E2A4B">
            <w:pPr>
              <w:rPr>
                <w:rFonts w:ascii="Tahoma" w:eastAsia="Arial" w:hAnsi="Tahoma" w:cs="Arial"/>
                <w:color w:val="2E74B5" w:themeColor="accent1" w:themeShade="BF"/>
                <w:u w:val="single"/>
              </w:rPr>
            </w:pPr>
            <w:r>
              <w:rPr>
                <w:rFonts w:ascii="Tahoma" w:hAnsi="Tahoma"/>
              </w:rPr>
              <w:t xml:space="preserve">Research Council of Norway, University of </w:t>
            </w:r>
            <w:proofErr w:type="spellStart"/>
            <w:r>
              <w:rPr>
                <w:rFonts w:ascii="Tahoma" w:hAnsi="Tahoma"/>
              </w:rPr>
              <w:t>Tromso</w:t>
            </w:r>
            <w:proofErr w:type="spellEnd"/>
            <w:r>
              <w:rPr>
                <w:rFonts w:ascii="Tahoma" w:hAnsi="Tahoma"/>
              </w:rPr>
              <w:t xml:space="preserve">, </w:t>
            </w:r>
            <w:proofErr w:type="spellStart"/>
            <w:r>
              <w:rPr>
                <w:rFonts w:ascii="Tahoma" w:hAnsi="Tahoma"/>
              </w:rPr>
              <w:t>Hylleraas</w:t>
            </w:r>
            <w:proofErr w:type="spellEnd"/>
            <w:r>
              <w:rPr>
                <w:rFonts w:ascii="Tahoma" w:hAnsi="Tahoma"/>
              </w:rPr>
              <w:t xml:space="preserve"> Centre, International Journal of Quantum Chemistry, ACS OMEGA, Elsevier, Journal of Chemical Theory and Computation, The Journal of Physical Chemistry Letters, The Journal of Physical Chemistry A/B/C, Physical Chemistry Chemical Physics.</w:t>
            </w:r>
          </w:p>
        </w:tc>
      </w:tr>
    </w:tbl>
    <w:p w14:paraId="1702F695" w14:textId="77777777" w:rsidR="001C39D4" w:rsidRDefault="001C39D4" w:rsidP="001C39D4">
      <w:pPr>
        <w:rPr>
          <w:rFonts w:ascii="Tahoma" w:hAnsi="Tahoma" w:cs="Tahoma"/>
        </w:rPr>
      </w:pPr>
    </w:p>
    <w:p w14:paraId="32DAB5AE" w14:textId="3E9A2709" w:rsidR="00847CBE" w:rsidRPr="00CD3673" w:rsidRDefault="00847CBE" w:rsidP="00847CBE">
      <w:pPr>
        <w:pStyle w:val="Heading1"/>
        <w:jc w:val="both"/>
      </w:pPr>
      <w:bookmarkStart w:id="3" w:name="_Toc403652587"/>
      <w:bookmarkStart w:id="4" w:name="_Toc16064441"/>
      <w:r w:rsidRPr="00CD3673">
        <w:t xml:space="preserve">2. </w:t>
      </w:r>
      <w:r>
        <w:t>Event</w:t>
      </w:r>
      <w:r w:rsidRPr="00CD3673">
        <w:t xml:space="preserve"> Summary and Format</w:t>
      </w:r>
      <w:bookmarkEnd w:id="3"/>
      <w:bookmarkEnd w:id="4"/>
      <w:r w:rsidRPr="00CD3673">
        <w:t xml:space="preserve"> </w:t>
      </w:r>
    </w:p>
    <w:p w14:paraId="55F1E8CF" w14:textId="7E37AA50" w:rsidR="00CE5DAC" w:rsidRDefault="00CE5DAC" w:rsidP="001C39D4">
      <w:pPr>
        <w:rPr>
          <w:rFonts w:ascii="Tahoma" w:hAnsi="Tahoma" w:cs="Tahoma"/>
        </w:rPr>
      </w:pPr>
      <w:r>
        <w:rPr>
          <w:rFonts w:ascii="Tahoma" w:hAnsi="Tahoma" w:cs="Tahoma"/>
        </w:rPr>
        <w:t xml:space="preserve">This </w:t>
      </w:r>
      <w:r w:rsidR="008F72C8">
        <w:rPr>
          <w:rFonts w:ascii="Tahoma" w:hAnsi="Tahoma" w:cs="Tahoma"/>
        </w:rPr>
        <w:t>seven-day</w:t>
      </w:r>
      <w:r>
        <w:rPr>
          <w:rFonts w:ascii="Tahoma" w:hAnsi="Tahoma" w:cs="Tahoma"/>
        </w:rPr>
        <w:t xml:space="preserve"> conference mainly consisted of a mixture of plenary lectures and parallel </w:t>
      </w:r>
      <w:r w:rsidR="008F72C8">
        <w:rPr>
          <w:rFonts w:ascii="Tahoma" w:hAnsi="Tahoma" w:cs="Tahoma"/>
        </w:rPr>
        <w:t xml:space="preserve">presentation </w:t>
      </w:r>
      <w:r>
        <w:rPr>
          <w:rFonts w:ascii="Tahoma" w:hAnsi="Tahoma" w:cs="Tahoma"/>
        </w:rPr>
        <w:t xml:space="preserve">sessions, with two poster sessions and a session on European Research Council funding. </w:t>
      </w:r>
      <w:r w:rsidR="008F72C8">
        <w:rPr>
          <w:rFonts w:ascii="Tahoma" w:hAnsi="Tahoma" w:cs="Tahoma"/>
        </w:rPr>
        <w:t>Each day had two coffee breaks and time for lunch, which, combined with the poster session</w:t>
      </w:r>
      <w:r w:rsidR="00121D52">
        <w:rPr>
          <w:rFonts w:ascii="Tahoma" w:hAnsi="Tahoma" w:cs="Tahoma"/>
        </w:rPr>
        <w:t>s</w:t>
      </w:r>
      <w:r w:rsidR="008F72C8">
        <w:rPr>
          <w:rFonts w:ascii="Tahoma" w:hAnsi="Tahoma" w:cs="Tahoma"/>
        </w:rPr>
        <w:t>, allowed time for networking. The conference was broad in its overall scope – covering most aspects of theoretical chemical physics / physical chemistry, but three sessions were dedicated to machine learning / AI. A number of talks within other sessions also contained significant AI for chemical discovery content too.</w:t>
      </w:r>
    </w:p>
    <w:p w14:paraId="35AE0C65" w14:textId="43F8EC3C" w:rsidR="00847CBE" w:rsidRDefault="00847CBE" w:rsidP="00847CBE">
      <w:pPr>
        <w:pStyle w:val="Heading1"/>
      </w:pPr>
      <w:bookmarkStart w:id="5" w:name="_Toc403652588"/>
      <w:bookmarkStart w:id="6" w:name="_Toc16064442"/>
      <w:r w:rsidRPr="00CD3673">
        <w:t xml:space="preserve">3. </w:t>
      </w:r>
      <w:r>
        <w:t>Event</w:t>
      </w:r>
      <w:r w:rsidRPr="00CD3673">
        <w:t xml:space="preserve"> Background</w:t>
      </w:r>
      <w:bookmarkEnd w:id="5"/>
      <w:bookmarkEnd w:id="6"/>
    </w:p>
    <w:p w14:paraId="29DD2C13" w14:textId="0AA6E218" w:rsidR="008F72C8" w:rsidRDefault="008F72C8" w:rsidP="001C39D4">
      <w:pPr>
        <w:rPr>
          <w:rFonts w:ascii="Tahoma" w:hAnsi="Tahoma"/>
        </w:rPr>
      </w:pPr>
      <w:r>
        <w:rPr>
          <w:rFonts w:ascii="Tahoma" w:hAnsi="Tahoma"/>
        </w:rPr>
        <w:t xml:space="preserve">Congresses of the International Society for Theoretical Chemical Physics are held every three years, with the most recent marking the tenth congress. The Society was founded by Janos </w:t>
      </w:r>
      <w:proofErr w:type="spellStart"/>
      <w:r>
        <w:rPr>
          <w:rFonts w:ascii="Tahoma" w:hAnsi="Tahoma"/>
        </w:rPr>
        <w:t>Ladik</w:t>
      </w:r>
      <w:proofErr w:type="spellEnd"/>
      <w:r>
        <w:rPr>
          <w:rFonts w:ascii="Tahoma" w:hAnsi="Tahoma"/>
        </w:rPr>
        <w:t xml:space="preserve"> with the aim of showcasing the achievement and advances of all areas of theoretical chemical physics. An emphasis is placed on the interaction between experimental and theoretical methods. The </w:t>
      </w:r>
      <w:hyperlink r:id="rId18" w:history="1">
        <w:r w:rsidRPr="008F72C8">
          <w:rPr>
            <w:rStyle w:val="Hyperlink"/>
            <w:rFonts w:ascii="Tahoma" w:hAnsi="Tahoma"/>
          </w:rPr>
          <w:t>conference website lists</w:t>
        </w:r>
      </w:hyperlink>
      <w:r>
        <w:rPr>
          <w:rFonts w:ascii="Tahoma" w:hAnsi="Tahoma"/>
        </w:rPr>
        <w:t xml:space="preserve"> the current directors and national representatives of the Society.</w:t>
      </w:r>
    </w:p>
    <w:p w14:paraId="7F5F85D0" w14:textId="7B1348BA" w:rsidR="00847CBE" w:rsidRDefault="008F72C8" w:rsidP="00847CBE">
      <w:pPr>
        <w:pStyle w:val="Heading1"/>
      </w:pPr>
      <w:bookmarkStart w:id="7" w:name="_Toc403652590"/>
      <w:bookmarkStart w:id="8" w:name="_Toc16064443"/>
      <w:r>
        <w:t>4</w:t>
      </w:r>
      <w:r w:rsidR="00847CBE" w:rsidRPr="00CD3673">
        <w:t>. Talks</w:t>
      </w:r>
      <w:bookmarkEnd w:id="7"/>
      <w:bookmarkEnd w:id="8"/>
    </w:p>
    <w:p w14:paraId="293140D1" w14:textId="4C22818B" w:rsidR="008F72C8" w:rsidRDefault="008F72C8" w:rsidP="00847CBE">
      <w:pPr>
        <w:rPr>
          <w:rFonts w:ascii="Tahoma" w:hAnsi="Tahoma"/>
        </w:rPr>
      </w:pPr>
      <w:r>
        <w:rPr>
          <w:rFonts w:ascii="Tahoma" w:hAnsi="Tahoma"/>
        </w:rPr>
        <w:t>The talks of interest to the Network were mostly clustered into sessions with a stated focus of Machine Learning, although some talks within the Physical Organic Chemistry and Catalysis sessions were also relevant. There was a large variety of other talks detailing the development and application of computational chemistry methods, but the following focusses on machine learning/AI specific elements.</w:t>
      </w:r>
    </w:p>
    <w:p w14:paraId="62D07FB8" w14:textId="73C0A7F5" w:rsidR="008F72C8" w:rsidRDefault="008F72C8" w:rsidP="00847CBE">
      <w:pPr>
        <w:rPr>
          <w:rFonts w:ascii="Tahoma" w:hAnsi="Tahoma"/>
        </w:rPr>
      </w:pPr>
    </w:p>
    <w:p w14:paraId="40F85458" w14:textId="6E614C31" w:rsidR="008F72C8" w:rsidRDefault="008F72C8" w:rsidP="008F72C8">
      <w:pPr>
        <w:pStyle w:val="Heading2"/>
      </w:pPr>
      <w:bookmarkStart w:id="9" w:name="_Toc16064444"/>
      <w:r>
        <w:t>Machine Learning Session 1</w:t>
      </w:r>
      <w:bookmarkEnd w:id="9"/>
    </w:p>
    <w:p w14:paraId="25B4E685" w14:textId="3E02A4AD" w:rsidR="008F72C8" w:rsidRDefault="008F72C8" w:rsidP="008F72C8">
      <w:pPr>
        <w:rPr>
          <w:rFonts w:ascii="Tahoma" w:hAnsi="Tahoma" w:cs="Tahoma"/>
        </w:rPr>
      </w:pPr>
      <w:proofErr w:type="spellStart"/>
      <w:r w:rsidRPr="008F72C8">
        <w:rPr>
          <w:rFonts w:ascii="Tahoma" w:hAnsi="Tahoma" w:cs="Tahoma"/>
        </w:rPr>
        <w:t>Pavlo</w:t>
      </w:r>
      <w:proofErr w:type="spellEnd"/>
      <w:r w:rsidRPr="008F72C8">
        <w:rPr>
          <w:rFonts w:ascii="Tahoma" w:hAnsi="Tahoma" w:cs="Tahoma"/>
        </w:rPr>
        <w:t xml:space="preserve"> </w:t>
      </w:r>
      <w:proofErr w:type="spellStart"/>
      <w:r w:rsidRPr="008F72C8">
        <w:rPr>
          <w:rFonts w:ascii="Tahoma" w:hAnsi="Tahoma" w:cs="Tahoma"/>
        </w:rPr>
        <w:t>Dral</w:t>
      </w:r>
      <w:proofErr w:type="spellEnd"/>
      <w:r w:rsidRPr="008F72C8">
        <w:rPr>
          <w:rFonts w:ascii="Tahoma" w:hAnsi="Tahoma" w:cs="Tahoma"/>
        </w:rPr>
        <w:t xml:space="preserve"> (Xiamen University) began the session with an overview of how his group have been using machine learning </w:t>
      </w:r>
      <w:r>
        <w:rPr>
          <w:rFonts w:ascii="Tahoma" w:hAnsi="Tahoma" w:cs="Tahoma"/>
        </w:rPr>
        <w:t xml:space="preserve">(ML) </w:t>
      </w:r>
      <w:r w:rsidRPr="008F72C8">
        <w:rPr>
          <w:rFonts w:ascii="Tahoma" w:hAnsi="Tahoma" w:cs="Tahoma"/>
        </w:rPr>
        <w:t xml:space="preserve">methods with a goal of reaching accuracy similar to ab initio methods, but with the speed of a molecular mechanics approach. </w:t>
      </w:r>
      <w:r w:rsidRPr="008F72C8">
        <w:rPr>
          <w:rFonts w:ascii="Tahoma" w:hAnsi="Tahoma" w:cs="Tahoma"/>
        </w:rPr>
        <w:lastRenderedPageBreak/>
        <w:t xml:space="preserve">He discussed how they have found that kernel ridge regression methods tend to give greater accuracy than neural networks </w:t>
      </w:r>
      <w:r>
        <w:rPr>
          <w:rFonts w:ascii="Tahoma" w:hAnsi="Tahoma" w:cs="Tahoma"/>
        </w:rPr>
        <w:t xml:space="preserve">for the relatively small amounts of data available from ab initio computation. He briefly presented the </w:t>
      </w:r>
      <w:proofErr w:type="spellStart"/>
      <w:r>
        <w:rPr>
          <w:rFonts w:ascii="Tahoma" w:hAnsi="Tahoma" w:cs="Tahoma"/>
        </w:rPr>
        <w:t>MLatom</w:t>
      </w:r>
      <w:proofErr w:type="spellEnd"/>
      <w:r>
        <w:rPr>
          <w:rFonts w:ascii="Tahoma" w:hAnsi="Tahoma" w:cs="Tahoma"/>
        </w:rPr>
        <w:t xml:space="preserve"> program package</w:t>
      </w:r>
      <w:sdt>
        <w:sdtPr>
          <w:rPr>
            <w:rFonts w:ascii="Tahoma" w:hAnsi="Tahoma" w:cs="Tahoma"/>
          </w:rPr>
          <w:id w:val="1823696671"/>
          <w:citation/>
        </w:sdtPr>
        <w:sdtEndPr/>
        <w:sdtContent>
          <w:r w:rsidR="00591355">
            <w:rPr>
              <w:rFonts w:ascii="Tahoma" w:hAnsi="Tahoma" w:cs="Tahoma"/>
            </w:rPr>
            <w:fldChar w:fldCharType="begin"/>
          </w:r>
          <w:r w:rsidR="002569B6">
            <w:rPr>
              <w:rFonts w:ascii="Tahoma" w:hAnsi="Tahoma" w:cs="Tahoma"/>
            </w:rPr>
            <w:instrText xml:space="preserve">CITATION Pav19 \l 2057 </w:instrText>
          </w:r>
          <w:r w:rsidR="00591355">
            <w:rPr>
              <w:rFonts w:ascii="Tahoma" w:hAnsi="Tahoma" w:cs="Tahoma"/>
            </w:rPr>
            <w:fldChar w:fldCharType="separate"/>
          </w:r>
          <w:r w:rsidR="002569B6">
            <w:rPr>
              <w:rFonts w:ascii="Tahoma" w:hAnsi="Tahoma" w:cs="Tahoma"/>
              <w:noProof/>
            </w:rPr>
            <w:t xml:space="preserve"> </w:t>
          </w:r>
          <w:r w:rsidR="002569B6" w:rsidRPr="002569B6">
            <w:rPr>
              <w:rFonts w:ascii="Tahoma" w:hAnsi="Tahoma" w:cs="Tahoma"/>
              <w:noProof/>
            </w:rPr>
            <w:t>[1]</w:t>
          </w:r>
          <w:r w:rsidR="00591355">
            <w:rPr>
              <w:rFonts w:ascii="Tahoma" w:hAnsi="Tahoma" w:cs="Tahoma"/>
            </w:rPr>
            <w:fldChar w:fldCharType="end"/>
          </w:r>
        </w:sdtContent>
      </w:sdt>
      <w:sdt>
        <w:sdtPr>
          <w:rPr>
            <w:rFonts w:ascii="Tahoma" w:hAnsi="Tahoma" w:cs="Tahoma"/>
          </w:rPr>
          <w:id w:val="1610849215"/>
          <w:citation/>
        </w:sdtPr>
        <w:sdtEndPr/>
        <w:sdtContent>
          <w:r w:rsidR="00591355">
            <w:rPr>
              <w:rFonts w:ascii="Tahoma" w:hAnsi="Tahoma" w:cs="Tahoma"/>
            </w:rPr>
            <w:fldChar w:fldCharType="begin"/>
          </w:r>
          <w:r w:rsidR="00591355">
            <w:rPr>
              <w:rFonts w:ascii="Tahoma" w:hAnsi="Tahoma" w:cs="Tahoma"/>
            </w:rPr>
            <w:instrText xml:space="preserve"> CITATION PDr19 \l 2057 </w:instrText>
          </w:r>
          <w:r w:rsidR="00591355">
            <w:rPr>
              <w:rFonts w:ascii="Tahoma" w:hAnsi="Tahoma" w:cs="Tahoma"/>
            </w:rPr>
            <w:fldChar w:fldCharType="separate"/>
          </w:r>
          <w:r w:rsidR="00591355">
            <w:rPr>
              <w:rFonts w:ascii="Tahoma" w:hAnsi="Tahoma" w:cs="Tahoma"/>
              <w:noProof/>
            </w:rPr>
            <w:t xml:space="preserve"> </w:t>
          </w:r>
          <w:r w:rsidR="00591355" w:rsidRPr="00591355">
            <w:rPr>
              <w:rFonts w:ascii="Tahoma" w:hAnsi="Tahoma" w:cs="Tahoma"/>
              <w:noProof/>
            </w:rPr>
            <w:t>[2]</w:t>
          </w:r>
          <w:r w:rsidR="00591355">
            <w:rPr>
              <w:rFonts w:ascii="Tahoma" w:hAnsi="Tahoma" w:cs="Tahoma"/>
            </w:rPr>
            <w:fldChar w:fldCharType="end"/>
          </w:r>
        </w:sdtContent>
      </w:sdt>
      <w:r>
        <w:rPr>
          <w:rFonts w:ascii="Tahoma" w:hAnsi="Tahoma" w:cs="Tahoma"/>
        </w:rPr>
        <w:t xml:space="preserve">, which has been designed for carrying out simulation of atomistic systems with ML algorithms. </w:t>
      </w:r>
      <w:r w:rsidR="004B17A7">
        <w:rPr>
          <w:rFonts w:ascii="Tahoma" w:hAnsi="Tahoma" w:cs="Tahoma"/>
        </w:rPr>
        <w:t>The Δ-ML approach was also briefly discussed, where inexpensive semiempirical quantum chemical calculations are “corrected” using a machine learning model</w:t>
      </w:r>
      <w:sdt>
        <w:sdtPr>
          <w:rPr>
            <w:rFonts w:ascii="Tahoma" w:hAnsi="Tahoma" w:cs="Tahoma"/>
          </w:rPr>
          <w:id w:val="1832020388"/>
          <w:citation/>
        </w:sdtPr>
        <w:sdtEndPr/>
        <w:sdtContent>
          <w:r w:rsidR="004B17A7">
            <w:rPr>
              <w:rFonts w:ascii="Tahoma" w:hAnsi="Tahoma" w:cs="Tahoma"/>
            </w:rPr>
            <w:fldChar w:fldCharType="begin"/>
          </w:r>
          <w:r w:rsidR="004B17A7">
            <w:rPr>
              <w:rFonts w:ascii="Tahoma" w:hAnsi="Tahoma" w:cs="Tahoma"/>
            </w:rPr>
            <w:instrText xml:space="preserve">CITATION RRa15 \l 2057 </w:instrText>
          </w:r>
          <w:r w:rsidR="004B17A7">
            <w:rPr>
              <w:rFonts w:ascii="Tahoma" w:hAnsi="Tahoma" w:cs="Tahoma"/>
            </w:rPr>
            <w:fldChar w:fldCharType="separate"/>
          </w:r>
          <w:r w:rsidR="004B17A7">
            <w:rPr>
              <w:rFonts w:ascii="Tahoma" w:hAnsi="Tahoma" w:cs="Tahoma"/>
              <w:noProof/>
            </w:rPr>
            <w:t xml:space="preserve"> </w:t>
          </w:r>
          <w:r w:rsidR="004B17A7" w:rsidRPr="004B17A7">
            <w:rPr>
              <w:rFonts w:ascii="Tahoma" w:hAnsi="Tahoma" w:cs="Tahoma"/>
              <w:noProof/>
            </w:rPr>
            <w:t>[3]</w:t>
          </w:r>
          <w:r w:rsidR="004B17A7">
            <w:rPr>
              <w:rFonts w:ascii="Tahoma" w:hAnsi="Tahoma" w:cs="Tahoma"/>
            </w:rPr>
            <w:fldChar w:fldCharType="end"/>
          </w:r>
        </w:sdtContent>
      </w:sdt>
      <w:r w:rsidR="004B17A7">
        <w:rPr>
          <w:rFonts w:ascii="Tahoma" w:hAnsi="Tahoma" w:cs="Tahoma"/>
        </w:rPr>
        <w:t>. Once trained, this was able to reproduce density functional theory results in a small fraction of the time. Finally, efforts to reach spectroscopic (wavenumber) accuracy for vibrational spectra were presented in the context of computational astrochemistry</w:t>
      </w:r>
      <w:sdt>
        <w:sdtPr>
          <w:rPr>
            <w:rFonts w:ascii="Tahoma" w:hAnsi="Tahoma" w:cs="Tahoma"/>
          </w:rPr>
          <w:id w:val="60840470"/>
          <w:citation/>
        </w:sdtPr>
        <w:sdtEndPr/>
        <w:sdtContent>
          <w:r w:rsidR="004B17A7">
            <w:rPr>
              <w:rFonts w:ascii="Tahoma" w:hAnsi="Tahoma" w:cs="Tahoma"/>
            </w:rPr>
            <w:fldChar w:fldCharType="begin"/>
          </w:r>
          <w:r w:rsidR="004B17A7">
            <w:rPr>
              <w:rFonts w:ascii="Tahoma" w:hAnsi="Tahoma" w:cs="Tahoma"/>
            </w:rPr>
            <w:instrText xml:space="preserve"> CITATION Dra17 \l 2057 </w:instrText>
          </w:r>
          <w:r w:rsidR="004B17A7">
            <w:rPr>
              <w:rFonts w:ascii="Tahoma" w:hAnsi="Tahoma" w:cs="Tahoma"/>
            </w:rPr>
            <w:fldChar w:fldCharType="separate"/>
          </w:r>
          <w:r w:rsidR="004B17A7">
            <w:rPr>
              <w:rFonts w:ascii="Tahoma" w:hAnsi="Tahoma" w:cs="Tahoma"/>
              <w:noProof/>
            </w:rPr>
            <w:t xml:space="preserve"> </w:t>
          </w:r>
          <w:r w:rsidR="004B17A7" w:rsidRPr="004B17A7">
            <w:rPr>
              <w:rFonts w:ascii="Tahoma" w:hAnsi="Tahoma" w:cs="Tahoma"/>
              <w:noProof/>
            </w:rPr>
            <w:t>[4]</w:t>
          </w:r>
          <w:r w:rsidR="004B17A7">
            <w:rPr>
              <w:rFonts w:ascii="Tahoma" w:hAnsi="Tahoma" w:cs="Tahoma"/>
            </w:rPr>
            <w:fldChar w:fldCharType="end"/>
          </w:r>
        </w:sdtContent>
      </w:sdt>
      <w:r w:rsidR="004B17A7">
        <w:rPr>
          <w:rFonts w:ascii="Tahoma" w:hAnsi="Tahoma" w:cs="Tahoma"/>
        </w:rPr>
        <w:t>. A potentially important advance here is the introduction of structure-based sampling, which produces better results than the random sampling typically employed in ML frameworks.</w:t>
      </w:r>
    </w:p>
    <w:p w14:paraId="076BB0D1" w14:textId="7C0E108F" w:rsidR="00155E7E" w:rsidRDefault="00155E7E" w:rsidP="008F72C8">
      <w:pPr>
        <w:rPr>
          <w:rFonts w:ascii="Tahoma" w:hAnsi="Tahoma" w:cs="Tahoma"/>
        </w:rPr>
      </w:pPr>
    </w:p>
    <w:p w14:paraId="429E40B3" w14:textId="166E076B" w:rsidR="00155E7E" w:rsidRDefault="00155E7E" w:rsidP="008F72C8">
      <w:pPr>
        <w:rPr>
          <w:rFonts w:ascii="Tahoma" w:hAnsi="Tahoma" w:cs="Tahoma"/>
        </w:rPr>
      </w:pPr>
      <w:r>
        <w:rPr>
          <w:rFonts w:ascii="Tahoma" w:hAnsi="Tahoma" w:cs="Tahoma"/>
        </w:rPr>
        <w:t xml:space="preserve">Cecilia Clementi (Rice University) presented her group’s work on </w:t>
      </w:r>
      <w:r w:rsidRPr="006E0796">
        <w:rPr>
          <w:rFonts w:ascii="Tahoma" w:hAnsi="Tahoma" w:cs="Tahoma"/>
          <w:i/>
          <w:iCs/>
        </w:rPr>
        <w:t>ML models for biomolecular dynamics</w:t>
      </w:r>
      <w:r>
        <w:rPr>
          <w:rFonts w:ascii="Tahoma" w:hAnsi="Tahoma" w:cs="Tahoma"/>
        </w:rPr>
        <w:t>. In biophysics there is a problem of different time and size scales, and the question under consideration in this talk was how to bridge atomic molecular dynamics with coarse-graining. There are multiple ways to carry out this dimensionality reduction, with the traditional approach usually based on intuition and detailed knowledge of a system. A neural network was used to produce an energy function (and its parameters) that minimised the loss between an atomistic approach and the coarse-grained model</w:t>
      </w:r>
      <w:sdt>
        <w:sdtPr>
          <w:rPr>
            <w:rFonts w:ascii="Tahoma" w:hAnsi="Tahoma" w:cs="Tahoma"/>
          </w:rPr>
          <w:id w:val="-2125302031"/>
          <w:citation/>
        </w:sdtPr>
        <w:sdtEndPr/>
        <w:sdtContent>
          <w:r w:rsidR="005E10CE">
            <w:rPr>
              <w:rFonts w:ascii="Tahoma" w:hAnsi="Tahoma" w:cs="Tahoma"/>
            </w:rPr>
            <w:fldChar w:fldCharType="begin"/>
          </w:r>
          <w:r w:rsidR="005E10CE">
            <w:rPr>
              <w:rFonts w:ascii="Tahoma" w:hAnsi="Tahoma" w:cs="Tahoma"/>
            </w:rPr>
            <w:instrText xml:space="preserve"> CITATION Wan19 \l 2057 </w:instrText>
          </w:r>
          <w:r w:rsidR="005E10CE">
            <w:rPr>
              <w:rFonts w:ascii="Tahoma" w:hAnsi="Tahoma" w:cs="Tahoma"/>
            </w:rPr>
            <w:fldChar w:fldCharType="separate"/>
          </w:r>
          <w:r w:rsidR="005E10CE">
            <w:rPr>
              <w:rFonts w:ascii="Tahoma" w:hAnsi="Tahoma" w:cs="Tahoma"/>
              <w:noProof/>
            </w:rPr>
            <w:t xml:space="preserve"> </w:t>
          </w:r>
          <w:r w:rsidR="005E10CE" w:rsidRPr="005E10CE">
            <w:rPr>
              <w:rFonts w:ascii="Tahoma" w:hAnsi="Tahoma" w:cs="Tahoma"/>
              <w:noProof/>
            </w:rPr>
            <w:t>[5]</w:t>
          </w:r>
          <w:r w:rsidR="005E10CE">
            <w:rPr>
              <w:rFonts w:ascii="Tahoma" w:hAnsi="Tahoma" w:cs="Tahoma"/>
            </w:rPr>
            <w:fldChar w:fldCharType="end"/>
          </w:r>
        </w:sdtContent>
      </w:sdt>
      <w:r>
        <w:rPr>
          <w:rFonts w:ascii="Tahoma" w:hAnsi="Tahoma" w:cs="Tahoma"/>
        </w:rPr>
        <w:t>. Prof. Clementi discussed a major challenge for the future, which is to design a transferable coarse-grained model.</w:t>
      </w:r>
    </w:p>
    <w:p w14:paraId="161F4A0C" w14:textId="49686E59" w:rsidR="005E10CE" w:rsidRDefault="005E10CE" w:rsidP="008F72C8">
      <w:pPr>
        <w:rPr>
          <w:rFonts w:ascii="Tahoma" w:hAnsi="Tahoma" w:cs="Tahoma"/>
        </w:rPr>
      </w:pPr>
    </w:p>
    <w:p w14:paraId="465E2AD1" w14:textId="59AAD59A" w:rsidR="005E10CE" w:rsidRDefault="005E10CE" w:rsidP="008F72C8">
      <w:pPr>
        <w:rPr>
          <w:rFonts w:ascii="Tahoma" w:hAnsi="Tahoma" w:cs="Tahoma"/>
        </w:rPr>
      </w:pPr>
      <w:proofErr w:type="spellStart"/>
      <w:r>
        <w:rPr>
          <w:rFonts w:ascii="Tahoma" w:hAnsi="Tahoma" w:cs="Tahoma"/>
        </w:rPr>
        <w:t>Marivi</w:t>
      </w:r>
      <w:proofErr w:type="spellEnd"/>
      <w:r>
        <w:rPr>
          <w:rFonts w:ascii="Tahoma" w:hAnsi="Tahoma" w:cs="Tahoma"/>
        </w:rPr>
        <w:t xml:space="preserve"> Fernández-Serra (Stony Brook University) gave a talk on </w:t>
      </w:r>
      <w:r w:rsidRPr="006E0796">
        <w:rPr>
          <w:rFonts w:ascii="Tahoma" w:hAnsi="Tahoma" w:cs="Tahoma"/>
          <w:i/>
          <w:iCs/>
        </w:rPr>
        <w:t>how ML can be used to produce a highly accurate exchange and correlation functional of the electronic density</w:t>
      </w:r>
      <w:r>
        <w:rPr>
          <w:rFonts w:ascii="Tahoma" w:hAnsi="Tahoma" w:cs="Tahoma"/>
        </w:rPr>
        <w:t>. The aim here is not to bypass density functional theory (DFT), but to improve its accuracy using ML. This was a second example of a “delta-approach”, in this case a standard DFT result is augmented by a machine learned correction to reproduce the exact electron density</w:t>
      </w:r>
      <w:sdt>
        <w:sdtPr>
          <w:rPr>
            <w:rFonts w:ascii="Tahoma" w:hAnsi="Tahoma" w:cs="Tahoma"/>
          </w:rPr>
          <w:id w:val="1408489408"/>
          <w:citation/>
        </w:sdtPr>
        <w:sdtEndPr/>
        <w:sdtContent>
          <w:r>
            <w:rPr>
              <w:rFonts w:ascii="Tahoma" w:hAnsi="Tahoma" w:cs="Tahoma"/>
            </w:rPr>
            <w:fldChar w:fldCharType="begin"/>
          </w:r>
          <w:r>
            <w:rPr>
              <w:rFonts w:ascii="Tahoma" w:hAnsi="Tahoma" w:cs="Tahoma"/>
            </w:rPr>
            <w:instrText xml:space="preserve"> CITATION Dic \l 2057 </w:instrText>
          </w:r>
          <w:r>
            <w:rPr>
              <w:rFonts w:ascii="Tahoma" w:hAnsi="Tahoma" w:cs="Tahoma"/>
            </w:rPr>
            <w:fldChar w:fldCharType="separate"/>
          </w:r>
          <w:r>
            <w:rPr>
              <w:rFonts w:ascii="Tahoma" w:hAnsi="Tahoma" w:cs="Tahoma"/>
              <w:noProof/>
            </w:rPr>
            <w:t xml:space="preserve"> </w:t>
          </w:r>
          <w:r w:rsidRPr="005E10CE">
            <w:rPr>
              <w:rFonts w:ascii="Tahoma" w:hAnsi="Tahoma" w:cs="Tahoma"/>
              <w:noProof/>
            </w:rPr>
            <w:t>[6]</w:t>
          </w:r>
          <w:r>
            <w:rPr>
              <w:rFonts w:ascii="Tahoma" w:hAnsi="Tahoma" w:cs="Tahoma"/>
            </w:rPr>
            <w:fldChar w:fldCharType="end"/>
          </w:r>
        </w:sdtContent>
      </w:sdt>
      <w:r>
        <w:rPr>
          <w:rFonts w:ascii="Tahoma" w:hAnsi="Tahoma" w:cs="Tahoma"/>
        </w:rPr>
        <w:t xml:space="preserve">. The resulting code, named </w:t>
      </w:r>
      <w:proofErr w:type="spellStart"/>
      <w:r>
        <w:rPr>
          <w:rFonts w:ascii="Tahoma" w:hAnsi="Tahoma" w:cs="Tahoma"/>
        </w:rPr>
        <w:t>NeuralXC</w:t>
      </w:r>
      <w:proofErr w:type="spellEnd"/>
      <w:r>
        <w:rPr>
          <w:rFonts w:ascii="Tahoma" w:hAnsi="Tahoma" w:cs="Tahoma"/>
        </w:rPr>
        <w:t>, can be interfaced to a number of popular electronic structure codes</w:t>
      </w:r>
      <w:sdt>
        <w:sdtPr>
          <w:rPr>
            <w:rFonts w:ascii="Tahoma" w:hAnsi="Tahoma" w:cs="Tahoma"/>
          </w:rPr>
          <w:id w:val="213865116"/>
          <w:citation/>
        </w:sdtPr>
        <w:sdtEndPr/>
        <w:sdtContent>
          <w:r>
            <w:rPr>
              <w:rFonts w:ascii="Tahoma" w:hAnsi="Tahoma" w:cs="Tahoma"/>
            </w:rPr>
            <w:fldChar w:fldCharType="begin"/>
          </w:r>
          <w:r w:rsidR="002569B6">
            <w:rPr>
              <w:rFonts w:ascii="Tahoma" w:hAnsi="Tahoma" w:cs="Tahoma"/>
            </w:rPr>
            <w:instrText xml:space="preserve">CITATION SDi19 \l 2057 </w:instrText>
          </w:r>
          <w:r>
            <w:rPr>
              <w:rFonts w:ascii="Tahoma" w:hAnsi="Tahoma" w:cs="Tahoma"/>
            </w:rPr>
            <w:fldChar w:fldCharType="separate"/>
          </w:r>
          <w:r w:rsidR="002569B6">
            <w:rPr>
              <w:rFonts w:ascii="Tahoma" w:hAnsi="Tahoma" w:cs="Tahoma"/>
              <w:noProof/>
            </w:rPr>
            <w:t xml:space="preserve"> </w:t>
          </w:r>
          <w:r w:rsidR="002569B6" w:rsidRPr="002569B6">
            <w:rPr>
              <w:rFonts w:ascii="Tahoma" w:hAnsi="Tahoma" w:cs="Tahoma"/>
              <w:noProof/>
            </w:rPr>
            <w:t>[7]</w:t>
          </w:r>
          <w:r>
            <w:rPr>
              <w:rFonts w:ascii="Tahoma" w:hAnsi="Tahoma" w:cs="Tahoma"/>
            </w:rPr>
            <w:fldChar w:fldCharType="end"/>
          </w:r>
        </w:sdtContent>
      </w:sdt>
      <w:r>
        <w:rPr>
          <w:rFonts w:ascii="Tahoma" w:hAnsi="Tahoma" w:cs="Tahoma"/>
        </w:rPr>
        <w:t xml:space="preserve">. It was noted during the talk that a model trained on ethanol also works quite well for water, displaying some indication of transferability. </w:t>
      </w:r>
    </w:p>
    <w:p w14:paraId="020F7641" w14:textId="3B261842" w:rsidR="008F72C8" w:rsidRDefault="008F72C8" w:rsidP="008F72C8">
      <w:pPr>
        <w:rPr>
          <w:rFonts w:ascii="Tahoma" w:hAnsi="Tahoma" w:cs="Tahoma"/>
        </w:rPr>
      </w:pPr>
    </w:p>
    <w:p w14:paraId="3F7D71FF" w14:textId="53F804E2" w:rsidR="006E0796" w:rsidRDefault="006E0796" w:rsidP="008F72C8">
      <w:pPr>
        <w:rPr>
          <w:rFonts w:ascii="Tahoma" w:hAnsi="Tahoma" w:cs="Tahoma"/>
        </w:rPr>
      </w:pPr>
      <w:r>
        <w:rPr>
          <w:rFonts w:ascii="Tahoma" w:hAnsi="Tahoma" w:cs="Tahoma"/>
        </w:rPr>
        <w:t xml:space="preserve">The final talk of the session was delivered by Koji Tsuda (University of Tokyo) on the topic of </w:t>
      </w:r>
      <w:r w:rsidRPr="006E0796">
        <w:rPr>
          <w:rFonts w:ascii="Tahoma" w:hAnsi="Tahoma" w:cs="Tahoma"/>
          <w:i/>
          <w:iCs/>
        </w:rPr>
        <w:t>automated metamaterials discovery via quantum annealing</w:t>
      </w:r>
      <w:r>
        <w:rPr>
          <w:rFonts w:ascii="Tahoma" w:hAnsi="Tahoma" w:cs="Tahoma"/>
        </w:rPr>
        <w:t>. The focus here was to find out if there is a class of materials that ML can design that a human would not, with the intended application of sky radiators. These devices take heat from the Earth and radiate it away, and are complex from a materials design and engineering perspective. Prof. Tsuda has used quantum computing as a way to accelerate the design process, more specifically quantum annealing on a D-Wave 2000Q. This machine has an annealing time (</w:t>
      </w:r>
      <w:r w:rsidR="00385193">
        <w:rPr>
          <w:rFonts w:ascii="Tahoma" w:hAnsi="Tahoma" w:cs="Tahoma"/>
        </w:rPr>
        <w:t>time taken to</w:t>
      </w:r>
      <w:r>
        <w:rPr>
          <w:rFonts w:ascii="Tahoma" w:hAnsi="Tahoma" w:cs="Tahoma"/>
        </w:rPr>
        <w:t xml:space="preserve"> solve the optimisation problem) of 170 </w:t>
      </w:r>
      <w:proofErr w:type="spellStart"/>
      <w:r>
        <w:rPr>
          <w:rFonts w:ascii="Tahoma" w:hAnsi="Tahoma" w:cs="Tahoma"/>
        </w:rPr>
        <w:t>μs</w:t>
      </w:r>
      <w:proofErr w:type="spellEnd"/>
      <w:r>
        <w:rPr>
          <w:rFonts w:ascii="Tahoma" w:hAnsi="Tahoma" w:cs="Tahoma"/>
        </w:rPr>
        <w:t>, and the group performed 50 annealing runs to take the consensus</w:t>
      </w:r>
      <w:sdt>
        <w:sdtPr>
          <w:rPr>
            <w:rFonts w:ascii="Tahoma" w:hAnsi="Tahoma" w:cs="Tahoma"/>
          </w:rPr>
          <w:id w:val="-1096324097"/>
          <w:citation/>
        </w:sdtPr>
        <w:sdtEndPr/>
        <w:sdtContent>
          <w:r>
            <w:rPr>
              <w:rFonts w:ascii="Tahoma" w:hAnsi="Tahoma" w:cs="Tahoma"/>
            </w:rPr>
            <w:fldChar w:fldCharType="begin"/>
          </w:r>
          <w:r>
            <w:rPr>
              <w:rFonts w:ascii="Tahoma" w:hAnsi="Tahoma" w:cs="Tahoma"/>
            </w:rPr>
            <w:instrText xml:space="preserve"> CITATION Kit \l 2057 </w:instrText>
          </w:r>
          <w:r>
            <w:rPr>
              <w:rFonts w:ascii="Tahoma" w:hAnsi="Tahoma" w:cs="Tahoma"/>
            </w:rPr>
            <w:fldChar w:fldCharType="separate"/>
          </w:r>
          <w:r>
            <w:rPr>
              <w:rFonts w:ascii="Tahoma" w:hAnsi="Tahoma" w:cs="Tahoma"/>
              <w:noProof/>
            </w:rPr>
            <w:t xml:space="preserve"> </w:t>
          </w:r>
          <w:r w:rsidRPr="006E0796">
            <w:rPr>
              <w:rFonts w:ascii="Tahoma" w:hAnsi="Tahoma" w:cs="Tahoma"/>
              <w:noProof/>
            </w:rPr>
            <w:t>[8]</w:t>
          </w:r>
          <w:r>
            <w:rPr>
              <w:rFonts w:ascii="Tahoma" w:hAnsi="Tahoma" w:cs="Tahoma"/>
            </w:rPr>
            <w:fldChar w:fldCharType="end"/>
          </w:r>
        </w:sdtContent>
      </w:sdt>
      <w:r>
        <w:rPr>
          <w:rFonts w:ascii="Tahoma" w:hAnsi="Tahoma" w:cs="Tahoma"/>
        </w:rPr>
        <w:t>. Although this is incredibly fast, the difficulty was in rewriting the optimisation problem in a way that can be solved by quantum annealing. The bottleneck in the process is now the first-principles simulation of the properties of the materials selected by the quantum annealing.</w:t>
      </w:r>
    </w:p>
    <w:p w14:paraId="5339428C" w14:textId="77777777" w:rsidR="006E0796" w:rsidRPr="008F72C8" w:rsidRDefault="006E0796" w:rsidP="008F72C8">
      <w:pPr>
        <w:rPr>
          <w:rFonts w:ascii="Tahoma" w:hAnsi="Tahoma" w:cs="Tahoma"/>
        </w:rPr>
      </w:pPr>
    </w:p>
    <w:p w14:paraId="617A6223" w14:textId="42D189B1" w:rsidR="008F72C8" w:rsidRDefault="008F72C8" w:rsidP="008F72C8">
      <w:pPr>
        <w:pStyle w:val="Heading2"/>
      </w:pPr>
      <w:bookmarkStart w:id="10" w:name="_Toc16064445"/>
      <w:r>
        <w:lastRenderedPageBreak/>
        <w:t>Machine Learning Session 2</w:t>
      </w:r>
      <w:bookmarkEnd w:id="10"/>
    </w:p>
    <w:p w14:paraId="114C4A37" w14:textId="28D688DF" w:rsidR="008F72C8" w:rsidRDefault="008F72C8" w:rsidP="008F72C8"/>
    <w:p w14:paraId="494D8BE2" w14:textId="7664B97C" w:rsidR="00E17C11" w:rsidRDefault="00E17C11" w:rsidP="008F72C8">
      <w:pPr>
        <w:rPr>
          <w:rFonts w:ascii="Tahoma" w:hAnsi="Tahoma" w:cs="Tahoma"/>
        </w:rPr>
      </w:pPr>
      <w:r w:rsidRPr="00E17C11">
        <w:rPr>
          <w:rFonts w:ascii="Tahoma" w:hAnsi="Tahoma" w:cs="Tahoma"/>
        </w:rPr>
        <w:t xml:space="preserve">The second session was started </w:t>
      </w:r>
      <w:r>
        <w:rPr>
          <w:rFonts w:ascii="Tahoma" w:hAnsi="Tahoma" w:cs="Tahoma"/>
        </w:rPr>
        <w:t xml:space="preserve">with a presentation from </w:t>
      </w:r>
      <w:proofErr w:type="spellStart"/>
      <w:r>
        <w:rPr>
          <w:rFonts w:ascii="Tahoma" w:hAnsi="Tahoma" w:cs="Tahoma"/>
        </w:rPr>
        <w:t>Olexandr</w:t>
      </w:r>
      <w:proofErr w:type="spellEnd"/>
      <w:r>
        <w:rPr>
          <w:rFonts w:ascii="Tahoma" w:hAnsi="Tahoma" w:cs="Tahoma"/>
        </w:rPr>
        <w:t xml:space="preserve"> </w:t>
      </w:r>
      <w:proofErr w:type="spellStart"/>
      <w:r>
        <w:rPr>
          <w:rFonts w:ascii="Tahoma" w:hAnsi="Tahoma" w:cs="Tahoma"/>
        </w:rPr>
        <w:t>Isayev</w:t>
      </w:r>
      <w:proofErr w:type="spellEnd"/>
      <w:r>
        <w:rPr>
          <w:rFonts w:ascii="Tahoma" w:hAnsi="Tahoma" w:cs="Tahoma"/>
        </w:rPr>
        <w:t xml:space="preserve"> (University of North Carolina, moving to Carnegie Mellon University) on the topic of </w:t>
      </w:r>
      <w:r w:rsidRPr="003605C6">
        <w:rPr>
          <w:rFonts w:ascii="Tahoma" w:hAnsi="Tahoma" w:cs="Tahoma"/>
          <w:i/>
          <w:iCs/>
        </w:rPr>
        <w:t>neural networks learning quantum chemistry</w:t>
      </w:r>
      <w:r>
        <w:rPr>
          <w:rFonts w:ascii="Tahoma" w:hAnsi="Tahoma" w:cs="Tahoma"/>
        </w:rPr>
        <w:t>. A major emphasis was on developing new potentials for force fields using a supervised machine learning framework. The ANI-1, ANI-1x and ANI-1cc results were presented</w:t>
      </w:r>
      <w:sdt>
        <w:sdtPr>
          <w:rPr>
            <w:rFonts w:ascii="Tahoma" w:hAnsi="Tahoma" w:cs="Tahoma"/>
          </w:rPr>
          <w:id w:val="-517071376"/>
          <w:citation/>
        </w:sdtPr>
        <w:sdtEndPr/>
        <w:sdtContent>
          <w:r w:rsidR="00624E91">
            <w:rPr>
              <w:rFonts w:ascii="Tahoma" w:hAnsi="Tahoma" w:cs="Tahoma"/>
            </w:rPr>
            <w:fldChar w:fldCharType="begin"/>
          </w:r>
          <w:r w:rsidR="00624E91">
            <w:rPr>
              <w:rFonts w:ascii="Tahoma" w:hAnsi="Tahoma" w:cs="Tahoma"/>
            </w:rPr>
            <w:instrText xml:space="preserve"> CITATION Smi17 \l 2057 </w:instrText>
          </w:r>
          <w:r w:rsidR="00624E91">
            <w:rPr>
              <w:rFonts w:ascii="Tahoma" w:hAnsi="Tahoma" w:cs="Tahoma"/>
            </w:rPr>
            <w:fldChar w:fldCharType="separate"/>
          </w:r>
          <w:r w:rsidR="00624E91">
            <w:rPr>
              <w:rFonts w:ascii="Tahoma" w:hAnsi="Tahoma" w:cs="Tahoma"/>
              <w:noProof/>
            </w:rPr>
            <w:t xml:space="preserve"> </w:t>
          </w:r>
          <w:r w:rsidR="00624E91" w:rsidRPr="00624E91">
            <w:rPr>
              <w:rFonts w:ascii="Tahoma" w:hAnsi="Tahoma" w:cs="Tahoma"/>
              <w:noProof/>
            </w:rPr>
            <w:t>[9]</w:t>
          </w:r>
          <w:r w:rsidR="00624E91">
            <w:rPr>
              <w:rFonts w:ascii="Tahoma" w:hAnsi="Tahoma" w:cs="Tahoma"/>
            </w:rPr>
            <w:fldChar w:fldCharType="end"/>
          </w:r>
        </w:sdtContent>
      </w:sdt>
      <w:r>
        <w:rPr>
          <w:rFonts w:ascii="Tahoma" w:hAnsi="Tahoma" w:cs="Tahoma"/>
        </w:rPr>
        <w:t>, where accuracy is 1-2 kcal/mol relative to DFT calculations. Other properties, including charges, can also be predicted accurately</w:t>
      </w:r>
      <w:sdt>
        <w:sdtPr>
          <w:rPr>
            <w:rFonts w:ascii="Tahoma" w:hAnsi="Tahoma" w:cs="Tahoma"/>
          </w:rPr>
          <w:id w:val="-671570006"/>
          <w:citation/>
        </w:sdtPr>
        <w:sdtEndPr/>
        <w:sdtContent>
          <w:r w:rsidR="00624E91">
            <w:rPr>
              <w:rFonts w:ascii="Tahoma" w:hAnsi="Tahoma" w:cs="Tahoma"/>
            </w:rPr>
            <w:fldChar w:fldCharType="begin"/>
          </w:r>
          <w:r w:rsidR="00624E91">
            <w:rPr>
              <w:rFonts w:ascii="Tahoma" w:hAnsi="Tahoma" w:cs="Tahoma"/>
            </w:rPr>
            <w:instrText xml:space="preserve"> CITATION Sif18 \l 2057 </w:instrText>
          </w:r>
          <w:r w:rsidR="00624E91">
            <w:rPr>
              <w:rFonts w:ascii="Tahoma" w:hAnsi="Tahoma" w:cs="Tahoma"/>
            </w:rPr>
            <w:fldChar w:fldCharType="separate"/>
          </w:r>
          <w:r w:rsidR="00624E91">
            <w:rPr>
              <w:rFonts w:ascii="Tahoma" w:hAnsi="Tahoma" w:cs="Tahoma"/>
              <w:noProof/>
            </w:rPr>
            <w:t xml:space="preserve"> </w:t>
          </w:r>
          <w:r w:rsidR="00624E91" w:rsidRPr="00624E91">
            <w:rPr>
              <w:rFonts w:ascii="Tahoma" w:hAnsi="Tahoma" w:cs="Tahoma"/>
              <w:noProof/>
            </w:rPr>
            <w:t>[10]</w:t>
          </w:r>
          <w:r w:rsidR="00624E91">
            <w:rPr>
              <w:rFonts w:ascii="Tahoma" w:hAnsi="Tahoma" w:cs="Tahoma"/>
            </w:rPr>
            <w:fldChar w:fldCharType="end"/>
          </w:r>
        </w:sdtContent>
      </w:sdt>
      <w:r>
        <w:rPr>
          <w:rFonts w:ascii="Tahoma" w:hAnsi="Tahoma" w:cs="Tahoma"/>
        </w:rPr>
        <w:t>.</w:t>
      </w:r>
      <w:r w:rsidR="00624E91">
        <w:rPr>
          <w:rFonts w:ascii="Tahoma" w:hAnsi="Tahoma" w:cs="Tahoma"/>
        </w:rPr>
        <w:t xml:space="preserve"> A sampling method for chemical space based upon active learning was also presented</w:t>
      </w:r>
      <w:sdt>
        <w:sdtPr>
          <w:rPr>
            <w:rFonts w:ascii="Tahoma" w:hAnsi="Tahoma" w:cs="Tahoma"/>
          </w:rPr>
          <w:id w:val="-1797598190"/>
          <w:citation/>
        </w:sdtPr>
        <w:sdtEndPr/>
        <w:sdtContent>
          <w:r w:rsidR="00624E91">
            <w:rPr>
              <w:rFonts w:ascii="Tahoma" w:hAnsi="Tahoma" w:cs="Tahoma"/>
            </w:rPr>
            <w:fldChar w:fldCharType="begin"/>
          </w:r>
          <w:r w:rsidR="00624E91">
            <w:rPr>
              <w:rFonts w:ascii="Tahoma" w:hAnsi="Tahoma" w:cs="Tahoma"/>
            </w:rPr>
            <w:instrText xml:space="preserve"> CITATION Smi18 \l 2057 </w:instrText>
          </w:r>
          <w:r w:rsidR="00624E91">
            <w:rPr>
              <w:rFonts w:ascii="Tahoma" w:hAnsi="Tahoma" w:cs="Tahoma"/>
            </w:rPr>
            <w:fldChar w:fldCharType="separate"/>
          </w:r>
          <w:r w:rsidR="00C46592">
            <w:rPr>
              <w:rFonts w:ascii="Tahoma" w:hAnsi="Tahoma" w:cs="Tahoma"/>
              <w:noProof/>
            </w:rPr>
            <w:t xml:space="preserve"> </w:t>
          </w:r>
          <w:r w:rsidR="00C46592" w:rsidRPr="00C46592">
            <w:rPr>
              <w:rFonts w:ascii="Tahoma" w:hAnsi="Tahoma" w:cs="Tahoma"/>
              <w:noProof/>
            </w:rPr>
            <w:t>[11]</w:t>
          </w:r>
          <w:r w:rsidR="00624E91">
            <w:rPr>
              <w:rFonts w:ascii="Tahoma" w:hAnsi="Tahoma" w:cs="Tahoma"/>
            </w:rPr>
            <w:fldChar w:fldCharType="end"/>
          </w:r>
        </w:sdtContent>
      </w:sdt>
      <w:r w:rsidR="00624E91">
        <w:rPr>
          <w:rFonts w:ascii="Tahoma" w:hAnsi="Tahoma" w:cs="Tahoma"/>
        </w:rPr>
        <w:t>, which mitigates human-biases in selecting training data.</w:t>
      </w:r>
      <w:r>
        <w:rPr>
          <w:rFonts w:ascii="Tahoma" w:hAnsi="Tahoma" w:cs="Tahoma"/>
        </w:rPr>
        <w:t xml:space="preserve"> A recent development is the prediction of chemical properties with an atoms-in-molecules neural network that gives some insights into the “black box” of neural networks</w:t>
      </w:r>
      <w:sdt>
        <w:sdtPr>
          <w:rPr>
            <w:rFonts w:ascii="Tahoma" w:hAnsi="Tahoma" w:cs="Tahoma"/>
          </w:rPr>
          <w:id w:val="-387263351"/>
          <w:citation/>
        </w:sdtPr>
        <w:sdtEndPr/>
        <w:sdtContent>
          <w:r w:rsidR="00624E91">
            <w:rPr>
              <w:rFonts w:ascii="Tahoma" w:hAnsi="Tahoma" w:cs="Tahoma"/>
            </w:rPr>
            <w:fldChar w:fldCharType="begin"/>
          </w:r>
          <w:r w:rsidR="00624E91">
            <w:rPr>
              <w:rFonts w:ascii="Tahoma" w:hAnsi="Tahoma" w:cs="Tahoma"/>
            </w:rPr>
            <w:instrText xml:space="preserve"> CITATION Zub \l 2057 </w:instrText>
          </w:r>
          <w:r w:rsidR="00624E91">
            <w:rPr>
              <w:rFonts w:ascii="Tahoma" w:hAnsi="Tahoma" w:cs="Tahoma"/>
            </w:rPr>
            <w:fldChar w:fldCharType="separate"/>
          </w:r>
          <w:r w:rsidR="00C46592">
            <w:rPr>
              <w:rFonts w:ascii="Tahoma" w:hAnsi="Tahoma" w:cs="Tahoma"/>
              <w:noProof/>
            </w:rPr>
            <w:t xml:space="preserve"> </w:t>
          </w:r>
          <w:r w:rsidR="00C46592" w:rsidRPr="00C46592">
            <w:rPr>
              <w:rFonts w:ascii="Tahoma" w:hAnsi="Tahoma" w:cs="Tahoma"/>
              <w:noProof/>
            </w:rPr>
            <w:t>[12]</w:t>
          </w:r>
          <w:r w:rsidR="00624E91">
            <w:rPr>
              <w:rFonts w:ascii="Tahoma" w:hAnsi="Tahoma" w:cs="Tahoma"/>
            </w:rPr>
            <w:fldChar w:fldCharType="end"/>
          </w:r>
        </w:sdtContent>
      </w:sdt>
      <w:r>
        <w:rPr>
          <w:rFonts w:ascii="Tahoma" w:hAnsi="Tahoma" w:cs="Tahoma"/>
        </w:rPr>
        <w:t xml:space="preserve">. Post-presentation discussion revolved around whether the accuracy was sufficient for calculating rates of reactions etc., and whether there is scope for more work to be done there. A desirability for building in uncertainty estimations was also </w:t>
      </w:r>
      <w:r w:rsidR="003605C6">
        <w:rPr>
          <w:rFonts w:ascii="Tahoma" w:hAnsi="Tahoma" w:cs="Tahoma"/>
        </w:rPr>
        <w:t>raised</w:t>
      </w:r>
      <w:r>
        <w:rPr>
          <w:rFonts w:ascii="Tahoma" w:hAnsi="Tahoma" w:cs="Tahoma"/>
        </w:rPr>
        <w:t>.</w:t>
      </w:r>
    </w:p>
    <w:p w14:paraId="3A24883E" w14:textId="268B785C" w:rsidR="0079705B" w:rsidRPr="00624E91" w:rsidRDefault="0079705B" w:rsidP="008F72C8">
      <w:pPr>
        <w:rPr>
          <w:rFonts w:ascii="Tahoma" w:hAnsi="Tahoma" w:cs="Tahoma"/>
        </w:rPr>
      </w:pPr>
    </w:p>
    <w:p w14:paraId="7E9803CB" w14:textId="283EFD51" w:rsidR="00E17C11" w:rsidRDefault="00624E91" w:rsidP="008F72C8">
      <w:pPr>
        <w:rPr>
          <w:rFonts w:ascii="Tahoma" w:hAnsi="Tahoma" w:cs="Tahoma"/>
        </w:rPr>
      </w:pPr>
      <w:r w:rsidRPr="00624E91">
        <w:rPr>
          <w:rFonts w:ascii="Tahoma" w:hAnsi="Tahoma" w:cs="Tahoma"/>
        </w:rPr>
        <w:t>Joha</w:t>
      </w:r>
      <w:r>
        <w:rPr>
          <w:rFonts w:ascii="Tahoma" w:hAnsi="Tahoma" w:cs="Tahoma"/>
        </w:rPr>
        <w:t xml:space="preserve">nnes </w:t>
      </w:r>
      <w:proofErr w:type="spellStart"/>
      <w:r>
        <w:rPr>
          <w:rFonts w:ascii="Tahoma" w:hAnsi="Tahoma" w:cs="Tahoma"/>
        </w:rPr>
        <w:t>Hachmann</w:t>
      </w:r>
      <w:proofErr w:type="spellEnd"/>
      <w:r>
        <w:rPr>
          <w:rFonts w:ascii="Tahoma" w:hAnsi="Tahoma" w:cs="Tahoma"/>
        </w:rPr>
        <w:t xml:space="preserve"> (State University of New York, Buffalo) presented work on a </w:t>
      </w:r>
      <w:r w:rsidRPr="00624E91">
        <w:rPr>
          <w:rFonts w:ascii="Tahoma" w:hAnsi="Tahoma" w:cs="Tahoma"/>
          <w:i/>
          <w:iCs/>
        </w:rPr>
        <w:t>ML shortcut to physics-based modelling and simulations</w:t>
      </w:r>
      <w:r>
        <w:rPr>
          <w:rFonts w:ascii="Tahoma" w:hAnsi="Tahoma" w:cs="Tahoma"/>
        </w:rPr>
        <w:t>.</w:t>
      </w:r>
      <w:r w:rsidR="000A7D7D">
        <w:rPr>
          <w:rFonts w:ascii="Tahoma" w:hAnsi="Tahoma" w:cs="Tahoma"/>
        </w:rPr>
        <w:t xml:space="preserve"> The focus was on replacing quantum mechanical calculations that rigorously map a structure to a property using machine learning, with an example application of the discovery of high-refractive-index polymers. There was an interesting discussion on hyperparameter optimisation and finding the best ML model for the system of interest, with genetic algorithm optimisation of hyperparameters representing an attractive opportunity. Ideas to reduce the data generation bottleneck were also presented, with on-the-fly assessment of learning rate combined with just-in-time termination of data generation leading to two orders of magnitude reduction in the amount of training data required. The </w:t>
      </w:r>
      <w:proofErr w:type="spellStart"/>
      <w:r w:rsidR="000A7D7D">
        <w:rPr>
          <w:rFonts w:ascii="Tahoma" w:hAnsi="Tahoma" w:cs="Tahoma"/>
        </w:rPr>
        <w:t>ChemML</w:t>
      </w:r>
      <w:proofErr w:type="spellEnd"/>
      <w:r w:rsidR="000A7D7D">
        <w:rPr>
          <w:rFonts w:ascii="Tahoma" w:hAnsi="Tahoma" w:cs="Tahoma"/>
        </w:rPr>
        <w:t xml:space="preserve"> machine learning suite was also presented</w:t>
      </w:r>
      <w:sdt>
        <w:sdtPr>
          <w:rPr>
            <w:rFonts w:ascii="Tahoma" w:hAnsi="Tahoma" w:cs="Tahoma"/>
          </w:rPr>
          <w:id w:val="1561053650"/>
          <w:citation/>
        </w:sdtPr>
        <w:sdtEndPr/>
        <w:sdtContent>
          <w:r w:rsidR="000A7D7D">
            <w:rPr>
              <w:rFonts w:ascii="Tahoma" w:hAnsi="Tahoma" w:cs="Tahoma"/>
            </w:rPr>
            <w:fldChar w:fldCharType="begin"/>
          </w:r>
          <w:r w:rsidR="000A7D7D">
            <w:rPr>
              <w:rFonts w:ascii="Tahoma" w:hAnsi="Tahoma" w:cs="Tahoma"/>
            </w:rPr>
            <w:instrText xml:space="preserve"> CITATION Vis \l 2057 </w:instrText>
          </w:r>
          <w:r w:rsidR="000A7D7D">
            <w:rPr>
              <w:rFonts w:ascii="Tahoma" w:hAnsi="Tahoma" w:cs="Tahoma"/>
            </w:rPr>
            <w:fldChar w:fldCharType="separate"/>
          </w:r>
          <w:r w:rsidR="000A7D7D">
            <w:rPr>
              <w:rFonts w:ascii="Tahoma" w:hAnsi="Tahoma" w:cs="Tahoma"/>
              <w:noProof/>
            </w:rPr>
            <w:t xml:space="preserve"> </w:t>
          </w:r>
          <w:r w:rsidR="000A7D7D" w:rsidRPr="000A7D7D">
            <w:rPr>
              <w:rFonts w:ascii="Tahoma" w:hAnsi="Tahoma" w:cs="Tahoma"/>
              <w:noProof/>
            </w:rPr>
            <w:t>[13]</w:t>
          </w:r>
          <w:r w:rsidR="000A7D7D">
            <w:rPr>
              <w:rFonts w:ascii="Tahoma" w:hAnsi="Tahoma" w:cs="Tahoma"/>
            </w:rPr>
            <w:fldChar w:fldCharType="end"/>
          </w:r>
        </w:sdtContent>
      </w:sdt>
      <w:r w:rsidR="000A7D7D">
        <w:rPr>
          <w:rFonts w:ascii="Tahoma" w:hAnsi="Tahoma" w:cs="Tahoma"/>
        </w:rPr>
        <w:t>, which aims to make ML as user-friendly as quantum chemical programs.</w:t>
      </w:r>
    </w:p>
    <w:p w14:paraId="1388D722" w14:textId="21BA46DC" w:rsidR="00295F98" w:rsidRDefault="00295F98" w:rsidP="008F72C8">
      <w:pPr>
        <w:rPr>
          <w:rFonts w:ascii="Tahoma" w:hAnsi="Tahoma" w:cs="Tahoma"/>
        </w:rPr>
      </w:pPr>
    </w:p>
    <w:p w14:paraId="023D25B1" w14:textId="7DBE5F4C" w:rsidR="00295F98" w:rsidRDefault="00295F98" w:rsidP="008F72C8">
      <w:pPr>
        <w:rPr>
          <w:rFonts w:ascii="Tahoma" w:hAnsi="Tahoma" w:cs="Tahoma"/>
        </w:rPr>
      </w:pPr>
      <w:r>
        <w:rPr>
          <w:rFonts w:ascii="Tahoma" w:hAnsi="Tahoma" w:cs="Tahoma"/>
        </w:rPr>
        <w:t xml:space="preserve">Alexandre </w:t>
      </w:r>
      <w:proofErr w:type="spellStart"/>
      <w:r>
        <w:rPr>
          <w:rFonts w:ascii="Tahoma" w:hAnsi="Tahoma" w:cs="Tahoma"/>
        </w:rPr>
        <w:t>Tkatchenko</w:t>
      </w:r>
      <w:proofErr w:type="spellEnd"/>
      <w:r>
        <w:rPr>
          <w:rFonts w:ascii="Tahoma" w:hAnsi="Tahoma" w:cs="Tahoma"/>
        </w:rPr>
        <w:t xml:space="preserve"> (University of Luxembourg) gave a talk on progress towards </w:t>
      </w:r>
      <w:r w:rsidRPr="00295F98">
        <w:rPr>
          <w:rFonts w:ascii="Tahoma" w:hAnsi="Tahoma" w:cs="Tahoma"/>
          <w:i/>
          <w:iCs/>
        </w:rPr>
        <w:t>exact molecular dynamics simulations with quantum chemistry and machine learning</w:t>
      </w:r>
      <w:r>
        <w:rPr>
          <w:rFonts w:ascii="Tahoma" w:hAnsi="Tahoma" w:cs="Tahoma"/>
        </w:rPr>
        <w:t>. The context of the talk was the Cambridge Blind Test of crystal polymorphism, which stresses the importance of non-covalent interactions. Good results were possible with DFT methods including many-body corrections, but resulted from 20 million CPU hours. Prof. </w:t>
      </w:r>
      <w:proofErr w:type="spellStart"/>
      <w:r>
        <w:rPr>
          <w:rFonts w:ascii="Tahoma" w:hAnsi="Tahoma" w:cs="Tahoma"/>
        </w:rPr>
        <w:t>Tkatchenko</w:t>
      </w:r>
      <w:proofErr w:type="spellEnd"/>
      <w:r>
        <w:rPr>
          <w:rFonts w:ascii="Tahoma" w:hAnsi="Tahoma" w:cs="Tahoma"/>
        </w:rPr>
        <w:t xml:space="preserve"> is working towards the inclusion of ML-derived covalent force fields in this workflow, which would also allow path-integral molecular dynamics to be carried out. The approach taken in his group is known as gradient-domain ML</w:t>
      </w:r>
      <w:sdt>
        <w:sdtPr>
          <w:rPr>
            <w:rFonts w:ascii="Tahoma" w:hAnsi="Tahoma" w:cs="Tahoma"/>
          </w:rPr>
          <w:id w:val="-1305850403"/>
          <w:citation/>
        </w:sdtPr>
        <w:sdtEndPr/>
        <w:sdtContent>
          <w:r>
            <w:rPr>
              <w:rFonts w:ascii="Tahoma" w:hAnsi="Tahoma" w:cs="Tahoma"/>
            </w:rPr>
            <w:fldChar w:fldCharType="begin"/>
          </w:r>
          <w:r>
            <w:rPr>
              <w:rFonts w:ascii="Tahoma" w:hAnsi="Tahoma" w:cs="Tahoma"/>
            </w:rPr>
            <w:instrText xml:space="preserve">CITATION Tka \l 2057 </w:instrText>
          </w:r>
          <w:r>
            <w:rPr>
              <w:rFonts w:ascii="Tahoma" w:hAnsi="Tahoma" w:cs="Tahoma"/>
            </w:rPr>
            <w:fldChar w:fldCharType="separate"/>
          </w:r>
          <w:r>
            <w:rPr>
              <w:rFonts w:ascii="Tahoma" w:hAnsi="Tahoma" w:cs="Tahoma"/>
              <w:noProof/>
            </w:rPr>
            <w:t xml:space="preserve"> </w:t>
          </w:r>
          <w:r w:rsidRPr="00295F98">
            <w:rPr>
              <w:rFonts w:ascii="Tahoma" w:hAnsi="Tahoma" w:cs="Tahoma"/>
              <w:noProof/>
            </w:rPr>
            <w:t>[14]</w:t>
          </w:r>
          <w:r>
            <w:rPr>
              <w:rFonts w:ascii="Tahoma" w:hAnsi="Tahoma" w:cs="Tahoma"/>
            </w:rPr>
            <w:fldChar w:fldCharType="end"/>
          </w:r>
        </w:sdtContent>
      </w:sdt>
      <w:r>
        <w:rPr>
          <w:rFonts w:ascii="Tahoma" w:hAnsi="Tahoma" w:cs="Tahoma"/>
        </w:rPr>
        <w:t>, where the main focus is on forces rather than energies. It was demonstrated that this can result in lower errors and requires fewer training data. The talk finished with a perspective that ML might not be the way to go for describing non-covalent interactions, but that it is good for local (covalent) interactions.</w:t>
      </w:r>
    </w:p>
    <w:p w14:paraId="0B5AE518" w14:textId="39136E36" w:rsidR="00BD12E8" w:rsidRDefault="00BD12E8" w:rsidP="008F72C8">
      <w:pPr>
        <w:rPr>
          <w:rFonts w:ascii="Tahoma" w:hAnsi="Tahoma" w:cs="Tahoma"/>
        </w:rPr>
      </w:pPr>
    </w:p>
    <w:p w14:paraId="3977D2B4" w14:textId="1BD2F744" w:rsidR="00BD12E8" w:rsidRPr="00624E91" w:rsidRDefault="00BD12E8" w:rsidP="008F72C8">
      <w:pPr>
        <w:rPr>
          <w:rFonts w:ascii="Tahoma" w:hAnsi="Tahoma" w:cs="Tahoma"/>
        </w:rPr>
      </w:pPr>
      <w:r>
        <w:rPr>
          <w:rFonts w:ascii="Tahoma" w:hAnsi="Tahoma" w:cs="Tahoma"/>
        </w:rPr>
        <w:t xml:space="preserve">The second session concluded with a presentation from Volker Deringer (University of Cambridge) on the transition </w:t>
      </w:r>
      <w:r w:rsidRPr="00BD12E8">
        <w:rPr>
          <w:rFonts w:ascii="Tahoma" w:hAnsi="Tahoma" w:cs="Tahoma"/>
          <w:i/>
          <w:iCs/>
        </w:rPr>
        <w:t>from machine learning interatomic potentials to atomic-scale materials science</w:t>
      </w:r>
      <w:r>
        <w:rPr>
          <w:rFonts w:ascii="Tahoma" w:hAnsi="Tahoma" w:cs="Tahoma"/>
        </w:rPr>
        <w:t xml:space="preserve">. </w:t>
      </w:r>
      <w:r w:rsidR="00594E00">
        <w:rPr>
          <w:rFonts w:ascii="Tahoma" w:hAnsi="Tahoma" w:cs="Tahoma"/>
        </w:rPr>
        <w:t xml:space="preserve">The aim of this work is finding the unknown function that links different materials of the same element based upon data alone – a form of </w:t>
      </w:r>
      <w:r w:rsidR="00594E00">
        <w:rPr>
          <w:rFonts w:ascii="Tahoma" w:hAnsi="Tahoma" w:cs="Tahoma"/>
        </w:rPr>
        <w:lastRenderedPageBreak/>
        <w:t>potential energy function for materials. Work was presented on a ML potential that is more expensive to evaluate than existing empirical potentials but is significantly more accurate</w:t>
      </w:r>
      <w:sdt>
        <w:sdtPr>
          <w:rPr>
            <w:rFonts w:ascii="Tahoma" w:hAnsi="Tahoma" w:cs="Tahoma"/>
          </w:rPr>
          <w:id w:val="548185156"/>
          <w:citation/>
        </w:sdtPr>
        <w:sdtEndPr/>
        <w:sdtContent>
          <w:r w:rsidR="003A6FD5">
            <w:rPr>
              <w:rFonts w:ascii="Tahoma" w:hAnsi="Tahoma" w:cs="Tahoma"/>
            </w:rPr>
            <w:fldChar w:fldCharType="begin"/>
          </w:r>
          <w:r w:rsidR="003A6FD5">
            <w:rPr>
              <w:rFonts w:ascii="Tahoma" w:hAnsi="Tahoma" w:cs="Tahoma"/>
            </w:rPr>
            <w:instrText xml:space="preserve"> CITATION Car18 \l 2057 </w:instrText>
          </w:r>
          <w:r w:rsidR="003A6FD5">
            <w:rPr>
              <w:rFonts w:ascii="Tahoma" w:hAnsi="Tahoma" w:cs="Tahoma"/>
            </w:rPr>
            <w:fldChar w:fldCharType="separate"/>
          </w:r>
          <w:r w:rsidR="003A6FD5">
            <w:rPr>
              <w:rFonts w:ascii="Tahoma" w:hAnsi="Tahoma" w:cs="Tahoma"/>
              <w:noProof/>
            </w:rPr>
            <w:t xml:space="preserve"> </w:t>
          </w:r>
          <w:r w:rsidR="003A6FD5" w:rsidRPr="003A6FD5">
            <w:rPr>
              <w:rFonts w:ascii="Tahoma" w:hAnsi="Tahoma" w:cs="Tahoma"/>
              <w:noProof/>
            </w:rPr>
            <w:t>[15]</w:t>
          </w:r>
          <w:r w:rsidR="003A6FD5">
            <w:rPr>
              <w:rFonts w:ascii="Tahoma" w:hAnsi="Tahoma" w:cs="Tahoma"/>
            </w:rPr>
            <w:fldChar w:fldCharType="end"/>
          </w:r>
        </w:sdtContent>
      </w:sdt>
      <w:r w:rsidR="00594E00">
        <w:rPr>
          <w:rFonts w:ascii="Tahoma" w:hAnsi="Tahoma" w:cs="Tahoma"/>
        </w:rPr>
        <w:t>. As with many other talks during the meeting there was some focus on how to obtain training data, with the use of self-guided learning to generate a database and then a potential discussed</w:t>
      </w:r>
      <w:sdt>
        <w:sdtPr>
          <w:rPr>
            <w:rFonts w:ascii="Tahoma" w:hAnsi="Tahoma" w:cs="Tahoma"/>
          </w:rPr>
          <w:id w:val="-1604178508"/>
          <w:citation/>
        </w:sdtPr>
        <w:sdtEndPr/>
        <w:sdtContent>
          <w:r w:rsidR="003A6FD5">
            <w:rPr>
              <w:rFonts w:ascii="Tahoma" w:hAnsi="Tahoma" w:cs="Tahoma"/>
            </w:rPr>
            <w:fldChar w:fldCharType="begin"/>
          </w:r>
          <w:r w:rsidR="003A6FD5">
            <w:rPr>
              <w:rFonts w:ascii="Tahoma" w:hAnsi="Tahoma" w:cs="Tahoma"/>
            </w:rPr>
            <w:instrText xml:space="preserve"> CITATION Der18 \l 2057 </w:instrText>
          </w:r>
          <w:r w:rsidR="003A6FD5">
            <w:rPr>
              <w:rFonts w:ascii="Tahoma" w:hAnsi="Tahoma" w:cs="Tahoma"/>
            </w:rPr>
            <w:fldChar w:fldCharType="separate"/>
          </w:r>
          <w:r w:rsidR="003A6FD5">
            <w:rPr>
              <w:rFonts w:ascii="Tahoma" w:hAnsi="Tahoma" w:cs="Tahoma"/>
              <w:noProof/>
            </w:rPr>
            <w:t xml:space="preserve"> </w:t>
          </w:r>
          <w:r w:rsidR="003A6FD5" w:rsidRPr="003A6FD5">
            <w:rPr>
              <w:rFonts w:ascii="Tahoma" w:hAnsi="Tahoma" w:cs="Tahoma"/>
              <w:noProof/>
            </w:rPr>
            <w:t>[16]</w:t>
          </w:r>
          <w:r w:rsidR="003A6FD5">
            <w:rPr>
              <w:rFonts w:ascii="Tahoma" w:hAnsi="Tahoma" w:cs="Tahoma"/>
            </w:rPr>
            <w:fldChar w:fldCharType="end"/>
          </w:r>
        </w:sdtContent>
      </w:sdt>
      <w:r w:rsidR="00594E00">
        <w:rPr>
          <w:rFonts w:ascii="Tahoma" w:hAnsi="Tahoma" w:cs="Tahoma"/>
        </w:rPr>
        <w:t>. Dr Deringer also presented a method for obtaining some chemical understanding from ML</w:t>
      </w:r>
      <w:sdt>
        <w:sdtPr>
          <w:rPr>
            <w:rFonts w:ascii="Tahoma" w:hAnsi="Tahoma" w:cs="Tahoma"/>
          </w:rPr>
          <w:id w:val="-139967599"/>
          <w:citation/>
        </w:sdtPr>
        <w:sdtEndPr/>
        <w:sdtContent>
          <w:r w:rsidR="003A6FD5">
            <w:rPr>
              <w:rFonts w:ascii="Tahoma" w:hAnsi="Tahoma" w:cs="Tahoma"/>
            </w:rPr>
            <w:fldChar w:fldCharType="begin"/>
          </w:r>
          <w:r w:rsidR="003A6FD5">
            <w:rPr>
              <w:rFonts w:ascii="Tahoma" w:hAnsi="Tahoma" w:cs="Tahoma"/>
            </w:rPr>
            <w:instrText xml:space="preserve"> CITATION Ber19 \l 2057 </w:instrText>
          </w:r>
          <w:r w:rsidR="003A6FD5">
            <w:rPr>
              <w:rFonts w:ascii="Tahoma" w:hAnsi="Tahoma" w:cs="Tahoma"/>
            </w:rPr>
            <w:fldChar w:fldCharType="separate"/>
          </w:r>
          <w:r w:rsidR="003A6FD5">
            <w:rPr>
              <w:rFonts w:ascii="Tahoma" w:hAnsi="Tahoma" w:cs="Tahoma"/>
              <w:noProof/>
            </w:rPr>
            <w:t xml:space="preserve"> </w:t>
          </w:r>
          <w:r w:rsidR="003A6FD5" w:rsidRPr="003A6FD5">
            <w:rPr>
              <w:rFonts w:ascii="Tahoma" w:hAnsi="Tahoma" w:cs="Tahoma"/>
              <w:noProof/>
            </w:rPr>
            <w:t>[17]</w:t>
          </w:r>
          <w:r w:rsidR="003A6FD5">
            <w:rPr>
              <w:rFonts w:ascii="Tahoma" w:hAnsi="Tahoma" w:cs="Tahoma"/>
            </w:rPr>
            <w:fldChar w:fldCharType="end"/>
          </w:r>
        </w:sdtContent>
      </w:sdt>
      <w:r w:rsidR="00594E00">
        <w:rPr>
          <w:rFonts w:ascii="Tahoma" w:hAnsi="Tahoma" w:cs="Tahoma"/>
        </w:rPr>
        <w:t>, which is due to the representation used.</w:t>
      </w:r>
    </w:p>
    <w:p w14:paraId="46A0C072" w14:textId="77777777" w:rsidR="00624E91" w:rsidRDefault="00624E91" w:rsidP="008F72C8"/>
    <w:p w14:paraId="6FD02A5D" w14:textId="0AD57E94" w:rsidR="008F72C8" w:rsidRDefault="008F72C8" w:rsidP="008F72C8">
      <w:pPr>
        <w:pStyle w:val="Heading2"/>
      </w:pPr>
      <w:bookmarkStart w:id="11" w:name="_Toc16064446"/>
      <w:r>
        <w:t>Machine Learning Session 3</w:t>
      </w:r>
      <w:bookmarkEnd w:id="11"/>
    </w:p>
    <w:p w14:paraId="3B65A837" w14:textId="4FEEA138" w:rsidR="008F72C8" w:rsidRPr="00847C21" w:rsidRDefault="008F72C8" w:rsidP="008F72C8">
      <w:pPr>
        <w:rPr>
          <w:rFonts w:ascii="Tahoma" w:hAnsi="Tahoma" w:cs="Tahoma"/>
        </w:rPr>
      </w:pPr>
    </w:p>
    <w:p w14:paraId="10ABB6FD" w14:textId="09827EBE" w:rsidR="00847C21" w:rsidRPr="00847C21" w:rsidRDefault="00847C21" w:rsidP="008F72C8">
      <w:pPr>
        <w:rPr>
          <w:rFonts w:ascii="Tahoma" w:hAnsi="Tahoma" w:cs="Tahoma"/>
        </w:rPr>
      </w:pPr>
      <w:r>
        <w:rPr>
          <w:rFonts w:ascii="Tahoma" w:hAnsi="Tahoma" w:cs="Tahoma"/>
        </w:rPr>
        <w:t xml:space="preserve">The final ML specific session was opened by </w:t>
      </w:r>
      <w:proofErr w:type="spellStart"/>
      <w:r w:rsidRPr="00847C21">
        <w:rPr>
          <w:rFonts w:ascii="Tahoma" w:hAnsi="Tahoma" w:cs="Tahoma"/>
          <w:color w:val="000000"/>
        </w:rPr>
        <w:t>Şule</w:t>
      </w:r>
      <w:proofErr w:type="spellEnd"/>
      <w:r w:rsidRPr="00847C21">
        <w:rPr>
          <w:rFonts w:ascii="Tahoma" w:hAnsi="Tahoma" w:cs="Tahoma"/>
          <w:color w:val="000000"/>
        </w:rPr>
        <w:t xml:space="preserve"> </w:t>
      </w:r>
      <w:proofErr w:type="spellStart"/>
      <w:r w:rsidRPr="00847C21">
        <w:rPr>
          <w:rFonts w:ascii="Tahoma" w:hAnsi="Tahoma" w:cs="Tahoma"/>
          <w:color w:val="000000"/>
        </w:rPr>
        <w:t>Atahan-Evrenk</w:t>
      </w:r>
      <w:proofErr w:type="spellEnd"/>
      <w:r w:rsidRPr="00847C21">
        <w:rPr>
          <w:rFonts w:ascii="Tahoma" w:hAnsi="Tahoma" w:cs="Tahoma"/>
          <w:color w:val="000000"/>
        </w:rPr>
        <w:t xml:space="preserve"> </w:t>
      </w:r>
      <w:r>
        <w:rPr>
          <w:rFonts w:ascii="Tahoma" w:hAnsi="Tahoma" w:cs="Tahoma"/>
          <w:color w:val="000000"/>
        </w:rPr>
        <w:t>(</w:t>
      </w:r>
      <w:r w:rsidRPr="00847C21">
        <w:rPr>
          <w:rFonts w:ascii="Tahoma" w:hAnsi="Tahoma" w:cs="Tahoma"/>
          <w:color w:val="000000"/>
        </w:rPr>
        <w:t>TOBB University of Economics and Technology, Ankara</w:t>
      </w:r>
      <w:r>
        <w:rPr>
          <w:rFonts w:ascii="Tahoma" w:hAnsi="Tahoma" w:cs="Tahoma"/>
          <w:color w:val="000000"/>
        </w:rPr>
        <w:t xml:space="preserve">) with a presentation on the </w:t>
      </w:r>
      <w:r w:rsidRPr="00847C21">
        <w:rPr>
          <w:rFonts w:ascii="Tahoma" w:hAnsi="Tahoma" w:cs="Tahoma"/>
          <w:i/>
          <w:iCs/>
          <w:color w:val="000000"/>
        </w:rPr>
        <w:t>prediction of intramolecular reorganization energy using ML</w:t>
      </w:r>
      <w:r>
        <w:rPr>
          <w:rFonts w:ascii="Tahoma" w:hAnsi="Tahoma" w:cs="Tahoma"/>
          <w:color w:val="000000"/>
        </w:rPr>
        <w:t xml:space="preserve">. The application of interest here was organic semiconductors and it was noted that a lot chemical space has not been considered for this type of material, suggesting that ML </w:t>
      </w:r>
      <w:r w:rsidR="001917E7">
        <w:rPr>
          <w:rFonts w:ascii="Tahoma" w:hAnsi="Tahoma" w:cs="Tahoma"/>
          <w:color w:val="000000"/>
        </w:rPr>
        <w:t>sh</w:t>
      </w:r>
      <w:r>
        <w:rPr>
          <w:rFonts w:ascii="Tahoma" w:hAnsi="Tahoma" w:cs="Tahoma"/>
          <w:color w:val="000000"/>
        </w:rPr>
        <w:t>ould be able to help. The reorgani</w:t>
      </w:r>
      <w:r w:rsidR="00775A75">
        <w:rPr>
          <w:rFonts w:ascii="Tahoma" w:hAnsi="Tahoma" w:cs="Tahoma"/>
          <w:color w:val="000000"/>
        </w:rPr>
        <w:t>z</w:t>
      </w:r>
      <w:r>
        <w:rPr>
          <w:rFonts w:ascii="Tahoma" w:hAnsi="Tahoma" w:cs="Tahoma"/>
          <w:color w:val="000000"/>
        </w:rPr>
        <w:t xml:space="preserve">ation energy (due to structural change on charge transfer) is a preliminary screening metric for these materials, helping to narrow down the number of candidate molecules before more expensive calculations are carried out. The deep learning model constructed by Dr </w:t>
      </w:r>
      <w:proofErr w:type="spellStart"/>
      <w:r>
        <w:rPr>
          <w:rFonts w:ascii="Tahoma" w:hAnsi="Tahoma" w:cs="Tahoma"/>
          <w:color w:val="000000"/>
        </w:rPr>
        <w:t>Atahan-Evrenk</w:t>
      </w:r>
      <w:proofErr w:type="spellEnd"/>
      <w:r>
        <w:rPr>
          <w:rFonts w:ascii="Tahoma" w:hAnsi="Tahoma" w:cs="Tahoma"/>
          <w:color w:val="000000"/>
        </w:rPr>
        <w:t xml:space="preserve"> works well for data sets larger than 1500 molecules</w:t>
      </w:r>
      <w:sdt>
        <w:sdtPr>
          <w:rPr>
            <w:rFonts w:ascii="Tahoma" w:hAnsi="Tahoma" w:cs="Tahoma"/>
            <w:color w:val="000000"/>
          </w:rPr>
          <w:id w:val="-2091838513"/>
          <w:citation/>
        </w:sdtPr>
        <w:sdtEndPr/>
        <w:sdtContent>
          <w:r>
            <w:rPr>
              <w:rFonts w:ascii="Tahoma" w:hAnsi="Tahoma" w:cs="Tahoma"/>
              <w:color w:val="000000"/>
            </w:rPr>
            <w:fldChar w:fldCharType="begin"/>
          </w:r>
          <w:r>
            <w:rPr>
              <w:rFonts w:ascii="Tahoma" w:hAnsi="Tahoma" w:cs="Tahoma"/>
              <w:color w:val="000000"/>
            </w:rPr>
            <w:instrText xml:space="preserve"> CITATION Ata33 \l 2057 </w:instrText>
          </w:r>
          <w:r>
            <w:rPr>
              <w:rFonts w:ascii="Tahoma" w:hAnsi="Tahoma" w:cs="Tahoma"/>
              <w:color w:val="000000"/>
            </w:rPr>
            <w:fldChar w:fldCharType="separate"/>
          </w:r>
          <w:r>
            <w:rPr>
              <w:rFonts w:ascii="Tahoma" w:hAnsi="Tahoma" w:cs="Tahoma"/>
              <w:noProof/>
              <w:color w:val="000000"/>
            </w:rPr>
            <w:t xml:space="preserve"> </w:t>
          </w:r>
          <w:r w:rsidRPr="00847C21">
            <w:rPr>
              <w:rFonts w:ascii="Tahoma" w:hAnsi="Tahoma" w:cs="Tahoma"/>
              <w:noProof/>
              <w:color w:val="000000"/>
            </w:rPr>
            <w:t>[18]</w:t>
          </w:r>
          <w:r>
            <w:rPr>
              <w:rFonts w:ascii="Tahoma" w:hAnsi="Tahoma" w:cs="Tahoma"/>
              <w:color w:val="000000"/>
            </w:rPr>
            <w:fldChar w:fldCharType="end"/>
          </w:r>
        </w:sdtContent>
      </w:sdt>
      <w:r>
        <w:rPr>
          <w:rFonts w:ascii="Tahoma" w:hAnsi="Tahoma" w:cs="Tahoma"/>
          <w:color w:val="000000"/>
        </w:rPr>
        <w:t>, but it was noted that care is needed in the selection of molecules within the training, validation and test sets.</w:t>
      </w:r>
    </w:p>
    <w:p w14:paraId="29860DE7" w14:textId="323E65C0" w:rsidR="00847C21" w:rsidRDefault="00847C21" w:rsidP="008F72C8">
      <w:pPr>
        <w:rPr>
          <w:rFonts w:ascii="Tahoma" w:hAnsi="Tahoma" w:cs="Tahoma"/>
        </w:rPr>
      </w:pPr>
    </w:p>
    <w:p w14:paraId="1ED23B76" w14:textId="206E69B9" w:rsidR="00847C21" w:rsidRDefault="00664520" w:rsidP="008F72C8">
      <w:pPr>
        <w:rPr>
          <w:rFonts w:ascii="Tahoma" w:hAnsi="Tahoma" w:cs="Tahoma"/>
        </w:rPr>
      </w:pPr>
      <w:r>
        <w:rPr>
          <w:rFonts w:ascii="Tahoma" w:hAnsi="Tahoma" w:cs="Tahoma"/>
        </w:rPr>
        <w:t xml:space="preserve">Thomas Heine (TU Dresden) gave a talk on </w:t>
      </w:r>
      <w:r w:rsidRPr="00664520">
        <w:rPr>
          <w:rFonts w:ascii="Tahoma" w:hAnsi="Tahoma" w:cs="Tahoma"/>
          <w:i/>
          <w:iCs/>
        </w:rPr>
        <w:t>challenges for automated materials discovery</w:t>
      </w:r>
      <w:r>
        <w:rPr>
          <w:rFonts w:ascii="Tahoma" w:hAnsi="Tahoma" w:cs="Tahoma"/>
        </w:rPr>
        <w:t>, with a focus on 2D materials and predicting properties of metal organic frameworks</w:t>
      </w:r>
      <w:r w:rsidR="0004457F">
        <w:rPr>
          <w:rFonts w:ascii="Tahoma" w:hAnsi="Tahoma" w:cs="Tahoma"/>
        </w:rPr>
        <w:t xml:space="preserve"> (MOFs)</w:t>
      </w:r>
      <w:r>
        <w:rPr>
          <w:rFonts w:ascii="Tahoma" w:hAnsi="Tahoma" w:cs="Tahoma"/>
        </w:rPr>
        <w:t xml:space="preserve">. </w:t>
      </w:r>
      <w:r w:rsidR="0004457F">
        <w:rPr>
          <w:rFonts w:ascii="Tahoma" w:hAnsi="Tahoma" w:cs="Tahoma"/>
        </w:rPr>
        <w:t xml:space="preserve">It was made clear from the start that energies don’t always help with materials discovery, there is greater interest in properties such as band gaps etc. The problem of finding high quality data was mentioned, especially in terms of including older literature data, with the </w:t>
      </w:r>
      <w:proofErr w:type="spellStart"/>
      <w:r w:rsidR="0004457F">
        <w:rPr>
          <w:rFonts w:ascii="Tahoma" w:hAnsi="Tahoma" w:cs="Tahoma"/>
        </w:rPr>
        <w:t>CoRE</w:t>
      </w:r>
      <w:proofErr w:type="spellEnd"/>
      <w:r w:rsidR="0004457F">
        <w:rPr>
          <w:rFonts w:ascii="Tahoma" w:hAnsi="Tahoma" w:cs="Tahoma"/>
        </w:rPr>
        <w:t xml:space="preserve"> MOF database presented</w:t>
      </w:r>
      <w:sdt>
        <w:sdtPr>
          <w:rPr>
            <w:rFonts w:ascii="Tahoma" w:hAnsi="Tahoma" w:cs="Tahoma"/>
          </w:rPr>
          <w:id w:val="2115239644"/>
          <w:citation/>
        </w:sdtPr>
        <w:sdtEndPr/>
        <w:sdtContent>
          <w:r w:rsidR="0004457F">
            <w:rPr>
              <w:rFonts w:ascii="Tahoma" w:hAnsi="Tahoma" w:cs="Tahoma"/>
            </w:rPr>
            <w:fldChar w:fldCharType="begin"/>
          </w:r>
          <w:r w:rsidR="0004457F">
            <w:rPr>
              <w:rFonts w:ascii="Tahoma" w:hAnsi="Tahoma" w:cs="Tahoma"/>
            </w:rPr>
            <w:instrText xml:space="preserve"> CITATION Chu14 \l 2057 </w:instrText>
          </w:r>
          <w:r w:rsidR="0004457F">
            <w:rPr>
              <w:rFonts w:ascii="Tahoma" w:hAnsi="Tahoma" w:cs="Tahoma"/>
            </w:rPr>
            <w:fldChar w:fldCharType="separate"/>
          </w:r>
          <w:r w:rsidR="0004457F">
            <w:rPr>
              <w:rFonts w:ascii="Tahoma" w:hAnsi="Tahoma" w:cs="Tahoma"/>
              <w:noProof/>
            </w:rPr>
            <w:t xml:space="preserve"> </w:t>
          </w:r>
          <w:r w:rsidR="0004457F" w:rsidRPr="0004457F">
            <w:rPr>
              <w:rFonts w:ascii="Tahoma" w:hAnsi="Tahoma" w:cs="Tahoma"/>
              <w:noProof/>
            </w:rPr>
            <w:t>[19]</w:t>
          </w:r>
          <w:r w:rsidR="0004457F">
            <w:rPr>
              <w:rFonts w:ascii="Tahoma" w:hAnsi="Tahoma" w:cs="Tahoma"/>
            </w:rPr>
            <w:fldChar w:fldCharType="end"/>
          </w:r>
        </w:sdtContent>
      </w:sdt>
      <w:r w:rsidR="0004457F">
        <w:rPr>
          <w:rFonts w:ascii="Tahoma" w:hAnsi="Tahoma" w:cs="Tahoma"/>
        </w:rPr>
        <w:t>. In terms of ML and predicting properties of MOFs one issue discussed was how to encode a MOF (SMILES etc. cannot be used)? Structure factors (related to X-ray diffraction data) would be a convenient choice, but the problem is that common ML frameworks don’t work with complex numbers. The solution presented was to use an autoencoder to reduce the dimensionality of the structure factor data with minimal loss of accuracy. A member of the audience made an intriguing suggestion that perhaps properties could be encoded alongside structural data.</w:t>
      </w:r>
    </w:p>
    <w:p w14:paraId="688DA943" w14:textId="753D47F6" w:rsidR="00847C21" w:rsidRDefault="00847C21" w:rsidP="008F72C8">
      <w:pPr>
        <w:rPr>
          <w:rFonts w:ascii="Tahoma" w:hAnsi="Tahoma" w:cs="Tahoma"/>
        </w:rPr>
      </w:pPr>
    </w:p>
    <w:p w14:paraId="4AFEAC2A" w14:textId="00E6CE6E" w:rsidR="00405A43" w:rsidRPr="00405A43" w:rsidRDefault="00405A43" w:rsidP="00405A43">
      <w:pPr>
        <w:autoSpaceDE w:val="0"/>
        <w:autoSpaceDN w:val="0"/>
        <w:adjustRightInd w:val="0"/>
        <w:rPr>
          <w:rFonts w:ascii="Tahoma" w:hAnsi="Tahoma" w:cs="Tahoma"/>
          <w:color w:val="000000"/>
        </w:rPr>
      </w:pPr>
      <w:r>
        <w:rPr>
          <w:rFonts w:ascii="Tahoma" w:hAnsi="Tahoma" w:cs="Tahoma"/>
        </w:rPr>
        <w:t xml:space="preserve">The final talk of the ML sessions was delivered by </w:t>
      </w:r>
      <w:proofErr w:type="spellStart"/>
      <w:r w:rsidRPr="00405A43">
        <w:rPr>
          <w:rFonts w:ascii="Tahoma" w:hAnsi="Tahoma" w:cs="Tahoma"/>
          <w:color w:val="000000"/>
        </w:rPr>
        <w:t>Alán</w:t>
      </w:r>
      <w:proofErr w:type="spellEnd"/>
      <w:r w:rsidRPr="00405A43">
        <w:rPr>
          <w:rFonts w:ascii="Tahoma" w:hAnsi="Tahoma" w:cs="Tahoma"/>
          <w:color w:val="000000"/>
        </w:rPr>
        <w:t xml:space="preserve"> </w:t>
      </w:r>
      <w:proofErr w:type="spellStart"/>
      <w:r w:rsidRPr="00405A43">
        <w:rPr>
          <w:rFonts w:ascii="Tahoma" w:hAnsi="Tahoma" w:cs="Tahoma"/>
          <w:color w:val="000000"/>
        </w:rPr>
        <w:t>Aspuru-Guzik</w:t>
      </w:r>
      <w:proofErr w:type="spellEnd"/>
      <w:r w:rsidRPr="00405A43">
        <w:rPr>
          <w:rFonts w:ascii="Tahoma" w:hAnsi="Tahoma" w:cs="Tahoma"/>
          <w:color w:val="000000"/>
        </w:rPr>
        <w:t xml:space="preserve"> (</w:t>
      </w:r>
      <w:r>
        <w:rPr>
          <w:rFonts w:ascii="Tahoma" w:hAnsi="Tahoma" w:cs="Tahoma"/>
          <w:color w:val="000000"/>
        </w:rPr>
        <w:t>University of Toronto</w:t>
      </w:r>
      <w:r w:rsidRPr="00405A43">
        <w:rPr>
          <w:rFonts w:ascii="Tahoma" w:hAnsi="Tahoma" w:cs="Tahoma"/>
          <w:color w:val="000000"/>
        </w:rPr>
        <w:t xml:space="preserve">) on </w:t>
      </w:r>
      <w:r w:rsidRPr="001D716C">
        <w:rPr>
          <w:rFonts w:ascii="Tahoma" w:hAnsi="Tahoma" w:cs="Tahoma"/>
          <w:i/>
          <w:iCs/>
          <w:color w:val="000000"/>
        </w:rPr>
        <w:t>the materials for tomorrow, today</w:t>
      </w:r>
      <w:r w:rsidRPr="00405A43">
        <w:rPr>
          <w:rFonts w:ascii="Tahoma" w:hAnsi="Tahoma" w:cs="Tahoma"/>
          <w:color w:val="000000"/>
        </w:rPr>
        <w:t xml:space="preserve">. </w:t>
      </w:r>
      <w:r w:rsidR="001D716C">
        <w:rPr>
          <w:rFonts w:ascii="Tahoma" w:hAnsi="Tahoma" w:cs="Tahoma"/>
          <w:color w:val="000000"/>
        </w:rPr>
        <w:t>This engaging presentation was focused on “closing the loop” in materials design; predicting a structure, making it, and feeding back the outcomes to the prediction model. A major barrier to translating theoretically-derived materials into physical materials is in persuading people to make them. The route Prof. </w:t>
      </w:r>
      <w:proofErr w:type="spellStart"/>
      <w:r w:rsidR="001D716C" w:rsidRPr="00405A43">
        <w:rPr>
          <w:rFonts w:ascii="Tahoma" w:hAnsi="Tahoma" w:cs="Tahoma"/>
          <w:color w:val="000000"/>
        </w:rPr>
        <w:t>Aspuru-Guzik</w:t>
      </w:r>
      <w:proofErr w:type="spellEnd"/>
      <w:r w:rsidR="001D716C">
        <w:rPr>
          <w:rFonts w:ascii="Tahoma" w:hAnsi="Tahoma" w:cs="Tahoma"/>
          <w:color w:val="000000"/>
        </w:rPr>
        <w:t xml:space="preserve"> has chosen to pursue is the use of robotics combined with high-throughput and high-performance computing.</w:t>
      </w:r>
      <w:r w:rsidR="00A30FFD">
        <w:rPr>
          <w:rFonts w:ascii="Tahoma" w:hAnsi="Tahoma" w:cs="Tahoma"/>
          <w:color w:val="000000"/>
        </w:rPr>
        <w:t xml:space="preserve"> Videos shown during the presentation showed one of these robots in action. </w:t>
      </w:r>
      <w:r w:rsidR="001D716C">
        <w:rPr>
          <w:rFonts w:ascii="Tahoma" w:hAnsi="Tahoma" w:cs="Tahoma"/>
          <w:color w:val="000000"/>
        </w:rPr>
        <w:t xml:space="preserve">The software platform used </w:t>
      </w:r>
      <w:r w:rsidR="00A30FFD">
        <w:rPr>
          <w:rFonts w:ascii="Tahoma" w:hAnsi="Tahoma" w:cs="Tahoma"/>
          <w:color w:val="000000"/>
        </w:rPr>
        <w:t>in the closed-loop approach</w:t>
      </w:r>
      <w:r w:rsidR="001D716C">
        <w:rPr>
          <w:rFonts w:ascii="Tahoma" w:hAnsi="Tahoma" w:cs="Tahoma"/>
          <w:color w:val="000000"/>
        </w:rPr>
        <w:t xml:space="preserve">, known as </w:t>
      </w:r>
      <w:proofErr w:type="spellStart"/>
      <w:r w:rsidR="001D716C">
        <w:rPr>
          <w:rFonts w:ascii="Tahoma" w:hAnsi="Tahoma" w:cs="Tahoma"/>
          <w:color w:val="000000"/>
        </w:rPr>
        <w:t>ChemOS</w:t>
      </w:r>
      <w:proofErr w:type="spellEnd"/>
      <w:sdt>
        <w:sdtPr>
          <w:rPr>
            <w:rFonts w:ascii="Tahoma" w:hAnsi="Tahoma" w:cs="Tahoma"/>
            <w:color w:val="000000"/>
          </w:rPr>
          <w:id w:val="645005283"/>
          <w:citation/>
        </w:sdtPr>
        <w:sdtEndPr/>
        <w:sdtContent>
          <w:r w:rsidR="001D716C">
            <w:rPr>
              <w:rFonts w:ascii="Tahoma" w:hAnsi="Tahoma" w:cs="Tahoma"/>
              <w:color w:val="000000"/>
            </w:rPr>
            <w:fldChar w:fldCharType="begin"/>
          </w:r>
          <w:r w:rsidR="001D716C">
            <w:rPr>
              <w:rFonts w:ascii="Tahoma" w:hAnsi="Tahoma" w:cs="Tahoma"/>
              <w:color w:val="000000"/>
            </w:rPr>
            <w:instrText xml:space="preserve"> CITATION Roc \l 2057 </w:instrText>
          </w:r>
          <w:r w:rsidR="001D716C">
            <w:rPr>
              <w:rFonts w:ascii="Tahoma" w:hAnsi="Tahoma" w:cs="Tahoma"/>
              <w:color w:val="000000"/>
            </w:rPr>
            <w:fldChar w:fldCharType="separate"/>
          </w:r>
          <w:r w:rsidR="001D716C">
            <w:rPr>
              <w:rFonts w:ascii="Tahoma" w:hAnsi="Tahoma" w:cs="Tahoma"/>
              <w:noProof/>
              <w:color w:val="000000"/>
            </w:rPr>
            <w:t xml:space="preserve"> </w:t>
          </w:r>
          <w:r w:rsidR="001D716C" w:rsidRPr="001D716C">
            <w:rPr>
              <w:rFonts w:ascii="Tahoma" w:hAnsi="Tahoma" w:cs="Tahoma"/>
              <w:noProof/>
              <w:color w:val="000000"/>
            </w:rPr>
            <w:t>[20]</w:t>
          </w:r>
          <w:r w:rsidR="001D716C">
            <w:rPr>
              <w:rFonts w:ascii="Tahoma" w:hAnsi="Tahoma" w:cs="Tahoma"/>
              <w:color w:val="000000"/>
            </w:rPr>
            <w:fldChar w:fldCharType="end"/>
          </w:r>
        </w:sdtContent>
      </w:sdt>
      <w:r w:rsidR="001D716C">
        <w:rPr>
          <w:rFonts w:ascii="Tahoma" w:hAnsi="Tahoma" w:cs="Tahoma"/>
          <w:color w:val="000000"/>
        </w:rPr>
        <w:t>, is available for free download in an effort to democratize autonomous discovery</w:t>
      </w:r>
      <w:sdt>
        <w:sdtPr>
          <w:rPr>
            <w:rFonts w:ascii="Tahoma" w:hAnsi="Tahoma" w:cs="Tahoma"/>
            <w:color w:val="000000"/>
          </w:rPr>
          <w:id w:val="-1522621520"/>
          <w:citation/>
        </w:sdtPr>
        <w:sdtEndPr/>
        <w:sdtContent>
          <w:r w:rsidR="001D716C">
            <w:rPr>
              <w:rFonts w:ascii="Tahoma" w:hAnsi="Tahoma" w:cs="Tahoma"/>
              <w:color w:val="000000"/>
            </w:rPr>
            <w:fldChar w:fldCharType="begin"/>
          </w:r>
          <w:r w:rsidR="001D716C">
            <w:rPr>
              <w:rFonts w:ascii="Tahoma" w:hAnsi="Tahoma" w:cs="Tahoma"/>
              <w:color w:val="000000"/>
            </w:rPr>
            <w:instrText xml:space="preserve"> CITATION Che19 \l 2057 </w:instrText>
          </w:r>
          <w:r w:rsidR="001D716C">
            <w:rPr>
              <w:rFonts w:ascii="Tahoma" w:hAnsi="Tahoma" w:cs="Tahoma"/>
              <w:color w:val="000000"/>
            </w:rPr>
            <w:fldChar w:fldCharType="separate"/>
          </w:r>
          <w:r w:rsidR="001D716C">
            <w:rPr>
              <w:rFonts w:ascii="Tahoma" w:hAnsi="Tahoma" w:cs="Tahoma"/>
              <w:noProof/>
              <w:color w:val="000000"/>
            </w:rPr>
            <w:t xml:space="preserve"> </w:t>
          </w:r>
          <w:r w:rsidR="001D716C" w:rsidRPr="001D716C">
            <w:rPr>
              <w:rFonts w:ascii="Tahoma" w:hAnsi="Tahoma" w:cs="Tahoma"/>
              <w:noProof/>
              <w:color w:val="000000"/>
            </w:rPr>
            <w:t>[21]</w:t>
          </w:r>
          <w:r w:rsidR="001D716C">
            <w:rPr>
              <w:rFonts w:ascii="Tahoma" w:hAnsi="Tahoma" w:cs="Tahoma"/>
              <w:color w:val="000000"/>
            </w:rPr>
            <w:fldChar w:fldCharType="end"/>
          </w:r>
        </w:sdtContent>
      </w:sdt>
      <w:r w:rsidR="001D716C">
        <w:rPr>
          <w:rFonts w:ascii="Tahoma" w:hAnsi="Tahoma" w:cs="Tahoma"/>
          <w:color w:val="000000"/>
        </w:rPr>
        <w:t xml:space="preserve">. It is possible to interact with </w:t>
      </w:r>
      <w:proofErr w:type="spellStart"/>
      <w:r w:rsidR="001D716C">
        <w:rPr>
          <w:rFonts w:ascii="Tahoma" w:hAnsi="Tahoma" w:cs="Tahoma"/>
          <w:color w:val="000000"/>
        </w:rPr>
        <w:t>ChemOS</w:t>
      </w:r>
      <w:proofErr w:type="spellEnd"/>
      <w:r w:rsidR="001D716C">
        <w:rPr>
          <w:rFonts w:ascii="Tahoma" w:hAnsi="Tahoma" w:cs="Tahoma"/>
          <w:color w:val="000000"/>
        </w:rPr>
        <w:t xml:space="preserve"> via the Slack messaging platform and Prof. </w:t>
      </w:r>
      <w:proofErr w:type="spellStart"/>
      <w:r w:rsidR="001D716C" w:rsidRPr="00405A43">
        <w:rPr>
          <w:rFonts w:ascii="Tahoma" w:hAnsi="Tahoma" w:cs="Tahoma"/>
          <w:color w:val="000000"/>
        </w:rPr>
        <w:t>Aspuru-Guzik</w:t>
      </w:r>
      <w:proofErr w:type="spellEnd"/>
      <w:r w:rsidR="001D716C">
        <w:rPr>
          <w:rFonts w:ascii="Tahoma" w:hAnsi="Tahoma" w:cs="Tahoma"/>
          <w:color w:val="000000"/>
        </w:rPr>
        <w:t xml:space="preserve"> </w:t>
      </w:r>
      <w:r w:rsidR="001D716C">
        <w:rPr>
          <w:rFonts w:ascii="Tahoma" w:hAnsi="Tahoma" w:cs="Tahoma"/>
          <w:color w:val="000000"/>
        </w:rPr>
        <w:lastRenderedPageBreak/>
        <w:t xml:space="preserve">made a suggestion that Slack could also be the way we “talk” to quantum chemistry programs. His group is working on several </w:t>
      </w:r>
      <w:proofErr w:type="spellStart"/>
      <w:r w:rsidR="001D716C">
        <w:rPr>
          <w:rFonts w:ascii="Tahoma" w:hAnsi="Tahoma" w:cs="Tahoma"/>
          <w:color w:val="000000"/>
        </w:rPr>
        <w:t>ChemOS</w:t>
      </w:r>
      <w:proofErr w:type="spellEnd"/>
      <w:r w:rsidR="001D716C">
        <w:rPr>
          <w:rFonts w:ascii="Tahoma" w:hAnsi="Tahoma" w:cs="Tahoma"/>
          <w:color w:val="000000"/>
        </w:rPr>
        <w:t xml:space="preserve"> robotic chemistry algorithms and have created Olympus, a playground for benchmarking and testing such algorithms. The audience were invited to upload their own algorithms and test them against the best existing ones. Questions from the audience prompted a perspective on challenges for the field, which included the best way to represent molecules, how to get the best out of autoencoders for molecules, and how to represent chemical graphs in neural networks.</w:t>
      </w:r>
    </w:p>
    <w:p w14:paraId="065F6C22" w14:textId="77777777" w:rsidR="00405A43" w:rsidRPr="00847C21" w:rsidRDefault="00405A43" w:rsidP="008F72C8">
      <w:pPr>
        <w:rPr>
          <w:rFonts w:ascii="Tahoma" w:hAnsi="Tahoma" w:cs="Tahoma"/>
        </w:rPr>
      </w:pPr>
    </w:p>
    <w:p w14:paraId="1BF30322" w14:textId="6E659F37" w:rsidR="008F72C8" w:rsidRDefault="008F72C8" w:rsidP="008F72C8">
      <w:pPr>
        <w:pStyle w:val="Heading2"/>
      </w:pPr>
      <w:bookmarkStart w:id="12" w:name="_Toc16064447"/>
      <w:r>
        <w:t>Thomas Miller Plenary</w:t>
      </w:r>
      <w:bookmarkEnd w:id="12"/>
    </w:p>
    <w:p w14:paraId="4B99F006" w14:textId="5040E267" w:rsidR="008F72C8" w:rsidRPr="00C17CD5" w:rsidRDefault="008F72C8" w:rsidP="008F72C8">
      <w:pPr>
        <w:rPr>
          <w:rFonts w:ascii="Tahoma" w:hAnsi="Tahoma" w:cs="Tahoma"/>
        </w:rPr>
      </w:pPr>
    </w:p>
    <w:p w14:paraId="643A7C22" w14:textId="5366CFC9" w:rsidR="00C17CD5" w:rsidRPr="00C17CD5" w:rsidRDefault="00C17CD5" w:rsidP="008F72C8">
      <w:pPr>
        <w:rPr>
          <w:rFonts w:ascii="Tahoma" w:hAnsi="Tahoma" w:cs="Tahoma"/>
        </w:rPr>
      </w:pPr>
      <w:r>
        <w:rPr>
          <w:rFonts w:ascii="Tahoma" w:hAnsi="Tahoma" w:cs="Tahoma"/>
        </w:rPr>
        <w:t>As part of his plenary lecture, Thomas Miller (Cal Tech) presented his group’s work on MOB-ML</w:t>
      </w:r>
      <w:sdt>
        <w:sdtPr>
          <w:rPr>
            <w:rFonts w:ascii="Tahoma" w:hAnsi="Tahoma" w:cs="Tahoma"/>
          </w:rPr>
          <w:id w:val="-1633081558"/>
          <w:citation/>
        </w:sdtPr>
        <w:sdtEndPr/>
        <w:sdtContent>
          <w:r>
            <w:rPr>
              <w:rFonts w:ascii="Tahoma" w:hAnsi="Tahoma" w:cs="Tahoma"/>
            </w:rPr>
            <w:fldChar w:fldCharType="begin"/>
          </w:r>
          <w:r>
            <w:rPr>
              <w:rFonts w:ascii="Tahoma" w:hAnsi="Tahoma" w:cs="Tahoma"/>
            </w:rPr>
            <w:instrText xml:space="preserve"> CITATION Che191 \l 2057 </w:instrText>
          </w:r>
          <w:r>
            <w:rPr>
              <w:rFonts w:ascii="Tahoma" w:hAnsi="Tahoma" w:cs="Tahoma"/>
            </w:rPr>
            <w:fldChar w:fldCharType="separate"/>
          </w:r>
          <w:r>
            <w:rPr>
              <w:rFonts w:ascii="Tahoma" w:hAnsi="Tahoma" w:cs="Tahoma"/>
              <w:noProof/>
            </w:rPr>
            <w:t xml:space="preserve"> </w:t>
          </w:r>
          <w:r w:rsidRPr="00C17CD5">
            <w:rPr>
              <w:rFonts w:ascii="Tahoma" w:hAnsi="Tahoma" w:cs="Tahoma"/>
              <w:noProof/>
            </w:rPr>
            <w:t>[22]</w:t>
          </w:r>
          <w:r>
            <w:rPr>
              <w:rFonts w:ascii="Tahoma" w:hAnsi="Tahoma" w:cs="Tahoma"/>
            </w:rPr>
            <w:fldChar w:fldCharType="end"/>
          </w:r>
        </w:sdtContent>
      </w:sdt>
      <w:r>
        <w:rPr>
          <w:rFonts w:ascii="Tahoma" w:hAnsi="Tahoma" w:cs="Tahoma"/>
        </w:rPr>
        <w:t xml:space="preserve">, where the ML model predicts correlation energies using molecular orbital based descriptors. An example usage is carrying out a </w:t>
      </w:r>
      <w:proofErr w:type="spellStart"/>
      <w:r>
        <w:rPr>
          <w:rFonts w:ascii="Tahoma" w:hAnsi="Tahoma" w:cs="Tahoma"/>
        </w:rPr>
        <w:t>Hartree-Fock</w:t>
      </w:r>
      <w:proofErr w:type="spellEnd"/>
      <w:r>
        <w:rPr>
          <w:rFonts w:ascii="Tahoma" w:hAnsi="Tahoma" w:cs="Tahoma"/>
        </w:rPr>
        <w:t xml:space="preserve"> calculation and inferring the coupled cluster correlation energy. Relative to conventional atom-based descriptors the advantage is better transferability between molecules.</w:t>
      </w:r>
    </w:p>
    <w:p w14:paraId="7E838964" w14:textId="77777777" w:rsidR="00C17CD5" w:rsidRPr="00C17CD5" w:rsidRDefault="00C17CD5" w:rsidP="008F72C8">
      <w:pPr>
        <w:rPr>
          <w:rFonts w:ascii="Tahoma" w:hAnsi="Tahoma" w:cs="Tahoma"/>
        </w:rPr>
      </w:pPr>
    </w:p>
    <w:p w14:paraId="0CB9348F" w14:textId="11AF8CB5" w:rsidR="008F72C8" w:rsidRPr="008F72C8" w:rsidRDefault="008F72C8" w:rsidP="008F72C8">
      <w:pPr>
        <w:pStyle w:val="Heading2"/>
      </w:pPr>
      <w:bookmarkStart w:id="13" w:name="_Toc16064448"/>
      <w:r>
        <w:t>Physical Organic and Catalysis Session</w:t>
      </w:r>
      <w:bookmarkEnd w:id="13"/>
    </w:p>
    <w:p w14:paraId="26A3AA7C" w14:textId="6EA383D6" w:rsidR="008F72C8" w:rsidRDefault="008F72C8" w:rsidP="008F72C8">
      <w:pPr>
        <w:rPr>
          <w:rFonts w:ascii="Tahoma" w:hAnsi="Tahoma" w:cs="Tahoma"/>
        </w:rPr>
      </w:pPr>
    </w:p>
    <w:p w14:paraId="12058C1A" w14:textId="0E66E754" w:rsidR="00B82DF0" w:rsidRDefault="00B82DF0" w:rsidP="008F72C8">
      <w:pPr>
        <w:rPr>
          <w:rFonts w:ascii="Tahoma" w:hAnsi="Tahoma" w:cs="Tahoma"/>
        </w:rPr>
      </w:pPr>
      <w:r>
        <w:rPr>
          <w:rFonts w:ascii="Tahoma" w:hAnsi="Tahoma" w:cs="Tahoma"/>
        </w:rPr>
        <w:t>Although not entirely obvious from the title, this session included many aspects of theoretical chemistry that can be considered as artificial intelligence approaches to molecular discovery.</w:t>
      </w:r>
    </w:p>
    <w:p w14:paraId="1CC5360B" w14:textId="54B70422" w:rsidR="00B82DF0" w:rsidRDefault="00B82DF0" w:rsidP="008F72C8">
      <w:pPr>
        <w:rPr>
          <w:rFonts w:ascii="Tahoma" w:hAnsi="Tahoma" w:cs="Tahoma"/>
        </w:rPr>
      </w:pPr>
    </w:p>
    <w:p w14:paraId="0C2678C7" w14:textId="764DF44A" w:rsidR="00B82DF0" w:rsidRPr="00B82DF0" w:rsidRDefault="00B82DF0" w:rsidP="008F72C8">
      <w:pPr>
        <w:rPr>
          <w:rFonts w:ascii="Tahoma" w:hAnsi="Tahoma" w:cs="Tahoma"/>
        </w:rPr>
      </w:pPr>
      <w:r>
        <w:rPr>
          <w:rFonts w:ascii="Tahoma" w:hAnsi="Tahoma" w:cs="Tahoma"/>
        </w:rPr>
        <w:t>The first speaker was Satoshi Maeda (</w:t>
      </w:r>
      <w:proofErr w:type="spellStart"/>
      <w:r>
        <w:rPr>
          <w:rFonts w:ascii="Tahoma" w:hAnsi="Tahoma" w:cs="Tahoma"/>
        </w:rPr>
        <w:t>Hokkiado</w:t>
      </w:r>
      <w:proofErr w:type="spellEnd"/>
      <w:r>
        <w:rPr>
          <w:rFonts w:ascii="Tahoma" w:hAnsi="Tahoma" w:cs="Tahoma"/>
        </w:rPr>
        <w:t xml:space="preserve"> University) who gave a presentation on </w:t>
      </w:r>
      <w:r w:rsidRPr="00B82DF0">
        <w:rPr>
          <w:rFonts w:ascii="Tahoma" w:hAnsi="Tahoma" w:cs="Tahoma"/>
          <w:i/>
          <w:iCs/>
        </w:rPr>
        <w:t xml:space="preserve">systematic generation and analysis of reaction path networks by the artificial force induced reaction </w:t>
      </w:r>
      <w:r>
        <w:rPr>
          <w:rFonts w:ascii="Tahoma" w:hAnsi="Tahoma" w:cs="Tahoma"/>
          <w:i/>
          <w:iCs/>
        </w:rPr>
        <w:t xml:space="preserve">(AFIR) </w:t>
      </w:r>
      <w:r w:rsidRPr="00B82DF0">
        <w:rPr>
          <w:rFonts w:ascii="Tahoma" w:hAnsi="Tahoma" w:cs="Tahoma"/>
          <w:i/>
          <w:iCs/>
        </w:rPr>
        <w:t>method</w:t>
      </w:r>
      <w:r>
        <w:rPr>
          <w:rFonts w:ascii="Tahoma" w:hAnsi="Tahoma" w:cs="Tahoma"/>
        </w:rPr>
        <w:t>. While a potential energy surface can predict reaction paths by systematic exploration, this process doesn’t scale well with the number of atoms and one must look beyond brute force approaches. In particular, we generally do not want to sample regions far from reaction pathways. The AFIR method was presented as a possible solution as it pushes reactants together to create a slice of a potential energy surface that also includes reaction barriers</w:t>
      </w:r>
      <w:sdt>
        <w:sdtPr>
          <w:rPr>
            <w:rFonts w:ascii="Tahoma" w:hAnsi="Tahoma" w:cs="Tahoma"/>
          </w:rPr>
          <w:id w:val="-425738726"/>
          <w:citation/>
        </w:sdtPr>
        <w:sdtEndPr/>
        <w:sdtContent>
          <w:r w:rsidR="0081449A">
            <w:rPr>
              <w:rFonts w:ascii="Tahoma" w:hAnsi="Tahoma" w:cs="Tahoma"/>
            </w:rPr>
            <w:fldChar w:fldCharType="begin"/>
          </w:r>
          <w:r w:rsidR="0081449A">
            <w:rPr>
              <w:rFonts w:ascii="Tahoma" w:hAnsi="Tahoma" w:cs="Tahoma"/>
            </w:rPr>
            <w:instrText xml:space="preserve"> CITATION Mae10 \l 2057 </w:instrText>
          </w:r>
          <w:r w:rsidR="0081449A">
            <w:rPr>
              <w:rFonts w:ascii="Tahoma" w:hAnsi="Tahoma" w:cs="Tahoma"/>
            </w:rPr>
            <w:fldChar w:fldCharType="separate"/>
          </w:r>
          <w:r w:rsidR="0081449A">
            <w:rPr>
              <w:rFonts w:ascii="Tahoma" w:hAnsi="Tahoma" w:cs="Tahoma"/>
              <w:noProof/>
            </w:rPr>
            <w:t xml:space="preserve"> </w:t>
          </w:r>
          <w:r w:rsidR="0081449A" w:rsidRPr="0081449A">
            <w:rPr>
              <w:rFonts w:ascii="Tahoma" w:hAnsi="Tahoma" w:cs="Tahoma"/>
              <w:noProof/>
            </w:rPr>
            <w:t>[23]</w:t>
          </w:r>
          <w:r w:rsidR="0081449A">
            <w:rPr>
              <w:rFonts w:ascii="Tahoma" w:hAnsi="Tahoma" w:cs="Tahoma"/>
            </w:rPr>
            <w:fldChar w:fldCharType="end"/>
          </w:r>
        </w:sdtContent>
      </w:sdt>
      <w:r>
        <w:rPr>
          <w:rFonts w:ascii="Tahoma" w:hAnsi="Tahoma" w:cs="Tahoma"/>
        </w:rPr>
        <w:t>. This is systematically repeated to build up a reaction path network. To solve the problem of this process generating too many minima and transition states, rate equations are generated for the full network and then simplified based upon user defined parameters (such as temperature or desired reaction time)</w:t>
      </w:r>
      <w:sdt>
        <w:sdtPr>
          <w:rPr>
            <w:rFonts w:ascii="Tahoma" w:hAnsi="Tahoma" w:cs="Tahoma"/>
          </w:rPr>
          <w:id w:val="-700241343"/>
          <w:citation/>
        </w:sdtPr>
        <w:sdtEndPr/>
        <w:sdtContent>
          <w:r w:rsidR="0081449A">
            <w:rPr>
              <w:rFonts w:ascii="Tahoma" w:hAnsi="Tahoma" w:cs="Tahoma"/>
            </w:rPr>
            <w:fldChar w:fldCharType="begin"/>
          </w:r>
          <w:r w:rsidR="0081449A">
            <w:rPr>
              <w:rFonts w:ascii="Tahoma" w:hAnsi="Tahoma" w:cs="Tahoma"/>
            </w:rPr>
            <w:instrText xml:space="preserve"> CITATION Sum17 \l 2057 </w:instrText>
          </w:r>
          <w:r w:rsidR="0081449A">
            <w:rPr>
              <w:rFonts w:ascii="Tahoma" w:hAnsi="Tahoma" w:cs="Tahoma"/>
            </w:rPr>
            <w:fldChar w:fldCharType="separate"/>
          </w:r>
          <w:r w:rsidR="0081449A">
            <w:rPr>
              <w:rFonts w:ascii="Tahoma" w:hAnsi="Tahoma" w:cs="Tahoma"/>
              <w:noProof/>
            </w:rPr>
            <w:t xml:space="preserve"> </w:t>
          </w:r>
          <w:r w:rsidR="0081449A" w:rsidRPr="0081449A">
            <w:rPr>
              <w:rFonts w:ascii="Tahoma" w:hAnsi="Tahoma" w:cs="Tahoma"/>
              <w:noProof/>
            </w:rPr>
            <w:t>[24]</w:t>
          </w:r>
          <w:r w:rsidR="0081449A">
            <w:rPr>
              <w:rFonts w:ascii="Tahoma" w:hAnsi="Tahoma" w:cs="Tahoma"/>
            </w:rPr>
            <w:fldChar w:fldCharType="end"/>
          </w:r>
        </w:sdtContent>
      </w:sdt>
      <w:r>
        <w:rPr>
          <w:rFonts w:ascii="Tahoma" w:hAnsi="Tahoma" w:cs="Tahoma"/>
        </w:rPr>
        <w:t>. This has been applied to systems including Rh catalysed isomerisation</w:t>
      </w:r>
      <w:sdt>
        <w:sdtPr>
          <w:rPr>
            <w:rFonts w:ascii="Tahoma" w:hAnsi="Tahoma" w:cs="Tahoma"/>
          </w:rPr>
          <w:id w:val="1167129541"/>
          <w:citation/>
        </w:sdtPr>
        <w:sdtEndPr/>
        <w:sdtContent>
          <w:r w:rsidR="00370E2E">
            <w:rPr>
              <w:rFonts w:ascii="Tahoma" w:hAnsi="Tahoma" w:cs="Tahoma"/>
            </w:rPr>
            <w:fldChar w:fldCharType="begin"/>
          </w:r>
          <w:r w:rsidR="00370E2E">
            <w:rPr>
              <w:rFonts w:ascii="Tahoma" w:hAnsi="Tahoma" w:cs="Tahoma"/>
            </w:rPr>
            <w:instrText xml:space="preserve"> CITATION Yos17 \l 2057 </w:instrText>
          </w:r>
          <w:r w:rsidR="00370E2E">
            <w:rPr>
              <w:rFonts w:ascii="Tahoma" w:hAnsi="Tahoma" w:cs="Tahoma"/>
            </w:rPr>
            <w:fldChar w:fldCharType="separate"/>
          </w:r>
          <w:r w:rsidR="00370E2E">
            <w:rPr>
              <w:rFonts w:ascii="Tahoma" w:hAnsi="Tahoma" w:cs="Tahoma"/>
              <w:noProof/>
            </w:rPr>
            <w:t xml:space="preserve"> </w:t>
          </w:r>
          <w:r w:rsidR="00370E2E" w:rsidRPr="00370E2E">
            <w:rPr>
              <w:rFonts w:ascii="Tahoma" w:hAnsi="Tahoma" w:cs="Tahoma"/>
              <w:noProof/>
            </w:rPr>
            <w:t>[25]</w:t>
          </w:r>
          <w:r w:rsidR="00370E2E">
            <w:rPr>
              <w:rFonts w:ascii="Tahoma" w:hAnsi="Tahoma" w:cs="Tahoma"/>
            </w:rPr>
            <w:fldChar w:fldCharType="end"/>
          </w:r>
        </w:sdtContent>
      </w:sdt>
      <w:r>
        <w:rPr>
          <w:rFonts w:ascii="Tahoma" w:hAnsi="Tahoma" w:cs="Tahoma"/>
        </w:rPr>
        <w:t>, and is available in the GRRM17 program package.</w:t>
      </w:r>
    </w:p>
    <w:p w14:paraId="57090374" w14:textId="27A1C14E" w:rsidR="008F72C8" w:rsidRDefault="008F72C8" w:rsidP="00847CBE">
      <w:pPr>
        <w:rPr>
          <w:rFonts w:ascii="Tahoma" w:hAnsi="Tahoma" w:cs="Tahoma"/>
        </w:rPr>
      </w:pPr>
    </w:p>
    <w:p w14:paraId="0381A215" w14:textId="59DE78BB" w:rsidR="00370E2E" w:rsidRDefault="008C1C9F" w:rsidP="00847CBE">
      <w:pPr>
        <w:rPr>
          <w:rFonts w:ascii="Tahoma" w:hAnsi="Tahoma" w:cs="Tahoma"/>
        </w:rPr>
      </w:pPr>
      <w:r>
        <w:rPr>
          <w:rFonts w:ascii="Tahoma" w:hAnsi="Tahoma" w:cs="Tahoma"/>
        </w:rPr>
        <w:t xml:space="preserve">Natalie Fey (University of Bristol) delivered a talk on </w:t>
      </w:r>
      <w:proofErr w:type="spellStart"/>
      <w:r w:rsidRPr="008C1C9F">
        <w:rPr>
          <w:rFonts w:ascii="Tahoma" w:hAnsi="Tahoma" w:cs="Tahoma"/>
          <w:i/>
          <w:iCs/>
        </w:rPr>
        <w:t>CatLab</w:t>
      </w:r>
      <w:proofErr w:type="spellEnd"/>
      <w:r w:rsidRPr="008C1C9F">
        <w:rPr>
          <w:rFonts w:ascii="Tahoma" w:hAnsi="Tahoma" w:cs="Tahoma"/>
          <w:i/>
          <w:iCs/>
        </w:rPr>
        <w:t xml:space="preserve"> – putting calculation before experiment in organometallic catalysis</w:t>
      </w:r>
      <w:r>
        <w:rPr>
          <w:rFonts w:ascii="Tahoma" w:hAnsi="Tahoma" w:cs="Tahoma"/>
        </w:rPr>
        <w:t>.</w:t>
      </w:r>
      <w:r w:rsidR="00740ECD">
        <w:rPr>
          <w:rFonts w:ascii="Tahoma" w:hAnsi="Tahoma" w:cs="Tahoma"/>
        </w:rPr>
        <w:t xml:space="preserve"> This centred on the idea of using ligands to tune complex properties, which is a well-established idea reflected in the Ligand Knowledge Base, but it is now supplemented with computational data</w:t>
      </w:r>
      <w:sdt>
        <w:sdtPr>
          <w:rPr>
            <w:rFonts w:ascii="Tahoma" w:hAnsi="Tahoma" w:cs="Tahoma"/>
          </w:rPr>
          <w:id w:val="-1398657875"/>
          <w:citation/>
        </w:sdtPr>
        <w:sdtEndPr/>
        <w:sdtContent>
          <w:r w:rsidR="00740ECD">
            <w:rPr>
              <w:rFonts w:ascii="Tahoma" w:hAnsi="Tahoma" w:cs="Tahoma"/>
            </w:rPr>
            <w:fldChar w:fldCharType="begin"/>
          </w:r>
          <w:r w:rsidR="00110591">
            <w:rPr>
              <w:rFonts w:ascii="Tahoma" w:hAnsi="Tahoma" w:cs="Tahoma"/>
            </w:rPr>
            <w:instrText xml:space="preserve">CITATION Dur19 \l 2057 </w:instrText>
          </w:r>
          <w:r w:rsidR="00740ECD">
            <w:rPr>
              <w:rFonts w:ascii="Tahoma" w:hAnsi="Tahoma" w:cs="Tahoma"/>
            </w:rPr>
            <w:fldChar w:fldCharType="separate"/>
          </w:r>
          <w:r w:rsidR="00110591">
            <w:rPr>
              <w:rFonts w:ascii="Tahoma" w:hAnsi="Tahoma" w:cs="Tahoma"/>
              <w:noProof/>
            </w:rPr>
            <w:t xml:space="preserve"> </w:t>
          </w:r>
          <w:r w:rsidR="00110591" w:rsidRPr="00110591">
            <w:rPr>
              <w:rFonts w:ascii="Tahoma" w:hAnsi="Tahoma" w:cs="Tahoma"/>
              <w:noProof/>
            </w:rPr>
            <w:t>[26]</w:t>
          </w:r>
          <w:r w:rsidR="00740ECD">
            <w:rPr>
              <w:rFonts w:ascii="Tahoma" w:hAnsi="Tahoma" w:cs="Tahoma"/>
            </w:rPr>
            <w:fldChar w:fldCharType="end"/>
          </w:r>
        </w:sdtContent>
      </w:sdt>
      <w:r w:rsidR="00740ECD">
        <w:rPr>
          <w:rFonts w:ascii="Tahoma" w:hAnsi="Tahoma" w:cs="Tahoma"/>
        </w:rPr>
        <w:t xml:space="preserve">. Dr Fey presented a methodology of using the same ligands in different environments, then using a principle component analysis to reduce the number of variables and produce a map of that slice of chemical space. Recent work has involved collaborating with a statistician to take an extra look at the data, with </w:t>
      </w:r>
      <w:r w:rsidR="00740ECD">
        <w:rPr>
          <w:rFonts w:ascii="Tahoma" w:hAnsi="Tahoma" w:cs="Tahoma"/>
        </w:rPr>
        <w:lastRenderedPageBreak/>
        <w:t>preliminary results indicating that the assumption that catalysis follows a normal distribution is not a good one. The Bristol Reactivity in Catalysis Knowledgebase (</w:t>
      </w:r>
      <w:proofErr w:type="spellStart"/>
      <w:r w:rsidR="00740ECD">
        <w:rPr>
          <w:rFonts w:ascii="Tahoma" w:hAnsi="Tahoma" w:cs="Tahoma"/>
        </w:rPr>
        <w:t>BRiCK</w:t>
      </w:r>
      <w:proofErr w:type="spellEnd"/>
      <w:r w:rsidR="00740ECD">
        <w:rPr>
          <w:rFonts w:ascii="Tahoma" w:hAnsi="Tahoma" w:cs="Tahoma"/>
        </w:rPr>
        <w:t>) was also presented as a computational way of finding new applications for known catalysts, with experimental testing.</w:t>
      </w:r>
    </w:p>
    <w:p w14:paraId="1FEBE7A5" w14:textId="27586D7D" w:rsidR="00370E2E" w:rsidRDefault="00370E2E" w:rsidP="00847CBE">
      <w:pPr>
        <w:rPr>
          <w:rFonts w:ascii="Tahoma" w:hAnsi="Tahoma" w:cs="Tahoma"/>
        </w:rPr>
      </w:pPr>
    </w:p>
    <w:p w14:paraId="066D26AF" w14:textId="1011FC76" w:rsidR="005732FF" w:rsidRDefault="003D2479" w:rsidP="00847CBE">
      <w:pPr>
        <w:rPr>
          <w:rFonts w:ascii="Tahoma" w:hAnsi="Tahoma" w:cs="Tahoma"/>
        </w:rPr>
      </w:pPr>
      <w:r>
        <w:rPr>
          <w:rFonts w:ascii="Tahoma" w:hAnsi="Tahoma" w:cs="Tahoma"/>
        </w:rPr>
        <w:t xml:space="preserve">Markus </w:t>
      </w:r>
      <w:proofErr w:type="spellStart"/>
      <w:r>
        <w:rPr>
          <w:rFonts w:ascii="Tahoma" w:hAnsi="Tahoma" w:cs="Tahoma"/>
        </w:rPr>
        <w:t>Reiher</w:t>
      </w:r>
      <w:proofErr w:type="spellEnd"/>
      <w:r>
        <w:rPr>
          <w:rFonts w:ascii="Tahoma" w:hAnsi="Tahoma" w:cs="Tahoma"/>
        </w:rPr>
        <w:t xml:space="preserve"> (ETH Zürich) presented work on </w:t>
      </w:r>
      <w:r w:rsidRPr="003D2479">
        <w:rPr>
          <w:rFonts w:ascii="Tahoma" w:hAnsi="Tahoma" w:cs="Tahoma"/>
          <w:i/>
          <w:iCs/>
        </w:rPr>
        <w:t>quantum chemical exploration of catalytic reaction networks</w:t>
      </w:r>
      <w:r>
        <w:rPr>
          <w:rFonts w:ascii="Tahoma" w:hAnsi="Tahoma" w:cs="Tahoma"/>
        </w:rPr>
        <w:t>. This was a second talk on the theme of automating the exploration of possible reaction pathways, this time with a focus on complex chemical processes</w:t>
      </w:r>
      <w:sdt>
        <w:sdtPr>
          <w:rPr>
            <w:rFonts w:ascii="Tahoma" w:hAnsi="Tahoma" w:cs="Tahoma"/>
          </w:rPr>
          <w:id w:val="-158696327"/>
          <w:citation/>
        </w:sdtPr>
        <w:sdtEndPr/>
        <w:sdtContent>
          <w:r>
            <w:rPr>
              <w:rFonts w:ascii="Tahoma" w:hAnsi="Tahoma" w:cs="Tahoma"/>
            </w:rPr>
            <w:fldChar w:fldCharType="begin"/>
          </w:r>
          <w:r>
            <w:rPr>
              <w:rFonts w:ascii="Tahoma" w:hAnsi="Tahoma" w:cs="Tahoma"/>
            </w:rPr>
            <w:instrText xml:space="preserve"> CITATION Sim19 \l 2057 </w:instrText>
          </w:r>
          <w:r>
            <w:rPr>
              <w:rFonts w:ascii="Tahoma" w:hAnsi="Tahoma" w:cs="Tahoma"/>
            </w:rPr>
            <w:fldChar w:fldCharType="separate"/>
          </w:r>
          <w:r>
            <w:rPr>
              <w:rFonts w:ascii="Tahoma" w:hAnsi="Tahoma" w:cs="Tahoma"/>
              <w:noProof/>
            </w:rPr>
            <w:t xml:space="preserve"> </w:t>
          </w:r>
          <w:r w:rsidRPr="003D2479">
            <w:rPr>
              <w:rFonts w:ascii="Tahoma" w:hAnsi="Tahoma" w:cs="Tahoma"/>
              <w:noProof/>
            </w:rPr>
            <w:t>[27]</w:t>
          </w:r>
          <w:r>
            <w:rPr>
              <w:rFonts w:ascii="Tahoma" w:hAnsi="Tahoma" w:cs="Tahoma"/>
            </w:rPr>
            <w:fldChar w:fldCharType="end"/>
          </w:r>
        </w:sdtContent>
      </w:sdt>
      <w:r>
        <w:rPr>
          <w:rFonts w:ascii="Tahoma" w:hAnsi="Tahoma" w:cs="Tahoma"/>
        </w:rPr>
        <w:t>. One of the problems is that navigating the networks manually is too difficult, so Prof. </w:t>
      </w:r>
      <w:proofErr w:type="spellStart"/>
      <w:r>
        <w:rPr>
          <w:rFonts w:ascii="Tahoma" w:hAnsi="Tahoma" w:cs="Tahoma"/>
        </w:rPr>
        <w:t>Reiher’s</w:t>
      </w:r>
      <w:proofErr w:type="spellEnd"/>
      <w:r>
        <w:rPr>
          <w:rFonts w:ascii="Tahoma" w:hAnsi="Tahoma" w:cs="Tahoma"/>
        </w:rPr>
        <w:t xml:space="preserve"> group have developed the </w:t>
      </w:r>
      <w:proofErr w:type="spellStart"/>
      <w:r>
        <w:rPr>
          <w:rFonts w:ascii="Tahoma" w:hAnsi="Tahoma" w:cs="Tahoma"/>
        </w:rPr>
        <w:t>Chemoton</w:t>
      </w:r>
      <w:proofErr w:type="spellEnd"/>
      <w:r>
        <w:rPr>
          <w:rFonts w:ascii="Tahoma" w:hAnsi="Tahoma" w:cs="Tahoma"/>
        </w:rPr>
        <w:t xml:space="preserve"> software to automate exploration and visualisation of chemical reaction networks</w:t>
      </w:r>
      <w:sdt>
        <w:sdtPr>
          <w:rPr>
            <w:rFonts w:ascii="Tahoma" w:hAnsi="Tahoma" w:cs="Tahoma"/>
          </w:rPr>
          <w:id w:val="138925857"/>
          <w:citation/>
        </w:sdtPr>
        <w:sdtEndPr/>
        <w:sdtContent>
          <w:r>
            <w:rPr>
              <w:rFonts w:ascii="Tahoma" w:hAnsi="Tahoma" w:cs="Tahoma"/>
            </w:rPr>
            <w:fldChar w:fldCharType="begin"/>
          </w:r>
          <w:r>
            <w:rPr>
              <w:rFonts w:ascii="Tahoma" w:hAnsi="Tahoma" w:cs="Tahoma"/>
            </w:rPr>
            <w:instrText xml:space="preserve"> CITATION SCI19 \l 2057 </w:instrText>
          </w:r>
          <w:r>
            <w:rPr>
              <w:rFonts w:ascii="Tahoma" w:hAnsi="Tahoma" w:cs="Tahoma"/>
            </w:rPr>
            <w:fldChar w:fldCharType="separate"/>
          </w:r>
          <w:r>
            <w:rPr>
              <w:rFonts w:ascii="Tahoma" w:hAnsi="Tahoma" w:cs="Tahoma"/>
              <w:noProof/>
            </w:rPr>
            <w:t xml:space="preserve"> </w:t>
          </w:r>
          <w:r w:rsidRPr="003D2479">
            <w:rPr>
              <w:rFonts w:ascii="Tahoma" w:hAnsi="Tahoma" w:cs="Tahoma"/>
              <w:noProof/>
            </w:rPr>
            <w:t>[28]</w:t>
          </w:r>
          <w:r>
            <w:rPr>
              <w:rFonts w:ascii="Tahoma" w:hAnsi="Tahoma" w:cs="Tahoma"/>
            </w:rPr>
            <w:fldChar w:fldCharType="end"/>
          </w:r>
        </w:sdtContent>
      </w:sdt>
      <w:r>
        <w:rPr>
          <w:rFonts w:ascii="Tahoma" w:hAnsi="Tahoma" w:cs="Tahoma"/>
        </w:rPr>
        <w:t xml:space="preserve">. A new library known as </w:t>
      </w:r>
      <w:proofErr w:type="spellStart"/>
      <w:r>
        <w:rPr>
          <w:rFonts w:ascii="Tahoma" w:hAnsi="Tahoma" w:cs="Tahoma"/>
        </w:rPr>
        <w:t>Molassembler</w:t>
      </w:r>
      <w:proofErr w:type="spellEnd"/>
      <w:r>
        <w:rPr>
          <w:rFonts w:ascii="Tahoma" w:hAnsi="Tahoma" w:cs="Tahoma"/>
        </w:rPr>
        <w:t xml:space="preserve"> (manuscript in preparation) was also presented, which is similar to the existing </w:t>
      </w:r>
      <w:proofErr w:type="spellStart"/>
      <w:r>
        <w:rPr>
          <w:rFonts w:ascii="Tahoma" w:hAnsi="Tahoma" w:cs="Tahoma"/>
        </w:rPr>
        <w:t>RDKit</w:t>
      </w:r>
      <w:proofErr w:type="spellEnd"/>
      <w:r>
        <w:rPr>
          <w:rFonts w:ascii="Tahoma" w:hAnsi="Tahoma" w:cs="Tahoma"/>
        </w:rPr>
        <w:t xml:space="preserve"> cheminformatics software but also covers transition metal complexes. Prof. </w:t>
      </w:r>
      <w:proofErr w:type="spellStart"/>
      <w:r>
        <w:rPr>
          <w:rFonts w:ascii="Tahoma" w:hAnsi="Tahoma" w:cs="Tahoma"/>
        </w:rPr>
        <w:t>Reiher’s</w:t>
      </w:r>
      <w:proofErr w:type="spellEnd"/>
      <w:r>
        <w:rPr>
          <w:rFonts w:ascii="Tahoma" w:hAnsi="Tahoma" w:cs="Tahoma"/>
        </w:rPr>
        <w:t xml:space="preserve"> group have also investigated error assessment in ML models, which was presented as a good way to identify when extra data is required</w:t>
      </w:r>
      <w:sdt>
        <w:sdtPr>
          <w:rPr>
            <w:rFonts w:ascii="Tahoma" w:hAnsi="Tahoma" w:cs="Tahoma"/>
          </w:rPr>
          <w:id w:val="1321923004"/>
          <w:citation/>
        </w:sdtPr>
        <w:sdtEndPr/>
        <w:sdtContent>
          <w:r>
            <w:rPr>
              <w:rFonts w:ascii="Tahoma" w:hAnsi="Tahoma" w:cs="Tahoma"/>
            </w:rPr>
            <w:fldChar w:fldCharType="begin"/>
          </w:r>
          <w:r>
            <w:rPr>
              <w:rFonts w:ascii="Tahoma" w:hAnsi="Tahoma" w:cs="Tahoma"/>
            </w:rPr>
            <w:instrText xml:space="preserve"> CITATION Sim18 \l 2057 </w:instrText>
          </w:r>
          <w:r>
            <w:rPr>
              <w:rFonts w:ascii="Tahoma" w:hAnsi="Tahoma" w:cs="Tahoma"/>
            </w:rPr>
            <w:fldChar w:fldCharType="separate"/>
          </w:r>
          <w:r>
            <w:rPr>
              <w:rFonts w:ascii="Tahoma" w:hAnsi="Tahoma" w:cs="Tahoma"/>
              <w:noProof/>
            </w:rPr>
            <w:t xml:space="preserve"> </w:t>
          </w:r>
          <w:r w:rsidRPr="003D2479">
            <w:rPr>
              <w:rFonts w:ascii="Tahoma" w:hAnsi="Tahoma" w:cs="Tahoma"/>
              <w:noProof/>
            </w:rPr>
            <w:t>[29]</w:t>
          </w:r>
          <w:r>
            <w:rPr>
              <w:rFonts w:ascii="Tahoma" w:hAnsi="Tahoma" w:cs="Tahoma"/>
            </w:rPr>
            <w:fldChar w:fldCharType="end"/>
          </w:r>
        </w:sdtContent>
      </w:sdt>
      <w:r>
        <w:rPr>
          <w:rFonts w:ascii="Tahoma" w:hAnsi="Tahoma" w:cs="Tahoma"/>
        </w:rPr>
        <w:t>. A question from the audience asked about storing data for large reaction networks, which led to a perspective of collecting data from the user community to prevent “wasted” calculations that have already been done.</w:t>
      </w:r>
    </w:p>
    <w:p w14:paraId="1D0EE97A" w14:textId="601FA00C" w:rsidR="00081EDF" w:rsidRDefault="00081EDF" w:rsidP="00847CBE">
      <w:pPr>
        <w:rPr>
          <w:rFonts w:ascii="Tahoma" w:hAnsi="Tahoma" w:cs="Tahoma"/>
        </w:rPr>
      </w:pPr>
    </w:p>
    <w:p w14:paraId="7EEE330D" w14:textId="2E1E7DAD" w:rsidR="00591355" w:rsidRPr="006874AD" w:rsidRDefault="00081EDF" w:rsidP="00847CBE">
      <w:pPr>
        <w:rPr>
          <w:rFonts w:ascii="Tahoma" w:hAnsi="Tahoma" w:cs="Tahoma"/>
        </w:rPr>
      </w:pPr>
      <w:r>
        <w:rPr>
          <w:rFonts w:ascii="Tahoma" w:hAnsi="Tahoma" w:cs="Tahoma"/>
        </w:rPr>
        <w:t xml:space="preserve">The final talk of this session was delivered by Heather Kulik (MIT) on </w:t>
      </w:r>
      <w:r w:rsidRPr="00081EDF">
        <w:rPr>
          <w:rFonts w:ascii="Tahoma" w:hAnsi="Tahoma" w:cs="Tahoma"/>
          <w:i/>
          <w:iCs/>
        </w:rPr>
        <w:t>transition metal catalyst discovery with high-throughput screening and machine learning</w:t>
      </w:r>
      <w:r>
        <w:rPr>
          <w:rFonts w:ascii="Tahoma" w:hAnsi="Tahoma" w:cs="Tahoma"/>
        </w:rPr>
        <w:t xml:space="preserve">. The motivation for this work is that while there is a lot of good chemical discovery practice in organic chemistry, there are </w:t>
      </w:r>
      <w:r w:rsidR="00775A75">
        <w:rPr>
          <w:rFonts w:ascii="Tahoma" w:hAnsi="Tahoma" w:cs="Tahoma"/>
        </w:rPr>
        <w:t>numerous</w:t>
      </w:r>
      <w:r>
        <w:rPr>
          <w:rFonts w:ascii="Tahoma" w:hAnsi="Tahoma" w:cs="Tahoma"/>
        </w:rPr>
        <w:t xml:space="preserve"> problems when moving to inorganic chemistry</w:t>
      </w:r>
      <w:r w:rsidR="00775A75">
        <w:rPr>
          <w:rFonts w:ascii="Tahoma" w:hAnsi="Tahoma" w:cs="Tahoma"/>
        </w:rPr>
        <w:t>, including</w:t>
      </w:r>
      <w:r>
        <w:rPr>
          <w:rFonts w:ascii="Tahoma" w:hAnsi="Tahoma" w:cs="Tahoma"/>
        </w:rPr>
        <w:t xml:space="preserve"> oxidation states, spin states, smaller databases and increased complexity. Prof. Kulik presented the </w:t>
      </w:r>
      <w:proofErr w:type="spellStart"/>
      <w:r>
        <w:rPr>
          <w:rFonts w:ascii="Tahoma" w:hAnsi="Tahoma" w:cs="Tahoma"/>
        </w:rPr>
        <w:t>molSimplify</w:t>
      </w:r>
      <w:proofErr w:type="spellEnd"/>
      <w:r>
        <w:rPr>
          <w:rFonts w:ascii="Tahoma" w:hAnsi="Tahoma" w:cs="Tahoma"/>
        </w:rPr>
        <w:t xml:space="preserve"> software</w:t>
      </w:r>
      <w:sdt>
        <w:sdtPr>
          <w:rPr>
            <w:rFonts w:ascii="Tahoma" w:hAnsi="Tahoma" w:cs="Tahoma"/>
          </w:rPr>
          <w:id w:val="-1822489122"/>
          <w:citation/>
        </w:sdtPr>
        <w:sdtEndPr/>
        <w:sdtContent>
          <w:r w:rsidR="004D2825">
            <w:rPr>
              <w:rFonts w:ascii="Tahoma" w:hAnsi="Tahoma" w:cs="Tahoma"/>
            </w:rPr>
            <w:fldChar w:fldCharType="begin"/>
          </w:r>
          <w:r w:rsidR="004D2825">
            <w:rPr>
              <w:rFonts w:ascii="Tahoma" w:hAnsi="Tahoma" w:cs="Tahoma"/>
            </w:rPr>
            <w:instrText xml:space="preserve"> CITATION Ioa16 \l 2057 </w:instrText>
          </w:r>
          <w:r w:rsidR="004D2825">
            <w:rPr>
              <w:rFonts w:ascii="Tahoma" w:hAnsi="Tahoma" w:cs="Tahoma"/>
            </w:rPr>
            <w:fldChar w:fldCharType="separate"/>
          </w:r>
          <w:r w:rsidR="004D2825">
            <w:rPr>
              <w:rFonts w:ascii="Tahoma" w:hAnsi="Tahoma" w:cs="Tahoma"/>
              <w:noProof/>
            </w:rPr>
            <w:t xml:space="preserve"> </w:t>
          </w:r>
          <w:r w:rsidR="004D2825" w:rsidRPr="004D2825">
            <w:rPr>
              <w:rFonts w:ascii="Tahoma" w:hAnsi="Tahoma" w:cs="Tahoma"/>
              <w:noProof/>
            </w:rPr>
            <w:t>[30]</w:t>
          </w:r>
          <w:r w:rsidR="004D2825">
            <w:rPr>
              <w:rFonts w:ascii="Tahoma" w:hAnsi="Tahoma" w:cs="Tahoma"/>
            </w:rPr>
            <w:fldChar w:fldCharType="end"/>
          </w:r>
        </w:sdtContent>
      </w:sdt>
      <w:r>
        <w:rPr>
          <w:rFonts w:ascii="Tahoma" w:hAnsi="Tahoma" w:cs="Tahoma"/>
        </w:rPr>
        <w:t xml:space="preserve">, which allows for automated structure generation and optimisation for transition metal complexes. </w:t>
      </w:r>
      <w:r w:rsidR="004D2825">
        <w:rPr>
          <w:rFonts w:ascii="Tahoma" w:hAnsi="Tahoma" w:cs="Tahoma"/>
        </w:rPr>
        <w:t>The question of representation of molecules in ML was discussed, with revised autocorrelations suggested for prediction of ground states and splitting</w:t>
      </w:r>
      <w:sdt>
        <w:sdtPr>
          <w:rPr>
            <w:rFonts w:ascii="Tahoma" w:hAnsi="Tahoma" w:cs="Tahoma"/>
          </w:rPr>
          <w:id w:val="-168869863"/>
          <w:citation/>
        </w:sdtPr>
        <w:sdtEndPr/>
        <w:sdtContent>
          <w:r w:rsidR="006874AD">
            <w:rPr>
              <w:rFonts w:ascii="Tahoma" w:hAnsi="Tahoma" w:cs="Tahoma"/>
            </w:rPr>
            <w:fldChar w:fldCharType="begin"/>
          </w:r>
          <w:r w:rsidR="006874AD">
            <w:rPr>
              <w:rFonts w:ascii="Tahoma" w:hAnsi="Tahoma" w:cs="Tahoma"/>
            </w:rPr>
            <w:instrText xml:space="preserve"> CITATION Jan17 \l 2057 </w:instrText>
          </w:r>
          <w:r w:rsidR="006874AD">
            <w:rPr>
              <w:rFonts w:ascii="Tahoma" w:hAnsi="Tahoma" w:cs="Tahoma"/>
            </w:rPr>
            <w:fldChar w:fldCharType="separate"/>
          </w:r>
          <w:r w:rsidR="006874AD">
            <w:rPr>
              <w:rFonts w:ascii="Tahoma" w:hAnsi="Tahoma" w:cs="Tahoma"/>
              <w:noProof/>
            </w:rPr>
            <w:t xml:space="preserve"> </w:t>
          </w:r>
          <w:r w:rsidR="006874AD" w:rsidRPr="006874AD">
            <w:rPr>
              <w:rFonts w:ascii="Tahoma" w:hAnsi="Tahoma" w:cs="Tahoma"/>
              <w:noProof/>
            </w:rPr>
            <w:t>[31]</w:t>
          </w:r>
          <w:r w:rsidR="006874AD">
            <w:rPr>
              <w:rFonts w:ascii="Tahoma" w:hAnsi="Tahoma" w:cs="Tahoma"/>
            </w:rPr>
            <w:fldChar w:fldCharType="end"/>
          </w:r>
        </w:sdtContent>
      </w:sdt>
      <w:r w:rsidR="004D2825">
        <w:rPr>
          <w:rFonts w:ascii="Tahoma" w:hAnsi="Tahoma" w:cs="Tahoma"/>
        </w:rPr>
        <w:t xml:space="preserve">. </w:t>
      </w:r>
      <w:r w:rsidR="00775A75">
        <w:rPr>
          <w:rFonts w:ascii="Tahoma" w:hAnsi="Tahoma" w:cs="Tahoma"/>
        </w:rPr>
        <w:t>The question of h</w:t>
      </w:r>
      <w:r w:rsidR="004D2825">
        <w:rPr>
          <w:rFonts w:ascii="Tahoma" w:hAnsi="Tahoma" w:cs="Tahoma"/>
        </w:rPr>
        <w:t>ow molecular properties depend on different atoms was also explored, leading to an orthogonal design process</w:t>
      </w:r>
      <w:sdt>
        <w:sdtPr>
          <w:rPr>
            <w:rFonts w:ascii="Tahoma" w:hAnsi="Tahoma" w:cs="Tahoma"/>
          </w:rPr>
          <w:id w:val="-220129093"/>
          <w:citation/>
        </w:sdtPr>
        <w:sdtEndPr/>
        <w:sdtContent>
          <w:r w:rsidR="006874AD">
            <w:rPr>
              <w:rFonts w:ascii="Tahoma" w:hAnsi="Tahoma" w:cs="Tahoma"/>
            </w:rPr>
            <w:fldChar w:fldCharType="begin"/>
          </w:r>
          <w:r w:rsidR="006874AD">
            <w:rPr>
              <w:rFonts w:ascii="Tahoma" w:hAnsi="Tahoma" w:cs="Tahoma"/>
            </w:rPr>
            <w:instrText xml:space="preserve"> CITATION Jan09 \l 2057 </w:instrText>
          </w:r>
          <w:r w:rsidR="006874AD">
            <w:rPr>
              <w:rFonts w:ascii="Tahoma" w:hAnsi="Tahoma" w:cs="Tahoma"/>
            </w:rPr>
            <w:fldChar w:fldCharType="separate"/>
          </w:r>
          <w:r w:rsidR="006874AD">
            <w:rPr>
              <w:rFonts w:ascii="Tahoma" w:hAnsi="Tahoma" w:cs="Tahoma"/>
              <w:noProof/>
            </w:rPr>
            <w:t xml:space="preserve"> </w:t>
          </w:r>
          <w:r w:rsidR="006874AD" w:rsidRPr="006874AD">
            <w:rPr>
              <w:rFonts w:ascii="Tahoma" w:hAnsi="Tahoma" w:cs="Tahoma"/>
              <w:noProof/>
            </w:rPr>
            <w:t>[32]</w:t>
          </w:r>
          <w:r w:rsidR="006874AD">
            <w:rPr>
              <w:rFonts w:ascii="Tahoma" w:hAnsi="Tahoma" w:cs="Tahoma"/>
            </w:rPr>
            <w:fldChar w:fldCharType="end"/>
          </w:r>
        </w:sdtContent>
      </w:sdt>
      <w:r w:rsidR="004D2825">
        <w:rPr>
          <w:rFonts w:ascii="Tahoma" w:hAnsi="Tahoma" w:cs="Tahoma"/>
        </w:rPr>
        <w:t>; the redox behaviour can be modified without affecting the spin splitting. The talk concluded with highlighting that a current problem for the field is in describing non-covalent interactions with ligands, which may be related to an insufficient amount of data</w:t>
      </w:r>
      <w:r w:rsidR="006874AD">
        <w:rPr>
          <w:rFonts w:ascii="Tahoma" w:hAnsi="Tahoma" w:cs="Tahoma"/>
        </w:rPr>
        <w:t>, and highlighting an opinion article on ML in the discovery of transition metal complexes</w:t>
      </w:r>
      <w:sdt>
        <w:sdtPr>
          <w:rPr>
            <w:rFonts w:ascii="Tahoma" w:hAnsi="Tahoma" w:cs="Tahoma"/>
          </w:rPr>
          <w:id w:val="1139309949"/>
          <w:citation/>
        </w:sdtPr>
        <w:sdtEndPr/>
        <w:sdtContent>
          <w:r w:rsidR="006874AD">
            <w:rPr>
              <w:rFonts w:ascii="Tahoma" w:hAnsi="Tahoma" w:cs="Tahoma"/>
            </w:rPr>
            <w:fldChar w:fldCharType="begin"/>
          </w:r>
          <w:r w:rsidR="006874AD">
            <w:rPr>
              <w:rFonts w:ascii="Tahoma" w:hAnsi="Tahoma" w:cs="Tahoma"/>
            </w:rPr>
            <w:instrText xml:space="preserve"> CITATION Kul19 \l 2057 </w:instrText>
          </w:r>
          <w:r w:rsidR="006874AD">
            <w:rPr>
              <w:rFonts w:ascii="Tahoma" w:hAnsi="Tahoma" w:cs="Tahoma"/>
            </w:rPr>
            <w:fldChar w:fldCharType="separate"/>
          </w:r>
          <w:r w:rsidR="006874AD">
            <w:rPr>
              <w:rFonts w:ascii="Tahoma" w:hAnsi="Tahoma" w:cs="Tahoma"/>
              <w:noProof/>
            </w:rPr>
            <w:t xml:space="preserve"> </w:t>
          </w:r>
          <w:r w:rsidR="006874AD" w:rsidRPr="006874AD">
            <w:rPr>
              <w:rFonts w:ascii="Tahoma" w:hAnsi="Tahoma" w:cs="Tahoma"/>
              <w:noProof/>
            </w:rPr>
            <w:t>[33]</w:t>
          </w:r>
          <w:r w:rsidR="006874AD">
            <w:rPr>
              <w:rFonts w:ascii="Tahoma" w:hAnsi="Tahoma" w:cs="Tahoma"/>
            </w:rPr>
            <w:fldChar w:fldCharType="end"/>
          </w:r>
        </w:sdtContent>
      </w:sdt>
      <w:r w:rsidR="006874AD">
        <w:rPr>
          <w:rFonts w:ascii="Tahoma" w:hAnsi="Tahoma" w:cs="Tahoma"/>
        </w:rPr>
        <w:t>.</w:t>
      </w:r>
    </w:p>
    <w:p w14:paraId="55A1CF7B" w14:textId="045E50CE" w:rsidR="00847CBE" w:rsidRDefault="008F72C8" w:rsidP="00847CBE">
      <w:pPr>
        <w:pStyle w:val="Heading1"/>
      </w:pPr>
      <w:bookmarkStart w:id="14" w:name="_Toc403652591"/>
      <w:bookmarkStart w:id="15" w:name="_Toc16064449"/>
      <w:r>
        <w:t>5</w:t>
      </w:r>
      <w:r w:rsidR="00847CBE" w:rsidRPr="00CD3673">
        <w:t xml:space="preserve">. </w:t>
      </w:r>
      <w:bookmarkEnd w:id="14"/>
      <w:r w:rsidR="00847CBE">
        <w:t>Posters</w:t>
      </w:r>
      <w:bookmarkEnd w:id="15"/>
    </w:p>
    <w:p w14:paraId="34100981" w14:textId="7F2C58FE" w:rsidR="00E83CF8" w:rsidRDefault="00E83CF8" w:rsidP="00847CBE">
      <w:pPr>
        <w:rPr>
          <w:rFonts w:ascii="Tahoma" w:hAnsi="Tahoma"/>
        </w:rPr>
      </w:pPr>
      <w:r>
        <w:rPr>
          <w:rFonts w:ascii="Tahoma" w:hAnsi="Tahoma"/>
        </w:rPr>
        <w:t>Many of the posters featured preliminary results, hence details are not included here. However, it was clear that ML and AI techniques are being incorporated into many aspects of theoretical chemistry, from prediction of NMR relaxation times through to non-adiabatic coupling in quantum molecular dynamics.</w:t>
      </w:r>
      <w:r w:rsidR="00775A75">
        <w:rPr>
          <w:rFonts w:ascii="Tahoma" w:hAnsi="Tahoma"/>
        </w:rPr>
        <w:t xml:space="preserve"> There was ample time for discussion and networking around the two poster sessions.</w:t>
      </w:r>
    </w:p>
    <w:p w14:paraId="2CE56761" w14:textId="77BBC47C" w:rsidR="00E83CF8" w:rsidRDefault="00E83CF8" w:rsidP="00847CBE">
      <w:pPr>
        <w:rPr>
          <w:rFonts w:ascii="Tahoma" w:hAnsi="Tahoma"/>
        </w:rPr>
      </w:pPr>
    </w:p>
    <w:p w14:paraId="796DB77D" w14:textId="76D7785B" w:rsidR="00E83CF8" w:rsidRDefault="00E83CF8" w:rsidP="00847CBE">
      <w:pPr>
        <w:rPr>
          <w:rFonts w:ascii="Tahoma" w:hAnsi="Tahoma"/>
        </w:rPr>
      </w:pPr>
      <w:r>
        <w:rPr>
          <w:rFonts w:ascii="Tahoma" w:hAnsi="Tahoma"/>
        </w:rPr>
        <w:t>One noteworthy poster that features published results was presented by J.P. Janet from the Kulik group at MIT. This work developed an uncertainty metric for neural networks used in chemical discovery</w:t>
      </w:r>
      <w:sdt>
        <w:sdtPr>
          <w:rPr>
            <w:rFonts w:ascii="Tahoma" w:hAnsi="Tahoma"/>
          </w:rPr>
          <w:id w:val="272838845"/>
          <w:citation/>
        </w:sdtPr>
        <w:sdtEndPr/>
        <w:sdtContent>
          <w:r>
            <w:rPr>
              <w:rFonts w:ascii="Tahoma" w:hAnsi="Tahoma"/>
            </w:rPr>
            <w:fldChar w:fldCharType="begin"/>
          </w:r>
          <w:r>
            <w:rPr>
              <w:rFonts w:ascii="Tahoma" w:hAnsi="Tahoma"/>
            </w:rPr>
            <w:instrText xml:space="preserve"> CITATION Jan8h \l 2057 </w:instrText>
          </w:r>
          <w:r>
            <w:rPr>
              <w:rFonts w:ascii="Tahoma" w:hAnsi="Tahoma"/>
            </w:rPr>
            <w:fldChar w:fldCharType="separate"/>
          </w:r>
          <w:r>
            <w:rPr>
              <w:rFonts w:ascii="Tahoma" w:hAnsi="Tahoma"/>
              <w:noProof/>
            </w:rPr>
            <w:t xml:space="preserve"> </w:t>
          </w:r>
          <w:r w:rsidRPr="00E83CF8">
            <w:rPr>
              <w:rFonts w:ascii="Tahoma" w:hAnsi="Tahoma"/>
              <w:noProof/>
            </w:rPr>
            <w:t>[34]</w:t>
          </w:r>
          <w:r>
            <w:rPr>
              <w:rFonts w:ascii="Tahoma" w:hAnsi="Tahoma"/>
            </w:rPr>
            <w:fldChar w:fldCharType="end"/>
          </w:r>
        </w:sdtContent>
      </w:sdt>
      <w:r>
        <w:rPr>
          <w:rFonts w:ascii="Tahoma" w:hAnsi="Tahoma"/>
        </w:rPr>
        <w:t>, which holds the promise of predicting when the neural network is navigating into new areas of chemical space where calculations may fail.</w:t>
      </w:r>
    </w:p>
    <w:p w14:paraId="55547FE6" w14:textId="2E658360" w:rsidR="00847CBE" w:rsidRDefault="008F72C8" w:rsidP="00847CBE">
      <w:pPr>
        <w:pStyle w:val="Heading1"/>
      </w:pPr>
      <w:bookmarkStart w:id="16" w:name="_Toc403652592"/>
      <w:bookmarkStart w:id="17" w:name="_Toc16064450"/>
      <w:r>
        <w:lastRenderedPageBreak/>
        <w:t>6</w:t>
      </w:r>
      <w:r w:rsidR="00847CBE" w:rsidRPr="00CD3673">
        <w:t>. Participant</w:t>
      </w:r>
      <w:bookmarkEnd w:id="16"/>
      <w:r w:rsidR="00847CBE">
        <w:t>s</w:t>
      </w:r>
      <w:bookmarkEnd w:id="17"/>
    </w:p>
    <w:p w14:paraId="0FC855A0" w14:textId="4E6D6BF7" w:rsidR="00847CBE" w:rsidRPr="00E83CF8" w:rsidRDefault="00E83CF8" w:rsidP="00847CBE">
      <w:pPr>
        <w:rPr>
          <w:rFonts w:ascii="Tahoma" w:hAnsi="Tahoma"/>
        </w:rPr>
      </w:pPr>
      <w:r>
        <w:rPr>
          <w:rFonts w:ascii="Tahoma" w:hAnsi="Tahoma"/>
        </w:rPr>
        <w:t>There were approximately 550 attendees at the congress, with the majority holding academic affiliations. As the theoretical chemical physics community has traditionally been male dominated, it was particularly pleasing to see a significant number of female speakers (roughly one in three) and the organisers should be commended for working hard to improve gender balance. It was also notable that bursaries were available for primary caregivers, and appropriate facilities were made available at the conference site.</w:t>
      </w:r>
    </w:p>
    <w:p w14:paraId="31C7546E" w14:textId="2167B400" w:rsidR="00847CBE" w:rsidRPr="00CD3673" w:rsidRDefault="008F72C8" w:rsidP="00847CBE">
      <w:pPr>
        <w:pStyle w:val="Heading1"/>
      </w:pPr>
      <w:bookmarkStart w:id="18" w:name="_Toc403652593"/>
      <w:bookmarkStart w:id="19" w:name="_Toc16064451"/>
      <w:r>
        <w:t>7</w:t>
      </w:r>
      <w:r w:rsidR="00847CBE" w:rsidRPr="00CD3673">
        <w:t>. Conclusions</w:t>
      </w:r>
      <w:bookmarkEnd w:id="18"/>
      <w:bookmarkEnd w:id="19"/>
      <w:r w:rsidR="00847CBE" w:rsidRPr="00CD3673">
        <w:t xml:space="preserve"> </w:t>
      </w:r>
    </w:p>
    <w:p w14:paraId="138986D0" w14:textId="1673432E" w:rsidR="00847CBE" w:rsidRPr="00847CBE" w:rsidRDefault="007C64D8" w:rsidP="00847CBE">
      <w:pPr>
        <w:rPr>
          <w:rFonts w:ascii="Tahoma" w:hAnsi="Tahoma"/>
        </w:rPr>
      </w:pPr>
      <w:r>
        <w:rPr>
          <w:rFonts w:ascii="Tahoma" w:hAnsi="Tahoma"/>
        </w:rPr>
        <w:t xml:space="preserve">The event </w:t>
      </w:r>
      <w:r w:rsidR="00176348">
        <w:rPr>
          <w:rFonts w:ascii="Tahoma" w:hAnsi="Tahoma"/>
        </w:rPr>
        <w:t>clearly demonstrated that machine learning and artificial intelligence are influencing many areas of theoretical chemical physics, both in terms of improving the methods used in computational investigations and in allowing exploration and discovery in areas of chemical/materials space that might not otherwise be possible. Although this report is focused on the talks and posters relevant to the AI3SD network, it was impressive to see how the AI content was balanced and interspersed with what could be described as more traditional theory. Two interesting themes that emerged on the discovery front were the use of chemical reaction networks to predict reaction outcomes (including kinetic considerations) and that there is rapid improvement in the software tools used to investigate transition metal complexes.</w:t>
      </w:r>
    </w:p>
    <w:p w14:paraId="0A84A5F1" w14:textId="77777777" w:rsidR="00847CBE" w:rsidRDefault="00847CBE" w:rsidP="001C39D4">
      <w:pPr>
        <w:rPr>
          <w:rFonts w:ascii="Tahoma" w:hAnsi="Tahoma" w:cs="Tahoma"/>
        </w:rPr>
      </w:pPr>
    </w:p>
    <w:bookmarkStart w:id="20" w:name="_Toc16064452" w:displacedByCustomXml="next"/>
    <w:sdt>
      <w:sdtPr>
        <w:rPr>
          <w:rFonts w:asciiTheme="minorHAnsi" w:eastAsiaTheme="minorHAnsi" w:hAnsiTheme="minorHAnsi" w:cstheme="minorBidi"/>
          <w:color w:val="auto"/>
          <w:sz w:val="24"/>
          <w:szCs w:val="24"/>
        </w:rPr>
        <w:id w:val="1449577967"/>
        <w:docPartObj>
          <w:docPartGallery w:val="Bibliographies"/>
          <w:docPartUnique/>
        </w:docPartObj>
      </w:sdtPr>
      <w:sdtEndPr>
        <w:rPr>
          <w:rFonts w:ascii="Tahoma" w:hAnsi="Tahoma"/>
        </w:rPr>
      </w:sdtEndPr>
      <w:sdtContent>
        <w:p w14:paraId="7FBAA71C" w14:textId="77777777" w:rsidR="00E16C9E" w:rsidRDefault="00E16C9E" w:rsidP="00E16C9E">
          <w:pPr>
            <w:pStyle w:val="Heading1"/>
          </w:pPr>
          <w:r>
            <w:t>Bibliography</w:t>
          </w:r>
          <w:bookmarkEnd w:id="20"/>
        </w:p>
        <w:sdt>
          <w:sdtPr>
            <w:id w:val="111145805"/>
            <w:bibliography/>
          </w:sdtPr>
          <w:sdtEndPr>
            <w:rPr>
              <w:rFonts w:ascii="Tahoma" w:hAnsi="Tahoma"/>
            </w:rPr>
          </w:sdtEndPr>
          <w:sdtContent>
            <w:p w14:paraId="6FED9348" w14:textId="77777777" w:rsidR="002569B6" w:rsidRPr="00AB0B50" w:rsidRDefault="00E16C9E" w:rsidP="00E16C9E">
              <w:pPr>
                <w:rPr>
                  <w:rFonts w:ascii="Tahoma" w:hAnsi="Tahoma"/>
                  <w:noProof/>
                </w:rPr>
              </w:pPr>
              <w:r w:rsidRPr="00AB0B50">
                <w:rPr>
                  <w:rFonts w:ascii="Tahoma" w:hAnsi="Tahoma"/>
                </w:rPr>
                <w:fldChar w:fldCharType="begin"/>
              </w:r>
              <w:r w:rsidRPr="00AB0B50">
                <w:rPr>
                  <w:rFonts w:ascii="Tahoma" w:hAnsi="Tahoma"/>
                </w:rPr>
                <w:instrText xml:space="preserve"> BIBLIOGRAPHY </w:instrText>
              </w:r>
              <w:r w:rsidRPr="00AB0B50">
                <w:rPr>
                  <w:rFonts w:ascii="Tahoma" w:hAnsi="Tahoma"/>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1"/>
                <w:gridCol w:w="8499"/>
              </w:tblGrid>
              <w:tr w:rsidR="002569B6" w:rsidRPr="00AB0B50" w14:paraId="57858A3E" w14:textId="77777777">
                <w:trPr>
                  <w:divId w:val="1608391268"/>
                  <w:tblCellSpacing w:w="15" w:type="dxa"/>
                </w:trPr>
                <w:tc>
                  <w:tcPr>
                    <w:tcW w:w="50" w:type="pct"/>
                    <w:hideMark/>
                  </w:tcPr>
                  <w:p w14:paraId="0E9B1CCF" w14:textId="733C6B4E" w:rsidR="002569B6" w:rsidRPr="00AB0B50" w:rsidRDefault="002569B6">
                    <w:pPr>
                      <w:pStyle w:val="Bibliography"/>
                      <w:rPr>
                        <w:rFonts w:ascii="Tahoma" w:hAnsi="Tahoma"/>
                        <w:noProof/>
                      </w:rPr>
                    </w:pPr>
                    <w:r w:rsidRPr="00AB0B50">
                      <w:rPr>
                        <w:rFonts w:ascii="Tahoma" w:hAnsi="Tahoma"/>
                        <w:noProof/>
                      </w:rPr>
                      <w:t xml:space="preserve">[1] </w:t>
                    </w:r>
                  </w:p>
                </w:tc>
                <w:tc>
                  <w:tcPr>
                    <w:tcW w:w="0" w:type="auto"/>
                    <w:hideMark/>
                  </w:tcPr>
                  <w:p w14:paraId="6FACE978" w14:textId="77777777" w:rsidR="002569B6" w:rsidRPr="00AB0B50" w:rsidRDefault="002569B6">
                    <w:pPr>
                      <w:pStyle w:val="Bibliography"/>
                      <w:rPr>
                        <w:rFonts w:ascii="Tahoma" w:hAnsi="Tahoma"/>
                        <w:noProof/>
                      </w:rPr>
                    </w:pPr>
                    <w:r w:rsidRPr="00AB0B50">
                      <w:rPr>
                        <w:rFonts w:ascii="Tahoma" w:hAnsi="Tahoma"/>
                        <w:noProof/>
                      </w:rPr>
                      <w:t>P. Dral, “MLatom,” [Online]. Available: http://mlatom.com. [Accessed 7 August 2019].</w:t>
                    </w:r>
                  </w:p>
                </w:tc>
              </w:tr>
              <w:tr w:rsidR="002569B6" w:rsidRPr="00AB0B50" w14:paraId="055F4656" w14:textId="77777777">
                <w:trPr>
                  <w:divId w:val="1608391268"/>
                  <w:tblCellSpacing w:w="15" w:type="dxa"/>
                </w:trPr>
                <w:tc>
                  <w:tcPr>
                    <w:tcW w:w="50" w:type="pct"/>
                    <w:hideMark/>
                  </w:tcPr>
                  <w:p w14:paraId="39154ADC" w14:textId="77777777" w:rsidR="002569B6" w:rsidRPr="00AB0B50" w:rsidRDefault="002569B6">
                    <w:pPr>
                      <w:pStyle w:val="Bibliography"/>
                      <w:rPr>
                        <w:rFonts w:ascii="Tahoma" w:hAnsi="Tahoma"/>
                        <w:noProof/>
                      </w:rPr>
                    </w:pPr>
                    <w:r w:rsidRPr="00AB0B50">
                      <w:rPr>
                        <w:rFonts w:ascii="Tahoma" w:hAnsi="Tahoma"/>
                        <w:noProof/>
                      </w:rPr>
                      <w:t xml:space="preserve">[2] </w:t>
                    </w:r>
                  </w:p>
                </w:tc>
                <w:tc>
                  <w:tcPr>
                    <w:tcW w:w="0" w:type="auto"/>
                    <w:hideMark/>
                  </w:tcPr>
                  <w:p w14:paraId="00E5A7B4" w14:textId="0468D86E" w:rsidR="002569B6" w:rsidRPr="00AB0B50" w:rsidRDefault="002569B6">
                    <w:pPr>
                      <w:pStyle w:val="Bibliography"/>
                      <w:rPr>
                        <w:rFonts w:ascii="Tahoma" w:hAnsi="Tahoma"/>
                        <w:noProof/>
                      </w:rPr>
                    </w:pPr>
                    <w:r w:rsidRPr="00AB0B50">
                      <w:rPr>
                        <w:rFonts w:ascii="Tahoma" w:hAnsi="Tahoma"/>
                        <w:noProof/>
                      </w:rPr>
                      <w:t xml:space="preserve">P. Dral, </w:t>
                    </w:r>
                    <w:r w:rsidRPr="00AB0B50">
                      <w:rPr>
                        <w:rFonts w:ascii="Tahoma" w:hAnsi="Tahoma"/>
                        <w:i/>
                        <w:iCs/>
                        <w:noProof/>
                      </w:rPr>
                      <w:t xml:space="preserve">J. Comput. Chem., </w:t>
                    </w:r>
                    <w:r w:rsidRPr="00AB0B50">
                      <w:rPr>
                        <w:rFonts w:ascii="Tahoma" w:hAnsi="Tahoma"/>
                        <w:noProof/>
                      </w:rPr>
                      <w:t xml:space="preserve">DOI:10.1002/jcc.26004, 2019. </w:t>
                    </w:r>
                  </w:p>
                </w:tc>
              </w:tr>
              <w:tr w:rsidR="002569B6" w:rsidRPr="00AB0B50" w14:paraId="3FA121A2" w14:textId="77777777">
                <w:trPr>
                  <w:divId w:val="1608391268"/>
                  <w:tblCellSpacing w:w="15" w:type="dxa"/>
                </w:trPr>
                <w:tc>
                  <w:tcPr>
                    <w:tcW w:w="50" w:type="pct"/>
                    <w:hideMark/>
                  </w:tcPr>
                  <w:p w14:paraId="331A0F96" w14:textId="77777777" w:rsidR="002569B6" w:rsidRPr="00AB0B50" w:rsidRDefault="002569B6">
                    <w:pPr>
                      <w:pStyle w:val="Bibliography"/>
                      <w:rPr>
                        <w:rFonts w:ascii="Tahoma" w:hAnsi="Tahoma"/>
                        <w:noProof/>
                      </w:rPr>
                    </w:pPr>
                    <w:r w:rsidRPr="00AB0B50">
                      <w:rPr>
                        <w:rFonts w:ascii="Tahoma" w:hAnsi="Tahoma"/>
                        <w:noProof/>
                      </w:rPr>
                      <w:t xml:space="preserve">[3] </w:t>
                    </w:r>
                  </w:p>
                </w:tc>
                <w:tc>
                  <w:tcPr>
                    <w:tcW w:w="0" w:type="auto"/>
                    <w:hideMark/>
                  </w:tcPr>
                  <w:p w14:paraId="09D4B144" w14:textId="77777777" w:rsidR="002569B6" w:rsidRPr="00AB0B50" w:rsidRDefault="002569B6">
                    <w:pPr>
                      <w:pStyle w:val="Bibliography"/>
                      <w:rPr>
                        <w:rFonts w:ascii="Tahoma" w:hAnsi="Tahoma"/>
                        <w:noProof/>
                      </w:rPr>
                    </w:pPr>
                    <w:r w:rsidRPr="00AB0B50">
                      <w:rPr>
                        <w:rFonts w:ascii="Tahoma" w:hAnsi="Tahoma"/>
                        <w:noProof/>
                      </w:rPr>
                      <w:t xml:space="preserve">R. Ramakrishnan, P. Dral, M. Rupp and O. A. von Lilienfeld, </w:t>
                    </w:r>
                    <w:r w:rsidRPr="00AB0B50">
                      <w:rPr>
                        <w:rFonts w:ascii="Tahoma" w:hAnsi="Tahoma"/>
                        <w:i/>
                        <w:iCs/>
                        <w:noProof/>
                      </w:rPr>
                      <w:t xml:space="preserve">J. Chem. Theory Comput., </w:t>
                    </w:r>
                    <w:r w:rsidRPr="00AB0B50">
                      <w:rPr>
                        <w:rFonts w:ascii="Tahoma" w:hAnsi="Tahoma"/>
                        <w:noProof/>
                      </w:rPr>
                      <w:t xml:space="preserve">vol. 11, p. 2087, 2015. </w:t>
                    </w:r>
                  </w:p>
                </w:tc>
              </w:tr>
              <w:tr w:rsidR="002569B6" w:rsidRPr="00AB0B50" w14:paraId="474F8F5C" w14:textId="77777777">
                <w:trPr>
                  <w:divId w:val="1608391268"/>
                  <w:tblCellSpacing w:w="15" w:type="dxa"/>
                </w:trPr>
                <w:tc>
                  <w:tcPr>
                    <w:tcW w:w="50" w:type="pct"/>
                    <w:hideMark/>
                  </w:tcPr>
                  <w:p w14:paraId="23940E38" w14:textId="77777777" w:rsidR="002569B6" w:rsidRPr="00AB0B50" w:rsidRDefault="002569B6">
                    <w:pPr>
                      <w:pStyle w:val="Bibliography"/>
                      <w:rPr>
                        <w:rFonts w:ascii="Tahoma" w:hAnsi="Tahoma"/>
                        <w:noProof/>
                      </w:rPr>
                    </w:pPr>
                    <w:r w:rsidRPr="00AB0B50">
                      <w:rPr>
                        <w:rFonts w:ascii="Tahoma" w:hAnsi="Tahoma"/>
                        <w:noProof/>
                      </w:rPr>
                      <w:t xml:space="preserve">[4] </w:t>
                    </w:r>
                  </w:p>
                </w:tc>
                <w:tc>
                  <w:tcPr>
                    <w:tcW w:w="0" w:type="auto"/>
                    <w:hideMark/>
                  </w:tcPr>
                  <w:p w14:paraId="01F24BB8" w14:textId="77777777" w:rsidR="002569B6" w:rsidRPr="00AB0B50" w:rsidRDefault="002569B6">
                    <w:pPr>
                      <w:pStyle w:val="Bibliography"/>
                      <w:rPr>
                        <w:rFonts w:ascii="Tahoma" w:hAnsi="Tahoma"/>
                        <w:noProof/>
                      </w:rPr>
                    </w:pPr>
                    <w:r w:rsidRPr="00AB0B50">
                      <w:rPr>
                        <w:rFonts w:ascii="Tahoma" w:hAnsi="Tahoma"/>
                        <w:noProof/>
                      </w:rPr>
                      <w:t xml:space="preserve">P. Dral, A. Owens, S. N. Yurchenko and W. Thiel, </w:t>
                    </w:r>
                    <w:r w:rsidRPr="00AB0B50">
                      <w:rPr>
                        <w:rFonts w:ascii="Tahoma" w:hAnsi="Tahoma"/>
                        <w:i/>
                        <w:iCs/>
                        <w:noProof/>
                      </w:rPr>
                      <w:t xml:space="preserve">J. Chem. Phys., </w:t>
                    </w:r>
                    <w:r w:rsidRPr="00AB0B50">
                      <w:rPr>
                        <w:rFonts w:ascii="Tahoma" w:hAnsi="Tahoma"/>
                        <w:noProof/>
                      </w:rPr>
                      <w:t xml:space="preserve">vol. 146, p. 244108, 2017. </w:t>
                    </w:r>
                  </w:p>
                </w:tc>
              </w:tr>
              <w:tr w:rsidR="002569B6" w:rsidRPr="00AB0B50" w14:paraId="52DD59AB" w14:textId="77777777">
                <w:trPr>
                  <w:divId w:val="1608391268"/>
                  <w:tblCellSpacing w:w="15" w:type="dxa"/>
                </w:trPr>
                <w:tc>
                  <w:tcPr>
                    <w:tcW w:w="50" w:type="pct"/>
                    <w:hideMark/>
                  </w:tcPr>
                  <w:p w14:paraId="523B9B22" w14:textId="77777777" w:rsidR="002569B6" w:rsidRPr="00AB0B50" w:rsidRDefault="002569B6">
                    <w:pPr>
                      <w:pStyle w:val="Bibliography"/>
                      <w:rPr>
                        <w:rFonts w:ascii="Tahoma" w:hAnsi="Tahoma"/>
                        <w:noProof/>
                      </w:rPr>
                    </w:pPr>
                    <w:r w:rsidRPr="00AB0B50">
                      <w:rPr>
                        <w:rFonts w:ascii="Tahoma" w:hAnsi="Tahoma"/>
                        <w:noProof/>
                      </w:rPr>
                      <w:t xml:space="preserve">[5] </w:t>
                    </w:r>
                  </w:p>
                </w:tc>
                <w:tc>
                  <w:tcPr>
                    <w:tcW w:w="0" w:type="auto"/>
                    <w:hideMark/>
                  </w:tcPr>
                  <w:p w14:paraId="53BB489C" w14:textId="4043753A" w:rsidR="002569B6" w:rsidRPr="00AB0B50" w:rsidRDefault="002569B6">
                    <w:pPr>
                      <w:pStyle w:val="Bibliography"/>
                      <w:rPr>
                        <w:rFonts w:ascii="Tahoma" w:hAnsi="Tahoma"/>
                        <w:noProof/>
                      </w:rPr>
                    </w:pPr>
                    <w:r w:rsidRPr="00AB0B50">
                      <w:rPr>
                        <w:rFonts w:ascii="Tahoma" w:hAnsi="Tahoma"/>
                        <w:noProof/>
                      </w:rPr>
                      <w:t xml:space="preserve">J. Wang et al., </w:t>
                    </w:r>
                    <w:r w:rsidRPr="00AB0B50">
                      <w:rPr>
                        <w:rFonts w:ascii="Tahoma" w:hAnsi="Tahoma"/>
                        <w:i/>
                        <w:iCs/>
                        <w:noProof/>
                      </w:rPr>
                      <w:t xml:space="preserve">ACS Cent. Sci., </w:t>
                    </w:r>
                    <w:r w:rsidRPr="00AB0B50">
                      <w:rPr>
                        <w:rFonts w:ascii="Tahoma" w:hAnsi="Tahoma"/>
                        <w:noProof/>
                      </w:rPr>
                      <w:t xml:space="preserve">vol. 5, p. 775, 2019. </w:t>
                    </w:r>
                  </w:p>
                </w:tc>
              </w:tr>
              <w:tr w:rsidR="002569B6" w:rsidRPr="00AB0B50" w14:paraId="3A42883C" w14:textId="77777777">
                <w:trPr>
                  <w:divId w:val="1608391268"/>
                  <w:tblCellSpacing w:w="15" w:type="dxa"/>
                </w:trPr>
                <w:tc>
                  <w:tcPr>
                    <w:tcW w:w="50" w:type="pct"/>
                    <w:hideMark/>
                  </w:tcPr>
                  <w:p w14:paraId="10C5DC86" w14:textId="77777777" w:rsidR="002569B6" w:rsidRPr="00AB0B50" w:rsidRDefault="002569B6">
                    <w:pPr>
                      <w:pStyle w:val="Bibliography"/>
                      <w:rPr>
                        <w:rFonts w:ascii="Tahoma" w:hAnsi="Tahoma"/>
                        <w:noProof/>
                      </w:rPr>
                    </w:pPr>
                    <w:r w:rsidRPr="00AB0B50">
                      <w:rPr>
                        <w:rFonts w:ascii="Tahoma" w:hAnsi="Tahoma"/>
                        <w:noProof/>
                      </w:rPr>
                      <w:t xml:space="preserve">[6] </w:t>
                    </w:r>
                  </w:p>
                </w:tc>
                <w:tc>
                  <w:tcPr>
                    <w:tcW w:w="0" w:type="auto"/>
                    <w:hideMark/>
                  </w:tcPr>
                  <w:p w14:paraId="11A9CDA2" w14:textId="77777777" w:rsidR="002569B6" w:rsidRPr="00AB0B50" w:rsidRDefault="002569B6">
                    <w:pPr>
                      <w:pStyle w:val="Bibliography"/>
                      <w:rPr>
                        <w:rFonts w:ascii="Tahoma" w:hAnsi="Tahoma"/>
                        <w:noProof/>
                      </w:rPr>
                    </w:pPr>
                    <w:r w:rsidRPr="00AB0B50">
                      <w:rPr>
                        <w:rFonts w:ascii="Tahoma" w:hAnsi="Tahoma"/>
                        <w:noProof/>
                      </w:rPr>
                      <w:t xml:space="preserve">S. Dick and M. Fernandez-Serra, </w:t>
                    </w:r>
                    <w:r w:rsidRPr="00AB0B50">
                      <w:rPr>
                        <w:rFonts w:ascii="Tahoma" w:hAnsi="Tahoma"/>
                        <w:i/>
                        <w:iCs/>
                        <w:noProof/>
                      </w:rPr>
                      <w:t>arXiv:1812.06572.</w:t>
                    </w:r>
                    <w:r w:rsidRPr="00AB0B50">
                      <w:rPr>
                        <w:rFonts w:ascii="Tahoma" w:hAnsi="Tahoma"/>
                        <w:noProof/>
                      </w:rPr>
                      <w:t xml:space="preserve"> </w:t>
                    </w:r>
                  </w:p>
                </w:tc>
              </w:tr>
              <w:tr w:rsidR="002569B6" w:rsidRPr="00AB0B50" w14:paraId="79FA84CF" w14:textId="77777777">
                <w:trPr>
                  <w:divId w:val="1608391268"/>
                  <w:tblCellSpacing w:w="15" w:type="dxa"/>
                </w:trPr>
                <w:tc>
                  <w:tcPr>
                    <w:tcW w:w="50" w:type="pct"/>
                    <w:hideMark/>
                  </w:tcPr>
                  <w:p w14:paraId="25712B1C" w14:textId="77777777" w:rsidR="002569B6" w:rsidRPr="00AB0B50" w:rsidRDefault="002569B6">
                    <w:pPr>
                      <w:pStyle w:val="Bibliography"/>
                      <w:rPr>
                        <w:rFonts w:ascii="Tahoma" w:hAnsi="Tahoma"/>
                        <w:noProof/>
                      </w:rPr>
                    </w:pPr>
                    <w:r w:rsidRPr="00AB0B50">
                      <w:rPr>
                        <w:rFonts w:ascii="Tahoma" w:hAnsi="Tahoma"/>
                        <w:noProof/>
                      </w:rPr>
                      <w:t xml:space="preserve">[7] </w:t>
                    </w:r>
                  </w:p>
                </w:tc>
                <w:tc>
                  <w:tcPr>
                    <w:tcW w:w="0" w:type="auto"/>
                    <w:hideMark/>
                  </w:tcPr>
                  <w:p w14:paraId="018F8553" w14:textId="77777777" w:rsidR="002569B6" w:rsidRPr="00AB0B50" w:rsidRDefault="002569B6">
                    <w:pPr>
                      <w:pStyle w:val="Bibliography"/>
                      <w:rPr>
                        <w:rFonts w:ascii="Tahoma" w:hAnsi="Tahoma"/>
                        <w:noProof/>
                      </w:rPr>
                    </w:pPr>
                    <w:r w:rsidRPr="00AB0B50">
                      <w:rPr>
                        <w:rFonts w:ascii="Tahoma" w:hAnsi="Tahoma"/>
                        <w:noProof/>
                      </w:rPr>
                      <w:t>S. Dick, “NeuralXC,” [Online]. Available: https://github.com/semodi/neuralxc. [Accessed 7 August 2019].</w:t>
                    </w:r>
                  </w:p>
                </w:tc>
              </w:tr>
              <w:tr w:rsidR="002569B6" w:rsidRPr="00AB0B50" w14:paraId="5A00A2A0" w14:textId="77777777">
                <w:trPr>
                  <w:divId w:val="1608391268"/>
                  <w:tblCellSpacing w:w="15" w:type="dxa"/>
                </w:trPr>
                <w:tc>
                  <w:tcPr>
                    <w:tcW w:w="50" w:type="pct"/>
                    <w:hideMark/>
                  </w:tcPr>
                  <w:p w14:paraId="1AC5FA3B" w14:textId="77777777" w:rsidR="002569B6" w:rsidRPr="00AB0B50" w:rsidRDefault="002569B6">
                    <w:pPr>
                      <w:pStyle w:val="Bibliography"/>
                      <w:rPr>
                        <w:rFonts w:ascii="Tahoma" w:hAnsi="Tahoma"/>
                        <w:noProof/>
                      </w:rPr>
                    </w:pPr>
                    <w:r w:rsidRPr="00AB0B50">
                      <w:rPr>
                        <w:rFonts w:ascii="Tahoma" w:hAnsi="Tahoma"/>
                        <w:noProof/>
                      </w:rPr>
                      <w:t xml:space="preserve">[8] </w:t>
                    </w:r>
                  </w:p>
                </w:tc>
                <w:tc>
                  <w:tcPr>
                    <w:tcW w:w="0" w:type="auto"/>
                    <w:hideMark/>
                  </w:tcPr>
                  <w:p w14:paraId="381D6035" w14:textId="77777777" w:rsidR="002569B6" w:rsidRPr="00AB0B50" w:rsidRDefault="002569B6">
                    <w:pPr>
                      <w:pStyle w:val="Bibliography"/>
                      <w:rPr>
                        <w:rFonts w:ascii="Tahoma" w:hAnsi="Tahoma"/>
                        <w:noProof/>
                      </w:rPr>
                    </w:pPr>
                    <w:r w:rsidRPr="00AB0B50">
                      <w:rPr>
                        <w:rFonts w:ascii="Tahoma" w:hAnsi="Tahoma"/>
                        <w:noProof/>
                      </w:rPr>
                      <w:t xml:space="preserve">K. Kitai, J. Guo, S. Ju, K. Tsuda, J. Shiomi and R. Tamura, </w:t>
                    </w:r>
                    <w:r w:rsidRPr="00AB0B50">
                      <w:rPr>
                        <w:rFonts w:ascii="Tahoma" w:hAnsi="Tahoma"/>
                        <w:i/>
                        <w:iCs/>
                        <w:noProof/>
                      </w:rPr>
                      <w:t>arXiv:1902.06573.</w:t>
                    </w:r>
                    <w:r w:rsidRPr="00AB0B50">
                      <w:rPr>
                        <w:rFonts w:ascii="Tahoma" w:hAnsi="Tahoma"/>
                        <w:noProof/>
                      </w:rPr>
                      <w:t xml:space="preserve"> </w:t>
                    </w:r>
                  </w:p>
                </w:tc>
              </w:tr>
              <w:tr w:rsidR="002569B6" w:rsidRPr="00AB0B50" w14:paraId="4DF3EC28" w14:textId="77777777">
                <w:trPr>
                  <w:divId w:val="1608391268"/>
                  <w:tblCellSpacing w:w="15" w:type="dxa"/>
                </w:trPr>
                <w:tc>
                  <w:tcPr>
                    <w:tcW w:w="50" w:type="pct"/>
                    <w:hideMark/>
                  </w:tcPr>
                  <w:p w14:paraId="656BB801" w14:textId="77777777" w:rsidR="002569B6" w:rsidRPr="00AB0B50" w:rsidRDefault="002569B6">
                    <w:pPr>
                      <w:pStyle w:val="Bibliography"/>
                      <w:rPr>
                        <w:rFonts w:ascii="Tahoma" w:hAnsi="Tahoma"/>
                        <w:noProof/>
                      </w:rPr>
                    </w:pPr>
                    <w:r w:rsidRPr="00AB0B50">
                      <w:rPr>
                        <w:rFonts w:ascii="Tahoma" w:hAnsi="Tahoma"/>
                        <w:noProof/>
                      </w:rPr>
                      <w:t xml:space="preserve">[9] </w:t>
                    </w:r>
                  </w:p>
                </w:tc>
                <w:tc>
                  <w:tcPr>
                    <w:tcW w:w="0" w:type="auto"/>
                    <w:hideMark/>
                  </w:tcPr>
                  <w:p w14:paraId="707EDD12" w14:textId="77777777" w:rsidR="002569B6" w:rsidRPr="00AB0B50" w:rsidRDefault="002569B6">
                    <w:pPr>
                      <w:pStyle w:val="Bibliography"/>
                      <w:rPr>
                        <w:rFonts w:ascii="Tahoma" w:hAnsi="Tahoma"/>
                        <w:noProof/>
                      </w:rPr>
                    </w:pPr>
                    <w:r w:rsidRPr="00AB0B50">
                      <w:rPr>
                        <w:rFonts w:ascii="Tahoma" w:hAnsi="Tahoma"/>
                        <w:noProof/>
                      </w:rPr>
                      <w:t xml:space="preserve">J. S. Smith, O. Isayev and A. E. Roitberg, </w:t>
                    </w:r>
                    <w:r w:rsidRPr="00AB0B50">
                      <w:rPr>
                        <w:rFonts w:ascii="Tahoma" w:hAnsi="Tahoma"/>
                        <w:i/>
                        <w:iCs/>
                        <w:noProof/>
                      </w:rPr>
                      <w:t xml:space="preserve">Scientific Data, </w:t>
                    </w:r>
                    <w:r w:rsidRPr="00AB0B50">
                      <w:rPr>
                        <w:rFonts w:ascii="Tahoma" w:hAnsi="Tahoma"/>
                        <w:noProof/>
                      </w:rPr>
                      <w:t xml:space="preserve">vol. 4, p. 170193, 2017. </w:t>
                    </w:r>
                  </w:p>
                </w:tc>
              </w:tr>
              <w:tr w:rsidR="002569B6" w:rsidRPr="00AB0B50" w14:paraId="1E7CD607" w14:textId="77777777">
                <w:trPr>
                  <w:divId w:val="1608391268"/>
                  <w:tblCellSpacing w:w="15" w:type="dxa"/>
                </w:trPr>
                <w:tc>
                  <w:tcPr>
                    <w:tcW w:w="50" w:type="pct"/>
                    <w:hideMark/>
                  </w:tcPr>
                  <w:p w14:paraId="21B794AC" w14:textId="77777777" w:rsidR="002569B6" w:rsidRPr="00AB0B50" w:rsidRDefault="002569B6">
                    <w:pPr>
                      <w:pStyle w:val="Bibliography"/>
                      <w:rPr>
                        <w:rFonts w:ascii="Tahoma" w:hAnsi="Tahoma"/>
                        <w:noProof/>
                      </w:rPr>
                    </w:pPr>
                    <w:r w:rsidRPr="00AB0B50">
                      <w:rPr>
                        <w:rFonts w:ascii="Tahoma" w:hAnsi="Tahoma"/>
                        <w:noProof/>
                      </w:rPr>
                      <w:t xml:space="preserve">[10] </w:t>
                    </w:r>
                  </w:p>
                </w:tc>
                <w:tc>
                  <w:tcPr>
                    <w:tcW w:w="0" w:type="auto"/>
                    <w:hideMark/>
                  </w:tcPr>
                  <w:p w14:paraId="1ACF51AB" w14:textId="022F749B" w:rsidR="002569B6" w:rsidRPr="00AB0B50" w:rsidRDefault="002569B6">
                    <w:pPr>
                      <w:pStyle w:val="Bibliography"/>
                      <w:rPr>
                        <w:rFonts w:ascii="Tahoma" w:hAnsi="Tahoma"/>
                        <w:noProof/>
                      </w:rPr>
                    </w:pPr>
                    <w:r w:rsidRPr="00AB0B50">
                      <w:rPr>
                        <w:rFonts w:ascii="Tahoma" w:hAnsi="Tahoma"/>
                        <w:noProof/>
                      </w:rPr>
                      <w:t xml:space="preserve">A. E. Sifain et al., </w:t>
                    </w:r>
                    <w:r w:rsidRPr="00AB0B50">
                      <w:rPr>
                        <w:rFonts w:ascii="Tahoma" w:hAnsi="Tahoma"/>
                        <w:i/>
                        <w:iCs/>
                        <w:noProof/>
                      </w:rPr>
                      <w:t xml:space="preserve">J. Phys. Chem. Lett., </w:t>
                    </w:r>
                    <w:r w:rsidRPr="00AB0B50">
                      <w:rPr>
                        <w:rFonts w:ascii="Tahoma" w:hAnsi="Tahoma"/>
                        <w:noProof/>
                      </w:rPr>
                      <w:t xml:space="preserve">vol. 9, p. 4495, 2018. </w:t>
                    </w:r>
                  </w:p>
                </w:tc>
              </w:tr>
              <w:tr w:rsidR="002569B6" w:rsidRPr="00AB0B50" w14:paraId="7E712093" w14:textId="77777777">
                <w:trPr>
                  <w:divId w:val="1608391268"/>
                  <w:tblCellSpacing w:w="15" w:type="dxa"/>
                </w:trPr>
                <w:tc>
                  <w:tcPr>
                    <w:tcW w:w="50" w:type="pct"/>
                    <w:hideMark/>
                  </w:tcPr>
                  <w:p w14:paraId="362B9A45" w14:textId="77777777" w:rsidR="002569B6" w:rsidRPr="00AB0B50" w:rsidRDefault="002569B6">
                    <w:pPr>
                      <w:pStyle w:val="Bibliography"/>
                      <w:rPr>
                        <w:rFonts w:ascii="Tahoma" w:hAnsi="Tahoma"/>
                        <w:noProof/>
                      </w:rPr>
                    </w:pPr>
                    <w:r w:rsidRPr="00AB0B50">
                      <w:rPr>
                        <w:rFonts w:ascii="Tahoma" w:hAnsi="Tahoma"/>
                        <w:noProof/>
                      </w:rPr>
                      <w:t xml:space="preserve">[11] </w:t>
                    </w:r>
                  </w:p>
                </w:tc>
                <w:tc>
                  <w:tcPr>
                    <w:tcW w:w="0" w:type="auto"/>
                    <w:hideMark/>
                  </w:tcPr>
                  <w:p w14:paraId="41CA06BC" w14:textId="53180D94" w:rsidR="002569B6" w:rsidRPr="00AB0B50" w:rsidRDefault="002569B6">
                    <w:pPr>
                      <w:pStyle w:val="Bibliography"/>
                      <w:rPr>
                        <w:rFonts w:ascii="Tahoma" w:hAnsi="Tahoma"/>
                        <w:noProof/>
                      </w:rPr>
                    </w:pPr>
                    <w:r w:rsidRPr="00AB0B50">
                      <w:rPr>
                        <w:rFonts w:ascii="Tahoma" w:hAnsi="Tahoma"/>
                        <w:noProof/>
                      </w:rPr>
                      <w:t xml:space="preserve">J. S. Smith et al., </w:t>
                    </w:r>
                    <w:r w:rsidRPr="00AB0B50">
                      <w:rPr>
                        <w:rFonts w:ascii="Tahoma" w:hAnsi="Tahoma"/>
                        <w:i/>
                        <w:iCs/>
                        <w:noProof/>
                      </w:rPr>
                      <w:t xml:space="preserve">J. Chem. Phys., </w:t>
                    </w:r>
                    <w:r w:rsidRPr="00AB0B50">
                      <w:rPr>
                        <w:rFonts w:ascii="Tahoma" w:hAnsi="Tahoma"/>
                        <w:noProof/>
                      </w:rPr>
                      <w:t xml:space="preserve">vol. 148, p. 241733, 2018. </w:t>
                    </w:r>
                  </w:p>
                </w:tc>
              </w:tr>
              <w:tr w:rsidR="002569B6" w:rsidRPr="00AB0B50" w14:paraId="7F2CB33B" w14:textId="77777777">
                <w:trPr>
                  <w:divId w:val="1608391268"/>
                  <w:tblCellSpacing w:w="15" w:type="dxa"/>
                </w:trPr>
                <w:tc>
                  <w:tcPr>
                    <w:tcW w:w="50" w:type="pct"/>
                    <w:hideMark/>
                  </w:tcPr>
                  <w:p w14:paraId="54FBB624" w14:textId="77777777" w:rsidR="002569B6" w:rsidRPr="00AB0B50" w:rsidRDefault="002569B6">
                    <w:pPr>
                      <w:pStyle w:val="Bibliography"/>
                      <w:rPr>
                        <w:rFonts w:ascii="Tahoma" w:hAnsi="Tahoma"/>
                        <w:noProof/>
                      </w:rPr>
                    </w:pPr>
                    <w:r w:rsidRPr="00AB0B50">
                      <w:rPr>
                        <w:rFonts w:ascii="Tahoma" w:hAnsi="Tahoma"/>
                        <w:noProof/>
                      </w:rPr>
                      <w:t xml:space="preserve">[12] </w:t>
                    </w:r>
                  </w:p>
                </w:tc>
                <w:tc>
                  <w:tcPr>
                    <w:tcW w:w="0" w:type="auto"/>
                    <w:hideMark/>
                  </w:tcPr>
                  <w:p w14:paraId="57875DF7" w14:textId="3F6CABB7" w:rsidR="002569B6" w:rsidRPr="00AB0B50" w:rsidRDefault="002569B6">
                    <w:pPr>
                      <w:pStyle w:val="Bibliography"/>
                      <w:rPr>
                        <w:rFonts w:ascii="Tahoma" w:hAnsi="Tahoma"/>
                        <w:noProof/>
                      </w:rPr>
                    </w:pPr>
                    <w:r w:rsidRPr="00AB0B50">
                      <w:rPr>
                        <w:rFonts w:ascii="Tahoma" w:hAnsi="Tahoma"/>
                        <w:noProof/>
                      </w:rPr>
                      <w:t xml:space="preserve">R. Zubatyuk et al., </w:t>
                    </w:r>
                    <w:r w:rsidRPr="00AB0B50">
                      <w:rPr>
                        <w:rFonts w:ascii="Tahoma" w:hAnsi="Tahoma"/>
                        <w:i/>
                        <w:iCs/>
                        <w:noProof/>
                      </w:rPr>
                      <w:t>ChemRxiv:7151435.</w:t>
                    </w:r>
                    <w:r w:rsidRPr="00AB0B50">
                      <w:rPr>
                        <w:rFonts w:ascii="Tahoma" w:hAnsi="Tahoma"/>
                        <w:noProof/>
                      </w:rPr>
                      <w:t xml:space="preserve"> </w:t>
                    </w:r>
                  </w:p>
                </w:tc>
              </w:tr>
              <w:tr w:rsidR="002569B6" w:rsidRPr="00AB0B50" w14:paraId="03E85EAB" w14:textId="77777777">
                <w:trPr>
                  <w:divId w:val="1608391268"/>
                  <w:tblCellSpacing w:w="15" w:type="dxa"/>
                </w:trPr>
                <w:tc>
                  <w:tcPr>
                    <w:tcW w:w="50" w:type="pct"/>
                    <w:hideMark/>
                  </w:tcPr>
                  <w:p w14:paraId="70E4CADA" w14:textId="77777777" w:rsidR="002569B6" w:rsidRPr="00AB0B50" w:rsidRDefault="002569B6">
                    <w:pPr>
                      <w:pStyle w:val="Bibliography"/>
                      <w:rPr>
                        <w:rFonts w:ascii="Tahoma" w:hAnsi="Tahoma"/>
                        <w:noProof/>
                      </w:rPr>
                    </w:pPr>
                    <w:r w:rsidRPr="00AB0B50">
                      <w:rPr>
                        <w:rFonts w:ascii="Tahoma" w:hAnsi="Tahoma"/>
                        <w:noProof/>
                      </w:rPr>
                      <w:t xml:space="preserve">[13] </w:t>
                    </w:r>
                  </w:p>
                </w:tc>
                <w:tc>
                  <w:tcPr>
                    <w:tcW w:w="0" w:type="auto"/>
                    <w:hideMark/>
                  </w:tcPr>
                  <w:p w14:paraId="1447071B" w14:textId="141F0F20" w:rsidR="002569B6" w:rsidRPr="00AB0B50" w:rsidRDefault="002569B6">
                    <w:pPr>
                      <w:pStyle w:val="Bibliography"/>
                      <w:rPr>
                        <w:rFonts w:ascii="Tahoma" w:hAnsi="Tahoma"/>
                        <w:noProof/>
                      </w:rPr>
                    </w:pPr>
                    <w:r w:rsidRPr="00AB0B50">
                      <w:rPr>
                        <w:rFonts w:ascii="Tahoma" w:hAnsi="Tahoma"/>
                        <w:noProof/>
                      </w:rPr>
                      <w:t xml:space="preserve">G. Vishwakarma et al., </w:t>
                    </w:r>
                    <w:r w:rsidRPr="00AB0B50">
                      <w:rPr>
                        <w:rFonts w:ascii="Tahoma" w:hAnsi="Tahoma"/>
                        <w:i/>
                        <w:iCs/>
                        <w:noProof/>
                      </w:rPr>
                      <w:t>ChemRxiv:8323271.</w:t>
                    </w:r>
                    <w:r w:rsidRPr="00AB0B50">
                      <w:rPr>
                        <w:rFonts w:ascii="Tahoma" w:hAnsi="Tahoma"/>
                        <w:noProof/>
                      </w:rPr>
                      <w:t xml:space="preserve"> </w:t>
                    </w:r>
                  </w:p>
                </w:tc>
              </w:tr>
              <w:tr w:rsidR="002569B6" w:rsidRPr="00AB0B50" w14:paraId="0AFFEE2F" w14:textId="77777777">
                <w:trPr>
                  <w:divId w:val="1608391268"/>
                  <w:tblCellSpacing w:w="15" w:type="dxa"/>
                </w:trPr>
                <w:tc>
                  <w:tcPr>
                    <w:tcW w:w="50" w:type="pct"/>
                    <w:hideMark/>
                  </w:tcPr>
                  <w:p w14:paraId="04848105" w14:textId="77777777" w:rsidR="002569B6" w:rsidRPr="00AB0B50" w:rsidRDefault="002569B6">
                    <w:pPr>
                      <w:pStyle w:val="Bibliography"/>
                      <w:rPr>
                        <w:rFonts w:ascii="Tahoma" w:hAnsi="Tahoma"/>
                        <w:noProof/>
                      </w:rPr>
                    </w:pPr>
                    <w:r w:rsidRPr="00AB0B50">
                      <w:rPr>
                        <w:rFonts w:ascii="Tahoma" w:hAnsi="Tahoma"/>
                        <w:noProof/>
                      </w:rPr>
                      <w:lastRenderedPageBreak/>
                      <w:t xml:space="preserve">[14] </w:t>
                    </w:r>
                  </w:p>
                </w:tc>
                <w:tc>
                  <w:tcPr>
                    <w:tcW w:w="0" w:type="auto"/>
                    <w:hideMark/>
                  </w:tcPr>
                  <w:p w14:paraId="6A564773" w14:textId="77777777" w:rsidR="002569B6" w:rsidRPr="00AB0B50" w:rsidRDefault="002569B6">
                    <w:pPr>
                      <w:pStyle w:val="Bibliography"/>
                      <w:rPr>
                        <w:rFonts w:ascii="Tahoma" w:hAnsi="Tahoma"/>
                        <w:noProof/>
                      </w:rPr>
                    </w:pPr>
                    <w:r w:rsidRPr="00AB0B50">
                      <w:rPr>
                        <w:rFonts w:ascii="Tahoma" w:hAnsi="Tahoma"/>
                        <w:noProof/>
                      </w:rPr>
                      <w:t>A. Tkatchenko, “sGDML: symmetric gradient domain machine learning,” [Online]. Available: http://quantum-machine.org/gdml/. [Accessed 7 August 2019].</w:t>
                    </w:r>
                  </w:p>
                </w:tc>
              </w:tr>
              <w:tr w:rsidR="002569B6" w:rsidRPr="00AB0B50" w14:paraId="53D6C363" w14:textId="77777777">
                <w:trPr>
                  <w:divId w:val="1608391268"/>
                  <w:tblCellSpacing w:w="15" w:type="dxa"/>
                </w:trPr>
                <w:tc>
                  <w:tcPr>
                    <w:tcW w:w="50" w:type="pct"/>
                    <w:hideMark/>
                  </w:tcPr>
                  <w:p w14:paraId="176127AA" w14:textId="77777777" w:rsidR="002569B6" w:rsidRPr="00AB0B50" w:rsidRDefault="002569B6">
                    <w:pPr>
                      <w:pStyle w:val="Bibliography"/>
                      <w:rPr>
                        <w:rFonts w:ascii="Tahoma" w:hAnsi="Tahoma"/>
                        <w:noProof/>
                      </w:rPr>
                    </w:pPr>
                    <w:r w:rsidRPr="00AB0B50">
                      <w:rPr>
                        <w:rFonts w:ascii="Tahoma" w:hAnsi="Tahoma"/>
                        <w:noProof/>
                      </w:rPr>
                      <w:t xml:space="preserve">[15] </w:t>
                    </w:r>
                  </w:p>
                </w:tc>
                <w:tc>
                  <w:tcPr>
                    <w:tcW w:w="0" w:type="auto"/>
                    <w:hideMark/>
                  </w:tcPr>
                  <w:p w14:paraId="053B6D24" w14:textId="77777777" w:rsidR="002569B6" w:rsidRPr="00AB0B50" w:rsidRDefault="002569B6">
                    <w:pPr>
                      <w:pStyle w:val="Bibliography"/>
                      <w:rPr>
                        <w:rFonts w:ascii="Tahoma" w:hAnsi="Tahoma"/>
                        <w:noProof/>
                      </w:rPr>
                    </w:pPr>
                    <w:r w:rsidRPr="00AB0B50">
                      <w:rPr>
                        <w:rFonts w:ascii="Tahoma" w:hAnsi="Tahoma"/>
                        <w:noProof/>
                      </w:rPr>
                      <w:t xml:space="preserve">M. A. Caro, V. L. Deringer, J. Koskinen, T. Laurila and G. Csányi, </w:t>
                    </w:r>
                    <w:r w:rsidRPr="00AB0B50">
                      <w:rPr>
                        <w:rFonts w:ascii="Tahoma" w:hAnsi="Tahoma"/>
                        <w:i/>
                        <w:iCs/>
                        <w:noProof/>
                      </w:rPr>
                      <w:t xml:space="preserve">Phys. Rev. Lett., </w:t>
                    </w:r>
                    <w:r w:rsidRPr="00AB0B50">
                      <w:rPr>
                        <w:rFonts w:ascii="Tahoma" w:hAnsi="Tahoma"/>
                        <w:noProof/>
                      </w:rPr>
                      <w:t xml:space="preserve">vol. 120, p. 166101, 2018. </w:t>
                    </w:r>
                  </w:p>
                </w:tc>
              </w:tr>
              <w:tr w:rsidR="002569B6" w:rsidRPr="00AB0B50" w14:paraId="451233B5" w14:textId="77777777">
                <w:trPr>
                  <w:divId w:val="1608391268"/>
                  <w:tblCellSpacing w:w="15" w:type="dxa"/>
                </w:trPr>
                <w:tc>
                  <w:tcPr>
                    <w:tcW w:w="50" w:type="pct"/>
                    <w:hideMark/>
                  </w:tcPr>
                  <w:p w14:paraId="7112877A" w14:textId="77777777" w:rsidR="002569B6" w:rsidRPr="00AB0B50" w:rsidRDefault="002569B6">
                    <w:pPr>
                      <w:pStyle w:val="Bibliography"/>
                      <w:rPr>
                        <w:rFonts w:ascii="Tahoma" w:hAnsi="Tahoma"/>
                        <w:noProof/>
                      </w:rPr>
                    </w:pPr>
                    <w:r w:rsidRPr="00AB0B50">
                      <w:rPr>
                        <w:rFonts w:ascii="Tahoma" w:hAnsi="Tahoma"/>
                        <w:noProof/>
                      </w:rPr>
                      <w:t xml:space="preserve">[16] </w:t>
                    </w:r>
                  </w:p>
                </w:tc>
                <w:tc>
                  <w:tcPr>
                    <w:tcW w:w="0" w:type="auto"/>
                    <w:hideMark/>
                  </w:tcPr>
                  <w:p w14:paraId="6EE43D57" w14:textId="77777777" w:rsidR="002569B6" w:rsidRPr="00AB0B50" w:rsidRDefault="002569B6">
                    <w:pPr>
                      <w:pStyle w:val="Bibliography"/>
                      <w:rPr>
                        <w:rFonts w:ascii="Tahoma" w:hAnsi="Tahoma"/>
                        <w:noProof/>
                      </w:rPr>
                    </w:pPr>
                    <w:r w:rsidRPr="00AB0B50">
                      <w:rPr>
                        <w:rFonts w:ascii="Tahoma" w:hAnsi="Tahoma"/>
                        <w:noProof/>
                      </w:rPr>
                      <w:t xml:space="preserve">V. L. Deringer, C. J. Pickard and G. Csányi, </w:t>
                    </w:r>
                    <w:r w:rsidRPr="00AB0B50">
                      <w:rPr>
                        <w:rFonts w:ascii="Tahoma" w:hAnsi="Tahoma"/>
                        <w:i/>
                        <w:iCs/>
                        <w:noProof/>
                      </w:rPr>
                      <w:t xml:space="preserve">Phys. Rev. Lett., </w:t>
                    </w:r>
                    <w:r w:rsidRPr="00AB0B50">
                      <w:rPr>
                        <w:rFonts w:ascii="Tahoma" w:hAnsi="Tahoma"/>
                        <w:noProof/>
                      </w:rPr>
                      <w:t xml:space="preserve">vol. 120, p. 156001, 2018. </w:t>
                    </w:r>
                  </w:p>
                </w:tc>
              </w:tr>
              <w:tr w:rsidR="002569B6" w:rsidRPr="00AB0B50" w14:paraId="11B11DF8" w14:textId="77777777">
                <w:trPr>
                  <w:divId w:val="1608391268"/>
                  <w:tblCellSpacing w:w="15" w:type="dxa"/>
                </w:trPr>
                <w:tc>
                  <w:tcPr>
                    <w:tcW w:w="50" w:type="pct"/>
                    <w:hideMark/>
                  </w:tcPr>
                  <w:p w14:paraId="66567F64" w14:textId="77777777" w:rsidR="002569B6" w:rsidRPr="00AB0B50" w:rsidRDefault="002569B6">
                    <w:pPr>
                      <w:pStyle w:val="Bibliography"/>
                      <w:rPr>
                        <w:rFonts w:ascii="Tahoma" w:hAnsi="Tahoma"/>
                        <w:noProof/>
                      </w:rPr>
                    </w:pPr>
                    <w:r w:rsidRPr="00AB0B50">
                      <w:rPr>
                        <w:rFonts w:ascii="Tahoma" w:hAnsi="Tahoma"/>
                        <w:noProof/>
                      </w:rPr>
                      <w:t xml:space="preserve">[17] </w:t>
                    </w:r>
                  </w:p>
                </w:tc>
                <w:tc>
                  <w:tcPr>
                    <w:tcW w:w="0" w:type="auto"/>
                    <w:hideMark/>
                  </w:tcPr>
                  <w:p w14:paraId="1F621AF6" w14:textId="5DE81F8E" w:rsidR="002569B6" w:rsidRPr="00AB0B50" w:rsidRDefault="002569B6">
                    <w:pPr>
                      <w:pStyle w:val="Bibliography"/>
                      <w:rPr>
                        <w:rFonts w:ascii="Tahoma" w:hAnsi="Tahoma"/>
                        <w:noProof/>
                      </w:rPr>
                    </w:pPr>
                    <w:r w:rsidRPr="00AB0B50">
                      <w:rPr>
                        <w:rFonts w:ascii="Tahoma" w:hAnsi="Tahoma"/>
                        <w:noProof/>
                      </w:rPr>
                      <w:t xml:space="preserve">N. Bernstein et al., </w:t>
                    </w:r>
                    <w:r w:rsidRPr="00AB0B50">
                      <w:rPr>
                        <w:rFonts w:ascii="Tahoma" w:hAnsi="Tahoma"/>
                        <w:i/>
                        <w:iCs/>
                        <w:noProof/>
                      </w:rPr>
                      <w:t xml:space="preserve">Angew. Chemie. Int. Ed., </w:t>
                    </w:r>
                    <w:r w:rsidRPr="00AB0B50">
                      <w:rPr>
                        <w:rFonts w:ascii="Tahoma" w:hAnsi="Tahoma"/>
                        <w:noProof/>
                      </w:rPr>
                      <w:t xml:space="preserve">vol. 58, p. 7057, 2019. </w:t>
                    </w:r>
                  </w:p>
                </w:tc>
              </w:tr>
              <w:tr w:rsidR="002569B6" w:rsidRPr="00AB0B50" w14:paraId="1ACC7339" w14:textId="77777777">
                <w:trPr>
                  <w:divId w:val="1608391268"/>
                  <w:tblCellSpacing w:w="15" w:type="dxa"/>
                </w:trPr>
                <w:tc>
                  <w:tcPr>
                    <w:tcW w:w="50" w:type="pct"/>
                    <w:hideMark/>
                  </w:tcPr>
                  <w:p w14:paraId="52D77B53" w14:textId="77777777" w:rsidR="002569B6" w:rsidRPr="00AB0B50" w:rsidRDefault="002569B6">
                    <w:pPr>
                      <w:pStyle w:val="Bibliography"/>
                      <w:rPr>
                        <w:rFonts w:ascii="Tahoma" w:hAnsi="Tahoma"/>
                        <w:noProof/>
                      </w:rPr>
                    </w:pPr>
                    <w:r w:rsidRPr="00AB0B50">
                      <w:rPr>
                        <w:rFonts w:ascii="Tahoma" w:hAnsi="Tahoma"/>
                        <w:noProof/>
                      </w:rPr>
                      <w:t xml:space="preserve">[18] </w:t>
                    </w:r>
                  </w:p>
                </w:tc>
                <w:tc>
                  <w:tcPr>
                    <w:tcW w:w="0" w:type="auto"/>
                    <w:hideMark/>
                  </w:tcPr>
                  <w:p w14:paraId="2FA2FCE4" w14:textId="77777777" w:rsidR="002569B6" w:rsidRPr="00AB0B50" w:rsidRDefault="002569B6">
                    <w:pPr>
                      <w:pStyle w:val="Bibliography"/>
                      <w:rPr>
                        <w:rFonts w:ascii="Tahoma" w:hAnsi="Tahoma"/>
                        <w:noProof/>
                      </w:rPr>
                    </w:pPr>
                    <w:r w:rsidRPr="00AB0B50">
                      <w:rPr>
                        <w:rFonts w:ascii="Tahoma" w:hAnsi="Tahoma"/>
                        <w:noProof/>
                      </w:rPr>
                      <w:t xml:space="preserve">S. Atahan-Evrenk and F. B. Atalay, </w:t>
                    </w:r>
                    <w:r w:rsidRPr="00AB0B50">
                      <w:rPr>
                        <w:rFonts w:ascii="Tahoma" w:hAnsi="Tahoma"/>
                        <w:i/>
                        <w:iCs/>
                        <w:noProof/>
                      </w:rPr>
                      <w:t xml:space="preserve">J. Phys. Chem. A, </w:t>
                    </w:r>
                    <w:r w:rsidRPr="00AB0B50">
                      <w:rPr>
                        <w:rFonts w:ascii="Tahoma" w:hAnsi="Tahoma"/>
                        <w:noProof/>
                      </w:rPr>
                      <w:t xml:space="preserve">DOI:10.1021/acs.jpca.9b02733. </w:t>
                    </w:r>
                  </w:p>
                </w:tc>
              </w:tr>
              <w:tr w:rsidR="002569B6" w:rsidRPr="00AB0B50" w14:paraId="5DFB8740" w14:textId="77777777">
                <w:trPr>
                  <w:divId w:val="1608391268"/>
                  <w:tblCellSpacing w:w="15" w:type="dxa"/>
                </w:trPr>
                <w:tc>
                  <w:tcPr>
                    <w:tcW w:w="50" w:type="pct"/>
                    <w:hideMark/>
                  </w:tcPr>
                  <w:p w14:paraId="306D149F" w14:textId="77777777" w:rsidR="002569B6" w:rsidRPr="00AB0B50" w:rsidRDefault="002569B6">
                    <w:pPr>
                      <w:pStyle w:val="Bibliography"/>
                      <w:rPr>
                        <w:rFonts w:ascii="Tahoma" w:hAnsi="Tahoma"/>
                        <w:noProof/>
                      </w:rPr>
                    </w:pPr>
                    <w:r w:rsidRPr="00AB0B50">
                      <w:rPr>
                        <w:rFonts w:ascii="Tahoma" w:hAnsi="Tahoma"/>
                        <w:noProof/>
                      </w:rPr>
                      <w:t xml:space="preserve">[19] </w:t>
                    </w:r>
                  </w:p>
                </w:tc>
                <w:tc>
                  <w:tcPr>
                    <w:tcW w:w="0" w:type="auto"/>
                    <w:hideMark/>
                  </w:tcPr>
                  <w:p w14:paraId="63BCD31A" w14:textId="1CEF08C6" w:rsidR="002569B6" w:rsidRPr="00AB0B50" w:rsidRDefault="002569B6">
                    <w:pPr>
                      <w:pStyle w:val="Bibliography"/>
                      <w:rPr>
                        <w:rFonts w:ascii="Tahoma" w:hAnsi="Tahoma"/>
                        <w:noProof/>
                      </w:rPr>
                    </w:pPr>
                    <w:r w:rsidRPr="00AB0B50">
                      <w:rPr>
                        <w:rFonts w:ascii="Tahoma" w:hAnsi="Tahoma"/>
                        <w:noProof/>
                      </w:rPr>
                      <w:t xml:space="preserve">Y. G. Chung et al., </w:t>
                    </w:r>
                    <w:r w:rsidRPr="00AB0B50">
                      <w:rPr>
                        <w:rFonts w:ascii="Tahoma" w:hAnsi="Tahoma"/>
                        <w:i/>
                        <w:iCs/>
                        <w:noProof/>
                      </w:rPr>
                      <w:t xml:space="preserve">Chem. Mater., </w:t>
                    </w:r>
                    <w:r w:rsidRPr="00AB0B50">
                      <w:rPr>
                        <w:rFonts w:ascii="Tahoma" w:hAnsi="Tahoma"/>
                        <w:noProof/>
                      </w:rPr>
                      <w:t xml:space="preserve">vol. 26, p. 6185, 2014. </w:t>
                    </w:r>
                  </w:p>
                </w:tc>
              </w:tr>
              <w:tr w:rsidR="002569B6" w:rsidRPr="00AB0B50" w14:paraId="79541C3D" w14:textId="77777777">
                <w:trPr>
                  <w:divId w:val="1608391268"/>
                  <w:tblCellSpacing w:w="15" w:type="dxa"/>
                </w:trPr>
                <w:tc>
                  <w:tcPr>
                    <w:tcW w:w="50" w:type="pct"/>
                    <w:hideMark/>
                  </w:tcPr>
                  <w:p w14:paraId="1580974A" w14:textId="77777777" w:rsidR="002569B6" w:rsidRPr="00AB0B50" w:rsidRDefault="002569B6">
                    <w:pPr>
                      <w:pStyle w:val="Bibliography"/>
                      <w:rPr>
                        <w:rFonts w:ascii="Tahoma" w:hAnsi="Tahoma"/>
                        <w:noProof/>
                      </w:rPr>
                    </w:pPr>
                    <w:r w:rsidRPr="00AB0B50">
                      <w:rPr>
                        <w:rFonts w:ascii="Tahoma" w:hAnsi="Tahoma"/>
                        <w:noProof/>
                      </w:rPr>
                      <w:t xml:space="preserve">[20] </w:t>
                    </w:r>
                  </w:p>
                </w:tc>
                <w:tc>
                  <w:tcPr>
                    <w:tcW w:w="0" w:type="auto"/>
                    <w:hideMark/>
                  </w:tcPr>
                  <w:p w14:paraId="0138C116" w14:textId="7DE5C394" w:rsidR="002569B6" w:rsidRPr="00AB0B50" w:rsidRDefault="002569B6">
                    <w:pPr>
                      <w:pStyle w:val="Bibliography"/>
                      <w:rPr>
                        <w:rFonts w:ascii="Tahoma" w:hAnsi="Tahoma"/>
                        <w:noProof/>
                      </w:rPr>
                    </w:pPr>
                    <w:r w:rsidRPr="00AB0B50">
                      <w:rPr>
                        <w:rFonts w:ascii="Tahoma" w:hAnsi="Tahoma"/>
                        <w:noProof/>
                      </w:rPr>
                      <w:t xml:space="preserve">L. M. Roch et al., </w:t>
                    </w:r>
                    <w:r w:rsidRPr="00AB0B50">
                      <w:rPr>
                        <w:rFonts w:ascii="Tahoma" w:hAnsi="Tahoma"/>
                        <w:i/>
                        <w:iCs/>
                        <w:noProof/>
                      </w:rPr>
                      <w:t>ChemRxiv:5953606.</w:t>
                    </w:r>
                    <w:r w:rsidRPr="00AB0B50">
                      <w:rPr>
                        <w:rFonts w:ascii="Tahoma" w:hAnsi="Tahoma"/>
                        <w:noProof/>
                      </w:rPr>
                      <w:t xml:space="preserve"> </w:t>
                    </w:r>
                  </w:p>
                </w:tc>
              </w:tr>
              <w:tr w:rsidR="002569B6" w:rsidRPr="00AB0B50" w14:paraId="79D02549" w14:textId="77777777">
                <w:trPr>
                  <w:divId w:val="1608391268"/>
                  <w:tblCellSpacing w:w="15" w:type="dxa"/>
                </w:trPr>
                <w:tc>
                  <w:tcPr>
                    <w:tcW w:w="50" w:type="pct"/>
                    <w:hideMark/>
                  </w:tcPr>
                  <w:p w14:paraId="2ACC59A8" w14:textId="77777777" w:rsidR="002569B6" w:rsidRPr="00AB0B50" w:rsidRDefault="002569B6">
                    <w:pPr>
                      <w:pStyle w:val="Bibliography"/>
                      <w:rPr>
                        <w:rFonts w:ascii="Tahoma" w:hAnsi="Tahoma"/>
                        <w:noProof/>
                      </w:rPr>
                    </w:pPr>
                    <w:r w:rsidRPr="00AB0B50">
                      <w:rPr>
                        <w:rFonts w:ascii="Tahoma" w:hAnsi="Tahoma"/>
                        <w:noProof/>
                      </w:rPr>
                      <w:t xml:space="preserve">[21] </w:t>
                    </w:r>
                  </w:p>
                </w:tc>
                <w:tc>
                  <w:tcPr>
                    <w:tcW w:w="0" w:type="auto"/>
                    <w:hideMark/>
                  </w:tcPr>
                  <w:p w14:paraId="7C984D08" w14:textId="77777777" w:rsidR="002569B6" w:rsidRPr="00AB0B50" w:rsidRDefault="002569B6">
                    <w:pPr>
                      <w:pStyle w:val="Bibliography"/>
                      <w:rPr>
                        <w:rFonts w:ascii="Tahoma" w:hAnsi="Tahoma"/>
                        <w:noProof/>
                      </w:rPr>
                    </w:pPr>
                    <w:r w:rsidRPr="00AB0B50">
                      <w:rPr>
                        <w:rFonts w:ascii="Tahoma" w:hAnsi="Tahoma"/>
                        <w:noProof/>
                      </w:rPr>
                      <w:t>“ChemOS,” [Online]. Available: https://github.com/aspuru-guzik-group/ChemOS. [Accessed 7 August 2019].</w:t>
                    </w:r>
                  </w:p>
                </w:tc>
              </w:tr>
              <w:tr w:rsidR="002569B6" w:rsidRPr="00AB0B50" w14:paraId="58AA5591" w14:textId="77777777">
                <w:trPr>
                  <w:divId w:val="1608391268"/>
                  <w:tblCellSpacing w:w="15" w:type="dxa"/>
                </w:trPr>
                <w:tc>
                  <w:tcPr>
                    <w:tcW w:w="50" w:type="pct"/>
                    <w:hideMark/>
                  </w:tcPr>
                  <w:p w14:paraId="41336B9D" w14:textId="77777777" w:rsidR="002569B6" w:rsidRPr="00AB0B50" w:rsidRDefault="002569B6">
                    <w:pPr>
                      <w:pStyle w:val="Bibliography"/>
                      <w:rPr>
                        <w:rFonts w:ascii="Tahoma" w:hAnsi="Tahoma"/>
                        <w:noProof/>
                      </w:rPr>
                    </w:pPr>
                    <w:r w:rsidRPr="00AB0B50">
                      <w:rPr>
                        <w:rFonts w:ascii="Tahoma" w:hAnsi="Tahoma"/>
                        <w:noProof/>
                      </w:rPr>
                      <w:t xml:space="preserve">[22] </w:t>
                    </w:r>
                  </w:p>
                </w:tc>
                <w:tc>
                  <w:tcPr>
                    <w:tcW w:w="0" w:type="auto"/>
                    <w:hideMark/>
                  </w:tcPr>
                  <w:p w14:paraId="6CB436E1" w14:textId="77777777" w:rsidR="002569B6" w:rsidRPr="00AB0B50" w:rsidRDefault="002569B6">
                    <w:pPr>
                      <w:pStyle w:val="Bibliography"/>
                      <w:rPr>
                        <w:rFonts w:ascii="Tahoma" w:hAnsi="Tahoma"/>
                        <w:noProof/>
                      </w:rPr>
                    </w:pPr>
                    <w:r w:rsidRPr="00AB0B50">
                      <w:rPr>
                        <w:rFonts w:ascii="Tahoma" w:hAnsi="Tahoma"/>
                        <w:noProof/>
                      </w:rPr>
                      <w:t xml:space="preserve">L. Cheng, M. Welborn, A. S. Christensen and T. F. Miller, </w:t>
                    </w:r>
                    <w:r w:rsidRPr="00AB0B50">
                      <w:rPr>
                        <w:rFonts w:ascii="Tahoma" w:hAnsi="Tahoma"/>
                        <w:i/>
                        <w:iCs/>
                        <w:noProof/>
                      </w:rPr>
                      <w:t xml:space="preserve">J. Chem. Phys., </w:t>
                    </w:r>
                    <w:r w:rsidRPr="00AB0B50">
                      <w:rPr>
                        <w:rFonts w:ascii="Tahoma" w:hAnsi="Tahoma"/>
                        <w:noProof/>
                      </w:rPr>
                      <w:t xml:space="preserve">vol. 150, p. 131103, 2019. </w:t>
                    </w:r>
                  </w:p>
                </w:tc>
              </w:tr>
              <w:tr w:rsidR="002569B6" w:rsidRPr="00AB0B50" w14:paraId="12577414" w14:textId="77777777">
                <w:trPr>
                  <w:divId w:val="1608391268"/>
                  <w:tblCellSpacing w:w="15" w:type="dxa"/>
                </w:trPr>
                <w:tc>
                  <w:tcPr>
                    <w:tcW w:w="50" w:type="pct"/>
                    <w:hideMark/>
                  </w:tcPr>
                  <w:p w14:paraId="19A17106" w14:textId="77777777" w:rsidR="002569B6" w:rsidRPr="00AB0B50" w:rsidRDefault="002569B6">
                    <w:pPr>
                      <w:pStyle w:val="Bibliography"/>
                      <w:rPr>
                        <w:rFonts w:ascii="Tahoma" w:hAnsi="Tahoma"/>
                        <w:noProof/>
                      </w:rPr>
                    </w:pPr>
                    <w:r w:rsidRPr="00AB0B50">
                      <w:rPr>
                        <w:rFonts w:ascii="Tahoma" w:hAnsi="Tahoma"/>
                        <w:noProof/>
                      </w:rPr>
                      <w:t xml:space="preserve">[23] </w:t>
                    </w:r>
                  </w:p>
                </w:tc>
                <w:tc>
                  <w:tcPr>
                    <w:tcW w:w="0" w:type="auto"/>
                    <w:hideMark/>
                  </w:tcPr>
                  <w:p w14:paraId="6179A262" w14:textId="77777777" w:rsidR="002569B6" w:rsidRPr="00AB0B50" w:rsidRDefault="002569B6">
                    <w:pPr>
                      <w:pStyle w:val="Bibliography"/>
                      <w:rPr>
                        <w:rFonts w:ascii="Tahoma" w:hAnsi="Tahoma"/>
                        <w:noProof/>
                      </w:rPr>
                    </w:pPr>
                    <w:r w:rsidRPr="00AB0B50">
                      <w:rPr>
                        <w:rFonts w:ascii="Tahoma" w:hAnsi="Tahoma"/>
                        <w:noProof/>
                      </w:rPr>
                      <w:t xml:space="preserve">S. Maeda and K. Morokuma, </w:t>
                    </w:r>
                    <w:r w:rsidRPr="00AB0B50">
                      <w:rPr>
                        <w:rFonts w:ascii="Tahoma" w:hAnsi="Tahoma"/>
                        <w:i/>
                        <w:iCs/>
                        <w:noProof/>
                      </w:rPr>
                      <w:t xml:space="preserve">J. Chem. Phys., </w:t>
                    </w:r>
                    <w:r w:rsidRPr="00AB0B50">
                      <w:rPr>
                        <w:rFonts w:ascii="Tahoma" w:hAnsi="Tahoma"/>
                        <w:noProof/>
                      </w:rPr>
                      <w:t xml:space="preserve">vol. 132, p. 241102, 2010. </w:t>
                    </w:r>
                  </w:p>
                </w:tc>
              </w:tr>
              <w:tr w:rsidR="002569B6" w:rsidRPr="00AB0B50" w14:paraId="15E301D3" w14:textId="77777777">
                <w:trPr>
                  <w:divId w:val="1608391268"/>
                  <w:tblCellSpacing w:w="15" w:type="dxa"/>
                </w:trPr>
                <w:tc>
                  <w:tcPr>
                    <w:tcW w:w="50" w:type="pct"/>
                    <w:hideMark/>
                  </w:tcPr>
                  <w:p w14:paraId="400CDB03" w14:textId="77777777" w:rsidR="002569B6" w:rsidRPr="00AB0B50" w:rsidRDefault="002569B6">
                    <w:pPr>
                      <w:pStyle w:val="Bibliography"/>
                      <w:rPr>
                        <w:rFonts w:ascii="Tahoma" w:hAnsi="Tahoma"/>
                        <w:noProof/>
                      </w:rPr>
                    </w:pPr>
                    <w:r w:rsidRPr="00AB0B50">
                      <w:rPr>
                        <w:rFonts w:ascii="Tahoma" w:hAnsi="Tahoma"/>
                        <w:noProof/>
                      </w:rPr>
                      <w:t xml:space="preserve">[24] </w:t>
                    </w:r>
                  </w:p>
                </w:tc>
                <w:tc>
                  <w:tcPr>
                    <w:tcW w:w="0" w:type="auto"/>
                    <w:hideMark/>
                  </w:tcPr>
                  <w:p w14:paraId="483AE153" w14:textId="77777777" w:rsidR="002569B6" w:rsidRPr="00AB0B50" w:rsidRDefault="002569B6">
                    <w:pPr>
                      <w:pStyle w:val="Bibliography"/>
                      <w:rPr>
                        <w:rFonts w:ascii="Tahoma" w:hAnsi="Tahoma"/>
                        <w:noProof/>
                      </w:rPr>
                    </w:pPr>
                    <w:r w:rsidRPr="00AB0B50">
                      <w:rPr>
                        <w:rFonts w:ascii="Tahoma" w:hAnsi="Tahoma"/>
                        <w:noProof/>
                      </w:rPr>
                      <w:t xml:space="preserve">Y. Sumiya, T. Taketsugu and S. Maeda, </w:t>
                    </w:r>
                    <w:r w:rsidRPr="00AB0B50">
                      <w:rPr>
                        <w:rFonts w:ascii="Tahoma" w:hAnsi="Tahoma"/>
                        <w:i/>
                        <w:iCs/>
                        <w:noProof/>
                      </w:rPr>
                      <w:t xml:space="preserve">J. Comput. Chem., </w:t>
                    </w:r>
                    <w:r w:rsidRPr="00AB0B50">
                      <w:rPr>
                        <w:rFonts w:ascii="Tahoma" w:hAnsi="Tahoma"/>
                        <w:noProof/>
                      </w:rPr>
                      <w:t xml:space="preserve">vol. 38, p. 101, 2017. </w:t>
                    </w:r>
                  </w:p>
                </w:tc>
              </w:tr>
              <w:tr w:rsidR="002569B6" w:rsidRPr="00AB0B50" w14:paraId="68DB3091" w14:textId="77777777">
                <w:trPr>
                  <w:divId w:val="1608391268"/>
                  <w:tblCellSpacing w:w="15" w:type="dxa"/>
                </w:trPr>
                <w:tc>
                  <w:tcPr>
                    <w:tcW w:w="50" w:type="pct"/>
                    <w:hideMark/>
                  </w:tcPr>
                  <w:p w14:paraId="40C9B8DE" w14:textId="77777777" w:rsidR="002569B6" w:rsidRPr="00AB0B50" w:rsidRDefault="002569B6">
                    <w:pPr>
                      <w:pStyle w:val="Bibliography"/>
                      <w:rPr>
                        <w:rFonts w:ascii="Tahoma" w:hAnsi="Tahoma"/>
                        <w:noProof/>
                      </w:rPr>
                    </w:pPr>
                    <w:r w:rsidRPr="00AB0B50">
                      <w:rPr>
                        <w:rFonts w:ascii="Tahoma" w:hAnsi="Tahoma"/>
                        <w:noProof/>
                      </w:rPr>
                      <w:t xml:space="preserve">[25] </w:t>
                    </w:r>
                  </w:p>
                </w:tc>
                <w:tc>
                  <w:tcPr>
                    <w:tcW w:w="0" w:type="auto"/>
                    <w:hideMark/>
                  </w:tcPr>
                  <w:p w14:paraId="15C605DA" w14:textId="221B06F4" w:rsidR="002569B6" w:rsidRPr="00AB0B50" w:rsidRDefault="002569B6">
                    <w:pPr>
                      <w:pStyle w:val="Bibliography"/>
                      <w:rPr>
                        <w:rFonts w:ascii="Tahoma" w:hAnsi="Tahoma"/>
                        <w:noProof/>
                      </w:rPr>
                    </w:pPr>
                    <w:r w:rsidRPr="00AB0B50">
                      <w:rPr>
                        <w:rFonts w:ascii="Tahoma" w:hAnsi="Tahoma"/>
                        <w:noProof/>
                      </w:rPr>
                      <w:t xml:space="preserve">T. Yoshimura et al., </w:t>
                    </w:r>
                    <w:r w:rsidRPr="00AB0B50">
                      <w:rPr>
                        <w:rFonts w:ascii="Tahoma" w:hAnsi="Tahoma"/>
                        <w:i/>
                        <w:iCs/>
                        <w:noProof/>
                      </w:rPr>
                      <w:t xml:space="preserve">Chem. Sci., </w:t>
                    </w:r>
                    <w:r w:rsidRPr="00AB0B50">
                      <w:rPr>
                        <w:rFonts w:ascii="Tahoma" w:hAnsi="Tahoma"/>
                        <w:noProof/>
                      </w:rPr>
                      <w:t xml:space="preserve">vol. 8, p. 4475, 2017. </w:t>
                    </w:r>
                  </w:p>
                </w:tc>
              </w:tr>
              <w:tr w:rsidR="002569B6" w:rsidRPr="00AB0B50" w14:paraId="220B4C65" w14:textId="77777777">
                <w:trPr>
                  <w:divId w:val="1608391268"/>
                  <w:tblCellSpacing w:w="15" w:type="dxa"/>
                </w:trPr>
                <w:tc>
                  <w:tcPr>
                    <w:tcW w:w="50" w:type="pct"/>
                    <w:hideMark/>
                  </w:tcPr>
                  <w:p w14:paraId="3BE3299B" w14:textId="77777777" w:rsidR="002569B6" w:rsidRPr="00AB0B50" w:rsidRDefault="002569B6">
                    <w:pPr>
                      <w:pStyle w:val="Bibliography"/>
                      <w:rPr>
                        <w:rFonts w:ascii="Tahoma" w:hAnsi="Tahoma"/>
                        <w:noProof/>
                      </w:rPr>
                    </w:pPr>
                    <w:r w:rsidRPr="00AB0B50">
                      <w:rPr>
                        <w:rFonts w:ascii="Tahoma" w:hAnsi="Tahoma"/>
                        <w:noProof/>
                      </w:rPr>
                      <w:t xml:space="preserve">[26] </w:t>
                    </w:r>
                  </w:p>
                </w:tc>
                <w:tc>
                  <w:tcPr>
                    <w:tcW w:w="0" w:type="auto"/>
                    <w:hideMark/>
                  </w:tcPr>
                  <w:p w14:paraId="14BFED9D" w14:textId="77777777" w:rsidR="002569B6" w:rsidRPr="00AB0B50" w:rsidRDefault="002569B6">
                    <w:pPr>
                      <w:pStyle w:val="Bibliography"/>
                      <w:rPr>
                        <w:rFonts w:ascii="Tahoma" w:hAnsi="Tahoma"/>
                        <w:noProof/>
                      </w:rPr>
                    </w:pPr>
                    <w:r w:rsidRPr="00AB0B50">
                      <w:rPr>
                        <w:rFonts w:ascii="Tahoma" w:hAnsi="Tahoma"/>
                        <w:noProof/>
                      </w:rPr>
                      <w:t xml:space="preserve">D. J. Durand and N. Fey, </w:t>
                    </w:r>
                    <w:r w:rsidRPr="00AB0B50">
                      <w:rPr>
                        <w:rFonts w:ascii="Tahoma" w:hAnsi="Tahoma"/>
                        <w:i/>
                        <w:iCs/>
                        <w:noProof/>
                      </w:rPr>
                      <w:t xml:space="preserve">Chem. Rev., </w:t>
                    </w:r>
                    <w:r w:rsidRPr="00AB0B50">
                      <w:rPr>
                        <w:rFonts w:ascii="Tahoma" w:hAnsi="Tahoma"/>
                        <w:noProof/>
                      </w:rPr>
                      <w:t xml:space="preserve">vol. 119, p. 6561, 2019. </w:t>
                    </w:r>
                  </w:p>
                </w:tc>
              </w:tr>
              <w:tr w:rsidR="002569B6" w:rsidRPr="00AB0B50" w14:paraId="194B71E6" w14:textId="77777777">
                <w:trPr>
                  <w:divId w:val="1608391268"/>
                  <w:tblCellSpacing w:w="15" w:type="dxa"/>
                </w:trPr>
                <w:tc>
                  <w:tcPr>
                    <w:tcW w:w="50" w:type="pct"/>
                    <w:hideMark/>
                  </w:tcPr>
                  <w:p w14:paraId="267E868D" w14:textId="77777777" w:rsidR="002569B6" w:rsidRPr="00AB0B50" w:rsidRDefault="002569B6">
                    <w:pPr>
                      <w:pStyle w:val="Bibliography"/>
                      <w:rPr>
                        <w:rFonts w:ascii="Tahoma" w:hAnsi="Tahoma"/>
                        <w:noProof/>
                      </w:rPr>
                    </w:pPr>
                    <w:r w:rsidRPr="00AB0B50">
                      <w:rPr>
                        <w:rFonts w:ascii="Tahoma" w:hAnsi="Tahoma"/>
                        <w:noProof/>
                      </w:rPr>
                      <w:t xml:space="preserve">[27] </w:t>
                    </w:r>
                  </w:p>
                </w:tc>
                <w:tc>
                  <w:tcPr>
                    <w:tcW w:w="0" w:type="auto"/>
                    <w:hideMark/>
                  </w:tcPr>
                  <w:p w14:paraId="5EFC8A1D" w14:textId="77777777" w:rsidR="002569B6" w:rsidRPr="00AB0B50" w:rsidRDefault="002569B6">
                    <w:pPr>
                      <w:pStyle w:val="Bibliography"/>
                      <w:rPr>
                        <w:rFonts w:ascii="Tahoma" w:hAnsi="Tahoma"/>
                        <w:noProof/>
                      </w:rPr>
                    </w:pPr>
                    <w:r w:rsidRPr="00AB0B50">
                      <w:rPr>
                        <w:rFonts w:ascii="Tahoma" w:hAnsi="Tahoma"/>
                        <w:noProof/>
                      </w:rPr>
                      <w:t xml:space="preserve">G. N. Simm, A. C. Vaucher and M. Reiher, </w:t>
                    </w:r>
                    <w:r w:rsidRPr="00AB0B50">
                      <w:rPr>
                        <w:rFonts w:ascii="Tahoma" w:hAnsi="Tahoma"/>
                        <w:i/>
                        <w:iCs/>
                        <w:noProof/>
                      </w:rPr>
                      <w:t xml:space="preserve">J. Phys. Chem. A, </w:t>
                    </w:r>
                    <w:r w:rsidRPr="00AB0B50">
                      <w:rPr>
                        <w:rFonts w:ascii="Tahoma" w:hAnsi="Tahoma"/>
                        <w:noProof/>
                      </w:rPr>
                      <w:t xml:space="preserve">vol. 123, p. 385, 2019. </w:t>
                    </w:r>
                  </w:p>
                </w:tc>
              </w:tr>
              <w:tr w:rsidR="002569B6" w:rsidRPr="00AB0B50" w14:paraId="4D245171" w14:textId="77777777">
                <w:trPr>
                  <w:divId w:val="1608391268"/>
                  <w:tblCellSpacing w:w="15" w:type="dxa"/>
                </w:trPr>
                <w:tc>
                  <w:tcPr>
                    <w:tcW w:w="50" w:type="pct"/>
                    <w:hideMark/>
                  </w:tcPr>
                  <w:p w14:paraId="7E5D4597" w14:textId="77777777" w:rsidR="002569B6" w:rsidRPr="00AB0B50" w:rsidRDefault="002569B6">
                    <w:pPr>
                      <w:pStyle w:val="Bibliography"/>
                      <w:rPr>
                        <w:rFonts w:ascii="Tahoma" w:hAnsi="Tahoma"/>
                        <w:noProof/>
                      </w:rPr>
                    </w:pPr>
                    <w:r w:rsidRPr="00AB0B50">
                      <w:rPr>
                        <w:rFonts w:ascii="Tahoma" w:hAnsi="Tahoma"/>
                        <w:noProof/>
                      </w:rPr>
                      <w:t xml:space="preserve">[28] </w:t>
                    </w:r>
                  </w:p>
                </w:tc>
                <w:tc>
                  <w:tcPr>
                    <w:tcW w:w="0" w:type="auto"/>
                    <w:hideMark/>
                  </w:tcPr>
                  <w:p w14:paraId="5B43A52B" w14:textId="77777777" w:rsidR="002569B6" w:rsidRPr="00AB0B50" w:rsidRDefault="002569B6">
                    <w:pPr>
                      <w:pStyle w:val="Bibliography"/>
                      <w:rPr>
                        <w:rFonts w:ascii="Tahoma" w:hAnsi="Tahoma"/>
                        <w:noProof/>
                      </w:rPr>
                    </w:pPr>
                    <w:r w:rsidRPr="00AB0B50">
                      <w:rPr>
                        <w:rFonts w:ascii="Tahoma" w:hAnsi="Tahoma"/>
                        <w:noProof/>
                      </w:rPr>
                      <w:t>“SCINE,” [Online]. Available: https://scine.ethz.ch/download/. [Accessed 7 August 2019].</w:t>
                    </w:r>
                  </w:p>
                </w:tc>
              </w:tr>
              <w:tr w:rsidR="002569B6" w:rsidRPr="00AB0B50" w14:paraId="1FD852AF" w14:textId="77777777">
                <w:trPr>
                  <w:divId w:val="1608391268"/>
                  <w:tblCellSpacing w:w="15" w:type="dxa"/>
                </w:trPr>
                <w:tc>
                  <w:tcPr>
                    <w:tcW w:w="50" w:type="pct"/>
                    <w:hideMark/>
                  </w:tcPr>
                  <w:p w14:paraId="05552855" w14:textId="77777777" w:rsidR="002569B6" w:rsidRPr="00AB0B50" w:rsidRDefault="002569B6">
                    <w:pPr>
                      <w:pStyle w:val="Bibliography"/>
                      <w:rPr>
                        <w:rFonts w:ascii="Tahoma" w:hAnsi="Tahoma"/>
                        <w:noProof/>
                      </w:rPr>
                    </w:pPr>
                    <w:r w:rsidRPr="00AB0B50">
                      <w:rPr>
                        <w:rFonts w:ascii="Tahoma" w:hAnsi="Tahoma"/>
                        <w:noProof/>
                      </w:rPr>
                      <w:t xml:space="preserve">[29] </w:t>
                    </w:r>
                  </w:p>
                </w:tc>
                <w:tc>
                  <w:tcPr>
                    <w:tcW w:w="0" w:type="auto"/>
                    <w:hideMark/>
                  </w:tcPr>
                  <w:p w14:paraId="2EF8F4E9" w14:textId="77777777" w:rsidR="002569B6" w:rsidRPr="00AB0B50" w:rsidRDefault="002569B6">
                    <w:pPr>
                      <w:pStyle w:val="Bibliography"/>
                      <w:rPr>
                        <w:rFonts w:ascii="Tahoma" w:hAnsi="Tahoma"/>
                        <w:noProof/>
                      </w:rPr>
                    </w:pPr>
                    <w:r w:rsidRPr="00AB0B50">
                      <w:rPr>
                        <w:rFonts w:ascii="Tahoma" w:hAnsi="Tahoma"/>
                        <w:noProof/>
                      </w:rPr>
                      <w:t xml:space="preserve">G. N. Simm and M. Reiher, </w:t>
                    </w:r>
                    <w:r w:rsidRPr="00AB0B50">
                      <w:rPr>
                        <w:rFonts w:ascii="Tahoma" w:hAnsi="Tahoma"/>
                        <w:i/>
                        <w:iCs/>
                        <w:noProof/>
                      </w:rPr>
                      <w:t xml:space="preserve">J. Chem. Theory Comput., </w:t>
                    </w:r>
                    <w:r w:rsidRPr="00AB0B50">
                      <w:rPr>
                        <w:rFonts w:ascii="Tahoma" w:hAnsi="Tahoma"/>
                        <w:noProof/>
                      </w:rPr>
                      <w:t xml:space="preserve">vol. 14, p. 5238, 2018. </w:t>
                    </w:r>
                  </w:p>
                </w:tc>
              </w:tr>
              <w:tr w:rsidR="002569B6" w:rsidRPr="00AB0B50" w14:paraId="357CFB05" w14:textId="77777777">
                <w:trPr>
                  <w:divId w:val="1608391268"/>
                  <w:tblCellSpacing w:w="15" w:type="dxa"/>
                </w:trPr>
                <w:tc>
                  <w:tcPr>
                    <w:tcW w:w="50" w:type="pct"/>
                    <w:hideMark/>
                  </w:tcPr>
                  <w:p w14:paraId="48E8B45A" w14:textId="77777777" w:rsidR="002569B6" w:rsidRPr="00AB0B50" w:rsidRDefault="002569B6">
                    <w:pPr>
                      <w:pStyle w:val="Bibliography"/>
                      <w:rPr>
                        <w:rFonts w:ascii="Tahoma" w:hAnsi="Tahoma"/>
                        <w:noProof/>
                      </w:rPr>
                    </w:pPr>
                    <w:r w:rsidRPr="00AB0B50">
                      <w:rPr>
                        <w:rFonts w:ascii="Tahoma" w:hAnsi="Tahoma"/>
                        <w:noProof/>
                      </w:rPr>
                      <w:t xml:space="preserve">[30] </w:t>
                    </w:r>
                  </w:p>
                </w:tc>
                <w:tc>
                  <w:tcPr>
                    <w:tcW w:w="0" w:type="auto"/>
                    <w:hideMark/>
                  </w:tcPr>
                  <w:p w14:paraId="225BC40D" w14:textId="77777777" w:rsidR="002569B6" w:rsidRPr="00AB0B50" w:rsidRDefault="002569B6">
                    <w:pPr>
                      <w:pStyle w:val="Bibliography"/>
                      <w:rPr>
                        <w:rFonts w:ascii="Tahoma" w:hAnsi="Tahoma"/>
                        <w:noProof/>
                      </w:rPr>
                    </w:pPr>
                    <w:r w:rsidRPr="00AB0B50">
                      <w:rPr>
                        <w:rFonts w:ascii="Tahoma" w:hAnsi="Tahoma"/>
                        <w:noProof/>
                      </w:rPr>
                      <w:t xml:space="preserve">E. I. Ioannidis, T. Z. H. Gani and H. J. Kulik, </w:t>
                    </w:r>
                    <w:r w:rsidRPr="00AB0B50">
                      <w:rPr>
                        <w:rFonts w:ascii="Tahoma" w:hAnsi="Tahoma"/>
                        <w:i/>
                        <w:iCs/>
                        <w:noProof/>
                      </w:rPr>
                      <w:t xml:space="preserve">J. Comput. Chem., </w:t>
                    </w:r>
                    <w:r w:rsidRPr="00AB0B50">
                      <w:rPr>
                        <w:rFonts w:ascii="Tahoma" w:hAnsi="Tahoma"/>
                        <w:noProof/>
                      </w:rPr>
                      <w:t xml:space="preserve">vol. 37, p. 2106, 2016. </w:t>
                    </w:r>
                  </w:p>
                </w:tc>
              </w:tr>
              <w:tr w:rsidR="002569B6" w:rsidRPr="00AB0B50" w14:paraId="4CAF8F68" w14:textId="77777777">
                <w:trPr>
                  <w:divId w:val="1608391268"/>
                  <w:tblCellSpacing w:w="15" w:type="dxa"/>
                </w:trPr>
                <w:tc>
                  <w:tcPr>
                    <w:tcW w:w="50" w:type="pct"/>
                    <w:hideMark/>
                  </w:tcPr>
                  <w:p w14:paraId="16B6AF8F" w14:textId="77777777" w:rsidR="002569B6" w:rsidRPr="00AB0B50" w:rsidRDefault="002569B6">
                    <w:pPr>
                      <w:pStyle w:val="Bibliography"/>
                      <w:rPr>
                        <w:rFonts w:ascii="Tahoma" w:hAnsi="Tahoma"/>
                        <w:noProof/>
                      </w:rPr>
                    </w:pPr>
                    <w:r w:rsidRPr="00AB0B50">
                      <w:rPr>
                        <w:rFonts w:ascii="Tahoma" w:hAnsi="Tahoma"/>
                        <w:noProof/>
                      </w:rPr>
                      <w:t xml:space="preserve">[31] </w:t>
                    </w:r>
                  </w:p>
                </w:tc>
                <w:tc>
                  <w:tcPr>
                    <w:tcW w:w="0" w:type="auto"/>
                    <w:hideMark/>
                  </w:tcPr>
                  <w:p w14:paraId="7979B206" w14:textId="77777777" w:rsidR="002569B6" w:rsidRPr="00AB0B50" w:rsidRDefault="002569B6">
                    <w:pPr>
                      <w:pStyle w:val="Bibliography"/>
                      <w:rPr>
                        <w:rFonts w:ascii="Tahoma" w:hAnsi="Tahoma"/>
                        <w:noProof/>
                      </w:rPr>
                    </w:pPr>
                    <w:r w:rsidRPr="00AB0B50">
                      <w:rPr>
                        <w:rFonts w:ascii="Tahoma" w:hAnsi="Tahoma"/>
                        <w:noProof/>
                      </w:rPr>
                      <w:t xml:space="preserve">J. P. Janet and H. J. Kulik, </w:t>
                    </w:r>
                    <w:r w:rsidRPr="00AB0B50">
                      <w:rPr>
                        <w:rFonts w:ascii="Tahoma" w:hAnsi="Tahoma"/>
                        <w:i/>
                        <w:iCs/>
                        <w:noProof/>
                      </w:rPr>
                      <w:t xml:space="preserve">Chem. Sci., </w:t>
                    </w:r>
                    <w:r w:rsidRPr="00AB0B50">
                      <w:rPr>
                        <w:rFonts w:ascii="Tahoma" w:hAnsi="Tahoma"/>
                        <w:noProof/>
                      </w:rPr>
                      <w:t xml:space="preserve">vol. 8, p. 5137, 2017. </w:t>
                    </w:r>
                  </w:p>
                </w:tc>
              </w:tr>
              <w:tr w:rsidR="002569B6" w:rsidRPr="00AB0B50" w14:paraId="48DA5EA9" w14:textId="77777777">
                <w:trPr>
                  <w:divId w:val="1608391268"/>
                  <w:tblCellSpacing w:w="15" w:type="dxa"/>
                </w:trPr>
                <w:tc>
                  <w:tcPr>
                    <w:tcW w:w="50" w:type="pct"/>
                    <w:hideMark/>
                  </w:tcPr>
                  <w:p w14:paraId="061D731C" w14:textId="77777777" w:rsidR="002569B6" w:rsidRPr="00AB0B50" w:rsidRDefault="002569B6">
                    <w:pPr>
                      <w:pStyle w:val="Bibliography"/>
                      <w:rPr>
                        <w:rFonts w:ascii="Tahoma" w:hAnsi="Tahoma"/>
                        <w:noProof/>
                      </w:rPr>
                    </w:pPr>
                    <w:r w:rsidRPr="00AB0B50">
                      <w:rPr>
                        <w:rFonts w:ascii="Tahoma" w:hAnsi="Tahoma"/>
                        <w:noProof/>
                      </w:rPr>
                      <w:t xml:space="preserve">[32] </w:t>
                    </w:r>
                  </w:p>
                </w:tc>
                <w:tc>
                  <w:tcPr>
                    <w:tcW w:w="0" w:type="auto"/>
                    <w:hideMark/>
                  </w:tcPr>
                  <w:p w14:paraId="32D5A2FC" w14:textId="103C3FA8" w:rsidR="002569B6" w:rsidRPr="00AB0B50" w:rsidRDefault="002569B6">
                    <w:pPr>
                      <w:pStyle w:val="Bibliography"/>
                      <w:rPr>
                        <w:rFonts w:ascii="Tahoma" w:hAnsi="Tahoma"/>
                        <w:noProof/>
                      </w:rPr>
                    </w:pPr>
                    <w:r w:rsidRPr="00AB0B50">
                      <w:rPr>
                        <w:rFonts w:ascii="Tahoma" w:hAnsi="Tahoma"/>
                        <w:noProof/>
                      </w:rPr>
                      <w:t xml:space="preserve">J. P. Janet et al., </w:t>
                    </w:r>
                    <w:r w:rsidRPr="00AB0B50">
                      <w:rPr>
                        <w:rFonts w:ascii="Tahoma" w:hAnsi="Tahoma"/>
                        <w:i/>
                        <w:iCs/>
                        <w:noProof/>
                      </w:rPr>
                      <w:t xml:space="preserve">Inorg. Chem., </w:t>
                    </w:r>
                    <w:r w:rsidRPr="00AB0B50">
                      <w:rPr>
                        <w:rFonts w:ascii="Tahoma" w:hAnsi="Tahoma"/>
                        <w:noProof/>
                      </w:rPr>
                      <w:t xml:space="preserve">DOI:10.1021/acs.inorgchem.9b00109. </w:t>
                    </w:r>
                  </w:p>
                </w:tc>
              </w:tr>
              <w:tr w:rsidR="002569B6" w:rsidRPr="00AB0B50" w14:paraId="39F085B2" w14:textId="77777777">
                <w:trPr>
                  <w:divId w:val="1608391268"/>
                  <w:tblCellSpacing w:w="15" w:type="dxa"/>
                </w:trPr>
                <w:tc>
                  <w:tcPr>
                    <w:tcW w:w="50" w:type="pct"/>
                    <w:hideMark/>
                  </w:tcPr>
                  <w:p w14:paraId="7C6E4D50" w14:textId="77777777" w:rsidR="002569B6" w:rsidRPr="00AB0B50" w:rsidRDefault="002569B6">
                    <w:pPr>
                      <w:pStyle w:val="Bibliography"/>
                      <w:rPr>
                        <w:rFonts w:ascii="Tahoma" w:hAnsi="Tahoma"/>
                        <w:noProof/>
                      </w:rPr>
                    </w:pPr>
                    <w:r w:rsidRPr="00AB0B50">
                      <w:rPr>
                        <w:rFonts w:ascii="Tahoma" w:hAnsi="Tahoma"/>
                        <w:noProof/>
                      </w:rPr>
                      <w:t xml:space="preserve">[33] </w:t>
                    </w:r>
                  </w:p>
                </w:tc>
                <w:tc>
                  <w:tcPr>
                    <w:tcW w:w="0" w:type="auto"/>
                    <w:hideMark/>
                  </w:tcPr>
                  <w:p w14:paraId="2E98E0B0" w14:textId="77777777" w:rsidR="002569B6" w:rsidRPr="00AB0B50" w:rsidRDefault="002569B6">
                    <w:pPr>
                      <w:pStyle w:val="Bibliography"/>
                      <w:rPr>
                        <w:rFonts w:ascii="Tahoma" w:hAnsi="Tahoma"/>
                        <w:noProof/>
                      </w:rPr>
                    </w:pPr>
                    <w:r w:rsidRPr="00AB0B50">
                      <w:rPr>
                        <w:rFonts w:ascii="Tahoma" w:hAnsi="Tahoma"/>
                        <w:noProof/>
                      </w:rPr>
                      <w:t xml:space="preserve">H. J. Kulik, </w:t>
                    </w:r>
                    <w:r w:rsidRPr="00AB0B50">
                      <w:rPr>
                        <w:rFonts w:ascii="Tahoma" w:hAnsi="Tahoma"/>
                        <w:i/>
                        <w:iCs/>
                        <w:noProof/>
                      </w:rPr>
                      <w:t xml:space="preserve">WIREs Comp. Mol. Sci., </w:t>
                    </w:r>
                    <w:r w:rsidRPr="00AB0B50">
                      <w:rPr>
                        <w:rFonts w:ascii="Tahoma" w:hAnsi="Tahoma"/>
                        <w:noProof/>
                      </w:rPr>
                      <w:t xml:space="preserve">p. e1439, 2019. </w:t>
                    </w:r>
                  </w:p>
                </w:tc>
              </w:tr>
              <w:tr w:rsidR="002569B6" w:rsidRPr="00AB0B50" w14:paraId="0F24BE26" w14:textId="77777777">
                <w:trPr>
                  <w:divId w:val="1608391268"/>
                  <w:tblCellSpacing w:w="15" w:type="dxa"/>
                </w:trPr>
                <w:tc>
                  <w:tcPr>
                    <w:tcW w:w="50" w:type="pct"/>
                    <w:hideMark/>
                  </w:tcPr>
                  <w:p w14:paraId="5B45DB9F" w14:textId="77777777" w:rsidR="002569B6" w:rsidRPr="00AB0B50" w:rsidRDefault="002569B6">
                    <w:pPr>
                      <w:pStyle w:val="Bibliography"/>
                      <w:rPr>
                        <w:rFonts w:ascii="Tahoma" w:hAnsi="Tahoma"/>
                        <w:noProof/>
                      </w:rPr>
                    </w:pPr>
                    <w:r w:rsidRPr="00AB0B50">
                      <w:rPr>
                        <w:rFonts w:ascii="Tahoma" w:hAnsi="Tahoma"/>
                        <w:noProof/>
                      </w:rPr>
                      <w:t xml:space="preserve">[34] </w:t>
                    </w:r>
                  </w:p>
                </w:tc>
                <w:tc>
                  <w:tcPr>
                    <w:tcW w:w="0" w:type="auto"/>
                    <w:hideMark/>
                  </w:tcPr>
                  <w:p w14:paraId="22075A6D" w14:textId="61A39A85" w:rsidR="002569B6" w:rsidRPr="00AB0B50" w:rsidRDefault="002569B6">
                    <w:pPr>
                      <w:pStyle w:val="Bibliography"/>
                      <w:rPr>
                        <w:rFonts w:ascii="Tahoma" w:hAnsi="Tahoma"/>
                        <w:noProof/>
                      </w:rPr>
                    </w:pPr>
                    <w:r w:rsidRPr="00AB0B50">
                      <w:rPr>
                        <w:rFonts w:ascii="Tahoma" w:hAnsi="Tahoma"/>
                        <w:noProof/>
                      </w:rPr>
                      <w:t xml:space="preserve">J. P. Janet et al., </w:t>
                    </w:r>
                    <w:r w:rsidRPr="00AB0B50">
                      <w:rPr>
                        <w:rFonts w:ascii="Tahoma" w:hAnsi="Tahoma"/>
                        <w:i/>
                        <w:iCs/>
                        <w:noProof/>
                      </w:rPr>
                      <w:t xml:space="preserve">Chem. Sci., </w:t>
                    </w:r>
                    <w:r w:rsidRPr="00AB0B50">
                      <w:rPr>
                        <w:rFonts w:ascii="Tahoma" w:hAnsi="Tahoma"/>
                        <w:noProof/>
                      </w:rPr>
                      <w:t xml:space="preserve">DOI:10.1039/c9sc02298h. </w:t>
                    </w:r>
                  </w:p>
                </w:tc>
              </w:tr>
            </w:tbl>
            <w:p w14:paraId="0F9F7446" w14:textId="77777777" w:rsidR="002569B6" w:rsidRPr="00AB0B50" w:rsidRDefault="002569B6">
              <w:pPr>
                <w:divId w:val="1608391268"/>
                <w:rPr>
                  <w:rFonts w:ascii="Tahoma" w:eastAsia="Times New Roman" w:hAnsi="Tahoma"/>
                  <w:noProof/>
                </w:rPr>
              </w:pPr>
            </w:p>
            <w:p w14:paraId="7ECDE6F0" w14:textId="77777777" w:rsidR="00E16C9E" w:rsidRPr="00AB0B50" w:rsidRDefault="00E16C9E" w:rsidP="00E16C9E">
              <w:pPr>
                <w:rPr>
                  <w:rFonts w:ascii="Tahoma" w:hAnsi="Tahoma"/>
                </w:rPr>
              </w:pPr>
              <w:r w:rsidRPr="00AB0B50">
                <w:rPr>
                  <w:rFonts w:ascii="Tahoma" w:hAnsi="Tahoma"/>
                  <w:b/>
                  <w:bCs/>
                  <w:noProof/>
                </w:rPr>
                <w:fldChar w:fldCharType="end"/>
              </w:r>
            </w:p>
          </w:sdtContent>
        </w:sdt>
      </w:sdtContent>
    </w:sdt>
    <w:p w14:paraId="1DDED057" w14:textId="77777777" w:rsidR="00847CBE" w:rsidRDefault="00847CBE" w:rsidP="001C39D4">
      <w:pPr>
        <w:rPr>
          <w:rFonts w:ascii="Tahoma" w:hAnsi="Tahoma" w:cs="Tahoma"/>
        </w:rPr>
      </w:pPr>
    </w:p>
    <w:p w14:paraId="40DC96B9" w14:textId="77777777" w:rsidR="00F87066" w:rsidRDefault="00F87066" w:rsidP="001C39D4">
      <w:pPr>
        <w:rPr>
          <w:rFonts w:ascii="Tahoma" w:hAnsi="Tahoma" w:cs="Tahoma"/>
        </w:rPr>
      </w:pPr>
    </w:p>
    <w:p w14:paraId="5FDC2609" w14:textId="77777777" w:rsidR="00847CBE" w:rsidRDefault="00847CBE" w:rsidP="001C39D4">
      <w:pPr>
        <w:rPr>
          <w:rFonts w:ascii="Tahoma" w:hAnsi="Tahoma" w:cs="Tahoma"/>
        </w:rPr>
      </w:pPr>
    </w:p>
    <w:p w14:paraId="1BAC084E" w14:textId="77777777" w:rsidR="00847CBE" w:rsidRPr="008342E9" w:rsidRDefault="00847CBE" w:rsidP="001C39D4">
      <w:pPr>
        <w:rPr>
          <w:rFonts w:ascii="Tahoma" w:hAnsi="Tahoma" w:cs="Tahoma"/>
        </w:rPr>
      </w:pPr>
    </w:p>
    <w:sectPr w:rsidR="00847CBE" w:rsidRPr="008342E9" w:rsidSect="00B80D1F">
      <w:pgSz w:w="11900" w:h="16840"/>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0763" w14:textId="77777777" w:rsidR="00A53BB0" w:rsidRDefault="00A53BB0" w:rsidP="00C95029">
      <w:r>
        <w:separator/>
      </w:r>
    </w:p>
    <w:p w14:paraId="180152EF" w14:textId="77777777" w:rsidR="00A53BB0" w:rsidRDefault="00A53BB0"/>
  </w:endnote>
  <w:endnote w:type="continuationSeparator" w:id="0">
    <w:p w14:paraId="3178FF69" w14:textId="77777777" w:rsidR="00A53BB0" w:rsidRDefault="00A53BB0" w:rsidP="00C95029">
      <w:r>
        <w:continuationSeparator/>
      </w:r>
    </w:p>
    <w:p w14:paraId="09EB32EB" w14:textId="77777777" w:rsidR="00A53BB0" w:rsidRDefault="00A5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6787" w14:textId="77777777" w:rsidR="00B80D1F" w:rsidRDefault="00B80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7167" w14:textId="77777777" w:rsidR="00B80D1F" w:rsidRDefault="00B80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7742" w14:textId="77777777" w:rsidR="00B80D1F" w:rsidRDefault="00B80D1F" w:rsidP="00430EE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59E">
      <w:rPr>
        <w:rStyle w:val="PageNumber"/>
        <w:noProof/>
      </w:rPr>
      <w:t>i</w:t>
    </w:r>
    <w:r>
      <w:rPr>
        <w:rStyle w:val="PageNumber"/>
      </w:rPr>
      <w:fldChar w:fldCharType="end"/>
    </w:r>
  </w:p>
  <w:p w14:paraId="35FADF09" w14:textId="71E52C6B" w:rsidR="0039249C" w:rsidRDefault="0039249C" w:rsidP="00C65E67">
    <w:pPr>
      <w:pStyle w:val="Footer"/>
    </w:pPr>
  </w:p>
  <w:p w14:paraId="39EF8CD7" w14:textId="77777777" w:rsidR="0039249C" w:rsidRDefault="0039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97CF" w14:textId="77777777" w:rsidR="00A53BB0" w:rsidRDefault="00A53BB0" w:rsidP="00C95029">
      <w:r>
        <w:separator/>
      </w:r>
    </w:p>
    <w:p w14:paraId="05CB9DB8" w14:textId="77777777" w:rsidR="00A53BB0" w:rsidRDefault="00A53BB0"/>
  </w:footnote>
  <w:footnote w:type="continuationSeparator" w:id="0">
    <w:p w14:paraId="76A0A60D" w14:textId="77777777" w:rsidR="00A53BB0" w:rsidRDefault="00A53BB0" w:rsidP="00C95029">
      <w:r>
        <w:continuationSeparator/>
      </w:r>
    </w:p>
    <w:p w14:paraId="0C0F413A" w14:textId="77777777" w:rsidR="00A53BB0" w:rsidRDefault="00A5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84AE" w14:textId="77777777" w:rsidR="00B80D1F" w:rsidRDefault="00B80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9BE4" w14:textId="77777777" w:rsidR="00C95029" w:rsidRDefault="00C95029">
    <w:pPr>
      <w:pStyle w:val="Header"/>
    </w:pPr>
  </w:p>
  <w:p w14:paraId="2FE63207" w14:textId="77777777" w:rsidR="00C95029" w:rsidRDefault="00C95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1F67" w14:textId="77777777" w:rsidR="00B80D1F" w:rsidRDefault="00B80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7"/>
    <w:rsid w:val="000210CB"/>
    <w:rsid w:val="0004457F"/>
    <w:rsid w:val="00081EDF"/>
    <w:rsid w:val="00094CD4"/>
    <w:rsid w:val="000A7D7D"/>
    <w:rsid w:val="00110591"/>
    <w:rsid w:val="00121D52"/>
    <w:rsid w:val="00140E88"/>
    <w:rsid w:val="00155E7E"/>
    <w:rsid w:val="00176348"/>
    <w:rsid w:val="001917E7"/>
    <w:rsid w:val="001C39D4"/>
    <w:rsid w:val="001D716C"/>
    <w:rsid w:val="00241C23"/>
    <w:rsid w:val="002569B6"/>
    <w:rsid w:val="00294343"/>
    <w:rsid w:val="00295F98"/>
    <w:rsid w:val="002D00FF"/>
    <w:rsid w:val="002F7B5B"/>
    <w:rsid w:val="00320CE1"/>
    <w:rsid w:val="003605C6"/>
    <w:rsid w:val="00370E2E"/>
    <w:rsid w:val="00385193"/>
    <w:rsid w:val="0039249C"/>
    <w:rsid w:val="003A6FD5"/>
    <w:rsid w:val="003D2479"/>
    <w:rsid w:val="00405A43"/>
    <w:rsid w:val="00486BC1"/>
    <w:rsid w:val="004B17A7"/>
    <w:rsid w:val="004B359E"/>
    <w:rsid w:val="004D2825"/>
    <w:rsid w:val="00522067"/>
    <w:rsid w:val="005732FF"/>
    <w:rsid w:val="00573C90"/>
    <w:rsid w:val="00587A6B"/>
    <w:rsid w:val="00591355"/>
    <w:rsid w:val="00594E00"/>
    <w:rsid w:val="005C4B0F"/>
    <w:rsid w:val="005D02A5"/>
    <w:rsid w:val="005E10CE"/>
    <w:rsid w:val="00602833"/>
    <w:rsid w:val="00624E91"/>
    <w:rsid w:val="00664520"/>
    <w:rsid w:val="006874AD"/>
    <w:rsid w:val="006D7332"/>
    <w:rsid w:val="006E0796"/>
    <w:rsid w:val="006E3AA9"/>
    <w:rsid w:val="006E3CB1"/>
    <w:rsid w:val="00740ECD"/>
    <w:rsid w:val="007727B4"/>
    <w:rsid w:val="00774026"/>
    <w:rsid w:val="00775A75"/>
    <w:rsid w:val="0079705B"/>
    <w:rsid w:val="007C64D8"/>
    <w:rsid w:val="0081449A"/>
    <w:rsid w:val="008342E9"/>
    <w:rsid w:val="00847C21"/>
    <w:rsid w:val="00847CBE"/>
    <w:rsid w:val="00853C45"/>
    <w:rsid w:val="00887471"/>
    <w:rsid w:val="008C1C9F"/>
    <w:rsid w:val="008D3B01"/>
    <w:rsid w:val="008F72C8"/>
    <w:rsid w:val="00915469"/>
    <w:rsid w:val="00951597"/>
    <w:rsid w:val="00A17812"/>
    <w:rsid w:val="00A30FFD"/>
    <w:rsid w:val="00A53BB0"/>
    <w:rsid w:val="00AB0B50"/>
    <w:rsid w:val="00AC713A"/>
    <w:rsid w:val="00AE464F"/>
    <w:rsid w:val="00B80D1F"/>
    <w:rsid w:val="00B82DF0"/>
    <w:rsid w:val="00BD12E8"/>
    <w:rsid w:val="00C03E0C"/>
    <w:rsid w:val="00C17CD5"/>
    <w:rsid w:val="00C46592"/>
    <w:rsid w:val="00C65E67"/>
    <w:rsid w:val="00C85344"/>
    <w:rsid w:val="00C95029"/>
    <w:rsid w:val="00CE5DAC"/>
    <w:rsid w:val="00CF2FD0"/>
    <w:rsid w:val="00DD7B3A"/>
    <w:rsid w:val="00E16C9E"/>
    <w:rsid w:val="00E17C11"/>
    <w:rsid w:val="00E83CF8"/>
    <w:rsid w:val="00F03F3B"/>
    <w:rsid w:val="00F87066"/>
    <w:rsid w:val="00FE09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FCB34"/>
  <w15:docId w15:val="{588B2398-FC14-4F11-9AB1-B6C46C53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A43"/>
  </w:style>
  <w:style w:type="paragraph" w:styleId="Heading1">
    <w:name w:val="heading 1"/>
    <w:basedOn w:val="Normal"/>
    <w:next w:val="Normal"/>
    <w:link w:val="Heading1Char"/>
    <w:uiPriority w:val="9"/>
    <w:qFormat/>
    <w:rsid w:val="00951597"/>
    <w:pPr>
      <w:keepNext/>
      <w:keepLines/>
      <w:spacing w:before="240"/>
      <w:outlineLvl w:val="0"/>
    </w:pPr>
    <w:rPr>
      <w:rFonts w:ascii="Tahoma" w:eastAsiaTheme="majorEastAsia" w:hAnsi="Tahom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39D4"/>
    <w:pPr>
      <w:keepNext/>
      <w:keepLines/>
      <w:spacing w:before="40"/>
      <w:outlineLvl w:val="1"/>
    </w:pPr>
    <w:rPr>
      <w:rFonts w:ascii="Tahoma" w:eastAsiaTheme="majorEastAsia" w:hAnsi="Tahoma" w:cs="Tahoma"/>
      <w:color w:val="2E74B5" w:themeColor="accent1" w:themeShade="BF"/>
      <w:sz w:val="26"/>
      <w:szCs w:val="26"/>
    </w:rPr>
  </w:style>
  <w:style w:type="paragraph" w:styleId="Heading3">
    <w:name w:val="heading 3"/>
    <w:basedOn w:val="Normal"/>
    <w:next w:val="Normal"/>
    <w:link w:val="Heading3Char"/>
    <w:uiPriority w:val="9"/>
    <w:unhideWhenUsed/>
    <w:qFormat/>
    <w:rsid w:val="001C39D4"/>
    <w:pPr>
      <w:keepNext/>
      <w:keepLines/>
      <w:spacing w:before="40"/>
      <w:outlineLvl w:val="2"/>
    </w:pPr>
    <w:rPr>
      <w:rFonts w:ascii="Tahoma" w:eastAsiaTheme="majorEastAsia" w:hAnsi="Tahoma" w:cs="Tahoma"/>
      <w:color w:val="1F4D78" w:themeColor="accent1" w:themeShade="7F"/>
    </w:rPr>
  </w:style>
  <w:style w:type="paragraph" w:styleId="Heading4">
    <w:name w:val="heading 4"/>
    <w:basedOn w:val="Normal"/>
    <w:next w:val="Normal"/>
    <w:link w:val="Heading4Char"/>
    <w:uiPriority w:val="9"/>
    <w:unhideWhenUsed/>
    <w:qFormat/>
    <w:rsid w:val="001C39D4"/>
    <w:pPr>
      <w:keepNext/>
      <w:keepLines/>
      <w:spacing w:before="40"/>
      <w:outlineLvl w:val="3"/>
    </w:pPr>
    <w:rPr>
      <w:rFonts w:ascii="Tahoma" w:eastAsiaTheme="majorEastAsia" w:hAnsi="Tahoma" w:cs="Tahoma"/>
      <w:i/>
      <w:iCs/>
      <w:color w:val="2E74B5" w:themeColor="accent1" w:themeShade="BF"/>
    </w:rPr>
  </w:style>
  <w:style w:type="paragraph" w:styleId="Heading5">
    <w:name w:val="heading 5"/>
    <w:basedOn w:val="Normal"/>
    <w:next w:val="Normal"/>
    <w:link w:val="Heading5Char"/>
    <w:uiPriority w:val="9"/>
    <w:unhideWhenUsed/>
    <w:qFormat/>
    <w:rsid w:val="00486BC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029"/>
    <w:pPr>
      <w:tabs>
        <w:tab w:val="center" w:pos="4513"/>
        <w:tab w:val="right" w:pos="9026"/>
      </w:tabs>
    </w:pPr>
  </w:style>
  <w:style w:type="character" w:customStyle="1" w:styleId="HeaderChar">
    <w:name w:val="Header Char"/>
    <w:basedOn w:val="DefaultParagraphFont"/>
    <w:link w:val="Header"/>
    <w:uiPriority w:val="99"/>
    <w:rsid w:val="00C95029"/>
  </w:style>
  <w:style w:type="paragraph" w:styleId="Footer">
    <w:name w:val="footer"/>
    <w:basedOn w:val="Normal"/>
    <w:link w:val="FooterChar"/>
    <w:uiPriority w:val="99"/>
    <w:unhideWhenUsed/>
    <w:rsid w:val="00C95029"/>
    <w:pPr>
      <w:tabs>
        <w:tab w:val="center" w:pos="4513"/>
        <w:tab w:val="right" w:pos="9026"/>
      </w:tabs>
    </w:pPr>
  </w:style>
  <w:style w:type="character" w:customStyle="1" w:styleId="FooterChar">
    <w:name w:val="Footer Char"/>
    <w:basedOn w:val="DefaultParagraphFont"/>
    <w:link w:val="Footer"/>
    <w:uiPriority w:val="99"/>
    <w:rsid w:val="00C95029"/>
  </w:style>
  <w:style w:type="character" w:styleId="PageNumber">
    <w:name w:val="page number"/>
    <w:basedOn w:val="DefaultParagraphFont"/>
    <w:uiPriority w:val="99"/>
    <w:semiHidden/>
    <w:unhideWhenUsed/>
    <w:rsid w:val="0039249C"/>
  </w:style>
  <w:style w:type="character" w:customStyle="1" w:styleId="Heading1Char">
    <w:name w:val="Heading 1 Char"/>
    <w:basedOn w:val="DefaultParagraphFont"/>
    <w:link w:val="Heading1"/>
    <w:uiPriority w:val="9"/>
    <w:rsid w:val="00951597"/>
    <w:rPr>
      <w:rFonts w:ascii="Tahoma" w:eastAsiaTheme="majorEastAsia" w:hAnsi="Tahoma" w:cstheme="majorBidi"/>
      <w:color w:val="2E74B5" w:themeColor="accent1" w:themeShade="BF"/>
      <w:sz w:val="32"/>
      <w:szCs w:val="32"/>
    </w:rPr>
  </w:style>
  <w:style w:type="character" w:customStyle="1" w:styleId="Heading2Char">
    <w:name w:val="Heading 2 Char"/>
    <w:basedOn w:val="DefaultParagraphFont"/>
    <w:link w:val="Heading2"/>
    <w:uiPriority w:val="9"/>
    <w:rsid w:val="001C39D4"/>
    <w:rPr>
      <w:rFonts w:ascii="Tahoma" w:eastAsiaTheme="majorEastAsia" w:hAnsi="Tahoma" w:cs="Tahoma"/>
      <w:color w:val="2E74B5" w:themeColor="accent1" w:themeShade="BF"/>
      <w:sz w:val="26"/>
      <w:szCs w:val="26"/>
    </w:rPr>
  </w:style>
  <w:style w:type="character" w:customStyle="1" w:styleId="Heading3Char">
    <w:name w:val="Heading 3 Char"/>
    <w:basedOn w:val="DefaultParagraphFont"/>
    <w:link w:val="Heading3"/>
    <w:uiPriority w:val="9"/>
    <w:rsid w:val="001C39D4"/>
    <w:rPr>
      <w:rFonts w:ascii="Tahoma" w:eastAsiaTheme="majorEastAsia" w:hAnsi="Tahoma" w:cs="Tahoma"/>
      <w:color w:val="1F4D78" w:themeColor="accent1" w:themeShade="7F"/>
    </w:rPr>
  </w:style>
  <w:style w:type="character" w:customStyle="1" w:styleId="Heading4Char">
    <w:name w:val="Heading 4 Char"/>
    <w:basedOn w:val="DefaultParagraphFont"/>
    <w:link w:val="Heading4"/>
    <w:uiPriority w:val="9"/>
    <w:rsid w:val="001C39D4"/>
    <w:rPr>
      <w:rFonts w:ascii="Tahoma" w:eastAsiaTheme="majorEastAsia" w:hAnsi="Tahoma" w:cs="Tahoma"/>
      <w:i/>
      <w:iCs/>
      <w:color w:val="2E74B5" w:themeColor="accent1" w:themeShade="BF"/>
    </w:rPr>
  </w:style>
  <w:style w:type="character" w:customStyle="1" w:styleId="Heading5Char">
    <w:name w:val="Heading 5 Char"/>
    <w:basedOn w:val="DefaultParagraphFont"/>
    <w:link w:val="Heading5"/>
    <w:uiPriority w:val="9"/>
    <w:rsid w:val="00486BC1"/>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8342E9"/>
    <w:pPr>
      <w:spacing w:before="480" w:line="276" w:lineRule="auto"/>
      <w:outlineLvl w:val="9"/>
    </w:pPr>
    <w:rPr>
      <w:rFonts w:asciiTheme="majorHAnsi" w:hAnsiTheme="majorHAnsi"/>
      <w:b/>
      <w:bCs/>
      <w:sz w:val="28"/>
      <w:szCs w:val="28"/>
      <w:lang w:val="en-US"/>
    </w:rPr>
  </w:style>
  <w:style w:type="paragraph" w:styleId="TOC1">
    <w:name w:val="toc 1"/>
    <w:basedOn w:val="Normal"/>
    <w:next w:val="Normal"/>
    <w:autoRedefine/>
    <w:uiPriority w:val="39"/>
    <w:unhideWhenUsed/>
    <w:rsid w:val="008342E9"/>
    <w:pPr>
      <w:spacing w:before="120"/>
    </w:pPr>
    <w:rPr>
      <w:b/>
    </w:rPr>
  </w:style>
  <w:style w:type="paragraph" w:styleId="TOC2">
    <w:name w:val="toc 2"/>
    <w:basedOn w:val="Normal"/>
    <w:next w:val="Normal"/>
    <w:autoRedefine/>
    <w:uiPriority w:val="39"/>
    <w:unhideWhenUsed/>
    <w:rsid w:val="008342E9"/>
    <w:pPr>
      <w:ind w:left="240"/>
    </w:pPr>
    <w:rPr>
      <w:b/>
      <w:sz w:val="22"/>
      <w:szCs w:val="22"/>
    </w:rPr>
  </w:style>
  <w:style w:type="paragraph" w:styleId="TOC3">
    <w:name w:val="toc 3"/>
    <w:basedOn w:val="Normal"/>
    <w:next w:val="Normal"/>
    <w:autoRedefine/>
    <w:uiPriority w:val="39"/>
    <w:unhideWhenUsed/>
    <w:rsid w:val="008342E9"/>
    <w:pPr>
      <w:ind w:left="480"/>
    </w:pPr>
    <w:rPr>
      <w:sz w:val="22"/>
      <w:szCs w:val="22"/>
    </w:rPr>
  </w:style>
  <w:style w:type="character" w:styleId="Hyperlink">
    <w:name w:val="Hyperlink"/>
    <w:basedOn w:val="DefaultParagraphFont"/>
    <w:uiPriority w:val="99"/>
    <w:unhideWhenUsed/>
    <w:rsid w:val="008342E9"/>
    <w:rPr>
      <w:color w:val="0563C1" w:themeColor="hyperlink"/>
      <w:u w:val="single"/>
    </w:rPr>
  </w:style>
  <w:style w:type="paragraph" w:styleId="TOC4">
    <w:name w:val="toc 4"/>
    <w:basedOn w:val="Normal"/>
    <w:next w:val="Normal"/>
    <w:autoRedefine/>
    <w:uiPriority w:val="39"/>
    <w:semiHidden/>
    <w:unhideWhenUsed/>
    <w:rsid w:val="008342E9"/>
    <w:pPr>
      <w:ind w:left="720"/>
    </w:pPr>
    <w:rPr>
      <w:sz w:val="20"/>
      <w:szCs w:val="20"/>
    </w:rPr>
  </w:style>
  <w:style w:type="paragraph" w:styleId="TOC5">
    <w:name w:val="toc 5"/>
    <w:basedOn w:val="Normal"/>
    <w:next w:val="Normal"/>
    <w:autoRedefine/>
    <w:uiPriority w:val="39"/>
    <w:semiHidden/>
    <w:unhideWhenUsed/>
    <w:rsid w:val="008342E9"/>
    <w:pPr>
      <w:ind w:left="960"/>
    </w:pPr>
    <w:rPr>
      <w:sz w:val="20"/>
      <w:szCs w:val="20"/>
    </w:rPr>
  </w:style>
  <w:style w:type="paragraph" w:styleId="TOC6">
    <w:name w:val="toc 6"/>
    <w:basedOn w:val="Normal"/>
    <w:next w:val="Normal"/>
    <w:autoRedefine/>
    <w:uiPriority w:val="39"/>
    <w:semiHidden/>
    <w:unhideWhenUsed/>
    <w:rsid w:val="008342E9"/>
    <w:pPr>
      <w:ind w:left="1200"/>
    </w:pPr>
    <w:rPr>
      <w:sz w:val="20"/>
      <w:szCs w:val="20"/>
    </w:rPr>
  </w:style>
  <w:style w:type="paragraph" w:styleId="TOC7">
    <w:name w:val="toc 7"/>
    <w:basedOn w:val="Normal"/>
    <w:next w:val="Normal"/>
    <w:autoRedefine/>
    <w:uiPriority w:val="39"/>
    <w:semiHidden/>
    <w:unhideWhenUsed/>
    <w:rsid w:val="008342E9"/>
    <w:pPr>
      <w:ind w:left="1440"/>
    </w:pPr>
    <w:rPr>
      <w:sz w:val="20"/>
      <w:szCs w:val="20"/>
    </w:rPr>
  </w:style>
  <w:style w:type="paragraph" w:styleId="TOC8">
    <w:name w:val="toc 8"/>
    <w:basedOn w:val="Normal"/>
    <w:next w:val="Normal"/>
    <w:autoRedefine/>
    <w:uiPriority w:val="39"/>
    <w:semiHidden/>
    <w:unhideWhenUsed/>
    <w:rsid w:val="008342E9"/>
    <w:pPr>
      <w:ind w:left="1680"/>
    </w:pPr>
    <w:rPr>
      <w:sz w:val="20"/>
      <w:szCs w:val="20"/>
    </w:rPr>
  </w:style>
  <w:style w:type="paragraph" w:styleId="TOC9">
    <w:name w:val="toc 9"/>
    <w:basedOn w:val="Normal"/>
    <w:next w:val="Normal"/>
    <w:autoRedefine/>
    <w:uiPriority w:val="39"/>
    <w:semiHidden/>
    <w:unhideWhenUsed/>
    <w:rsid w:val="008342E9"/>
    <w:pPr>
      <w:ind w:left="1920"/>
    </w:pPr>
    <w:rPr>
      <w:sz w:val="20"/>
      <w:szCs w:val="20"/>
    </w:rPr>
  </w:style>
  <w:style w:type="paragraph" w:styleId="BalloonText">
    <w:name w:val="Balloon Text"/>
    <w:basedOn w:val="Normal"/>
    <w:link w:val="BalloonTextChar"/>
    <w:uiPriority w:val="99"/>
    <w:semiHidden/>
    <w:unhideWhenUsed/>
    <w:rsid w:val="00847C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CBE"/>
    <w:rPr>
      <w:rFonts w:ascii="Lucida Grande" w:hAnsi="Lucida Grande" w:cs="Lucida Grande"/>
      <w:sz w:val="18"/>
      <w:szCs w:val="18"/>
    </w:rPr>
  </w:style>
  <w:style w:type="table" w:styleId="TableGrid">
    <w:name w:val="Table Grid"/>
    <w:basedOn w:val="TableNormal"/>
    <w:uiPriority w:val="59"/>
    <w:rsid w:val="00847CBE"/>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E092E"/>
    <w:rPr>
      <w:color w:val="605E5C"/>
      <w:shd w:val="clear" w:color="auto" w:fill="E1DFDD"/>
    </w:rPr>
  </w:style>
  <w:style w:type="paragraph" w:styleId="Bibliography">
    <w:name w:val="Bibliography"/>
    <w:basedOn w:val="Normal"/>
    <w:next w:val="Normal"/>
    <w:uiPriority w:val="37"/>
    <w:unhideWhenUsed/>
    <w:rsid w:val="0059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0601">
      <w:bodyDiv w:val="1"/>
      <w:marLeft w:val="0"/>
      <w:marRight w:val="0"/>
      <w:marTop w:val="0"/>
      <w:marBottom w:val="0"/>
      <w:divBdr>
        <w:top w:val="none" w:sz="0" w:space="0" w:color="auto"/>
        <w:left w:val="none" w:sz="0" w:space="0" w:color="auto"/>
        <w:bottom w:val="none" w:sz="0" w:space="0" w:color="auto"/>
        <w:right w:val="none" w:sz="0" w:space="0" w:color="auto"/>
      </w:divBdr>
    </w:div>
    <w:div w:id="68696412">
      <w:bodyDiv w:val="1"/>
      <w:marLeft w:val="0"/>
      <w:marRight w:val="0"/>
      <w:marTop w:val="0"/>
      <w:marBottom w:val="0"/>
      <w:divBdr>
        <w:top w:val="none" w:sz="0" w:space="0" w:color="auto"/>
        <w:left w:val="none" w:sz="0" w:space="0" w:color="auto"/>
        <w:bottom w:val="none" w:sz="0" w:space="0" w:color="auto"/>
        <w:right w:val="none" w:sz="0" w:space="0" w:color="auto"/>
      </w:divBdr>
    </w:div>
    <w:div w:id="73627270">
      <w:bodyDiv w:val="1"/>
      <w:marLeft w:val="0"/>
      <w:marRight w:val="0"/>
      <w:marTop w:val="0"/>
      <w:marBottom w:val="0"/>
      <w:divBdr>
        <w:top w:val="none" w:sz="0" w:space="0" w:color="auto"/>
        <w:left w:val="none" w:sz="0" w:space="0" w:color="auto"/>
        <w:bottom w:val="none" w:sz="0" w:space="0" w:color="auto"/>
        <w:right w:val="none" w:sz="0" w:space="0" w:color="auto"/>
      </w:divBdr>
    </w:div>
    <w:div w:id="90206249">
      <w:bodyDiv w:val="1"/>
      <w:marLeft w:val="0"/>
      <w:marRight w:val="0"/>
      <w:marTop w:val="0"/>
      <w:marBottom w:val="0"/>
      <w:divBdr>
        <w:top w:val="none" w:sz="0" w:space="0" w:color="auto"/>
        <w:left w:val="none" w:sz="0" w:space="0" w:color="auto"/>
        <w:bottom w:val="none" w:sz="0" w:space="0" w:color="auto"/>
        <w:right w:val="none" w:sz="0" w:space="0" w:color="auto"/>
      </w:divBdr>
    </w:div>
    <w:div w:id="191965989">
      <w:bodyDiv w:val="1"/>
      <w:marLeft w:val="0"/>
      <w:marRight w:val="0"/>
      <w:marTop w:val="0"/>
      <w:marBottom w:val="0"/>
      <w:divBdr>
        <w:top w:val="none" w:sz="0" w:space="0" w:color="auto"/>
        <w:left w:val="none" w:sz="0" w:space="0" w:color="auto"/>
        <w:bottom w:val="none" w:sz="0" w:space="0" w:color="auto"/>
        <w:right w:val="none" w:sz="0" w:space="0" w:color="auto"/>
      </w:divBdr>
    </w:div>
    <w:div w:id="215357786">
      <w:bodyDiv w:val="1"/>
      <w:marLeft w:val="0"/>
      <w:marRight w:val="0"/>
      <w:marTop w:val="0"/>
      <w:marBottom w:val="0"/>
      <w:divBdr>
        <w:top w:val="none" w:sz="0" w:space="0" w:color="auto"/>
        <w:left w:val="none" w:sz="0" w:space="0" w:color="auto"/>
        <w:bottom w:val="none" w:sz="0" w:space="0" w:color="auto"/>
        <w:right w:val="none" w:sz="0" w:space="0" w:color="auto"/>
      </w:divBdr>
    </w:div>
    <w:div w:id="227885211">
      <w:bodyDiv w:val="1"/>
      <w:marLeft w:val="0"/>
      <w:marRight w:val="0"/>
      <w:marTop w:val="0"/>
      <w:marBottom w:val="0"/>
      <w:divBdr>
        <w:top w:val="none" w:sz="0" w:space="0" w:color="auto"/>
        <w:left w:val="none" w:sz="0" w:space="0" w:color="auto"/>
        <w:bottom w:val="none" w:sz="0" w:space="0" w:color="auto"/>
        <w:right w:val="none" w:sz="0" w:space="0" w:color="auto"/>
      </w:divBdr>
    </w:div>
    <w:div w:id="228351545">
      <w:bodyDiv w:val="1"/>
      <w:marLeft w:val="0"/>
      <w:marRight w:val="0"/>
      <w:marTop w:val="0"/>
      <w:marBottom w:val="0"/>
      <w:divBdr>
        <w:top w:val="none" w:sz="0" w:space="0" w:color="auto"/>
        <w:left w:val="none" w:sz="0" w:space="0" w:color="auto"/>
        <w:bottom w:val="none" w:sz="0" w:space="0" w:color="auto"/>
        <w:right w:val="none" w:sz="0" w:space="0" w:color="auto"/>
      </w:divBdr>
    </w:div>
    <w:div w:id="242029750">
      <w:bodyDiv w:val="1"/>
      <w:marLeft w:val="0"/>
      <w:marRight w:val="0"/>
      <w:marTop w:val="0"/>
      <w:marBottom w:val="0"/>
      <w:divBdr>
        <w:top w:val="none" w:sz="0" w:space="0" w:color="auto"/>
        <w:left w:val="none" w:sz="0" w:space="0" w:color="auto"/>
        <w:bottom w:val="none" w:sz="0" w:space="0" w:color="auto"/>
        <w:right w:val="none" w:sz="0" w:space="0" w:color="auto"/>
      </w:divBdr>
    </w:div>
    <w:div w:id="310134371">
      <w:bodyDiv w:val="1"/>
      <w:marLeft w:val="0"/>
      <w:marRight w:val="0"/>
      <w:marTop w:val="0"/>
      <w:marBottom w:val="0"/>
      <w:divBdr>
        <w:top w:val="none" w:sz="0" w:space="0" w:color="auto"/>
        <w:left w:val="none" w:sz="0" w:space="0" w:color="auto"/>
        <w:bottom w:val="none" w:sz="0" w:space="0" w:color="auto"/>
        <w:right w:val="none" w:sz="0" w:space="0" w:color="auto"/>
      </w:divBdr>
    </w:div>
    <w:div w:id="344207401">
      <w:bodyDiv w:val="1"/>
      <w:marLeft w:val="0"/>
      <w:marRight w:val="0"/>
      <w:marTop w:val="0"/>
      <w:marBottom w:val="0"/>
      <w:divBdr>
        <w:top w:val="none" w:sz="0" w:space="0" w:color="auto"/>
        <w:left w:val="none" w:sz="0" w:space="0" w:color="auto"/>
        <w:bottom w:val="none" w:sz="0" w:space="0" w:color="auto"/>
        <w:right w:val="none" w:sz="0" w:space="0" w:color="auto"/>
      </w:divBdr>
    </w:div>
    <w:div w:id="371535107">
      <w:bodyDiv w:val="1"/>
      <w:marLeft w:val="0"/>
      <w:marRight w:val="0"/>
      <w:marTop w:val="0"/>
      <w:marBottom w:val="0"/>
      <w:divBdr>
        <w:top w:val="none" w:sz="0" w:space="0" w:color="auto"/>
        <w:left w:val="none" w:sz="0" w:space="0" w:color="auto"/>
        <w:bottom w:val="none" w:sz="0" w:space="0" w:color="auto"/>
        <w:right w:val="none" w:sz="0" w:space="0" w:color="auto"/>
      </w:divBdr>
    </w:div>
    <w:div w:id="404766426">
      <w:bodyDiv w:val="1"/>
      <w:marLeft w:val="0"/>
      <w:marRight w:val="0"/>
      <w:marTop w:val="0"/>
      <w:marBottom w:val="0"/>
      <w:divBdr>
        <w:top w:val="none" w:sz="0" w:space="0" w:color="auto"/>
        <w:left w:val="none" w:sz="0" w:space="0" w:color="auto"/>
        <w:bottom w:val="none" w:sz="0" w:space="0" w:color="auto"/>
        <w:right w:val="none" w:sz="0" w:space="0" w:color="auto"/>
      </w:divBdr>
    </w:div>
    <w:div w:id="405735096">
      <w:bodyDiv w:val="1"/>
      <w:marLeft w:val="0"/>
      <w:marRight w:val="0"/>
      <w:marTop w:val="0"/>
      <w:marBottom w:val="0"/>
      <w:divBdr>
        <w:top w:val="none" w:sz="0" w:space="0" w:color="auto"/>
        <w:left w:val="none" w:sz="0" w:space="0" w:color="auto"/>
        <w:bottom w:val="none" w:sz="0" w:space="0" w:color="auto"/>
        <w:right w:val="none" w:sz="0" w:space="0" w:color="auto"/>
      </w:divBdr>
    </w:div>
    <w:div w:id="414516317">
      <w:bodyDiv w:val="1"/>
      <w:marLeft w:val="0"/>
      <w:marRight w:val="0"/>
      <w:marTop w:val="0"/>
      <w:marBottom w:val="0"/>
      <w:divBdr>
        <w:top w:val="none" w:sz="0" w:space="0" w:color="auto"/>
        <w:left w:val="none" w:sz="0" w:space="0" w:color="auto"/>
        <w:bottom w:val="none" w:sz="0" w:space="0" w:color="auto"/>
        <w:right w:val="none" w:sz="0" w:space="0" w:color="auto"/>
      </w:divBdr>
    </w:div>
    <w:div w:id="418522283">
      <w:bodyDiv w:val="1"/>
      <w:marLeft w:val="0"/>
      <w:marRight w:val="0"/>
      <w:marTop w:val="0"/>
      <w:marBottom w:val="0"/>
      <w:divBdr>
        <w:top w:val="none" w:sz="0" w:space="0" w:color="auto"/>
        <w:left w:val="none" w:sz="0" w:space="0" w:color="auto"/>
        <w:bottom w:val="none" w:sz="0" w:space="0" w:color="auto"/>
        <w:right w:val="none" w:sz="0" w:space="0" w:color="auto"/>
      </w:divBdr>
    </w:div>
    <w:div w:id="418646524">
      <w:bodyDiv w:val="1"/>
      <w:marLeft w:val="0"/>
      <w:marRight w:val="0"/>
      <w:marTop w:val="0"/>
      <w:marBottom w:val="0"/>
      <w:divBdr>
        <w:top w:val="none" w:sz="0" w:space="0" w:color="auto"/>
        <w:left w:val="none" w:sz="0" w:space="0" w:color="auto"/>
        <w:bottom w:val="none" w:sz="0" w:space="0" w:color="auto"/>
        <w:right w:val="none" w:sz="0" w:space="0" w:color="auto"/>
      </w:divBdr>
    </w:div>
    <w:div w:id="430318552">
      <w:bodyDiv w:val="1"/>
      <w:marLeft w:val="0"/>
      <w:marRight w:val="0"/>
      <w:marTop w:val="0"/>
      <w:marBottom w:val="0"/>
      <w:divBdr>
        <w:top w:val="none" w:sz="0" w:space="0" w:color="auto"/>
        <w:left w:val="none" w:sz="0" w:space="0" w:color="auto"/>
        <w:bottom w:val="none" w:sz="0" w:space="0" w:color="auto"/>
        <w:right w:val="none" w:sz="0" w:space="0" w:color="auto"/>
      </w:divBdr>
    </w:div>
    <w:div w:id="443111450">
      <w:bodyDiv w:val="1"/>
      <w:marLeft w:val="0"/>
      <w:marRight w:val="0"/>
      <w:marTop w:val="0"/>
      <w:marBottom w:val="0"/>
      <w:divBdr>
        <w:top w:val="none" w:sz="0" w:space="0" w:color="auto"/>
        <w:left w:val="none" w:sz="0" w:space="0" w:color="auto"/>
        <w:bottom w:val="none" w:sz="0" w:space="0" w:color="auto"/>
        <w:right w:val="none" w:sz="0" w:space="0" w:color="auto"/>
      </w:divBdr>
    </w:div>
    <w:div w:id="454104445">
      <w:bodyDiv w:val="1"/>
      <w:marLeft w:val="0"/>
      <w:marRight w:val="0"/>
      <w:marTop w:val="0"/>
      <w:marBottom w:val="0"/>
      <w:divBdr>
        <w:top w:val="none" w:sz="0" w:space="0" w:color="auto"/>
        <w:left w:val="none" w:sz="0" w:space="0" w:color="auto"/>
        <w:bottom w:val="none" w:sz="0" w:space="0" w:color="auto"/>
        <w:right w:val="none" w:sz="0" w:space="0" w:color="auto"/>
      </w:divBdr>
    </w:div>
    <w:div w:id="470681928">
      <w:bodyDiv w:val="1"/>
      <w:marLeft w:val="0"/>
      <w:marRight w:val="0"/>
      <w:marTop w:val="0"/>
      <w:marBottom w:val="0"/>
      <w:divBdr>
        <w:top w:val="none" w:sz="0" w:space="0" w:color="auto"/>
        <w:left w:val="none" w:sz="0" w:space="0" w:color="auto"/>
        <w:bottom w:val="none" w:sz="0" w:space="0" w:color="auto"/>
        <w:right w:val="none" w:sz="0" w:space="0" w:color="auto"/>
      </w:divBdr>
    </w:div>
    <w:div w:id="481385649">
      <w:bodyDiv w:val="1"/>
      <w:marLeft w:val="0"/>
      <w:marRight w:val="0"/>
      <w:marTop w:val="0"/>
      <w:marBottom w:val="0"/>
      <w:divBdr>
        <w:top w:val="none" w:sz="0" w:space="0" w:color="auto"/>
        <w:left w:val="none" w:sz="0" w:space="0" w:color="auto"/>
        <w:bottom w:val="none" w:sz="0" w:space="0" w:color="auto"/>
        <w:right w:val="none" w:sz="0" w:space="0" w:color="auto"/>
      </w:divBdr>
    </w:div>
    <w:div w:id="494802953">
      <w:bodyDiv w:val="1"/>
      <w:marLeft w:val="0"/>
      <w:marRight w:val="0"/>
      <w:marTop w:val="0"/>
      <w:marBottom w:val="0"/>
      <w:divBdr>
        <w:top w:val="none" w:sz="0" w:space="0" w:color="auto"/>
        <w:left w:val="none" w:sz="0" w:space="0" w:color="auto"/>
        <w:bottom w:val="none" w:sz="0" w:space="0" w:color="auto"/>
        <w:right w:val="none" w:sz="0" w:space="0" w:color="auto"/>
      </w:divBdr>
    </w:div>
    <w:div w:id="522405005">
      <w:bodyDiv w:val="1"/>
      <w:marLeft w:val="0"/>
      <w:marRight w:val="0"/>
      <w:marTop w:val="0"/>
      <w:marBottom w:val="0"/>
      <w:divBdr>
        <w:top w:val="none" w:sz="0" w:space="0" w:color="auto"/>
        <w:left w:val="none" w:sz="0" w:space="0" w:color="auto"/>
        <w:bottom w:val="none" w:sz="0" w:space="0" w:color="auto"/>
        <w:right w:val="none" w:sz="0" w:space="0" w:color="auto"/>
      </w:divBdr>
    </w:div>
    <w:div w:id="577790847">
      <w:bodyDiv w:val="1"/>
      <w:marLeft w:val="0"/>
      <w:marRight w:val="0"/>
      <w:marTop w:val="0"/>
      <w:marBottom w:val="0"/>
      <w:divBdr>
        <w:top w:val="none" w:sz="0" w:space="0" w:color="auto"/>
        <w:left w:val="none" w:sz="0" w:space="0" w:color="auto"/>
        <w:bottom w:val="none" w:sz="0" w:space="0" w:color="auto"/>
        <w:right w:val="none" w:sz="0" w:space="0" w:color="auto"/>
      </w:divBdr>
    </w:div>
    <w:div w:id="607010006">
      <w:bodyDiv w:val="1"/>
      <w:marLeft w:val="0"/>
      <w:marRight w:val="0"/>
      <w:marTop w:val="0"/>
      <w:marBottom w:val="0"/>
      <w:divBdr>
        <w:top w:val="none" w:sz="0" w:space="0" w:color="auto"/>
        <w:left w:val="none" w:sz="0" w:space="0" w:color="auto"/>
        <w:bottom w:val="none" w:sz="0" w:space="0" w:color="auto"/>
        <w:right w:val="none" w:sz="0" w:space="0" w:color="auto"/>
      </w:divBdr>
    </w:div>
    <w:div w:id="625307320">
      <w:bodyDiv w:val="1"/>
      <w:marLeft w:val="0"/>
      <w:marRight w:val="0"/>
      <w:marTop w:val="0"/>
      <w:marBottom w:val="0"/>
      <w:divBdr>
        <w:top w:val="none" w:sz="0" w:space="0" w:color="auto"/>
        <w:left w:val="none" w:sz="0" w:space="0" w:color="auto"/>
        <w:bottom w:val="none" w:sz="0" w:space="0" w:color="auto"/>
        <w:right w:val="none" w:sz="0" w:space="0" w:color="auto"/>
      </w:divBdr>
    </w:div>
    <w:div w:id="625936146">
      <w:bodyDiv w:val="1"/>
      <w:marLeft w:val="0"/>
      <w:marRight w:val="0"/>
      <w:marTop w:val="0"/>
      <w:marBottom w:val="0"/>
      <w:divBdr>
        <w:top w:val="none" w:sz="0" w:space="0" w:color="auto"/>
        <w:left w:val="none" w:sz="0" w:space="0" w:color="auto"/>
        <w:bottom w:val="none" w:sz="0" w:space="0" w:color="auto"/>
        <w:right w:val="none" w:sz="0" w:space="0" w:color="auto"/>
      </w:divBdr>
    </w:div>
    <w:div w:id="652754317">
      <w:bodyDiv w:val="1"/>
      <w:marLeft w:val="0"/>
      <w:marRight w:val="0"/>
      <w:marTop w:val="0"/>
      <w:marBottom w:val="0"/>
      <w:divBdr>
        <w:top w:val="none" w:sz="0" w:space="0" w:color="auto"/>
        <w:left w:val="none" w:sz="0" w:space="0" w:color="auto"/>
        <w:bottom w:val="none" w:sz="0" w:space="0" w:color="auto"/>
        <w:right w:val="none" w:sz="0" w:space="0" w:color="auto"/>
      </w:divBdr>
    </w:div>
    <w:div w:id="688020814">
      <w:bodyDiv w:val="1"/>
      <w:marLeft w:val="0"/>
      <w:marRight w:val="0"/>
      <w:marTop w:val="0"/>
      <w:marBottom w:val="0"/>
      <w:divBdr>
        <w:top w:val="none" w:sz="0" w:space="0" w:color="auto"/>
        <w:left w:val="none" w:sz="0" w:space="0" w:color="auto"/>
        <w:bottom w:val="none" w:sz="0" w:space="0" w:color="auto"/>
        <w:right w:val="none" w:sz="0" w:space="0" w:color="auto"/>
      </w:divBdr>
    </w:div>
    <w:div w:id="692415412">
      <w:bodyDiv w:val="1"/>
      <w:marLeft w:val="0"/>
      <w:marRight w:val="0"/>
      <w:marTop w:val="0"/>
      <w:marBottom w:val="0"/>
      <w:divBdr>
        <w:top w:val="none" w:sz="0" w:space="0" w:color="auto"/>
        <w:left w:val="none" w:sz="0" w:space="0" w:color="auto"/>
        <w:bottom w:val="none" w:sz="0" w:space="0" w:color="auto"/>
        <w:right w:val="none" w:sz="0" w:space="0" w:color="auto"/>
      </w:divBdr>
    </w:div>
    <w:div w:id="696658599">
      <w:bodyDiv w:val="1"/>
      <w:marLeft w:val="0"/>
      <w:marRight w:val="0"/>
      <w:marTop w:val="0"/>
      <w:marBottom w:val="0"/>
      <w:divBdr>
        <w:top w:val="none" w:sz="0" w:space="0" w:color="auto"/>
        <w:left w:val="none" w:sz="0" w:space="0" w:color="auto"/>
        <w:bottom w:val="none" w:sz="0" w:space="0" w:color="auto"/>
        <w:right w:val="none" w:sz="0" w:space="0" w:color="auto"/>
      </w:divBdr>
    </w:div>
    <w:div w:id="743378336">
      <w:bodyDiv w:val="1"/>
      <w:marLeft w:val="0"/>
      <w:marRight w:val="0"/>
      <w:marTop w:val="0"/>
      <w:marBottom w:val="0"/>
      <w:divBdr>
        <w:top w:val="none" w:sz="0" w:space="0" w:color="auto"/>
        <w:left w:val="none" w:sz="0" w:space="0" w:color="auto"/>
        <w:bottom w:val="none" w:sz="0" w:space="0" w:color="auto"/>
        <w:right w:val="none" w:sz="0" w:space="0" w:color="auto"/>
      </w:divBdr>
    </w:div>
    <w:div w:id="811410533">
      <w:bodyDiv w:val="1"/>
      <w:marLeft w:val="0"/>
      <w:marRight w:val="0"/>
      <w:marTop w:val="0"/>
      <w:marBottom w:val="0"/>
      <w:divBdr>
        <w:top w:val="none" w:sz="0" w:space="0" w:color="auto"/>
        <w:left w:val="none" w:sz="0" w:space="0" w:color="auto"/>
        <w:bottom w:val="none" w:sz="0" w:space="0" w:color="auto"/>
        <w:right w:val="none" w:sz="0" w:space="0" w:color="auto"/>
      </w:divBdr>
    </w:div>
    <w:div w:id="864557670">
      <w:bodyDiv w:val="1"/>
      <w:marLeft w:val="0"/>
      <w:marRight w:val="0"/>
      <w:marTop w:val="0"/>
      <w:marBottom w:val="0"/>
      <w:divBdr>
        <w:top w:val="none" w:sz="0" w:space="0" w:color="auto"/>
        <w:left w:val="none" w:sz="0" w:space="0" w:color="auto"/>
        <w:bottom w:val="none" w:sz="0" w:space="0" w:color="auto"/>
        <w:right w:val="none" w:sz="0" w:space="0" w:color="auto"/>
      </w:divBdr>
    </w:div>
    <w:div w:id="901062537">
      <w:bodyDiv w:val="1"/>
      <w:marLeft w:val="0"/>
      <w:marRight w:val="0"/>
      <w:marTop w:val="0"/>
      <w:marBottom w:val="0"/>
      <w:divBdr>
        <w:top w:val="none" w:sz="0" w:space="0" w:color="auto"/>
        <w:left w:val="none" w:sz="0" w:space="0" w:color="auto"/>
        <w:bottom w:val="none" w:sz="0" w:space="0" w:color="auto"/>
        <w:right w:val="none" w:sz="0" w:space="0" w:color="auto"/>
      </w:divBdr>
    </w:div>
    <w:div w:id="909341226">
      <w:bodyDiv w:val="1"/>
      <w:marLeft w:val="0"/>
      <w:marRight w:val="0"/>
      <w:marTop w:val="0"/>
      <w:marBottom w:val="0"/>
      <w:divBdr>
        <w:top w:val="none" w:sz="0" w:space="0" w:color="auto"/>
        <w:left w:val="none" w:sz="0" w:space="0" w:color="auto"/>
        <w:bottom w:val="none" w:sz="0" w:space="0" w:color="auto"/>
        <w:right w:val="none" w:sz="0" w:space="0" w:color="auto"/>
      </w:divBdr>
    </w:div>
    <w:div w:id="943657753">
      <w:bodyDiv w:val="1"/>
      <w:marLeft w:val="0"/>
      <w:marRight w:val="0"/>
      <w:marTop w:val="0"/>
      <w:marBottom w:val="0"/>
      <w:divBdr>
        <w:top w:val="none" w:sz="0" w:space="0" w:color="auto"/>
        <w:left w:val="none" w:sz="0" w:space="0" w:color="auto"/>
        <w:bottom w:val="none" w:sz="0" w:space="0" w:color="auto"/>
        <w:right w:val="none" w:sz="0" w:space="0" w:color="auto"/>
      </w:divBdr>
    </w:div>
    <w:div w:id="961494587">
      <w:bodyDiv w:val="1"/>
      <w:marLeft w:val="0"/>
      <w:marRight w:val="0"/>
      <w:marTop w:val="0"/>
      <w:marBottom w:val="0"/>
      <w:divBdr>
        <w:top w:val="none" w:sz="0" w:space="0" w:color="auto"/>
        <w:left w:val="none" w:sz="0" w:space="0" w:color="auto"/>
        <w:bottom w:val="none" w:sz="0" w:space="0" w:color="auto"/>
        <w:right w:val="none" w:sz="0" w:space="0" w:color="auto"/>
      </w:divBdr>
    </w:div>
    <w:div w:id="1037001060">
      <w:bodyDiv w:val="1"/>
      <w:marLeft w:val="0"/>
      <w:marRight w:val="0"/>
      <w:marTop w:val="0"/>
      <w:marBottom w:val="0"/>
      <w:divBdr>
        <w:top w:val="none" w:sz="0" w:space="0" w:color="auto"/>
        <w:left w:val="none" w:sz="0" w:space="0" w:color="auto"/>
        <w:bottom w:val="none" w:sz="0" w:space="0" w:color="auto"/>
        <w:right w:val="none" w:sz="0" w:space="0" w:color="auto"/>
      </w:divBdr>
    </w:div>
    <w:div w:id="1058894220">
      <w:bodyDiv w:val="1"/>
      <w:marLeft w:val="0"/>
      <w:marRight w:val="0"/>
      <w:marTop w:val="0"/>
      <w:marBottom w:val="0"/>
      <w:divBdr>
        <w:top w:val="none" w:sz="0" w:space="0" w:color="auto"/>
        <w:left w:val="none" w:sz="0" w:space="0" w:color="auto"/>
        <w:bottom w:val="none" w:sz="0" w:space="0" w:color="auto"/>
        <w:right w:val="none" w:sz="0" w:space="0" w:color="auto"/>
      </w:divBdr>
    </w:div>
    <w:div w:id="1084448909">
      <w:bodyDiv w:val="1"/>
      <w:marLeft w:val="0"/>
      <w:marRight w:val="0"/>
      <w:marTop w:val="0"/>
      <w:marBottom w:val="0"/>
      <w:divBdr>
        <w:top w:val="none" w:sz="0" w:space="0" w:color="auto"/>
        <w:left w:val="none" w:sz="0" w:space="0" w:color="auto"/>
        <w:bottom w:val="none" w:sz="0" w:space="0" w:color="auto"/>
        <w:right w:val="none" w:sz="0" w:space="0" w:color="auto"/>
      </w:divBdr>
    </w:div>
    <w:div w:id="1110202217">
      <w:bodyDiv w:val="1"/>
      <w:marLeft w:val="0"/>
      <w:marRight w:val="0"/>
      <w:marTop w:val="0"/>
      <w:marBottom w:val="0"/>
      <w:divBdr>
        <w:top w:val="none" w:sz="0" w:space="0" w:color="auto"/>
        <w:left w:val="none" w:sz="0" w:space="0" w:color="auto"/>
        <w:bottom w:val="none" w:sz="0" w:space="0" w:color="auto"/>
        <w:right w:val="none" w:sz="0" w:space="0" w:color="auto"/>
      </w:divBdr>
    </w:div>
    <w:div w:id="1129323328">
      <w:bodyDiv w:val="1"/>
      <w:marLeft w:val="0"/>
      <w:marRight w:val="0"/>
      <w:marTop w:val="0"/>
      <w:marBottom w:val="0"/>
      <w:divBdr>
        <w:top w:val="none" w:sz="0" w:space="0" w:color="auto"/>
        <w:left w:val="none" w:sz="0" w:space="0" w:color="auto"/>
        <w:bottom w:val="none" w:sz="0" w:space="0" w:color="auto"/>
        <w:right w:val="none" w:sz="0" w:space="0" w:color="auto"/>
      </w:divBdr>
    </w:div>
    <w:div w:id="1132289997">
      <w:bodyDiv w:val="1"/>
      <w:marLeft w:val="0"/>
      <w:marRight w:val="0"/>
      <w:marTop w:val="0"/>
      <w:marBottom w:val="0"/>
      <w:divBdr>
        <w:top w:val="none" w:sz="0" w:space="0" w:color="auto"/>
        <w:left w:val="none" w:sz="0" w:space="0" w:color="auto"/>
        <w:bottom w:val="none" w:sz="0" w:space="0" w:color="auto"/>
        <w:right w:val="none" w:sz="0" w:space="0" w:color="auto"/>
      </w:divBdr>
    </w:div>
    <w:div w:id="1191839013">
      <w:bodyDiv w:val="1"/>
      <w:marLeft w:val="0"/>
      <w:marRight w:val="0"/>
      <w:marTop w:val="0"/>
      <w:marBottom w:val="0"/>
      <w:divBdr>
        <w:top w:val="none" w:sz="0" w:space="0" w:color="auto"/>
        <w:left w:val="none" w:sz="0" w:space="0" w:color="auto"/>
        <w:bottom w:val="none" w:sz="0" w:space="0" w:color="auto"/>
        <w:right w:val="none" w:sz="0" w:space="0" w:color="auto"/>
      </w:divBdr>
    </w:div>
    <w:div w:id="1206256523">
      <w:bodyDiv w:val="1"/>
      <w:marLeft w:val="0"/>
      <w:marRight w:val="0"/>
      <w:marTop w:val="0"/>
      <w:marBottom w:val="0"/>
      <w:divBdr>
        <w:top w:val="none" w:sz="0" w:space="0" w:color="auto"/>
        <w:left w:val="none" w:sz="0" w:space="0" w:color="auto"/>
        <w:bottom w:val="none" w:sz="0" w:space="0" w:color="auto"/>
        <w:right w:val="none" w:sz="0" w:space="0" w:color="auto"/>
      </w:divBdr>
    </w:div>
    <w:div w:id="1213421479">
      <w:bodyDiv w:val="1"/>
      <w:marLeft w:val="0"/>
      <w:marRight w:val="0"/>
      <w:marTop w:val="0"/>
      <w:marBottom w:val="0"/>
      <w:divBdr>
        <w:top w:val="none" w:sz="0" w:space="0" w:color="auto"/>
        <w:left w:val="none" w:sz="0" w:space="0" w:color="auto"/>
        <w:bottom w:val="none" w:sz="0" w:space="0" w:color="auto"/>
        <w:right w:val="none" w:sz="0" w:space="0" w:color="auto"/>
      </w:divBdr>
    </w:div>
    <w:div w:id="1248269568">
      <w:bodyDiv w:val="1"/>
      <w:marLeft w:val="0"/>
      <w:marRight w:val="0"/>
      <w:marTop w:val="0"/>
      <w:marBottom w:val="0"/>
      <w:divBdr>
        <w:top w:val="none" w:sz="0" w:space="0" w:color="auto"/>
        <w:left w:val="none" w:sz="0" w:space="0" w:color="auto"/>
        <w:bottom w:val="none" w:sz="0" w:space="0" w:color="auto"/>
        <w:right w:val="none" w:sz="0" w:space="0" w:color="auto"/>
      </w:divBdr>
    </w:div>
    <w:div w:id="1260286468">
      <w:bodyDiv w:val="1"/>
      <w:marLeft w:val="0"/>
      <w:marRight w:val="0"/>
      <w:marTop w:val="0"/>
      <w:marBottom w:val="0"/>
      <w:divBdr>
        <w:top w:val="none" w:sz="0" w:space="0" w:color="auto"/>
        <w:left w:val="none" w:sz="0" w:space="0" w:color="auto"/>
        <w:bottom w:val="none" w:sz="0" w:space="0" w:color="auto"/>
        <w:right w:val="none" w:sz="0" w:space="0" w:color="auto"/>
      </w:divBdr>
    </w:div>
    <w:div w:id="1279796578">
      <w:bodyDiv w:val="1"/>
      <w:marLeft w:val="0"/>
      <w:marRight w:val="0"/>
      <w:marTop w:val="0"/>
      <w:marBottom w:val="0"/>
      <w:divBdr>
        <w:top w:val="none" w:sz="0" w:space="0" w:color="auto"/>
        <w:left w:val="none" w:sz="0" w:space="0" w:color="auto"/>
        <w:bottom w:val="none" w:sz="0" w:space="0" w:color="auto"/>
        <w:right w:val="none" w:sz="0" w:space="0" w:color="auto"/>
      </w:divBdr>
    </w:div>
    <w:div w:id="1284192204">
      <w:bodyDiv w:val="1"/>
      <w:marLeft w:val="0"/>
      <w:marRight w:val="0"/>
      <w:marTop w:val="0"/>
      <w:marBottom w:val="0"/>
      <w:divBdr>
        <w:top w:val="none" w:sz="0" w:space="0" w:color="auto"/>
        <w:left w:val="none" w:sz="0" w:space="0" w:color="auto"/>
        <w:bottom w:val="none" w:sz="0" w:space="0" w:color="auto"/>
        <w:right w:val="none" w:sz="0" w:space="0" w:color="auto"/>
      </w:divBdr>
    </w:div>
    <w:div w:id="1387292089">
      <w:bodyDiv w:val="1"/>
      <w:marLeft w:val="0"/>
      <w:marRight w:val="0"/>
      <w:marTop w:val="0"/>
      <w:marBottom w:val="0"/>
      <w:divBdr>
        <w:top w:val="none" w:sz="0" w:space="0" w:color="auto"/>
        <w:left w:val="none" w:sz="0" w:space="0" w:color="auto"/>
        <w:bottom w:val="none" w:sz="0" w:space="0" w:color="auto"/>
        <w:right w:val="none" w:sz="0" w:space="0" w:color="auto"/>
      </w:divBdr>
    </w:div>
    <w:div w:id="1396011179">
      <w:bodyDiv w:val="1"/>
      <w:marLeft w:val="0"/>
      <w:marRight w:val="0"/>
      <w:marTop w:val="0"/>
      <w:marBottom w:val="0"/>
      <w:divBdr>
        <w:top w:val="none" w:sz="0" w:space="0" w:color="auto"/>
        <w:left w:val="none" w:sz="0" w:space="0" w:color="auto"/>
        <w:bottom w:val="none" w:sz="0" w:space="0" w:color="auto"/>
        <w:right w:val="none" w:sz="0" w:space="0" w:color="auto"/>
      </w:divBdr>
    </w:div>
    <w:div w:id="1404909739">
      <w:bodyDiv w:val="1"/>
      <w:marLeft w:val="0"/>
      <w:marRight w:val="0"/>
      <w:marTop w:val="0"/>
      <w:marBottom w:val="0"/>
      <w:divBdr>
        <w:top w:val="none" w:sz="0" w:space="0" w:color="auto"/>
        <w:left w:val="none" w:sz="0" w:space="0" w:color="auto"/>
        <w:bottom w:val="none" w:sz="0" w:space="0" w:color="auto"/>
        <w:right w:val="none" w:sz="0" w:space="0" w:color="auto"/>
      </w:divBdr>
    </w:div>
    <w:div w:id="1408456531">
      <w:bodyDiv w:val="1"/>
      <w:marLeft w:val="0"/>
      <w:marRight w:val="0"/>
      <w:marTop w:val="0"/>
      <w:marBottom w:val="0"/>
      <w:divBdr>
        <w:top w:val="none" w:sz="0" w:space="0" w:color="auto"/>
        <w:left w:val="none" w:sz="0" w:space="0" w:color="auto"/>
        <w:bottom w:val="none" w:sz="0" w:space="0" w:color="auto"/>
        <w:right w:val="none" w:sz="0" w:space="0" w:color="auto"/>
      </w:divBdr>
    </w:div>
    <w:div w:id="1409111319">
      <w:bodyDiv w:val="1"/>
      <w:marLeft w:val="0"/>
      <w:marRight w:val="0"/>
      <w:marTop w:val="0"/>
      <w:marBottom w:val="0"/>
      <w:divBdr>
        <w:top w:val="none" w:sz="0" w:space="0" w:color="auto"/>
        <w:left w:val="none" w:sz="0" w:space="0" w:color="auto"/>
        <w:bottom w:val="none" w:sz="0" w:space="0" w:color="auto"/>
        <w:right w:val="none" w:sz="0" w:space="0" w:color="auto"/>
      </w:divBdr>
    </w:div>
    <w:div w:id="1471483201">
      <w:bodyDiv w:val="1"/>
      <w:marLeft w:val="0"/>
      <w:marRight w:val="0"/>
      <w:marTop w:val="0"/>
      <w:marBottom w:val="0"/>
      <w:divBdr>
        <w:top w:val="none" w:sz="0" w:space="0" w:color="auto"/>
        <w:left w:val="none" w:sz="0" w:space="0" w:color="auto"/>
        <w:bottom w:val="none" w:sz="0" w:space="0" w:color="auto"/>
        <w:right w:val="none" w:sz="0" w:space="0" w:color="auto"/>
      </w:divBdr>
    </w:div>
    <w:div w:id="1506899206">
      <w:bodyDiv w:val="1"/>
      <w:marLeft w:val="0"/>
      <w:marRight w:val="0"/>
      <w:marTop w:val="0"/>
      <w:marBottom w:val="0"/>
      <w:divBdr>
        <w:top w:val="none" w:sz="0" w:space="0" w:color="auto"/>
        <w:left w:val="none" w:sz="0" w:space="0" w:color="auto"/>
        <w:bottom w:val="none" w:sz="0" w:space="0" w:color="auto"/>
        <w:right w:val="none" w:sz="0" w:space="0" w:color="auto"/>
      </w:divBdr>
    </w:div>
    <w:div w:id="1517117799">
      <w:bodyDiv w:val="1"/>
      <w:marLeft w:val="0"/>
      <w:marRight w:val="0"/>
      <w:marTop w:val="0"/>
      <w:marBottom w:val="0"/>
      <w:divBdr>
        <w:top w:val="none" w:sz="0" w:space="0" w:color="auto"/>
        <w:left w:val="none" w:sz="0" w:space="0" w:color="auto"/>
        <w:bottom w:val="none" w:sz="0" w:space="0" w:color="auto"/>
        <w:right w:val="none" w:sz="0" w:space="0" w:color="auto"/>
      </w:divBdr>
    </w:div>
    <w:div w:id="1540778471">
      <w:bodyDiv w:val="1"/>
      <w:marLeft w:val="0"/>
      <w:marRight w:val="0"/>
      <w:marTop w:val="0"/>
      <w:marBottom w:val="0"/>
      <w:divBdr>
        <w:top w:val="none" w:sz="0" w:space="0" w:color="auto"/>
        <w:left w:val="none" w:sz="0" w:space="0" w:color="auto"/>
        <w:bottom w:val="none" w:sz="0" w:space="0" w:color="auto"/>
        <w:right w:val="none" w:sz="0" w:space="0" w:color="auto"/>
      </w:divBdr>
    </w:div>
    <w:div w:id="1591741936">
      <w:bodyDiv w:val="1"/>
      <w:marLeft w:val="0"/>
      <w:marRight w:val="0"/>
      <w:marTop w:val="0"/>
      <w:marBottom w:val="0"/>
      <w:divBdr>
        <w:top w:val="none" w:sz="0" w:space="0" w:color="auto"/>
        <w:left w:val="none" w:sz="0" w:space="0" w:color="auto"/>
        <w:bottom w:val="none" w:sz="0" w:space="0" w:color="auto"/>
        <w:right w:val="none" w:sz="0" w:space="0" w:color="auto"/>
      </w:divBdr>
    </w:div>
    <w:div w:id="1608391268">
      <w:bodyDiv w:val="1"/>
      <w:marLeft w:val="0"/>
      <w:marRight w:val="0"/>
      <w:marTop w:val="0"/>
      <w:marBottom w:val="0"/>
      <w:divBdr>
        <w:top w:val="none" w:sz="0" w:space="0" w:color="auto"/>
        <w:left w:val="none" w:sz="0" w:space="0" w:color="auto"/>
        <w:bottom w:val="none" w:sz="0" w:space="0" w:color="auto"/>
        <w:right w:val="none" w:sz="0" w:space="0" w:color="auto"/>
      </w:divBdr>
    </w:div>
    <w:div w:id="1655647829">
      <w:bodyDiv w:val="1"/>
      <w:marLeft w:val="0"/>
      <w:marRight w:val="0"/>
      <w:marTop w:val="0"/>
      <w:marBottom w:val="0"/>
      <w:divBdr>
        <w:top w:val="none" w:sz="0" w:space="0" w:color="auto"/>
        <w:left w:val="none" w:sz="0" w:space="0" w:color="auto"/>
        <w:bottom w:val="none" w:sz="0" w:space="0" w:color="auto"/>
        <w:right w:val="none" w:sz="0" w:space="0" w:color="auto"/>
      </w:divBdr>
    </w:div>
    <w:div w:id="1764256248">
      <w:bodyDiv w:val="1"/>
      <w:marLeft w:val="0"/>
      <w:marRight w:val="0"/>
      <w:marTop w:val="0"/>
      <w:marBottom w:val="0"/>
      <w:divBdr>
        <w:top w:val="none" w:sz="0" w:space="0" w:color="auto"/>
        <w:left w:val="none" w:sz="0" w:space="0" w:color="auto"/>
        <w:bottom w:val="none" w:sz="0" w:space="0" w:color="auto"/>
        <w:right w:val="none" w:sz="0" w:space="0" w:color="auto"/>
      </w:divBdr>
    </w:div>
    <w:div w:id="1770391551">
      <w:bodyDiv w:val="1"/>
      <w:marLeft w:val="0"/>
      <w:marRight w:val="0"/>
      <w:marTop w:val="0"/>
      <w:marBottom w:val="0"/>
      <w:divBdr>
        <w:top w:val="none" w:sz="0" w:space="0" w:color="auto"/>
        <w:left w:val="none" w:sz="0" w:space="0" w:color="auto"/>
        <w:bottom w:val="none" w:sz="0" w:space="0" w:color="auto"/>
        <w:right w:val="none" w:sz="0" w:space="0" w:color="auto"/>
      </w:divBdr>
    </w:div>
    <w:div w:id="1777166945">
      <w:bodyDiv w:val="1"/>
      <w:marLeft w:val="0"/>
      <w:marRight w:val="0"/>
      <w:marTop w:val="0"/>
      <w:marBottom w:val="0"/>
      <w:divBdr>
        <w:top w:val="none" w:sz="0" w:space="0" w:color="auto"/>
        <w:left w:val="none" w:sz="0" w:space="0" w:color="auto"/>
        <w:bottom w:val="none" w:sz="0" w:space="0" w:color="auto"/>
        <w:right w:val="none" w:sz="0" w:space="0" w:color="auto"/>
      </w:divBdr>
    </w:div>
    <w:div w:id="1783260144">
      <w:bodyDiv w:val="1"/>
      <w:marLeft w:val="0"/>
      <w:marRight w:val="0"/>
      <w:marTop w:val="0"/>
      <w:marBottom w:val="0"/>
      <w:divBdr>
        <w:top w:val="none" w:sz="0" w:space="0" w:color="auto"/>
        <w:left w:val="none" w:sz="0" w:space="0" w:color="auto"/>
        <w:bottom w:val="none" w:sz="0" w:space="0" w:color="auto"/>
        <w:right w:val="none" w:sz="0" w:space="0" w:color="auto"/>
      </w:divBdr>
    </w:div>
    <w:div w:id="1815176236">
      <w:bodyDiv w:val="1"/>
      <w:marLeft w:val="0"/>
      <w:marRight w:val="0"/>
      <w:marTop w:val="0"/>
      <w:marBottom w:val="0"/>
      <w:divBdr>
        <w:top w:val="none" w:sz="0" w:space="0" w:color="auto"/>
        <w:left w:val="none" w:sz="0" w:space="0" w:color="auto"/>
        <w:bottom w:val="none" w:sz="0" w:space="0" w:color="auto"/>
        <w:right w:val="none" w:sz="0" w:space="0" w:color="auto"/>
      </w:divBdr>
    </w:div>
    <w:div w:id="1873106962">
      <w:bodyDiv w:val="1"/>
      <w:marLeft w:val="0"/>
      <w:marRight w:val="0"/>
      <w:marTop w:val="0"/>
      <w:marBottom w:val="0"/>
      <w:divBdr>
        <w:top w:val="none" w:sz="0" w:space="0" w:color="auto"/>
        <w:left w:val="none" w:sz="0" w:space="0" w:color="auto"/>
        <w:bottom w:val="none" w:sz="0" w:space="0" w:color="auto"/>
        <w:right w:val="none" w:sz="0" w:space="0" w:color="auto"/>
      </w:divBdr>
    </w:div>
    <w:div w:id="1918787386">
      <w:bodyDiv w:val="1"/>
      <w:marLeft w:val="0"/>
      <w:marRight w:val="0"/>
      <w:marTop w:val="0"/>
      <w:marBottom w:val="0"/>
      <w:divBdr>
        <w:top w:val="none" w:sz="0" w:space="0" w:color="auto"/>
        <w:left w:val="none" w:sz="0" w:space="0" w:color="auto"/>
        <w:bottom w:val="none" w:sz="0" w:space="0" w:color="auto"/>
        <w:right w:val="none" w:sz="0" w:space="0" w:color="auto"/>
      </w:divBdr>
    </w:div>
    <w:div w:id="1972250885">
      <w:bodyDiv w:val="1"/>
      <w:marLeft w:val="0"/>
      <w:marRight w:val="0"/>
      <w:marTop w:val="0"/>
      <w:marBottom w:val="0"/>
      <w:divBdr>
        <w:top w:val="none" w:sz="0" w:space="0" w:color="auto"/>
        <w:left w:val="none" w:sz="0" w:space="0" w:color="auto"/>
        <w:bottom w:val="none" w:sz="0" w:space="0" w:color="auto"/>
        <w:right w:val="none" w:sz="0" w:space="0" w:color="auto"/>
      </w:divBdr>
    </w:div>
    <w:div w:id="2002076964">
      <w:bodyDiv w:val="1"/>
      <w:marLeft w:val="0"/>
      <w:marRight w:val="0"/>
      <w:marTop w:val="0"/>
      <w:marBottom w:val="0"/>
      <w:divBdr>
        <w:top w:val="none" w:sz="0" w:space="0" w:color="auto"/>
        <w:left w:val="none" w:sz="0" w:space="0" w:color="auto"/>
        <w:bottom w:val="none" w:sz="0" w:space="0" w:color="auto"/>
        <w:right w:val="none" w:sz="0" w:space="0" w:color="auto"/>
      </w:divBdr>
    </w:div>
    <w:div w:id="2046827500">
      <w:bodyDiv w:val="1"/>
      <w:marLeft w:val="0"/>
      <w:marRight w:val="0"/>
      <w:marTop w:val="0"/>
      <w:marBottom w:val="0"/>
      <w:divBdr>
        <w:top w:val="none" w:sz="0" w:space="0" w:color="auto"/>
        <w:left w:val="none" w:sz="0" w:space="0" w:color="auto"/>
        <w:bottom w:val="none" w:sz="0" w:space="0" w:color="auto"/>
        <w:right w:val="none" w:sz="0" w:space="0" w:color="auto"/>
      </w:divBdr>
    </w:div>
    <w:div w:id="2052026523">
      <w:bodyDiv w:val="1"/>
      <w:marLeft w:val="0"/>
      <w:marRight w:val="0"/>
      <w:marTop w:val="0"/>
      <w:marBottom w:val="0"/>
      <w:divBdr>
        <w:top w:val="none" w:sz="0" w:space="0" w:color="auto"/>
        <w:left w:val="none" w:sz="0" w:space="0" w:color="auto"/>
        <w:bottom w:val="none" w:sz="0" w:space="0" w:color="auto"/>
        <w:right w:val="none" w:sz="0" w:space="0" w:color="auto"/>
      </w:divBdr>
    </w:div>
    <w:div w:id="2052534852">
      <w:bodyDiv w:val="1"/>
      <w:marLeft w:val="0"/>
      <w:marRight w:val="0"/>
      <w:marTop w:val="0"/>
      <w:marBottom w:val="0"/>
      <w:divBdr>
        <w:top w:val="none" w:sz="0" w:space="0" w:color="auto"/>
        <w:left w:val="none" w:sz="0" w:space="0" w:color="auto"/>
        <w:bottom w:val="none" w:sz="0" w:space="0" w:color="auto"/>
        <w:right w:val="none" w:sz="0" w:space="0" w:color="auto"/>
      </w:divBdr>
    </w:div>
    <w:div w:id="2075662657">
      <w:bodyDiv w:val="1"/>
      <w:marLeft w:val="0"/>
      <w:marRight w:val="0"/>
      <w:marTop w:val="0"/>
      <w:marBottom w:val="0"/>
      <w:divBdr>
        <w:top w:val="none" w:sz="0" w:space="0" w:color="auto"/>
        <w:left w:val="none" w:sz="0" w:space="0" w:color="auto"/>
        <w:bottom w:val="none" w:sz="0" w:space="0" w:color="auto"/>
        <w:right w:val="none" w:sz="0" w:space="0" w:color="auto"/>
      </w:divBdr>
    </w:div>
    <w:div w:id="2090694730">
      <w:bodyDiv w:val="1"/>
      <w:marLeft w:val="0"/>
      <w:marRight w:val="0"/>
      <w:marTop w:val="0"/>
      <w:marBottom w:val="0"/>
      <w:divBdr>
        <w:top w:val="none" w:sz="0" w:space="0" w:color="auto"/>
        <w:left w:val="none" w:sz="0" w:space="0" w:color="auto"/>
        <w:bottom w:val="none" w:sz="0" w:space="0" w:color="auto"/>
        <w:right w:val="none" w:sz="0" w:space="0" w:color="auto"/>
      </w:divBdr>
    </w:div>
    <w:div w:id="2139567483">
      <w:bodyDiv w:val="1"/>
      <w:marLeft w:val="0"/>
      <w:marRight w:val="0"/>
      <w:marTop w:val="0"/>
      <w:marBottom w:val="0"/>
      <w:divBdr>
        <w:top w:val="none" w:sz="0" w:space="0" w:color="auto"/>
        <w:left w:val="none" w:sz="0" w:space="0" w:color="auto"/>
        <w:bottom w:val="none" w:sz="0" w:space="0" w:color="auto"/>
        <w:right w:val="none" w:sz="0" w:space="0" w:color="auto"/>
      </w:divBdr>
    </w:div>
    <w:div w:id="2141654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istcp-2019.org/istcp.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istcp-2019.org/program.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1DCF2B709EF4FB4B9B0A19C0CC02B" ma:contentTypeVersion="10" ma:contentTypeDescription="Create a new document." ma:contentTypeScope="" ma:versionID="6d573a0a91617dc887b542b3d7512e4e">
  <xsd:schema xmlns:xsd="http://www.w3.org/2001/XMLSchema" xmlns:xs="http://www.w3.org/2001/XMLSchema" xmlns:p="http://schemas.microsoft.com/office/2006/metadata/properties" xmlns:ns2="be9ee8bf-86f6-4bf4-9213-ef2ede3b95e8" xmlns:ns3="be01a0aa-9a2e-41f8-83ea-452f610d3f09" targetNamespace="http://schemas.microsoft.com/office/2006/metadata/properties" ma:root="true" ma:fieldsID="fbe3b920f3a27e7ff0dccb8257b96282" ns2:_="" ns3:_="">
    <xsd:import namespace="be9ee8bf-86f6-4bf4-9213-ef2ede3b95e8"/>
    <xsd:import namespace="be01a0aa-9a2e-41f8-83ea-452f610d3f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odifie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ee8bf-86f6-4bf4-9213-ef2ede3b95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1a0aa-9a2e-41f8-83ea-452f610d3f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odified_x0020_Time" ma:index="17" nillable="true" ma:displayName="Modified Time" ma:format="DateTime" ma:internalName="Modifie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Time xmlns="be01a0aa-9a2e-41f8-83ea-452f610d3f09"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PDr19</b:Tag>
    <b:SourceType>JournalArticle</b:SourceType>
    <b:Guid>{547CAE9A-85DB-4945-AAC1-2A88AAA65F97}</b:Guid>
    <b:Year>2019</b:Year>
    <b:Author>
      <b:Author>
        <b:NameList>
          <b:Person>
            <b:Last>Dral</b:Last>
            <b:First>P.</b:First>
          </b:Person>
        </b:NameList>
      </b:Author>
    </b:Author>
    <b:JournalName>J. Comput. Chem.</b:JournalName>
    <b:Volume>https://doi.org/10.1002/jcc.26004</b:Volume>
    <b:RefOrder>2</b:RefOrder>
  </b:Source>
  <b:Source>
    <b:Tag>RRa15</b:Tag>
    <b:SourceType>JournalArticle</b:SourceType>
    <b:Guid>{D10BB1AE-95B7-5247-9514-9AFE0F829BF1}</b:Guid>
    <b:JournalName>J. Chem. Theory Comput.</b:JournalName>
    <b:Year>2015</b:Year>
    <b:Volume>11</b:Volume>
    <b:Pages>2087</b:Pages>
    <b:Author>
      <b:Author>
        <b:NameList>
          <b:Person>
            <b:Last>Ramakrishnan</b:Last>
            <b:First>R.</b:First>
          </b:Person>
          <b:Person>
            <b:Last>Dral</b:Last>
            <b:First>P.</b:First>
          </b:Person>
          <b:Person>
            <b:Last>Rupp</b:Last>
            <b:First>M.</b:First>
          </b:Person>
          <b:Person>
            <b:Last>von Lilienfeld</b:Last>
            <b:First>O. A.</b:First>
          </b:Person>
        </b:NameList>
      </b:Author>
    </b:Author>
    <b:RefOrder>3</b:RefOrder>
  </b:Source>
  <b:Source>
    <b:Tag>Dra17</b:Tag>
    <b:SourceType>JournalArticle</b:SourceType>
    <b:Guid>{7CA7A690-DE18-F34A-86AE-74BBB1D86219}</b:Guid>
    <b:JournalName>J. Chem. Phys.</b:JournalName>
    <b:Year>2017</b:Year>
    <b:Volume>146</b:Volume>
    <b:Pages>244108</b:Pages>
    <b:Author>
      <b:Author>
        <b:NameList>
          <b:Person>
            <b:Last>Dral</b:Last>
            <b:First>P.</b:First>
          </b:Person>
          <b:Person>
            <b:Last>Owens</b:Last>
            <b:First>A.</b:First>
          </b:Person>
          <b:Person>
            <b:Last>Yurchenko</b:Last>
            <b:First>S. N.</b:First>
          </b:Person>
          <b:Person>
            <b:Last>Thiel</b:Last>
            <b:First>W.</b:First>
          </b:Person>
        </b:NameList>
      </b:Author>
    </b:Author>
    <b:RefOrder>4</b:RefOrder>
  </b:Source>
  <b:Source>
    <b:Tag>Wan19</b:Tag>
    <b:SourceType>JournalArticle</b:SourceType>
    <b:Guid>{2F1494C4-65E0-594A-8271-DC690B1841CF}</b:Guid>
    <b:JournalName>ACS Cent. Sci.</b:JournalName>
    <b:Year>2019</b:Year>
    <b:Volume>5</b:Volume>
    <b:Pages>775</b:Pages>
    <b:Author>
      <b:Author>
        <b:NameList>
          <b:Person>
            <b:Last>Wang</b:Last>
            <b:First>J.</b:First>
          </b:Person>
          <b:Person>
            <b:Last>Olsson</b:Last>
            <b:First>S.</b:First>
          </b:Person>
          <b:Person>
            <b:Last>Pérez</b:Last>
            <b:First>A.</b:First>
          </b:Person>
          <b:Person>
            <b:Last>Charron</b:Last>
            <b:First>N. E.</b:First>
          </b:Person>
          <b:Person>
            <b:Last>de Fabritiis</b:Last>
            <b:First>G.</b:First>
          </b:Person>
          <b:Person>
            <b:Last>Noé</b:Last>
            <b:First>F.</b:First>
          </b:Person>
          <b:Person>
            <b:Last>Clementi</b:Last>
            <b:First>C.</b:First>
          </b:Person>
        </b:NameList>
      </b:Author>
    </b:Author>
    <b:RefOrder>5</b:RefOrder>
  </b:Source>
  <b:Source>
    <b:Tag>Dic</b:Tag>
    <b:SourceType>JournalArticle</b:SourceType>
    <b:Guid>{91FC122D-4DED-6546-9D43-749F51ECB003}</b:Guid>
    <b:JournalName>arXiv:1812.06572</b:JournalName>
    <b:Author>
      <b:Author>
        <b:NameList>
          <b:Person>
            <b:Last>Dick</b:Last>
            <b:First>S.</b:First>
          </b:Person>
          <b:Person>
            <b:Last>Fernandez-Serra</b:Last>
            <b:First>M.</b:First>
          </b:Person>
        </b:NameList>
      </b:Author>
    </b:Author>
    <b:RefOrder>6</b:RefOrder>
  </b:Source>
  <b:Source>
    <b:Tag>Kit</b:Tag>
    <b:SourceType>JournalArticle</b:SourceType>
    <b:Guid>{8FDA0A71-BC91-4F48-82E3-0E791A45E756}</b:Guid>
    <b:JournalName>arXiv:1902.06573</b:JournalName>
    <b:Author>
      <b:Author>
        <b:NameList>
          <b:Person>
            <b:Last>Kitai</b:Last>
            <b:First>K.</b:First>
          </b:Person>
          <b:Person>
            <b:Last>Guo</b:Last>
            <b:First>J.</b:First>
          </b:Person>
          <b:Person>
            <b:Last>Ju</b:Last>
            <b:First>S.</b:First>
          </b:Person>
          <b:Person>
            <b:Last>Tsuda</b:Last>
            <b:First>K.</b:First>
          </b:Person>
          <b:Person>
            <b:Last>Shiomi</b:Last>
            <b:First>J.</b:First>
          </b:Person>
          <b:Person>
            <b:Last>Tamura</b:Last>
            <b:First>R.</b:First>
          </b:Person>
        </b:NameList>
      </b:Author>
    </b:Author>
    <b:RefOrder>8</b:RefOrder>
  </b:Source>
  <b:Source>
    <b:Tag>Smi17</b:Tag>
    <b:SourceType>JournalArticle</b:SourceType>
    <b:Guid>{67240036-0F69-2445-9A4B-760363071BB4}</b:Guid>
    <b:JournalName>Scientific Data</b:JournalName>
    <b:Year>2017</b:Year>
    <b:Volume>4</b:Volume>
    <b:Pages>170193</b:Pages>
    <b:Author>
      <b:Author>
        <b:NameList>
          <b:Person>
            <b:Last>Smith</b:Last>
            <b:First>J. S.</b:First>
          </b:Person>
          <b:Person>
            <b:Last>Isayev</b:Last>
            <b:First>O.</b:First>
          </b:Person>
          <b:Person>
            <b:Last>Roitberg</b:Last>
            <b:First>A. E.</b:First>
          </b:Person>
        </b:NameList>
      </b:Author>
    </b:Author>
    <b:RefOrder>9</b:RefOrder>
  </b:Source>
  <b:Source>
    <b:Tag>Sif18</b:Tag>
    <b:SourceType>JournalArticle</b:SourceType>
    <b:Guid>{1170C425-D039-0245-A860-3E93FAAE623B}</b:Guid>
    <b:JournalName>J. Phys. Chem. Lett.</b:JournalName>
    <b:Year>2018</b:Year>
    <b:Volume>9</b:Volume>
    <b:Pages>4495</b:Pages>
    <b:Author>
      <b:Author>
        <b:NameList>
          <b:Person>
            <b:Last>Sifain</b:Last>
            <b:First>A. E.</b:First>
          </b:Person>
          <b:Person>
            <b:Last>et al.</b:Last>
          </b:Person>
        </b:NameList>
      </b:Author>
    </b:Author>
    <b:RefOrder>10</b:RefOrder>
  </b:Source>
  <b:Source>
    <b:Tag>Zub</b:Tag>
    <b:SourceType>JournalArticle</b:SourceType>
    <b:Guid>{DF0C0FCA-5C87-2B40-B98B-D46C61A767A3}</b:Guid>
    <b:JournalName>ChemRxiv:7151435</b:JournalName>
    <b:Author>
      <b:Author>
        <b:NameList>
          <b:Person>
            <b:Last>Zubatyuk</b:Last>
            <b:First>R.</b:First>
          </b:Person>
          <b:Person>
            <b:Last>et al.</b:Last>
          </b:Person>
        </b:NameList>
      </b:Author>
    </b:Author>
    <b:RefOrder>12</b:RefOrder>
  </b:Source>
  <b:Source>
    <b:Tag>Smi18</b:Tag>
    <b:SourceType>JournalArticle</b:SourceType>
    <b:Guid>{928B6760-C40A-8841-9D0C-4C1264208ABD}</b:Guid>
    <b:JournalName>J. Chem. Phys.</b:JournalName>
    <b:Year>2018</b:Year>
    <b:Volume>148</b:Volume>
    <b:Pages>241733</b:Pages>
    <b:Author>
      <b:Author>
        <b:NameList>
          <b:Person>
            <b:Last>Smith</b:Last>
            <b:First>J. S.</b:First>
          </b:Person>
          <b:Person>
            <b:Last>et al.</b:Last>
          </b:Person>
        </b:NameList>
      </b:Author>
    </b:Author>
    <b:RefOrder>11</b:RefOrder>
  </b:Source>
  <b:Source>
    <b:Tag>Vis</b:Tag>
    <b:SourceType>JournalArticle</b:SourceType>
    <b:Guid>{E60F7AC5-101F-8540-8008-4F9CA762D464}</b:Guid>
    <b:JournalName>ChemRxiv:8323271</b:JournalName>
    <b:Author>
      <b:Author>
        <b:NameList>
          <b:Person>
            <b:Last>Vishwakarma</b:Last>
            <b:First>G.</b:First>
          </b:Person>
          <b:Person>
            <b:Last>et al.</b:Last>
          </b:Person>
        </b:NameList>
      </b:Author>
    </b:Author>
    <b:RefOrder>13</b:RefOrder>
  </b:Source>
  <b:Source>
    <b:Tag>Tka</b:Tag>
    <b:SourceType>InternetSite</b:SourceType>
    <b:Guid>{615C9E7C-B7EC-E34D-88FE-EBCF7A48FC83}</b:Guid>
    <b:Title>sGDML: symmetric gradient domain machine learning</b:Title>
    <b:URL>http://quantum-machine.org/gdml/</b:URL>
    <b:Author>
      <b:Author>
        <b:NameList>
          <b:Person>
            <b:Last>Tkatchenko</b:Last>
            <b:First>A.</b:First>
          </b:Person>
        </b:NameList>
      </b:Author>
    </b:Author>
    <b:YearAccessed>2019</b:YearAccessed>
    <b:MonthAccessed>August</b:MonthAccessed>
    <b:DayAccessed>7</b:DayAccessed>
    <b:RefOrder>14</b:RefOrder>
  </b:Source>
  <b:Source>
    <b:Tag>Car18</b:Tag>
    <b:SourceType>JournalArticle</b:SourceType>
    <b:Guid>{199B16D9-8E80-8345-8A98-CDEBF1D98537}</b:Guid>
    <b:Year>2018</b:Year>
    <b:JournalName>Phys. Rev. Lett.</b:JournalName>
    <b:Volume>120</b:Volume>
    <b:Pages>166101</b:Pages>
    <b:Author>
      <b:Author>
        <b:NameList>
          <b:Person>
            <b:Last>Caro</b:Last>
            <b:First>M. A.</b:First>
          </b:Person>
          <b:Person>
            <b:Last>Deringer</b:Last>
            <b:First>V. L.</b:First>
          </b:Person>
          <b:Person>
            <b:Last>Koskinen</b:Last>
            <b:First>J.</b:First>
          </b:Person>
          <b:Person>
            <b:Last>Laurila</b:Last>
            <b:First>T.</b:First>
          </b:Person>
          <b:Person>
            <b:Last>Csányi</b:Last>
            <b:First>G.</b:First>
          </b:Person>
        </b:NameList>
      </b:Author>
    </b:Author>
    <b:RefOrder>15</b:RefOrder>
  </b:Source>
  <b:Source>
    <b:Tag>Der18</b:Tag>
    <b:SourceType>JournalArticle</b:SourceType>
    <b:Guid>{E7CF6F0C-A942-AE40-9D2B-11549164ACBB}</b:Guid>
    <b:JournalName>Phys. Rev. Lett.</b:JournalName>
    <b:Year>2018</b:Year>
    <b:Volume>120</b:Volume>
    <b:Pages>156001</b:Pages>
    <b:Author>
      <b:Author>
        <b:NameList>
          <b:Person>
            <b:Last>Deringer</b:Last>
            <b:First>V. L.</b:First>
          </b:Person>
          <b:Person>
            <b:Last>Pickard</b:Last>
            <b:First>C. J.</b:First>
          </b:Person>
          <b:Person>
            <b:Last>Csányi</b:Last>
            <b:First>G.</b:First>
          </b:Person>
        </b:NameList>
      </b:Author>
    </b:Author>
    <b:RefOrder>16</b:RefOrder>
  </b:Source>
  <b:Source>
    <b:Tag>Ber19</b:Tag>
    <b:SourceType>JournalArticle</b:SourceType>
    <b:Guid>{D8BD2D24-749B-EC48-9134-25DD99D6F94E}</b:Guid>
    <b:JournalName>Angew. Chemie. Int. Ed.</b:JournalName>
    <b:Year>2019</b:Year>
    <b:Volume>58</b:Volume>
    <b:Pages>7057</b:Pages>
    <b:Author>
      <b:Author>
        <b:NameList>
          <b:Person>
            <b:Last>Bernstein</b:Last>
            <b:First>N.</b:First>
          </b:Person>
          <b:Person>
            <b:Last>et al.</b:Last>
          </b:Person>
        </b:NameList>
      </b:Author>
    </b:Author>
    <b:RefOrder>17</b:RefOrder>
  </b:Source>
  <b:Source>
    <b:Tag>Ata33</b:Tag>
    <b:SourceType>JournalArticle</b:SourceType>
    <b:Guid>{5E7DC966-469B-EC41-A395-79A16697A35B}</b:Guid>
    <b:JournalName>J. Phys. Chem. A</b:JournalName>
    <b:Year>DOI:10.1021/acs.jpca.9b02733</b:Year>
    <b:Author>
      <b:Author>
        <b:NameList>
          <b:Person>
            <b:Last>Atahan-Evrenk</b:Last>
            <b:First>S.</b:First>
          </b:Person>
          <b:Person>
            <b:Last>Atalay</b:Last>
            <b:First>F. B.</b:First>
          </b:Person>
        </b:NameList>
      </b:Author>
    </b:Author>
    <b:RefOrder>18</b:RefOrder>
  </b:Source>
  <b:Source>
    <b:Tag>Chu14</b:Tag>
    <b:SourceType>JournalArticle</b:SourceType>
    <b:Guid>{1610F5CF-820A-EA42-80DE-E3218C9FB8FA}</b:Guid>
    <b:JournalName>Chem. Mater.</b:JournalName>
    <b:Year>2014</b:Year>
    <b:Volume>26</b:Volume>
    <b:Pages>6185</b:Pages>
    <b:Author>
      <b:Author>
        <b:NameList>
          <b:Person>
            <b:Last>Chung</b:Last>
            <b:First>Y. G.</b:First>
          </b:Person>
          <b:Person>
            <b:Last>et al.</b:Last>
          </b:Person>
        </b:NameList>
      </b:Author>
    </b:Author>
    <b:RefOrder>19</b:RefOrder>
  </b:Source>
  <b:Source>
    <b:Tag>Roc</b:Tag>
    <b:SourceType>JournalArticle</b:SourceType>
    <b:Guid>{17F5FC5E-5972-734B-BDDE-8AFBDBE89DCC}</b:Guid>
    <b:JournalName>ChemRxiv:5953606</b:JournalName>
    <b:Author>
      <b:Author>
        <b:NameList>
          <b:Person>
            <b:Last>Roch</b:Last>
            <b:First>L. M.</b:First>
          </b:Person>
          <b:Person>
            <b:Last>et al.</b:Last>
          </b:Person>
        </b:NameList>
      </b:Author>
    </b:Author>
    <b:RefOrder>20</b:RefOrder>
  </b:Source>
  <b:Source>
    <b:Tag>Che19</b:Tag>
    <b:SourceType>InternetSite</b:SourceType>
    <b:Guid>{3F00D2BF-A4B1-404A-AEEC-62157E8E3CB6}</b:Guid>
    <b:Title>ChemOS</b:Title>
    <b:URL>https://github.com/aspuru-guzik-group/ChemOS</b:URL>
    <b:YearAccessed>2019</b:YearAccessed>
    <b:MonthAccessed>August</b:MonthAccessed>
    <b:DayAccessed>7</b:DayAccessed>
    <b:RefOrder>21</b:RefOrder>
  </b:Source>
  <b:Source>
    <b:Tag>Che191</b:Tag>
    <b:SourceType>JournalArticle</b:SourceType>
    <b:Guid>{F3494AF0-4DA5-D846-923C-3E90E0AC2467}</b:Guid>
    <b:Year>2019</b:Year>
    <b:Author>
      <b:Author>
        <b:NameList>
          <b:Person>
            <b:Last>Cheng</b:Last>
            <b:First>L.</b:First>
          </b:Person>
          <b:Person>
            <b:Last>Welborn</b:Last>
            <b:First>M.</b:First>
          </b:Person>
          <b:Person>
            <b:Last>Christensen</b:Last>
            <b:First>A. S.</b:First>
          </b:Person>
          <b:Person>
            <b:Last>Miller</b:Last>
            <b:First>T. F.</b:First>
          </b:Person>
        </b:NameList>
      </b:Author>
    </b:Author>
    <b:JournalName>J. Chem. Phys.</b:JournalName>
    <b:Volume>150</b:Volume>
    <b:Pages>131103</b:Pages>
    <b:RefOrder>22</b:RefOrder>
  </b:Source>
  <b:Source>
    <b:Tag>Mae10</b:Tag>
    <b:SourceType>JournalArticle</b:SourceType>
    <b:Guid>{2DBFA252-1277-9E4C-8B5E-77B4E283C4A3}</b:Guid>
    <b:JournalName>J. Chem. Phys.</b:JournalName>
    <b:Year>2010</b:Year>
    <b:Volume>132</b:Volume>
    <b:Pages>241102</b:Pages>
    <b:Author>
      <b:Author>
        <b:NameList>
          <b:Person>
            <b:Last>Maeda</b:Last>
            <b:First>S.</b:First>
          </b:Person>
          <b:Person>
            <b:Last>Morokuma</b:Last>
            <b:First>K.</b:First>
          </b:Person>
        </b:NameList>
      </b:Author>
    </b:Author>
    <b:RefOrder>23</b:RefOrder>
  </b:Source>
  <b:Source>
    <b:Tag>Sum17</b:Tag>
    <b:SourceType>JournalArticle</b:SourceType>
    <b:Guid>{4A2A064E-1350-D742-BEA3-B843288DBB78}</b:Guid>
    <b:JournalName>J. Comput. Chem.</b:JournalName>
    <b:Year>2017</b:Year>
    <b:Volume>38</b:Volume>
    <b:Pages>101</b:Pages>
    <b:Author>
      <b:Author>
        <b:NameList>
          <b:Person>
            <b:Last>Sumiya</b:Last>
            <b:First>Y.</b:First>
          </b:Person>
          <b:Person>
            <b:Last>Taketsugu</b:Last>
            <b:First>T.</b:First>
          </b:Person>
          <b:Person>
            <b:Last>Maeda</b:Last>
            <b:First>S.</b:First>
          </b:Person>
        </b:NameList>
      </b:Author>
    </b:Author>
    <b:RefOrder>24</b:RefOrder>
  </b:Source>
  <b:Source>
    <b:Tag>Yos17</b:Tag>
    <b:SourceType>JournalArticle</b:SourceType>
    <b:Guid>{6967B195-8EE5-9243-B1DC-CDB8E18E06C4}</b:Guid>
    <b:JournalName>Chem. Sci.</b:JournalName>
    <b:Year>2017</b:Year>
    <b:Volume>8</b:Volume>
    <b:Pages>4475</b:Pages>
    <b:Author>
      <b:Author>
        <b:NameList>
          <b:Person>
            <b:Last>Yoshimura</b:Last>
            <b:First>T.</b:First>
          </b:Person>
          <b:Person>
            <b:Last>et al.</b:Last>
          </b:Person>
        </b:NameList>
      </b:Author>
    </b:Author>
    <b:RefOrder>25</b:RefOrder>
  </b:Source>
  <b:Source>
    <b:Tag>Dur19</b:Tag>
    <b:SourceType>JournalArticle</b:SourceType>
    <b:Guid>{E741BBC5-A402-4A4A-8C8B-6FC627F5E179}</b:Guid>
    <b:JournalName>Chem. Rev.</b:JournalName>
    <b:Year>2019</b:Year>
    <b:Pages>6561</b:Pages>
    <b:Author>
      <b:Author>
        <b:NameList>
          <b:Person>
            <b:Last>Durand</b:Last>
            <b:First>D. J.</b:First>
          </b:Person>
          <b:Person>
            <b:Last>Fey</b:Last>
            <b:First>N.</b:First>
          </b:Person>
        </b:NameList>
      </b:Author>
    </b:Author>
    <b:Volume>119</b:Volume>
    <b:RefOrder>26</b:RefOrder>
  </b:Source>
  <b:Source>
    <b:Tag>Sim19</b:Tag>
    <b:SourceType>JournalArticle</b:SourceType>
    <b:Guid>{43183103-DE81-434D-8C8A-B32C360502FD}</b:Guid>
    <b:JournalName>J. Phys. Chem. A</b:JournalName>
    <b:Year>2019</b:Year>
    <b:Volume>123</b:Volume>
    <b:Pages>385</b:Pages>
    <b:Author>
      <b:Author>
        <b:NameList>
          <b:Person>
            <b:Last>Simm</b:Last>
            <b:First>G. N.</b:First>
          </b:Person>
          <b:Person>
            <b:Last>Vaucher</b:Last>
            <b:First>A. C.</b:First>
          </b:Person>
          <b:Person>
            <b:Last>Reiher</b:Last>
            <b:First>M.</b:First>
          </b:Person>
        </b:NameList>
      </b:Author>
    </b:Author>
    <b:RefOrder>27</b:RefOrder>
  </b:Source>
  <b:Source>
    <b:Tag>SCI19</b:Tag>
    <b:SourceType>InternetSite</b:SourceType>
    <b:Guid>{A071F4CD-C778-074D-8260-EF786C58379B}</b:Guid>
    <b:Title>SCINE</b:Title>
    <b:URL>https://scine.ethz.ch/download/</b:URL>
    <b:YearAccessed>2019</b:YearAccessed>
    <b:MonthAccessed>August</b:MonthAccessed>
    <b:DayAccessed>7</b:DayAccessed>
    <b:RefOrder>28</b:RefOrder>
  </b:Source>
  <b:Source>
    <b:Tag>Sim18</b:Tag>
    <b:SourceType>JournalArticle</b:SourceType>
    <b:Guid>{A7EFC586-AD7B-8046-8F39-2524ED76EC7B}</b:Guid>
    <b:Year>2018</b:Year>
    <b:JournalName>J. Chem. Theory Comput.</b:JournalName>
    <b:Volume>14</b:Volume>
    <b:Pages>5238</b:Pages>
    <b:Author>
      <b:Author>
        <b:NameList>
          <b:Person>
            <b:Last>Simm</b:Last>
            <b:First>G. N.</b:First>
          </b:Person>
          <b:Person>
            <b:Last>Reiher</b:Last>
            <b:First>M.</b:First>
          </b:Person>
        </b:NameList>
      </b:Author>
    </b:Author>
    <b:RefOrder>29</b:RefOrder>
  </b:Source>
  <b:Source>
    <b:Tag>Ioa16</b:Tag>
    <b:SourceType>JournalArticle</b:SourceType>
    <b:Guid>{5F9861B3-74BE-1948-B2B0-A76B7834CC8D}</b:Guid>
    <b:JournalName>J. Comput. Chem.</b:JournalName>
    <b:Year>2016</b:Year>
    <b:Volume>37</b:Volume>
    <b:Pages>2106</b:Pages>
    <b:Author>
      <b:Author>
        <b:NameList>
          <b:Person>
            <b:Last>Ioannidis</b:Last>
            <b:First>E. I.</b:First>
          </b:Person>
          <b:Person>
            <b:Last>Gani</b:Last>
            <b:First>T. Z. H.</b:First>
          </b:Person>
          <b:Person>
            <b:Last>Kulik</b:Last>
            <b:First>H. J.</b:First>
          </b:Person>
        </b:NameList>
      </b:Author>
    </b:Author>
    <b:RefOrder>30</b:RefOrder>
  </b:Source>
  <b:Source>
    <b:Tag>Kul19</b:Tag>
    <b:SourceType>JournalArticle</b:SourceType>
    <b:Guid>{E719A98C-FC27-B84E-8E59-B335B81985B1}</b:Guid>
    <b:JournalName>WIREs Comp. Mol. Sci.</b:JournalName>
    <b:Year>2019</b:Year>
    <b:Pages>e1439</b:Pages>
    <b:Author>
      <b:Author>
        <b:NameList>
          <b:Person>
            <b:Last>Kulik</b:Last>
            <b:First>H. J.</b:First>
          </b:Person>
        </b:NameList>
      </b:Author>
    </b:Author>
    <b:RefOrder>33</b:RefOrder>
  </b:Source>
  <b:Source>
    <b:Tag>Jan17</b:Tag>
    <b:SourceType>JournalArticle</b:SourceType>
    <b:Guid>{5B24D644-DCEF-104C-BAE2-A760FBDDB349}</b:Guid>
    <b:JournalName>Chem. Sci.</b:JournalName>
    <b:Year>2017</b:Year>
    <b:Volume>8</b:Volume>
    <b:Pages>5137</b:Pages>
    <b:Author>
      <b:Author>
        <b:NameList>
          <b:Person>
            <b:Last>Janet</b:Last>
            <b:First>J. P.</b:First>
          </b:Person>
          <b:Person>
            <b:Last>Kulik</b:Last>
            <b:First>H. J.</b:First>
          </b:Person>
        </b:NameList>
      </b:Author>
    </b:Author>
    <b:RefOrder>31</b:RefOrder>
  </b:Source>
  <b:Source>
    <b:Tag>Jan09</b:Tag>
    <b:SourceType>JournalArticle</b:SourceType>
    <b:Guid>{193A1816-72F2-A941-BFE9-5DFAC56278FE}</b:Guid>
    <b:JournalName>Inorg. Chem.</b:JournalName>
    <b:Year>DOI:10.1021/acs.inorgchem.9b00109</b:Year>
    <b:Author>
      <b:Author>
        <b:NameList>
          <b:Person>
            <b:Last>Janet</b:Last>
            <b:First>J. P.</b:First>
          </b:Person>
          <b:Person>
            <b:Last>et al.</b:Last>
          </b:Person>
        </b:NameList>
      </b:Author>
    </b:Author>
    <b:RefOrder>32</b:RefOrder>
  </b:Source>
  <b:Source>
    <b:Tag>Jan8h</b:Tag>
    <b:SourceType>JournalArticle</b:SourceType>
    <b:Guid>{6F806522-A351-BE4E-BFEE-6B7621D59AC2}</b:Guid>
    <b:JournalName>Chem. Sci.</b:JournalName>
    <b:Year>DOI:10.1039/c9sc02298h</b:Year>
    <b:Author>
      <b:Author>
        <b:NameList>
          <b:Person>
            <b:Last>Janet</b:Last>
            <b:First>J. P.</b:First>
          </b:Person>
          <b:Person>
            <b:Last>et al.</b:Last>
          </b:Person>
        </b:NameList>
      </b:Author>
    </b:Author>
    <b:RefOrder>34</b:RefOrder>
  </b:Source>
  <b:Source>
    <b:Tag>Pav19</b:Tag>
    <b:SourceType>InternetSite</b:SourceType>
    <b:Guid>{FD727D41-1F97-1C4B-B7F9-F0C3E79B3B91}</b:Guid>
    <b:Title>MLatom</b:Title>
    <b:Author>
      <b:Author>
        <b:NameList>
          <b:Person>
            <b:Last>Dral</b:Last>
            <b:First>Pavlo</b:First>
          </b:Person>
        </b:NameList>
      </b:Author>
    </b:Author>
    <b:URL>http://mlatom.com</b:URL>
    <b:YearAccessed>2019</b:YearAccessed>
    <b:MonthAccessed>August</b:MonthAccessed>
    <b:DayAccessed>7</b:DayAccessed>
    <b:RefOrder>1</b:RefOrder>
  </b:Source>
  <b:Source>
    <b:Tag>SDi19</b:Tag>
    <b:SourceType>InternetSite</b:SourceType>
    <b:Guid>{1D2E043D-ADC7-C04E-A224-15F43CCDF274}</b:Guid>
    <b:Title>NeuralXC</b:Title>
    <b:Author>
      <b:Author>
        <b:NameList>
          <b:Person>
            <b:Last>Dick</b:Last>
            <b:First>S.</b:First>
          </b:Person>
        </b:NameList>
      </b:Author>
    </b:Author>
    <b:URL>https://github.com/semodi/neuralxc</b:URL>
    <b:YearAccessed>2019</b:YearAccessed>
    <b:MonthAccessed>August</b:MonthAccessed>
    <b:DayAccessed>7</b:DayAccessed>
    <b:RefOrder>7</b:RefOrder>
  </b:Source>
</b:Sources>
</file>

<file path=customXml/itemProps1.xml><?xml version="1.0" encoding="utf-8"?>
<ds:datastoreItem xmlns:ds="http://schemas.openxmlformats.org/officeDocument/2006/customXml" ds:itemID="{BA7869BD-ABE6-41C9-BF17-080982A9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ee8bf-86f6-4bf4-9213-ef2ede3b95e8"/>
    <ds:schemaRef ds:uri="be01a0aa-9a2e-41f8-83ea-452f610d3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72FBC-BD2D-4233-B8BD-BB69133FA859}">
  <ds:schemaRefs>
    <ds:schemaRef ds:uri="http://schemas.microsoft.com/sharepoint/v3/contenttype/forms"/>
  </ds:schemaRefs>
</ds:datastoreItem>
</file>

<file path=customXml/itemProps3.xml><?xml version="1.0" encoding="utf-8"?>
<ds:datastoreItem xmlns:ds="http://schemas.openxmlformats.org/officeDocument/2006/customXml" ds:itemID="{B9171556-23C4-41D6-B4B8-4360732086BF}">
  <ds:schemaRefs>
    <ds:schemaRef ds:uri="http://schemas.microsoft.com/office/2006/metadata/properties"/>
    <ds:schemaRef ds:uri="http://schemas.microsoft.com/office/infopath/2007/PartnerControls"/>
    <ds:schemaRef ds:uri="be01a0aa-9a2e-41f8-83ea-452f610d3f09"/>
  </ds:schemaRefs>
</ds:datastoreItem>
</file>

<file path=customXml/itemProps4.xml><?xml version="1.0" encoding="utf-8"?>
<ds:datastoreItem xmlns:ds="http://schemas.openxmlformats.org/officeDocument/2006/customXml" ds:itemID="{83BC0F2D-6AB0-A440-8BFE-9659FD58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11</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Detica</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Kanza S.</dc:creator>
  <cp:keywords/>
  <dc:description/>
  <cp:lastModifiedBy>Kanza S.</cp:lastModifiedBy>
  <cp:revision>53</cp:revision>
  <dcterms:created xsi:type="dcterms:W3CDTF">2019-08-05T12:48:00Z</dcterms:created>
  <dcterms:modified xsi:type="dcterms:W3CDTF">2019-09-05T15:52:00Z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0x0101003CD1DCF2B709EF4FB4B9B0A19C0CC02B</vt:lpwstr>
  </property>
</Properties>
</file>