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E5117" w14:textId="28608718" w:rsidR="00A72F85" w:rsidRPr="00A72F85" w:rsidRDefault="00672465" w:rsidP="00FC1782">
      <w:pPr>
        <w:spacing w:after="0" w:line="360" w:lineRule="auto"/>
        <w:jc w:val="both"/>
        <w:rPr>
          <w:b/>
          <w:color w:val="000000"/>
          <w:sz w:val="28"/>
          <w:szCs w:val="24"/>
        </w:rPr>
      </w:pPr>
      <w:r w:rsidRPr="00A72F85">
        <w:rPr>
          <w:b/>
          <w:color w:val="000000"/>
          <w:sz w:val="28"/>
          <w:szCs w:val="24"/>
        </w:rPr>
        <w:t>The Miami International Evidence-Based Guidelines on Minimally Invasive Pancreas Resection (IG-MIPR)</w:t>
      </w:r>
    </w:p>
    <w:p w14:paraId="36D5B3BA" w14:textId="75031A85" w:rsidR="008C2762" w:rsidRPr="00D87133" w:rsidRDefault="0045054C" w:rsidP="00FC1782">
      <w:pPr>
        <w:spacing w:after="0" w:line="360" w:lineRule="auto"/>
        <w:jc w:val="both"/>
        <w:rPr>
          <w:i/>
          <w:color w:val="000000"/>
          <w:sz w:val="18"/>
          <w:szCs w:val="18"/>
        </w:rPr>
      </w:pPr>
      <w:r w:rsidRPr="00D87133">
        <w:rPr>
          <w:color w:val="000000"/>
          <w:sz w:val="18"/>
          <w:szCs w:val="18"/>
        </w:rPr>
        <w:t>Horacio J</w:t>
      </w:r>
      <w:r w:rsidR="00FE1068">
        <w:rPr>
          <w:color w:val="000000"/>
          <w:sz w:val="18"/>
          <w:szCs w:val="18"/>
        </w:rPr>
        <w:t>.</w:t>
      </w:r>
      <w:r w:rsidR="002560E0" w:rsidRPr="00D87133">
        <w:rPr>
          <w:color w:val="000000"/>
          <w:sz w:val="18"/>
          <w:szCs w:val="18"/>
        </w:rPr>
        <w:t xml:space="preserve"> Asbun</w:t>
      </w:r>
      <w:r w:rsidRPr="00D87133">
        <w:rPr>
          <w:color w:val="000000"/>
          <w:sz w:val="18"/>
          <w:szCs w:val="18"/>
        </w:rPr>
        <w:t>, MD, FACS</w:t>
      </w:r>
      <w:r w:rsidRPr="00D87133">
        <w:rPr>
          <w:color w:val="000000"/>
          <w:sz w:val="18"/>
          <w:szCs w:val="18"/>
          <w:vertAlign w:val="superscript"/>
        </w:rPr>
        <w:t>1</w:t>
      </w:r>
      <w:r w:rsidRPr="00D87133">
        <w:rPr>
          <w:color w:val="000000"/>
          <w:sz w:val="18"/>
          <w:szCs w:val="18"/>
        </w:rPr>
        <w:t>, Alma L</w:t>
      </w:r>
      <w:r w:rsidR="00FE1068">
        <w:rPr>
          <w:color w:val="000000"/>
          <w:sz w:val="18"/>
          <w:szCs w:val="18"/>
        </w:rPr>
        <w:t>.</w:t>
      </w:r>
      <w:r w:rsidRPr="00D87133">
        <w:rPr>
          <w:color w:val="000000"/>
          <w:sz w:val="18"/>
          <w:szCs w:val="18"/>
        </w:rPr>
        <w:t xml:space="preserve"> Moekotte</w:t>
      </w:r>
      <w:r w:rsidR="006204C5" w:rsidRPr="00D87133">
        <w:rPr>
          <w:color w:val="000000"/>
          <w:sz w:val="18"/>
          <w:szCs w:val="18"/>
        </w:rPr>
        <w:t>*</w:t>
      </w:r>
      <w:r w:rsidRPr="00D87133">
        <w:rPr>
          <w:color w:val="000000"/>
          <w:sz w:val="18"/>
          <w:szCs w:val="18"/>
        </w:rPr>
        <w:t>,</w:t>
      </w:r>
      <w:r w:rsidR="003A6E71" w:rsidRPr="00D87133">
        <w:rPr>
          <w:color w:val="000000"/>
          <w:sz w:val="18"/>
          <w:szCs w:val="18"/>
        </w:rPr>
        <w:t xml:space="preserve"> MD</w:t>
      </w:r>
      <w:r w:rsidR="003A6E71" w:rsidRPr="00D87133">
        <w:rPr>
          <w:color w:val="000000"/>
          <w:sz w:val="18"/>
          <w:szCs w:val="18"/>
          <w:vertAlign w:val="superscript"/>
        </w:rPr>
        <w:t>2,3</w:t>
      </w:r>
      <w:r w:rsidR="003A6E71" w:rsidRPr="00D87133">
        <w:rPr>
          <w:color w:val="000000"/>
          <w:sz w:val="18"/>
          <w:szCs w:val="18"/>
        </w:rPr>
        <w:t>,</w:t>
      </w:r>
      <w:r w:rsidRPr="00D87133">
        <w:rPr>
          <w:color w:val="000000"/>
          <w:sz w:val="18"/>
          <w:szCs w:val="18"/>
        </w:rPr>
        <w:t xml:space="preserve"> Frederique L</w:t>
      </w:r>
      <w:r w:rsidR="00FE1068">
        <w:rPr>
          <w:color w:val="000000"/>
          <w:sz w:val="18"/>
          <w:szCs w:val="18"/>
        </w:rPr>
        <w:t>.</w:t>
      </w:r>
      <w:r w:rsidR="002560E0" w:rsidRPr="00D87133">
        <w:rPr>
          <w:color w:val="000000"/>
          <w:sz w:val="18"/>
          <w:szCs w:val="18"/>
        </w:rPr>
        <w:t xml:space="preserve"> Vissers</w:t>
      </w:r>
      <w:r w:rsidR="008C2762" w:rsidRPr="00D87133">
        <w:rPr>
          <w:color w:val="000000"/>
          <w:sz w:val="18"/>
          <w:szCs w:val="18"/>
        </w:rPr>
        <w:t>*</w:t>
      </w:r>
      <w:r w:rsidR="002560E0" w:rsidRPr="00D87133">
        <w:rPr>
          <w:color w:val="000000"/>
          <w:sz w:val="18"/>
          <w:szCs w:val="18"/>
        </w:rPr>
        <w:t xml:space="preserve">, </w:t>
      </w:r>
      <w:r w:rsidR="003A6E71" w:rsidRPr="00D87133">
        <w:rPr>
          <w:color w:val="000000"/>
          <w:sz w:val="18"/>
          <w:szCs w:val="18"/>
        </w:rPr>
        <w:t>MD</w:t>
      </w:r>
      <w:r w:rsidR="003A6E71" w:rsidRPr="00D87133">
        <w:rPr>
          <w:color w:val="000000"/>
          <w:sz w:val="18"/>
          <w:szCs w:val="18"/>
          <w:vertAlign w:val="superscript"/>
        </w:rPr>
        <w:t>3</w:t>
      </w:r>
      <w:r w:rsidR="003A6E71" w:rsidRPr="00D87133">
        <w:rPr>
          <w:color w:val="000000"/>
          <w:sz w:val="18"/>
          <w:szCs w:val="18"/>
        </w:rPr>
        <w:t xml:space="preserve">, </w:t>
      </w:r>
      <w:r w:rsidR="002560E0" w:rsidRPr="00D87133">
        <w:rPr>
          <w:color w:val="000000"/>
          <w:sz w:val="18"/>
          <w:szCs w:val="18"/>
        </w:rPr>
        <w:t>Filipe Kunzler,</w:t>
      </w:r>
      <w:r w:rsidR="003A6E71" w:rsidRPr="00D87133">
        <w:rPr>
          <w:color w:val="000000"/>
          <w:sz w:val="18"/>
          <w:szCs w:val="18"/>
        </w:rPr>
        <w:t xml:space="preserve"> MD</w:t>
      </w:r>
      <w:r w:rsidR="003A6E71" w:rsidRPr="00D87133">
        <w:rPr>
          <w:color w:val="000000"/>
          <w:sz w:val="18"/>
          <w:szCs w:val="18"/>
          <w:vertAlign w:val="superscript"/>
        </w:rPr>
        <w:t>1</w:t>
      </w:r>
      <w:r w:rsidR="003A6E71" w:rsidRPr="00D87133">
        <w:rPr>
          <w:color w:val="000000"/>
          <w:sz w:val="18"/>
          <w:szCs w:val="18"/>
        </w:rPr>
        <w:t>,</w:t>
      </w:r>
      <w:r w:rsidR="002560E0" w:rsidRPr="00D87133">
        <w:rPr>
          <w:color w:val="000000"/>
          <w:sz w:val="18"/>
          <w:szCs w:val="18"/>
        </w:rPr>
        <w:t xml:space="preserve"> </w:t>
      </w:r>
      <w:r w:rsidR="003A6E71" w:rsidRPr="00D87133">
        <w:rPr>
          <w:color w:val="000000"/>
          <w:sz w:val="18"/>
          <w:szCs w:val="18"/>
        </w:rPr>
        <w:t>Federica Cipriani, MD</w:t>
      </w:r>
      <w:r w:rsidR="003A6E71" w:rsidRPr="00D87133">
        <w:rPr>
          <w:color w:val="000000"/>
          <w:sz w:val="18"/>
          <w:szCs w:val="18"/>
          <w:vertAlign w:val="superscript"/>
        </w:rPr>
        <w:t>4</w:t>
      </w:r>
      <w:r w:rsidR="00A552AB" w:rsidRPr="00D87133">
        <w:rPr>
          <w:color w:val="000000"/>
          <w:sz w:val="18"/>
          <w:szCs w:val="18"/>
        </w:rPr>
        <w:t>,</w:t>
      </w:r>
      <w:r w:rsidR="001B3685" w:rsidRPr="00D87133">
        <w:rPr>
          <w:color w:val="000000"/>
          <w:sz w:val="18"/>
          <w:szCs w:val="18"/>
        </w:rPr>
        <w:t xml:space="preserve"> </w:t>
      </w:r>
      <w:r w:rsidR="002560E0" w:rsidRPr="00D87133">
        <w:rPr>
          <w:color w:val="000000"/>
          <w:sz w:val="18"/>
          <w:szCs w:val="18"/>
        </w:rPr>
        <w:t>Ad</w:t>
      </w:r>
      <w:r w:rsidRPr="00D87133">
        <w:rPr>
          <w:color w:val="000000"/>
          <w:sz w:val="18"/>
          <w:szCs w:val="18"/>
        </w:rPr>
        <w:t>n</w:t>
      </w:r>
      <w:r w:rsidR="002560E0" w:rsidRPr="00D87133">
        <w:rPr>
          <w:color w:val="000000"/>
          <w:sz w:val="18"/>
          <w:szCs w:val="18"/>
        </w:rPr>
        <w:t xml:space="preserve">an Alseidi, </w:t>
      </w:r>
      <w:r w:rsidR="00A552AB" w:rsidRPr="00D87133">
        <w:rPr>
          <w:color w:val="000000"/>
          <w:sz w:val="18"/>
          <w:szCs w:val="18"/>
        </w:rPr>
        <w:t xml:space="preserve">MD, </w:t>
      </w:r>
      <w:proofErr w:type="spellStart"/>
      <w:r w:rsidR="00A552AB" w:rsidRPr="00D87133">
        <w:rPr>
          <w:color w:val="000000"/>
          <w:sz w:val="18"/>
          <w:szCs w:val="18"/>
        </w:rPr>
        <w:t>EdM</w:t>
      </w:r>
      <w:proofErr w:type="spellEnd"/>
      <w:r w:rsidR="00A552AB" w:rsidRPr="00D87133">
        <w:rPr>
          <w:color w:val="000000"/>
          <w:sz w:val="18"/>
          <w:szCs w:val="18"/>
        </w:rPr>
        <w:t>, FACS</w:t>
      </w:r>
      <w:r w:rsidR="00A552AB" w:rsidRPr="00D87133">
        <w:rPr>
          <w:color w:val="000000"/>
          <w:sz w:val="18"/>
          <w:szCs w:val="18"/>
          <w:vertAlign w:val="superscript"/>
        </w:rPr>
        <w:t>5</w:t>
      </w:r>
      <w:r w:rsidR="00A552AB" w:rsidRPr="00D87133">
        <w:rPr>
          <w:color w:val="000000"/>
          <w:sz w:val="18"/>
          <w:szCs w:val="18"/>
        </w:rPr>
        <w:t xml:space="preserve">, </w:t>
      </w:r>
      <w:r w:rsidR="002560E0" w:rsidRPr="00D87133">
        <w:rPr>
          <w:color w:val="000000"/>
          <w:sz w:val="18"/>
          <w:szCs w:val="18"/>
        </w:rPr>
        <w:t xml:space="preserve">Michael </w:t>
      </w:r>
      <w:r w:rsidR="00A552AB" w:rsidRPr="00D87133">
        <w:rPr>
          <w:color w:val="000000"/>
          <w:sz w:val="18"/>
          <w:szCs w:val="18"/>
        </w:rPr>
        <w:t>I</w:t>
      </w:r>
      <w:r w:rsidR="00FE1068">
        <w:rPr>
          <w:color w:val="000000"/>
          <w:sz w:val="18"/>
          <w:szCs w:val="18"/>
        </w:rPr>
        <w:t>.</w:t>
      </w:r>
      <w:r w:rsidR="00A552AB" w:rsidRPr="00D87133">
        <w:rPr>
          <w:color w:val="000000"/>
          <w:sz w:val="18"/>
          <w:szCs w:val="18"/>
        </w:rPr>
        <w:t xml:space="preserve"> </w:t>
      </w:r>
      <w:proofErr w:type="spellStart"/>
      <w:r w:rsidR="002560E0" w:rsidRPr="00D87133">
        <w:rPr>
          <w:color w:val="000000"/>
          <w:sz w:val="18"/>
          <w:szCs w:val="18"/>
        </w:rPr>
        <w:t>D’Angelica</w:t>
      </w:r>
      <w:proofErr w:type="spellEnd"/>
      <w:r w:rsidR="002560E0" w:rsidRPr="00D87133">
        <w:rPr>
          <w:color w:val="000000"/>
          <w:sz w:val="18"/>
          <w:szCs w:val="18"/>
        </w:rPr>
        <w:t xml:space="preserve">, </w:t>
      </w:r>
      <w:r w:rsidR="00DE0FA2" w:rsidRPr="00D87133">
        <w:rPr>
          <w:color w:val="000000"/>
          <w:sz w:val="18"/>
          <w:szCs w:val="18"/>
        </w:rPr>
        <w:t>MD, FACS</w:t>
      </w:r>
      <w:r w:rsidR="00DE0FA2" w:rsidRPr="00D87133">
        <w:rPr>
          <w:color w:val="000000"/>
          <w:sz w:val="18"/>
          <w:szCs w:val="18"/>
          <w:vertAlign w:val="superscript"/>
        </w:rPr>
        <w:t>6</w:t>
      </w:r>
      <w:r w:rsidR="00DE0FA2" w:rsidRPr="00D87133">
        <w:rPr>
          <w:color w:val="000000"/>
          <w:sz w:val="18"/>
          <w:szCs w:val="18"/>
        </w:rPr>
        <w:t xml:space="preserve">, </w:t>
      </w:r>
      <w:r w:rsidR="002560E0" w:rsidRPr="00D87133">
        <w:rPr>
          <w:color w:val="000000"/>
          <w:sz w:val="18"/>
          <w:szCs w:val="18"/>
        </w:rPr>
        <w:t xml:space="preserve">Alberto </w:t>
      </w:r>
      <w:proofErr w:type="spellStart"/>
      <w:r w:rsidR="002560E0" w:rsidRPr="00D87133">
        <w:rPr>
          <w:color w:val="000000"/>
          <w:sz w:val="18"/>
          <w:szCs w:val="18"/>
        </w:rPr>
        <w:t>Balduzzi</w:t>
      </w:r>
      <w:proofErr w:type="spellEnd"/>
      <w:r w:rsidR="002560E0" w:rsidRPr="00D87133">
        <w:rPr>
          <w:color w:val="000000"/>
          <w:sz w:val="18"/>
          <w:szCs w:val="18"/>
        </w:rPr>
        <w:t xml:space="preserve">, </w:t>
      </w:r>
      <w:r w:rsidR="00DE0FA2" w:rsidRPr="00D87133">
        <w:rPr>
          <w:color w:val="000000"/>
          <w:sz w:val="18"/>
          <w:szCs w:val="18"/>
        </w:rPr>
        <w:t>MD</w:t>
      </w:r>
      <w:r w:rsidR="00DE0FA2" w:rsidRPr="00D87133">
        <w:rPr>
          <w:color w:val="000000"/>
          <w:sz w:val="18"/>
          <w:szCs w:val="18"/>
          <w:vertAlign w:val="superscript"/>
        </w:rPr>
        <w:t>7</w:t>
      </w:r>
      <w:r w:rsidR="00DE0FA2" w:rsidRPr="00D87133">
        <w:rPr>
          <w:color w:val="000000"/>
          <w:sz w:val="18"/>
          <w:szCs w:val="18"/>
        </w:rPr>
        <w:t xml:space="preserve">, </w:t>
      </w:r>
      <w:r w:rsidR="002560E0" w:rsidRPr="00D87133">
        <w:rPr>
          <w:color w:val="000000"/>
          <w:sz w:val="18"/>
          <w:szCs w:val="18"/>
        </w:rPr>
        <w:t xml:space="preserve">Claudio </w:t>
      </w:r>
      <w:proofErr w:type="spellStart"/>
      <w:r w:rsidR="002560E0" w:rsidRPr="00D87133">
        <w:rPr>
          <w:color w:val="000000"/>
          <w:sz w:val="18"/>
          <w:szCs w:val="18"/>
        </w:rPr>
        <w:t>Bassi</w:t>
      </w:r>
      <w:proofErr w:type="spellEnd"/>
      <w:r w:rsidR="002560E0" w:rsidRPr="00D87133">
        <w:rPr>
          <w:color w:val="000000"/>
          <w:sz w:val="18"/>
          <w:szCs w:val="18"/>
        </w:rPr>
        <w:t xml:space="preserve">, </w:t>
      </w:r>
      <w:r w:rsidR="00DE0FA2" w:rsidRPr="00D87133">
        <w:rPr>
          <w:color w:val="000000"/>
          <w:sz w:val="18"/>
          <w:szCs w:val="18"/>
        </w:rPr>
        <w:t>MD, FRCS, FACS</w:t>
      </w:r>
      <w:r w:rsidR="00DE0FA2" w:rsidRPr="00D87133">
        <w:rPr>
          <w:color w:val="000000"/>
          <w:sz w:val="18"/>
          <w:szCs w:val="18"/>
          <w:vertAlign w:val="superscript"/>
        </w:rPr>
        <w:t>7</w:t>
      </w:r>
      <w:r w:rsidR="00DE0FA2" w:rsidRPr="00D87133">
        <w:rPr>
          <w:color w:val="000000"/>
          <w:sz w:val="18"/>
          <w:szCs w:val="18"/>
        </w:rPr>
        <w:t xml:space="preserve">, </w:t>
      </w:r>
      <w:proofErr w:type="spellStart"/>
      <w:r w:rsidR="002560E0" w:rsidRPr="00D87133">
        <w:rPr>
          <w:color w:val="000000"/>
          <w:sz w:val="18"/>
          <w:szCs w:val="18"/>
        </w:rPr>
        <w:t>Bergthor</w:t>
      </w:r>
      <w:proofErr w:type="spellEnd"/>
      <w:r w:rsidR="002560E0" w:rsidRPr="00D87133">
        <w:rPr>
          <w:color w:val="000000"/>
          <w:sz w:val="18"/>
          <w:szCs w:val="18"/>
        </w:rPr>
        <w:t xml:space="preserve"> Björnsson,</w:t>
      </w:r>
      <w:r w:rsidR="00DE0FA2" w:rsidRPr="00D87133">
        <w:rPr>
          <w:color w:val="000000"/>
          <w:sz w:val="18"/>
          <w:szCs w:val="18"/>
        </w:rPr>
        <w:t xml:space="preserve"> MD, PhD</w:t>
      </w:r>
      <w:r w:rsidR="00DE0FA2" w:rsidRPr="00D87133">
        <w:rPr>
          <w:color w:val="000000"/>
          <w:sz w:val="18"/>
          <w:szCs w:val="18"/>
          <w:vertAlign w:val="superscript"/>
        </w:rPr>
        <w:t>8</w:t>
      </w:r>
      <w:r w:rsidR="00DE0FA2" w:rsidRPr="00D87133">
        <w:rPr>
          <w:color w:val="000000"/>
          <w:sz w:val="18"/>
          <w:szCs w:val="18"/>
        </w:rPr>
        <w:t>,</w:t>
      </w:r>
      <w:r w:rsidR="002560E0" w:rsidRPr="00D87133">
        <w:rPr>
          <w:color w:val="000000"/>
          <w:sz w:val="18"/>
          <w:szCs w:val="18"/>
        </w:rPr>
        <w:t> Ugo Boggi,</w:t>
      </w:r>
      <w:r w:rsidR="008C2762" w:rsidRPr="00D87133">
        <w:rPr>
          <w:color w:val="000000"/>
          <w:sz w:val="18"/>
          <w:szCs w:val="18"/>
        </w:rPr>
        <w:t xml:space="preserve"> MD, FEBS</w:t>
      </w:r>
      <w:r w:rsidR="008C2762" w:rsidRPr="00D87133">
        <w:rPr>
          <w:color w:val="000000"/>
          <w:sz w:val="18"/>
          <w:szCs w:val="18"/>
          <w:vertAlign w:val="superscript"/>
        </w:rPr>
        <w:t>9</w:t>
      </w:r>
      <w:r w:rsidR="008C2762" w:rsidRPr="00D87133">
        <w:rPr>
          <w:color w:val="000000"/>
          <w:sz w:val="18"/>
          <w:szCs w:val="18"/>
        </w:rPr>
        <w:t xml:space="preserve">, </w:t>
      </w:r>
      <w:r w:rsidR="002560E0" w:rsidRPr="00D87133">
        <w:rPr>
          <w:color w:val="000000"/>
          <w:sz w:val="18"/>
          <w:szCs w:val="18"/>
        </w:rPr>
        <w:t xml:space="preserve">Mark </w:t>
      </w:r>
      <w:r w:rsidR="00A8661D" w:rsidRPr="00D87133">
        <w:rPr>
          <w:color w:val="000000"/>
          <w:sz w:val="18"/>
          <w:szCs w:val="18"/>
        </w:rPr>
        <w:t>P</w:t>
      </w:r>
      <w:r w:rsidR="00FE1068">
        <w:rPr>
          <w:color w:val="000000"/>
          <w:sz w:val="18"/>
          <w:szCs w:val="18"/>
        </w:rPr>
        <w:t>.</w:t>
      </w:r>
      <w:r w:rsidR="00A8661D" w:rsidRPr="00D87133">
        <w:rPr>
          <w:color w:val="000000"/>
          <w:sz w:val="18"/>
          <w:szCs w:val="18"/>
        </w:rPr>
        <w:t xml:space="preserve"> </w:t>
      </w:r>
      <w:proofErr w:type="spellStart"/>
      <w:r w:rsidR="002560E0" w:rsidRPr="00D87133">
        <w:rPr>
          <w:color w:val="000000"/>
          <w:sz w:val="18"/>
          <w:szCs w:val="18"/>
        </w:rPr>
        <w:t>Calle</w:t>
      </w:r>
      <w:r w:rsidRPr="00D87133">
        <w:rPr>
          <w:color w:val="000000"/>
          <w:sz w:val="18"/>
          <w:szCs w:val="18"/>
        </w:rPr>
        <w:t>ry</w:t>
      </w:r>
      <w:proofErr w:type="spellEnd"/>
      <w:r w:rsidRPr="00D87133">
        <w:rPr>
          <w:color w:val="000000"/>
          <w:sz w:val="18"/>
          <w:szCs w:val="18"/>
        </w:rPr>
        <w:t>,</w:t>
      </w:r>
      <w:r w:rsidR="00A8661D" w:rsidRPr="00D87133">
        <w:rPr>
          <w:color w:val="000000"/>
          <w:sz w:val="18"/>
          <w:szCs w:val="18"/>
        </w:rPr>
        <w:t xml:space="preserve"> MD, FACS</w:t>
      </w:r>
      <w:r w:rsidR="00A8661D" w:rsidRPr="00D87133">
        <w:rPr>
          <w:color w:val="000000"/>
          <w:sz w:val="18"/>
          <w:szCs w:val="18"/>
          <w:vertAlign w:val="superscript"/>
        </w:rPr>
        <w:t>10</w:t>
      </w:r>
      <w:r w:rsidR="00A8661D" w:rsidRPr="00D87133">
        <w:rPr>
          <w:color w:val="000000"/>
          <w:sz w:val="18"/>
          <w:szCs w:val="18"/>
        </w:rPr>
        <w:t>,</w:t>
      </w:r>
      <w:r w:rsidRPr="00D87133">
        <w:rPr>
          <w:color w:val="000000"/>
          <w:sz w:val="18"/>
          <w:szCs w:val="18"/>
        </w:rPr>
        <w:t xml:space="preserve"> Marco Del Chiaro, </w:t>
      </w:r>
      <w:r w:rsidR="000C1E3A" w:rsidRPr="00D87133">
        <w:rPr>
          <w:color w:val="000000"/>
          <w:sz w:val="18"/>
          <w:szCs w:val="18"/>
        </w:rPr>
        <w:t>MD, PhD, FACS</w:t>
      </w:r>
      <w:r w:rsidR="000C1E3A" w:rsidRPr="00D87133">
        <w:rPr>
          <w:color w:val="000000"/>
          <w:sz w:val="18"/>
          <w:szCs w:val="18"/>
          <w:vertAlign w:val="superscript"/>
        </w:rPr>
        <w:t>11</w:t>
      </w:r>
      <w:r w:rsidR="000C1E3A" w:rsidRPr="00D87133">
        <w:rPr>
          <w:color w:val="000000"/>
          <w:sz w:val="18"/>
          <w:szCs w:val="18"/>
        </w:rPr>
        <w:t>,</w:t>
      </w:r>
      <w:r w:rsidRPr="00D87133">
        <w:rPr>
          <w:color w:val="000000"/>
          <w:sz w:val="18"/>
          <w:szCs w:val="18"/>
        </w:rPr>
        <w:t xml:space="preserve"> Felipe J</w:t>
      </w:r>
      <w:r w:rsidR="00FE1068">
        <w:rPr>
          <w:color w:val="000000"/>
          <w:sz w:val="18"/>
          <w:szCs w:val="18"/>
        </w:rPr>
        <w:t>.</w:t>
      </w:r>
      <w:r w:rsidR="002560E0" w:rsidRPr="00D87133">
        <w:rPr>
          <w:color w:val="000000"/>
          <w:sz w:val="18"/>
          <w:szCs w:val="18"/>
        </w:rPr>
        <w:t xml:space="preserve"> Coimbra,</w:t>
      </w:r>
      <w:r w:rsidR="00E22605" w:rsidRPr="00D87133">
        <w:rPr>
          <w:color w:val="000000"/>
          <w:sz w:val="18"/>
          <w:szCs w:val="18"/>
        </w:rPr>
        <w:t xml:space="preserve"> MD</w:t>
      </w:r>
      <w:r w:rsidR="00E22605" w:rsidRPr="00D87133">
        <w:rPr>
          <w:color w:val="000000"/>
          <w:sz w:val="18"/>
          <w:szCs w:val="18"/>
          <w:vertAlign w:val="superscript"/>
        </w:rPr>
        <w:t>12</w:t>
      </w:r>
      <w:r w:rsidR="00E22605" w:rsidRPr="00D87133">
        <w:rPr>
          <w:color w:val="000000"/>
          <w:sz w:val="18"/>
          <w:szCs w:val="18"/>
        </w:rPr>
        <w:t>,</w:t>
      </w:r>
      <w:r w:rsidR="002560E0" w:rsidRPr="00D87133">
        <w:rPr>
          <w:color w:val="000000"/>
          <w:sz w:val="18"/>
          <w:szCs w:val="18"/>
        </w:rPr>
        <w:t xml:space="preserve"> Claudius Conrad, </w:t>
      </w:r>
      <w:r w:rsidR="00E22605" w:rsidRPr="00D87133">
        <w:rPr>
          <w:color w:val="000000"/>
          <w:sz w:val="18"/>
          <w:szCs w:val="18"/>
        </w:rPr>
        <w:t>MD, PhD, FACS</w:t>
      </w:r>
      <w:r w:rsidR="00E22605" w:rsidRPr="00D87133">
        <w:rPr>
          <w:color w:val="000000"/>
          <w:sz w:val="18"/>
          <w:szCs w:val="18"/>
          <w:vertAlign w:val="superscript"/>
        </w:rPr>
        <w:t>13</w:t>
      </w:r>
      <w:r w:rsidR="00E22605" w:rsidRPr="00D87133">
        <w:rPr>
          <w:color w:val="000000"/>
          <w:sz w:val="18"/>
          <w:szCs w:val="18"/>
        </w:rPr>
        <w:t xml:space="preserve">, </w:t>
      </w:r>
      <w:r w:rsidR="002560E0" w:rsidRPr="00D87133">
        <w:rPr>
          <w:color w:val="000000"/>
          <w:sz w:val="18"/>
          <w:szCs w:val="18"/>
        </w:rPr>
        <w:t xml:space="preserve">Andrew Cook, </w:t>
      </w:r>
      <w:r w:rsidR="006670A5" w:rsidRPr="00D87133">
        <w:rPr>
          <w:color w:val="000000"/>
          <w:sz w:val="18"/>
          <w:szCs w:val="18"/>
        </w:rPr>
        <w:t>MBBS, MPH</w:t>
      </w:r>
      <w:r w:rsidR="006670A5" w:rsidRPr="00D87133">
        <w:rPr>
          <w:color w:val="000000"/>
          <w:sz w:val="18"/>
          <w:szCs w:val="18"/>
          <w:vertAlign w:val="superscript"/>
        </w:rPr>
        <w:t>14</w:t>
      </w:r>
      <w:r w:rsidR="006670A5" w:rsidRPr="00D87133">
        <w:rPr>
          <w:color w:val="000000"/>
          <w:sz w:val="18"/>
          <w:szCs w:val="18"/>
        </w:rPr>
        <w:t xml:space="preserve">,  </w:t>
      </w:r>
      <w:r w:rsidR="002560E0" w:rsidRPr="00D87133">
        <w:rPr>
          <w:color w:val="000000"/>
          <w:sz w:val="18"/>
          <w:szCs w:val="18"/>
        </w:rPr>
        <w:t>Alessandro Coppola,</w:t>
      </w:r>
      <w:r w:rsidR="006670A5" w:rsidRPr="00D87133">
        <w:rPr>
          <w:color w:val="000000"/>
          <w:sz w:val="18"/>
          <w:szCs w:val="18"/>
        </w:rPr>
        <w:t xml:space="preserve"> MD</w:t>
      </w:r>
      <w:r w:rsidR="00395951" w:rsidRPr="00D87133">
        <w:rPr>
          <w:color w:val="000000"/>
          <w:sz w:val="18"/>
          <w:szCs w:val="18"/>
        </w:rPr>
        <w:t>, PhD</w:t>
      </w:r>
      <w:r w:rsidR="006670A5" w:rsidRPr="00D87133">
        <w:rPr>
          <w:color w:val="000000"/>
          <w:sz w:val="18"/>
          <w:szCs w:val="18"/>
          <w:vertAlign w:val="superscript"/>
        </w:rPr>
        <w:t>15</w:t>
      </w:r>
      <w:r w:rsidR="006670A5" w:rsidRPr="00D87133">
        <w:rPr>
          <w:color w:val="000000"/>
          <w:sz w:val="18"/>
          <w:szCs w:val="18"/>
        </w:rPr>
        <w:t>,</w:t>
      </w:r>
      <w:r w:rsidR="002560E0" w:rsidRPr="00D87133">
        <w:rPr>
          <w:color w:val="000000"/>
          <w:sz w:val="18"/>
          <w:szCs w:val="18"/>
        </w:rPr>
        <w:t xml:space="preserve"> Christos </w:t>
      </w:r>
      <w:proofErr w:type="spellStart"/>
      <w:r w:rsidR="002560E0" w:rsidRPr="00D87133">
        <w:rPr>
          <w:color w:val="000000"/>
          <w:sz w:val="18"/>
          <w:szCs w:val="18"/>
        </w:rPr>
        <w:t>Dervenis</w:t>
      </w:r>
      <w:proofErr w:type="spellEnd"/>
      <w:r w:rsidR="002560E0" w:rsidRPr="00D87133">
        <w:rPr>
          <w:color w:val="000000"/>
          <w:sz w:val="18"/>
          <w:szCs w:val="18"/>
        </w:rPr>
        <w:t>,</w:t>
      </w:r>
      <w:r w:rsidR="006670A5" w:rsidRPr="00D87133">
        <w:rPr>
          <w:color w:val="000000"/>
          <w:sz w:val="18"/>
          <w:szCs w:val="18"/>
        </w:rPr>
        <w:t xml:space="preserve"> MD, PhD, FRCS</w:t>
      </w:r>
      <w:r w:rsidR="006670A5" w:rsidRPr="00D87133">
        <w:rPr>
          <w:color w:val="000000"/>
          <w:sz w:val="18"/>
          <w:szCs w:val="18"/>
          <w:vertAlign w:val="superscript"/>
        </w:rPr>
        <w:t>16</w:t>
      </w:r>
      <w:r w:rsidR="006670A5" w:rsidRPr="00D87133">
        <w:rPr>
          <w:color w:val="000000"/>
          <w:sz w:val="18"/>
          <w:szCs w:val="18"/>
        </w:rPr>
        <w:t>,</w:t>
      </w:r>
      <w:r w:rsidR="006158FB" w:rsidRPr="00D87133">
        <w:rPr>
          <w:color w:val="000000"/>
          <w:sz w:val="18"/>
          <w:szCs w:val="18"/>
        </w:rPr>
        <w:t xml:space="preserve"> Safi </w:t>
      </w:r>
      <w:proofErr w:type="spellStart"/>
      <w:r w:rsidR="006158FB" w:rsidRPr="00D87133">
        <w:rPr>
          <w:color w:val="000000"/>
          <w:sz w:val="18"/>
          <w:szCs w:val="18"/>
        </w:rPr>
        <w:t>Dokmak</w:t>
      </w:r>
      <w:proofErr w:type="spellEnd"/>
      <w:r w:rsidR="000939D7" w:rsidRPr="00D87133">
        <w:rPr>
          <w:color w:val="000000"/>
          <w:sz w:val="18"/>
          <w:szCs w:val="18"/>
        </w:rPr>
        <w:t>, MD, PhD</w:t>
      </w:r>
      <w:r w:rsidR="000939D7" w:rsidRPr="00D87133">
        <w:rPr>
          <w:color w:val="000000"/>
          <w:sz w:val="18"/>
          <w:szCs w:val="18"/>
          <w:vertAlign w:val="superscript"/>
        </w:rPr>
        <w:t>17</w:t>
      </w:r>
      <w:r w:rsidR="006158FB" w:rsidRPr="00D87133">
        <w:rPr>
          <w:color w:val="000000"/>
          <w:sz w:val="18"/>
          <w:szCs w:val="18"/>
        </w:rPr>
        <w:t>, Barish H</w:t>
      </w:r>
      <w:r w:rsidR="00FE1068">
        <w:rPr>
          <w:color w:val="000000"/>
          <w:sz w:val="18"/>
          <w:szCs w:val="18"/>
        </w:rPr>
        <w:t>.</w:t>
      </w:r>
      <w:r w:rsidR="006158FB" w:rsidRPr="00D87133">
        <w:rPr>
          <w:color w:val="000000"/>
          <w:sz w:val="18"/>
          <w:szCs w:val="18"/>
        </w:rPr>
        <w:t xml:space="preserve"> Edil, </w:t>
      </w:r>
      <w:r w:rsidR="0012226C" w:rsidRPr="00D87133">
        <w:rPr>
          <w:color w:val="000000"/>
          <w:sz w:val="18"/>
          <w:szCs w:val="18"/>
        </w:rPr>
        <w:t>MD, FACS</w:t>
      </w:r>
      <w:r w:rsidR="0012226C" w:rsidRPr="00D87133">
        <w:rPr>
          <w:color w:val="000000"/>
          <w:sz w:val="18"/>
          <w:szCs w:val="18"/>
          <w:vertAlign w:val="superscript"/>
        </w:rPr>
        <w:t>18</w:t>
      </w:r>
      <w:r w:rsidR="0012226C" w:rsidRPr="00D87133">
        <w:rPr>
          <w:color w:val="000000"/>
          <w:sz w:val="18"/>
          <w:szCs w:val="18"/>
        </w:rPr>
        <w:t xml:space="preserve">, </w:t>
      </w:r>
      <w:r w:rsidR="006158FB" w:rsidRPr="00D87133">
        <w:rPr>
          <w:color w:val="000000"/>
          <w:sz w:val="18"/>
          <w:szCs w:val="18"/>
        </w:rPr>
        <w:t>Bjø</w:t>
      </w:r>
      <w:r w:rsidR="002560E0" w:rsidRPr="00D87133">
        <w:rPr>
          <w:color w:val="000000"/>
          <w:sz w:val="18"/>
          <w:szCs w:val="18"/>
        </w:rPr>
        <w:t>rn Edwin, </w:t>
      </w:r>
      <w:r w:rsidR="00160F1C" w:rsidRPr="00D87133">
        <w:rPr>
          <w:color w:val="000000"/>
          <w:sz w:val="18"/>
          <w:szCs w:val="18"/>
        </w:rPr>
        <w:t>MD, PhD</w:t>
      </w:r>
      <w:r w:rsidR="00160F1C" w:rsidRPr="00D87133">
        <w:rPr>
          <w:color w:val="000000"/>
          <w:sz w:val="18"/>
          <w:szCs w:val="18"/>
          <w:vertAlign w:val="superscript"/>
        </w:rPr>
        <w:t>19</w:t>
      </w:r>
      <w:r w:rsidR="00160F1C" w:rsidRPr="00D87133">
        <w:rPr>
          <w:color w:val="000000"/>
          <w:sz w:val="18"/>
          <w:szCs w:val="18"/>
        </w:rPr>
        <w:t xml:space="preserve">, </w:t>
      </w:r>
      <w:r w:rsidR="002560E0" w:rsidRPr="00D87133">
        <w:rPr>
          <w:color w:val="000000"/>
          <w:sz w:val="18"/>
          <w:szCs w:val="18"/>
        </w:rPr>
        <w:t xml:space="preserve">Pier </w:t>
      </w:r>
      <w:r w:rsidR="00160F1C" w:rsidRPr="00D87133">
        <w:rPr>
          <w:color w:val="000000"/>
          <w:sz w:val="18"/>
          <w:szCs w:val="18"/>
        </w:rPr>
        <w:t>C</w:t>
      </w:r>
      <w:r w:rsidR="00FE1068">
        <w:rPr>
          <w:color w:val="000000"/>
          <w:sz w:val="18"/>
          <w:szCs w:val="18"/>
        </w:rPr>
        <w:t>.</w:t>
      </w:r>
      <w:r w:rsidR="00160F1C" w:rsidRPr="00D87133">
        <w:rPr>
          <w:color w:val="000000"/>
          <w:sz w:val="18"/>
          <w:szCs w:val="18"/>
        </w:rPr>
        <w:t xml:space="preserve"> </w:t>
      </w:r>
      <w:proofErr w:type="spellStart"/>
      <w:r w:rsidR="002560E0" w:rsidRPr="00D87133">
        <w:rPr>
          <w:color w:val="000000"/>
          <w:sz w:val="18"/>
          <w:szCs w:val="18"/>
        </w:rPr>
        <w:t>Giulianotti</w:t>
      </w:r>
      <w:proofErr w:type="spellEnd"/>
      <w:r w:rsidR="002560E0" w:rsidRPr="00D87133">
        <w:rPr>
          <w:color w:val="000000"/>
          <w:sz w:val="18"/>
          <w:szCs w:val="18"/>
        </w:rPr>
        <w:t>,</w:t>
      </w:r>
      <w:r w:rsidR="00327942" w:rsidRPr="00D87133">
        <w:rPr>
          <w:color w:val="000000"/>
          <w:sz w:val="18"/>
          <w:szCs w:val="18"/>
        </w:rPr>
        <w:t xml:space="preserve"> MD</w:t>
      </w:r>
      <w:r w:rsidR="00327942" w:rsidRPr="00D87133">
        <w:rPr>
          <w:color w:val="000000"/>
          <w:sz w:val="18"/>
          <w:szCs w:val="18"/>
          <w:vertAlign w:val="superscript"/>
        </w:rPr>
        <w:t>20</w:t>
      </w:r>
      <w:r w:rsidR="00327942" w:rsidRPr="00D87133">
        <w:rPr>
          <w:color w:val="000000"/>
          <w:sz w:val="18"/>
          <w:szCs w:val="18"/>
        </w:rPr>
        <w:t>,</w:t>
      </w:r>
      <w:r w:rsidR="002560E0" w:rsidRPr="00D87133">
        <w:rPr>
          <w:color w:val="000000"/>
          <w:sz w:val="18"/>
          <w:szCs w:val="18"/>
        </w:rPr>
        <w:t xml:space="preserve"> Ho-</w:t>
      </w:r>
      <w:proofErr w:type="spellStart"/>
      <w:r w:rsidR="002560E0" w:rsidRPr="00D87133">
        <w:rPr>
          <w:color w:val="000000"/>
          <w:sz w:val="18"/>
          <w:szCs w:val="18"/>
        </w:rPr>
        <w:t>Seong</w:t>
      </w:r>
      <w:proofErr w:type="spellEnd"/>
      <w:r w:rsidR="002560E0" w:rsidRPr="00D87133">
        <w:rPr>
          <w:color w:val="000000"/>
          <w:sz w:val="18"/>
          <w:szCs w:val="18"/>
        </w:rPr>
        <w:t xml:space="preserve"> Han,</w:t>
      </w:r>
      <w:r w:rsidR="00327942" w:rsidRPr="00D87133">
        <w:rPr>
          <w:color w:val="000000"/>
          <w:sz w:val="18"/>
          <w:szCs w:val="18"/>
        </w:rPr>
        <w:t xml:space="preserve"> MD, PhD</w:t>
      </w:r>
      <w:r w:rsidR="00327942" w:rsidRPr="00D87133">
        <w:rPr>
          <w:color w:val="000000"/>
          <w:sz w:val="18"/>
          <w:szCs w:val="18"/>
          <w:vertAlign w:val="superscript"/>
        </w:rPr>
        <w:t>21</w:t>
      </w:r>
      <w:r w:rsidR="00327942" w:rsidRPr="00D87133">
        <w:rPr>
          <w:color w:val="000000"/>
          <w:sz w:val="18"/>
          <w:szCs w:val="18"/>
        </w:rPr>
        <w:t>,</w:t>
      </w:r>
      <w:r w:rsidR="002560E0" w:rsidRPr="00D87133">
        <w:rPr>
          <w:color w:val="000000"/>
          <w:sz w:val="18"/>
          <w:szCs w:val="18"/>
        </w:rPr>
        <w:t xml:space="preserve"> Paul Hanson,</w:t>
      </w:r>
      <w:r w:rsidR="00B53615" w:rsidRPr="00D87133">
        <w:rPr>
          <w:color w:val="000000"/>
          <w:sz w:val="18"/>
          <w:szCs w:val="18"/>
        </w:rPr>
        <w:t xml:space="preserve"> MD, FACS</w:t>
      </w:r>
      <w:r w:rsidR="00B53615" w:rsidRPr="00D87133">
        <w:rPr>
          <w:color w:val="000000"/>
          <w:sz w:val="18"/>
          <w:szCs w:val="18"/>
          <w:vertAlign w:val="superscript"/>
        </w:rPr>
        <w:t>22</w:t>
      </w:r>
      <w:r w:rsidR="00B53615" w:rsidRPr="00D87133">
        <w:rPr>
          <w:color w:val="000000"/>
          <w:sz w:val="18"/>
          <w:szCs w:val="18"/>
        </w:rPr>
        <w:t xml:space="preserve">, </w:t>
      </w:r>
      <w:r w:rsidR="002560E0" w:rsidRPr="00D87133">
        <w:rPr>
          <w:color w:val="000000"/>
          <w:sz w:val="18"/>
          <w:szCs w:val="18"/>
        </w:rPr>
        <w:t xml:space="preserve"> Nicky van der </w:t>
      </w:r>
      <w:proofErr w:type="spellStart"/>
      <w:r w:rsidR="002560E0" w:rsidRPr="00D87133">
        <w:rPr>
          <w:color w:val="000000"/>
          <w:sz w:val="18"/>
          <w:szCs w:val="18"/>
        </w:rPr>
        <w:t>Heijde</w:t>
      </w:r>
      <w:proofErr w:type="spellEnd"/>
      <w:r w:rsidR="002560E0" w:rsidRPr="00D87133">
        <w:rPr>
          <w:color w:val="000000"/>
          <w:sz w:val="18"/>
          <w:szCs w:val="18"/>
        </w:rPr>
        <w:t>,</w:t>
      </w:r>
      <w:r w:rsidR="000939D7" w:rsidRPr="00D87133">
        <w:rPr>
          <w:color w:val="000000"/>
          <w:sz w:val="18"/>
          <w:szCs w:val="18"/>
        </w:rPr>
        <w:t xml:space="preserve"> MD</w:t>
      </w:r>
      <w:r w:rsidR="000939D7" w:rsidRPr="00D87133">
        <w:rPr>
          <w:color w:val="000000"/>
          <w:sz w:val="18"/>
          <w:szCs w:val="18"/>
          <w:vertAlign w:val="superscript"/>
        </w:rPr>
        <w:t>2,3</w:t>
      </w:r>
      <w:r w:rsidR="000939D7" w:rsidRPr="00D87133">
        <w:rPr>
          <w:color w:val="000000"/>
          <w:sz w:val="18"/>
          <w:szCs w:val="18"/>
        </w:rPr>
        <w:t xml:space="preserve">, </w:t>
      </w:r>
      <w:r w:rsidR="002560E0" w:rsidRPr="00D87133">
        <w:rPr>
          <w:color w:val="000000"/>
          <w:sz w:val="18"/>
          <w:szCs w:val="18"/>
        </w:rPr>
        <w:t xml:space="preserve"> Jony van Hilst,</w:t>
      </w:r>
      <w:r w:rsidR="000939D7" w:rsidRPr="00D87133">
        <w:rPr>
          <w:color w:val="000000"/>
          <w:sz w:val="18"/>
          <w:szCs w:val="18"/>
        </w:rPr>
        <w:t xml:space="preserve"> MD,</w:t>
      </w:r>
      <w:r w:rsidR="008502EE" w:rsidRPr="00D87133">
        <w:rPr>
          <w:color w:val="000000"/>
          <w:sz w:val="18"/>
          <w:szCs w:val="18"/>
        </w:rPr>
        <w:t xml:space="preserve"> MSc,</w:t>
      </w:r>
      <w:r w:rsidR="000939D7" w:rsidRPr="00D87133">
        <w:rPr>
          <w:color w:val="000000"/>
          <w:sz w:val="18"/>
          <w:szCs w:val="18"/>
        </w:rPr>
        <w:t xml:space="preserve"> PhD</w:t>
      </w:r>
      <w:r w:rsidR="000939D7" w:rsidRPr="00D87133">
        <w:rPr>
          <w:color w:val="000000"/>
          <w:sz w:val="18"/>
          <w:szCs w:val="18"/>
          <w:vertAlign w:val="superscript"/>
        </w:rPr>
        <w:t>3</w:t>
      </w:r>
      <w:r w:rsidR="000939D7" w:rsidRPr="00D87133">
        <w:rPr>
          <w:color w:val="000000"/>
          <w:sz w:val="18"/>
          <w:szCs w:val="18"/>
        </w:rPr>
        <w:t>,</w:t>
      </w:r>
      <w:r w:rsidR="002560E0" w:rsidRPr="00D87133">
        <w:rPr>
          <w:color w:val="000000"/>
          <w:sz w:val="18"/>
          <w:szCs w:val="18"/>
        </w:rPr>
        <w:t xml:space="preserve"> Caitlin </w:t>
      </w:r>
      <w:r w:rsidR="00610473" w:rsidRPr="00D87133">
        <w:rPr>
          <w:color w:val="000000"/>
          <w:sz w:val="18"/>
          <w:szCs w:val="18"/>
        </w:rPr>
        <w:t>A</w:t>
      </w:r>
      <w:r w:rsidR="00FE1068">
        <w:rPr>
          <w:color w:val="000000"/>
          <w:sz w:val="18"/>
          <w:szCs w:val="18"/>
        </w:rPr>
        <w:t>.</w:t>
      </w:r>
      <w:r w:rsidR="00610473" w:rsidRPr="00D87133">
        <w:rPr>
          <w:color w:val="000000"/>
          <w:sz w:val="18"/>
          <w:szCs w:val="18"/>
        </w:rPr>
        <w:t xml:space="preserve"> </w:t>
      </w:r>
      <w:r w:rsidR="002560E0" w:rsidRPr="00D87133">
        <w:rPr>
          <w:color w:val="000000"/>
          <w:sz w:val="18"/>
          <w:szCs w:val="18"/>
        </w:rPr>
        <w:t>Hester,</w:t>
      </w:r>
      <w:r w:rsidR="00610473" w:rsidRPr="00D87133">
        <w:rPr>
          <w:color w:val="000000"/>
          <w:sz w:val="18"/>
          <w:szCs w:val="18"/>
        </w:rPr>
        <w:t xml:space="preserve"> MD</w:t>
      </w:r>
      <w:r w:rsidR="00610473" w:rsidRPr="00D87133">
        <w:rPr>
          <w:color w:val="000000"/>
          <w:sz w:val="18"/>
          <w:szCs w:val="18"/>
          <w:vertAlign w:val="superscript"/>
        </w:rPr>
        <w:t>23</w:t>
      </w:r>
      <w:r w:rsidR="00610473" w:rsidRPr="00D87133">
        <w:rPr>
          <w:color w:val="000000"/>
          <w:sz w:val="18"/>
          <w:szCs w:val="18"/>
        </w:rPr>
        <w:t xml:space="preserve">, </w:t>
      </w:r>
      <w:r w:rsidR="002560E0" w:rsidRPr="00D87133">
        <w:rPr>
          <w:color w:val="000000"/>
          <w:sz w:val="18"/>
          <w:szCs w:val="18"/>
        </w:rPr>
        <w:t xml:space="preserve"> Melissa </w:t>
      </w:r>
      <w:r w:rsidR="00A860F2" w:rsidRPr="00D87133">
        <w:rPr>
          <w:color w:val="000000"/>
          <w:sz w:val="18"/>
          <w:szCs w:val="18"/>
        </w:rPr>
        <w:t>E</w:t>
      </w:r>
      <w:r w:rsidR="00FE1068">
        <w:rPr>
          <w:color w:val="000000"/>
          <w:sz w:val="18"/>
          <w:szCs w:val="18"/>
        </w:rPr>
        <w:t>.</w:t>
      </w:r>
      <w:r w:rsidR="00A860F2" w:rsidRPr="00D87133">
        <w:rPr>
          <w:color w:val="000000"/>
          <w:sz w:val="18"/>
          <w:szCs w:val="18"/>
        </w:rPr>
        <w:t xml:space="preserve"> </w:t>
      </w:r>
      <w:r w:rsidR="002560E0" w:rsidRPr="00D87133">
        <w:rPr>
          <w:color w:val="000000"/>
          <w:sz w:val="18"/>
          <w:szCs w:val="18"/>
        </w:rPr>
        <w:t>Hogg,</w:t>
      </w:r>
      <w:r w:rsidR="00A860F2" w:rsidRPr="00D87133">
        <w:rPr>
          <w:color w:val="000000"/>
          <w:sz w:val="18"/>
          <w:szCs w:val="18"/>
        </w:rPr>
        <w:t xml:space="preserve"> MD, MS</w:t>
      </w:r>
      <w:r w:rsidR="00A860F2" w:rsidRPr="00D87133">
        <w:rPr>
          <w:color w:val="000000"/>
          <w:sz w:val="18"/>
          <w:szCs w:val="18"/>
          <w:vertAlign w:val="superscript"/>
        </w:rPr>
        <w:t>24</w:t>
      </w:r>
      <w:r w:rsidR="00A860F2" w:rsidRPr="00D87133">
        <w:rPr>
          <w:color w:val="000000"/>
          <w:sz w:val="18"/>
          <w:szCs w:val="18"/>
        </w:rPr>
        <w:t>,</w:t>
      </w:r>
      <w:r w:rsidR="002560E0" w:rsidRPr="00D87133">
        <w:rPr>
          <w:color w:val="000000"/>
          <w:sz w:val="18"/>
          <w:szCs w:val="18"/>
        </w:rPr>
        <w:t xml:space="preserve"> Nicolas Jarufe,</w:t>
      </w:r>
      <w:r w:rsidR="00513BAE" w:rsidRPr="00D87133">
        <w:rPr>
          <w:color w:val="000000"/>
          <w:sz w:val="18"/>
          <w:szCs w:val="18"/>
        </w:rPr>
        <w:t xml:space="preserve"> MD</w:t>
      </w:r>
      <w:r w:rsidR="00513BAE" w:rsidRPr="00D87133">
        <w:rPr>
          <w:color w:val="000000"/>
          <w:sz w:val="18"/>
          <w:szCs w:val="18"/>
          <w:vertAlign w:val="superscript"/>
        </w:rPr>
        <w:t>25</w:t>
      </w:r>
      <w:r w:rsidR="00513BAE" w:rsidRPr="00D87133">
        <w:rPr>
          <w:color w:val="000000"/>
          <w:sz w:val="18"/>
          <w:szCs w:val="18"/>
        </w:rPr>
        <w:t>,</w:t>
      </w:r>
      <w:r w:rsidR="002560E0" w:rsidRPr="00D87133">
        <w:rPr>
          <w:color w:val="000000"/>
          <w:sz w:val="18"/>
          <w:szCs w:val="18"/>
        </w:rPr>
        <w:t xml:space="preserve"> Rohan Jeyarajah,</w:t>
      </w:r>
      <w:r w:rsidR="0083640E" w:rsidRPr="00D87133">
        <w:rPr>
          <w:color w:val="000000"/>
          <w:sz w:val="18"/>
          <w:szCs w:val="18"/>
        </w:rPr>
        <w:t xml:space="preserve"> MD, FACS</w:t>
      </w:r>
      <w:r w:rsidR="0083640E" w:rsidRPr="00D87133">
        <w:rPr>
          <w:color w:val="000000"/>
          <w:sz w:val="18"/>
          <w:szCs w:val="18"/>
          <w:vertAlign w:val="superscript"/>
        </w:rPr>
        <w:t>26</w:t>
      </w:r>
      <w:r w:rsidR="0083640E" w:rsidRPr="00D87133">
        <w:rPr>
          <w:color w:val="000000"/>
          <w:sz w:val="18"/>
          <w:szCs w:val="18"/>
        </w:rPr>
        <w:t>,</w:t>
      </w:r>
      <w:r w:rsidR="002560E0" w:rsidRPr="00D87133">
        <w:rPr>
          <w:color w:val="000000"/>
          <w:sz w:val="18"/>
          <w:szCs w:val="18"/>
        </w:rPr>
        <w:t> Tobias Keck, </w:t>
      </w:r>
      <w:r w:rsidR="00B53323" w:rsidRPr="00D87133">
        <w:rPr>
          <w:color w:val="000000"/>
          <w:sz w:val="18"/>
          <w:szCs w:val="18"/>
        </w:rPr>
        <w:t xml:space="preserve">MD, MBA, </w:t>
      </w:r>
      <w:r w:rsidR="000C27E0" w:rsidRPr="00D87133">
        <w:rPr>
          <w:color w:val="000000"/>
          <w:sz w:val="18"/>
          <w:szCs w:val="18"/>
        </w:rPr>
        <w:t>FACS</w:t>
      </w:r>
      <w:r w:rsidR="000C27E0" w:rsidRPr="00D87133">
        <w:rPr>
          <w:color w:val="000000"/>
          <w:sz w:val="18"/>
          <w:szCs w:val="18"/>
          <w:vertAlign w:val="superscript"/>
        </w:rPr>
        <w:t>27</w:t>
      </w:r>
      <w:r w:rsidR="000C27E0" w:rsidRPr="00D87133">
        <w:rPr>
          <w:color w:val="000000"/>
          <w:sz w:val="18"/>
          <w:szCs w:val="18"/>
        </w:rPr>
        <w:t xml:space="preserve">, </w:t>
      </w:r>
      <w:r w:rsidR="002560E0" w:rsidRPr="00D87133">
        <w:rPr>
          <w:color w:val="000000"/>
          <w:sz w:val="18"/>
          <w:szCs w:val="18"/>
        </w:rPr>
        <w:t>Song-Cheol Kim,</w:t>
      </w:r>
      <w:r w:rsidR="000C27E0" w:rsidRPr="00D87133">
        <w:rPr>
          <w:color w:val="000000"/>
          <w:sz w:val="18"/>
          <w:szCs w:val="18"/>
        </w:rPr>
        <w:t xml:space="preserve"> MD, PhD</w:t>
      </w:r>
      <w:r w:rsidR="000C27E0" w:rsidRPr="00D87133">
        <w:rPr>
          <w:color w:val="000000"/>
          <w:sz w:val="18"/>
          <w:szCs w:val="18"/>
          <w:vertAlign w:val="superscript"/>
        </w:rPr>
        <w:t>28</w:t>
      </w:r>
      <w:r w:rsidR="000C27E0" w:rsidRPr="00D87133">
        <w:rPr>
          <w:color w:val="000000"/>
          <w:sz w:val="18"/>
          <w:szCs w:val="18"/>
        </w:rPr>
        <w:t>,</w:t>
      </w:r>
      <w:r w:rsidR="002560E0" w:rsidRPr="00D87133">
        <w:rPr>
          <w:color w:val="000000"/>
          <w:sz w:val="18"/>
          <w:szCs w:val="18"/>
        </w:rPr>
        <w:t xml:space="preserve"> Igor </w:t>
      </w:r>
      <w:r w:rsidR="00A72F85" w:rsidRPr="00D87133">
        <w:rPr>
          <w:color w:val="000000"/>
          <w:sz w:val="18"/>
          <w:szCs w:val="18"/>
        </w:rPr>
        <w:t xml:space="preserve">E </w:t>
      </w:r>
      <w:r w:rsidR="002560E0" w:rsidRPr="00D87133">
        <w:rPr>
          <w:color w:val="000000"/>
          <w:sz w:val="18"/>
          <w:szCs w:val="18"/>
        </w:rPr>
        <w:t xml:space="preserve">Khatkov, </w:t>
      </w:r>
      <w:r w:rsidR="00A72F85" w:rsidRPr="00D87133">
        <w:rPr>
          <w:color w:val="000000"/>
          <w:sz w:val="18"/>
          <w:szCs w:val="18"/>
        </w:rPr>
        <w:t>MD, PhD</w:t>
      </w:r>
      <w:r w:rsidR="00A72F85" w:rsidRPr="00D87133">
        <w:rPr>
          <w:color w:val="000000"/>
          <w:sz w:val="18"/>
          <w:szCs w:val="18"/>
          <w:vertAlign w:val="superscript"/>
        </w:rPr>
        <w:t>29</w:t>
      </w:r>
      <w:r w:rsidR="00A72F85" w:rsidRPr="00D87133">
        <w:rPr>
          <w:color w:val="000000"/>
          <w:sz w:val="18"/>
          <w:szCs w:val="18"/>
        </w:rPr>
        <w:t xml:space="preserve">, </w:t>
      </w:r>
      <w:proofErr w:type="spellStart"/>
      <w:r w:rsidR="002560E0" w:rsidRPr="00D87133">
        <w:rPr>
          <w:color w:val="000000"/>
          <w:sz w:val="18"/>
          <w:szCs w:val="18"/>
        </w:rPr>
        <w:t>Norihiro</w:t>
      </w:r>
      <w:proofErr w:type="spellEnd"/>
      <w:r w:rsidR="002560E0" w:rsidRPr="00D87133">
        <w:rPr>
          <w:color w:val="000000"/>
          <w:sz w:val="18"/>
          <w:szCs w:val="18"/>
        </w:rPr>
        <w:t xml:space="preserve"> </w:t>
      </w:r>
      <w:proofErr w:type="spellStart"/>
      <w:r w:rsidR="002560E0" w:rsidRPr="00D87133">
        <w:rPr>
          <w:color w:val="000000"/>
          <w:sz w:val="18"/>
          <w:szCs w:val="18"/>
        </w:rPr>
        <w:t>Kokudo</w:t>
      </w:r>
      <w:proofErr w:type="spellEnd"/>
      <w:r w:rsidR="002560E0" w:rsidRPr="00D87133">
        <w:rPr>
          <w:color w:val="000000"/>
          <w:sz w:val="18"/>
          <w:szCs w:val="18"/>
        </w:rPr>
        <w:t>,</w:t>
      </w:r>
      <w:r w:rsidR="00A72F85" w:rsidRPr="00D87133">
        <w:rPr>
          <w:color w:val="000000"/>
          <w:sz w:val="18"/>
          <w:szCs w:val="18"/>
        </w:rPr>
        <w:t xml:space="preserve"> MD, PhD, FACS, FRCS</w:t>
      </w:r>
      <w:r w:rsidR="00A72F85" w:rsidRPr="00D87133">
        <w:rPr>
          <w:color w:val="000000"/>
          <w:sz w:val="18"/>
          <w:szCs w:val="18"/>
          <w:vertAlign w:val="superscript"/>
        </w:rPr>
        <w:t>30</w:t>
      </w:r>
      <w:r w:rsidR="00A72F85" w:rsidRPr="00D87133">
        <w:rPr>
          <w:color w:val="000000"/>
          <w:sz w:val="18"/>
          <w:szCs w:val="18"/>
        </w:rPr>
        <w:t xml:space="preserve">, </w:t>
      </w:r>
      <w:r w:rsidR="002560E0" w:rsidRPr="00D87133">
        <w:rPr>
          <w:color w:val="000000"/>
          <w:sz w:val="18"/>
          <w:szCs w:val="18"/>
        </w:rPr>
        <w:t xml:space="preserve">David </w:t>
      </w:r>
      <w:r w:rsidR="00A72F85" w:rsidRPr="00D87133">
        <w:rPr>
          <w:color w:val="000000"/>
          <w:sz w:val="18"/>
          <w:szCs w:val="18"/>
        </w:rPr>
        <w:t>A</w:t>
      </w:r>
      <w:r w:rsidR="00FE1068">
        <w:rPr>
          <w:color w:val="000000"/>
          <w:sz w:val="18"/>
          <w:szCs w:val="18"/>
        </w:rPr>
        <w:t>.</w:t>
      </w:r>
      <w:r w:rsidR="00A72F85" w:rsidRPr="00D87133">
        <w:rPr>
          <w:color w:val="000000"/>
          <w:sz w:val="18"/>
          <w:szCs w:val="18"/>
        </w:rPr>
        <w:t xml:space="preserve"> </w:t>
      </w:r>
      <w:r w:rsidR="002560E0" w:rsidRPr="00D87133">
        <w:rPr>
          <w:color w:val="000000"/>
          <w:sz w:val="18"/>
          <w:szCs w:val="18"/>
        </w:rPr>
        <w:t>Kooby,</w:t>
      </w:r>
      <w:r w:rsidR="00A72F85" w:rsidRPr="00D87133">
        <w:rPr>
          <w:color w:val="000000"/>
          <w:sz w:val="18"/>
          <w:szCs w:val="18"/>
        </w:rPr>
        <w:t xml:space="preserve"> MD, FACS</w:t>
      </w:r>
      <w:r w:rsidR="00A72F85" w:rsidRPr="00D87133">
        <w:rPr>
          <w:color w:val="000000"/>
          <w:sz w:val="18"/>
          <w:szCs w:val="18"/>
          <w:vertAlign w:val="superscript"/>
        </w:rPr>
        <w:t>31</w:t>
      </w:r>
      <w:r w:rsidR="00A72F85" w:rsidRPr="00D87133">
        <w:rPr>
          <w:color w:val="000000"/>
          <w:sz w:val="18"/>
          <w:szCs w:val="18"/>
        </w:rPr>
        <w:t>,</w:t>
      </w:r>
      <w:r w:rsidR="002560E0" w:rsidRPr="00D87133">
        <w:rPr>
          <w:color w:val="000000"/>
          <w:sz w:val="18"/>
          <w:szCs w:val="18"/>
        </w:rPr>
        <w:t xml:space="preserve"> Maarten </w:t>
      </w:r>
      <w:proofErr w:type="spellStart"/>
      <w:r w:rsidR="002560E0" w:rsidRPr="00D87133">
        <w:rPr>
          <w:color w:val="000000"/>
          <w:sz w:val="18"/>
          <w:szCs w:val="18"/>
        </w:rPr>
        <w:t>Korrel</w:t>
      </w:r>
      <w:proofErr w:type="spellEnd"/>
      <w:r w:rsidR="002560E0" w:rsidRPr="00D87133">
        <w:rPr>
          <w:color w:val="000000"/>
          <w:sz w:val="18"/>
          <w:szCs w:val="18"/>
        </w:rPr>
        <w:t>,</w:t>
      </w:r>
      <w:r w:rsidR="000939D7" w:rsidRPr="00D87133">
        <w:rPr>
          <w:color w:val="000000"/>
          <w:sz w:val="18"/>
          <w:szCs w:val="18"/>
        </w:rPr>
        <w:t xml:space="preserve"> MSc</w:t>
      </w:r>
      <w:r w:rsidR="000939D7" w:rsidRPr="00D87133">
        <w:rPr>
          <w:color w:val="000000"/>
          <w:sz w:val="18"/>
          <w:szCs w:val="18"/>
          <w:vertAlign w:val="superscript"/>
        </w:rPr>
        <w:t>3</w:t>
      </w:r>
      <w:r w:rsidR="000939D7" w:rsidRPr="00D87133">
        <w:rPr>
          <w:color w:val="000000"/>
          <w:sz w:val="18"/>
          <w:szCs w:val="18"/>
        </w:rPr>
        <w:t xml:space="preserve">, </w:t>
      </w:r>
      <w:r w:rsidR="002560E0" w:rsidRPr="00D87133">
        <w:rPr>
          <w:color w:val="000000"/>
          <w:sz w:val="18"/>
          <w:szCs w:val="18"/>
        </w:rPr>
        <w:t xml:space="preserve"> Francisco</w:t>
      </w:r>
      <w:r w:rsidR="00963C06" w:rsidRPr="00D87133">
        <w:rPr>
          <w:color w:val="000000"/>
          <w:sz w:val="18"/>
          <w:szCs w:val="18"/>
        </w:rPr>
        <w:t xml:space="preserve"> J</w:t>
      </w:r>
      <w:r w:rsidR="00FE1068">
        <w:rPr>
          <w:color w:val="000000"/>
          <w:sz w:val="18"/>
          <w:szCs w:val="18"/>
        </w:rPr>
        <w:t>.</w:t>
      </w:r>
      <w:r w:rsidR="002560E0" w:rsidRPr="00D87133">
        <w:rPr>
          <w:color w:val="000000"/>
          <w:sz w:val="18"/>
          <w:szCs w:val="18"/>
        </w:rPr>
        <w:t xml:space="preserve"> de Leon</w:t>
      </w:r>
      <w:r w:rsidR="00867A01" w:rsidRPr="00D87133">
        <w:rPr>
          <w:color w:val="000000"/>
          <w:sz w:val="18"/>
          <w:szCs w:val="18"/>
        </w:rPr>
        <w:t>, MD</w:t>
      </w:r>
      <w:r w:rsidR="00D67835" w:rsidRPr="00D87133">
        <w:rPr>
          <w:color w:val="000000"/>
          <w:sz w:val="18"/>
          <w:szCs w:val="18"/>
          <w:vertAlign w:val="superscript"/>
        </w:rPr>
        <w:t>32</w:t>
      </w:r>
      <w:r w:rsidR="002560E0" w:rsidRPr="00D87133">
        <w:rPr>
          <w:color w:val="000000"/>
          <w:sz w:val="18"/>
          <w:szCs w:val="18"/>
        </w:rPr>
        <w:t xml:space="preserve">, </w:t>
      </w:r>
      <w:proofErr w:type="spellStart"/>
      <w:r w:rsidR="002560E0" w:rsidRPr="00D87133">
        <w:rPr>
          <w:color w:val="000000"/>
          <w:sz w:val="18"/>
          <w:szCs w:val="18"/>
        </w:rPr>
        <w:t>Nuria</w:t>
      </w:r>
      <w:proofErr w:type="spellEnd"/>
      <w:r w:rsidR="002560E0" w:rsidRPr="00D87133">
        <w:rPr>
          <w:color w:val="000000"/>
          <w:sz w:val="18"/>
          <w:szCs w:val="18"/>
        </w:rPr>
        <w:t xml:space="preserve"> </w:t>
      </w:r>
      <w:proofErr w:type="spellStart"/>
      <w:r w:rsidR="002560E0" w:rsidRPr="00D87133">
        <w:rPr>
          <w:color w:val="000000"/>
          <w:sz w:val="18"/>
          <w:szCs w:val="18"/>
        </w:rPr>
        <w:t>Lluis</w:t>
      </w:r>
      <w:proofErr w:type="spellEnd"/>
      <w:r w:rsidR="00867A01" w:rsidRPr="00D87133">
        <w:rPr>
          <w:color w:val="000000"/>
          <w:sz w:val="18"/>
          <w:szCs w:val="18"/>
        </w:rPr>
        <w:t>, MD</w:t>
      </w:r>
      <w:r w:rsidR="00D67835" w:rsidRPr="00D87133">
        <w:rPr>
          <w:color w:val="000000"/>
          <w:sz w:val="18"/>
          <w:szCs w:val="18"/>
          <w:vertAlign w:val="superscript"/>
        </w:rPr>
        <w:t>33</w:t>
      </w:r>
      <w:r w:rsidR="002560E0" w:rsidRPr="00D87133">
        <w:rPr>
          <w:color w:val="000000"/>
          <w:sz w:val="18"/>
          <w:szCs w:val="18"/>
        </w:rPr>
        <w:t xml:space="preserve">, </w:t>
      </w:r>
      <w:proofErr w:type="spellStart"/>
      <w:r w:rsidR="002560E0" w:rsidRPr="00D87133">
        <w:rPr>
          <w:color w:val="000000"/>
          <w:sz w:val="18"/>
          <w:szCs w:val="18"/>
        </w:rPr>
        <w:t>Sanne</w:t>
      </w:r>
      <w:proofErr w:type="spellEnd"/>
      <w:r w:rsidR="002560E0" w:rsidRPr="00D87133">
        <w:rPr>
          <w:color w:val="000000"/>
          <w:sz w:val="18"/>
          <w:szCs w:val="18"/>
        </w:rPr>
        <w:t xml:space="preserve"> </w:t>
      </w:r>
      <w:proofErr w:type="spellStart"/>
      <w:r w:rsidR="002560E0" w:rsidRPr="00D87133">
        <w:rPr>
          <w:color w:val="000000"/>
          <w:sz w:val="18"/>
          <w:szCs w:val="18"/>
        </w:rPr>
        <w:t>Lof</w:t>
      </w:r>
      <w:proofErr w:type="spellEnd"/>
      <w:r w:rsidR="002560E0" w:rsidRPr="00D87133">
        <w:rPr>
          <w:color w:val="000000"/>
          <w:sz w:val="18"/>
          <w:szCs w:val="18"/>
        </w:rPr>
        <w:t>,</w:t>
      </w:r>
      <w:r w:rsidR="000939D7" w:rsidRPr="00D87133">
        <w:rPr>
          <w:color w:val="000000"/>
          <w:sz w:val="18"/>
          <w:szCs w:val="18"/>
        </w:rPr>
        <w:t xml:space="preserve"> MD</w:t>
      </w:r>
      <w:r w:rsidR="000939D7" w:rsidRPr="00D87133">
        <w:rPr>
          <w:color w:val="000000"/>
          <w:sz w:val="18"/>
          <w:szCs w:val="18"/>
          <w:vertAlign w:val="superscript"/>
        </w:rPr>
        <w:t>2,3</w:t>
      </w:r>
      <w:r w:rsidR="000939D7" w:rsidRPr="00D87133">
        <w:rPr>
          <w:color w:val="000000"/>
          <w:sz w:val="18"/>
          <w:szCs w:val="18"/>
        </w:rPr>
        <w:t>,</w:t>
      </w:r>
      <w:r w:rsidR="002560E0" w:rsidRPr="00D87133">
        <w:rPr>
          <w:color w:val="000000"/>
          <w:sz w:val="18"/>
          <w:szCs w:val="18"/>
        </w:rPr>
        <w:t xml:space="preserve"> Marcel</w:t>
      </w:r>
      <w:r w:rsidR="00963C06" w:rsidRPr="00D87133">
        <w:rPr>
          <w:color w:val="000000"/>
          <w:sz w:val="18"/>
          <w:szCs w:val="18"/>
        </w:rPr>
        <w:t xml:space="preserve"> A.</w:t>
      </w:r>
      <w:r w:rsidR="002560E0" w:rsidRPr="00D87133">
        <w:rPr>
          <w:color w:val="000000"/>
          <w:sz w:val="18"/>
          <w:szCs w:val="18"/>
        </w:rPr>
        <w:t xml:space="preserve"> Machado</w:t>
      </w:r>
      <w:r w:rsidR="00867A01" w:rsidRPr="00D87133">
        <w:rPr>
          <w:color w:val="000000"/>
          <w:sz w:val="18"/>
          <w:szCs w:val="18"/>
        </w:rPr>
        <w:t>, MD, FACS</w:t>
      </w:r>
      <w:r w:rsidR="00963C06" w:rsidRPr="00D87133">
        <w:rPr>
          <w:color w:val="000000"/>
          <w:sz w:val="18"/>
          <w:szCs w:val="18"/>
          <w:vertAlign w:val="superscript"/>
        </w:rPr>
        <w:t>34</w:t>
      </w:r>
      <w:r w:rsidR="002560E0" w:rsidRPr="00D87133">
        <w:rPr>
          <w:color w:val="000000"/>
          <w:sz w:val="18"/>
          <w:szCs w:val="18"/>
        </w:rPr>
        <w:t xml:space="preserve">, Nicolas </w:t>
      </w:r>
      <w:proofErr w:type="spellStart"/>
      <w:r w:rsidR="00DC61D0" w:rsidRPr="00D87133">
        <w:rPr>
          <w:color w:val="000000"/>
          <w:sz w:val="18"/>
          <w:szCs w:val="18"/>
        </w:rPr>
        <w:t>Dem</w:t>
      </w:r>
      <w:r w:rsidR="002560E0" w:rsidRPr="00D87133">
        <w:rPr>
          <w:color w:val="000000"/>
          <w:sz w:val="18"/>
          <w:szCs w:val="18"/>
        </w:rPr>
        <w:t>artines</w:t>
      </w:r>
      <w:proofErr w:type="spellEnd"/>
      <w:r w:rsidR="00867A01" w:rsidRPr="00D87133">
        <w:rPr>
          <w:color w:val="000000"/>
          <w:sz w:val="18"/>
          <w:szCs w:val="18"/>
        </w:rPr>
        <w:t>, MD, FACS, FRCS</w:t>
      </w:r>
      <w:r w:rsidR="00DC61D0" w:rsidRPr="00D87133">
        <w:rPr>
          <w:color w:val="000000"/>
          <w:sz w:val="18"/>
          <w:szCs w:val="18"/>
          <w:vertAlign w:val="superscript"/>
        </w:rPr>
        <w:t>35</w:t>
      </w:r>
      <w:r w:rsidR="002560E0" w:rsidRPr="00D87133">
        <w:rPr>
          <w:color w:val="000000"/>
          <w:sz w:val="18"/>
          <w:szCs w:val="18"/>
        </w:rPr>
        <w:t>, John</w:t>
      </w:r>
      <w:r w:rsidR="00DC61D0" w:rsidRPr="00D87133">
        <w:rPr>
          <w:color w:val="000000"/>
          <w:sz w:val="18"/>
          <w:szCs w:val="18"/>
        </w:rPr>
        <w:t xml:space="preserve"> B.</w:t>
      </w:r>
      <w:r w:rsidR="002560E0" w:rsidRPr="00D87133">
        <w:rPr>
          <w:color w:val="000000"/>
          <w:sz w:val="18"/>
          <w:szCs w:val="18"/>
        </w:rPr>
        <w:t xml:space="preserve"> </w:t>
      </w:r>
      <w:proofErr w:type="spellStart"/>
      <w:r w:rsidR="002560E0" w:rsidRPr="00D87133">
        <w:rPr>
          <w:color w:val="000000"/>
          <w:sz w:val="18"/>
          <w:szCs w:val="18"/>
        </w:rPr>
        <w:t>Martinie</w:t>
      </w:r>
      <w:proofErr w:type="spellEnd"/>
      <w:r w:rsidR="00867A01" w:rsidRPr="00D87133">
        <w:rPr>
          <w:color w:val="000000"/>
          <w:sz w:val="18"/>
          <w:szCs w:val="18"/>
        </w:rPr>
        <w:t>, MD, FACS</w:t>
      </w:r>
      <w:r w:rsidR="00DC61D0" w:rsidRPr="00D87133">
        <w:rPr>
          <w:color w:val="000000"/>
          <w:sz w:val="18"/>
          <w:szCs w:val="18"/>
          <w:vertAlign w:val="superscript"/>
        </w:rPr>
        <w:t>36</w:t>
      </w:r>
      <w:r w:rsidR="002560E0" w:rsidRPr="00D87133">
        <w:rPr>
          <w:color w:val="000000"/>
          <w:sz w:val="18"/>
          <w:szCs w:val="18"/>
        </w:rPr>
        <w:t>, Nipun</w:t>
      </w:r>
      <w:r w:rsidR="00E94D40" w:rsidRPr="00D87133">
        <w:rPr>
          <w:color w:val="000000"/>
          <w:sz w:val="18"/>
          <w:szCs w:val="18"/>
        </w:rPr>
        <w:t xml:space="preserve"> B.</w:t>
      </w:r>
      <w:r w:rsidR="002560E0" w:rsidRPr="00D87133">
        <w:rPr>
          <w:color w:val="000000"/>
          <w:sz w:val="18"/>
          <w:szCs w:val="18"/>
        </w:rPr>
        <w:t xml:space="preserve"> Merchant</w:t>
      </w:r>
      <w:r w:rsidR="00867A01" w:rsidRPr="00D87133">
        <w:rPr>
          <w:color w:val="000000"/>
          <w:sz w:val="18"/>
          <w:szCs w:val="18"/>
        </w:rPr>
        <w:t>, MD, FACS</w:t>
      </w:r>
      <w:r w:rsidR="00DC61D0" w:rsidRPr="00D87133">
        <w:rPr>
          <w:color w:val="000000"/>
          <w:sz w:val="18"/>
          <w:szCs w:val="18"/>
          <w:vertAlign w:val="superscript"/>
        </w:rPr>
        <w:t>37</w:t>
      </w:r>
      <w:r w:rsidR="002560E0" w:rsidRPr="00D87133">
        <w:rPr>
          <w:color w:val="000000"/>
          <w:sz w:val="18"/>
          <w:szCs w:val="18"/>
        </w:rPr>
        <w:t xml:space="preserve">, </w:t>
      </w:r>
      <w:r w:rsidR="00A72F85" w:rsidRPr="00D87133">
        <w:rPr>
          <w:color w:val="000000"/>
          <w:sz w:val="18"/>
          <w:szCs w:val="18"/>
        </w:rPr>
        <w:t>I</w:t>
      </w:r>
      <w:r w:rsidR="003851B4" w:rsidRPr="00D87133">
        <w:rPr>
          <w:color w:val="000000"/>
          <w:sz w:val="18"/>
          <w:szCs w:val="18"/>
        </w:rPr>
        <w:t xml:space="preserve"> Q</w:t>
      </w:r>
      <w:r w:rsidR="00A72F85" w:rsidRPr="00D87133">
        <w:rPr>
          <w:color w:val="000000"/>
          <w:sz w:val="18"/>
          <w:szCs w:val="18"/>
        </w:rPr>
        <w:t>uintus</w:t>
      </w:r>
      <w:r w:rsidR="002560E0" w:rsidRPr="00D87133">
        <w:rPr>
          <w:color w:val="000000"/>
          <w:sz w:val="18"/>
          <w:szCs w:val="18"/>
        </w:rPr>
        <w:t xml:space="preserve"> </w:t>
      </w:r>
      <w:proofErr w:type="spellStart"/>
      <w:r w:rsidR="002560E0" w:rsidRPr="00D87133">
        <w:rPr>
          <w:color w:val="000000"/>
          <w:sz w:val="18"/>
          <w:szCs w:val="18"/>
        </w:rPr>
        <w:t>Molenaar</w:t>
      </w:r>
      <w:proofErr w:type="spellEnd"/>
      <w:r w:rsidR="002560E0" w:rsidRPr="00D87133">
        <w:rPr>
          <w:color w:val="000000"/>
          <w:sz w:val="18"/>
          <w:szCs w:val="18"/>
        </w:rPr>
        <w:t>,</w:t>
      </w:r>
      <w:r w:rsidR="003851B4" w:rsidRPr="00D87133">
        <w:rPr>
          <w:color w:val="000000"/>
          <w:sz w:val="18"/>
          <w:szCs w:val="18"/>
        </w:rPr>
        <w:t xml:space="preserve"> MD, PhD</w:t>
      </w:r>
      <w:r w:rsidR="00E94D40" w:rsidRPr="00D87133">
        <w:rPr>
          <w:color w:val="000000"/>
          <w:sz w:val="18"/>
          <w:szCs w:val="18"/>
          <w:vertAlign w:val="superscript"/>
        </w:rPr>
        <w:t>38</w:t>
      </w:r>
      <w:r w:rsidR="003851B4" w:rsidRPr="00D87133">
        <w:rPr>
          <w:color w:val="000000"/>
          <w:sz w:val="18"/>
          <w:szCs w:val="18"/>
        </w:rPr>
        <w:t>,</w:t>
      </w:r>
      <w:r w:rsidR="002560E0" w:rsidRPr="00D87133">
        <w:rPr>
          <w:color w:val="000000"/>
          <w:sz w:val="18"/>
          <w:szCs w:val="18"/>
        </w:rPr>
        <w:t xml:space="preserve"> Cass</w:t>
      </w:r>
      <w:r w:rsidR="00867A01" w:rsidRPr="00D87133">
        <w:rPr>
          <w:color w:val="000000"/>
          <w:sz w:val="18"/>
          <w:szCs w:val="18"/>
        </w:rPr>
        <w:t>a</w:t>
      </w:r>
      <w:r w:rsidR="002560E0" w:rsidRPr="00D87133">
        <w:rPr>
          <w:color w:val="000000"/>
          <w:sz w:val="18"/>
          <w:szCs w:val="18"/>
        </w:rPr>
        <w:t>die Moravek</w:t>
      </w:r>
      <w:r w:rsidR="00867A01" w:rsidRPr="00D87133">
        <w:rPr>
          <w:color w:val="000000"/>
          <w:sz w:val="18"/>
          <w:szCs w:val="18"/>
        </w:rPr>
        <w:t>, BS</w:t>
      </w:r>
      <w:r w:rsidR="00E94D40" w:rsidRPr="00D87133">
        <w:rPr>
          <w:color w:val="000000"/>
          <w:sz w:val="18"/>
          <w:szCs w:val="18"/>
          <w:vertAlign w:val="superscript"/>
        </w:rPr>
        <w:t>39</w:t>
      </w:r>
      <w:r w:rsidR="002560E0" w:rsidRPr="00D87133">
        <w:rPr>
          <w:color w:val="000000"/>
          <w:sz w:val="18"/>
          <w:szCs w:val="18"/>
        </w:rPr>
        <w:t>, Yi</w:t>
      </w:r>
      <w:r w:rsidR="00867A01" w:rsidRPr="00D87133">
        <w:rPr>
          <w:color w:val="000000"/>
          <w:sz w:val="18"/>
          <w:szCs w:val="18"/>
        </w:rPr>
        <w:t>-P</w:t>
      </w:r>
      <w:r w:rsidR="002560E0" w:rsidRPr="00D87133">
        <w:rPr>
          <w:color w:val="000000"/>
          <w:sz w:val="18"/>
          <w:szCs w:val="18"/>
        </w:rPr>
        <w:t xml:space="preserve">ing </w:t>
      </w:r>
      <w:proofErr w:type="spellStart"/>
      <w:r w:rsidR="002560E0" w:rsidRPr="00D87133">
        <w:rPr>
          <w:color w:val="000000"/>
          <w:sz w:val="18"/>
          <w:szCs w:val="18"/>
        </w:rPr>
        <w:t>Mou</w:t>
      </w:r>
      <w:proofErr w:type="spellEnd"/>
      <w:r w:rsidR="00867A01" w:rsidRPr="00D87133">
        <w:rPr>
          <w:color w:val="000000"/>
          <w:sz w:val="18"/>
          <w:szCs w:val="18"/>
        </w:rPr>
        <w:t>, MD, FACS</w:t>
      </w:r>
      <w:r w:rsidR="00E94D40" w:rsidRPr="00D87133">
        <w:rPr>
          <w:color w:val="000000"/>
          <w:sz w:val="18"/>
          <w:szCs w:val="18"/>
          <w:vertAlign w:val="superscript"/>
        </w:rPr>
        <w:t>40</w:t>
      </w:r>
      <w:r w:rsidR="002560E0" w:rsidRPr="00D87133">
        <w:rPr>
          <w:color w:val="000000"/>
          <w:sz w:val="18"/>
          <w:szCs w:val="18"/>
        </w:rPr>
        <w:t xml:space="preserve">, </w:t>
      </w:r>
      <w:proofErr w:type="spellStart"/>
      <w:r w:rsidR="002560E0" w:rsidRPr="00D87133">
        <w:rPr>
          <w:color w:val="000000"/>
          <w:sz w:val="18"/>
          <w:szCs w:val="18"/>
        </w:rPr>
        <w:t>Masafumi</w:t>
      </w:r>
      <w:proofErr w:type="spellEnd"/>
      <w:r w:rsidR="002560E0" w:rsidRPr="00D87133">
        <w:rPr>
          <w:color w:val="000000"/>
          <w:sz w:val="18"/>
          <w:szCs w:val="18"/>
        </w:rPr>
        <w:t xml:space="preserve"> Nakamura</w:t>
      </w:r>
      <w:r w:rsidR="00867A01" w:rsidRPr="00D87133">
        <w:rPr>
          <w:color w:val="000000"/>
          <w:sz w:val="18"/>
          <w:szCs w:val="18"/>
        </w:rPr>
        <w:t>, MD, PhD</w:t>
      </w:r>
      <w:r w:rsidR="00E94D40" w:rsidRPr="00D87133">
        <w:rPr>
          <w:color w:val="000000"/>
          <w:sz w:val="18"/>
          <w:szCs w:val="18"/>
          <w:vertAlign w:val="superscript"/>
        </w:rPr>
        <w:t>41</w:t>
      </w:r>
      <w:r w:rsidR="002560E0" w:rsidRPr="00D87133">
        <w:rPr>
          <w:color w:val="000000"/>
          <w:sz w:val="18"/>
          <w:szCs w:val="18"/>
        </w:rPr>
        <w:t>, William</w:t>
      </w:r>
      <w:r w:rsidR="008A6C0C" w:rsidRPr="00D87133">
        <w:rPr>
          <w:color w:val="000000"/>
          <w:sz w:val="18"/>
          <w:szCs w:val="18"/>
        </w:rPr>
        <w:t xml:space="preserve"> H.</w:t>
      </w:r>
      <w:r w:rsidR="002560E0" w:rsidRPr="00D87133">
        <w:rPr>
          <w:color w:val="000000"/>
          <w:sz w:val="18"/>
          <w:szCs w:val="18"/>
        </w:rPr>
        <w:t xml:space="preserve"> </w:t>
      </w:r>
      <w:proofErr w:type="spellStart"/>
      <w:r w:rsidR="002560E0" w:rsidRPr="00D87133">
        <w:rPr>
          <w:color w:val="000000"/>
          <w:sz w:val="18"/>
          <w:szCs w:val="18"/>
        </w:rPr>
        <w:t>Nealon</w:t>
      </w:r>
      <w:proofErr w:type="spellEnd"/>
      <w:r w:rsidR="00867A01" w:rsidRPr="00D87133">
        <w:rPr>
          <w:color w:val="000000"/>
          <w:sz w:val="18"/>
          <w:szCs w:val="18"/>
        </w:rPr>
        <w:t>, MD</w:t>
      </w:r>
      <w:r w:rsidR="008A6C0C" w:rsidRPr="00D87133">
        <w:rPr>
          <w:color w:val="000000"/>
          <w:sz w:val="18"/>
          <w:szCs w:val="18"/>
          <w:vertAlign w:val="superscript"/>
        </w:rPr>
        <w:t>42</w:t>
      </w:r>
      <w:r w:rsidR="002560E0" w:rsidRPr="00D87133">
        <w:rPr>
          <w:color w:val="000000"/>
          <w:sz w:val="18"/>
          <w:szCs w:val="18"/>
        </w:rPr>
        <w:t xml:space="preserve">, </w:t>
      </w:r>
      <w:proofErr w:type="spellStart"/>
      <w:r w:rsidR="002560E0" w:rsidRPr="00D87133">
        <w:rPr>
          <w:color w:val="000000"/>
          <w:sz w:val="18"/>
          <w:szCs w:val="18"/>
        </w:rPr>
        <w:t>Chinnusamy</w:t>
      </w:r>
      <w:proofErr w:type="spellEnd"/>
      <w:r w:rsidR="002560E0" w:rsidRPr="00D87133">
        <w:rPr>
          <w:color w:val="000000"/>
          <w:sz w:val="18"/>
          <w:szCs w:val="18"/>
        </w:rPr>
        <w:t xml:space="preserve"> </w:t>
      </w:r>
      <w:proofErr w:type="spellStart"/>
      <w:r w:rsidR="002560E0" w:rsidRPr="00D87133">
        <w:rPr>
          <w:color w:val="000000"/>
          <w:sz w:val="18"/>
          <w:szCs w:val="18"/>
        </w:rPr>
        <w:t>Palanivelu</w:t>
      </w:r>
      <w:proofErr w:type="spellEnd"/>
      <w:r w:rsidR="00867A01" w:rsidRPr="00D87133">
        <w:rPr>
          <w:color w:val="000000"/>
          <w:sz w:val="18"/>
          <w:szCs w:val="18"/>
        </w:rPr>
        <w:t>, MD</w:t>
      </w:r>
      <w:r w:rsidR="008A6C0C" w:rsidRPr="00D87133">
        <w:rPr>
          <w:color w:val="000000"/>
          <w:sz w:val="18"/>
          <w:szCs w:val="18"/>
          <w:vertAlign w:val="superscript"/>
        </w:rPr>
        <w:t>43</w:t>
      </w:r>
      <w:r w:rsidR="002560E0" w:rsidRPr="00D87133">
        <w:rPr>
          <w:color w:val="000000"/>
          <w:sz w:val="18"/>
          <w:szCs w:val="18"/>
        </w:rPr>
        <w:t xml:space="preserve">, Patrick </w:t>
      </w:r>
      <w:proofErr w:type="spellStart"/>
      <w:r w:rsidR="002560E0" w:rsidRPr="00D87133">
        <w:rPr>
          <w:color w:val="000000"/>
          <w:sz w:val="18"/>
          <w:szCs w:val="18"/>
        </w:rPr>
        <w:t>Pessaux</w:t>
      </w:r>
      <w:proofErr w:type="spellEnd"/>
      <w:r w:rsidR="00867A01" w:rsidRPr="00D87133">
        <w:rPr>
          <w:color w:val="000000"/>
          <w:sz w:val="18"/>
          <w:szCs w:val="18"/>
        </w:rPr>
        <w:t>, MD, PhD</w:t>
      </w:r>
      <w:r w:rsidR="008A6C0C" w:rsidRPr="00D87133">
        <w:rPr>
          <w:color w:val="000000"/>
          <w:sz w:val="18"/>
          <w:szCs w:val="18"/>
          <w:vertAlign w:val="superscript"/>
        </w:rPr>
        <w:t>44</w:t>
      </w:r>
      <w:r w:rsidR="002560E0" w:rsidRPr="00D87133">
        <w:rPr>
          <w:color w:val="000000"/>
          <w:sz w:val="18"/>
          <w:szCs w:val="18"/>
        </w:rPr>
        <w:t>, Henry</w:t>
      </w:r>
      <w:r w:rsidR="008A6C0C" w:rsidRPr="00D87133">
        <w:rPr>
          <w:color w:val="000000"/>
          <w:sz w:val="18"/>
          <w:szCs w:val="18"/>
        </w:rPr>
        <w:t xml:space="preserve"> A.</w:t>
      </w:r>
      <w:r w:rsidRPr="00D87133">
        <w:rPr>
          <w:color w:val="000000"/>
          <w:sz w:val="18"/>
          <w:szCs w:val="18"/>
        </w:rPr>
        <w:t xml:space="preserve"> Pitt</w:t>
      </w:r>
      <w:r w:rsidR="00867A01" w:rsidRPr="00D87133">
        <w:rPr>
          <w:color w:val="000000"/>
          <w:sz w:val="18"/>
          <w:szCs w:val="18"/>
        </w:rPr>
        <w:t>, MD</w:t>
      </w:r>
      <w:r w:rsidR="008A6C0C" w:rsidRPr="00D87133">
        <w:rPr>
          <w:color w:val="000000"/>
          <w:sz w:val="18"/>
          <w:szCs w:val="18"/>
          <w:vertAlign w:val="superscript"/>
        </w:rPr>
        <w:t>45</w:t>
      </w:r>
      <w:r w:rsidRPr="00D87133">
        <w:rPr>
          <w:color w:val="000000"/>
          <w:sz w:val="18"/>
          <w:szCs w:val="18"/>
        </w:rPr>
        <w:t>, Patricio</w:t>
      </w:r>
      <w:r w:rsidR="00921057" w:rsidRPr="00D87133">
        <w:rPr>
          <w:color w:val="000000"/>
          <w:sz w:val="18"/>
          <w:szCs w:val="18"/>
        </w:rPr>
        <w:t xml:space="preserve"> M.</w:t>
      </w:r>
      <w:r w:rsidRPr="00D87133">
        <w:rPr>
          <w:color w:val="000000"/>
          <w:sz w:val="18"/>
          <w:szCs w:val="18"/>
        </w:rPr>
        <w:t xml:space="preserve"> Polanco</w:t>
      </w:r>
      <w:r w:rsidR="00867A01" w:rsidRPr="00D87133">
        <w:rPr>
          <w:color w:val="000000"/>
          <w:sz w:val="18"/>
          <w:szCs w:val="18"/>
        </w:rPr>
        <w:t>, MD</w:t>
      </w:r>
      <w:r w:rsidR="001527E2" w:rsidRPr="00D87133">
        <w:rPr>
          <w:color w:val="000000"/>
          <w:sz w:val="18"/>
          <w:szCs w:val="18"/>
          <w:vertAlign w:val="superscript"/>
        </w:rPr>
        <w:t>23</w:t>
      </w:r>
      <w:r w:rsidRPr="00D87133">
        <w:rPr>
          <w:color w:val="000000"/>
          <w:sz w:val="18"/>
          <w:szCs w:val="18"/>
        </w:rPr>
        <w:t>, John N</w:t>
      </w:r>
      <w:r w:rsidR="002560E0" w:rsidRPr="00D87133">
        <w:rPr>
          <w:color w:val="000000"/>
          <w:sz w:val="18"/>
          <w:szCs w:val="18"/>
        </w:rPr>
        <w:t xml:space="preserve"> Primrose, </w:t>
      </w:r>
      <w:r w:rsidR="003851B4" w:rsidRPr="00D87133">
        <w:rPr>
          <w:sz w:val="18"/>
          <w:szCs w:val="18"/>
        </w:rPr>
        <w:t>FMedSci</w:t>
      </w:r>
      <w:r w:rsidR="003851B4" w:rsidRPr="00D87133">
        <w:rPr>
          <w:sz w:val="18"/>
          <w:szCs w:val="18"/>
          <w:vertAlign w:val="superscript"/>
        </w:rPr>
        <w:t>2</w:t>
      </w:r>
      <w:r w:rsidR="003851B4" w:rsidRPr="00D87133">
        <w:rPr>
          <w:sz w:val="18"/>
          <w:szCs w:val="18"/>
        </w:rPr>
        <w:t>,</w:t>
      </w:r>
      <w:r w:rsidR="003851B4" w:rsidRPr="00D87133">
        <w:rPr>
          <w:color w:val="000000"/>
          <w:sz w:val="18"/>
          <w:szCs w:val="18"/>
        </w:rPr>
        <w:t xml:space="preserve"> </w:t>
      </w:r>
      <w:r w:rsidR="002560E0" w:rsidRPr="00D87133">
        <w:rPr>
          <w:color w:val="000000"/>
          <w:sz w:val="18"/>
          <w:szCs w:val="18"/>
        </w:rPr>
        <w:t>Arab Rawashdeh,</w:t>
      </w:r>
      <w:r w:rsidR="000939D7" w:rsidRPr="00D87133">
        <w:rPr>
          <w:color w:val="000000"/>
          <w:sz w:val="18"/>
          <w:szCs w:val="18"/>
        </w:rPr>
        <w:t xml:space="preserve"> MD</w:t>
      </w:r>
      <w:r w:rsidR="000939D7" w:rsidRPr="00D87133">
        <w:rPr>
          <w:color w:val="000000"/>
          <w:sz w:val="18"/>
          <w:szCs w:val="18"/>
          <w:vertAlign w:val="superscript"/>
        </w:rPr>
        <w:t>2</w:t>
      </w:r>
      <w:r w:rsidR="000939D7" w:rsidRPr="00D87133">
        <w:rPr>
          <w:color w:val="000000"/>
          <w:sz w:val="18"/>
          <w:szCs w:val="18"/>
        </w:rPr>
        <w:t xml:space="preserve">, </w:t>
      </w:r>
      <w:r w:rsidR="002560E0" w:rsidRPr="00D87133">
        <w:rPr>
          <w:color w:val="000000"/>
          <w:sz w:val="18"/>
          <w:szCs w:val="18"/>
        </w:rPr>
        <w:t>Dominic</w:t>
      </w:r>
      <w:r w:rsidR="00BF1FBC" w:rsidRPr="00D87133">
        <w:rPr>
          <w:color w:val="000000"/>
          <w:sz w:val="18"/>
          <w:szCs w:val="18"/>
        </w:rPr>
        <w:t xml:space="preserve"> E.</w:t>
      </w:r>
      <w:r w:rsidR="002560E0" w:rsidRPr="00D87133">
        <w:rPr>
          <w:color w:val="000000"/>
          <w:sz w:val="18"/>
          <w:szCs w:val="18"/>
        </w:rPr>
        <w:t xml:space="preserve"> Sanford</w:t>
      </w:r>
      <w:r w:rsidR="00867A01" w:rsidRPr="00D87133">
        <w:rPr>
          <w:color w:val="000000"/>
          <w:sz w:val="18"/>
          <w:szCs w:val="18"/>
        </w:rPr>
        <w:t>, MD</w:t>
      </w:r>
      <w:r w:rsidR="00921057" w:rsidRPr="00D87133">
        <w:rPr>
          <w:color w:val="000000"/>
          <w:sz w:val="18"/>
          <w:szCs w:val="18"/>
          <w:vertAlign w:val="superscript"/>
        </w:rPr>
        <w:t>4</w:t>
      </w:r>
      <w:r w:rsidR="001527E2" w:rsidRPr="00D87133">
        <w:rPr>
          <w:color w:val="000000"/>
          <w:sz w:val="18"/>
          <w:szCs w:val="18"/>
          <w:vertAlign w:val="superscript"/>
        </w:rPr>
        <w:t>6</w:t>
      </w:r>
      <w:r w:rsidR="002560E0" w:rsidRPr="00D87133">
        <w:rPr>
          <w:color w:val="000000"/>
          <w:sz w:val="18"/>
          <w:szCs w:val="18"/>
        </w:rPr>
        <w:t xml:space="preserve">, </w:t>
      </w:r>
      <w:proofErr w:type="spellStart"/>
      <w:r w:rsidR="002560E0" w:rsidRPr="00D87133">
        <w:rPr>
          <w:color w:val="000000"/>
          <w:sz w:val="18"/>
          <w:szCs w:val="18"/>
        </w:rPr>
        <w:t>Palanisamy</w:t>
      </w:r>
      <w:proofErr w:type="spellEnd"/>
      <w:r w:rsidR="002560E0" w:rsidRPr="00D87133">
        <w:rPr>
          <w:color w:val="000000"/>
          <w:sz w:val="18"/>
          <w:szCs w:val="18"/>
        </w:rPr>
        <w:t xml:space="preserve"> </w:t>
      </w:r>
      <w:proofErr w:type="spellStart"/>
      <w:r w:rsidR="002560E0" w:rsidRPr="00D87133">
        <w:rPr>
          <w:color w:val="000000"/>
          <w:sz w:val="18"/>
          <w:szCs w:val="18"/>
        </w:rPr>
        <w:t>Senthilnathan</w:t>
      </w:r>
      <w:proofErr w:type="spellEnd"/>
      <w:r w:rsidR="00867A01" w:rsidRPr="00D87133">
        <w:rPr>
          <w:color w:val="000000"/>
          <w:sz w:val="18"/>
          <w:szCs w:val="18"/>
        </w:rPr>
        <w:t>, MD</w:t>
      </w:r>
      <w:r w:rsidR="00BF1FBC" w:rsidRPr="00D87133">
        <w:rPr>
          <w:color w:val="000000"/>
          <w:sz w:val="18"/>
          <w:szCs w:val="18"/>
          <w:vertAlign w:val="superscript"/>
        </w:rPr>
        <w:t>43</w:t>
      </w:r>
      <w:r w:rsidR="002560E0" w:rsidRPr="00D87133">
        <w:rPr>
          <w:color w:val="000000"/>
          <w:sz w:val="18"/>
          <w:szCs w:val="18"/>
        </w:rPr>
        <w:t xml:space="preserve">, Shailesh </w:t>
      </w:r>
      <w:r w:rsidR="00BF1FBC" w:rsidRPr="00D87133">
        <w:rPr>
          <w:color w:val="000000"/>
          <w:sz w:val="18"/>
          <w:szCs w:val="18"/>
        </w:rPr>
        <w:t xml:space="preserve">V. </w:t>
      </w:r>
      <w:r w:rsidR="002560E0" w:rsidRPr="00D87133">
        <w:rPr>
          <w:color w:val="000000"/>
          <w:sz w:val="18"/>
          <w:szCs w:val="18"/>
        </w:rPr>
        <w:t>Shrik</w:t>
      </w:r>
      <w:r w:rsidR="00EA1B0E" w:rsidRPr="00D87133">
        <w:rPr>
          <w:color w:val="000000"/>
          <w:sz w:val="18"/>
          <w:szCs w:val="18"/>
        </w:rPr>
        <w:t>h</w:t>
      </w:r>
      <w:r w:rsidR="002560E0" w:rsidRPr="00D87133">
        <w:rPr>
          <w:color w:val="000000"/>
          <w:sz w:val="18"/>
          <w:szCs w:val="18"/>
        </w:rPr>
        <w:t>ande</w:t>
      </w:r>
      <w:r w:rsidR="00EA1B0E" w:rsidRPr="00D87133">
        <w:rPr>
          <w:color w:val="000000"/>
          <w:sz w:val="18"/>
          <w:szCs w:val="18"/>
        </w:rPr>
        <w:t>, MD, FRCS</w:t>
      </w:r>
      <w:r w:rsidR="00BF1FBC" w:rsidRPr="00D87133">
        <w:rPr>
          <w:color w:val="000000"/>
          <w:sz w:val="18"/>
          <w:szCs w:val="18"/>
          <w:vertAlign w:val="superscript"/>
        </w:rPr>
        <w:t>4</w:t>
      </w:r>
      <w:r w:rsidR="001527E2" w:rsidRPr="00D87133">
        <w:rPr>
          <w:color w:val="000000"/>
          <w:sz w:val="18"/>
          <w:szCs w:val="18"/>
          <w:vertAlign w:val="superscript"/>
        </w:rPr>
        <w:t>7</w:t>
      </w:r>
      <w:r w:rsidR="002560E0" w:rsidRPr="00D87133">
        <w:rPr>
          <w:color w:val="000000"/>
          <w:sz w:val="18"/>
          <w:szCs w:val="18"/>
        </w:rPr>
        <w:t>, John</w:t>
      </w:r>
      <w:r w:rsidR="00BF1FBC" w:rsidRPr="00D87133">
        <w:rPr>
          <w:color w:val="000000"/>
          <w:sz w:val="18"/>
          <w:szCs w:val="18"/>
        </w:rPr>
        <w:t xml:space="preserve"> A.</w:t>
      </w:r>
      <w:r w:rsidR="002560E0" w:rsidRPr="00D87133">
        <w:rPr>
          <w:color w:val="000000"/>
          <w:sz w:val="18"/>
          <w:szCs w:val="18"/>
        </w:rPr>
        <w:t xml:space="preserve"> Stauffer</w:t>
      </w:r>
      <w:r w:rsidR="00EA1B0E" w:rsidRPr="00D87133">
        <w:rPr>
          <w:color w:val="000000"/>
          <w:sz w:val="18"/>
          <w:szCs w:val="18"/>
        </w:rPr>
        <w:t>, MD</w:t>
      </w:r>
      <w:r w:rsidR="00BF1FBC" w:rsidRPr="00D87133">
        <w:rPr>
          <w:color w:val="000000"/>
          <w:sz w:val="18"/>
          <w:szCs w:val="18"/>
          <w:vertAlign w:val="superscript"/>
        </w:rPr>
        <w:t>4</w:t>
      </w:r>
      <w:r w:rsidR="001527E2" w:rsidRPr="00D87133">
        <w:rPr>
          <w:color w:val="000000"/>
          <w:sz w:val="18"/>
          <w:szCs w:val="18"/>
          <w:vertAlign w:val="superscript"/>
        </w:rPr>
        <w:t>8</w:t>
      </w:r>
      <w:r w:rsidR="002560E0" w:rsidRPr="00D87133">
        <w:rPr>
          <w:color w:val="000000"/>
          <w:sz w:val="18"/>
          <w:szCs w:val="18"/>
        </w:rPr>
        <w:t xml:space="preserve">, </w:t>
      </w:r>
      <w:proofErr w:type="spellStart"/>
      <w:r w:rsidR="002560E0" w:rsidRPr="00D87133">
        <w:rPr>
          <w:color w:val="000000"/>
          <w:sz w:val="18"/>
          <w:szCs w:val="18"/>
        </w:rPr>
        <w:t>Kyoichi</w:t>
      </w:r>
      <w:proofErr w:type="spellEnd"/>
      <w:r w:rsidR="002560E0" w:rsidRPr="00D87133">
        <w:rPr>
          <w:color w:val="000000"/>
          <w:sz w:val="18"/>
          <w:szCs w:val="18"/>
        </w:rPr>
        <w:t xml:space="preserve"> </w:t>
      </w:r>
      <w:proofErr w:type="spellStart"/>
      <w:r w:rsidR="002560E0" w:rsidRPr="00D87133">
        <w:rPr>
          <w:color w:val="000000"/>
          <w:sz w:val="18"/>
          <w:szCs w:val="18"/>
        </w:rPr>
        <w:t>Takaori</w:t>
      </w:r>
      <w:proofErr w:type="spellEnd"/>
      <w:r w:rsidR="00EA1B0E" w:rsidRPr="00D87133">
        <w:rPr>
          <w:color w:val="000000"/>
          <w:sz w:val="18"/>
          <w:szCs w:val="18"/>
        </w:rPr>
        <w:t>, MD, PhD, FACS</w:t>
      </w:r>
      <w:r w:rsidR="001527E2" w:rsidRPr="00D87133">
        <w:rPr>
          <w:color w:val="000000"/>
          <w:sz w:val="18"/>
          <w:szCs w:val="18"/>
          <w:vertAlign w:val="superscript"/>
        </w:rPr>
        <w:t>49</w:t>
      </w:r>
      <w:r w:rsidR="002560E0" w:rsidRPr="00D87133">
        <w:rPr>
          <w:color w:val="000000"/>
          <w:sz w:val="18"/>
          <w:szCs w:val="18"/>
        </w:rPr>
        <w:t>, Mark Talamonti</w:t>
      </w:r>
      <w:r w:rsidR="008502EE" w:rsidRPr="00D87133">
        <w:rPr>
          <w:color w:val="000000"/>
          <w:sz w:val="18"/>
          <w:szCs w:val="18"/>
        </w:rPr>
        <w:t>, MD</w:t>
      </w:r>
      <w:r w:rsidR="001527E2" w:rsidRPr="00D87133">
        <w:rPr>
          <w:color w:val="000000"/>
          <w:sz w:val="18"/>
          <w:szCs w:val="18"/>
          <w:vertAlign w:val="superscript"/>
        </w:rPr>
        <w:t>24</w:t>
      </w:r>
      <w:r w:rsidR="002560E0" w:rsidRPr="00D87133">
        <w:rPr>
          <w:color w:val="000000"/>
          <w:sz w:val="18"/>
          <w:szCs w:val="18"/>
        </w:rPr>
        <w:t>, Chung</w:t>
      </w:r>
      <w:r w:rsidR="00D9059B" w:rsidRPr="00D87133">
        <w:rPr>
          <w:color w:val="000000"/>
          <w:sz w:val="18"/>
          <w:szCs w:val="18"/>
        </w:rPr>
        <w:t xml:space="preserve"> </w:t>
      </w:r>
      <w:r w:rsidR="002560E0" w:rsidRPr="00D87133">
        <w:rPr>
          <w:color w:val="000000"/>
          <w:sz w:val="18"/>
          <w:szCs w:val="18"/>
        </w:rPr>
        <w:t>N</w:t>
      </w:r>
      <w:r w:rsidR="00D9059B" w:rsidRPr="00D87133">
        <w:rPr>
          <w:color w:val="000000"/>
          <w:sz w:val="18"/>
          <w:szCs w:val="18"/>
        </w:rPr>
        <w:t>.</w:t>
      </w:r>
      <w:r w:rsidR="002560E0" w:rsidRPr="00D87133">
        <w:rPr>
          <w:color w:val="000000"/>
          <w:sz w:val="18"/>
          <w:szCs w:val="18"/>
        </w:rPr>
        <w:t xml:space="preserve"> Tang</w:t>
      </w:r>
      <w:r w:rsidR="008502EE" w:rsidRPr="00D87133">
        <w:rPr>
          <w:color w:val="000000"/>
          <w:sz w:val="18"/>
          <w:szCs w:val="18"/>
        </w:rPr>
        <w:t>, MD, MDDS, FCSHK, FRCS, FHKAM</w:t>
      </w:r>
      <w:r w:rsidR="00D9059B" w:rsidRPr="00D87133">
        <w:rPr>
          <w:color w:val="000000"/>
          <w:sz w:val="18"/>
          <w:szCs w:val="18"/>
          <w:vertAlign w:val="superscript"/>
        </w:rPr>
        <w:t>5</w:t>
      </w:r>
      <w:r w:rsidR="001527E2" w:rsidRPr="00D87133">
        <w:rPr>
          <w:color w:val="000000"/>
          <w:sz w:val="18"/>
          <w:szCs w:val="18"/>
          <w:vertAlign w:val="superscript"/>
        </w:rPr>
        <w:t>0</w:t>
      </w:r>
      <w:r w:rsidR="002560E0" w:rsidRPr="00D87133">
        <w:rPr>
          <w:color w:val="000000"/>
          <w:sz w:val="18"/>
          <w:szCs w:val="18"/>
        </w:rPr>
        <w:t>, Charles</w:t>
      </w:r>
      <w:r w:rsidR="00D9059B" w:rsidRPr="00D87133">
        <w:rPr>
          <w:color w:val="000000"/>
          <w:sz w:val="18"/>
          <w:szCs w:val="18"/>
        </w:rPr>
        <w:t xml:space="preserve"> M.</w:t>
      </w:r>
      <w:r w:rsidR="002560E0" w:rsidRPr="00D87133">
        <w:rPr>
          <w:color w:val="000000"/>
          <w:sz w:val="18"/>
          <w:szCs w:val="18"/>
        </w:rPr>
        <w:t xml:space="preserve"> Vollmer</w:t>
      </w:r>
      <w:r w:rsidR="008502EE" w:rsidRPr="00D87133">
        <w:rPr>
          <w:color w:val="000000"/>
          <w:sz w:val="18"/>
          <w:szCs w:val="18"/>
        </w:rPr>
        <w:t>, MD</w:t>
      </w:r>
      <w:r w:rsidR="00D9059B" w:rsidRPr="00D87133">
        <w:rPr>
          <w:color w:val="000000"/>
          <w:sz w:val="18"/>
          <w:szCs w:val="18"/>
          <w:vertAlign w:val="superscript"/>
        </w:rPr>
        <w:t>5</w:t>
      </w:r>
      <w:r w:rsidR="001527E2" w:rsidRPr="00D87133">
        <w:rPr>
          <w:color w:val="000000"/>
          <w:sz w:val="18"/>
          <w:szCs w:val="18"/>
          <w:vertAlign w:val="superscript"/>
        </w:rPr>
        <w:t>1</w:t>
      </w:r>
      <w:r w:rsidR="002560E0" w:rsidRPr="00D87133">
        <w:rPr>
          <w:color w:val="000000"/>
          <w:sz w:val="18"/>
          <w:szCs w:val="18"/>
        </w:rPr>
        <w:t>, Go Wakabayashi</w:t>
      </w:r>
      <w:r w:rsidR="008502EE" w:rsidRPr="00D87133">
        <w:rPr>
          <w:color w:val="000000"/>
          <w:sz w:val="18"/>
          <w:szCs w:val="18"/>
        </w:rPr>
        <w:t>, MD, PhD, FACS</w:t>
      </w:r>
      <w:r w:rsidR="00D9059B" w:rsidRPr="00D87133">
        <w:rPr>
          <w:color w:val="000000"/>
          <w:sz w:val="18"/>
          <w:szCs w:val="18"/>
          <w:vertAlign w:val="superscript"/>
        </w:rPr>
        <w:t>5</w:t>
      </w:r>
      <w:r w:rsidR="001527E2" w:rsidRPr="00D87133">
        <w:rPr>
          <w:color w:val="000000"/>
          <w:sz w:val="18"/>
          <w:szCs w:val="18"/>
          <w:vertAlign w:val="superscript"/>
        </w:rPr>
        <w:t>2</w:t>
      </w:r>
      <w:r w:rsidR="002560E0" w:rsidRPr="00D87133">
        <w:rPr>
          <w:color w:val="000000"/>
          <w:sz w:val="18"/>
          <w:szCs w:val="18"/>
        </w:rPr>
        <w:t xml:space="preserve">, </w:t>
      </w:r>
      <w:r w:rsidR="00D9059B" w:rsidRPr="00D87133">
        <w:rPr>
          <w:color w:val="000000"/>
          <w:sz w:val="18"/>
          <w:szCs w:val="18"/>
        </w:rPr>
        <w:t xml:space="preserve">R. </w:t>
      </w:r>
      <w:r w:rsidR="002560E0" w:rsidRPr="00D87133">
        <w:rPr>
          <w:color w:val="000000"/>
          <w:sz w:val="18"/>
          <w:szCs w:val="18"/>
        </w:rPr>
        <w:t>Ma</w:t>
      </w:r>
      <w:r w:rsidR="00D9059B" w:rsidRPr="00D87133">
        <w:rPr>
          <w:color w:val="000000"/>
          <w:sz w:val="18"/>
          <w:szCs w:val="18"/>
        </w:rPr>
        <w:t>t</w:t>
      </w:r>
      <w:r w:rsidR="002560E0" w:rsidRPr="00D87133">
        <w:rPr>
          <w:color w:val="000000"/>
          <w:sz w:val="18"/>
          <w:szCs w:val="18"/>
        </w:rPr>
        <w:t>thew Walsh</w:t>
      </w:r>
      <w:r w:rsidR="008502EE" w:rsidRPr="00D87133">
        <w:rPr>
          <w:color w:val="000000"/>
          <w:sz w:val="18"/>
          <w:szCs w:val="18"/>
        </w:rPr>
        <w:t>, MD, FACS</w:t>
      </w:r>
      <w:r w:rsidR="00D9059B" w:rsidRPr="00D87133">
        <w:rPr>
          <w:color w:val="000000"/>
          <w:sz w:val="18"/>
          <w:szCs w:val="18"/>
          <w:vertAlign w:val="superscript"/>
        </w:rPr>
        <w:t>5</w:t>
      </w:r>
      <w:r w:rsidR="001527E2" w:rsidRPr="00D87133">
        <w:rPr>
          <w:color w:val="000000"/>
          <w:sz w:val="18"/>
          <w:szCs w:val="18"/>
          <w:vertAlign w:val="superscript"/>
        </w:rPr>
        <w:t>3</w:t>
      </w:r>
      <w:r w:rsidR="002560E0" w:rsidRPr="00D87133">
        <w:rPr>
          <w:color w:val="000000"/>
          <w:sz w:val="18"/>
          <w:szCs w:val="18"/>
        </w:rPr>
        <w:t>, Shin</w:t>
      </w:r>
      <w:r w:rsidR="001C545A">
        <w:rPr>
          <w:color w:val="000000"/>
          <w:sz w:val="18"/>
          <w:szCs w:val="18"/>
        </w:rPr>
        <w:t>-</w:t>
      </w:r>
      <w:r w:rsidR="002560E0" w:rsidRPr="00D87133">
        <w:rPr>
          <w:color w:val="000000"/>
          <w:sz w:val="18"/>
          <w:szCs w:val="18"/>
        </w:rPr>
        <w:t>E Wang</w:t>
      </w:r>
      <w:r w:rsidR="008502EE" w:rsidRPr="00D87133">
        <w:rPr>
          <w:color w:val="000000"/>
          <w:sz w:val="18"/>
          <w:szCs w:val="18"/>
        </w:rPr>
        <w:t>, MD</w:t>
      </w:r>
      <w:r w:rsidR="00392E66" w:rsidRPr="00D87133">
        <w:rPr>
          <w:color w:val="000000"/>
          <w:sz w:val="18"/>
          <w:szCs w:val="18"/>
          <w:vertAlign w:val="superscript"/>
        </w:rPr>
        <w:t>5</w:t>
      </w:r>
      <w:r w:rsidR="001527E2" w:rsidRPr="00D87133">
        <w:rPr>
          <w:color w:val="000000"/>
          <w:sz w:val="18"/>
          <w:szCs w:val="18"/>
          <w:vertAlign w:val="superscript"/>
        </w:rPr>
        <w:t>4</w:t>
      </w:r>
      <w:r w:rsidR="002560E0" w:rsidRPr="00D87133">
        <w:rPr>
          <w:color w:val="000000"/>
          <w:sz w:val="18"/>
          <w:szCs w:val="18"/>
        </w:rPr>
        <w:t>, Michael</w:t>
      </w:r>
      <w:r w:rsidR="00392E66" w:rsidRPr="00D87133">
        <w:rPr>
          <w:color w:val="000000"/>
          <w:sz w:val="18"/>
          <w:szCs w:val="18"/>
        </w:rPr>
        <w:t xml:space="preserve"> J.</w:t>
      </w:r>
      <w:r w:rsidR="002560E0" w:rsidRPr="00D87133">
        <w:rPr>
          <w:color w:val="000000"/>
          <w:sz w:val="18"/>
          <w:szCs w:val="18"/>
        </w:rPr>
        <w:t xml:space="preserve"> Zinner</w:t>
      </w:r>
      <w:r w:rsidR="008502EE" w:rsidRPr="00D87133">
        <w:rPr>
          <w:color w:val="000000"/>
          <w:sz w:val="18"/>
          <w:szCs w:val="18"/>
        </w:rPr>
        <w:t>, MD</w:t>
      </w:r>
      <w:r w:rsidR="00392E66" w:rsidRPr="00D87133">
        <w:rPr>
          <w:color w:val="000000"/>
          <w:sz w:val="18"/>
          <w:szCs w:val="18"/>
          <w:vertAlign w:val="superscript"/>
        </w:rPr>
        <w:t>1</w:t>
      </w:r>
      <w:r w:rsidR="002560E0" w:rsidRPr="00D87133">
        <w:rPr>
          <w:color w:val="000000"/>
          <w:sz w:val="18"/>
          <w:szCs w:val="18"/>
        </w:rPr>
        <w:t>, Christopher L  Wolfgang</w:t>
      </w:r>
      <w:r w:rsidR="008502EE" w:rsidRPr="00D87133">
        <w:rPr>
          <w:color w:val="000000"/>
          <w:sz w:val="18"/>
          <w:szCs w:val="18"/>
        </w:rPr>
        <w:t>, MD, MSc, PhD</w:t>
      </w:r>
      <w:r w:rsidR="002560E0" w:rsidRPr="00D87133">
        <w:rPr>
          <w:color w:val="000000"/>
          <w:sz w:val="18"/>
          <w:szCs w:val="18"/>
        </w:rPr>
        <w:t>,</w:t>
      </w:r>
      <w:r w:rsidR="008502EE" w:rsidRPr="00D87133">
        <w:rPr>
          <w:color w:val="000000"/>
          <w:sz w:val="18"/>
          <w:szCs w:val="18"/>
        </w:rPr>
        <w:t xml:space="preserve"> FACS</w:t>
      </w:r>
      <w:r w:rsidR="001527E2" w:rsidRPr="00D87133">
        <w:rPr>
          <w:color w:val="000000"/>
          <w:sz w:val="18"/>
          <w:szCs w:val="18"/>
          <w:vertAlign w:val="superscript"/>
        </w:rPr>
        <w:t>55</w:t>
      </w:r>
      <w:r w:rsidR="008502EE" w:rsidRPr="00D87133">
        <w:rPr>
          <w:color w:val="000000"/>
          <w:sz w:val="18"/>
          <w:szCs w:val="18"/>
        </w:rPr>
        <w:t>,</w:t>
      </w:r>
      <w:r w:rsidR="002560E0" w:rsidRPr="00D87133">
        <w:rPr>
          <w:color w:val="000000"/>
          <w:sz w:val="18"/>
          <w:szCs w:val="18"/>
        </w:rPr>
        <w:t xml:space="preserve"> Amer </w:t>
      </w:r>
      <w:r w:rsidR="008502EE" w:rsidRPr="00D87133">
        <w:rPr>
          <w:color w:val="000000"/>
          <w:sz w:val="18"/>
          <w:szCs w:val="18"/>
        </w:rPr>
        <w:t xml:space="preserve">H. </w:t>
      </w:r>
      <w:r w:rsidR="002560E0" w:rsidRPr="00D87133">
        <w:rPr>
          <w:color w:val="000000"/>
          <w:sz w:val="18"/>
          <w:szCs w:val="18"/>
        </w:rPr>
        <w:t>Zureikat,</w:t>
      </w:r>
      <w:r w:rsidR="008502EE" w:rsidRPr="00D87133">
        <w:rPr>
          <w:color w:val="000000"/>
          <w:sz w:val="18"/>
          <w:szCs w:val="18"/>
        </w:rPr>
        <w:t xml:space="preserve"> MD, FACS</w:t>
      </w:r>
      <w:r w:rsidR="001527E2" w:rsidRPr="00D87133">
        <w:rPr>
          <w:color w:val="000000"/>
          <w:sz w:val="18"/>
          <w:szCs w:val="18"/>
          <w:vertAlign w:val="superscript"/>
        </w:rPr>
        <w:t>56</w:t>
      </w:r>
      <w:r w:rsidR="008502EE" w:rsidRPr="00D87133">
        <w:rPr>
          <w:color w:val="000000"/>
          <w:sz w:val="18"/>
          <w:szCs w:val="18"/>
        </w:rPr>
        <w:t>,</w:t>
      </w:r>
      <w:r w:rsidR="002560E0" w:rsidRPr="00D87133">
        <w:rPr>
          <w:color w:val="000000"/>
          <w:sz w:val="18"/>
          <w:szCs w:val="18"/>
        </w:rPr>
        <w:t xml:space="preserve"> Maurice </w:t>
      </w:r>
      <w:proofErr w:type="spellStart"/>
      <w:r w:rsidR="002560E0" w:rsidRPr="00D87133">
        <w:rPr>
          <w:color w:val="000000"/>
          <w:sz w:val="18"/>
          <w:szCs w:val="18"/>
        </w:rPr>
        <w:t>Zwart</w:t>
      </w:r>
      <w:proofErr w:type="spellEnd"/>
      <w:r w:rsidR="002560E0" w:rsidRPr="00D87133">
        <w:rPr>
          <w:color w:val="000000"/>
          <w:sz w:val="18"/>
          <w:szCs w:val="18"/>
        </w:rPr>
        <w:t>,</w:t>
      </w:r>
      <w:r w:rsidR="000939D7" w:rsidRPr="00D87133">
        <w:rPr>
          <w:color w:val="000000"/>
          <w:sz w:val="18"/>
          <w:szCs w:val="18"/>
        </w:rPr>
        <w:t xml:space="preserve"> MSc</w:t>
      </w:r>
      <w:r w:rsidR="000939D7" w:rsidRPr="00D87133">
        <w:rPr>
          <w:color w:val="000000"/>
          <w:sz w:val="18"/>
          <w:szCs w:val="18"/>
          <w:vertAlign w:val="superscript"/>
        </w:rPr>
        <w:t>3</w:t>
      </w:r>
      <w:r w:rsidR="000939D7" w:rsidRPr="00D87133">
        <w:rPr>
          <w:color w:val="000000"/>
          <w:sz w:val="18"/>
          <w:szCs w:val="18"/>
        </w:rPr>
        <w:t xml:space="preserve">, </w:t>
      </w:r>
      <w:r w:rsidR="002560E0" w:rsidRPr="00D87133">
        <w:rPr>
          <w:color w:val="000000"/>
          <w:sz w:val="18"/>
          <w:szCs w:val="18"/>
        </w:rPr>
        <w:t xml:space="preserve"> </w:t>
      </w:r>
      <w:r w:rsidR="00E17A1A" w:rsidRPr="00D87133">
        <w:rPr>
          <w:color w:val="000000"/>
          <w:sz w:val="18"/>
          <w:szCs w:val="18"/>
        </w:rPr>
        <w:t xml:space="preserve">Kevin </w:t>
      </w:r>
      <w:r w:rsidR="008502EE" w:rsidRPr="00D87133">
        <w:rPr>
          <w:color w:val="000000"/>
          <w:sz w:val="18"/>
          <w:szCs w:val="18"/>
        </w:rPr>
        <w:t xml:space="preserve">C. </w:t>
      </w:r>
      <w:r w:rsidR="00E17A1A" w:rsidRPr="00D87133">
        <w:rPr>
          <w:color w:val="000000"/>
          <w:sz w:val="18"/>
          <w:szCs w:val="18"/>
        </w:rPr>
        <w:t>Conlon</w:t>
      </w:r>
      <w:r w:rsidR="008502EE" w:rsidRPr="00D87133">
        <w:rPr>
          <w:color w:val="000000"/>
          <w:sz w:val="18"/>
          <w:szCs w:val="18"/>
        </w:rPr>
        <w:t>, MD, FRCSI, FACS, FRCSG, FTCD</w:t>
      </w:r>
      <w:r w:rsidR="001527E2" w:rsidRPr="00D87133">
        <w:rPr>
          <w:color w:val="000000"/>
          <w:sz w:val="18"/>
          <w:szCs w:val="18"/>
          <w:vertAlign w:val="superscript"/>
        </w:rPr>
        <w:t>57</w:t>
      </w:r>
      <w:r w:rsidR="00E17A1A" w:rsidRPr="00D87133">
        <w:rPr>
          <w:color w:val="000000"/>
          <w:sz w:val="18"/>
          <w:szCs w:val="18"/>
        </w:rPr>
        <w:t xml:space="preserve">, </w:t>
      </w:r>
      <w:r w:rsidR="002560E0" w:rsidRPr="00D87133">
        <w:rPr>
          <w:color w:val="000000"/>
          <w:sz w:val="18"/>
          <w:szCs w:val="18"/>
        </w:rPr>
        <w:t xml:space="preserve">Michael </w:t>
      </w:r>
      <w:r w:rsidR="008502EE" w:rsidRPr="00D87133">
        <w:rPr>
          <w:color w:val="000000"/>
          <w:sz w:val="18"/>
          <w:szCs w:val="18"/>
        </w:rPr>
        <w:t xml:space="preserve">L. </w:t>
      </w:r>
      <w:r w:rsidR="002560E0" w:rsidRPr="00D87133">
        <w:rPr>
          <w:color w:val="000000"/>
          <w:sz w:val="18"/>
          <w:szCs w:val="18"/>
        </w:rPr>
        <w:t>Kendrick</w:t>
      </w:r>
      <w:r w:rsidR="008502EE" w:rsidRPr="00D87133">
        <w:rPr>
          <w:color w:val="000000"/>
          <w:sz w:val="18"/>
          <w:szCs w:val="18"/>
        </w:rPr>
        <w:t>, MD</w:t>
      </w:r>
      <w:r w:rsidR="00833030" w:rsidRPr="00D87133">
        <w:rPr>
          <w:color w:val="000000"/>
          <w:sz w:val="18"/>
          <w:szCs w:val="18"/>
          <w:vertAlign w:val="superscript"/>
        </w:rPr>
        <w:t>58</w:t>
      </w:r>
      <w:r w:rsidR="002560E0" w:rsidRPr="00D87133">
        <w:rPr>
          <w:color w:val="000000"/>
          <w:sz w:val="18"/>
          <w:szCs w:val="18"/>
        </w:rPr>
        <w:t>, Herbert</w:t>
      </w:r>
      <w:r w:rsidR="00833030" w:rsidRPr="00D87133">
        <w:rPr>
          <w:color w:val="000000"/>
          <w:sz w:val="18"/>
          <w:szCs w:val="18"/>
        </w:rPr>
        <w:t xml:space="preserve"> j.</w:t>
      </w:r>
      <w:r w:rsidR="002560E0" w:rsidRPr="00D87133">
        <w:rPr>
          <w:color w:val="000000"/>
          <w:sz w:val="18"/>
          <w:szCs w:val="18"/>
        </w:rPr>
        <w:t xml:space="preserve"> Zeh</w:t>
      </w:r>
      <w:r w:rsidR="008502EE" w:rsidRPr="00D87133">
        <w:rPr>
          <w:color w:val="000000"/>
          <w:sz w:val="18"/>
          <w:szCs w:val="18"/>
        </w:rPr>
        <w:t>, MD</w:t>
      </w:r>
      <w:r w:rsidR="00833030" w:rsidRPr="00D87133">
        <w:rPr>
          <w:color w:val="000000"/>
          <w:sz w:val="18"/>
          <w:szCs w:val="18"/>
          <w:vertAlign w:val="superscript"/>
        </w:rPr>
        <w:t>56</w:t>
      </w:r>
      <w:r w:rsidR="002560E0" w:rsidRPr="00D87133">
        <w:rPr>
          <w:color w:val="000000"/>
          <w:sz w:val="18"/>
          <w:szCs w:val="18"/>
        </w:rPr>
        <w:t>,</w:t>
      </w:r>
      <w:r w:rsidR="001B3685" w:rsidRPr="00D87133">
        <w:rPr>
          <w:color w:val="000000"/>
          <w:sz w:val="18"/>
          <w:szCs w:val="18"/>
        </w:rPr>
        <w:t xml:space="preserve"> </w:t>
      </w:r>
      <w:r w:rsidR="002560E0" w:rsidRPr="00D87133">
        <w:rPr>
          <w:color w:val="000000"/>
          <w:sz w:val="18"/>
          <w:szCs w:val="18"/>
        </w:rPr>
        <w:t>Mohamm</w:t>
      </w:r>
      <w:r w:rsidR="00C63511" w:rsidRPr="00D87133">
        <w:rPr>
          <w:color w:val="000000"/>
          <w:sz w:val="18"/>
          <w:szCs w:val="18"/>
        </w:rPr>
        <w:t>a</w:t>
      </w:r>
      <w:r w:rsidR="002560E0" w:rsidRPr="00D87133">
        <w:rPr>
          <w:color w:val="000000"/>
          <w:sz w:val="18"/>
          <w:szCs w:val="18"/>
        </w:rPr>
        <w:t>d Abu Hilal</w:t>
      </w:r>
      <w:r w:rsidR="002560E0" w:rsidRPr="00D87133">
        <w:rPr>
          <w:sz w:val="18"/>
          <w:szCs w:val="18"/>
        </w:rPr>
        <w:t>*</w:t>
      </w:r>
      <w:r w:rsidR="005F63C3">
        <w:rPr>
          <w:sz w:val="18"/>
          <w:szCs w:val="18"/>
        </w:rPr>
        <w:t>*</w:t>
      </w:r>
      <w:r w:rsidR="002560E0" w:rsidRPr="00D87133">
        <w:rPr>
          <w:color w:val="000000"/>
          <w:sz w:val="18"/>
          <w:szCs w:val="18"/>
        </w:rPr>
        <w:t>,</w:t>
      </w:r>
      <w:r w:rsidR="003851B4" w:rsidRPr="00D87133">
        <w:rPr>
          <w:color w:val="000000"/>
          <w:sz w:val="18"/>
          <w:szCs w:val="18"/>
        </w:rPr>
        <w:t xml:space="preserve"> MD, PhD, FACS, FRCS</w:t>
      </w:r>
      <w:r w:rsidR="003851B4" w:rsidRPr="00D87133">
        <w:rPr>
          <w:color w:val="000000"/>
          <w:sz w:val="18"/>
          <w:szCs w:val="18"/>
          <w:vertAlign w:val="superscript"/>
        </w:rPr>
        <w:t>2</w:t>
      </w:r>
      <w:r w:rsidR="003851B4" w:rsidRPr="00D87133">
        <w:rPr>
          <w:color w:val="000000"/>
          <w:sz w:val="18"/>
          <w:szCs w:val="18"/>
        </w:rPr>
        <w:t>,</w:t>
      </w:r>
      <w:r w:rsidR="002560E0" w:rsidRPr="00D87133">
        <w:rPr>
          <w:color w:val="000000"/>
          <w:sz w:val="18"/>
          <w:szCs w:val="18"/>
        </w:rPr>
        <w:t xml:space="preserve"> Marc </w:t>
      </w:r>
      <w:r w:rsidR="003E6F13" w:rsidRPr="00D87133">
        <w:rPr>
          <w:color w:val="000000"/>
          <w:sz w:val="18"/>
          <w:szCs w:val="18"/>
        </w:rPr>
        <w:t xml:space="preserve">G </w:t>
      </w:r>
      <w:r w:rsidR="002560E0" w:rsidRPr="00D87133">
        <w:rPr>
          <w:color w:val="000000"/>
          <w:sz w:val="18"/>
          <w:szCs w:val="18"/>
        </w:rPr>
        <w:t>Besselink*</w:t>
      </w:r>
      <w:r w:rsidR="005F63C3">
        <w:rPr>
          <w:color w:val="000000"/>
          <w:sz w:val="18"/>
          <w:szCs w:val="18"/>
        </w:rPr>
        <w:t>*</w:t>
      </w:r>
      <w:r w:rsidR="003851B4" w:rsidRPr="00D87133">
        <w:rPr>
          <w:color w:val="000000"/>
          <w:sz w:val="18"/>
          <w:szCs w:val="18"/>
        </w:rPr>
        <w:t>, MD, PhD</w:t>
      </w:r>
      <w:r w:rsidR="003851B4" w:rsidRPr="00D87133">
        <w:rPr>
          <w:color w:val="000000"/>
          <w:sz w:val="18"/>
          <w:szCs w:val="18"/>
          <w:vertAlign w:val="superscript"/>
        </w:rPr>
        <w:t>3</w:t>
      </w:r>
      <w:r w:rsidR="003851B4" w:rsidRPr="00D87133">
        <w:rPr>
          <w:color w:val="000000"/>
          <w:sz w:val="18"/>
          <w:szCs w:val="18"/>
        </w:rPr>
        <w:t>,</w:t>
      </w:r>
      <w:r w:rsidR="002560E0" w:rsidRPr="00D87133">
        <w:rPr>
          <w:color w:val="000000"/>
          <w:sz w:val="18"/>
          <w:szCs w:val="18"/>
        </w:rPr>
        <w:t xml:space="preserve"> on behalf of the International Study Group on Minimally Invasive Pancreas Surgery (I-MIPS)</w:t>
      </w:r>
      <w:r w:rsidR="00B53615" w:rsidRPr="00D87133">
        <w:rPr>
          <w:color w:val="000000"/>
          <w:sz w:val="18"/>
          <w:szCs w:val="18"/>
        </w:rPr>
        <w:t>.</w:t>
      </w:r>
      <w:r w:rsidR="008C2762" w:rsidRPr="00D87133">
        <w:rPr>
          <w:color w:val="000000"/>
          <w:sz w:val="18"/>
          <w:szCs w:val="18"/>
        </w:rPr>
        <w:t xml:space="preserve"> </w:t>
      </w:r>
    </w:p>
    <w:p w14:paraId="69BECE59" w14:textId="7DA25A9F" w:rsidR="00A72F85" w:rsidRPr="00D87133" w:rsidRDefault="00A72F85" w:rsidP="00FC1782">
      <w:pPr>
        <w:spacing w:after="0" w:line="360" w:lineRule="auto"/>
        <w:jc w:val="both"/>
        <w:rPr>
          <w:i/>
          <w:color w:val="000000"/>
          <w:sz w:val="18"/>
          <w:szCs w:val="18"/>
        </w:rPr>
      </w:pPr>
      <w:r w:rsidRPr="00D87133">
        <w:rPr>
          <w:color w:val="000000"/>
          <w:sz w:val="18"/>
          <w:szCs w:val="18"/>
        </w:rPr>
        <w:t>*</w:t>
      </w:r>
      <w:r w:rsidR="006204C5" w:rsidRPr="00D87133">
        <w:rPr>
          <w:i/>
          <w:color w:val="000000"/>
          <w:sz w:val="18"/>
          <w:szCs w:val="18"/>
        </w:rPr>
        <w:t>Shared second author</w:t>
      </w:r>
    </w:p>
    <w:p w14:paraId="2F7AB8B6" w14:textId="04B3DBB9" w:rsidR="00A72F85" w:rsidRPr="00D87133" w:rsidRDefault="005F63C3" w:rsidP="00FC1782">
      <w:pPr>
        <w:spacing w:after="0" w:line="360" w:lineRule="auto"/>
        <w:jc w:val="both"/>
        <w:rPr>
          <w:color w:val="000000"/>
          <w:sz w:val="18"/>
          <w:szCs w:val="18"/>
        </w:rPr>
      </w:pPr>
      <w:r>
        <w:rPr>
          <w:i/>
          <w:color w:val="000000"/>
          <w:sz w:val="18"/>
          <w:szCs w:val="18"/>
        </w:rPr>
        <w:t>**S</w:t>
      </w:r>
      <w:r w:rsidRPr="00D87133">
        <w:rPr>
          <w:i/>
          <w:color w:val="000000"/>
          <w:sz w:val="18"/>
          <w:szCs w:val="18"/>
        </w:rPr>
        <w:t>hared senior</w:t>
      </w:r>
      <w:r w:rsidRPr="005F63C3">
        <w:rPr>
          <w:i/>
          <w:color w:val="000000"/>
          <w:sz w:val="18"/>
          <w:szCs w:val="18"/>
        </w:rPr>
        <w:t xml:space="preserve"> </w:t>
      </w:r>
      <w:r w:rsidRPr="00D87133">
        <w:rPr>
          <w:i/>
          <w:color w:val="000000"/>
          <w:sz w:val="18"/>
          <w:szCs w:val="18"/>
        </w:rPr>
        <w:t>author</w:t>
      </w:r>
    </w:p>
    <w:p w14:paraId="12DCEE42" w14:textId="11BEE453" w:rsidR="00D079C2" w:rsidRPr="00D87133" w:rsidRDefault="6600C9C9" w:rsidP="6600C9C9">
      <w:pPr>
        <w:spacing w:after="0" w:line="360" w:lineRule="auto"/>
        <w:jc w:val="both"/>
        <w:rPr>
          <w:color w:val="000000" w:themeColor="text1"/>
          <w:sz w:val="18"/>
          <w:szCs w:val="18"/>
        </w:rPr>
      </w:pPr>
      <w:r w:rsidRPr="6600C9C9">
        <w:rPr>
          <w:color w:val="000000" w:themeColor="text1"/>
          <w:sz w:val="18"/>
          <w:szCs w:val="18"/>
        </w:rPr>
        <w:t xml:space="preserve">1. Division of </w:t>
      </w:r>
      <w:proofErr w:type="spellStart"/>
      <w:r w:rsidRPr="6600C9C9">
        <w:rPr>
          <w:color w:val="000000" w:themeColor="text1"/>
          <w:sz w:val="18"/>
          <w:szCs w:val="18"/>
        </w:rPr>
        <w:t>Hepatopancreatobiliary</w:t>
      </w:r>
      <w:proofErr w:type="spellEnd"/>
      <w:r w:rsidRPr="6600C9C9">
        <w:rPr>
          <w:color w:val="000000" w:themeColor="text1"/>
          <w:sz w:val="18"/>
          <w:szCs w:val="18"/>
        </w:rPr>
        <w:t xml:space="preserve"> Surgery, Miami Cancer Institute, Miami, USA. 2. Department of Surgery, University Hospital Southampton NHS Foundation Trust, Southampton, UK. 3. Department of Surgery, Amsterdam UMC, Amsterdam, the Netherlands. 4. Department of Surgery, San Raffaele Hospital, Milan, Italy. 5. Department of Surgery, Virginia Mason, Seattle, USA. 6. Department of Surgery, Memorial Sloan Kettering Cancer Center, New York City, USA. 7. </w:t>
      </w:r>
      <w:r w:rsidR="005668CB">
        <w:rPr>
          <w:color w:val="000000" w:themeColor="text1"/>
          <w:sz w:val="18"/>
          <w:szCs w:val="18"/>
        </w:rPr>
        <w:t>Di</w:t>
      </w:r>
      <w:r w:rsidR="005668CB">
        <w:rPr>
          <w:color w:val="000000" w:themeColor="text1"/>
          <w:sz w:val="18"/>
          <w:szCs w:val="18"/>
        </w:rPr>
        <w:t>vision</w:t>
      </w:r>
      <w:r w:rsidR="005668CB" w:rsidRPr="6600C9C9">
        <w:rPr>
          <w:color w:val="000000" w:themeColor="text1"/>
          <w:sz w:val="18"/>
          <w:szCs w:val="18"/>
        </w:rPr>
        <w:t xml:space="preserve"> </w:t>
      </w:r>
      <w:r w:rsidRPr="6600C9C9">
        <w:rPr>
          <w:color w:val="000000" w:themeColor="text1"/>
          <w:sz w:val="18"/>
          <w:szCs w:val="18"/>
        </w:rPr>
        <w:t xml:space="preserve">of </w:t>
      </w:r>
      <w:r w:rsidRPr="005668CB">
        <w:rPr>
          <w:color w:val="000000" w:themeColor="text1"/>
          <w:sz w:val="18"/>
          <w:szCs w:val="18"/>
        </w:rPr>
        <w:t>Pancreatic</w:t>
      </w:r>
      <w:r w:rsidRPr="6600C9C9">
        <w:rPr>
          <w:color w:val="000000" w:themeColor="text1"/>
          <w:sz w:val="18"/>
          <w:szCs w:val="18"/>
        </w:rPr>
        <w:t xml:space="preserve"> Surgery, University Hospital of Verona, Verona, Italy. 8. Department of Surgery and Department of Clinical and Experimental Medicine, Linköping University, Linköping, Sweden. 9. </w:t>
      </w:r>
      <w:r w:rsidR="005668CB">
        <w:rPr>
          <w:color w:val="000000" w:themeColor="text1"/>
          <w:sz w:val="18"/>
          <w:szCs w:val="18"/>
        </w:rPr>
        <w:t>Division</w:t>
      </w:r>
      <w:r w:rsidRPr="6600C9C9">
        <w:rPr>
          <w:color w:val="000000" w:themeColor="text1"/>
          <w:sz w:val="18"/>
          <w:szCs w:val="18"/>
        </w:rPr>
        <w:t xml:space="preserve"> of </w:t>
      </w:r>
      <w:r w:rsidRPr="005668CB">
        <w:rPr>
          <w:color w:val="000000" w:themeColor="text1"/>
          <w:sz w:val="18"/>
          <w:szCs w:val="18"/>
        </w:rPr>
        <w:t>Pancreatic</w:t>
      </w:r>
      <w:r w:rsidRPr="6600C9C9">
        <w:rPr>
          <w:color w:val="000000" w:themeColor="text1"/>
          <w:sz w:val="18"/>
          <w:szCs w:val="18"/>
        </w:rPr>
        <w:t xml:space="preserve"> Surgery, University Hospital of Pisa, Pisa, Italy. 10. Department of General and Gastrointestinal Surgery, Beth Israel Deaconess Medical Center, Boston, USA. 11. Department of Surgery, University of Colorado, Denver, USA. 12. Department of Surgery, Hospital AC, São Paulo, Brazil. 13. Department of Surgery, St. Elizabeth’s Medical Center, Boston, USA. 14. Public Health Medicine and Health Technology Assessment, University of Southampton, Southampton, UK. 15. General Surgery and Liver Transplant Unit Department of General Surgery Fondazione </w:t>
      </w:r>
      <w:proofErr w:type="spellStart"/>
      <w:r w:rsidRPr="6600C9C9">
        <w:rPr>
          <w:color w:val="000000" w:themeColor="text1"/>
          <w:sz w:val="18"/>
          <w:szCs w:val="18"/>
        </w:rPr>
        <w:t>Policlinico</w:t>
      </w:r>
      <w:proofErr w:type="spellEnd"/>
      <w:r w:rsidRPr="6600C9C9">
        <w:rPr>
          <w:color w:val="000000" w:themeColor="text1"/>
          <w:sz w:val="18"/>
          <w:szCs w:val="18"/>
        </w:rPr>
        <w:t xml:space="preserve"> </w:t>
      </w:r>
      <w:proofErr w:type="spellStart"/>
      <w:r w:rsidRPr="6600C9C9">
        <w:rPr>
          <w:color w:val="000000" w:themeColor="text1"/>
          <w:sz w:val="18"/>
          <w:szCs w:val="18"/>
        </w:rPr>
        <w:t>Universitario</w:t>
      </w:r>
      <w:proofErr w:type="spellEnd"/>
      <w:r w:rsidRPr="6600C9C9">
        <w:rPr>
          <w:color w:val="000000" w:themeColor="text1"/>
          <w:sz w:val="18"/>
          <w:szCs w:val="18"/>
        </w:rPr>
        <w:t xml:space="preserve"> Agostino </w:t>
      </w:r>
      <w:proofErr w:type="spellStart"/>
      <w:r w:rsidRPr="6600C9C9">
        <w:rPr>
          <w:color w:val="000000" w:themeColor="text1"/>
          <w:sz w:val="18"/>
          <w:szCs w:val="18"/>
        </w:rPr>
        <w:t>Gemelli</w:t>
      </w:r>
      <w:proofErr w:type="spellEnd"/>
      <w:r w:rsidRPr="6600C9C9">
        <w:rPr>
          <w:color w:val="000000" w:themeColor="text1"/>
          <w:sz w:val="18"/>
          <w:szCs w:val="18"/>
        </w:rPr>
        <w:t xml:space="preserve">, IRCCS, Rome, Italy. 16. Department of Surgery, Metropolitan Hospital, Athens, Greece. 17. Department of Surgery, </w:t>
      </w:r>
      <w:proofErr w:type="spellStart"/>
      <w:r w:rsidRPr="6600C9C9">
        <w:rPr>
          <w:color w:val="000000" w:themeColor="text1"/>
          <w:sz w:val="18"/>
          <w:szCs w:val="18"/>
        </w:rPr>
        <w:t>Beaujon</w:t>
      </w:r>
      <w:proofErr w:type="spellEnd"/>
      <w:r w:rsidRPr="6600C9C9">
        <w:rPr>
          <w:color w:val="000000" w:themeColor="text1"/>
          <w:sz w:val="18"/>
          <w:szCs w:val="18"/>
        </w:rPr>
        <w:t xml:space="preserve"> Hospital, Paris, France. 18. Gastrointestinal Cancers Clinic, Stephenson Cancer Center, Oklahoma City, USA. 19. Department of Surgery, Oslo University Hospital, Oslo, Norway. 20. Division of Minimally Invasive, General Surgery &amp; Robotic Surgery, University of Illinois, Chicago, USA. 21. Department of Surgery, Seoul National University Hospital, Seoul, South Korea. 22. Department of Surgery, </w:t>
      </w:r>
      <w:proofErr w:type="gramStart"/>
      <w:r w:rsidRPr="6600C9C9">
        <w:rPr>
          <w:color w:val="000000" w:themeColor="text1"/>
          <w:sz w:val="18"/>
          <w:szCs w:val="18"/>
        </w:rPr>
        <w:t>The</w:t>
      </w:r>
      <w:proofErr w:type="gramEnd"/>
      <w:r w:rsidRPr="6600C9C9">
        <w:rPr>
          <w:color w:val="000000" w:themeColor="text1"/>
          <w:sz w:val="18"/>
          <w:szCs w:val="18"/>
        </w:rPr>
        <w:t xml:space="preserve"> Oregon Clinic, Portland, USA. 23. Department of Surgery, University of Texas Southwestern Medical Center, Dallas, USA. 24. Department of Surgery, NorthShore University Health System, Evanston, USA. 25. Department of Digestive Surgery, Pontifical Catholic University of Chile, Santiago, Chile. 26. Gastrointestinal Surgical Services, Methodist Richardson Medical Center, Dallas, USA. </w:t>
      </w:r>
      <w:r w:rsidRPr="6600C9C9">
        <w:rPr>
          <w:color w:val="000000" w:themeColor="text1"/>
          <w:sz w:val="18"/>
          <w:szCs w:val="18"/>
        </w:rPr>
        <w:lastRenderedPageBreak/>
        <w:t xml:space="preserve">27. Clinic for Surgery, University of Schleswig-Holstein Campus Lübeck, Lübeck, Germany. 28. Department of Surgery, Ulsan University College of Medicine and Asan Medical Center, Seoul, South Korea. 29. Department of Surgery, Moscow Clinical Scientific Center, Moscow, Russia. 30. Department of Surgery, University of Tokyo Hospital, Tokyo, Japan. 31. Department of Surgery, Winship Cancer Institute, Emory University, Atlanta, USA. 32. HPB and transplant Unit, Regional Hospital, Málaga, Spain. 33. Department of Surgery, </w:t>
      </w:r>
      <w:proofErr w:type="spellStart"/>
      <w:r w:rsidRPr="6600C9C9">
        <w:rPr>
          <w:color w:val="000000" w:themeColor="text1"/>
          <w:sz w:val="18"/>
          <w:szCs w:val="18"/>
        </w:rPr>
        <w:t>Bellvitge</w:t>
      </w:r>
      <w:proofErr w:type="spellEnd"/>
      <w:r w:rsidRPr="6600C9C9">
        <w:rPr>
          <w:color w:val="000000" w:themeColor="text1"/>
          <w:sz w:val="18"/>
          <w:szCs w:val="18"/>
        </w:rPr>
        <w:t xml:space="preserve"> University Hospital, Barcelona, Spain. 34. Department of Surgery, University of São Paulo, Brazil. 35. Department of Visceral Surgery, Lausanne University Hospital CHUV, Lausanne, Switzerland. 36. Division of HPB Surgery, Department of Surgery, Carolina’s Health Care Hospital, Charlotte, NC, USA. 37. Division of Surgical Oncology, Department of Surgery, University of Miami Miller School of Medicine, Miami, FL, USA. 38. Department of Surgery, UMC Utrecht Cancer Center, University Medical Center Utrecht, Utrecht, the Netherlands. 39. Pancreatic Cancer Action Network, Los Angeles, USA. 40. Department of Gastrointestinal and Pancreatic Surgery, Zhejiang Provincial People’s Hospital, People’s Hospital Hangzhou Medical College, </w:t>
      </w:r>
      <w:proofErr w:type="spellStart"/>
      <w:r w:rsidRPr="6600C9C9">
        <w:rPr>
          <w:color w:val="000000" w:themeColor="text1"/>
          <w:sz w:val="18"/>
          <w:szCs w:val="18"/>
        </w:rPr>
        <w:t>Zhejing</w:t>
      </w:r>
      <w:proofErr w:type="spellEnd"/>
      <w:r w:rsidRPr="6600C9C9">
        <w:rPr>
          <w:color w:val="000000" w:themeColor="text1"/>
          <w:sz w:val="18"/>
          <w:szCs w:val="18"/>
        </w:rPr>
        <w:t xml:space="preserve">, China. 41. Department of Surgery and Oncology, Graduate School of Medical Sciences, Kyushu University, Fukuoka, Japan. 42. Department of Surgery, Northwell Health, Manhasset, NY, USA. 43. </w:t>
      </w:r>
      <w:bookmarkStart w:id="0" w:name="_GoBack"/>
      <w:bookmarkEnd w:id="0"/>
      <w:r w:rsidRPr="6600C9C9">
        <w:rPr>
          <w:color w:val="000000" w:themeColor="text1"/>
          <w:sz w:val="18"/>
          <w:szCs w:val="18"/>
        </w:rPr>
        <w:t xml:space="preserve">Department of Surgical Gastroenterology and HPB Surgery, GEM Hospital and Research Centre, Coimbatore, Tamil Nadu, India. 44. </w:t>
      </w:r>
      <w:r w:rsidR="005668CB">
        <w:rPr>
          <w:color w:val="000000" w:themeColor="text1"/>
          <w:sz w:val="18"/>
          <w:szCs w:val="18"/>
        </w:rPr>
        <w:t>Di</w:t>
      </w:r>
      <w:r w:rsidR="005668CB">
        <w:rPr>
          <w:color w:val="000000" w:themeColor="text1"/>
          <w:sz w:val="18"/>
          <w:szCs w:val="18"/>
        </w:rPr>
        <w:t>vision</w:t>
      </w:r>
      <w:r w:rsidR="005668CB" w:rsidRPr="6600C9C9">
        <w:rPr>
          <w:color w:val="000000" w:themeColor="text1"/>
          <w:sz w:val="18"/>
          <w:szCs w:val="18"/>
        </w:rPr>
        <w:t xml:space="preserve"> </w:t>
      </w:r>
      <w:r w:rsidRPr="6600C9C9">
        <w:rPr>
          <w:color w:val="000000" w:themeColor="text1"/>
          <w:sz w:val="18"/>
          <w:szCs w:val="18"/>
        </w:rPr>
        <w:t xml:space="preserve">of </w:t>
      </w:r>
      <w:proofErr w:type="spellStart"/>
      <w:r w:rsidRPr="005668CB">
        <w:rPr>
          <w:color w:val="000000" w:themeColor="text1"/>
          <w:sz w:val="18"/>
          <w:szCs w:val="18"/>
        </w:rPr>
        <w:t>Hepato</w:t>
      </w:r>
      <w:proofErr w:type="spellEnd"/>
      <w:r w:rsidRPr="005668CB">
        <w:rPr>
          <w:color w:val="000000" w:themeColor="text1"/>
          <w:sz w:val="18"/>
          <w:szCs w:val="18"/>
        </w:rPr>
        <w:t>-Biliary and Pancreatic Surgery,</w:t>
      </w:r>
      <w:r w:rsidRPr="6600C9C9">
        <w:rPr>
          <w:color w:val="000000" w:themeColor="text1"/>
          <w:sz w:val="18"/>
          <w:szCs w:val="18"/>
        </w:rPr>
        <w:t xml:space="preserve"> </w:t>
      </w:r>
      <w:proofErr w:type="spellStart"/>
      <w:r w:rsidRPr="6600C9C9">
        <w:rPr>
          <w:color w:val="000000" w:themeColor="text1"/>
          <w:sz w:val="18"/>
          <w:szCs w:val="18"/>
        </w:rPr>
        <w:t>Nouvel</w:t>
      </w:r>
      <w:proofErr w:type="spellEnd"/>
      <w:r w:rsidRPr="6600C9C9">
        <w:rPr>
          <w:color w:val="000000" w:themeColor="text1"/>
          <w:sz w:val="18"/>
          <w:szCs w:val="18"/>
        </w:rPr>
        <w:t xml:space="preserve"> </w:t>
      </w:r>
      <w:proofErr w:type="spellStart"/>
      <w:r w:rsidRPr="6600C9C9">
        <w:rPr>
          <w:color w:val="000000" w:themeColor="text1"/>
          <w:sz w:val="18"/>
          <w:szCs w:val="18"/>
        </w:rPr>
        <w:t>Hôpital</w:t>
      </w:r>
      <w:proofErr w:type="spellEnd"/>
      <w:r w:rsidRPr="6600C9C9">
        <w:rPr>
          <w:color w:val="000000" w:themeColor="text1"/>
          <w:sz w:val="18"/>
          <w:szCs w:val="18"/>
        </w:rPr>
        <w:t xml:space="preserve"> Civil, </w:t>
      </w:r>
      <w:proofErr w:type="spellStart"/>
      <w:r w:rsidRPr="6600C9C9">
        <w:rPr>
          <w:color w:val="000000" w:themeColor="text1"/>
          <w:sz w:val="18"/>
          <w:szCs w:val="18"/>
        </w:rPr>
        <w:t>Institut</w:t>
      </w:r>
      <w:proofErr w:type="spellEnd"/>
      <w:r w:rsidRPr="6600C9C9">
        <w:rPr>
          <w:color w:val="000000" w:themeColor="text1"/>
          <w:sz w:val="18"/>
          <w:szCs w:val="18"/>
        </w:rPr>
        <w:t xml:space="preserve"> </w:t>
      </w:r>
      <w:proofErr w:type="spellStart"/>
      <w:r w:rsidRPr="6600C9C9">
        <w:rPr>
          <w:color w:val="000000" w:themeColor="text1"/>
          <w:sz w:val="18"/>
          <w:szCs w:val="18"/>
        </w:rPr>
        <w:t>Hospitalo-Universitaire</w:t>
      </w:r>
      <w:proofErr w:type="spellEnd"/>
      <w:r w:rsidRPr="6600C9C9">
        <w:rPr>
          <w:color w:val="000000" w:themeColor="text1"/>
          <w:sz w:val="18"/>
          <w:szCs w:val="18"/>
        </w:rPr>
        <w:t xml:space="preserve"> de Strasbourg, Strasbourg, France. 45. Department of Surgery, Lewis Katz School of Medicine at Temple University, Philadelphia, PA, USA. 46. Division of Hepatobiliary, Pancreatic, and Gastrointestinal Surgery, </w:t>
      </w:r>
      <w:proofErr w:type="spellStart"/>
      <w:r w:rsidRPr="6600C9C9">
        <w:rPr>
          <w:color w:val="000000" w:themeColor="text1"/>
          <w:sz w:val="18"/>
          <w:szCs w:val="18"/>
        </w:rPr>
        <w:t>Narnes-Jewis</w:t>
      </w:r>
      <w:proofErr w:type="spellEnd"/>
      <w:r w:rsidRPr="6600C9C9">
        <w:rPr>
          <w:color w:val="000000" w:themeColor="text1"/>
          <w:sz w:val="18"/>
          <w:szCs w:val="18"/>
        </w:rPr>
        <w:t xml:space="preserve"> Hospital and the Alvin J. </w:t>
      </w:r>
      <w:proofErr w:type="spellStart"/>
      <w:r w:rsidRPr="6600C9C9">
        <w:rPr>
          <w:color w:val="000000" w:themeColor="text1"/>
          <w:sz w:val="18"/>
          <w:szCs w:val="18"/>
        </w:rPr>
        <w:t>Siteman</w:t>
      </w:r>
      <w:proofErr w:type="spellEnd"/>
      <w:r w:rsidRPr="6600C9C9">
        <w:rPr>
          <w:color w:val="000000" w:themeColor="text1"/>
          <w:sz w:val="18"/>
          <w:szCs w:val="18"/>
        </w:rPr>
        <w:t xml:space="preserve"> Cancer Center, Washington University School of Medicine, St. Louis, MO, USA. 47. Department of Surgery, Tata Memorial Center, Mumbai, India. 48. Department of General Surgery, Mayo Clinic Florida, Jacksonville, FL, USA. 49. Department of Surgery, Kyoto University Graduate School of Medicine, Kyoto, Japan. 50. Department of Surgery, Pamela </w:t>
      </w:r>
      <w:proofErr w:type="spellStart"/>
      <w:r w:rsidRPr="6600C9C9">
        <w:rPr>
          <w:color w:val="000000" w:themeColor="text1"/>
          <w:sz w:val="18"/>
          <w:szCs w:val="18"/>
        </w:rPr>
        <w:t>Youde</w:t>
      </w:r>
      <w:proofErr w:type="spellEnd"/>
      <w:r w:rsidRPr="6600C9C9">
        <w:rPr>
          <w:color w:val="000000" w:themeColor="text1"/>
          <w:sz w:val="18"/>
          <w:szCs w:val="18"/>
        </w:rPr>
        <w:t xml:space="preserve"> </w:t>
      </w:r>
      <w:proofErr w:type="spellStart"/>
      <w:r w:rsidRPr="6600C9C9">
        <w:rPr>
          <w:color w:val="000000" w:themeColor="text1"/>
          <w:sz w:val="18"/>
          <w:szCs w:val="18"/>
        </w:rPr>
        <w:t>Nethersle</w:t>
      </w:r>
      <w:proofErr w:type="spellEnd"/>
      <w:r w:rsidRPr="6600C9C9">
        <w:rPr>
          <w:color w:val="000000" w:themeColor="text1"/>
          <w:sz w:val="18"/>
          <w:szCs w:val="18"/>
        </w:rPr>
        <w:t xml:space="preserve"> Eastern Hospital, Chai Wan, Hong Kong, China. 51. Department of Surgery, Hospital of the University of Pennsylvania, Philadelphia, PA, USA. 52. Center for Advanced Treatment of HPB Diseases, Ageo Central General Hospital, Saitama, Japan. 53. Department of General Surgery, Cleveland Clinic, Cleveland, OH, USA. 54. Department of Surgery, Taipei Veterans General Hospital and National Yang Ming University, Taipei, Taiwan. 55. Department of Surgery, The Sol Goldman Pancreatic Cancer Research Center, The John Hopkins University School of Medicine, Baltimore, MD, USA. 56. Division of Surgical Oncology, Department of surgery, University of Pittsburgh School of Medicine, Pittsburgh, PA, USA. 57. Department of Surgery, Trinity College Dublin, </w:t>
      </w:r>
      <w:proofErr w:type="spellStart"/>
      <w:r w:rsidRPr="6600C9C9">
        <w:rPr>
          <w:color w:val="000000" w:themeColor="text1"/>
          <w:sz w:val="18"/>
          <w:szCs w:val="18"/>
        </w:rPr>
        <w:t>Tallaght</w:t>
      </w:r>
      <w:proofErr w:type="spellEnd"/>
      <w:r w:rsidRPr="6600C9C9">
        <w:rPr>
          <w:color w:val="000000" w:themeColor="text1"/>
          <w:sz w:val="18"/>
          <w:szCs w:val="18"/>
        </w:rPr>
        <w:t xml:space="preserve"> Hospital, Dublin, Ireland. 58. Department of Surgery, Mayo Clinic, Rochester, Minnesota, USA. </w:t>
      </w:r>
    </w:p>
    <w:p w14:paraId="04033A84" w14:textId="0AE89B5E" w:rsidR="00F51F0C" w:rsidRPr="00D87133" w:rsidRDefault="00F51F0C">
      <w:pPr>
        <w:spacing w:after="0" w:line="480" w:lineRule="auto"/>
        <w:jc w:val="both"/>
        <w:rPr>
          <w:color w:val="000000"/>
          <w:sz w:val="18"/>
          <w:szCs w:val="18"/>
        </w:rPr>
      </w:pPr>
    </w:p>
    <w:p w14:paraId="189D2E95" w14:textId="6110BDE7" w:rsidR="00F51F0C" w:rsidRPr="00D87133" w:rsidRDefault="00F51F0C">
      <w:pPr>
        <w:spacing w:after="0" w:line="480" w:lineRule="auto"/>
        <w:jc w:val="both"/>
        <w:rPr>
          <w:color w:val="000000"/>
          <w:sz w:val="18"/>
          <w:szCs w:val="18"/>
        </w:rPr>
      </w:pPr>
    </w:p>
    <w:p w14:paraId="5A523476" w14:textId="77777777" w:rsidR="00F51F0C" w:rsidRPr="00D87133" w:rsidRDefault="00F51F0C">
      <w:pPr>
        <w:spacing w:after="0" w:line="480" w:lineRule="auto"/>
        <w:jc w:val="both"/>
        <w:rPr>
          <w:color w:val="000000"/>
          <w:sz w:val="18"/>
          <w:szCs w:val="18"/>
        </w:rPr>
      </w:pPr>
    </w:p>
    <w:p w14:paraId="3CBE6D6A" w14:textId="77777777" w:rsidR="00A72F85" w:rsidRPr="00D87133" w:rsidRDefault="00672465">
      <w:pPr>
        <w:spacing w:after="0" w:line="480" w:lineRule="auto"/>
        <w:jc w:val="both"/>
        <w:rPr>
          <w:b/>
          <w:color w:val="000000"/>
          <w:sz w:val="18"/>
          <w:szCs w:val="18"/>
        </w:rPr>
      </w:pPr>
      <w:r w:rsidRPr="00D87133">
        <w:rPr>
          <w:b/>
          <w:color w:val="000000"/>
          <w:sz w:val="18"/>
          <w:szCs w:val="18"/>
        </w:rPr>
        <w:t>Corresponding autho</w:t>
      </w:r>
      <w:r w:rsidR="00A72F85" w:rsidRPr="00D87133">
        <w:rPr>
          <w:b/>
          <w:color w:val="000000"/>
          <w:sz w:val="18"/>
          <w:szCs w:val="18"/>
        </w:rPr>
        <w:t>r</w:t>
      </w:r>
      <w:r w:rsidR="00B2393C" w:rsidRPr="00D87133">
        <w:rPr>
          <w:b/>
          <w:color w:val="000000"/>
          <w:sz w:val="18"/>
          <w:szCs w:val="18"/>
        </w:rPr>
        <w:t xml:space="preserve"> </w:t>
      </w:r>
    </w:p>
    <w:p w14:paraId="76DCE058" w14:textId="27DF9949" w:rsidR="00D079C2" w:rsidRPr="00D87133" w:rsidRDefault="00672465">
      <w:pPr>
        <w:spacing w:after="0" w:line="480" w:lineRule="auto"/>
        <w:jc w:val="both"/>
        <w:rPr>
          <w:color w:val="000000"/>
          <w:sz w:val="18"/>
          <w:szCs w:val="18"/>
          <w:vertAlign w:val="superscript"/>
        </w:rPr>
      </w:pPr>
      <w:r w:rsidRPr="00D87133">
        <w:rPr>
          <w:color w:val="000000"/>
          <w:sz w:val="18"/>
          <w:szCs w:val="18"/>
        </w:rPr>
        <w:t>Horac</w:t>
      </w:r>
      <w:r w:rsidR="0045054C" w:rsidRPr="00D87133">
        <w:rPr>
          <w:color w:val="000000"/>
          <w:sz w:val="18"/>
          <w:szCs w:val="18"/>
        </w:rPr>
        <w:t>io J</w:t>
      </w:r>
      <w:r w:rsidRPr="00D87133">
        <w:rPr>
          <w:color w:val="000000"/>
          <w:sz w:val="18"/>
          <w:szCs w:val="18"/>
        </w:rPr>
        <w:t xml:space="preserve"> Asbun</w:t>
      </w:r>
      <w:r w:rsidR="00A72F85" w:rsidRPr="00D87133">
        <w:rPr>
          <w:color w:val="000000"/>
          <w:sz w:val="18"/>
          <w:szCs w:val="18"/>
        </w:rPr>
        <w:t>, MD, FACS</w:t>
      </w:r>
    </w:p>
    <w:p w14:paraId="325A9C34" w14:textId="16477A5F" w:rsidR="00A72F85" w:rsidRPr="00D87133" w:rsidRDefault="00A72F85">
      <w:pPr>
        <w:spacing w:after="0" w:line="480" w:lineRule="auto"/>
        <w:jc w:val="both"/>
        <w:rPr>
          <w:color w:val="000000"/>
          <w:sz w:val="18"/>
          <w:szCs w:val="18"/>
        </w:rPr>
      </w:pPr>
      <w:r w:rsidRPr="00D87133">
        <w:rPr>
          <w:color w:val="000000"/>
          <w:sz w:val="18"/>
          <w:szCs w:val="18"/>
        </w:rPr>
        <w:t xml:space="preserve">Department of </w:t>
      </w:r>
      <w:proofErr w:type="spellStart"/>
      <w:r w:rsidRPr="00D87133">
        <w:rPr>
          <w:color w:val="000000"/>
          <w:sz w:val="18"/>
          <w:szCs w:val="18"/>
        </w:rPr>
        <w:t>Hepatopancreatobiliary</w:t>
      </w:r>
      <w:proofErr w:type="spellEnd"/>
      <w:r w:rsidRPr="00D87133">
        <w:rPr>
          <w:color w:val="000000"/>
          <w:sz w:val="18"/>
          <w:szCs w:val="18"/>
        </w:rPr>
        <w:t xml:space="preserve"> Surgery Baptist Health South Florida </w:t>
      </w:r>
    </w:p>
    <w:p w14:paraId="707D77F2" w14:textId="3306A6E1" w:rsidR="0026548F" w:rsidRPr="00D87133" w:rsidRDefault="0026548F">
      <w:pPr>
        <w:spacing w:after="0" w:line="480" w:lineRule="auto"/>
        <w:jc w:val="both"/>
        <w:rPr>
          <w:color w:val="000000"/>
          <w:sz w:val="18"/>
          <w:szCs w:val="18"/>
        </w:rPr>
      </w:pPr>
      <w:r w:rsidRPr="00D87133">
        <w:rPr>
          <w:color w:val="000000"/>
          <w:sz w:val="18"/>
          <w:szCs w:val="18"/>
        </w:rPr>
        <w:t>8950 N Kendal Dr, Miami, Florida, 33176, USA</w:t>
      </w:r>
    </w:p>
    <w:p w14:paraId="703B6F16" w14:textId="7BE6B855" w:rsidR="00A72F85" w:rsidRPr="00D87133" w:rsidRDefault="0026548F">
      <w:pPr>
        <w:spacing w:after="0" w:line="480" w:lineRule="auto"/>
        <w:jc w:val="both"/>
        <w:rPr>
          <w:color w:val="000000"/>
          <w:sz w:val="18"/>
          <w:szCs w:val="18"/>
        </w:rPr>
      </w:pPr>
      <w:r w:rsidRPr="00D87133">
        <w:rPr>
          <w:color w:val="000000"/>
          <w:sz w:val="18"/>
          <w:szCs w:val="18"/>
        </w:rPr>
        <w:t xml:space="preserve">Email: </w:t>
      </w:r>
      <w:hyperlink r:id="rId6" w:history="1">
        <w:r w:rsidRPr="00D87133">
          <w:rPr>
            <w:rStyle w:val="Hyperlink"/>
            <w:sz w:val="18"/>
            <w:szCs w:val="18"/>
          </w:rPr>
          <w:t>horacioa@baptisthealth.net</w:t>
        </w:r>
      </w:hyperlink>
      <w:r w:rsidRPr="00D87133">
        <w:rPr>
          <w:color w:val="000000"/>
          <w:sz w:val="18"/>
          <w:szCs w:val="18"/>
        </w:rPr>
        <w:t xml:space="preserve"> </w:t>
      </w:r>
    </w:p>
    <w:p w14:paraId="23668864" w14:textId="77777777" w:rsidR="00421564" w:rsidRDefault="00421564">
      <w:pPr>
        <w:rPr>
          <w:b/>
          <w:color w:val="000000"/>
          <w:sz w:val="24"/>
          <w:szCs w:val="24"/>
        </w:rPr>
      </w:pPr>
      <w:r>
        <w:rPr>
          <w:b/>
          <w:color w:val="000000"/>
          <w:sz w:val="24"/>
          <w:szCs w:val="24"/>
        </w:rPr>
        <w:br w:type="page"/>
      </w:r>
    </w:p>
    <w:p w14:paraId="5B0CD330" w14:textId="1775F5E1" w:rsidR="00D079C2" w:rsidRDefault="00672465">
      <w:pPr>
        <w:spacing w:after="0" w:line="480" w:lineRule="auto"/>
        <w:jc w:val="both"/>
        <w:rPr>
          <w:b/>
          <w:color w:val="000000"/>
          <w:sz w:val="24"/>
          <w:szCs w:val="24"/>
        </w:rPr>
      </w:pPr>
      <w:r>
        <w:rPr>
          <w:b/>
          <w:color w:val="000000"/>
          <w:sz w:val="24"/>
          <w:szCs w:val="24"/>
        </w:rPr>
        <w:lastRenderedPageBreak/>
        <w:t>ABSTRACT</w:t>
      </w:r>
    </w:p>
    <w:p w14:paraId="160ED173" w14:textId="4A754444" w:rsidR="00D079C2" w:rsidRDefault="00672465">
      <w:pPr>
        <w:spacing w:after="0" w:line="480" w:lineRule="auto"/>
        <w:jc w:val="both"/>
        <w:rPr>
          <w:color w:val="000000"/>
          <w:sz w:val="24"/>
          <w:szCs w:val="24"/>
        </w:rPr>
      </w:pPr>
      <w:r>
        <w:rPr>
          <w:b/>
          <w:color w:val="000000"/>
          <w:sz w:val="24"/>
          <w:szCs w:val="24"/>
        </w:rPr>
        <w:t xml:space="preserve">Objective </w:t>
      </w:r>
      <w:r w:rsidR="00CF7144" w:rsidRPr="00D87133">
        <w:rPr>
          <w:color w:val="000000"/>
          <w:sz w:val="24"/>
          <w:szCs w:val="24"/>
        </w:rPr>
        <w:t>At t</w:t>
      </w:r>
      <w:r>
        <w:rPr>
          <w:color w:val="000000"/>
          <w:sz w:val="24"/>
          <w:szCs w:val="24"/>
        </w:rPr>
        <w:t>he International Evidence-based Guidelines on Minimally Invasive Pancreas Resection (IG-MIPR) meeting in Miami</w:t>
      </w:r>
      <w:r w:rsidR="00CF7144">
        <w:rPr>
          <w:color w:val="000000"/>
          <w:sz w:val="24"/>
          <w:szCs w:val="24"/>
        </w:rPr>
        <w:t>,</w:t>
      </w:r>
      <w:r>
        <w:rPr>
          <w:color w:val="000000"/>
          <w:sz w:val="24"/>
          <w:szCs w:val="24"/>
        </w:rPr>
        <w:t xml:space="preserve"> March 18</w:t>
      </w:r>
      <w:r w:rsidR="00CF7144">
        <w:rPr>
          <w:color w:val="000000"/>
          <w:sz w:val="24"/>
          <w:szCs w:val="24"/>
        </w:rPr>
        <w:t>-</w:t>
      </w:r>
      <w:r>
        <w:rPr>
          <w:color w:val="000000"/>
          <w:sz w:val="24"/>
          <w:szCs w:val="24"/>
        </w:rPr>
        <w:t>19 2019</w:t>
      </w:r>
      <w:r w:rsidR="00CF7144">
        <w:rPr>
          <w:color w:val="000000"/>
          <w:sz w:val="24"/>
          <w:szCs w:val="24"/>
        </w:rPr>
        <w:t>,</w:t>
      </w:r>
      <w:r>
        <w:rPr>
          <w:color w:val="000000"/>
          <w:sz w:val="24"/>
          <w:szCs w:val="24"/>
        </w:rPr>
        <w:t xml:space="preserve"> </w:t>
      </w:r>
      <w:r w:rsidR="00C92DA7">
        <w:rPr>
          <w:color w:val="000000"/>
          <w:sz w:val="24"/>
          <w:szCs w:val="24"/>
        </w:rPr>
        <w:t xml:space="preserve">the first </w:t>
      </w:r>
      <w:r>
        <w:rPr>
          <w:color w:val="000000"/>
          <w:sz w:val="24"/>
          <w:szCs w:val="24"/>
        </w:rPr>
        <w:t>evidence</w:t>
      </w:r>
      <w:r w:rsidR="00C92DA7">
        <w:rPr>
          <w:color w:val="000000"/>
          <w:sz w:val="24"/>
          <w:szCs w:val="24"/>
        </w:rPr>
        <w:t>-</w:t>
      </w:r>
      <w:r>
        <w:rPr>
          <w:color w:val="000000"/>
          <w:sz w:val="24"/>
          <w:szCs w:val="24"/>
        </w:rPr>
        <w:t xml:space="preserve">based guidelines </w:t>
      </w:r>
      <w:r w:rsidR="00CF7144">
        <w:rPr>
          <w:color w:val="000000"/>
          <w:sz w:val="24"/>
          <w:szCs w:val="24"/>
        </w:rPr>
        <w:t xml:space="preserve">on </w:t>
      </w:r>
      <w:r>
        <w:rPr>
          <w:color w:val="000000"/>
          <w:sz w:val="24"/>
          <w:szCs w:val="24"/>
        </w:rPr>
        <w:t>MIPR</w:t>
      </w:r>
      <w:r w:rsidR="00CF7144">
        <w:rPr>
          <w:color w:val="000000"/>
          <w:sz w:val="24"/>
          <w:szCs w:val="24"/>
        </w:rPr>
        <w:t xml:space="preserve"> were finalized and externally validated.</w:t>
      </w:r>
    </w:p>
    <w:p w14:paraId="5185E9AA" w14:textId="1CD544D5" w:rsidR="00D079C2" w:rsidRDefault="00672465">
      <w:pPr>
        <w:spacing w:after="0" w:line="480" w:lineRule="auto"/>
        <w:jc w:val="both"/>
        <w:rPr>
          <w:color w:val="000000"/>
          <w:sz w:val="24"/>
          <w:szCs w:val="24"/>
        </w:rPr>
      </w:pPr>
      <w:r>
        <w:rPr>
          <w:b/>
          <w:color w:val="000000"/>
          <w:sz w:val="24"/>
          <w:szCs w:val="24"/>
        </w:rPr>
        <w:t>Background</w:t>
      </w:r>
      <w:r>
        <w:rPr>
          <w:color w:val="000000"/>
          <w:sz w:val="24"/>
          <w:szCs w:val="24"/>
        </w:rPr>
        <w:t xml:space="preserve"> MIPR, comprising </w:t>
      </w:r>
      <w:r w:rsidR="00C92DA7">
        <w:rPr>
          <w:color w:val="000000"/>
          <w:sz w:val="24"/>
          <w:szCs w:val="24"/>
        </w:rPr>
        <w:t xml:space="preserve">both </w:t>
      </w:r>
      <w:r>
        <w:rPr>
          <w:color w:val="000000"/>
          <w:sz w:val="24"/>
          <w:szCs w:val="24"/>
        </w:rPr>
        <w:t xml:space="preserve">laparoscopic and robotic pancreatic surgery, has seen a rapid development in the past </w:t>
      </w:r>
      <w:r w:rsidR="00CF7144">
        <w:rPr>
          <w:color w:val="000000"/>
          <w:sz w:val="24"/>
          <w:szCs w:val="24"/>
        </w:rPr>
        <w:t>decade</w:t>
      </w:r>
      <w:r>
        <w:rPr>
          <w:color w:val="000000"/>
          <w:sz w:val="24"/>
          <w:szCs w:val="24"/>
        </w:rPr>
        <w:t>. Initially, early adaptors from a few high-volume centers reported excellent outcomes</w:t>
      </w:r>
      <w:r w:rsidR="00CF7144">
        <w:rPr>
          <w:color w:val="000000"/>
          <w:sz w:val="24"/>
          <w:szCs w:val="24"/>
        </w:rPr>
        <w:t xml:space="preserve"> of MIPR</w:t>
      </w:r>
      <w:r>
        <w:rPr>
          <w:color w:val="000000"/>
          <w:sz w:val="24"/>
          <w:szCs w:val="24"/>
        </w:rPr>
        <w:t xml:space="preserve">. Subsequently, several multicenter series as well as the first randomized controlled trials were </w:t>
      </w:r>
      <w:r w:rsidR="005F63C3">
        <w:rPr>
          <w:color w:val="000000"/>
          <w:sz w:val="24"/>
          <w:szCs w:val="24"/>
        </w:rPr>
        <w:t>published,</w:t>
      </w:r>
      <w:r>
        <w:rPr>
          <w:color w:val="000000"/>
          <w:sz w:val="24"/>
          <w:szCs w:val="24"/>
        </w:rPr>
        <w:t xml:space="preserve"> and training programs </w:t>
      </w:r>
      <w:r w:rsidR="00C92DA7">
        <w:rPr>
          <w:color w:val="000000"/>
          <w:sz w:val="24"/>
          <w:szCs w:val="24"/>
        </w:rPr>
        <w:t>were developed</w:t>
      </w:r>
      <w:r>
        <w:rPr>
          <w:color w:val="000000"/>
          <w:sz w:val="24"/>
          <w:szCs w:val="24"/>
        </w:rPr>
        <w:t xml:space="preserve">. </w:t>
      </w:r>
      <w:r w:rsidR="00C92DA7">
        <w:rPr>
          <w:color w:val="000000"/>
          <w:sz w:val="24"/>
          <w:szCs w:val="24"/>
        </w:rPr>
        <w:t>T</w:t>
      </w:r>
      <w:r w:rsidR="00CF7144">
        <w:rPr>
          <w:color w:val="000000"/>
          <w:sz w:val="24"/>
          <w:szCs w:val="24"/>
        </w:rPr>
        <w:t>hese</w:t>
      </w:r>
      <w:r w:rsidR="00C92DA7">
        <w:rPr>
          <w:color w:val="000000"/>
          <w:sz w:val="24"/>
          <w:szCs w:val="24"/>
        </w:rPr>
        <w:t xml:space="preserve"> </w:t>
      </w:r>
      <w:r>
        <w:rPr>
          <w:color w:val="000000"/>
          <w:sz w:val="24"/>
          <w:szCs w:val="24"/>
        </w:rPr>
        <w:t>evidence-based guideline</w:t>
      </w:r>
      <w:r w:rsidR="00CF7144">
        <w:rPr>
          <w:color w:val="000000"/>
          <w:sz w:val="24"/>
          <w:szCs w:val="24"/>
        </w:rPr>
        <w:t>s</w:t>
      </w:r>
      <w:r>
        <w:rPr>
          <w:color w:val="000000"/>
          <w:sz w:val="24"/>
          <w:szCs w:val="24"/>
        </w:rPr>
        <w:t xml:space="preserve"> </w:t>
      </w:r>
      <w:r w:rsidR="00C92DA7">
        <w:rPr>
          <w:color w:val="000000"/>
          <w:sz w:val="24"/>
          <w:szCs w:val="24"/>
        </w:rPr>
        <w:t>identif</w:t>
      </w:r>
      <w:r w:rsidR="00CF7144">
        <w:rPr>
          <w:color w:val="000000"/>
          <w:sz w:val="24"/>
          <w:szCs w:val="24"/>
        </w:rPr>
        <w:t>y</w:t>
      </w:r>
      <w:r w:rsidR="00C92DA7">
        <w:rPr>
          <w:color w:val="000000"/>
          <w:sz w:val="24"/>
          <w:szCs w:val="24"/>
        </w:rPr>
        <w:t xml:space="preserve"> </w:t>
      </w:r>
      <w:r>
        <w:rPr>
          <w:color w:val="000000"/>
          <w:sz w:val="24"/>
          <w:szCs w:val="24"/>
        </w:rPr>
        <w:t xml:space="preserve">best practices and </w:t>
      </w:r>
      <w:r w:rsidR="00C92DA7">
        <w:rPr>
          <w:color w:val="000000"/>
          <w:sz w:val="24"/>
          <w:szCs w:val="24"/>
        </w:rPr>
        <w:t xml:space="preserve">aim to </w:t>
      </w:r>
      <w:r w:rsidR="005F63C3">
        <w:rPr>
          <w:color w:val="000000"/>
          <w:sz w:val="24"/>
          <w:szCs w:val="24"/>
        </w:rPr>
        <w:t>encourage</w:t>
      </w:r>
      <w:r w:rsidR="00010B72">
        <w:rPr>
          <w:color w:val="000000"/>
          <w:sz w:val="24"/>
          <w:szCs w:val="24"/>
        </w:rPr>
        <w:t xml:space="preserve"> </w:t>
      </w:r>
      <w:r>
        <w:rPr>
          <w:color w:val="000000"/>
          <w:sz w:val="24"/>
          <w:szCs w:val="24"/>
        </w:rPr>
        <w:t xml:space="preserve">patient safety as the use of MIPR </w:t>
      </w:r>
      <w:r w:rsidR="00C92DA7">
        <w:rPr>
          <w:color w:val="000000"/>
          <w:sz w:val="24"/>
          <w:szCs w:val="24"/>
        </w:rPr>
        <w:t xml:space="preserve">is </w:t>
      </w:r>
      <w:r w:rsidR="00CF7144">
        <w:rPr>
          <w:color w:val="000000"/>
          <w:sz w:val="24"/>
          <w:szCs w:val="24"/>
        </w:rPr>
        <w:t xml:space="preserve">rapidly </w:t>
      </w:r>
      <w:r>
        <w:rPr>
          <w:color w:val="000000"/>
          <w:sz w:val="24"/>
          <w:szCs w:val="24"/>
        </w:rPr>
        <w:t>expand</w:t>
      </w:r>
      <w:r w:rsidR="00C92DA7">
        <w:rPr>
          <w:color w:val="000000"/>
          <w:sz w:val="24"/>
          <w:szCs w:val="24"/>
        </w:rPr>
        <w:t>ing</w:t>
      </w:r>
      <w:r>
        <w:rPr>
          <w:color w:val="000000"/>
          <w:sz w:val="24"/>
          <w:szCs w:val="24"/>
        </w:rPr>
        <w:t xml:space="preserve"> around the world.</w:t>
      </w:r>
    </w:p>
    <w:p w14:paraId="19620423" w14:textId="6086ED66" w:rsidR="00D079C2" w:rsidRDefault="00672465">
      <w:pPr>
        <w:spacing w:after="0" w:line="480" w:lineRule="auto"/>
        <w:jc w:val="both"/>
        <w:rPr>
          <w:color w:val="000000"/>
          <w:sz w:val="24"/>
          <w:szCs w:val="24"/>
        </w:rPr>
      </w:pPr>
      <w:r>
        <w:rPr>
          <w:b/>
          <w:color w:val="000000"/>
          <w:sz w:val="24"/>
          <w:szCs w:val="24"/>
        </w:rPr>
        <w:t>Methods</w:t>
      </w:r>
      <w:r>
        <w:rPr>
          <w:color w:val="000000"/>
          <w:sz w:val="24"/>
          <w:szCs w:val="24"/>
        </w:rPr>
        <w:t xml:space="preserve"> </w:t>
      </w:r>
      <w:r w:rsidR="00CF7144">
        <w:rPr>
          <w:color w:val="000000"/>
          <w:sz w:val="24"/>
          <w:szCs w:val="24"/>
        </w:rPr>
        <w:t xml:space="preserve">The </w:t>
      </w:r>
      <w:r w:rsidR="00C92DA7">
        <w:rPr>
          <w:color w:val="000000"/>
          <w:sz w:val="24"/>
          <w:szCs w:val="24"/>
        </w:rPr>
        <w:t>SIGN</w:t>
      </w:r>
      <w:r>
        <w:rPr>
          <w:color w:val="000000"/>
          <w:sz w:val="24"/>
          <w:szCs w:val="24"/>
        </w:rPr>
        <w:t xml:space="preserve"> methodology was used, incorporating </w:t>
      </w:r>
      <w:r w:rsidR="00CF7144">
        <w:rPr>
          <w:color w:val="000000"/>
          <w:sz w:val="24"/>
          <w:szCs w:val="24"/>
        </w:rPr>
        <w:t xml:space="preserve">these </w:t>
      </w:r>
      <w:r w:rsidR="00C92DA7">
        <w:rPr>
          <w:color w:val="000000"/>
          <w:sz w:val="24"/>
          <w:szCs w:val="24"/>
        </w:rPr>
        <w:t xml:space="preserve">four items: </w:t>
      </w:r>
      <w:r>
        <w:rPr>
          <w:color w:val="000000"/>
          <w:sz w:val="24"/>
          <w:szCs w:val="24"/>
        </w:rPr>
        <w:t xml:space="preserve">1) systematic reviews </w:t>
      </w:r>
      <w:r w:rsidR="00C92DA7">
        <w:rPr>
          <w:color w:val="000000"/>
          <w:sz w:val="24"/>
          <w:szCs w:val="24"/>
        </w:rPr>
        <w:t xml:space="preserve">using </w:t>
      </w:r>
      <w:r w:rsidR="00424013">
        <w:rPr>
          <w:color w:val="000000"/>
          <w:sz w:val="24"/>
          <w:szCs w:val="24"/>
        </w:rPr>
        <w:t xml:space="preserve">PubMed, </w:t>
      </w:r>
      <w:proofErr w:type="spellStart"/>
      <w:r w:rsidR="00424013">
        <w:rPr>
          <w:color w:val="000000"/>
          <w:sz w:val="24"/>
          <w:szCs w:val="24"/>
        </w:rPr>
        <w:t>Embase</w:t>
      </w:r>
      <w:proofErr w:type="spellEnd"/>
      <w:r w:rsidR="00424013">
        <w:rPr>
          <w:color w:val="000000"/>
          <w:sz w:val="24"/>
          <w:szCs w:val="24"/>
        </w:rPr>
        <w:t xml:space="preserve"> and Cochrane databases</w:t>
      </w:r>
      <w:r w:rsidR="00C92DA7">
        <w:rPr>
          <w:color w:val="000000"/>
          <w:sz w:val="24"/>
          <w:szCs w:val="24"/>
        </w:rPr>
        <w:t xml:space="preserve"> </w:t>
      </w:r>
      <w:r>
        <w:rPr>
          <w:color w:val="000000"/>
          <w:sz w:val="24"/>
          <w:szCs w:val="24"/>
        </w:rPr>
        <w:t>to answer clinical questions, whenever possible in PICO style</w:t>
      </w:r>
      <w:r w:rsidR="00C92DA7">
        <w:rPr>
          <w:color w:val="000000"/>
          <w:sz w:val="24"/>
          <w:szCs w:val="24"/>
        </w:rPr>
        <w:t>,</w:t>
      </w:r>
      <w:r w:rsidR="002B6A4F">
        <w:rPr>
          <w:color w:val="000000"/>
          <w:sz w:val="24"/>
          <w:szCs w:val="24"/>
        </w:rPr>
        <w:t xml:space="preserve"> </w:t>
      </w:r>
      <w:r>
        <w:rPr>
          <w:color w:val="000000"/>
          <w:sz w:val="24"/>
          <w:szCs w:val="24"/>
        </w:rPr>
        <w:t xml:space="preserve">2) the GRADE approach for assessment of the quality of evidence, 3) the Delphi method for establishing consensus on the developed recommendations and 4) the AGREE-II instrument for the assessment of </w:t>
      </w:r>
      <w:r w:rsidR="00CF7144">
        <w:rPr>
          <w:color w:val="000000"/>
          <w:sz w:val="24"/>
          <w:szCs w:val="24"/>
        </w:rPr>
        <w:t>guideline</w:t>
      </w:r>
      <w:r>
        <w:rPr>
          <w:color w:val="000000"/>
          <w:sz w:val="24"/>
          <w:szCs w:val="24"/>
        </w:rPr>
        <w:t xml:space="preserve"> quality and external validation. The current guidelines are co-sponsored by IHPBA, AHPBA, A-PHPBA, E-AHPBA, EAES, Pancreas Club, SAGES, and SSAT. </w:t>
      </w:r>
    </w:p>
    <w:p w14:paraId="60458356" w14:textId="60E6BB3D" w:rsidR="00D079C2" w:rsidRDefault="00672465">
      <w:pPr>
        <w:spacing w:after="0" w:line="480" w:lineRule="auto"/>
        <w:jc w:val="both"/>
        <w:rPr>
          <w:color w:val="000000"/>
          <w:sz w:val="24"/>
          <w:szCs w:val="24"/>
        </w:rPr>
      </w:pPr>
      <w:r>
        <w:rPr>
          <w:b/>
          <w:color w:val="000000"/>
          <w:sz w:val="24"/>
          <w:szCs w:val="24"/>
        </w:rPr>
        <w:t>Results</w:t>
      </w:r>
      <w:r w:rsidR="00D87133">
        <w:rPr>
          <w:color w:val="000000"/>
          <w:sz w:val="24"/>
          <w:szCs w:val="24"/>
        </w:rPr>
        <w:t xml:space="preserve"> After screening </w:t>
      </w:r>
      <w:r w:rsidR="00C06EC9">
        <w:rPr>
          <w:color w:val="000000"/>
          <w:sz w:val="24"/>
          <w:szCs w:val="24"/>
        </w:rPr>
        <w:t>16,</w:t>
      </w:r>
      <w:r w:rsidR="00D87133">
        <w:rPr>
          <w:color w:val="000000"/>
          <w:sz w:val="24"/>
          <w:szCs w:val="24"/>
        </w:rPr>
        <w:t>069</w:t>
      </w:r>
      <w:r>
        <w:rPr>
          <w:color w:val="000000"/>
          <w:sz w:val="24"/>
          <w:szCs w:val="24"/>
        </w:rPr>
        <w:t xml:space="preserve"> titles, </w:t>
      </w:r>
      <w:r w:rsidR="00421564">
        <w:rPr>
          <w:color w:val="000000"/>
          <w:sz w:val="24"/>
          <w:szCs w:val="24"/>
        </w:rPr>
        <w:t xml:space="preserve">694 studies were reviewed and </w:t>
      </w:r>
      <w:r>
        <w:rPr>
          <w:color w:val="000000"/>
          <w:sz w:val="24"/>
          <w:szCs w:val="24"/>
        </w:rPr>
        <w:t xml:space="preserve">291 were included. The </w:t>
      </w:r>
      <w:r w:rsidR="00CF7144">
        <w:rPr>
          <w:color w:val="000000"/>
          <w:sz w:val="24"/>
          <w:szCs w:val="24"/>
        </w:rPr>
        <w:t xml:space="preserve">final </w:t>
      </w:r>
      <w:r>
        <w:rPr>
          <w:color w:val="000000"/>
          <w:sz w:val="24"/>
          <w:szCs w:val="24"/>
        </w:rPr>
        <w:t>28 recommendations covered 6 topics</w:t>
      </w:r>
      <w:r w:rsidR="00CF7144">
        <w:rPr>
          <w:color w:val="000000"/>
          <w:sz w:val="24"/>
          <w:szCs w:val="24"/>
        </w:rPr>
        <w:t xml:space="preserve">; </w:t>
      </w:r>
      <w:r>
        <w:rPr>
          <w:color w:val="000000"/>
          <w:sz w:val="24"/>
          <w:szCs w:val="24"/>
        </w:rPr>
        <w:t xml:space="preserve">laparoscopic and robotic pancreatoduodenectomy, distal pancreatectomy, central pancreatectomy, patient selection, training, learning curve and minimal annual </w:t>
      </w:r>
      <w:r w:rsidR="00CF7144">
        <w:rPr>
          <w:color w:val="000000"/>
          <w:sz w:val="24"/>
          <w:szCs w:val="24"/>
        </w:rPr>
        <w:t xml:space="preserve">center </w:t>
      </w:r>
      <w:r>
        <w:rPr>
          <w:color w:val="000000"/>
          <w:sz w:val="24"/>
          <w:szCs w:val="24"/>
        </w:rPr>
        <w:t xml:space="preserve">volume in order to obtain optimal outcomes and </w:t>
      </w:r>
      <w:r w:rsidR="00CF7144">
        <w:rPr>
          <w:color w:val="000000"/>
          <w:sz w:val="24"/>
          <w:szCs w:val="24"/>
        </w:rPr>
        <w:t>patient safety</w:t>
      </w:r>
      <w:r>
        <w:rPr>
          <w:color w:val="000000"/>
          <w:sz w:val="24"/>
          <w:szCs w:val="24"/>
        </w:rPr>
        <w:t>.</w:t>
      </w:r>
    </w:p>
    <w:p w14:paraId="65CC652A" w14:textId="4624B5F1" w:rsidR="00D079C2" w:rsidRDefault="00672465">
      <w:pPr>
        <w:spacing w:after="0" w:line="480" w:lineRule="auto"/>
        <w:jc w:val="both"/>
        <w:rPr>
          <w:color w:val="000000"/>
          <w:sz w:val="24"/>
          <w:szCs w:val="24"/>
        </w:rPr>
      </w:pPr>
      <w:r>
        <w:rPr>
          <w:b/>
          <w:color w:val="000000"/>
          <w:sz w:val="24"/>
          <w:szCs w:val="24"/>
        </w:rPr>
        <w:lastRenderedPageBreak/>
        <w:t>Conclusion</w:t>
      </w:r>
      <w:r>
        <w:rPr>
          <w:b/>
          <w:i/>
          <w:color w:val="000000"/>
          <w:sz w:val="24"/>
          <w:szCs w:val="24"/>
        </w:rPr>
        <w:t>:</w:t>
      </w:r>
      <w:r>
        <w:rPr>
          <w:color w:val="000000"/>
          <w:sz w:val="24"/>
          <w:szCs w:val="24"/>
        </w:rPr>
        <w:t xml:space="preserve"> These international evidence-based guidelines on MIPR </w:t>
      </w:r>
      <w:r w:rsidR="00CF7144">
        <w:rPr>
          <w:color w:val="000000"/>
          <w:sz w:val="24"/>
          <w:szCs w:val="24"/>
        </w:rPr>
        <w:t xml:space="preserve">using SIGN methodology </w:t>
      </w:r>
      <w:r>
        <w:rPr>
          <w:color w:val="000000"/>
          <w:sz w:val="24"/>
          <w:szCs w:val="24"/>
        </w:rPr>
        <w:t xml:space="preserve">give guidance to surgeons, hospital administrators, patients and medical societies on the use and outcome of MIPR and the approach to be taken regarding this challenging type of surgery. </w:t>
      </w:r>
    </w:p>
    <w:p w14:paraId="1467B14F" w14:textId="4A6AD067" w:rsidR="00D079C2" w:rsidRDefault="00D079C2">
      <w:pPr>
        <w:spacing w:after="0" w:line="480" w:lineRule="auto"/>
        <w:jc w:val="both"/>
        <w:rPr>
          <w:b/>
          <w:color w:val="000000"/>
          <w:sz w:val="24"/>
          <w:szCs w:val="24"/>
        </w:rPr>
      </w:pPr>
    </w:p>
    <w:p w14:paraId="3D4D2856" w14:textId="79683827" w:rsidR="00D079C2" w:rsidRDefault="00672465">
      <w:pPr>
        <w:spacing w:after="0" w:line="480" w:lineRule="auto"/>
        <w:jc w:val="both"/>
        <w:rPr>
          <w:b/>
          <w:color w:val="000000"/>
          <w:sz w:val="24"/>
          <w:szCs w:val="24"/>
        </w:rPr>
      </w:pPr>
      <w:r>
        <w:rPr>
          <w:b/>
          <w:color w:val="000000"/>
          <w:sz w:val="24"/>
          <w:szCs w:val="24"/>
        </w:rPr>
        <w:t>INTRODUCTION</w:t>
      </w:r>
    </w:p>
    <w:p w14:paraId="5411386B" w14:textId="74F2C188" w:rsidR="00D079C2" w:rsidRDefault="00672465">
      <w:pPr>
        <w:spacing w:after="0" w:line="480" w:lineRule="auto"/>
        <w:jc w:val="both"/>
        <w:rPr>
          <w:color w:val="000000"/>
          <w:sz w:val="24"/>
          <w:szCs w:val="24"/>
        </w:rPr>
      </w:pPr>
      <w:r>
        <w:rPr>
          <w:color w:val="000000"/>
          <w:sz w:val="24"/>
          <w:szCs w:val="24"/>
        </w:rPr>
        <w:t xml:space="preserve">Minimally invasive pancreas resection (MIPR) comprises both, laparoscopic and robotic pancreatic surgery. MIPR has seen a rapid development in the past </w:t>
      </w:r>
      <w:r w:rsidR="002A0F26">
        <w:rPr>
          <w:color w:val="000000"/>
          <w:sz w:val="24"/>
          <w:szCs w:val="24"/>
        </w:rPr>
        <w:t>decade</w:t>
      </w:r>
      <w:r>
        <w:rPr>
          <w:color w:val="000000"/>
          <w:sz w:val="24"/>
          <w:szCs w:val="24"/>
        </w:rPr>
        <w:t>. Initially, early adaptors from a few high-volume centers performed these procedures and reported excellent outcomes.</w:t>
      </w:r>
      <w:r w:rsidR="00475C24">
        <w:rPr>
          <w:color w:val="000000"/>
          <w:sz w:val="24"/>
          <w:szCs w:val="24"/>
        </w:rPr>
        <w:fldChar w:fldCharType="begin" w:fldLock="1"/>
      </w:r>
      <w:r w:rsidR="00DE6B17">
        <w:rPr>
          <w:color w:val="000000"/>
          <w:sz w:val="24"/>
          <w:szCs w:val="24"/>
        </w:rPr>
        <w:instrText>ADDIN CSL_CITATION {"citationItems":[{"id":"ITEM-1","itemData":{"DOI":"10.1002/bjs.7020","ISSN":"00071323","abstract":"Background: Laparoscopic resection is regarded as safe and feasible in selected patients with benign pancreatic tumours. Few data exist on laparoscopic surgery for malignant lesions and larger neoplasms in unselected patients. Methods: The study included all patients admitted to Oslo University Hospital, Rikshospitalet, from March 1997 to March 2009 for surgery of lesions in the body and tail of the pancreas, and selected patients with lesions in the pancreatic head, who underwent surgery by a laparoscopic approach with curative intent. Results: A total of 166 patients had 170 operations, including 138 pancreatic resections, 18 explorations, nine resections of peripancreatic tissue and five other therapeutic procedures. Four patients had repeat procedures. There were 53 endocrine tumours (31-0 per cent), 28 pancreatic carcinomas (16-4 per cent), five cases of metastases (2-9 per cent), 48 cystic tumours (28-1 per cent) and 37 other lesions (21-6 per cent). The total morbidity rate was 16-5 percent. Fistula was the most common complication (10-0 per cent). Three patients needed reoperation for complications. There were three hospital deaths (1-8 per cent). Median hospital stay following surgery was 4 days. Conclusion: Laparoscopic resection of lesions in the body and tail of the pancreas in an unselected patient series was safe and feasible, and should be the method of choice for this patient group in specialized centres. Copyright © 2010 British Journal of Surgery Society Ltd.","author":[{"dropping-particle":"","family":"Røsok","given":"B. I.","non-dropping-particle":"","parse-names":false,"suffix":""},{"dropping-particle":"","family":"Marangos","given":"I. P.","non-dropping-particle":"","parse-names":false,"suffix":""},{"dropping-particle":"","family":"Kazaiyan","given":"A. M.","non-dropping-particle":"","parse-names":false,"suffix":""},{"dropping-particle":"","family":"Rosseland","given":"A. R.","non-dropping-particle":"","parse-names":false,"suffix":""},{"dropping-particle":"","family":"Buanes","given":"T.","non-dropping-particle":"","parse-names":false,"suffix":""},{"dropping-particle":"","family":"Mathisen","given":"","non-dropping-particle":"","parse-names":false,"suffix":""},{"dropping-particle":"","family":"Edwin","given":"B.","non-dropping-particle":"","parse-names":false,"suffix":""}],"container-title":"British Journal of Surgery","id":"ITEM-1","issue":"6","issued":{"date-parts":[["2010","6"]]},"language":"eng","page":"902-909","title":"Single-centre experience of laparoscopic pancreatic surgery","type":"article-journal","volume":"97"},"uris":["http://www.mendeley.com/documents/?uuid=e496c2ed-5527-45b7-92ac-82a88be2cc44"]},{"id":"ITEM-2","itemData":{"DOI":"10.1007/s00464-011-1727-9","ISSN":"14322218","abstract":"BACKGROUND: Laparoscopic distal pancreatectomy (LDP) is increasingly performed for lesions of the body and tail of the pancreas. We analyzed the clinical characteristics of the largest series of patients to date who underwent LDP at a single center, as well as their outcomes, to reassess the surgical paradigm for left pancreatic resection.\\n\\nMETHODS: We retrospectively reviewed the records of 359 patients who underwent LDP at Asan Medical Center, Seoul, Korea, for pancreatic neoplasms between March 2005 and December 2010.\\n\\nRESULTS: Of the 359 patients, 323 (90%) had benign or low-grade malignant neoplasms and 36 (10%) had malignancies. The most common diagnosis was intraductal papillary mucinous neoplasm (IPMN) in 72 patients (21.2%). There were 24 patients (6.7%) with pancreatic ductal adenocarcinoma (PDAC). We found that 178 patients (49.6%) underwent spleen-preserving LDP (SP-LDP): 150 (84.3%) by main splenic vessel preservation, and 28 (15.7%) supported by short gastric and gastroepiploic vessels (Warshaw technique). Postoperative complications occurred in 43 (12%) patients, including 25 (7%) with pancreatic fistula (ISGPF grade B, C), but there was no death. Median operative time was 195 (range, 78-480) min, and median postoperative hospital stay was 8 (range, 4-37) days. The proportion of patients with pancreatic lesions who underwent LDP increased from 8.6% in 2005 to 66.9% in 2010. Kaplan-Meier analysis showed that the 1- and 2-year overall survival rates in the 24 patients with PDAC were 85.2% each.\\n\\nCONCLUSIONS: LDP is feasible, safe, and effective for the treatment of benign and low-grade malignant lesions of the pancreas. The increased use of LDP for left-sided pancreatic lesions, including malignant lesions, represents a paradigm shift from open distal pancreatectomy.","author":[{"dropping-particle":"","family":"Song","given":"Ki Byung","non-dropping-particle":"","parse-names":false,"suffix":""},{"dropping-particle":"","family":"Kim","given":"Song Cheol","non-dropping-particle":"","parse-names":false,"suffix":""},{"dropping-particle":"","family":"Park","given":"Jae Berm","non-dropping-particle":"","parse-names":false,"suffix":""},{"dropping-particle":"","family":"Kim","given":"Young Hoon","non-dropping-particle":"","parse-names":false,"suffix":""},{"dropping-particle":"","family":"Jung","given":"Young Soo","non-dropping-particle":"","parse-names":false,"suffix":""},{"dropping-particle":"","family":"Kim","given":"Myung Hwan","non-dropping-particle":"","parse-names":false,"suffix":""},{"dropping-particle":"","family":"Lee","given":"Sung Koo","non-dropping-particle":"","parse-names":false,"suffix":""},{"dropping-particle":"","family":"Seo","given":"Dong Wan","non-dropping-particle":"","parse-names":false,"suffix":""},{"dropping-particle":"","family":"Lee","given":"Sang Soo","non-dropping-particle":"","parse-names":false,"suffix":""},{"dropping-particle":"","family":"Park","given":"Do Hyun","non-dropping-particle":"","parse-names":false,"suffix":""},{"dropping-particle":"","family":"Han","given":"Duck Jong","non-dropping-particle":"","parse-names":false,"suffix":""}],"container-title":"Surgical Endoscopy","id":"ITEM-2","issue":"10","issued":{"date-parts":[["2011","10"]]},"language":"eng","page":"3364-3372","title":"Single-center experience of laparoscopic left pancreatic resection in 359 consecutive patients: Changing the surgical paradigm of left pancreatic resection","title-short":"Single-center experience of laparoscopic left panc","type":"article-journal","volume":"25"},"uris":["http://www.mendeley.com/documents/?uuid=0622c02d-e011-4121-ba18-3272d45fe12a"]},{"id":"ITEM-3","itemData":{"DOI":"10.1007/s00464-011-1634-0","ISSN":"14322218","abstract":"Background Laparoscopic left pancreatic resections are being increasingly performed. In this study, we provide a nonrandomized comparison between laparoscopic and open left pancreatectomy (OLP) for benign and borderline tumors, focusing on both perioperative and long-term results. Methods Demographic, pathologic, and perioperative details from patients who underwent laparoscopic and OLP between 1999 and 2006 were retrieved from our database and analyzed. Long-term results, including resume to full-time work, occurrence of incisional hernias, and incidence of exocrine and endocrine insufficiency also were evaluated. Results A total of 116 patients were included in the analysis; 43 (37.1%) were managed laparoscopically and 73 (62.9%) underwent the open procedure. There were no significant differences regarding clinical and pathological data. All of the resections attempted laparoscopically were completed. The rate of splenic preservation was significantly higher in the laparoscopic group (P = 0.0001). Postoperative outcomes were similar between the two groups. Longitudinal comparison between two time periods (1999-June 2004 vs. July 2004-2006) showed that pancreatic fistula and hospital stay significantly diminished over time in the laparoscopic group (P = 0.04 and P = 0.004, respectively). Median follow-up was 53 months. The incidence of exocrine insufficiency and incisional hernias was significantly higher after open resections (both P = 0.05). After hospital discharge, median time to resume full-time work was 6 weeks in the open group and 3 weeks after laparoscopic resections (P&lt;0.0001). Laparoscopy also resulted as an independent factor for an early resume to full-time activities in the multivariate analysis (P&lt;0.0001). Conclusions Laparoscopic left pancreatectomy is a safe procedure for benign and borderline tumors, with similar perioperative outcomes compared with the open procedure. In the long term, the laparoscopic approach is likely to be superior thanks to a more rapid resume of full-time activities and to the lower incidence of incisional hernias and exocrine insufficiency. Clearly, these results have yet to be confirmed in large, randomized trials. © 2011 Springer Science+Business Media, LLC.","author":[{"dropping-particle":"","family":"Butturini","given":"Giovanni","non-dropping-particle":"","parse-names":false,"suffix":""},{"dropping-particle":"","family":"Partelli","given":"Stefano","non-dropping-particle":"","parse-names":false,"suffix":""},{"dropping-particle":"","family":"Crippa","given":"Stefano","non-dropping-particle":"","parse-names":false,"suffix":""},{"dropping-particle":"","family":"Malleo","given":"Giuseppe","non-dropping-particle":"","parse-names":false,"suffix":""},{"dropping-particle":"","family":"Rossini","given":"Roberto","non-dropping-particle":"","parse-names":false,"suffix":""},{"dropping-particle":"","family":"Casetti","given":"Luca","non-dropping-particle":"","parse-names":false,"suffix":""},{"dropping-particle":"","family":"Melotti","given":"Gian Luigi","non-dropping-particle":"","parse-names":false,"suffix":""},{"dropping-particle":"","family":"Piccoli","given":"Micaela","non-dropping-particle":"","parse-names":false,"suffix":""},{"dropping-particle":"","family":"Pederzoli","given":"Paolo","non-dropping-particle":"","parse-names":false,"suffix":""},{"dropping-particle":"","family":"Bassi","given":"Claudio","non-dropping-particle":"","parse-names":false,"suffix":""}],"container-title":"Surgical Endoscopy","id":"ITEM-3","issue":"9","issued":{"date-parts":[["2011","9"]]},"language":"eng","page":"2871-2878","title":"Perioperative and long-term results after left pancreatectomy: A single-institution, non-randomized, comparative study between open and laparoscopic approach","title-short":"Perioperative and long-term results after left pan","type":"article-journal","volume":"25"},"uris":["http://www.mendeley.com/documents/?uuid=f32b71c7-c3e1-494c-aeae-e1f856d73555"]},{"id":"ITEM-4","itemData":{"DOI":"10.1016/j.jamcollsurg.2010.06.010","ISSN":"10727515","abstract":"Background: The pancreas remains an organ for which routine laparoscopic resection is uncommon. Study Design: This is a review of all distal pancreatectomies performed between January 2003 and December 2009 at Memorial Sloan-Kettering Cancer Center. Variables were compared between laparoscopic and open groups in unmatched and matched analyses. Results: During the 7-year study period, 343 distal pancreatectomies were performed; 107 (31%) were attempted laparoscopically and 236 (69%) were performed open. The conversion rate was 30%. Laparoscopic patients were younger (median 60 vs 64 years, p &lt; 0.0001), experienced less blood loss (median 150 vs 350 mL, p &lt; 0.0001), longer operative times (median 163 vs 194 minutes, p &lt; 0.0001), shorter hospital stay (median 5 vs 7 days, p &lt; 0.0001), and had fewer postoperative complications (27% vs 40%, p = 0.03) than open patients. The rates of complications of grade 3 or greater (20% vs 20%, p = NS) and pancreatic leak (15% vs 13%, p = NS) were similar between laparoscopic and open groups. Patients having procedures that were converted had a higher body mass index (BMI) than patients who did not (28 vs 25, p = 0.035). Patients with converted resections experienced higher rates of complications of grade 3 or greater (36% vs 20%, p = 0.008) and pancreatic leaks (27% vs 13%, p = 0.03) than open patients. Compared with matched open patients, laparoscopic patients had longer operative times (195 minutes vs 160 minutes, p &lt; 0.0001), less blood loss (175 mL vs 300 mL, p &lt; 0.0001), and shorter hospital stay (5 days vs 6 days, p &lt; 0.001). Conclusions: Patients who had laparoscopic distal pancreatectomy experienced decreased blood loss and a shorter hospital stay compared with matched patients undergoing open resection. Careful patient selection is important because patients who required conversion experienced higher rates of complications and pancreatic leak. © 2010 by the American College of Surgeons.","author":[{"dropping-particle":"","family":"Jayaraman","given":"Shiva","non-dropping-particle":"","parse-names":false,"suffix":""},{"dropping-particle":"","family":"Gonen","given":"Mithat","non-dropping-particle":"","parse-names":false,"suffix":""},{"dropping-particle":"","family":"Brennan","given":"Murray F.","non-dropping-particle":"","parse-names":false,"suffix":""},{"dropping-particle":"","family":"D'Angelica","given":"Michael I.","non-dropping-particle":"","parse-names":false,"suffix":""},{"dropping-particle":"","family":"Dematteo","given":"Ronald P.","non-dropping-particle":"","parse-names":false,"suffix":""},{"dropping-particle":"","family":"Fong","given":"Yuman","non-dropping-particle":"","parse-names":false,"suffix":""},{"dropping-particle":"","family":"Jarnagin","given":"William R.","non-dropping-particle":"","parse-names":false,"suffix":""},{"dropping-particle":"","family":"Allen","given":"Peter J.","non-dropping-particle":"","parse-names":false,"suffix":""}],"container-title":"Journal of the American College of Surgeons","id":"ITEM-4","issue":"4","issued":{"date-parts":[["2010","10"]]},"language":"eng","page":"503-509","title":"Laparoscopic distal pancreatectomy: Evolution of a technique at a single institution","title-short":"Laparoscopic distal pancreatectomy","type":"article-journal","volume":"211"},"uris":["http://www.mendeley.com/documents/?uuid=3dd58d39-823d-460f-a171-913d841cea9b"]},{"id":"ITEM-5","itemData":{"DOI":"10.1016/j.jamcollsurg.2012.08.006","ISSN":"10727515","abstract":"Background: Minimal access surgery techniques have evolved to include complex surgical procedures. Laparoscopic pancreaticoduodenectomy (LPD) is a complex operation that pancreas surgeons have been slow to adopt. This article reviews our experience with patients undergoing LPD and compares their outcomes with those of patients undergoing open pancreaticoduodenectomy (OPD). Study Design: All patients undergoing OPD or LPD during a 6-year period (2005-2011) were included. Results from the 2 groups were compared for mortality and morbidity according to the Accordion Severity Grading System. Oncologic markers, including margins of resection, transfusions received, number of lymph nodes, and lymph node ratio, were also compared. Results: During the study time period, 215 and 53 patients underwent OPD and LPD, respectively. No differences were seen in patient demographics, comorbidities, American Society of Anesthesiologists grade, or pathology. Significant differences favoring LPD were seen in intraoperative blood loss (p &lt; 0.001), transfusions (p &lt; 0.001), length of hospital stay (p &lt; 0.001), and length of ICU stay (p &lt; 0.001). Operative time was significantly longer for LPD (p &lt; 0.001). There were no differences in overall complications, pancreas fistula, or delayed gastric emptying. Oncologic outcomes demonstrated no significant differences in resection margins, size of tumor, or T/N stages. There were significant differences in number of lymph nodes retrieved (p = 0.007) and lymph node ratio (p &lt; 0.001) in favor of LPD. Conclusions: This series demonstrates that LPD appears to be safe and feasible, with benefits over the open counterpart. However, the increased complexity and effort demanded by the technique pose the need for multi-institutional series and standardization in reporting. The goal should be to assess if LPD can result in a better procedure with better outcomes. © 2012 American College of Surgeons.","author":[{"dropping-particle":"","family":"Asbun","given":"Horacio J.","non-dropping-particle":"","parse-names":false,"suffix":""},{"dropping-particle":"","family":"Stauffer","given":"John A.","non-dropping-particle":"","parse-names":false,"suffix":""}],"container-title":"Journal of the American College of Surgeons","id":"ITEM-5","issue":"6","issued":{"date-parts":[["2012"]]},"page":"810-819","title":"Laparoscopic vs open pancreaticoduodenectomy: Overall outcomes and severity of complications using the accordion severity grading system","type":"article-journal","volume":"215"},"uris":["http://www.mendeley.com/documents/?uuid=cf7d173e-1fa4-4454-956d-02a4ffb5ea8f"]},{"id":"ITEM-6","itemData":{"DOI":"10.1007/s00464-012-2207-6","ISSN":"14322218","abstract":"BACKGROUND: Minimally invasive procedures have expanded recently to include pancreaticoduodenectomy (PD), but the efficacy of a laparoscopic robotic-assisted approach has not been demonstrated. A case-matched comparison was undertaken to study outcomes between laparoscopic robotic approach (LRPD) and the conventional open counterpart (OPD). METHODS: From March 2009 through December 2010, 30 LRPD were performed by two pancreaticobiliary surgeons at the Cleveland Clinic. Thirty OPD patients operated by four pancreaticobiliary surgeons during this same period were matched by demographics, and postoperative outcomes were compared from review of a prospectively collected database. RESULTS: Mean age was 62years for LRPD versus 61years for OPD (p=0.43). Mean body mass index was 24.8 versus 25.6kg/m(2) (p=0.49). Surgical indications included adenocarcinoma in 14 patients from each group (46%), intraductal papillary mucinous neoplasm in 4 (14%), and other in 12 (40%). There was one preoperative death in the LRPD group and none following OPD. Morbidity occurred in nine patients (30%) following LRPD versus 13 (44%) in the OPD group (p=0.14). Intraoperative factors assessed included blood loss (485.8 vs 775ml, p=0.13) and operative time (476.2 vs 366.4min, p=0.0005). Conversion from LRPD to open occurred in three patients (12%) due to bleeding. Reoperation was performed in two patients (6%) following LRPD versus seven (24%) following OPD (p=0.17). Length of hospital stay was 9.79days for LRPD versus 13.26days in the OPD group (p=0.043). CONCLUSIONS: This is the first comparison of a novel laparoscopic robotic-assisted PD with the open PD in a case-matched fashion. Our data demonstrate a significant increase in operative time but decreased length of stay for LRPD. The favorable morbidity following LRPD makes it a reasonable surgical approach for selected patients requiring PD.","author":[{"dropping-particle":"","family":"Chalikonda","given":"S.","non-dropping-particle":"","parse-names":false,"suffix":""},{"dropping-particle":"","family":"Aguilar-Saavedra","given":"J. R.","non-dropping-particle":"","parse-names":false,"suffix":""},{"dropping-particle":"","family":"Walsh","given":"R. M.","non-dropping-particle":"","parse-names":false,"suffix":""}],"container-title":"Surgical Endoscopy","id":"ITEM-6","issue":"9","issued":{"date-parts":[["2012","9"]]},"language":"eng","page":"2397-2402","title":"Laparoscopic robotic-assisted pancreaticoduodenectomy: A case-matched comparison with open resection","title-short":"Laparoscopic robotic-assisted pancreaticoduodenect","type":"article-journal","volume":"26"},"uris":["http://www.mendeley.com/documents/?uuid=f00c2d65-c6fd-4c35-89f1-1c1e7e1a9dc8"]},{"id":"ITEM-7","itemData":{"DOI":"10.1007/s00464-009-0499-y","ISSN":"09302794","abstract":"Laparoscopic pancreatic surgery has been slow to gain wide acceptance\\ndue to the complex pancreatic anatomy and physiology. The aim of this\\nstudy was to analyze our preliminary results and highlight the impact of\\ncentralization on surgeon workload and pancreatic surgical innovation.\\nA retrospective analysis was performed on all patients who underwent\\nlaparoscopic distal pancreatectomy from May 2007 to October 2008.\\nLaparoscopic distal pancreatectomy was performed in 17 patients during\\nthat period. Median operative time was 180 min (range 120-300 min).\\nMedian blood loss was 100 ml (range 50-500 ml). Splenectomy was\\nperformed in 12 patients. None of the patients was converted to open\\noperation. All patients were kept in high-dependency unit for median\\nduration of 1 day (range 0-1 day). One patient with previous cardiac\\ndisease was kept in intensive therapy unit for one night, but discharged\\nhome on 7th postoperative day without any complications. Postoperative\\nrecovery was uneventful in 13 patients, while four patients had\\npancreatic leak. One pancreatic leak was observed in the last 11\\npatients, in which pancreatic stump was oversewn. In three patients,\\npancreatic leaks (PL) were minor and settled with conservative\\nmanagement, while one patient needed a computed tomography (CT)-guided\\ndrainage and subsequent minilaparotomy for wash out of the intra\\nabdominal collection. None of the patients died in this series. Median\\nhospital stay was 5 days (range 4-7 days).\\nLaparoscopic distal pancreatic resection is feasible, safe, and\\nefficient. However, this surgery should only be performed in specialized\\ncentres with extensive experience in pancreatic and laparoscopic\\nsurgery. Oversewing the pancreatic stump after transaction with\\nEndostapler may reduce the incidence of pancreatic leak. Centralization\\nof pancreatic surgery has a positive impact on building up surgical\\nexpertise, resulting in obvious benefits for both patients and\\ninstitutions.","author":[{"dropping-particle":"","family":"Abu Hilal","given":"Mohammed","non-dropping-particle":"","parse-names":false,"suffix":""},{"dropping-particle":"","family":"Jain","given":"Gaurav","non-dropping-particle":"","parse-names":false,"suffix":""},{"dropping-particle":"","family":"Kasasbeh","given":"Farhan","non-dropping-particle":"","parse-names":false,"suffix":""},{"dropping-particle":"","family":"Zuccaro","given":"Massimiliano","non-dropping-particle":"","parse-names":false,"suffix":""},{"dropping-particle":"","family":"Elberm","given":"Hassan","non-dropping-particle":"","parse-names":false,"suffix":""}],"container-title":"Surgical Endoscopy and Other Interventional Techniques","id":"ITEM-7","issue":"12","issued":{"date-parts":[["2009"]]},"page":"2743-2747","title":"Laparoscopic distal pancreatectomy: Critical analysis of preliminary experience from a tertiary referral centre","type":"article-journal","volume":"23"},"uris":["http://www.mendeley.com/documents/?uuid=e89bbf08-fe71-4450-a467-f8f1c830bee7","http://www.mendeley.com/documents/?uuid=ebc84560-4040-4213-9660-00755f49427f","http://www.mendeley.com/documents/?uuid=ee17cb0b-c108-4603-9b02-a8a6e8f5cc95"]},{"id":"ITEM-8","itemData":{"DOI":"10.1007/s00268-016-3412-6","ISSN":"14322323","abstract":"BACKGROUND: Laparoscopic distal pancreatectomy (LDP) has been shown to have short-term benefits over open distal pancreatectomy (ODP). Its application for pancreatic ductal adenocarcinoma (PDAC) remains controversial.$\\$n$\\$nMETHODS: From 1995 to 2014, 72 patients underwent distal pancreatectomy for PDAC at a single institution and were included in the study. Postoperative and long-term outcomes of patients undergoing LDP (n = 44) or ODP (n = 28) were compared.$\\$n$\\$nRESULTS: LDP was associated with less blood loss (332 vs. 874 mL, p = 0.0012) and lower transfusion rates than ODP (18.2 vs. 50 %, p = 0.0495). Operative time was similar (254 vs. 266 min) for LDP and ODP; five patients (11.4 %) required conversion to ODP. Pancreatic fistulas (13.6 vs. 7.1 %) and major complications (13.6 vs. 25 %), were similar between LDP and ODP, respectively. Length of hospital stay (5.1 vs. 9.4 days, p = 0.0001) and time to initiate adjuvant therapy (69.4 vs. 95.6 days, p = 0.0441) was shorter for LDP than ODP. Tumor characteristics were similar but LDP was associated with more resected lymph nodes than ODP (25.9 vs. 12.7, p = 0.0001). One-, three-, and five-year survival rates were similar between LDP (69, 41, and 41 %, respectively) and ODP (78, 44, and 32 %, respectively).$\\$n$\\$nCONCLUSION: LDP is associated with less blood loss and need for blood transfusion, shorter hospital stay, and faster time to initiate adjuvant therapy than ODP for patients with PDAC. Postoperative outcomes and long-term survival are similar between the two groups. LDP appears to be safe in the treatment of patients with PDAC.","author":[{"dropping-particle":"","family":"Stauffer","given":"John A","non-dropping-particle":"","parse-names":false,"suffix":""},{"dropping-particle":"","family":"Coppola","given":"Alessandro","non-dropping-particle":"","parse-names":false,"suffix":""},{"dropping-particle":"","family":"Mody","given":"Kabir","non-dropping-particle":"","parse-names":false,"suffix":""},{"dropping-particle":"","family":"Asbun","given":"Horacio J","non-dropping-particle":"","parse-names":false,"suffix":""}],"container-title":"World Journal of Surgery","id":"ITEM-8","issued":{"date-parts":[["2016"]]},"title":"Laparoscopic Versus Open Distal Pancreatectomy for Pancreatic Adenocarcinoma","type":"article-journal"},"uris":["http://www.mendeley.com/documents/?uuid=f541d37f-b16f-4934-a616-25cb5290fc0f"]}],"mendeley":{"formattedCitation":"&lt;sup&gt;1–8&lt;/sup&gt;","plainTextFormattedCitation":"1–8","previouslyFormattedCitation":"&lt;sup&gt;1–7&lt;/sup&gt;"},"properties":{"noteIndex":0},"schema":"https://github.com/citation-style-language/schema/raw/master/csl-citation.json"}</w:instrText>
      </w:r>
      <w:r w:rsidR="00475C24">
        <w:rPr>
          <w:color w:val="000000"/>
          <w:sz w:val="24"/>
          <w:szCs w:val="24"/>
        </w:rPr>
        <w:fldChar w:fldCharType="separate"/>
      </w:r>
      <w:r w:rsidR="00DE6B17" w:rsidRPr="00DE6B17">
        <w:rPr>
          <w:noProof/>
          <w:color w:val="000000"/>
          <w:sz w:val="24"/>
          <w:szCs w:val="24"/>
          <w:vertAlign w:val="superscript"/>
        </w:rPr>
        <w:t>1–8</w:t>
      </w:r>
      <w:r w:rsidR="00475C24">
        <w:rPr>
          <w:color w:val="000000"/>
          <w:sz w:val="24"/>
          <w:szCs w:val="24"/>
        </w:rPr>
        <w:fldChar w:fldCharType="end"/>
      </w:r>
      <w:r>
        <w:rPr>
          <w:color w:val="000000"/>
          <w:sz w:val="24"/>
          <w:szCs w:val="24"/>
        </w:rPr>
        <w:t xml:space="preserve"> Thereafter, multicenter series</w:t>
      </w:r>
      <w:r w:rsidR="00475C24">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{"citationItems":[{"id":"ITEM-1","itemData":{"DOI":"10.1097/SLA.0b013e318185a990","ISSN":"1528-1140","PMID":"18791364","abstract":"OBJECTIVES To compare perioperative outcomes of laparoscopic left-sided pancreatectomy (LLP) with traditional open left-sided pancreatectomy (OLP) in a multicenter experience. SUMMARY AND BACKGROUND DATA LLP is being performed more commonly with limited data comparing results with outcomes from OLP. METHODS Data from 8 centers were combined for all cases performed between 2002-2006. OLP and LLP cohorts were matched by age, American Society of Anesthesiologists, resected pancreas length, tumor size, and diagnosis. Multivariate analysis was performed using binary logistic regression. RESULTS Six hundred sixty-seven LPs were performed, with 159 (24%) attempted laparoscopically. Indications were solid lesion in 307 (46%), cystic in 295 (44%), and pancreatitis in 65 (10%) cases. Positive margins occurred in 51 (8%) cases, 335 (50%) had complications, and significant leaks occurred in 108 (16%). Conversion to OLP occurred in 20 (13%) of the LLPs. In the matched comparison, 200 OLPs were compared with 142 LLPs. There were no differences in positive margin rates (8% vs. 7%, P = 0.8), operative times (216 vs. 230 minutes, P = 0.3), or leak rates (18% vs. 11%, P = 0.1). LLP patients had lower average blood loss (357 vs. 588 mL, P &lt; 0.01), fewer complications (40% vs. 57%, P &lt; 0.01), and shorter hospital stays (5.9 vs. 9.0 days, P &lt; 0.01). By MVA, LLP was an independent factor for shorter hospital stay (P &lt; 0.01, odds ratio 0.33, 95% confidence interval 0.19-0.56). CONCLUSIONS In selected patients, LLP is associated with less morbidity and shorter LOS than OLP. Pancreatic fistula rates are similar for OLP and LLP. LLP is appropriate for selected patients with left-sided pancreatic pathology.","author":[{"dropping-particle":"","family":"Kooby","given":"David A","non-dropping-particle":"","parse-names":false,"suffix":""},{"dropping-particle":"","family":"Gillespie","given":"Theresa","non-dropping-particle":"","parse-names":false,"suffix":""},{"dropping-particle":"","family":"Bentrem","given":"David","non-dropping-particle":"","parse-names":false,"suffix":""},{"dropping-particle":"","family":"Nakeeb","given":"Attila","non-dropping-particle":"","parse-names":false,"suffix":""},{"dropping-particle":"","family":"Schmidt","given":"Max C","non-dropping-particle":"","parse-names":false,"suffix":""},{"dropping-particle":"","family":"Merchant","given":"Nipun B","non-dropping-particle":"","parse-names":false,"suffix":""},{"dropping-particle":"","family":"Parikh","given":"Alex A","non-dropping-particle":"","parse-names":false,"suffix":""},{"dropping-particle":"","family":"Martin","given":"Robert C G","non-dropping-particle":"","parse-names":false,"suffix":""},{"dropping-particle":"","family":"Scoggins","given":"Charles R","non-dropping-particle":"","parse-names":false,"suffix":""},{"dropping-particle":"","family":"Ahmad","given":"Syed","non-dropping-particle":"","parse-names":false,"suffix":""},{"dropping-particle":"","family":"Kim","given":"Hong Jin","non-dropping-particle":"","parse-names":false,"suffix":""},{"dropping-particle":"","family":"Park","given":"Jaemin","non-dropping-particle":"","parse-names":false,"suffix":""},{"dropping-particle":"","family":"Johnston","given":"Fabian","non-dropping-particle":"","parse-names":false,"suffix":""},{"dropping-particle":"","family":"Strouch","given":"Matthew J","non-dropping-particle":"","parse-names":false,"suffix":""},{"dropping-particle":"","family":"Menze","given":"Alex","non-dropping-particle":"","parse-names":false,"suffix":""},{"dropping-particle":"","family":"Rymer","given":"Jennifer","non-dropping-particle":"","parse-names":false,"suffix":""},{"dropping-particle":"","family":"McClaine","given":"Rebecca","non-dropping-particle":"","parse-names":false,"suffix":""},{"dropping-particle":"","family":"Strasberg","given":"Steven M","non-dropping-particle":"","parse-names":false,"suffix":""},{"dropping-particle":"","family":"Talamonti","given":"Mark S","non-dropping-particle":"","parse-names":false,"suffix":""},{"dropping-particle":"","family":"Staley","given":"Charles A","non-dropping-particle":"","parse-names":false,"suffix":""},{"dropping-particle":"","family":"McMasters","given":"Kelly M","non-dropping-particle":"","parse-names":false,"suffix":""},{"dropping-particle":"","family":"Lowy","given":"Andrew M","non-dropping-particle":"","parse-names":false,"suffix":""},{"dropping-particle":"","family":"Byrd-Sellers","given":"Johnita","non-dropping-particle":"","parse-names":false,"suffix":""},{"dropping-particle":"","family":"Wood","given":"William C","non-dropping-particle":"","parse-names":false,"suffix":""},{"dropping-particle":"","family":"Hawkins","given":"William G","non-dropping-particle":"","parse-names":false,"suffix":""}],"container-title":"Annals of surgery","id":"ITEM-1","issue":"3","issued":{"date-parts":[["2008","9"]]},"language":"eng","page":"438-46","title":"Left-sided pancreatectomy: a multicenter comparison of laparoscopic and open approaches.","title-short":"Left-sided pancreatectomy","type":"article-journal","volume":"248"},"uris":["http://www.mendeley.com/documents/?uuid=b57323a8-c645-482e-9e68-2f3a537f1fea"]},{"id":"ITEM-2","itemData":{"DOI":"10.1016/j.jamcollsurg.2009.12.033","ISSN":"10727515","abstract":"BACKGROUND: As compared with open distal pancreatectomy (ODP), laparoscopic distal pancreatectomy (LDP) affords improved perioperative outcomes. The role of LDP for patients with pancreatic ductal adenocarcinoma (PDAC) is not defined. STUDY DESIGN: Records from patients undergoing distal pancreatectomy (DP) for PDAC from 2000 to 2008 from 9 academic medical centers were reviewed. Short-term (node harvest and margin status) and long-term (survival) cancer outcomes were assessed. A 3:1 matched analysis was performed for ODP and LDP cases using age, American Society of Anesthesiologists (ASA) class, and tumor size. RESULTS: There were 212 patients who underwent DP for PDAC; 23 (11%) of these were approached laparoscopically. For all 212 patients, 56 (26%) had positive margins. The mean number of nodes (+/- SD) examined was 12.6 +/-8.4 and 114 patients (54%) had at least 1 positive node. Median overall survival was 16 months. In the matched analysis there were no significant differences in positive margin rates, number of nodes examined, number of patients with at least 1 positive node, or overall survival. Logistic regression for all 212 patients demonstrated that advanced age, larger tumors, positive margins, and node positive disease were independently associated with worse survival; however, method of resection (ODP vs. LDP) was not. Hospital stay was 2 days shorter in the matched comparison, which approached significance (LDP, 7.4 days vs. ODP, 9.4 days, p = 0.06). CONCLUSIONS: LDP provides similar short- and long-term oncologic outcomes as compared with OD, with potentially shorter hospital stay. These results suggest that LDP is an acceptable approach for resection of PDAC of the left pancreas in selected patients.","author":[{"dropping-particle":"","family":"Kooby","given":"David A.","non-dropping-particle":"","parse-names":false,"suffix":""},{"dropping-particle":"","family":"Hawkins","given":"William G.","non-dropping-particle":"","parse-names":false,"suffix":""},{"dropping-particle":"","family":"Schmidt","given":"C. Max","non-dropping-particle":"","parse-names":false,"suffix":""},{"dropping-particle":"","family":"Weber","given":"Sharon M.","non-dropping-particle":"","parse-names":false,"suffix":""},{"dropping-particle":"","family":"Bentrem","given":"David J.","non-dropping-particle":"","parse-names":false,"suffix":""},{"dropping-particle":"","family":"Gillespie","given":"Theresa W.","non-dropping-particle":"","parse-names":false,"suffix":""},{"dropping-particle":"","family":"Sellers","given":"Johnita Byrd","non-dropping-particle":"","parse-names":false,"suffix":""},{"dropping-particle":"","family":"Merchant","given":"Nipun B.","non-dropping-particle":"","parse-names":false,"suffix":""},{"dropping-particle":"","family":"Scoggins","given":"Charles R.","non-dropping-particle":"","parse-names":false,"suffix":""},{"dropping-particle":"","family":"Martin","given":"Robert C.G.","non-dropping-particle":"","parse-names":false,"suffix":""},{"dropping-particle":"","family":"Kim","given":"Hong Jin","non-dropping-particle":"","parse-names":false,"suffix":""},{"dropping-particle":"","family":"Ahmad","given":"Syed","non-dropping-particle":"","parse-names":false,"suffix":""},{"dropping-particle":"","family":"Cho","given":"Clifford S.","non-dropping-particle":"","parse-names":false,"suffix":""},{"dropping-particle":"","family":"Parikh","given":"Alexander A.","non-dropping-particle":"","parse-names":false,"suffix":""},{"dropping-particle":"","family":"Chu","given":"Carrie K.","non-dropping-particle":"","parse-names":false,"suffix":""},{"dropping-particle":"","family":"Hamilton","given":"Nicholas A.","non-dropping-particle":"","parse-names":false,"suffix":""},{"dropping-particle":"","family":"Doyle","given":"Courtney J.","non-dropping-particle":"","parse-names":false,"suffix":""},{"dropping-particle":"","family":"Pinchot","given":"Scott","non-dropping-particle":"","parse-names":false,"suffix":""},{"dropping-particle":"","family":"Hayman","given":"Amanda","non-dropping-particle":"","parse-names":false,"suffix":""},{"dropping-particle":"","family":"McClaine","given":"Rebecca","non-dropping-particle":"","parse-names":false,"suffix":""},{"dropping-particle":"","family":"Nakeeb","given":"Attila","non-dropping-particle":"","parse-names":false,"suffix":""},{"dropping-particle":"","family":"Staley","given":"Charles A.","non-dropping-particle":"","parse-names":false,"suffix":""},{"dropping-particle":"","family":"McMasters","given":"Kelly M.","non-dropping-particle":"","parse-names":false,"suffix":""},{"dropping-particle":"","family":"Lillemoe","given":"Keith D.","non-dropping-particle":"","parse-names":false,"suffix":""}],"container-title":"Journal of the American College of Surgeons","id":"ITEM-2","issue":"5","issued":{"date-parts":[["2010","5"]]},"language":"eng","page":"779-785","title":"A Multicenter Analysis of Distal Pancreatectomy for Adenocarcinoma: Is Laparoscopic Resection Appropriate?","title-short":"A multicenter analysis of distal pancreatectomy fo","type":"article-journal","volume":"210"},"uris":["http://www.mendeley.com/documents/?uuid=e54232a5-f0d5-458e-bb50-5b690fbab603"]},{"id":"ITEM-3","itemData":{"DOI":"10.1016/j.surg.2005.02.002","ISSN":"00396060","abstract":"Background. The reported experience with laparoscopic pancreatic resections (LPR) remains limited to case reports or small series of patients. Methods. A retrospective multicenter study was conducted in 25 European surgical centers concerning their experience with LPR. Detailed questionnaires were used, focusing on patients, tumors, operative data, and late outcome. Results. During the study period, 127 patients with presumed pancreatic neoplasms were enrolled in this series. Final diagnoses included benign pancreatic diseases in 111 patients (87%; insulinoma: 22, neuroendocrine neoplasm: 20, mucinous cystadenoma: 26, serous cystadenoma: 21, chronic pancreatitis: 11, others: 11), and 16 patients (13%) had malignant pancreatic diseases (insulinoma: 3, neuroendocrine neoplasm: 5, ductal adenocarcinoma: 4, cystadenocarcinoma: 2, renal metastases: 2). Five patients with presumed benign pancreatic disease had malignancy at final pathology. The median tumor size was 30 mm (range, 5-120 mm); 89% of tumors were located in the left pancreas. Laparoscopically successful procedures included 21 enucleations, 24 distal splenopancreatectomies, 58 distal pancreatectomies with splenic preservation, and 3 pancreatoduodenal resections. The overall conversion rate was 14%. There were no postoperative deaths. The rate of overall postoperative pancreatic-related complications was 31%, including a 17% rate of clinical pancreatic fistula. The surgical reoperation rate was 6.3%. In laparoscopically successful operations, the median postoperative hospital stay was 7 days (range, 3-67 days), decreased compared with patients requiring conversion to open pancreatectomy. During a median follow-up of 15 months (range, 3-47 months), 23% of the patients with pancreatic malignancies had tumor recurrence. Late outcome was satisfactory in all patients with benign diseases. Conclusions. LPR is feasible and safe in selected patients with presumed benign and distal pancreatic tumors. The management of the pancreatic stump remains a challenge. The role of LPR for pancreatic malignancies remains controversial. © 2005 Elsevier Inc. All rights reserved.","author":[{"dropping-particle":"","family":"Mabrut","given":"Jean Yves","non-dropping-particle":"","parse-names":false,"suffix":""},{"dropping-particle":"","family":"Fernandez-Cruz","given":"Laureano","non-dropping-particle":"","parse-names":false,"suffix":""},{"dropping-particle":"","family":"Azagra","given":"Juan Santiago","non-dropping-particle":"","parse-names":false,"suffix":""},{"dropping-particle":"","family":"Bassi","given":"Claudio","non-dropping-particle":"","parse-names":false,"suffix":""},{"dropping-particle":"","family":"Delvaux","given":"Georges","non-dropping-particle":"","parse-names":false,"suffix":""},{"dropping-particle":"","family":"Weerts","given":"Joseph","non-dropping-particle":"","parse-names":false,"suffix":""},{"dropping-particle":"","family":"Fabre","given":"Jean Michel","non-dropping-particle":"","parse-names":false,"suffix":""},{"dropping-particle":"","family":"Boulez","given":"Jean","non-dropping-particle":"","parse-names":false,"suffix":""},{"dropping-particle":"","family":"Baulieux","given":"Jacques","non-dropping-particle":"","parse-names":false,"suffix":""},{"dropping-particle":"","family":"Peix","given":"Jean Louis","non-dropping-particle":"","parse-names":false,"suffix":""},{"dropping-particle":"","family":"Gigot","given":"Jean François","non-dropping-particle":"","parse-names":false,"suffix":""},{"dropping-particle":"","family":"Goergen","given":"Martine","non-dropping-particle":"","parse-names":false,"suffix":""},{"dropping-particle":"","family":"Ceuterick","given":"Michel","non-dropping-particle":"","parse-names":false,"suffix":""},{"dropping-particle":"","family":"Melotti","given":"Gian Luigi","non-dropping-particle":"","parse-names":false,"suffix":""},{"dropping-particle":"","family":"Nieuwenhove","given":"Yves","non-dropping-particle":"Van","parse-names":false,"suffix":""},{"dropping-particle":"","family":"Dallemagne","given":"Bernard","non-dropping-particle":"","parse-names":false,"suffix":""},{"dropping-particle":"","family":"Adham","given":"Mustapha","non-dropping-particle":"","parse-names":false,"suffix":""},{"dropping-particle":"","family":"La Roche","given":"Eric","non-dropping-particle":"De","parse-names":false,"suffix":""},{"dropping-particle":"","family":"Hesse","given":"Uwe","non-dropping-particle":"","parse-names":false,"suffix":""},{"dropping-particle":"","family":"Ysebaert","given":"Dirk","non-dropping-particle":"","parse-names":false,"suffix":""},{"dropping-particle":"","family":"Chapelle","given":"Thiery","non-dropping-particle":"","parse-names":false,"suffix":""},{"dropping-particle":"","family":"Roeyen","given":"Geert","non-dropping-particle":"","parse-names":false,"suffix":""},{"dropping-particle":"","family":"Aerts","given":"Raymond","non-dropping-particle":"","parse-names":false,"suffix":""},{"dropping-particle":"","family":"Closset","given":"Jean","non-dropping-particle":"","parse-names":false,"suffix":""},{"dropping-particle":"","family":"Nakadi","given":"Issam","non-dropping-particle":"El","parse-names":false,"suffix":""},{"dropping-particle":"","family":"Gelin","given":"Michel","non-dropping-particle":"","parse-names":false,"suffix":""},{"dropping-particle":"","family":"Millat","given":"Bertrand","non-dropping-particle":"","parse-names":false,"suffix":""},{"dropping-particle":"","family":"Borie","given":"Frédéric","non-dropping-particle":"","parse-names":false,"suffix":""},{"dropping-particle":"","family":"Arvieux","given":"Catherine","non-dropping-particle":"","parse-names":false,"suffix":""},{"dropping-particle":"","family":"Faucheron","given":"Jean Luc","non-dropping-particle":"","parse-names":false,"suffix":""},{"dropping-particle":"","family":"Letoublon","given":"Christian","non-dropping-particle":"","parse-names":false,"suffix":""},{"dropping-particle":"","family":"Bertrand","given":"Claude","non-dropping-particle":"","parse-names":false,"suffix":""},{"dropping-particle":"","family":"Roden","given":"André De Neve","non-dropping-particle":"De","parse-names":false,"suffix":""},{"dropping-particle":"","family":"Navez","given":"Benoit","non-dropping-particle":"","parse-names":false,"suffix":""},{"dropping-particle":"","family":"Staudt","given":"Jean Pierre","non-dropping-particle":"","parse-names":false,"suffix":""},{"dropping-particle":"","family":"Dabrowski","given":"André","non-dropping-particle":"","parse-names":false,"suffix":""},{"dropping-particle":"","family":"Hansson","given":"B. M.E.","non-dropping-particle":"","parse-names":false,"suffix":""},{"dropping-particle":"","family":"Gouillat","given":"Christian","non-dropping-particle":"","parse-names":false,"suffix":""},{"dropping-particle":"","family":"Marescaux","given":"Jacques","non-dropping-particle":"","parse-names":false,"suffix":""},{"dropping-particle":"","family":"Sastre","given":"Bernard","non-dropping-particle":"","parse-names":false,"suffix":""},{"dropping-particle":"","family":"Beguin","given":"Claire","non-dropping-particle":"","parse-names":false,"suffix":""}],"container-title":"Surgery","id":"ITEM-3","issue":"6","issued":{"date-parts":[["2005","6"]]},"language":"eng","page":"597-605","title":"Laparoscopic pancreatic resection: Results of a multicenter European study of 127 patients","title-short":"Laparoscopic pancreatic resection","type":"article-journal","volume":"137"},"uris":["http://www.mendeley.com/documents/?uuid=a568c9c0-fd15-4558-bb0f-d939a4c33b45"]},{"id":"ITEM-4","itemData":{"DOI":"10.1097/SLA.0000000000001869","ISSN":"0003-4932","abstract":"OBJECTIVES: Limited data exist comparing robotic and open approaches to pancreaticoduodenectomy (PD). We performed a multicenter comparison of perioperative outcomes of robotic PD (RPD) and open PD (OPD). METHODS: Perioperative data for patients who underwent postlearning curve PD at 8 centers (8/2011-1/2015) were assessed. Univariate analyses of clinicopathologic and treatment factors were performed, and multivariable models were constructed to determine associations of operative approach (RPD or OPD) with perioperative outcomes. RESULTS: Of the 1028 patients, 211 (20.5%) underwent RPD (4.7% conversions) and 817 (79.5%) underwent OPD. As compared with OPD, RPD patients had higher body mass index, rates of prior abdominal surgery, and softer pancreatic remnants, whereas OPD patients had a higher percentage of pancreatic ductal adenocarcinoma cases, and greater proportion of nondilated (&lt;3 mm) pancreatic ducts. On multivariable analysis, as compared with OPD, RPD was associated with longer operative times [mean difference = 75.4 minutes, 95% confidence interval (CI) 17.5-133.3, P = 0.01], reduced blood loss (mean difference = -181 mL, 95% CI -355-(-7.7), P = 0.04) and reductions in major complications (odds ratio = 0.64, 95% CI 0.47-0.85, P = 0.003). No associations were demonstrated between operative approach and 90-day mortality, clinically relevant postoperative pancreatic fistula and wound infection, length of stay, or 90-day readmission. In the subset of 522 (51%) pancreatic ductal adenocarcinomas, operative approach was not a significant independent predictor of margin status or suboptimal lymphadenectomy (&lt;12 lymph nodes harvested). CONCLUSIONS: Postlearning curve RPD can be performed with similar perioperative outcomes achieved with OPD. Further studies of cost, quality of life, and long-term oncologic outcomes are needed.","author":[{"dropping-particle":"","family":"Zureikat","given":"Amer H.","non-dropping-particle":"","parse-names":false,"suffix":""},{"dropping-particle":"","family":"Postlewait","given":"Lauren M.","non-dropping-particle":"","parse-names":false,"suffix":""},{"dropping-particle":"","family":"Liu","given":"Yuan","non-dropping-particle":"","parse-names":false,"suffix":""},{"dropping-particle":"","family":"Gillespie","given":"Theresa W.","non-dropping-particle":"","parse-names":false,"suffix":""},{"dropping-particle":"","family":"Weber","given":"Sharon M.","non-dropping-particle":"","parse-names":false,"suffix":""},{"dropping-particle":"","family":"Abbott","given":"Daniel E.","non-dropping-particle":"","parse-names":false,"suffix":""},{"dropping-particle":"","family":"Ahmad","given":"Syed A.","non-dropping-particle":"","parse-names":false,"suffix":""},{"dropping-particle":"","family":"Maithel","given":"Shishir K.","non-dropping-particle":"","parse-names":false,"suffix":""},{"dropping-particle":"","family":"Hogg","given":"Melissa E.","non-dropping-particle":"","parse-names":false,"suffix":""},{"dropping-particle":"","family":"Zenati","given":"Mazen","non-dropping-particle":"","parse-names":false,"suffix":""},{"dropping-particle":"","family":"Cho","given":"Clifford S.","non-dropping-particle":"","parse-names":false,"suffix":""},{"dropping-particle":"","family":"Salem","given":"Ahmed","non-dropping-particle":"","parse-names":false,"suffix":""},{"dropping-particle":"","family":"Xia","given":"Brent","non-dropping-particle":"","parse-names":false,"suffix":""},{"dropping-particle":"","family":"Steve","given":"Jennifer","non-dropping-particle":"","parse-names":false,"suffix":""},{"dropping-particle":"","family":"Nguyen","given":"Trang K.","non-dropping-particle":"","parse-names":false,"suffix":""},{"dropping-particle":"","family":"Keshava","given":"Hari B.","non-dropping-particle":"","parse-names":false,"suffix":""},{"dropping-particle":"","family":"Chalikonda","given":"Sricharan","non-dropping-particle":"","parse-names":false,"suffix":""},{"dropping-particle":"","family":"Walsh","given":"R. Matthew","non-dropping-particle":"","parse-names":false,"suffix":""},{"dropping-particle":"","family":"Talamonti","given":"Mark S.","non-dropping-particle":"","parse-names":false,"suffix":""},{"dropping-particle":"","family":"Stocker","given":"Susan J.","non-dropping-particle":"","parse-names":false,"suffix":""},{"dropping-particle":"","family":"Bentrem","given":"David J.","non-dropping-particle":"","parse-names":false,"suffix":""},{"dropping-particle":"","family":"Lumpkin","given":"Stephanie","non-dropping-particle":"","parse-names":false,"suffix":""},{"dropping-particle":"","family":"Kim","given":"Hong J.","non-dropping-particle":"","parse-names":false,"suffix":""},{"dropping-particle":"","family":"Zeh","given":"Herbert J.","non-dropping-particle":"","parse-names":false,"suffix":""},{"dropping-particle":"","family":"Kooby","given":"David A.","non-dropping-particle":"","parse-names":false,"suffix":""}],"container-title":"Annals of Surgery","id":"ITEM-4","issue":"4","issued":{"date-parts":[["2016","10"]]},"language":"eng","page":"640-649","title":"A Multi-institutional Comparison of Perioperative Outcomes of Robotic and Open Pancreaticoduodenectomy","type":"article-journal","volume":"264"},"uris":["http://www.mendeley.com/documents/?uuid=eaff4279-a877-4150-afd6-ff8da66fe35e"]},{"id":"ITEM-5","itemData":{"DOI":"10.1097/SLA.0000000000002259","ISSN":"15281140","abstract":"OBJECTIVE To compare the perioperative outcomes of minimally invasive pancreaticoduodenectomy (MIPD) in comparison with open pancreaticoduodenectomy (OPD) in a national cohort of patients. BACKGROUND Limited well-controlled studies exist comparing perioperative outcomes between MIPD and OPD. METHODS Patients who underwent MIPD and OPD were abstracted from the 2014 to 2015 pancreas-targeted American College of Surgeons National Surgical Quality Improvement Program. OPD and MIPD patients were matched 3:1 using propensity score, and perioperative outcomes were compared. RESULTS A total of 4484 patients were identified with 334 (7.4%) undergoing MIPD. MIPD patients were younger, more likely to be White, and had a lower rate of weight loss. They were more likely to undergo classic Whipple and to have a drain placed. After 3:1 matching, 1002 OPD patients were compared with 334 MIPD patients. MIPD was associated with longer mean operative time (426.6 vs 359.6 minutes; P &lt; 0.01), higher readmission rate (19.2% vs 14.3%; P = 0.04) and lower rate of prolonged length of stay &gt;14 days (16.5% vs 21.6%; P = 0.047). The 2 groups had a similar rate of 30-day mortality (MIPD 1.8% vs OPD 1.3%; P = 0.51), overall complications, postoperative pancreatic fistula, and delayed gastric emptying. A secondary analysis comparing MIPD without conversion or open assist with OPD showed that MIPD patients had lower rates of overall surgical site infection (13.4% vs 19.6%; P = 0.04) and transfusion (7.9% vs 14.4%; P = 0.02). CONCLUSIONS MIPD had an equivalent morbidity and mortality rate to OPD, with the benefit of a decreased rate of prolonged length of stay, though this is partially offset by an increased readmission rate.","author":[{"dropping-particle":"","family":"Nassour","given":"Ibrahim","non-dropping-particle":"","parse-names":false,"suffix":""},{"dropping-particle":"","family":"Wang","given":"Sam C.","non-dropping-particle":"","parse-names":false,"suffix":""},{"dropping-particle":"","family":"Christie","given":"Alana","non-dropping-particle":"","parse-names":false,"suffix":""},{"dropping-particle":"","family":"Augustine","given":"Mathew M.","non-dropping-particle":"","parse-names":false,"suffix":""},{"dropping-particle":"","family":"Porembka","given":"Matthew R.","non-dropping-particle":"","parse-names":false,"suffix":""},{"dropping-particle":"","family":"Yopp","given":"Adam C.","non-dropping-particle":"","parse-names":false,"suffix":""},{"dropping-particle":"","family":"Choti","given":"Michael A.","non-dropping-particle":"","parse-names":false,"suffix":""},{"dropping-particle":"","family":"Mansour","given":"John C.","non-dropping-particle":"","parse-names":false,"suffix":""},{"dropping-particle":"","family":"Xie","given":"Xian Jin","non-dropping-particle":"","parse-names":false,"suffix":""},{"dropping-particle":"","family":"Polanco","given":"Patricio M.","non-dropping-particle":"","parse-names":false,"suffix":""},{"dropping-particle":"","family":"Minter","given":"Rebecca M.","non-dropping-particle":"","parse-names":false,"suffix":""}],"container-title":"Annals of Surgery","id":"ITEM-5","issue":"1","issued":{"date-parts":[["2018","7"]]},"language":"eng","page":"151-157","title":"Minimally Invasive Versus Open Pancreaticoduodenectomy","title-short":"Minimally Invasive Versus Open Pancreaticoduodenec","type":"article-journal","volume":"268"},"uris":["http://www.mendeley.com/documents/?uuid=44722587-38c6-4968-83ee-6516716b7395"]}],"mendeley":{"formattedCitation":"&lt;sup&gt;9–13&lt;/sup&gt;","plainTextFormattedCitation":"9–13","previouslyFormattedCitation":"&lt;sup&gt;8–12&lt;/sup&gt;"},"properties":{"noteIndex":0},"schema":"https://github.com/citation-style-language/schema/raw/master/csl-citation.json"}</w:instrText>
      </w:r>
      <w:r w:rsidR="00475C24">
        <w:rPr>
          <w:color w:val="000000"/>
          <w:sz w:val="24"/>
          <w:szCs w:val="24"/>
          <w:vertAlign w:val="superscript"/>
        </w:rPr>
        <w:fldChar w:fldCharType="separate"/>
      </w:r>
      <w:r w:rsidR="00DE6B17" w:rsidRPr="00DE6B17">
        <w:rPr>
          <w:noProof/>
          <w:color w:val="000000"/>
          <w:sz w:val="24"/>
          <w:szCs w:val="24"/>
          <w:vertAlign w:val="superscript"/>
        </w:rPr>
        <w:t>9–13</w:t>
      </w:r>
      <w:r w:rsidR="00475C24">
        <w:rPr>
          <w:color w:val="000000"/>
          <w:sz w:val="24"/>
          <w:szCs w:val="24"/>
          <w:vertAlign w:val="superscript"/>
        </w:rPr>
        <w:fldChar w:fldCharType="end"/>
      </w:r>
      <w:r w:rsidR="002A0F26">
        <w:rPr>
          <w:color w:val="000000"/>
          <w:sz w:val="24"/>
          <w:szCs w:val="24"/>
        </w:rPr>
        <w:t xml:space="preserve">, </w:t>
      </w:r>
      <w:r>
        <w:rPr>
          <w:color w:val="000000"/>
          <w:sz w:val="24"/>
          <w:szCs w:val="24"/>
        </w:rPr>
        <w:t>and even the first (monocenter and multicenter) randomized controlled trials</w:t>
      </w:r>
      <w:r w:rsidR="004C7BCA">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{"citationItems":[{"id":"ITEM-1","itemData":{"DOI":"10.1097/SLA.0000000000002979","ISSN":"1528-1140","PMID":"30080726","abstract":"OBJECTIVE This trial followed a structured nationwide training program in minimally invasive distal pancreatectomy (MIDP), according to the IDEAL framework for surgical innovation, and aimed to compare time to functional recovery after minimally invasive and open distal pancreatectomy (ODP). BACKGROUND MIDP is increasingly used and may enhance postoperative recovery as compared with ODP, but randomized studies are lacking. METHODS A multicenter patient-blinded randomized controlled superiority trial was performed in 14 centers between April 2015 and March 2017. Adult patients with left-sided pancreatic tumors confined to the pancreas without vascular involvement were randomly assigned (1:1) to undergo MIDP or ODP. Patients were blinded for type of surgery using a large abdominal dressing. The primary endpoint was time to functional recovery. Analysis was by intention to treat. This trial was registered with the Netherlands Trial Register (NTR5689). RESULTS Time to functional recovery was 4 days [interquartile range (IQR) 3-6) in 51 patients after MIDP versus 6 days (IQR 5-8) in 57 patients after ODP (P &lt; 0.001). The conversion rate of MIDP was 8%. Operative blood loss was less after MIDP (150 vs 400 mL; P &lt; 0.001), whereas operative time was longer (217 vs 179 minutes; P = 0.005). The Clavien-Dindo grade ≥III complication rate was 25% versus 38% (P = 0.21). Delayed gastric emptying grade B/C was seen less often after MIDP (6% vs 20%; P = 0.04). Postoperative pancreatic fistulas grade B/C were seen in 39% after MIDP versus 23% after ODP (P = 0.07), without difference in percutaneous catheter drainage (22% vs 20%; P = 0.77). Quality of life (day 3-30) was better after MIDP as compared with ODP, and overall costs were non-significantly less after MIDP. No 90-day mortality was seen after MIDP versus 2% (n = 1) after ODP. CONCLUSIONS In patients with left-sided pancreatic tumors confined to the pancreas, MIDP reduces time to functional recovery compared with ODP. Although the overall rate of complications was not reduced, MIDP was associated with less delayed gastric emptying and better quality of life without increasing costs.","author":[{"dropping-particle":"","family":"Rooij","given":"Thijs","non-dropping-particle":"de","parse-names":false,"suffix":""},{"dropping-particle":"","family":"Hilst","given":"Jony","non-dropping-particle":"van","parse-names":false,"suffix":""},{"dropping-particle":"","family":"Santvoort","given":"Hjalmar","non-dropping-particle":"van","parse-names":false,"suffix":""},{"dropping-particle":"","family":"Boerma","given":"Djamila","non-dropping-particle":"","parse-names":false,"suffix":""},{"dropping-particle":"","family":"Boezem","given":"Peter","non-dropping-particle":"van den","parse-names":false,"suffix":""},{"dropping-particle":"","family":"Daams","given":"Freek","non-dropping-particle":"","parse-names":false,"suffix":""},{"dropping-particle":"","family":"Dam","given":"Ronald","non-dropping-particle":"van","parse-names":false,"suffix":""},{"dropping-particle":"","family":"Dejong","given":"Cees","non-dropping-particle":"","parse-names":false,"suffix":""},{"dropping-particle":"","family":"Duyn","given":"Eino","non-dropping-particle":"van","parse-names":false,"suffix":""},{"dropping-particle":"","family":"Dijkgraaf","given":"Marcel","non-dropping-particle":"","parse-names":false,"suffix":""},{"dropping-particle":"","family":"Eijck","given":"Casper","non-dropping-particle":"van","parse-names":false,"suffix":""},{"dropping-particle":"","family":"Festen","given":"Sebastiaan","non-dropping-particle":"","parse-names":false,"suffix":""},{"dropping-particle":"","family":"Gerhards","given":"Michael","non-dropping-particle":"","parse-names":false,"suffix":""},{"dropping-particle":"","family":"Groot Koerkamp","given":"Bas","non-dropping-particle":"","parse-names":false,"suffix":""},{"dropping-particle":"","family":"Hingh","given":"Ignace","non-dropping-particle":"de","parse-names":false,"suffix":""},{"dropping-particle":"","family":"Kazemier","given":"Geert","non-dropping-particle":"","parse-names":false,"suffix":""},{"dropping-particle":"","family":"Klaase","given":"Joost","non-dropping-particle":"","parse-names":false,"suffix":""},{"dropping-particle":"","family":"Kleine","given":"Ruben","non-dropping-particle":"de","parse-names":false,"suffix":""},{"dropping-particle":"","family":"Laarhoven","given":"Cornelis","non-dropping-particle":"van","parse-names":false,"suffix":""},{"dropping-particle":"","family":"Luyer","given":"Misha","non-dropping-particle":"","parse-names":false,"suffix":""},{"dropping-particle":"","family":"Patijn","given":"Gijs","non-dropping-particle":"","parse-names":false,"suffix":""},{"dropping-particle":"","family":"Steenvoorde","given":"Pascal","non-dropping-particle":"","parse-names":false,"suffix":""},{"dropping-particle":"","family":"Suker","given":"Mustafa","non-dropping-particle":"","parse-names":false,"suffix":""},{"dropping-particle":"","family":"Abu Hilal","given":"Moh'd","non-dropping-particle":"","parse-names":false,"suffix":""},{"dropping-particle":"","family":"Busch","given":"Olivier","non-dropping-particle":"","parse-names":false,"suffix":""},{"dropping-particle":"","family":"Besselink","given":"Marc","non-dropping-particle":"","parse-names":false,"suffix":""},{"dropping-particle":"","family":"Dutch Pancreatic Cancer Group","given":"","non-dropping-particle":"","parse-names":false,"suffix":""}],"container-title":"Annals of surgery","id":"ITEM-1","issue":"1","issued":{"date-parts":[["2019","1"]]},"language":"eng","page":"2-9","title":"Minimally Invasive Versus Open Distal Pancreatectomy (LEOPARD): A Multicenter Patient-blinded Randomized Controlled Trial.","title-short":"Minimally Invasive Versus Open Distal Pancreatecto","type":"article-journal","volume":"269"},"uris":["http://www.mendeley.com/documents/?uuid=2e90d022-6060-4808-8491-37df3c011234"]},{"id":"ITEM-2","itemData":{"DOI":"10.1016/S2468-1253(19)30004-4","ISSN":"24681253","abstract":"Background: Laparoscopic pancreatoduodenectomy may improve postoperative recovery compared with open pancreatoduodenectomy. However, there are concerns that the extensive learning curve of this complex procedure could increase the risk of complications. We aimed to assess whether laparoscopic pancreatoduodenectomy could reduce time to functional recovery compared with open pancreatoduodenectomy. Methods: This multicentre, patient-blinded, parallel-group, randomised controlled phase 2/3 trial was performed in four centres in the Netherlands that each do 20 or more pancreatoduodenectomies annually; surgeons had to have completed a dedicated training programme for laparoscopic pancreatoduodenectomy and have done 20 or more laparoscopic pancreatoduodenectomies before trial participation. Patients with a benign, premalignant, or malignant indication for pancreatoduodenectomy, without signs of vascular involvement, were randomly assigned (1:1) to undergo either laparoscopic or open pancreatoduodenectomy using a central web-based system. Randomisation was stratified for annual case volume and preoperative estimated risk of pancreatic fistula. Patients were blinded to treatment allocation. Analysis was done according to the intention-to-treat principle. The main objective of the phase 2 part of the trial was to assess the safety of laparoscopic pancreatoduodenectomy (complications and mortality), and the primary outcome of phase 3 was time to functional recovery in days, defined as all of the following: adequate pain control with only oral analgesia; independent mobility; ability to maintain more than 50% of the daily required caloric intake; no need for intravenous fluid administration; and no signs of infection (temperature &lt;38·5°C). This trial is registered with Trialregister.nl, number NTR5689. Findings: Between May 13 and Dec 20, 2016, 42 patients were randomised in the phase 2 part of the trial. Two patients did not receive surgery and were excluded from analyses in accordance with the study protocol. Three (15%) of 20 patients died within 90 days after laparoscopic pancreatoduodenectomy, compared with none of 20 patients after open pancreatoduodenectomy. Based on safety data from the phase 2 part of the trial, the data and safety monitoring board and protocol committee agreed to proceed with phase 3. Between Jan 31 and Nov 14, 2017, 63 additional patients were randomised in phase 3 of the trial. Four patients did not receive surgery and were excluded fro…","author":[{"dropping-particle":"","family":"Hilst","given":"Jony","non-dropping-particle":"van","parse-names":false,"suffix":""},{"dropping-particle":"","family":"Rooij","given":"Thijs","non-dropping-particle":"de","parse-names":false,"suffix":""},{"dropping-particle":"","family":"Bosscha","given":"Koop","non-dropping-particle":"","parse-names":false,"suffix":""},{"dropping-particle":"","family":"Brinkman","given":"David J.","non-dropping-particle":"","parse-names":false,"suffix":""},{"dropping-particle":"","family":"Dieren","given":"Susan","non-dropping-particle":"van","parse-names":false,"suffix":""},{"dropping-particle":"","family":"Dijkgraaf","given":"Marcel G.","non-dropping-particle":"","parse-names":false,"suffix":""},{"dropping-particle":"","family":"Gerhards","given":"Michael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M.","non-dropping-particle":"","parse-names":false,"suffix":""},{"dropping-particle":"","family":"Lips","given":"Daniel J.","non-dropping-particle":"","parse-names":false,"suffix":""},{"dropping-particle":"","family":"Luyer","given":"Misha D.","non-dropping-particle":"","parse-names":false,"suffix":""},{"dropping-particle":"","family":"Busch","given":"Olivier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dropping-particle":"","family":"Hilst","given":"Jony","non-dropping-particle":"Van","parse-names":false,"suffix":""},{"dropping-particle":"","family":"Rooij","given":"Thijs","non-dropping-particle":"De","parse-names":false,"suffix":""},{"dropping-particle":"","family":"Bosscha","given":"Koop","non-dropping-particle":"","parse-names":false,"suffix":""},{"dropping-particle":"","family":"Brinkman","given":"David J.","non-dropping-particle":"","parse-names":false,"suffix":""},{"dropping-particle":"","family":"Dieren","given":"Susan","non-dropping-particle":"Van","parse-names":false,"suffix":""},{"dropping-particle":"","family":"Dijkgraaf","given":"Marcel G.","non-dropping-particle":"","parse-names":false,"suffix":""},{"dropping-particle":"","family":"Gerhards","given":"Michael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M.","non-dropping-particle":"","parse-names":false,"suffix":""},{"dropping-particle":"","family":"Lips","given":"Daniel J.","non-dropping-particle":"","parse-names":false,"suffix":""},{"dropping-particle":"","family":"Luyer","given":"Misha D.","non-dropping-particle":"","parse-names":false,"suffix":""},{"dropping-particle":"","family":"Busch","given":"Olivier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G.","non-dropping-particle":"","parse-names":false,"suffix":""},{"dropping-particle":"","family":"Marsman","given":"Hendrik A.","non-dropping-particle":"","parse-names":false,"suffix":""},{"dropping-particle":"","family":"Gulik","given":"Thomas M.","non-dropping-particle":"Van","parse-names":false,"suffix":""},{"dropping-particle":"","family":"Wicherts","given":"Dennis A.","non-dropping-particle":"","parse-names":false,"suffix":""},{"dropping-particle":"","family":"Eshuis","given":"Wietse J.","non-dropping-particle":"","parse-names":false,"suffix":""},{"dropping-particle":"","family":"Stibbe","given":"Luna A.","non-dropping-particle":"","parse-names":false,"suffix":""},{"dropping-particle":"","family":"Nieveen van Dijkum","given":"Els JM","non-dropping-particle":"","parse-names":false,"suffix":""},{"dropping-particle":"","family":"Hooft","given":"Janine E.","non-dropping-particle":"Van","parse-names":false,"suffix":""},{"dropping-particle":"","family":"Fockens","given":"Paul","non-dropping-particle":"","parse-names":false,"suffix":""},{"dropping-particle":"","family":"Laarhoven","given":"Hanneke W","non-dropping-particle":"Van","parse-names":false,"suffix":""},{"dropping-particle":"","family":"Wilmink","given":"Johanna W.","non-dropping-particle":"","parse-names":false,"suffix":""},{"dropping-particle":"","family":"Vijver","given":"Marcel J.","non-dropping-particle":"Van de","parse-names":false,"suffix":""},{"dropping-particle":"","family":"Bijlsma","given":"Maarten F.","non-dropping-particle":"","parse-names":false,"suffix":""},{"dropping-particle":"","family":"Verheij","given":"Joanne","non-dropping-particle":"","parse-names":false,"suffix":""},{"dropping-particle":"","family":"Nio","given":"C. Yung","non-dropping-particle":"","parse-names":false,"suffix":""},{"dropping-particle":"","family":"Lienden","given":"Krijn P.","non-dropping-particle":"Van","parse-names":false,"suffix":""},{"dropping-particle":"","family":"Tienhoven","given":"Geertjan","non-dropping-particle":"Van","parse-names":false,"suffix":""},{"dropping-particle":"","family":"Schoorlemmer","given":"Annuska","non-dropping-particle":"","parse-names":false,"suffix":""},{"dropping-particle":"","family":"Creemers","given":"Geert-Jan","non-dropping-particle":"","parse-names":false,"suffix":""},{"dropping-particle":"","family":"Eijck","given":"Casper HJ","non-dropping-particle":"Van","parse-names":false,"suffix":""},{"dropping-particle":"","family":"Groot Koerkamp","given":"Bas","non-dropping-particle":"","parse-names":false,"suffix":""},{"dropping-particle":"","family":"Bruno","given":"Marco J.","non-dropping-particle":"","parse-names":false,"suffix":""},{"dropping-particle":"","family":"Eskens","given":"Ferry","non-dropping-particle":"","parse-names":false,"suffix":""},{"dropping-particle":"","family":"Nuyttens","given":"Joost J.","non-dropping-particle":"","parse-names":false,"suffix":""},{"dropping-particle":"","family":"Pek","given":"Chulja","non-dropping-particle":"","parse-names":false,"suffix":""},{"dropping-particle":"","family":"Schelling","given":"George P.","non-dropping-particle":"Van der","parse-names":false,"suffix":""},{"dropping-particle":"","family":"Seerden","given":"Tom C.","non-dropping-particle":"","parse-names":false,"suffix":""},{"dropping-particle":"","family":"Patijn","given":"Gijs A.","non-dropping-particle":"","parse-names":false,"suffix":""},{"dropping-particle":"","family":"Nieuwenhuijs","given":"Vincent B.","non-dropping-particle":"","parse-names":false,"suffix":""},{"dropping-particle":"","family":"Groot","given":"Jan W.","non-dropping-particle":"De","parse-names":false,"suffix":""},{"dropping-particle":"","family":"Bonsing","given":"Bert A.","non-dropping-particle":"","parse-names":false,"suffix":""},{"dropping-particle":"","family":"Vahrmeijer","given":"Alexander","non-dropping-particle":"","parse-names":false,"suffix":""},{"dropping-particle":"","family":"Swijnenburg","given":"Rutger J.","non-dropping-particle":"","parse-names":false,"suffix":""},{"dropping-particle":"","family":"Mieog","given":"J. Sven D.","non-dropping-particle":"","parse-names":false,"suffix":""},{"dropping-particle":"","family":"Harst","given":"Erwin","non-dropping-particle":"Van der","parse-names":false,"suffix":""},{"dropping-particle":"","family":"Dulk","given":"Matthijs","non-dropping-particle":"Den","parse-names":false,"suffix":""},{"dropping-particle":"","family":"Olde Damink","given":"Steven","non-dropping-particle":"","parse-names":false,"suffix":""},{"dropping-particle":"","family":"Dejong","given":"Cees HC","non-dropping-particle":"","parse-names":false,"suffix":""},{"dropping-particle":"","family":"Dam","given":"Ronald","non-dropping-particle":"Van","parse-names":false,"suffix":""},{"dropping-particle":"","family":"Vos","given":"Judith MPGM","non-dropping-particle":"De","parse-names":false,"suffix":""},{"dropping-particle":"","family":"Liem","given":"Mike SL","non-dropping-particle":"","parse-names":false,"suffix":""},{"dropping-particle":"","family":"Laarhoven","given":"Cees JHM","non-dropping-particle":"Van","parse-names":false,"suffix":""},{"dropping-particle":"","family":"Goor","given":"Harry","non-dropping-particle":"Van","parse-names":false,"suffix":""},{"dropping-particle":"","family":"Boezem","given":"Peter B.","non-dropping-particle":"Van den","parse-names":false,"suffix":""},{"dropping-particle":"","family":"Kolk","given":"B. Marion","non-dropping-particle":"Van der","parse-names":false,"suffix":""},{"dropping-particle":"","family":"Stommel","given":"Martijn WJ","non-dropping-particle":"","parse-names":false,"suffix":""},{"dropping-particle":"","family":"Hermans","given":"John J.","non-dropping-particle":"","parse-names":false,"suffix":""},{"dropping-particle":"","family":"Geenen","given":"Erwin JM","non-dropping-particle":"Van","parse-names":false,"suffix":""},{"dropping-particle":"","family":"Radema","given":"Sandra A.","non-dropping-particle":"","parse-names":false,"suffix":""},{"dropping-particle":"","family":"Brosens","given":"Lodewijk A.","non-dropping-particle":"","parse-names":false,"suffix":""},{"dropping-particle":"","family":"Scheepers","given":"Joris JG","non-dropping-particle":"","parse-names":false,"suffix":""},{"dropping-particle":"","family":"Roos","given":"Daphne","non-dropping-particle":"","parse-names":false,"suffix":""},{"dropping-particle":"","family":"Boerma","given":"Djamilla","non-dropping-particle":"","parse-names":false,"suffix":""},{"dropping-particle":"","family":"Riele","given":"Wouter","non-dropping-particle":"Te","parse-names":false,"suffix":""},{"dropping-particle":"","family":"Santvoort","given":"Hjalmar C.","non-dropping-particle":"Van","parse-names":false,"suffix":""},{"dropping-particle":"","family":"Bollen","given":"Thomas L.","non-dropping-particle":"","parse-names":false,"suffix":""},{"dropping-particle":"","family":"Wit","given":"Fanny","non-dropping-particle":"","parse-names":false,"suffix":""},{"dropping-particle":"","family":"Molenaar","given":"I. Quintus","non-dropping-particle":"","parse-names":false,"suffix":""},{"dropping-particle":"","family":"Haj Mohammad","given":"Nadia","non-dropping-particle":"","parse-names":false,"suffix":""},{"dropping-particle":"","family":"Leeuwen","given":"Maarten S.","non-dropping-particle":"Van","parse-names":false,"suffix":""},{"dropping-particle":"","family":"Roele","given":"Annemarie","non-dropping-particle":"","parse-names":false,"suffix":""},{"dropping-particle":"","family":"Jong","given":"Kees P.","non-dropping-particle":"De","parse-names":false,"suffix":""},{"dropping-particle":"","family":"Meijer","given":"Vincent E.","non-dropping-particle":"De","parse-names":false,"suffix":""},{"dropping-particle":"","family":"Klaase","given":"Joost M.","non-dropping-particle":"","parse-names":false,"suffix":""},{"dropping-particle":"","family":"Kazemier","given":"Geert","non-dropping-particle":"","parse-names":false,"suffix":""},{"dropping-particle":"","family":"Zonderhuis","given":"Babs","non-dropping-particle":"","parse-names":false,"suffix":""},{"dropping-particle":"","family":"Daams","given":"Freek","non-dropping-particle":"","parse-names":false,"suffix":""},{"dropping-particle":"","family":"Meijerink","given":"Martijn R.","non-dropping-particle":"","parse-names":false,"suffix":""},{"dropping-particle":"","family":"Latenstein","given":"Anouk","non-dropping-particle":"","parse-names":false,"suffix":""},{"dropping-particle":"","family":"Rijssen","given":"L. Bengt","non-dropping-particle":"Van","parse-names":false,"suffix":""},{"dropping-particle":"","family":"Nota","given":"Carolijn","non-dropping-particle":"","parse-names":false,"suffix":""},{"dropping-particle":"","family":"Halsema","given":"Emo","non-dropping-particle":"Van","parse-names":false,"suffix":""},{"dropping-particle":"","family":"Veldhuisen","given":"Eran","non-dropping-particle":"Van","parse-names":false,"suffix":""},{"dropping-particle":"","family":"Vogel","given":"Jantien","non-dropping-particle":"","parse-names":false,"suffix":""},{"dropping-particle":"","family":"Janssen","given":"Kiki","non-dropping-particle":"","parse-names":false,"suffix":""},{"dropping-particle":"","family":"Scholten","given":"Lianne","non-dropping-particle":"","parse-names":false,"suffix":""},{"dropping-particle":"","family":"Daamen","given":"Lois","non-dropping-particle":"","parse-names":false,"suffix":""},{"dropping-particle":"","family":"Walma","given":"Marieke","non-dropping-particle":"","parse-names":false,"suffix":""},{"dropping-particle":"","family":"Strijker","given":"Marin","non-dropping-particle":"","parse-names":false,"suffix":""},{"dropping-particle":"","family":"Prins","given":"Mariska","non-dropping-particle":"","parse-names":false,"suffix":""},{"dropping-particle":"","family":"Zwart","given":"Maurice","non-dropping-particle":"","parse-names":false,"suffix":""},{"dropping-particle":"","family":"Suker","given":"Mustafa","non-dropping-particle":"","parse-names":false,"suffix":""},{"dropping-particle":"","family":"Rombouts","given":"Steffi","non-dropping-particle":"","parse-names":false,"suffix":""},{"dropping-particle":"","family":"Mungroop","given":"Timothy","non-dropping-particle":"","parse-names":false,"suffix":""},{"dropping-particle":"","family":"Vissers","given":"Frederique","non-dropping-particle":"","parse-names":false,"suffix":""},{"dropping-particle":"","family":"Korrel","given":"Maarten","non-dropping-particle":"","parse-names":false,"suffix":""}],"container-title":"The Lancet Gastroenterology &amp; Hepatology","id":"ITEM-2","issue":"3","issued":{"date-parts":[["2019","3"]]},"language":"eng","page":"199-207","title":"Laparoscopic versus open pancreatoduodenectomy for pancreatic or periampullary tumours (LEOPARD-2): a multicentre, patient-blinded, randomised controlled phase 2/3 trial","title-short":"Laparoscopic versus open pancreatoduodenectomy for","type":"article-journal","volume":"4"},"uris":["http://www.mendeley.com/documents/?uuid=94caa995-fcf1-4c2e-bcf4-6c18cfb58569","http://www.mendeley.com/documents/?uuid=feaa62ce-2753-4661-be4c-74e32c068c83","http://www.mendeley.com/documents/?uuid=01d9c20e-32f0-4cc8-b492-faccb1afd46f"]},{"id":"ITEM-3","itemData":{"DOI":"10.1097/SLA.0000000000002893","ISBN":"0000000000","ISSN":"1528-1140","PMID":"30138162","abstract":"OBJECTIVE To compare perioperative outcomes of pancreatoduodenectomy (PD) performed through the laparoscopic route or by open surgery. SUMMARY BACKGROUND DATA Laparoscopic PD is being progressively performed in selected patients. METHODS An open-label single-center RCT was conducted between February 2013 and September 2017. The primary endpoint was the length of hospital stay (LOS). Secondary endpoints were operative time, transfusion requirements, specific pancreatic complications (pancreatic or biliary fistula, pancreatic hemorrhage, and delayed gastric emptying), Clavien-Dindo grade ≥ 3 complications, comprehensive complication index (CCI) score, poor quality outcome (PQO), and the quality of pathologic resection. Analyses were performed on an intention to treat basis. RESULTS Of 86 patients assessed for PD, 66 were randomized (34 laparoscopic approach, 32 open surgery). Conversion to an open procedure was needed in 8 (23.5%) patients. Laparoscopic versus open PD was associated with a significantly shorter LOS (median 13.5 vs. 17 d; P = 0.024) and longer median operative time (486 vs. 365 min; P = 0.0001). The laparoscopic approach was associated with significantly better outcomes regarding Clavien-Dindo grade ≥ 3 complications (5 vs. 11 patients; P = 0.04), CCI score (20.6 vs. 29.6; P = 0.038), and PQO (10 vs. 14 patients; P = 0.041). No significant differences in transfusion requirements, pancreas-specific complications, the number of lymph nodes retrieved, and resection margins between the two approaches were found. CONCLUSIONS Laparoscopic PD versus open surgery is associated with a shorter LOS and a more favorable postoperative course while maintaining oncological standards of a curative-intent surgical resection. TRIAL REGISTRY ISRCTN93168938.","author":[{"dropping-particle":"","family":"Poves","given":"Ignasi","non-dropping-particle":"","parse-names":false,"suffix":""},{"dropping-particle":"","family":"Burdío","given":"Fernando","non-dropping-particle":"","parse-names":false,"suffix":""},{"dropping-particle":"","family":"Morató","given":"Olga","non-dropping-particle":"","parse-names":false,"suffix":""},{"dropping-particle":"","family":"Iglesias","given":"Mar","non-dropping-particle":"","parse-names":false,"suffix":""},{"dropping-particle":"","family":"Radosevic","given":"Aleksander","non-dropping-particle":"","parse-names":false,"suffix":""},{"dropping-particle":"","family":"Ilzarbe","given":"Lucas","non-dropping-particle":"","parse-names":false,"suffix":""},{"dropping-particle":"","family":"Visa","given":"Laura","non-dropping-particle":"","parse-names":false,"suffix":""},{"dropping-particle":"","family":"Grande","given":"Luís","non-dropping-particle":"","parse-names":false,"suffix":""}],"container-title":"Annals of surgery","id":"ITEM-3","issue":"5","issued":{"date-parts":[["2018","11"]]},"page":"731-739","title":"Comparison of Perioperative Outcomes Between Laparoscopic and Open Approach for Pancreatoduodenectomy: The PADULAP Randomized Controlled Trial.","type":"article-journal","volume":"268"},"uris":["http://www.mendeley.com/documents/?uuid=47ae7866-d5a4-4eb4-8eba-e58ebeb8a5ec"]},{"id":"ITEM-4","itemData":{"DOI":"10.1002/bjs.10662","ISSN":"13652168","abstract":"© 2017 BJS Society Ltd Published by John Wiley  &amp;  Sons Ltd Background: Laparoscopic resection as an alternative to open pancreatoduodenectomy may yield short-term benefits, but has not been investigated in a randomized trial. The aim of this study was to compare laparoscopic and open pancreatoduodenectomy for short-term outcomes in a randomized trial. Methods: Patients with periampullary cancers were randomized to either laparoscopic or open pancreatoduodenectomy. The outcomes evaluated were hospital stay (primary outcome), and blood loss, radicality of surgery, duration of operation and complication rate (secondary outcomes). Results: Of 268 patients, 64 who met the eligibility criteria were randomized, 32 to each group. The median duration of postoperative hospital stay was longer for open pancreaticoduodenectomy than for laparoscopy (13 (range 6–30) versus 7 (5–52) days respectively; P = 0·001). Duration of operation was longer in the laparoscopy group. Blood loss was significantly greater in the open group (mean(s.d.) 401(46) versus 250(22) ml; P  &lt;  0·001). Number of nodes retrieved and R0 rate were similar in the two groups. There was no difference between the open and laparoscopic groups in delayed gastric emptying (7 of 32 versus 5 of 32), pancreatic fistula (6 of 32 versus 5 of 32) or postpancreatectomy haemorrhage (4 of 32 versus 3 of 32). Overall complications (defined according to the Clavien–Dindo classification) were similar (10 of 32 versus 8 of 32). There was one death in each group. Conclusion: Laparoscopy offered a shorter hospital stay than open pancreatoduodenectomy in this randomized trial. Registration number: NCT02081131(http://www.clinicaltrials.gov).","author":[{"dropping-particle":"","family":"Palanivelu","given":"C.","non-dropping-particle":"","parse-names":false,"suffix":""},{"dropping-particle":"","family":"Senthilnathan","given":"P.","non-dropping-particle":"","parse-names":false,"suffix":""},{"dropping-particle":"","family":"Sabnis","given":"S. C.","non-dropping-particle":"","parse-names":false,"suffix":""},{"dropping-particle":"","family":"Babu","given":"N. S.","non-dropping-particle":"","parse-names":false,"suffix":""},{"dropping-particle":"","family":"Srivatsan Gurumurthy","given":"S.","non-dropping-particle":"","parse-names":false,"suffix":""},{"dropping-particle":"","family":"Anand Vijai","given":"N.","non-dropping-particle":"","parse-names":false,"suffix":""},{"dropping-particle":"","family":"Nalankilli","given":"V. P.","non-dropping-particle":"","parse-names":false,"suffix":""},{"dropping-particle":"","family":"Praveen Raj","given":"P.","non-dropping-particle":"","parse-names":false,"suffix":""},{"dropping-particle":"","family":"Parthasarathy","given":"R.","non-dropping-particle":"","parse-names":false,"suffix":""},{"dropping-particle":"","family":"Rajapandian","given":"S.","non-dropping-particle":"","parse-names":false,"suffix":""}],"container-title":"British Journal of Surgery","id":"ITEM-4","issue":"11","issued":{"date-parts":[["2017","10"]]},"language":"eng","page":"1443-1450","title":"Randomized clinical trial of laparoscopic versus open pancreatoduodenectomy for periampullary tumours","type":"article-journal","volume":"104"},"uris":["http://www.mendeley.com/documents/?uuid=ddb7318c-5f8c-4394-9088-8656f0e4b2c6"]}],"mendeley":{"formattedCitation":"&lt;sup&gt;14–17&lt;/sup&gt;","plainTextFormattedCitation":"14–17","previouslyFormattedCitation":"&lt;sup&gt;13–16&lt;/sup&gt;"},"properties":{"noteIndex":0},"schema":"https://github.com/citation-style-language/schema/raw/master/csl-citation.json"}</w:instrText>
      </w:r>
      <w:r w:rsidR="004C7BCA">
        <w:rPr>
          <w:color w:val="000000"/>
          <w:sz w:val="24"/>
          <w:szCs w:val="24"/>
          <w:vertAlign w:val="superscript"/>
        </w:rPr>
        <w:fldChar w:fldCharType="separate"/>
      </w:r>
      <w:r w:rsidR="00DE6B17" w:rsidRPr="00DE6B17">
        <w:rPr>
          <w:noProof/>
          <w:color w:val="000000"/>
          <w:sz w:val="24"/>
          <w:szCs w:val="24"/>
          <w:vertAlign w:val="superscript"/>
        </w:rPr>
        <w:t>14–17</w:t>
      </w:r>
      <w:r w:rsidR="004C7BCA">
        <w:rPr>
          <w:color w:val="000000"/>
          <w:sz w:val="24"/>
          <w:szCs w:val="24"/>
          <w:vertAlign w:val="superscript"/>
        </w:rPr>
        <w:fldChar w:fldCharType="end"/>
      </w:r>
      <w:r>
        <w:rPr>
          <w:color w:val="000000"/>
          <w:sz w:val="24"/>
          <w:szCs w:val="24"/>
        </w:rPr>
        <w:t xml:space="preserve"> were published and training programs </w:t>
      </w:r>
      <w:r w:rsidR="002A0F26">
        <w:rPr>
          <w:color w:val="000000"/>
          <w:sz w:val="24"/>
          <w:szCs w:val="24"/>
        </w:rPr>
        <w:t>developed</w:t>
      </w:r>
      <w:r>
        <w:rPr>
          <w:color w:val="000000"/>
          <w:sz w:val="24"/>
          <w:szCs w:val="24"/>
        </w:rPr>
        <w:t>.</w:t>
      </w:r>
      <w:r w:rsidR="006204C5">
        <w:rPr>
          <w:color w:val="000000"/>
          <w:sz w:val="24"/>
          <w:szCs w:val="24"/>
        </w:rPr>
        <w:fldChar w:fldCharType="begin" w:fldLock="1"/>
      </w:r>
      <w:r w:rsidR="00DE6B17">
        <w:rPr>
          <w:color w:val="000000"/>
          <w:sz w:val="24"/>
          <w:szCs w:val="24"/>
        </w:rPr>
        <w:instrText>ADDIN CSL_CITATION {"citationItems":[{"id":"ITEM-1","itemData":{"DOI":"10.1097/SLA.0000000000001888","ISSN":"15281140","abstract":"Copyright © 2016 Wolters Kluwer Health, Inc. All rights reserved.OBJECTIVE:: To study the feasibility and impact of a nationwide training program in minimally invasive distal pancreatectomy (MIDP). SUMMARY OF BACKGROUND DATA:: Superior outcomes of MIDP compared with open distal pancreatectomy have been reported. In the Netherlands (2005 to 2013) only 10% of distal pancreatectomies were in a minimally invasive fashion and 85% of surgeons welcomed MIDP training. The feasibility and impact of a nationwide training program is unknown. METHODS:: From 2014 to 2015, 32 pancreatic surgeons from 17 centers participated in a nationwide training program in MIDP, including detailed technique description, video training, and proctoring on-site. Outcomes of MIDP before training (2005–2013) were compared with outcomes after training (2014–2015). RESULTS:: In total, 201 patients were included; 71 underwent MIDP in 9 years before training versus 130 in 22 months after training (7-fold increase, P &lt; 0.001). The conversion rate (38% [n = 27] vs 8% [n = 11], P &lt; 0.001) and blood loss were lower after training and more pancreatic adenocarcinomas were resected (7 [10%] vs 28 [22%], P = 0.03), with comparable R0-resection rates (4/7 [57%] vs 19/28 [68%], P = 0.67). Clavien-Dindo score ≥III complications (15 [21%] vs 19 [15%], P = 0.24) and pancreatic fistulas (20 [28%] vs 41 [32%], P = 0.62) were not significantly different. Length of hospital stay was shorter after training (9 [7–12] vs 7 [5–8] days, P &lt; 0.001). Thirty-day mortality was 3% vs 0% (P = 0.12). CONCLUSION:: A nationwide MIDP training program was feasible and followed by a steep increase in the use of MIDP, also in patients with pancreatic cancer, and decreased conversion rates. Future studies should determine whether such a training program is applicable in other settings.","author":[{"dropping-particle":"","family":"Rooij","given":"Thijs","non-dropping-particle":"De","parse-names":false,"suffix":""},{"dropping-particle":"","family":"Hilst","given":"Jony","non-dropping-particle":"Van","parse-names":false,"suffix":""},{"dropping-particle":"","family":"Boerma","given":"Djamila","non-dropping-particle":"","parse-names":false,"suffix":""},{"dropping-particle":"","family":"Bonsing","given":"Bert A.","non-dropping-particle":"","parse-names":false,"suffix":""},{"dropping-particle":"","family":"Daams","given":"Freek","non-dropping-particle":"","parse-names":false,"suffix":""},{"dropping-particle":"","family":"Dam","given":"Ronald M.","non-dropping-particle":"Van","parse-names":false,"suffix":""},{"dropping-particle":"","family":"Dijkgraaf","given":"Marcel G.","non-dropping-particle":"","parse-names":false,"suffix":""},{"dropping-particle":"","family":"Eijck","given":"Casper H.","non-dropping-particle":"Van","parse-names":false,"suffix":""},{"dropping-particle":"","family":"Festen","given":"Sebastiaan","non-dropping-particle":"","parse-names":false,"suffix":""},{"dropping-particle":"","family":"Gerhards","given":"Michael F.","non-dropping-particle":"","parse-names":false,"suffix":""},{"dropping-particle":"","family":"Koerkamp","given":"Bas Groot","non-dropping-particle":"","parse-names":false,"suffix":""},{"dropping-particle":"","family":"Harst","given":"Erwin","non-dropping-particle":"Van Der","parse-names":false,"suffix":""},{"dropping-particle":"","family":"Hingh","given":"Ignace H.","non-dropping-particle":"De","parse-names":false,"suffix":""},{"dropping-particle":"","family":"Kazemier","given":"Geert","non-dropping-particle":"","parse-names":false,"suffix":""},{"dropping-particle":"","family":"Klaase","given":"Joost","non-dropping-particle":"","parse-names":false,"suffix":""},{"dropping-particle":"","family":"Kleine","given":"Ruben H.","non-dropping-particle":"De","parse-names":false,"suffix":""},{"dropping-particle":"","family":"Laarhoven","given":"Cornelis J.","non-dropping-particle":"Van","parse-names":false,"suffix":""},{"dropping-particle":"","family":"Lips","given":"Daan J.","non-dropping-particle":"","parse-names":false,"suffix":""},{"dropping-particle":"","family":"Luyer","given":"Misha D.","non-dropping-particle":"","parse-names":false,"suffix":""},{"dropping-particle":"","family":"Quintus Molenaar","given":"I.","non-dropping-particle":"","parse-names":false,"suffix":""},{"dropping-particle":"","family":"Patijn","given":"Gijs A.","non-dropping-particle":"","parse-names":false,"suffix":""},{"dropping-particle":"","family":"Roos","given":"Daphne","non-dropping-particle":"","parse-names":false,"suffix":""},{"dropping-particle":"","family":"Scheepers","given":"Joris J.","non-dropping-particle":"","parse-names":false,"suffix":""},{"dropping-particle":"","family":"Schelling","given":"George P.","non-dropping-particle":"Van Der","parse-names":false,"suffix":""},{"dropping-particle":"","family":"Steenvoorde","given":"Pascal","non-dropping-particle":"","parse-names":false,"suffix":""},{"dropping-particle":"","family":"Vriens","given":"Menno R.","non-dropping-particle":"","parse-names":false,"suffix":""},{"dropping-particle":"","family":"Wijsman","given":"Jan H.","non-dropping-particle":"","parse-names":false,"suffix":""},{"dropping-particle":"","family":"Gouma","given":"Dirk J.","non-dropping-particle":"","parse-names":false,"suffix":""},{"dropping-particle":"","family":"Busch","given":"Olivier R.","non-dropping-particle":"","parse-names":false,"suffix":""},{"dropping-particle":"","family":"Hilal","given":"Mohammed Abu","non-dropping-particle":"","parse-names":false,"suffix":""},{"dropping-particle":"","family":"Besselink","given":"Marc G.","non-dropping-particle":"","parse-names":false,"suffix":""}],"container-title":"Annals of Surgery","id":"ITEM-1","issue":"5","issued":{"date-parts":[["2016","11"]]},"language":"eng","page":"754-762","title":"Impact of a nationwide training program in minimally invasive distal pancreatectomy (LAELAPS)","type":"article-journal","volume":"264"},"uris":["http://www.mendeley.com/documents/?uuid=66b500ca-4e17-49d0-87f1-048603526c07"]},{"id":"ITEM-2","itemData":{"DOI":"10.1097/SLA.0000000000002563","ISSN":"15281140","abstract":"OBJECTIVE: The aim of the study was to assess feasibility and outcomes of a multicenter training program in laparoscopic pancreatoduodenectomy (LPD). BACKGROUND: Whereas expert centers have reported promising outcomes of LPD, nationwide analyses have raised concerns on its safety, especially during the learning curve. Multicenter, structured LPD training programs reporting outcomes including the first procedures are lacking. No LPD had been performed in the Netherlands before this study. METHODS: During 2014-2016, 8 surgeons from 4 high-volume centers completed the Longitudinal Assessment and Realization of Laparoscopic Pancreatic Surgery (LAELAPS-2) training program in LPD, including detailed technique description, video training, and proctoring. In all centers, LPD was performed by 2 surgeons with extensive experience in pancreatic and laparoscopic surgery. Outcomes of all LPDs were prospectively collected. RESULTS: In total, 114 patients underwent LPD. Median pancreatic duct diameter was 3 mm [interquartile range (IQR = 2-4)] and pancreatic texture was soft in 74% of patients. The conversion rate was 11% (n = 12), median blood loss 350 mL (IQR = 200-700), and operative time 375 minutes (IQR = 320-431). Grade B/C postoperative pancreatic fistula occurred in 34% of patients, requiring catheter drainage in 22% and re-operation in 2%. A Clavien-Dindo grade &gt;/= III complication occurred in 43% of patients. Median length of hospital stay was 15 days (IQR = 9-25). Overall, 30-day and 90-day mortality were both 3.5%. Outcomes were similar for the first and second part of procedures. CONCLUSIONS: This LPD training program was feasible and ensured acceptable outcomes during the learning curve in all centers. Future studies should determine whether such a training program is applicable in other settings and assess the added value of LPD.","author":[{"dropping-particle":"","family":"Rooij","given":"Thijs","non-dropping-particle":"de","parse-names":false,"suffix":""},{"dropping-particle":"","family":"Hilst","given":"Jony","non-dropping-particle":"van","parse-names":false,"suffix":""},{"dropping-particle":"","family":"Topal","given":"Baki","non-dropping-particle":"","parse-names":false,"suffix":""},{"dropping-particle":"","family":"Bosscha","given":"Koop","non-dropping-particle":"","parse-names":false,"suffix":""},{"dropping-particle":"","family":"Brinkman","given":"David J.","non-dropping-particle":"","parse-names":false,"suffix":""},{"dropping-particle":"","family":"Gerhards","given":"Michael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M.","non-dropping-particle":"","parse-names":false,"suffix":""},{"dropping-particle":"","family":"Lips","given":"Daan J.","non-dropping-particle":"","parse-names":false,"suffix":""},{"dropping-particle":"","family":"Luyer","given":"Misha D.","non-dropping-particle":"","parse-names":false,"suffix":""},{"dropping-particle":"","family":"Marsman","given":"Hendrik A.","non-dropping-particle":"","parse-names":false,"suffix":""},{"dropping-particle":"","family":"Rijssen","given":"L. Bengt","non-dropping-particle":"van","parse-names":false,"suffix":""},{"dropping-particle":"","family":"Steen","given":"M. Willemijn","non-dropping-particle":"","parse-names":false,"suffix":""},{"dropping-particle":"","family":"Busch","given":"Olivier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G.","non-dropping-particle":"","parse-names":false,"suffix":""}],"container-title":"Annals of surgery","id":"ITEM-2","issue":"2","issued":{"date-parts":[["2019","2"]]},"language":"eng","page":"344-350","title":"Outcomes of a Multicenter Training Program in Laparoscopic Pancreatoduodenectomy (LAELAPS-2)","type":"article-journal","volume":"269"},"uris":["http://www.mendeley.com/documents/?uuid=4c67df3c-eec1-4146-bcf4-347c84e450b0"]},{"id":"ITEM-3","itemData":{"DOI":"10.1007/s00423-017-1623-4","ISSN":"14352451","PMID":"28956165","abstract":"PURPOSE Minimally invasive techniques have revolutionized the field of surgery over the past several decades. Specifically, robotic surgery is increasingly being used for complex operations, although the appreciable learning curve required to become proficient has deterred many surgeons. We describe how use of a proficiency-based training program can decrease the learning curve and lead to standardized robotic surgery. METHODS The steps of a proficiency-based robotic training program are described, including (1) a proficiency-based virtual reality simulation curriculum, (2) an inanimate biotissue curriculum, (3) a video library training, (4) intraoperative evaluation, and (5) skill maintenance with ongoing assessment. The learning curve for robotic gastrointestinal surgery is explored, as well as outcomes compared to laparoscopic and open techniques. RESULTS The implementation of a proficiency-based robotic training program is feasible. Surgical oncology fellows who participated in the program demonstrated improvement in both the simulation and biotissue curricula. Analyzed as a group, the participants improved in time and errors after the biotissue curriculum. CONCLUSIONS Published outcomes from robotic gastrointestinal surgery have demonstrated safety, feasibility, and preserved oncologic resections. A proficiency-based robotic curriculum is ideal to enable surgeons to achieve mastery in robotic surgery while minimizing the learning curve required.","author":[{"dropping-particle":"","family":"Knab","given":"Lawrence M.","non-dropping-particle":"","parse-names":false,"suffix":""},{"dropping-particle":"","family":"Zureikat","given":"Amer H.","non-dropping-particle":"","parse-names":false,"suffix":""},{"dropping-particle":"","family":"Zeh","given":"Herbert J.","non-dropping-particle":"","parse-names":false,"suffix":""},{"dropping-particle":"","family":"Hogg","given":"Melissa E.","non-dropping-particle":"","parse-names":false,"suffix":""}],"container-title":"Langenbeck's Archives of Surgery","id":"ITEM-3","issue":"7","issued":{"date-parts":[["2017"]]},"page":"1003-1014","publisher":"Langenbeck's Archives of Surgery","title":"Towards standardized robotic surgery in gastrointestinal oncology","type":"article-journal","volume":"402"},"uris":["http://www.mendeley.com/documents/?uuid=e07a1cc9-e6cc-4b0c-b015-69735eccd080"]}],"mendeley":{"formattedCitation":"&lt;sup&gt;18–20&lt;/sup&gt;","plainTextFormattedCitation":"18–20","previouslyFormattedCitation":"&lt;sup&gt;17–19&lt;/sup&gt;"},"properties":{"noteIndex":0},"schema":"https://github.com/citation-style-language/schema/raw/master/csl-citation.json"}</w:instrText>
      </w:r>
      <w:r w:rsidR="006204C5">
        <w:rPr>
          <w:color w:val="000000"/>
          <w:sz w:val="24"/>
          <w:szCs w:val="24"/>
        </w:rPr>
        <w:fldChar w:fldCharType="separate"/>
      </w:r>
      <w:r w:rsidR="00DE6B17" w:rsidRPr="00DE6B17">
        <w:rPr>
          <w:noProof/>
          <w:color w:val="000000"/>
          <w:sz w:val="24"/>
          <w:szCs w:val="24"/>
          <w:vertAlign w:val="superscript"/>
        </w:rPr>
        <w:t>18–20</w:t>
      </w:r>
      <w:r w:rsidR="006204C5">
        <w:rPr>
          <w:color w:val="000000"/>
          <w:sz w:val="24"/>
          <w:szCs w:val="24"/>
        </w:rPr>
        <w:fldChar w:fldCharType="end"/>
      </w:r>
      <w:r>
        <w:rPr>
          <w:color w:val="000000"/>
          <w:sz w:val="24"/>
          <w:szCs w:val="24"/>
        </w:rPr>
        <w:t xml:space="preserve"> However, evidence-based guidelines </w:t>
      </w:r>
      <w:r w:rsidR="00E90403">
        <w:rPr>
          <w:color w:val="000000"/>
          <w:sz w:val="24"/>
          <w:szCs w:val="24"/>
        </w:rPr>
        <w:t xml:space="preserve">for </w:t>
      </w:r>
      <w:r>
        <w:rPr>
          <w:color w:val="000000"/>
          <w:sz w:val="24"/>
          <w:szCs w:val="24"/>
        </w:rPr>
        <w:t xml:space="preserve">this field are still lacking. Evidence-based guidelines do not claim to answer all relevant questions by studies of high level of evidence, but rather use SIGN, which incorporates the rigorous GRADE methodology to answer PICO-style questions, based on systematic reviews including both randomized and non-randomized studies, to provide recommendations accompanied by a score of the quality of evidence and strength of recommendations. </w:t>
      </w:r>
    </w:p>
    <w:p w14:paraId="20A446A7" w14:textId="1618240A" w:rsidR="00010B72" w:rsidRDefault="00672465">
      <w:pPr>
        <w:spacing w:after="0" w:line="480" w:lineRule="auto"/>
        <w:jc w:val="both"/>
        <w:rPr>
          <w:color w:val="000000"/>
          <w:sz w:val="24"/>
          <w:szCs w:val="24"/>
        </w:rPr>
      </w:pPr>
      <w:r>
        <w:rPr>
          <w:color w:val="000000"/>
          <w:sz w:val="24"/>
          <w:szCs w:val="24"/>
        </w:rPr>
        <w:t xml:space="preserve">The first international </w:t>
      </w:r>
      <w:r w:rsidR="00010B72">
        <w:rPr>
          <w:color w:val="000000"/>
          <w:sz w:val="24"/>
          <w:szCs w:val="24"/>
        </w:rPr>
        <w:t xml:space="preserve">consensus-based </w:t>
      </w:r>
      <w:r>
        <w:rPr>
          <w:color w:val="000000"/>
          <w:sz w:val="24"/>
          <w:szCs w:val="24"/>
        </w:rPr>
        <w:t xml:space="preserve">meeting on MIPR was organized in São Paulo, during the IHPBA 2016 meeting and was co-sponsored by the AHPBA. In the March issue of HPB 2017 several papers </w:t>
      </w:r>
      <w:r w:rsidR="00010B72">
        <w:rPr>
          <w:color w:val="000000"/>
          <w:sz w:val="24"/>
          <w:szCs w:val="24"/>
        </w:rPr>
        <w:t xml:space="preserve">reported </w:t>
      </w:r>
      <w:r>
        <w:rPr>
          <w:color w:val="000000"/>
          <w:sz w:val="24"/>
          <w:szCs w:val="24"/>
        </w:rPr>
        <w:t>the outcome of this meeting.</w:t>
      </w:r>
      <w:r w:rsidR="006204C5">
        <w:rPr>
          <w:color w:val="000000"/>
          <w:sz w:val="24"/>
          <w:szCs w:val="24"/>
        </w:rPr>
        <w:fldChar w:fldCharType="begin" w:fldLock="1"/>
      </w:r>
      <w:r w:rsidR="00DE6B17">
        <w:rPr>
          <w:color w:val="000000"/>
          <w:sz w:val="24"/>
          <w:szCs w:val="24"/>
        </w:rPr>
        <w:instrText>ADDIN CSL_CITATION {"citationItems":[{"id":"ITEM-1","itemData":{"DOI":"10.1016/S1365-182X(17)30077-1","ISSN":"1365182X","abstract":"Last April in Sao Paolo, the IHPBA world congress opened with its inaugural State of the Art Conferenceon minimally-invasive pancreatic resection (MIPR). It was a very well attended daylong event that featuredexpert surgeons and thought leaders in this accelerating fi eld. It was fun and interactive, extremely wellorganized,and current at every level. It covered many topics from technique to training to actual patterns ofdeployment of what some still consider an evolving if not disruptive technology.","container-title":"HPB","id":"ITEM-1","issue":"3","issued":{"date-parts":[["2017","3"]]},"language":"English","page":"ii","title":"Highlights in this issue","type":"article-journal","volume":"19"},"uris":["http://www.mendeley.com/documents/?uuid=10bbb879-e2b3-4f99-afd8-9197418103a5"]}],"mendeley":{"formattedCitation":"&lt;sup&gt;21&lt;/sup&gt;","plainTextFormattedCitation":"21","previouslyFormattedCitation":"&lt;sup&gt;20&lt;/sup&gt;"},"properties":{"noteIndex":0},"schema":"https://github.com/citation-style-language/schema/raw/master/csl-citation.json"}</w:instrText>
      </w:r>
      <w:r w:rsidR="006204C5">
        <w:rPr>
          <w:color w:val="000000"/>
          <w:sz w:val="24"/>
          <w:szCs w:val="24"/>
        </w:rPr>
        <w:fldChar w:fldCharType="separate"/>
      </w:r>
      <w:r w:rsidR="00DE6B17" w:rsidRPr="00DE6B17">
        <w:rPr>
          <w:noProof/>
          <w:color w:val="000000"/>
          <w:sz w:val="24"/>
          <w:szCs w:val="24"/>
          <w:vertAlign w:val="superscript"/>
        </w:rPr>
        <w:t>21</w:t>
      </w:r>
      <w:r w:rsidR="006204C5">
        <w:rPr>
          <w:color w:val="000000"/>
          <w:sz w:val="24"/>
          <w:szCs w:val="24"/>
        </w:rPr>
        <w:fldChar w:fldCharType="end"/>
      </w:r>
      <w:r>
        <w:rPr>
          <w:color w:val="000000"/>
          <w:sz w:val="24"/>
          <w:szCs w:val="24"/>
        </w:rPr>
        <w:t xml:space="preserve"> </w:t>
      </w:r>
    </w:p>
    <w:p w14:paraId="33AE3E28" w14:textId="5761EEAB" w:rsidR="00D079C2" w:rsidRDefault="00672465">
      <w:pPr>
        <w:spacing w:after="0" w:line="480" w:lineRule="auto"/>
        <w:jc w:val="both"/>
        <w:rPr>
          <w:color w:val="000000"/>
          <w:sz w:val="24"/>
          <w:szCs w:val="24"/>
        </w:rPr>
      </w:pPr>
      <w:r>
        <w:rPr>
          <w:color w:val="000000"/>
          <w:sz w:val="24"/>
          <w:szCs w:val="24"/>
        </w:rPr>
        <w:t xml:space="preserve">The present </w:t>
      </w:r>
      <w:r w:rsidR="00010B72">
        <w:rPr>
          <w:color w:val="000000"/>
          <w:sz w:val="24"/>
          <w:szCs w:val="24"/>
        </w:rPr>
        <w:t xml:space="preserve">evidence-based </w:t>
      </w:r>
      <w:r>
        <w:rPr>
          <w:color w:val="000000"/>
          <w:sz w:val="24"/>
          <w:szCs w:val="24"/>
        </w:rPr>
        <w:t>guidelines build on that experience, it does not try to repeat several of the topics already adequately addressed in São P</w:t>
      </w:r>
      <w:r w:rsidR="006204C5">
        <w:rPr>
          <w:color w:val="000000"/>
          <w:sz w:val="24"/>
          <w:szCs w:val="24"/>
        </w:rPr>
        <w:t xml:space="preserve">aulo but rather dig deeper into </w:t>
      </w:r>
      <w:r>
        <w:rPr>
          <w:color w:val="000000"/>
          <w:sz w:val="24"/>
          <w:szCs w:val="24"/>
        </w:rPr>
        <w:t xml:space="preserve">the available evidence. The current guideline is co-sponsored by multiple international surgical societies and contains evidence on both laparoscopic and robotic pancreatoduodenectomy, distal pancreatectomy, central pancreatectomy, patient selection, </w:t>
      </w:r>
      <w:r>
        <w:rPr>
          <w:color w:val="000000"/>
          <w:sz w:val="24"/>
          <w:szCs w:val="24"/>
        </w:rPr>
        <w:lastRenderedPageBreak/>
        <w:t xml:space="preserve">training, learning curve and minimal annual </w:t>
      </w:r>
      <w:r w:rsidR="00010B72">
        <w:rPr>
          <w:color w:val="000000"/>
          <w:sz w:val="24"/>
          <w:szCs w:val="24"/>
        </w:rPr>
        <w:t xml:space="preserve">center </w:t>
      </w:r>
      <w:r>
        <w:rPr>
          <w:color w:val="000000"/>
          <w:sz w:val="24"/>
          <w:szCs w:val="24"/>
        </w:rPr>
        <w:t xml:space="preserve">volume in order to obtain </w:t>
      </w:r>
      <w:r w:rsidR="00E90403">
        <w:rPr>
          <w:color w:val="000000"/>
          <w:sz w:val="24"/>
          <w:szCs w:val="24"/>
        </w:rPr>
        <w:t xml:space="preserve">optimal </w:t>
      </w:r>
      <w:r>
        <w:rPr>
          <w:color w:val="000000"/>
          <w:sz w:val="24"/>
          <w:szCs w:val="24"/>
        </w:rPr>
        <w:t xml:space="preserve">outcomes </w:t>
      </w:r>
      <w:r w:rsidR="00473EC8">
        <w:rPr>
          <w:color w:val="000000"/>
          <w:sz w:val="24"/>
          <w:szCs w:val="24"/>
        </w:rPr>
        <w:t>and</w:t>
      </w:r>
      <w:r w:rsidR="00010B72">
        <w:rPr>
          <w:color w:val="000000"/>
          <w:sz w:val="24"/>
          <w:szCs w:val="24"/>
        </w:rPr>
        <w:t xml:space="preserve"> patient safety</w:t>
      </w:r>
      <w:r>
        <w:rPr>
          <w:color w:val="000000"/>
          <w:sz w:val="24"/>
          <w:szCs w:val="24"/>
        </w:rPr>
        <w:t>.</w:t>
      </w:r>
      <w:r w:rsidR="00010B72">
        <w:rPr>
          <w:color w:val="000000"/>
          <w:sz w:val="24"/>
          <w:szCs w:val="24"/>
        </w:rPr>
        <w:t xml:space="preserve"> </w:t>
      </w:r>
    </w:p>
    <w:p w14:paraId="3E9363D7" w14:textId="77777777" w:rsidR="00D079C2" w:rsidRDefault="00D079C2">
      <w:pPr>
        <w:spacing w:after="0" w:line="480" w:lineRule="auto"/>
        <w:jc w:val="both"/>
        <w:rPr>
          <w:b/>
          <w:color w:val="000000"/>
          <w:sz w:val="24"/>
          <w:szCs w:val="24"/>
        </w:rPr>
      </w:pPr>
    </w:p>
    <w:p w14:paraId="7A2AFA7B" w14:textId="77777777" w:rsidR="00D079C2" w:rsidRDefault="00672465">
      <w:pPr>
        <w:spacing w:after="0" w:line="480" w:lineRule="auto"/>
        <w:jc w:val="both"/>
        <w:rPr>
          <w:b/>
          <w:color w:val="000000"/>
          <w:sz w:val="24"/>
          <w:szCs w:val="24"/>
        </w:rPr>
      </w:pPr>
      <w:r>
        <w:rPr>
          <w:b/>
          <w:color w:val="000000"/>
          <w:sz w:val="24"/>
          <w:szCs w:val="24"/>
        </w:rPr>
        <w:t>METHODS</w:t>
      </w:r>
    </w:p>
    <w:p w14:paraId="5DD82A42" w14:textId="46FB9973" w:rsidR="00D079C2" w:rsidRDefault="00672465">
      <w:pPr>
        <w:spacing w:after="0" w:line="480" w:lineRule="auto"/>
        <w:jc w:val="both"/>
        <w:rPr>
          <w:color w:val="000000"/>
          <w:sz w:val="24"/>
          <w:szCs w:val="24"/>
        </w:rPr>
      </w:pPr>
      <w:r>
        <w:rPr>
          <w:color w:val="000000"/>
          <w:sz w:val="24"/>
          <w:szCs w:val="24"/>
        </w:rPr>
        <w:t xml:space="preserve">The present evidence-based guideline is a joint initiative of the International Hepato-Pancreato-Biliary Association (IHBPA), the Americas Hepato-Pancreato-Biliary Association (AHPBA), the Asian-Pacific </w:t>
      </w:r>
      <w:proofErr w:type="spellStart"/>
      <w:r>
        <w:rPr>
          <w:color w:val="000000"/>
          <w:sz w:val="24"/>
          <w:szCs w:val="24"/>
        </w:rPr>
        <w:t>Hepato</w:t>
      </w:r>
      <w:proofErr w:type="spellEnd"/>
      <w:r>
        <w:rPr>
          <w:color w:val="000000"/>
          <w:sz w:val="24"/>
          <w:szCs w:val="24"/>
        </w:rPr>
        <w:t>-</w:t>
      </w:r>
      <w:proofErr w:type="spellStart"/>
      <w:r>
        <w:rPr>
          <w:color w:val="000000"/>
          <w:sz w:val="24"/>
          <w:szCs w:val="24"/>
        </w:rPr>
        <w:t>Pancreato</w:t>
      </w:r>
      <w:proofErr w:type="spellEnd"/>
      <w:r>
        <w:rPr>
          <w:color w:val="000000"/>
          <w:sz w:val="24"/>
          <w:szCs w:val="24"/>
        </w:rPr>
        <w:t xml:space="preserve">-Biliary </w:t>
      </w:r>
      <w:proofErr w:type="spellStart"/>
      <w:r>
        <w:rPr>
          <w:color w:val="000000"/>
          <w:sz w:val="24"/>
          <w:szCs w:val="24"/>
        </w:rPr>
        <w:t>Assocation</w:t>
      </w:r>
      <w:proofErr w:type="spellEnd"/>
      <w:r>
        <w:rPr>
          <w:color w:val="000000"/>
          <w:sz w:val="24"/>
          <w:szCs w:val="24"/>
        </w:rPr>
        <w:t xml:space="preserve"> (A-PHPBA), the European-African Hepato-Pancreato-Biliary Association (E-AHPBA), the Pancreas Club, the Society of American gastrointestinal and Endoscopic Surgery (SAGES), the European Association for Endoscopic Surgery (EAES), and the Society of the Alimentary (SSAT)</w:t>
      </w:r>
      <w:r>
        <w:rPr>
          <w:b/>
          <w:color w:val="000000"/>
          <w:sz w:val="24"/>
          <w:szCs w:val="24"/>
        </w:rPr>
        <w:t xml:space="preserve"> </w:t>
      </w:r>
      <w:r>
        <w:rPr>
          <w:color w:val="000000"/>
          <w:sz w:val="24"/>
          <w:szCs w:val="24"/>
        </w:rPr>
        <w:t xml:space="preserve">and involves international experts (Appendix 1). </w:t>
      </w:r>
    </w:p>
    <w:p w14:paraId="48D9FD45" w14:textId="026DA990" w:rsidR="00D079C2" w:rsidRDefault="00F1508A">
      <w:pPr>
        <w:spacing w:after="0" w:line="480" w:lineRule="auto"/>
        <w:jc w:val="both"/>
        <w:rPr>
          <w:color w:val="000000"/>
          <w:sz w:val="24"/>
          <w:szCs w:val="24"/>
        </w:rPr>
      </w:pPr>
      <w:r>
        <w:rPr>
          <w:color w:val="000000"/>
          <w:sz w:val="24"/>
          <w:szCs w:val="24"/>
        </w:rPr>
        <w:t xml:space="preserve">The process </w:t>
      </w:r>
      <w:r w:rsidR="007B18AC">
        <w:rPr>
          <w:color w:val="000000"/>
          <w:sz w:val="24"/>
          <w:szCs w:val="24"/>
        </w:rPr>
        <w:t xml:space="preserve">and steps taken to reach </w:t>
      </w:r>
      <w:r w:rsidR="00BA76E1">
        <w:rPr>
          <w:color w:val="000000"/>
          <w:sz w:val="24"/>
          <w:szCs w:val="24"/>
        </w:rPr>
        <w:t>the final recommendations</w:t>
      </w:r>
      <w:r w:rsidR="007B18AC">
        <w:rPr>
          <w:color w:val="000000"/>
          <w:sz w:val="24"/>
          <w:szCs w:val="24"/>
        </w:rPr>
        <w:t xml:space="preserve"> </w:t>
      </w:r>
      <w:r w:rsidR="00E90403">
        <w:rPr>
          <w:color w:val="000000"/>
          <w:sz w:val="24"/>
          <w:szCs w:val="24"/>
        </w:rPr>
        <w:t xml:space="preserve">are </w:t>
      </w:r>
      <w:r w:rsidR="007B18AC">
        <w:rPr>
          <w:color w:val="000000"/>
          <w:sz w:val="24"/>
          <w:szCs w:val="24"/>
        </w:rPr>
        <w:t xml:space="preserve">represented in </w:t>
      </w:r>
      <w:r>
        <w:rPr>
          <w:color w:val="000000"/>
          <w:sz w:val="24"/>
          <w:szCs w:val="24"/>
        </w:rPr>
        <w:t xml:space="preserve">Figure 1. </w:t>
      </w:r>
      <w:r w:rsidR="00672465">
        <w:rPr>
          <w:color w:val="000000"/>
          <w:sz w:val="24"/>
          <w:szCs w:val="24"/>
        </w:rPr>
        <w:t>A methodology committee identified the most important clinical questions, which were approved by the steering committee, and assigned expert review groups to evaluate each of these questions. Each group consisted of 2-5 MD PhD students who performed the systematic literature reviews and 5-8 experts in the field</w:t>
      </w:r>
      <w:r w:rsidR="007B18AC">
        <w:rPr>
          <w:color w:val="000000"/>
          <w:sz w:val="24"/>
          <w:szCs w:val="24"/>
        </w:rPr>
        <w:t xml:space="preserve"> (see Figure 2)</w:t>
      </w:r>
      <w:r w:rsidR="00672465">
        <w:rPr>
          <w:color w:val="000000"/>
          <w:sz w:val="24"/>
          <w:szCs w:val="24"/>
        </w:rPr>
        <w:t>. In October 2018, each group received a list of questions regarding their topic. The groups were encouraged to suggest changes and/or add relevant questions based on their expertise and available literature. Furthermore, all members of the expert review groups were asked to take a tutorial on the SIGN method</w:t>
      </w:r>
      <w:r w:rsidR="0077019A">
        <w:rPr>
          <w:color w:val="000000"/>
          <w:sz w:val="24"/>
          <w:szCs w:val="24"/>
        </w:rPr>
        <w:fldChar w:fldCharType="begin" w:fldLock="1"/>
      </w:r>
      <w:r w:rsidR="00DE6B17">
        <w:rPr>
          <w:color w:val="000000"/>
          <w:sz w:val="24"/>
          <w:szCs w:val="24"/>
        </w:rPr>
        <w:instrText>ADDIN CSL_CITATION {"citationItems":[{"id":"ITEM-1","itemData":{"URL":"https://www.sign.ac.uk/sign-50.html","accessed":{"date-parts":[["2019","2","13"]]},"id":"ITEM-1","issued":{"date-parts":[["0"]]},"title":"SIGN 50","type":"webpage"},"uris":["http://www.mendeley.com/documents/?uuid=826c612e-d244-43e6-a0be-fee8b6a47a5d","http://www.mendeley.com/documents/?uuid=dfefb972-5f1e-4307-a7eb-32d776286938","http://www.mendeley.com/documents/?uuid=7bd54387-877b-46ba-96ef-2ad87bef349b"]}],"mendeley":{"formattedCitation":"&lt;sup&gt;22&lt;/sup&gt;","plainTextFormattedCitation":"22","previouslyFormattedCitation":"&lt;sup&gt;21&lt;/sup&gt;"},"properties":{"noteIndex":0},"schema":"https://github.com/citation-style-language/schema/raw/master/csl-citation.json"}</w:instrText>
      </w:r>
      <w:r w:rsidR="0077019A">
        <w:rPr>
          <w:color w:val="000000"/>
          <w:sz w:val="24"/>
          <w:szCs w:val="24"/>
        </w:rPr>
        <w:fldChar w:fldCharType="separate"/>
      </w:r>
      <w:r w:rsidR="00DE6B17" w:rsidRPr="00DE6B17">
        <w:rPr>
          <w:noProof/>
          <w:color w:val="000000"/>
          <w:sz w:val="24"/>
          <w:szCs w:val="24"/>
          <w:vertAlign w:val="superscript"/>
        </w:rPr>
        <w:t>22</w:t>
      </w:r>
      <w:r w:rsidR="0077019A">
        <w:rPr>
          <w:color w:val="000000"/>
          <w:sz w:val="24"/>
          <w:szCs w:val="24"/>
        </w:rPr>
        <w:fldChar w:fldCharType="end"/>
      </w:r>
      <w:r w:rsidR="00672465">
        <w:rPr>
          <w:color w:val="000000"/>
          <w:sz w:val="24"/>
          <w:szCs w:val="24"/>
        </w:rPr>
        <w:t xml:space="preserve"> which incorporates the GRADE methodology</w:t>
      </w:r>
      <w:r w:rsidR="006204C5">
        <w:rPr>
          <w:color w:val="000000"/>
          <w:sz w:val="24"/>
          <w:szCs w:val="24"/>
        </w:rPr>
        <w:t>.</w:t>
      </w:r>
      <w:r w:rsidR="00B16CAF">
        <w:rPr>
          <w:color w:val="000000"/>
          <w:sz w:val="24"/>
          <w:szCs w:val="24"/>
        </w:rPr>
        <w:fldChar w:fldCharType="begin" w:fldLock="1"/>
      </w:r>
      <w:r w:rsidR="00DE6B17">
        <w:rPr>
          <w:color w:val="000000"/>
          <w:sz w:val="24"/>
          <w:szCs w:val="24"/>
        </w:rPr>
        <w:instrText>ADDIN CSL_CITATION {"citationItems":[{"id":"ITEM-1","itemData":{"URL":"https://www.uptodate.com/home/grading-tutorial","abstract":"Strong (Grade 1) Recommendations Authors and editors should make a strong recommendation when very certain that benefits outweigh risks and burdens (such as difficulties of therapy and costs), or vice versa.","accessed":{"date-parts":[["2019","5","25"]]},"id":"ITEM-1","issued":{"date-parts":[["0"]]},"language":"en","title":"Grading Tutorial","type":"webpage"},"uris":["http://www.mendeley.com/documents/?uuid=98d27b2d-1281-4956-abd1-e0bb4506b4d4","http://www.mendeley.com/documents/?uuid=3c7bea66-9546-43a4-923e-40ea8edf636f","http://www.mendeley.com/documents/?uuid=4ba0f3bd-373e-42e2-9005-98f77066cbe2"]}],"mendeley":{"formattedCitation":"&lt;sup&gt;23&lt;/sup&gt;","plainTextFormattedCitation":"23","previouslyFormattedCitation":"&lt;sup&gt;22&lt;/sup&gt;"},"properties":{"noteIndex":0},"schema":"https://github.com/citation-style-language/schema/raw/master/csl-citation.json"}</w:instrText>
      </w:r>
      <w:r w:rsidR="00B16CAF">
        <w:rPr>
          <w:color w:val="000000"/>
          <w:sz w:val="24"/>
          <w:szCs w:val="24"/>
        </w:rPr>
        <w:fldChar w:fldCharType="separate"/>
      </w:r>
      <w:r w:rsidR="00DE6B17" w:rsidRPr="00DE6B17">
        <w:rPr>
          <w:noProof/>
          <w:color w:val="000000"/>
          <w:sz w:val="24"/>
          <w:szCs w:val="24"/>
          <w:vertAlign w:val="superscript"/>
        </w:rPr>
        <w:t>23</w:t>
      </w:r>
      <w:r w:rsidR="00B16CAF">
        <w:rPr>
          <w:color w:val="000000"/>
          <w:sz w:val="24"/>
          <w:szCs w:val="24"/>
        </w:rPr>
        <w:fldChar w:fldCharType="end"/>
      </w:r>
      <w:r w:rsidR="00672465">
        <w:rPr>
          <w:color w:val="000000"/>
          <w:sz w:val="24"/>
          <w:szCs w:val="24"/>
        </w:rPr>
        <w:t xml:space="preserve"> </w:t>
      </w:r>
    </w:p>
    <w:p w14:paraId="6DD60AFE" w14:textId="77777777" w:rsidR="00D079C2" w:rsidRDefault="00672465">
      <w:pPr>
        <w:spacing w:after="0" w:line="480" w:lineRule="auto"/>
        <w:jc w:val="both"/>
        <w:rPr>
          <w:color w:val="000000"/>
          <w:sz w:val="24"/>
          <w:szCs w:val="24"/>
        </w:rPr>
      </w:pPr>
      <w:r>
        <w:rPr>
          <w:color w:val="000000"/>
          <w:sz w:val="24"/>
          <w:szCs w:val="24"/>
        </w:rPr>
        <w:t xml:space="preserve">Once all questions were finalized by each group, the following steps were made to provide evidence-based recommendations and remarks: </w:t>
      </w:r>
    </w:p>
    <w:p w14:paraId="4770A4B0" w14:textId="6A7344F6" w:rsidR="00D079C2" w:rsidRDefault="00672465">
      <w:pPr>
        <w:spacing w:after="0" w:line="480" w:lineRule="auto"/>
        <w:jc w:val="both"/>
        <w:rPr>
          <w:color w:val="000000"/>
          <w:sz w:val="24"/>
          <w:szCs w:val="24"/>
        </w:rPr>
      </w:pPr>
      <w:r>
        <w:rPr>
          <w:color w:val="000000"/>
          <w:sz w:val="24"/>
          <w:szCs w:val="24"/>
        </w:rPr>
        <w:t xml:space="preserve">(a) </w:t>
      </w:r>
      <w:r w:rsidRPr="007F5708">
        <w:rPr>
          <w:i/>
          <w:color w:val="000000"/>
          <w:sz w:val="24"/>
          <w:szCs w:val="24"/>
        </w:rPr>
        <w:t xml:space="preserve">Literature </w:t>
      </w:r>
      <w:r w:rsidR="00BA76E1">
        <w:rPr>
          <w:i/>
          <w:color w:val="000000"/>
          <w:sz w:val="24"/>
          <w:szCs w:val="24"/>
        </w:rPr>
        <w:t>r</w:t>
      </w:r>
      <w:r w:rsidRPr="007F5708">
        <w:rPr>
          <w:i/>
          <w:color w:val="000000"/>
          <w:sz w:val="24"/>
          <w:szCs w:val="24"/>
        </w:rPr>
        <w:t>eview</w:t>
      </w:r>
      <w:r>
        <w:rPr>
          <w:color w:val="000000"/>
          <w:sz w:val="24"/>
          <w:szCs w:val="24"/>
        </w:rPr>
        <w:t xml:space="preserve">: A systematic literature review </w:t>
      </w:r>
      <w:r w:rsidR="00654513">
        <w:rPr>
          <w:color w:val="000000"/>
          <w:sz w:val="24"/>
          <w:szCs w:val="24"/>
        </w:rPr>
        <w:t xml:space="preserve">was </w:t>
      </w:r>
      <w:r>
        <w:rPr>
          <w:color w:val="000000"/>
          <w:sz w:val="24"/>
          <w:szCs w:val="24"/>
        </w:rPr>
        <w:t xml:space="preserve">performed using PubMed, </w:t>
      </w:r>
      <w:proofErr w:type="spellStart"/>
      <w:r>
        <w:rPr>
          <w:color w:val="000000"/>
          <w:sz w:val="24"/>
          <w:szCs w:val="24"/>
        </w:rPr>
        <w:t>Embase</w:t>
      </w:r>
      <w:proofErr w:type="spellEnd"/>
      <w:r>
        <w:rPr>
          <w:color w:val="000000"/>
          <w:sz w:val="24"/>
          <w:szCs w:val="24"/>
        </w:rPr>
        <w:t xml:space="preserve"> and Cochrane databases to include </w:t>
      </w:r>
      <w:r w:rsidR="006204C5">
        <w:rPr>
          <w:color w:val="000000"/>
          <w:sz w:val="24"/>
          <w:szCs w:val="24"/>
        </w:rPr>
        <w:t xml:space="preserve">randomized </w:t>
      </w:r>
      <w:r w:rsidR="00D25AC3">
        <w:rPr>
          <w:color w:val="000000"/>
          <w:sz w:val="24"/>
          <w:szCs w:val="24"/>
        </w:rPr>
        <w:t xml:space="preserve">trials, </w:t>
      </w:r>
      <w:r>
        <w:rPr>
          <w:color w:val="000000"/>
          <w:sz w:val="24"/>
          <w:szCs w:val="24"/>
        </w:rPr>
        <w:t xml:space="preserve">observational cohort studies, and </w:t>
      </w:r>
      <w:r>
        <w:rPr>
          <w:color w:val="000000"/>
          <w:sz w:val="24"/>
          <w:szCs w:val="24"/>
        </w:rPr>
        <w:lastRenderedPageBreak/>
        <w:t>systematic reviews with a minimum of 20 patients published in English, and available in full text. SIGN methodology</w:t>
      </w:r>
      <w:r w:rsidR="00D25AC3">
        <w:rPr>
          <w:color w:val="000000"/>
          <w:sz w:val="24"/>
          <w:szCs w:val="24"/>
        </w:rPr>
        <w:fldChar w:fldCharType="begin" w:fldLock="1"/>
      </w:r>
      <w:r w:rsidR="00DE6B17">
        <w:rPr>
          <w:color w:val="000000"/>
          <w:sz w:val="24"/>
          <w:szCs w:val="24"/>
        </w:rPr>
        <w:instrText>ADDIN CSL_CITATION {"citationItems":[{"id":"ITEM-1","itemData":{"URL":"https://www.sign.ac.uk/sign-50.html","accessed":{"date-parts":[["2019","2","13"]]},"id":"ITEM-1","issued":{"date-parts":[["0"]]},"title":"SIGN 50","type":"webpage"},"uris":["http://www.mendeley.com/documents/?uuid=7bd54387-877b-46ba-96ef-2ad87bef349b","http://www.mendeley.com/documents/?uuid=826c612e-d244-43e6-a0be-fee8b6a47a5d","http://www.mendeley.com/documents/?uuid=dfefb972-5f1e-4307-a7eb-32d776286938"]}],"mendeley":{"formattedCitation":"&lt;sup&gt;22&lt;/sup&gt;","plainTextFormattedCitation":"22","previouslyFormattedCitation":"&lt;sup&gt;21&lt;/sup&gt;"},"properties":{"noteIndex":0},"schema":"https://github.com/citation-style-language/schema/raw/master/csl-citation.json"}</w:instrText>
      </w:r>
      <w:r w:rsidR="00D25AC3">
        <w:rPr>
          <w:color w:val="000000"/>
          <w:sz w:val="24"/>
          <w:szCs w:val="24"/>
        </w:rPr>
        <w:fldChar w:fldCharType="separate"/>
      </w:r>
      <w:r w:rsidR="00DE6B17" w:rsidRPr="00DE6B17">
        <w:rPr>
          <w:noProof/>
          <w:color w:val="000000"/>
          <w:sz w:val="24"/>
          <w:szCs w:val="24"/>
          <w:vertAlign w:val="superscript"/>
        </w:rPr>
        <w:t>22</w:t>
      </w:r>
      <w:r w:rsidR="00D25AC3">
        <w:rPr>
          <w:color w:val="000000"/>
          <w:sz w:val="24"/>
          <w:szCs w:val="24"/>
        </w:rPr>
        <w:fldChar w:fldCharType="end"/>
      </w:r>
      <w:r>
        <w:rPr>
          <w:color w:val="000000"/>
          <w:sz w:val="24"/>
          <w:szCs w:val="24"/>
        </w:rPr>
        <w:t xml:space="preserve"> </w:t>
      </w:r>
      <w:r w:rsidR="00D25AC3">
        <w:rPr>
          <w:color w:val="000000"/>
          <w:sz w:val="24"/>
          <w:szCs w:val="24"/>
        </w:rPr>
        <w:t>was used</w:t>
      </w:r>
      <w:r>
        <w:rPr>
          <w:color w:val="000000"/>
          <w:sz w:val="24"/>
          <w:szCs w:val="24"/>
        </w:rPr>
        <w:t xml:space="preserve"> to assess the quality of the evidence. </w:t>
      </w:r>
    </w:p>
    <w:p w14:paraId="698184A6" w14:textId="70E5F5EC" w:rsidR="00D079C2" w:rsidRDefault="00672465">
      <w:pPr>
        <w:spacing w:after="0" w:line="480" w:lineRule="auto"/>
        <w:jc w:val="both"/>
        <w:rPr>
          <w:color w:val="000000"/>
          <w:sz w:val="24"/>
          <w:szCs w:val="24"/>
        </w:rPr>
      </w:pPr>
      <w:r>
        <w:rPr>
          <w:color w:val="000000"/>
          <w:sz w:val="24"/>
          <w:szCs w:val="24"/>
        </w:rPr>
        <w:t xml:space="preserve">(b) </w:t>
      </w:r>
      <w:r w:rsidRPr="007F5708">
        <w:rPr>
          <w:i/>
          <w:color w:val="000000"/>
          <w:sz w:val="24"/>
          <w:szCs w:val="24"/>
        </w:rPr>
        <w:t>Summary of studies</w:t>
      </w:r>
      <w:r>
        <w:rPr>
          <w:i/>
          <w:color w:val="000000"/>
          <w:sz w:val="24"/>
          <w:szCs w:val="24"/>
        </w:rPr>
        <w:t xml:space="preserve">: </w:t>
      </w:r>
      <w:r>
        <w:rPr>
          <w:color w:val="000000"/>
          <w:sz w:val="24"/>
          <w:szCs w:val="24"/>
        </w:rPr>
        <w:t xml:space="preserve"> A </w:t>
      </w:r>
      <w:r w:rsidR="00CA6B61">
        <w:rPr>
          <w:color w:val="000000"/>
          <w:sz w:val="24"/>
          <w:szCs w:val="24"/>
        </w:rPr>
        <w:t xml:space="preserve">summary of each reviewed manuscript was completed and a </w:t>
      </w:r>
      <w:r>
        <w:rPr>
          <w:color w:val="000000"/>
          <w:sz w:val="24"/>
          <w:szCs w:val="24"/>
        </w:rPr>
        <w:t xml:space="preserve">brief </w:t>
      </w:r>
      <w:r w:rsidR="00D25AC3">
        <w:rPr>
          <w:color w:val="000000"/>
          <w:sz w:val="24"/>
          <w:szCs w:val="24"/>
        </w:rPr>
        <w:t>summary of</w:t>
      </w:r>
      <w:r>
        <w:rPr>
          <w:color w:val="000000"/>
          <w:sz w:val="24"/>
          <w:szCs w:val="24"/>
        </w:rPr>
        <w:t xml:space="preserve"> the literature </w:t>
      </w:r>
      <w:r w:rsidR="00CA6B61">
        <w:rPr>
          <w:color w:val="000000"/>
          <w:sz w:val="24"/>
          <w:szCs w:val="24"/>
        </w:rPr>
        <w:t>along with</w:t>
      </w:r>
      <w:r>
        <w:rPr>
          <w:color w:val="000000"/>
          <w:sz w:val="24"/>
          <w:szCs w:val="24"/>
        </w:rPr>
        <w:t xml:space="preserve"> evidence tables were created for each question, aggregating the studies in order to facilitate answering the questions. </w:t>
      </w:r>
    </w:p>
    <w:p w14:paraId="28CACC91" w14:textId="3C99EFC0" w:rsidR="00D079C2" w:rsidRDefault="00672465">
      <w:pPr>
        <w:spacing w:after="0" w:line="480" w:lineRule="auto"/>
        <w:jc w:val="both"/>
        <w:rPr>
          <w:color w:val="000000"/>
          <w:sz w:val="24"/>
          <w:szCs w:val="24"/>
        </w:rPr>
      </w:pPr>
      <w:bookmarkStart w:id="1" w:name="_gjdgxs" w:colFirst="0" w:colLast="0"/>
      <w:bookmarkEnd w:id="1"/>
      <w:r>
        <w:rPr>
          <w:color w:val="000000"/>
          <w:sz w:val="24"/>
          <w:szCs w:val="24"/>
        </w:rPr>
        <w:t xml:space="preserve">(c) </w:t>
      </w:r>
      <w:r>
        <w:rPr>
          <w:i/>
          <w:color w:val="000000"/>
          <w:sz w:val="24"/>
          <w:szCs w:val="24"/>
        </w:rPr>
        <w:t>Recommendations:</w:t>
      </w:r>
      <w:r>
        <w:rPr>
          <w:color w:val="000000"/>
          <w:sz w:val="24"/>
          <w:szCs w:val="24"/>
        </w:rPr>
        <w:t xml:space="preserve"> Recommendations were formulated based on the available evidence. All recommendations included a GRADE rating</w:t>
      </w:r>
      <w:r w:rsidR="00D25AC3">
        <w:rPr>
          <w:color w:val="000000"/>
          <w:sz w:val="24"/>
          <w:szCs w:val="24"/>
        </w:rPr>
        <w:fldChar w:fldCharType="begin" w:fldLock="1"/>
      </w:r>
      <w:r w:rsidR="00DE6B17">
        <w:rPr>
          <w:color w:val="000000"/>
          <w:sz w:val="24"/>
          <w:szCs w:val="24"/>
        </w:rPr>
        <w:instrText>ADDIN CSL_CITATION {"citationItems":[{"id":"ITEM-1","itemData":{"URL":"https://www.uptodate.com/home/grading-tutorial","abstract":"Strong (Grade 1) Recommendations Authors and editors should make a strong recommendation when very certain that benefits outweigh risks and burdens (such as difficulties of therapy and costs), or vice versa.","accessed":{"date-parts":[["2019","5","25"]]},"id":"ITEM-1","issued":{"date-parts":[["0"]]},"language":"en","title":"Grading Tutorial","type":"webpage"},"uris":["http://www.mendeley.com/documents/?uuid=4ba0f3bd-373e-42e2-9005-98f77066cbe2","http://www.mendeley.com/documents/?uuid=98d27b2d-1281-4956-abd1-e0bb4506b4d4","http://www.mendeley.com/documents/?uuid=3c7bea66-9546-43a4-923e-40ea8edf636f"]}],"mendeley":{"formattedCitation":"&lt;sup&gt;23&lt;/sup&gt;","plainTextFormattedCitation":"23","previouslyFormattedCitation":"&lt;sup&gt;22&lt;/sup&gt;"},"properties":{"noteIndex":0},"schema":"https://github.com/citation-style-language/schema/raw/master/csl-citation.json"}</w:instrText>
      </w:r>
      <w:r w:rsidR="00D25AC3">
        <w:rPr>
          <w:color w:val="000000"/>
          <w:sz w:val="24"/>
          <w:szCs w:val="24"/>
        </w:rPr>
        <w:fldChar w:fldCharType="separate"/>
      </w:r>
      <w:r w:rsidR="00DE6B17" w:rsidRPr="00DE6B17">
        <w:rPr>
          <w:noProof/>
          <w:color w:val="000000"/>
          <w:sz w:val="24"/>
          <w:szCs w:val="24"/>
          <w:vertAlign w:val="superscript"/>
        </w:rPr>
        <w:t>23</w:t>
      </w:r>
      <w:r w:rsidR="00D25AC3">
        <w:rPr>
          <w:color w:val="000000"/>
          <w:sz w:val="24"/>
          <w:szCs w:val="24"/>
        </w:rPr>
        <w:fldChar w:fldCharType="end"/>
      </w:r>
      <w:r w:rsidR="00D25AC3">
        <w:rPr>
          <w:color w:val="000000"/>
          <w:sz w:val="24"/>
          <w:szCs w:val="24"/>
        </w:rPr>
        <w:t xml:space="preserve"> </w:t>
      </w:r>
      <w:r>
        <w:rPr>
          <w:color w:val="000000"/>
          <w:sz w:val="24"/>
          <w:szCs w:val="24"/>
        </w:rPr>
        <w:t xml:space="preserve">(see Table 1 and 2) based on quality of evidence and strength of recommendation. </w:t>
      </w:r>
    </w:p>
    <w:p w14:paraId="57CA7749" w14:textId="76C541DD" w:rsidR="00BC6799" w:rsidRDefault="00672465">
      <w:pPr>
        <w:spacing w:after="0" w:line="480" w:lineRule="auto"/>
        <w:jc w:val="both"/>
        <w:rPr>
          <w:color w:val="000000"/>
          <w:sz w:val="24"/>
          <w:szCs w:val="24"/>
        </w:rPr>
      </w:pPr>
      <w:r>
        <w:rPr>
          <w:color w:val="000000"/>
          <w:sz w:val="24"/>
          <w:szCs w:val="24"/>
        </w:rPr>
        <w:t xml:space="preserve">(d) </w:t>
      </w:r>
      <w:r w:rsidRPr="007F5708">
        <w:rPr>
          <w:i/>
          <w:color w:val="000000"/>
          <w:sz w:val="24"/>
          <w:szCs w:val="24"/>
        </w:rPr>
        <w:t>Remarks:</w:t>
      </w:r>
      <w:r>
        <w:rPr>
          <w:color w:val="000000"/>
          <w:sz w:val="24"/>
          <w:szCs w:val="24"/>
        </w:rPr>
        <w:t xml:space="preserve"> When deemed necessary, relevant remarks to enhance the recommendations </w:t>
      </w:r>
      <w:r w:rsidR="00D25AC3">
        <w:rPr>
          <w:color w:val="000000"/>
          <w:sz w:val="24"/>
          <w:szCs w:val="24"/>
        </w:rPr>
        <w:t>were added</w:t>
      </w:r>
      <w:r>
        <w:rPr>
          <w:color w:val="000000"/>
          <w:sz w:val="24"/>
          <w:szCs w:val="24"/>
        </w:rPr>
        <w:t>.</w:t>
      </w:r>
    </w:p>
    <w:p w14:paraId="7C85F54E" w14:textId="2DCB1A79" w:rsidR="00BC6799" w:rsidRPr="007F5708" w:rsidRDefault="00BC6799">
      <w:pPr>
        <w:spacing w:after="0" w:line="480" w:lineRule="auto"/>
        <w:jc w:val="both"/>
        <w:rPr>
          <w:i/>
          <w:color w:val="000000"/>
          <w:sz w:val="24"/>
          <w:szCs w:val="24"/>
        </w:rPr>
      </w:pPr>
      <w:r>
        <w:rPr>
          <w:color w:val="000000"/>
          <w:sz w:val="24"/>
          <w:szCs w:val="24"/>
        </w:rPr>
        <w:t>(</w:t>
      </w:r>
      <w:r w:rsidR="00E90403">
        <w:rPr>
          <w:color w:val="000000"/>
          <w:sz w:val="24"/>
          <w:szCs w:val="24"/>
        </w:rPr>
        <w:t>e</w:t>
      </w:r>
      <w:r>
        <w:rPr>
          <w:color w:val="000000"/>
          <w:sz w:val="24"/>
          <w:szCs w:val="24"/>
        </w:rPr>
        <w:t xml:space="preserve">) </w:t>
      </w:r>
      <w:r w:rsidRPr="007F5708">
        <w:rPr>
          <w:i/>
          <w:color w:val="000000"/>
          <w:sz w:val="24"/>
          <w:szCs w:val="24"/>
          <w:u w:val="single"/>
        </w:rPr>
        <w:t xml:space="preserve">Proposed </w:t>
      </w:r>
      <w:r w:rsidR="008A27AA">
        <w:rPr>
          <w:i/>
          <w:color w:val="000000"/>
          <w:sz w:val="24"/>
          <w:szCs w:val="24"/>
          <w:u w:val="single"/>
        </w:rPr>
        <w:t>a</w:t>
      </w:r>
      <w:r w:rsidRPr="007F5708">
        <w:rPr>
          <w:i/>
          <w:color w:val="000000"/>
          <w:sz w:val="24"/>
          <w:szCs w:val="24"/>
          <w:u w:val="single"/>
        </w:rPr>
        <w:t>ctions</w:t>
      </w:r>
      <w:r>
        <w:rPr>
          <w:i/>
          <w:color w:val="000000"/>
          <w:sz w:val="24"/>
          <w:szCs w:val="24"/>
        </w:rPr>
        <w:t xml:space="preserve">: </w:t>
      </w:r>
      <w:r w:rsidRPr="00421564">
        <w:rPr>
          <w:color w:val="000000"/>
          <w:sz w:val="24"/>
          <w:szCs w:val="24"/>
        </w:rPr>
        <w:t>Given that</w:t>
      </w:r>
      <w:r w:rsidR="003368C2" w:rsidRPr="00421564">
        <w:rPr>
          <w:color w:val="000000"/>
          <w:sz w:val="24"/>
          <w:szCs w:val="24"/>
        </w:rPr>
        <w:t xml:space="preserve"> </w:t>
      </w:r>
      <w:r w:rsidRPr="00421564">
        <w:rPr>
          <w:color w:val="000000"/>
          <w:sz w:val="24"/>
          <w:szCs w:val="24"/>
        </w:rPr>
        <w:t>there was insufficient literature</w:t>
      </w:r>
      <w:r w:rsidR="003368C2" w:rsidRPr="00421564">
        <w:rPr>
          <w:color w:val="000000"/>
          <w:sz w:val="24"/>
          <w:szCs w:val="24"/>
        </w:rPr>
        <w:t xml:space="preserve"> </w:t>
      </w:r>
      <w:r w:rsidRPr="00421564">
        <w:rPr>
          <w:color w:val="000000"/>
          <w:sz w:val="24"/>
          <w:szCs w:val="24"/>
        </w:rPr>
        <w:t>for several of the recommendations. A pr</w:t>
      </w:r>
      <w:r w:rsidR="003368C2" w:rsidRPr="00421564">
        <w:rPr>
          <w:color w:val="000000"/>
          <w:sz w:val="24"/>
          <w:szCs w:val="24"/>
        </w:rPr>
        <w:t>o</w:t>
      </w:r>
      <w:r w:rsidRPr="00421564">
        <w:rPr>
          <w:color w:val="000000"/>
          <w:sz w:val="24"/>
          <w:szCs w:val="24"/>
        </w:rPr>
        <w:t xml:space="preserve">posed future action </w:t>
      </w:r>
      <w:r w:rsidR="003368C2" w:rsidRPr="00421564">
        <w:rPr>
          <w:color w:val="000000"/>
          <w:sz w:val="24"/>
          <w:szCs w:val="24"/>
        </w:rPr>
        <w:t>is given to emphasize research opportunities to improve the quality of evidence</w:t>
      </w:r>
      <w:r w:rsidR="00654513">
        <w:rPr>
          <w:color w:val="000000"/>
          <w:sz w:val="24"/>
          <w:szCs w:val="24"/>
        </w:rPr>
        <w:t>.</w:t>
      </w:r>
      <w:r w:rsidR="003368C2">
        <w:rPr>
          <w:i/>
          <w:color w:val="000000"/>
          <w:sz w:val="24"/>
          <w:szCs w:val="24"/>
        </w:rPr>
        <w:t xml:space="preserve">    </w:t>
      </w:r>
    </w:p>
    <w:p w14:paraId="09CF888A" w14:textId="5AF24892" w:rsidR="00D079C2" w:rsidRDefault="00672465">
      <w:pPr>
        <w:spacing w:after="0" w:line="480" w:lineRule="auto"/>
        <w:jc w:val="both"/>
        <w:rPr>
          <w:color w:val="000000"/>
          <w:sz w:val="24"/>
          <w:szCs w:val="24"/>
        </w:rPr>
      </w:pPr>
      <w:r>
        <w:rPr>
          <w:color w:val="000000"/>
          <w:sz w:val="24"/>
          <w:szCs w:val="24"/>
        </w:rPr>
        <w:t>Each group submitted the above listed items (</w:t>
      </w:r>
      <w:r w:rsidR="00E90403">
        <w:rPr>
          <w:color w:val="000000"/>
          <w:sz w:val="24"/>
          <w:szCs w:val="24"/>
        </w:rPr>
        <w:t>a-d</w:t>
      </w:r>
      <w:r>
        <w:rPr>
          <w:color w:val="000000"/>
          <w:sz w:val="24"/>
          <w:szCs w:val="24"/>
        </w:rPr>
        <w:t>) per question to the steering committee prior to December 31</w:t>
      </w:r>
      <w:r>
        <w:rPr>
          <w:color w:val="000000"/>
          <w:sz w:val="24"/>
          <w:szCs w:val="24"/>
          <w:vertAlign w:val="superscript"/>
        </w:rPr>
        <w:t>st</w:t>
      </w:r>
      <w:r>
        <w:rPr>
          <w:color w:val="000000"/>
          <w:sz w:val="24"/>
          <w:szCs w:val="24"/>
        </w:rPr>
        <w:t xml:space="preserve">, 2018. A synthesis of the work from different groups was completed in January 2019 by the chairs of the steering and methodology committee (HA, MGB and MAH). The synthesis of the work was then distributed to all experts, for a first Delphi vote. </w:t>
      </w:r>
      <w:r w:rsidR="005504EC">
        <w:rPr>
          <w:color w:val="000000"/>
          <w:sz w:val="24"/>
          <w:szCs w:val="24"/>
        </w:rPr>
        <w:t>The results of the Delphi vote were kept anonymous and reviewed by the chair (HA)</w:t>
      </w:r>
      <w:r w:rsidR="00424013">
        <w:rPr>
          <w:color w:val="000000"/>
          <w:sz w:val="24"/>
          <w:szCs w:val="24"/>
        </w:rPr>
        <w:t xml:space="preserve"> </w:t>
      </w:r>
      <w:r w:rsidR="005504EC">
        <w:rPr>
          <w:color w:val="000000"/>
          <w:sz w:val="24"/>
          <w:szCs w:val="24"/>
        </w:rPr>
        <w:t xml:space="preserve">who did not participate in the Delphi vote. </w:t>
      </w:r>
      <w:r>
        <w:rPr>
          <w:color w:val="000000"/>
          <w:sz w:val="24"/>
          <w:szCs w:val="24"/>
        </w:rPr>
        <w:t xml:space="preserve">Recommendations were approved if an agreement rate of 85% or above was achieved. If the predefined rate of 85% was not reached, the recommendation including </w:t>
      </w:r>
      <w:r w:rsidR="00BC247E">
        <w:rPr>
          <w:color w:val="000000"/>
          <w:sz w:val="24"/>
          <w:szCs w:val="24"/>
        </w:rPr>
        <w:t xml:space="preserve">feedback </w:t>
      </w:r>
      <w:r>
        <w:rPr>
          <w:color w:val="000000"/>
          <w:sz w:val="24"/>
          <w:szCs w:val="24"/>
        </w:rPr>
        <w:t>comments was returned to the expert review group to amend accordingly. Subsequently, the amended recommendations</w:t>
      </w:r>
      <w:r w:rsidR="00BC247E">
        <w:rPr>
          <w:color w:val="000000"/>
          <w:sz w:val="24"/>
          <w:szCs w:val="24"/>
        </w:rPr>
        <w:t xml:space="preserve"> that had not passed on the first Delphi round</w:t>
      </w:r>
      <w:r>
        <w:rPr>
          <w:color w:val="000000"/>
          <w:sz w:val="24"/>
          <w:szCs w:val="24"/>
        </w:rPr>
        <w:t xml:space="preserve"> were sent to all experts for a second Delphi vote</w:t>
      </w:r>
      <w:r w:rsidR="00BC247E">
        <w:rPr>
          <w:color w:val="000000"/>
          <w:sz w:val="24"/>
          <w:szCs w:val="24"/>
        </w:rPr>
        <w:t>. T</w:t>
      </w:r>
      <w:r>
        <w:rPr>
          <w:color w:val="000000"/>
          <w:sz w:val="24"/>
          <w:szCs w:val="24"/>
        </w:rPr>
        <w:t>he same approval process</w:t>
      </w:r>
      <w:r w:rsidR="00BC247E">
        <w:rPr>
          <w:color w:val="000000"/>
          <w:sz w:val="24"/>
          <w:szCs w:val="24"/>
        </w:rPr>
        <w:t xml:space="preserve"> was followed</w:t>
      </w:r>
      <w:r>
        <w:rPr>
          <w:color w:val="000000"/>
          <w:sz w:val="24"/>
          <w:szCs w:val="24"/>
        </w:rPr>
        <w:t xml:space="preserve">. </w:t>
      </w:r>
      <w:r w:rsidR="00BC247E">
        <w:rPr>
          <w:color w:val="000000"/>
          <w:sz w:val="24"/>
          <w:szCs w:val="24"/>
        </w:rPr>
        <w:t>In the event that a</w:t>
      </w:r>
      <w:r>
        <w:rPr>
          <w:color w:val="000000"/>
          <w:sz w:val="24"/>
          <w:szCs w:val="24"/>
        </w:rPr>
        <w:t xml:space="preserve"> recommendation</w:t>
      </w:r>
      <w:r w:rsidR="00BC247E">
        <w:rPr>
          <w:color w:val="000000"/>
          <w:sz w:val="24"/>
          <w:szCs w:val="24"/>
        </w:rPr>
        <w:t xml:space="preserve"> would not pass the</w:t>
      </w:r>
      <w:r>
        <w:rPr>
          <w:color w:val="000000"/>
          <w:sz w:val="24"/>
          <w:szCs w:val="24"/>
        </w:rPr>
        <w:t xml:space="preserve"> </w:t>
      </w:r>
      <w:r w:rsidR="00BC247E">
        <w:rPr>
          <w:color w:val="000000"/>
          <w:sz w:val="24"/>
          <w:szCs w:val="24"/>
        </w:rPr>
        <w:t xml:space="preserve">second Delphi </w:t>
      </w:r>
      <w:r w:rsidR="00BC247E">
        <w:rPr>
          <w:color w:val="000000"/>
          <w:sz w:val="24"/>
          <w:szCs w:val="24"/>
        </w:rPr>
        <w:lastRenderedPageBreak/>
        <w:t>round, plans were</w:t>
      </w:r>
      <w:r>
        <w:rPr>
          <w:color w:val="000000"/>
          <w:sz w:val="24"/>
          <w:szCs w:val="24"/>
        </w:rPr>
        <w:t xml:space="preserve"> to go through a third Del</w:t>
      </w:r>
      <w:r w:rsidR="00BC247E">
        <w:rPr>
          <w:color w:val="000000"/>
          <w:sz w:val="24"/>
          <w:szCs w:val="24"/>
        </w:rPr>
        <w:t>p</w:t>
      </w:r>
      <w:r>
        <w:rPr>
          <w:color w:val="000000"/>
          <w:sz w:val="24"/>
          <w:szCs w:val="24"/>
        </w:rPr>
        <w:t xml:space="preserve">hi on site at the IG-MIPR meeting. On March 18 and 19, </w:t>
      </w:r>
      <w:r w:rsidR="00424013">
        <w:rPr>
          <w:color w:val="000000"/>
          <w:sz w:val="24"/>
          <w:szCs w:val="24"/>
        </w:rPr>
        <w:t xml:space="preserve">2019, </w:t>
      </w:r>
      <w:r>
        <w:rPr>
          <w:color w:val="000000"/>
          <w:sz w:val="24"/>
          <w:szCs w:val="24"/>
        </w:rPr>
        <w:t>the evidence-based recommendations were presented and discussed during the IG-MIPR meeting in Miami Beach. During the meeting two additional processes took place:</w:t>
      </w:r>
    </w:p>
    <w:p w14:paraId="79B5BCA5" w14:textId="3C0035BA" w:rsidR="00D079C2" w:rsidRDefault="00672465">
      <w:pPr>
        <w:spacing w:after="0" w:line="480" w:lineRule="auto"/>
        <w:jc w:val="both"/>
        <w:rPr>
          <w:color w:val="000000"/>
          <w:sz w:val="24"/>
          <w:szCs w:val="24"/>
        </w:rPr>
      </w:pPr>
      <w:r>
        <w:rPr>
          <w:color w:val="000000"/>
          <w:sz w:val="24"/>
          <w:szCs w:val="24"/>
        </w:rPr>
        <w:t>1. AGREE II: The validation committee used the AGREE II instrument</w:t>
      </w:r>
      <w:r w:rsidR="00B16CAF">
        <w:rPr>
          <w:color w:val="000000"/>
          <w:sz w:val="24"/>
          <w:szCs w:val="24"/>
        </w:rPr>
        <w:fldChar w:fldCharType="begin" w:fldLock="1"/>
      </w:r>
      <w:r w:rsidR="00DE6B17">
        <w:rPr>
          <w:color w:val="000000"/>
          <w:sz w:val="24"/>
          <w:szCs w:val="24"/>
        </w:rPr>
        <w:instrText>ADDIN CSL_CITATION {"citationItems":[{"id":"ITEM-1","itemData":{"DOI":"10.1503/cmaj.090449","ISSN":"0820-3946, 1488-2329","container-title":"Canadian Medical Association Journal","id":"ITEM-1","issue":"18","issued":{"date-parts":[["2010","12"]]},"language":"en","page":"E839-E842","title":"AGREE II: advancing guideline development, reporting and evaluation in health care","title-short":"AGREE II","type":"article-journal","volume":"182"},"uris":["http://www.mendeley.com/documents/?uuid=ab3f1cc2-86e3-4184-a3f4-eef1671ce1ed","http://www.mendeley.com/documents/?uuid=23d4cd13-1408-4972-bf7b-8a960e18d297","http://www.mendeley.com/documents/?uuid=bcd0cd2e-1e81-4bd0-8527-d6f4727264f5"]}],"mendeley":{"formattedCitation":"&lt;sup&gt;24&lt;/sup&gt;","plainTextFormattedCitation":"24","previouslyFormattedCitation":"&lt;sup&gt;23&lt;/sup&gt;"},"properties":{"noteIndex":0},"schema":"https://github.com/citation-style-language/schema/raw/master/csl-citation.json"}</w:instrText>
      </w:r>
      <w:r w:rsidR="00B16CAF">
        <w:rPr>
          <w:color w:val="000000"/>
          <w:sz w:val="24"/>
          <w:szCs w:val="24"/>
        </w:rPr>
        <w:fldChar w:fldCharType="separate"/>
      </w:r>
      <w:r w:rsidR="00DE6B17" w:rsidRPr="00DE6B17">
        <w:rPr>
          <w:noProof/>
          <w:color w:val="000000"/>
          <w:sz w:val="24"/>
          <w:szCs w:val="24"/>
          <w:vertAlign w:val="superscript"/>
        </w:rPr>
        <w:t>24</w:t>
      </w:r>
      <w:r w:rsidR="00B16CAF">
        <w:rPr>
          <w:color w:val="000000"/>
          <w:sz w:val="24"/>
          <w:szCs w:val="24"/>
        </w:rPr>
        <w:fldChar w:fldCharType="end"/>
      </w:r>
      <w:r>
        <w:rPr>
          <w:color w:val="000000"/>
          <w:sz w:val="24"/>
          <w:szCs w:val="24"/>
        </w:rPr>
        <w:t xml:space="preserve"> (to assess the quality of the current guidelines</w:t>
      </w:r>
      <w:r w:rsidR="00D25AC3">
        <w:rPr>
          <w:color w:val="000000"/>
          <w:sz w:val="24"/>
          <w:szCs w:val="24"/>
        </w:rPr>
        <w:t>)</w:t>
      </w:r>
      <w:r>
        <w:rPr>
          <w:color w:val="000000"/>
          <w:sz w:val="24"/>
          <w:szCs w:val="24"/>
        </w:rPr>
        <w:t>.</w:t>
      </w:r>
    </w:p>
    <w:p w14:paraId="4C12EDB7" w14:textId="022ACB33" w:rsidR="00D079C2" w:rsidRDefault="00672465">
      <w:pPr>
        <w:spacing w:after="0" w:line="480" w:lineRule="auto"/>
        <w:jc w:val="both"/>
        <w:rPr>
          <w:color w:val="000000"/>
          <w:sz w:val="24"/>
          <w:szCs w:val="24"/>
        </w:rPr>
      </w:pPr>
      <w:r>
        <w:rPr>
          <w:color w:val="000000"/>
          <w:sz w:val="24"/>
          <w:szCs w:val="24"/>
        </w:rPr>
        <w:t xml:space="preserve">2. All attendees were surveyed </w:t>
      </w:r>
      <w:r w:rsidR="00424013">
        <w:rPr>
          <w:color w:val="000000"/>
          <w:sz w:val="24"/>
          <w:szCs w:val="24"/>
        </w:rPr>
        <w:t xml:space="preserve">during the meeting </w:t>
      </w:r>
      <w:r>
        <w:rPr>
          <w:color w:val="000000"/>
          <w:sz w:val="24"/>
          <w:szCs w:val="24"/>
        </w:rPr>
        <w:t xml:space="preserve">about their agreement with the final recommendations via a web-based system. The results of this survey were added to the evidence based recommendation in order to provide readers with insight into the level of support among </w:t>
      </w:r>
      <w:r w:rsidR="00BC247E">
        <w:rPr>
          <w:color w:val="000000"/>
          <w:sz w:val="24"/>
          <w:szCs w:val="24"/>
        </w:rPr>
        <w:t>attendees</w:t>
      </w:r>
      <w:r>
        <w:rPr>
          <w:color w:val="000000"/>
          <w:sz w:val="24"/>
          <w:szCs w:val="24"/>
        </w:rPr>
        <w:t>.</w:t>
      </w:r>
    </w:p>
    <w:p w14:paraId="0826BFCA" w14:textId="5F2E83F6" w:rsidR="00424013" w:rsidRPr="00A6086B" w:rsidRDefault="00672465" w:rsidP="00A6086B">
      <w:pPr>
        <w:spacing w:after="0" w:line="480" w:lineRule="auto"/>
        <w:jc w:val="both"/>
        <w:rPr>
          <w:color w:val="000000"/>
          <w:sz w:val="24"/>
          <w:szCs w:val="24"/>
        </w:rPr>
      </w:pPr>
      <w:r>
        <w:rPr>
          <w:color w:val="000000"/>
          <w:sz w:val="24"/>
          <w:szCs w:val="24"/>
        </w:rPr>
        <w:t xml:space="preserve">Thereafter, in April and May 2019 a combined document with all recommendations was created which was circulated and approved by all the group leaders and finalized. In June 2019, the final draft </w:t>
      </w:r>
      <w:r w:rsidR="00E3282C">
        <w:rPr>
          <w:color w:val="000000"/>
          <w:sz w:val="24"/>
          <w:szCs w:val="24"/>
        </w:rPr>
        <w:t xml:space="preserve">of the manuscript containing the recommendations </w:t>
      </w:r>
      <w:r>
        <w:rPr>
          <w:color w:val="000000"/>
          <w:sz w:val="24"/>
          <w:szCs w:val="24"/>
        </w:rPr>
        <w:t xml:space="preserve">was </w:t>
      </w:r>
      <w:r w:rsidR="00E3282C">
        <w:rPr>
          <w:color w:val="000000"/>
          <w:sz w:val="24"/>
          <w:szCs w:val="24"/>
        </w:rPr>
        <w:t xml:space="preserve">reviewed and </w:t>
      </w:r>
      <w:r>
        <w:rPr>
          <w:color w:val="000000"/>
          <w:sz w:val="24"/>
          <w:szCs w:val="24"/>
        </w:rPr>
        <w:t xml:space="preserve">approved by all members of the steering </w:t>
      </w:r>
      <w:r w:rsidR="00BC247E">
        <w:rPr>
          <w:color w:val="000000"/>
          <w:sz w:val="24"/>
          <w:szCs w:val="24"/>
        </w:rPr>
        <w:t xml:space="preserve">expert, </w:t>
      </w:r>
      <w:r w:rsidR="00E3282C">
        <w:rPr>
          <w:color w:val="000000"/>
          <w:sz w:val="24"/>
          <w:szCs w:val="24"/>
        </w:rPr>
        <w:t xml:space="preserve">validation </w:t>
      </w:r>
      <w:r>
        <w:rPr>
          <w:color w:val="000000"/>
          <w:sz w:val="24"/>
          <w:szCs w:val="24"/>
        </w:rPr>
        <w:t xml:space="preserve">and </w:t>
      </w:r>
      <w:r w:rsidR="00E3282C">
        <w:rPr>
          <w:color w:val="000000"/>
          <w:sz w:val="24"/>
          <w:szCs w:val="24"/>
        </w:rPr>
        <w:t xml:space="preserve">review </w:t>
      </w:r>
      <w:r>
        <w:rPr>
          <w:color w:val="000000"/>
          <w:sz w:val="24"/>
          <w:szCs w:val="24"/>
        </w:rPr>
        <w:t xml:space="preserve">committee </w:t>
      </w:r>
      <w:r w:rsidR="00E3282C">
        <w:rPr>
          <w:color w:val="000000"/>
          <w:sz w:val="24"/>
          <w:szCs w:val="24"/>
        </w:rPr>
        <w:t>prior to submitting the manuscript for publication</w:t>
      </w:r>
      <w:r w:rsidR="00654513">
        <w:rPr>
          <w:color w:val="000000"/>
          <w:sz w:val="24"/>
          <w:szCs w:val="24"/>
        </w:rPr>
        <w:t>.</w:t>
      </w:r>
    </w:p>
    <w:p w14:paraId="44EF43E4" w14:textId="37105201" w:rsidR="00D079C2" w:rsidRDefault="00672465">
      <w:pPr>
        <w:pBdr>
          <w:top w:val="nil"/>
          <w:left w:val="nil"/>
          <w:bottom w:val="nil"/>
          <w:right w:val="nil"/>
          <w:between w:val="nil"/>
        </w:pBdr>
        <w:spacing w:after="0" w:line="480" w:lineRule="auto"/>
        <w:jc w:val="both"/>
        <w:rPr>
          <w:b/>
          <w:color w:val="000000"/>
          <w:sz w:val="24"/>
          <w:szCs w:val="24"/>
        </w:rPr>
      </w:pPr>
      <w:r>
        <w:rPr>
          <w:b/>
          <w:color w:val="000000"/>
          <w:sz w:val="24"/>
          <w:szCs w:val="24"/>
        </w:rPr>
        <w:t>RESULTS</w:t>
      </w:r>
    </w:p>
    <w:p w14:paraId="3625AC4E" w14:textId="0AF5369C" w:rsidR="00D079C2" w:rsidRDefault="00672465">
      <w:pPr>
        <w:spacing w:after="0" w:line="480" w:lineRule="auto"/>
        <w:jc w:val="both"/>
        <w:rPr>
          <w:color w:val="000000"/>
          <w:sz w:val="24"/>
          <w:szCs w:val="24"/>
        </w:rPr>
      </w:pPr>
      <w:r>
        <w:rPr>
          <w:color w:val="000000"/>
          <w:sz w:val="24"/>
          <w:szCs w:val="24"/>
        </w:rPr>
        <w:t>The six main topics (A-F) are presented consecutively, incorporating 28 clinical questions (Q1-Q28)</w:t>
      </w:r>
      <w:r w:rsidR="00A62A01">
        <w:rPr>
          <w:sz w:val="24"/>
          <w:szCs w:val="24"/>
        </w:rPr>
        <w:t xml:space="preserve"> and</w:t>
      </w:r>
      <w:r>
        <w:rPr>
          <w:sz w:val="24"/>
          <w:szCs w:val="24"/>
        </w:rPr>
        <w:t xml:space="preserve"> </w:t>
      </w:r>
      <w:r>
        <w:rPr>
          <w:color w:val="000000"/>
          <w:sz w:val="24"/>
          <w:szCs w:val="24"/>
        </w:rPr>
        <w:t>their corresponding recommendations (see Table 3)</w:t>
      </w:r>
      <w:r w:rsidR="00D93DEF">
        <w:rPr>
          <w:color w:val="000000"/>
          <w:sz w:val="24"/>
          <w:szCs w:val="24"/>
        </w:rPr>
        <w:t xml:space="preserve">. </w:t>
      </w:r>
      <w:r w:rsidR="00A62A01">
        <w:rPr>
          <w:color w:val="000000"/>
          <w:sz w:val="24"/>
          <w:szCs w:val="24"/>
        </w:rPr>
        <w:t xml:space="preserve">Each recommendation includes a GRADE (level of evidence and strength of recommendation), the expert agreement rate, </w:t>
      </w:r>
      <w:proofErr w:type="gramStart"/>
      <w:r w:rsidR="00A62A01">
        <w:rPr>
          <w:color w:val="000000"/>
          <w:sz w:val="24"/>
          <w:szCs w:val="24"/>
        </w:rPr>
        <w:t>the</w:t>
      </w:r>
      <w:proofErr w:type="gramEnd"/>
      <w:r w:rsidR="00A62A01">
        <w:rPr>
          <w:color w:val="000000"/>
          <w:sz w:val="24"/>
          <w:szCs w:val="24"/>
        </w:rPr>
        <w:t xml:space="preserve"> overall quality score of the validation committee according to AGREE-II, </w:t>
      </w:r>
      <w:r w:rsidR="008351E5">
        <w:rPr>
          <w:color w:val="000000"/>
          <w:sz w:val="24"/>
          <w:szCs w:val="24"/>
        </w:rPr>
        <w:t xml:space="preserve">the IG-MIPR meeting audience agreement rate, </w:t>
      </w:r>
      <w:r w:rsidR="00A62A01">
        <w:rPr>
          <w:color w:val="000000"/>
          <w:sz w:val="24"/>
          <w:szCs w:val="24"/>
        </w:rPr>
        <w:t>and remarks, if appropriate. A</w:t>
      </w:r>
      <w:r w:rsidR="00D93DEF">
        <w:rPr>
          <w:color w:val="000000"/>
          <w:sz w:val="24"/>
          <w:szCs w:val="24"/>
        </w:rPr>
        <w:t>greement rates</w:t>
      </w:r>
      <w:r w:rsidR="00A62A01">
        <w:rPr>
          <w:color w:val="000000"/>
          <w:sz w:val="24"/>
          <w:szCs w:val="24"/>
        </w:rPr>
        <w:t xml:space="preserve"> and </w:t>
      </w:r>
      <w:r w:rsidR="00D93DEF">
        <w:rPr>
          <w:color w:val="000000"/>
          <w:sz w:val="24"/>
          <w:szCs w:val="24"/>
        </w:rPr>
        <w:t xml:space="preserve">quality scores given by the </w:t>
      </w:r>
      <w:r w:rsidR="00A62A01">
        <w:rPr>
          <w:color w:val="000000"/>
          <w:sz w:val="24"/>
          <w:szCs w:val="24"/>
        </w:rPr>
        <w:t>v</w:t>
      </w:r>
      <w:r w:rsidR="00D93DEF">
        <w:rPr>
          <w:color w:val="000000"/>
          <w:sz w:val="24"/>
          <w:szCs w:val="24"/>
        </w:rPr>
        <w:t xml:space="preserve">alidation </w:t>
      </w:r>
      <w:r w:rsidR="00A62A01">
        <w:rPr>
          <w:color w:val="000000"/>
          <w:sz w:val="24"/>
          <w:szCs w:val="24"/>
        </w:rPr>
        <w:t>c</w:t>
      </w:r>
      <w:r w:rsidR="00D93DEF">
        <w:rPr>
          <w:color w:val="000000"/>
          <w:sz w:val="24"/>
          <w:szCs w:val="24"/>
        </w:rPr>
        <w:t xml:space="preserve">ommittee are expressed as medians </w:t>
      </w:r>
      <w:r w:rsidR="00A62A01">
        <w:rPr>
          <w:color w:val="000000"/>
          <w:sz w:val="24"/>
          <w:szCs w:val="24"/>
        </w:rPr>
        <w:t xml:space="preserve">with </w:t>
      </w:r>
      <w:r w:rsidR="00D93DEF">
        <w:rPr>
          <w:color w:val="000000"/>
          <w:sz w:val="24"/>
          <w:szCs w:val="24"/>
        </w:rPr>
        <w:t xml:space="preserve">range </w:t>
      </w:r>
      <w:r w:rsidR="008351E5">
        <w:rPr>
          <w:color w:val="000000"/>
          <w:sz w:val="24"/>
          <w:szCs w:val="24"/>
        </w:rPr>
        <w:t>in</w:t>
      </w:r>
      <w:r w:rsidR="00F97F5A">
        <w:rPr>
          <w:color w:val="000000"/>
          <w:sz w:val="24"/>
          <w:szCs w:val="24"/>
        </w:rPr>
        <w:t xml:space="preserve"> </w:t>
      </w:r>
      <w:r w:rsidR="007B18AC">
        <w:rPr>
          <w:color w:val="000000"/>
          <w:sz w:val="24"/>
          <w:szCs w:val="24"/>
        </w:rPr>
        <w:t>Figure 3.</w:t>
      </w:r>
      <w:r w:rsidR="009C44A3">
        <w:rPr>
          <w:color w:val="000000"/>
          <w:sz w:val="24"/>
          <w:szCs w:val="24"/>
        </w:rPr>
        <w:t xml:space="preserve"> The IG-MIPR meeting was attended by 117 surgeons from over 20 countries.</w:t>
      </w:r>
    </w:p>
    <w:p w14:paraId="5E4FF4DD" w14:textId="77777777" w:rsidR="00D079C2" w:rsidRDefault="00672465">
      <w:pPr>
        <w:spacing w:after="0" w:line="480" w:lineRule="auto"/>
        <w:jc w:val="both"/>
        <w:rPr>
          <w:color w:val="000000"/>
          <w:sz w:val="28"/>
          <w:szCs w:val="28"/>
        </w:rPr>
      </w:pPr>
      <w:r>
        <w:rPr>
          <w:color w:val="000000"/>
          <w:sz w:val="28"/>
          <w:szCs w:val="28"/>
        </w:rPr>
        <w:t>A. Distal and central pancreatectomy</w:t>
      </w:r>
    </w:p>
    <w:p w14:paraId="3C71BBE5" w14:textId="77777777" w:rsidR="00D079C2" w:rsidRDefault="00672465">
      <w:pPr>
        <w:spacing w:after="0" w:line="480" w:lineRule="auto"/>
        <w:jc w:val="both"/>
        <w:rPr>
          <w:b/>
          <w:color w:val="000000"/>
          <w:sz w:val="24"/>
          <w:szCs w:val="24"/>
        </w:rPr>
      </w:pPr>
      <w:r>
        <w:rPr>
          <w:b/>
          <w:color w:val="000000"/>
          <w:sz w:val="24"/>
          <w:szCs w:val="24"/>
        </w:rPr>
        <w:lastRenderedPageBreak/>
        <w:t>Q1. Should minimally invasive distal pancreatectomy (MIDP) versus open distal pancreatectomy (ODP) be used regardless of indication, when appropriate?</w:t>
      </w:r>
    </w:p>
    <w:p w14:paraId="72421276" w14:textId="2330F731" w:rsidR="00D079C2" w:rsidRPr="007F5708" w:rsidRDefault="00672465" w:rsidP="007F5708">
      <w:pPr>
        <w:spacing w:after="0" w:line="480" w:lineRule="auto"/>
        <w:jc w:val="both"/>
        <w:rPr>
          <w:color w:val="000000" w:themeColor="text1"/>
          <w:sz w:val="24"/>
          <w:szCs w:val="24"/>
        </w:rPr>
      </w:pPr>
      <w:r w:rsidRPr="007F5708">
        <w:rPr>
          <w:color w:val="000000"/>
          <w:sz w:val="24"/>
          <w:szCs w:val="24"/>
          <w:u w:val="single"/>
        </w:rPr>
        <w:t>Recommendation</w:t>
      </w:r>
      <w:r>
        <w:rPr>
          <w:color w:val="000000"/>
          <w:sz w:val="24"/>
          <w:szCs w:val="24"/>
        </w:rPr>
        <w:t xml:space="preserve">: Q1a) MIDP for benign and low-grade malignant tumors is </w:t>
      </w:r>
      <w:r w:rsidR="00E3282C">
        <w:rPr>
          <w:color w:val="000000"/>
          <w:sz w:val="24"/>
          <w:szCs w:val="24"/>
        </w:rPr>
        <w:t xml:space="preserve">to be </w:t>
      </w:r>
      <w:r>
        <w:rPr>
          <w:color w:val="000000"/>
          <w:sz w:val="24"/>
          <w:szCs w:val="24"/>
        </w:rPr>
        <w:t xml:space="preserve">considered over ODP since it is associated with a shorter hospital stay, reduced blood loss and equivalent complication rates (GRADE 1B, </w:t>
      </w:r>
      <w:r w:rsidR="00A64085">
        <w:rPr>
          <w:color w:val="000000" w:themeColor="text1"/>
          <w:sz w:val="24"/>
          <w:szCs w:val="24"/>
        </w:rPr>
        <w:t>expert ag</w:t>
      </w:r>
      <w:r w:rsidR="00963DDC">
        <w:rPr>
          <w:color w:val="000000" w:themeColor="text1"/>
          <w:sz w:val="24"/>
          <w:szCs w:val="24"/>
        </w:rPr>
        <w:t>reement</w:t>
      </w:r>
      <w:r w:rsidR="0D251930" w:rsidRPr="007F5708">
        <w:rPr>
          <w:color w:val="000000" w:themeColor="text1"/>
          <w:sz w:val="24"/>
          <w:szCs w:val="24"/>
        </w:rPr>
        <w:t xml:space="preserve"> </w:t>
      </w:r>
      <w:r w:rsidR="444DD58F" w:rsidRPr="007F5708">
        <w:rPr>
          <w:color w:val="000000" w:themeColor="text1"/>
          <w:sz w:val="24"/>
          <w:szCs w:val="24"/>
        </w:rPr>
        <w:t>95</w:t>
      </w:r>
      <w:r w:rsidR="0D251930" w:rsidRPr="007F5708">
        <w:rPr>
          <w:color w:val="000000" w:themeColor="text1"/>
          <w:sz w:val="24"/>
          <w:szCs w:val="24"/>
        </w:rPr>
        <w:t>%</w:t>
      </w:r>
      <w:r w:rsidR="0D251930">
        <w:rPr>
          <w:color w:val="000000"/>
          <w:sz w:val="24"/>
          <w:szCs w:val="24"/>
        </w:rPr>
        <w:t xml:space="preserve">, </w:t>
      </w:r>
      <w:r w:rsidR="002B611E">
        <w:rPr>
          <w:color w:val="000000"/>
          <w:sz w:val="24"/>
          <w:szCs w:val="24"/>
        </w:rPr>
        <w:t xml:space="preserve">quality score 85%, </w:t>
      </w:r>
      <w:r>
        <w:rPr>
          <w:color w:val="000000"/>
          <w:sz w:val="24"/>
          <w:szCs w:val="24"/>
        </w:rPr>
        <w:t>audience agreement</w:t>
      </w:r>
      <w:r w:rsidR="002B611E">
        <w:rPr>
          <w:color w:val="000000"/>
          <w:sz w:val="24"/>
          <w:szCs w:val="24"/>
        </w:rPr>
        <w:t xml:space="preserve"> 100%).  Q1b) Prospective data about the cost effectiveness of MIDP compared to ODP </w:t>
      </w:r>
      <w:r w:rsidR="008351E5">
        <w:rPr>
          <w:color w:val="000000"/>
          <w:sz w:val="24"/>
          <w:szCs w:val="24"/>
        </w:rPr>
        <w:t xml:space="preserve">are </w:t>
      </w:r>
      <w:r w:rsidR="002B611E">
        <w:rPr>
          <w:color w:val="000000"/>
          <w:sz w:val="24"/>
          <w:szCs w:val="24"/>
        </w:rPr>
        <w:t xml:space="preserve">limited and require further studies (GRADE 2C, </w:t>
      </w:r>
      <w:r w:rsidR="00A64085">
        <w:rPr>
          <w:color w:val="000000" w:themeColor="text1"/>
          <w:sz w:val="24"/>
          <w:szCs w:val="24"/>
        </w:rPr>
        <w:t>expert ag</w:t>
      </w:r>
      <w:r w:rsidR="00963DDC">
        <w:rPr>
          <w:color w:val="000000" w:themeColor="text1"/>
          <w:sz w:val="24"/>
          <w:szCs w:val="24"/>
        </w:rPr>
        <w:t>reement</w:t>
      </w:r>
      <w:r w:rsidR="034DEC5F" w:rsidRPr="007F5708">
        <w:rPr>
          <w:color w:val="000000" w:themeColor="text1"/>
          <w:sz w:val="24"/>
          <w:szCs w:val="24"/>
        </w:rPr>
        <w:t xml:space="preserve"> 97.5%</w:t>
      </w:r>
      <w:r w:rsidR="444DD58F" w:rsidRPr="007F5708">
        <w:rPr>
          <w:color w:val="000000" w:themeColor="text1"/>
          <w:sz w:val="24"/>
          <w:szCs w:val="24"/>
        </w:rPr>
        <w:t xml:space="preserve">, </w:t>
      </w:r>
      <w:r w:rsidR="002B611E">
        <w:rPr>
          <w:color w:val="000000"/>
          <w:sz w:val="24"/>
          <w:szCs w:val="24"/>
        </w:rPr>
        <w:t xml:space="preserve">quality score 85%, </w:t>
      </w:r>
      <w:r>
        <w:rPr>
          <w:color w:val="000000"/>
          <w:sz w:val="24"/>
          <w:szCs w:val="24"/>
        </w:rPr>
        <w:t>audience agreement 91%). Q1c) MIDP is associated with a better postoperative quality of life (QoL)</w:t>
      </w:r>
      <w:r w:rsidR="002B611E">
        <w:rPr>
          <w:color w:val="000000"/>
          <w:sz w:val="24"/>
          <w:szCs w:val="24"/>
        </w:rPr>
        <w:t xml:space="preserve"> than ODP (GRADE 2B, </w:t>
      </w:r>
      <w:r w:rsidR="00A64085">
        <w:rPr>
          <w:color w:val="000000" w:themeColor="text1"/>
          <w:sz w:val="24"/>
          <w:szCs w:val="24"/>
        </w:rPr>
        <w:t>expert ag</w:t>
      </w:r>
      <w:r w:rsidR="00963DDC">
        <w:rPr>
          <w:color w:val="000000" w:themeColor="text1"/>
          <w:sz w:val="24"/>
          <w:szCs w:val="24"/>
        </w:rPr>
        <w:t>reement</w:t>
      </w:r>
      <w:r w:rsidR="00F24EC0">
        <w:rPr>
          <w:color w:val="000000" w:themeColor="text1"/>
          <w:sz w:val="24"/>
          <w:szCs w:val="24"/>
        </w:rPr>
        <w:t xml:space="preserve"> 85%</w:t>
      </w:r>
      <w:r w:rsidR="444DD58F" w:rsidRPr="007F5708">
        <w:rPr>
          <w:color w:val="000000" w:themeColor="text1"/>
          <w:sz w:val="24"/>
          <w:szCs w:val="24"/>
        </w:rPr>
        <w:t xml:space="preserve">, </w:t>
      </w:r>
      <w:r w:rsidR="002B611E">
        <w:rPr>
          <w:color w:val="000000"/>
          <w:sz w:val="24"/>
          <w:szCs w:val="24"/>
        </w:rPr>
        <w:t xml:space="preserve">quality score 85%, </w:t>
      </w:r>
      <w:r>
        <w:rPr>
          <w:color w:val="000000"/>
          <w:sz w:val="24"/>
          <w:szCs w:val="24"/>
        </w:rPr>
        <w:t>audience agreement</w:t>
      </w:r>
      <w:r w:rsidR="0D251930" w:rsidRPr="007F5708">
        <w:rPr>
          <w:color w:val="000000" w:themeColor="text1"/>
          <w:sz w:val="24"/>
          <w:szCs w:val="24"/>
        </w:rPr>
        <w:t xml:space="preserve"> 88%).</w:t>
      </w:r>
    </w:p>
    <w:p w14:paraId="6B231E45" w14:textId="0CF792D6" w:rsidR="00D079C2" w:rsidRPr="00C4296C" w:rsidDel="00D41406" w:rsidRDefault="00CB22DA" w:rsidP="007F5708">
      <w:pPr>
        <w:spacing w:after="0" w:line="480" w:lineRule="auto"/>
        <w:jc w:val="both"/>
        <w:rPr>
          <w:color w:val="000000"/>
          <w:sz w:val="24"/>
          <w:szCs w:val="24"/>
          <w:vertAlign w:val="superscript"/>
        </w:rPr>
      </w:pPr>
      <w:r>
        <w:rPr>
          <w:color w:val="000000"/>
          <w:sz w:val="24"/>
          <w:szCs w:val="24"/>
          <w:u w:val="single"/>
        </w:rPr>
        <w:t>Comments</w:t>
      </w:r>
      <w:r w:rsidR="00D41406">
        <w:rPr>
          <w:color w:val="000000"/>
          <w:sz w:val="24"/>
          <w:szCs w:val="24"/>
        </w:rPr>
        <w:t xml:space="preserve">: </w:t>
      </w:r>
      <w:r w:rsidR="00672465">
        <w:rPr>
          <w:color w:val="000000"/>
          <w:sz w:val="24"/>
          <w:szCs w:val="24"/>
        </w:rPr>
        <w:t>One multicenter randomized controlled trial (RCT) comparing MIDP with ODP reported a shorter hospital stay and reduced blood loss after MIDP, while the overall complication rate was similar.</w:t>
      </w:r>
      <w:r w:rsidR="00A65D9C">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{"citationItems":[{"id":"ITEM-1","itemData":{"DOI":"10.1097/SLA.0000000000002979","ISSN":"1528-1140","PMID":"30080726","abstract":"OBJECTIVE This trial followed a structured nationwide training program in minimally invasive distal pancreatectomy (MIDP), according to the IDEAL framework for surgical innovation, and aimed to compare time to functional recovery after minimally invasive and open distal pancreatectomy (ODP). BACKGROUND MIDP is increasingly used and may enhance postoperative recovery as compared with ODP, but randomized studies are lacking. METHODS A multicenter patient-blinded randomized controlled superiority trial was performed in 14 centers between April 2015 and March 2017. Adult patients with left-sided pancreatic tumors confined to the pancreas without vascular involvement were randomly assigned (1:1) to undergo MIDP or ODP. Patients were blinded for type of surgery using a large abdominal dressing. The primary endpoint was time to functional recovery. Analysis was by intention to treat. This trial was registered with the Netherlands Trial Register (NTR5689). RESULTS Time to functional recovery was 4 days [interquartile range (IQR) 3-6) in 51 patients after MIDP versus 6 days (IQR 5-8) in 57 patients after ODP (P &lt; 0.001). The conversion rate of MIDP was 8%. Operative blood loss was less after MIDP (150 vs 400 mL; P &lt; 0.001), whereas operative time was longer (217 vs 179 minutes; P = 0.005). The Clavien-Dindo grade ≥III complication rate was 25% versus 38% (P = 0.21). Delayed gastric emptying grade B/C was seen less often after MIDP (6% vs 20%; P = 0.04). Postoperative pancreatic fistulas grade B/C were seen in 39% after MIDP versus 23% after ODP (P = 0.07), without difference in percutaneous catheter drainage (22% vs 20%; P = 0.77). Quality of life (day 3-30) was better after MIDP as compared with ODP, and overall costs were non-significantly less after MIDP. No 90-day mortality was seen after MIDP versus 2% (n = 1) after ODP. CONCLUSIONS In patients with left-sided pancreatic tumors confined to the pancreas, MIDP reduces time to functional recovery compared with ODP. Although the overall rate of complications was not reduced, MIDP was associated with less delayed gastric emptying and better quality of life without increasing costs.","author":[{"dropping-particle":"","family":"Rooij","given":"Thijs","non-dropping-particle":"de","parse-names":false,"suffix":""},{"dropping-particle":"","family":"Hilst","given":"Jony","non-dropping-particle":"van","parse-names":false,"suffix":""},{"dropping-particle":"","family":"Santvoort","given":"Hjalmar","non-dropping-particle":"van","parse-names":false,"suffix":""},{"dropping-particle":"","family":"Boerma","given":"Djamila","non-dropping-particle":"","parse-names":false,"suffix":""},{"dropping-particle":"","family":"Boezem","given":"Peter","non-dropping-particle":"van den","parse-names":false,"suffix":""},{"dropping-particle":"","family":"Daams","given":"Freek","non-dropping-particle":"","parse-names":false,"suffix":""},{"dropping-particle":"","family":"Dam","given":"Ronald","non-dropping-particle":"van","parse-names":false,"suffix":""},{"dropping-particle":"","family":"Dejong","given":"Cees","non-dropping-particle":"","parse-names":false,"suffix":""},{"dropping-particle":"","family":"Duyn","given":"Eino","non-dropping-particle":"van","parse-names":false,"suffix":""},{"dropping-particle":"","family":"Dijkgraaf","given":"Marcel","non-dropping-particle":"","parse-names":false,"suffix":""},{"dropping-particle":"","family":"Eijck","given":"Casper","non-dropping-particle":"van","parse-names":false,"suffix":""},{"dropping-particle":"","family":"Festen","given":"Sebastiaan","non-dropping-particle":"","parse-names":false,"suffix":""},{"dropping-particle":"","family":"Gerhards","given":"Michael","non-dropping-particle":"","parse-names":false,"suffix":""},{"dropping-particle":"","family":"Groot Koerkamp","given":"Bas","non-dropping-particle":"","parse-names":false,"suffix":""},{"dropping-particle":"","family":"Hingh","given":"Ignace","non-dropping-particle":"de","parse-names":false,"suffix":""},{"dropping-particle":"","family":"Kazemier","given":"Geert","non-dropping-particle":"","parse-names":false,"suffix":""},{"dropping-particle":"","family":"Klaase","given":"Joost","non-dropping-particle":"","parse-names":false,"suffix":""},{"dropping-particle":"","family":"Kleine","given":"Ruben","non-dropping-particle":"de","parse-names":false,"suffix":""},{"dropping-particle":"","family":"Laarhoven","given":"Cornelis","non-dropping-particle":"van","parse-names":false,"suffix":""},{"dropping-particle":"","family":"Luyer","given":"Misha","non-dropping-particle":"","parse-names":false,"suffix":""},{"dropping-particle":"","family":"Patijn","given":"Gijs","non-dropping-particle":"","parse-names":false,"suffix":""},{"dropping-particle":"","family":"Steenvoorde","given":"Pascal","non-dropping-particle":"","parse-names":false,"suffix":""},{"dropping-particle":"","family":"Suker","given":"Mustafa","non-dropping-particle":"","parse-names":false,"suffix":""},{"dropping-particle":"","family":"Abu Hilal","given":"Moh'd","non-dropping-particle":"","parse-names":false,"suffix":""},{"dropping-particle":"","family":"Busch","given":"Olivier","non-dropping-particle":"","parse-names":false,"suffix":""},{"dropping-particle":"","family":"Besselink","given":"Marc","non-dropping-particle":"","parse-names":false,"suffix":""},{"dropping-particle":"","family":"Dutch Pancreatic Cancer Group","given":"","non-dropping-particle":"","parse-names":false,"suffix":""}],"container-title":"Annals of surgery","id":"ITEM-1","issue":"1","issued":{"date-parts":[["2019","1"]]},"language":"eng","page":"2-9","title":"Minimally Invasive Versus Open Distal Pancreatectomy (LEOPARD): A Multicenter Patient-blinded Randomized Controlled Trial.","title-short":"Minimally Invasive Versus Open Distal Pancreatecto","type":"article-journal","volume":"269"},"uris":["http://www.mendeley.com/documents/?uuid=2e90d022-6060-4808-8491-37df3c011234"]}],"mendeley":{"formattedCitation":"&lt;sup&gt;14&lt;/sup&gt;","plainTextFormattedCitation":"14","previouslyFormattedCitation":"&lt;sup&gt;13&lt;/sup&gt;"},"properties":{"noteIndex":0},"schema":"https://github.com/citation-style-language/schema/raw/master/csl-citation.json"}</w:instrText>
      </w:r>
      <w:r w:rsidR="00A65D9C">
        <w:rPr>
          <w:color w:val="000000"/>
          <w:sz w:val="24"/>
          <w:szCs w:val="24"/>
          <w:vertAlign w:val="superscript"/>
        </w:rPr>
        <w:fldChar w:fldCharType="separate"/>
      </w:r>
      <w:r w:rsidR="00DE6B17" w:rsidRPr="00DE6B17">
        <w:rPr>
          <w:noProof/>
          <w:color w:val="000000"/>
          <w:sz w:val="24"/>
          <w:szCs w:val="24"/>
          <w:vertAlign w:val="superscript"/>
        </w:rPr>
        <w:t>14</w:t>
      </w:r>
      <w:r w:rsidR="00A65D9C">
        <w:rPr>
          <w:color w:val="000000"/>
          <w:sz w:val="24"/>
          <w:szCs w:val="24"/>
          <w:vertAlign w:val="superscript"/>
        </w:rPr>
        <w:fldChar w:fldCharType="end"/>
      </w:r>
      <w:r w:rsidR="00672465">
        <w:rPr>
          <w:color w:val="000000"/>
          <w:sz w:val="24"/>
          <w:szCs w:val="24"/>
        </w:rPr>
        <w:t xml:space="preserve"> Hereby confirming the findings of 10 systematic reviews and meta-analyses.</w:t>
      </w:r>
      <w:r w:rsidR="00A65D9C">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{"citationItems":[{"id":"ITEM-1","itemData":{"DOI":"10.1111/j.1477-2574.2012.00531.x","ISSN":"14772574","abstract":"Objectives: Currently, laparoscopic distal pancreatectomy (LDP) is regarded as a safe and effective surgical approach for lesions in the body and tail of the pancreas. This review compares outcomes of the laparoscopic technique with those of open distal pancreatectomy (ODP) and assesses the efficacy, safety and feasibility of each type of procedure. Methods: Comparative studies published between January 1996 and April 2012 were included. Studies were selected based on specific inclusion and exclusion criteria. Evaluated endpoints were operative outcomes, postoperative recovery and postoperative complications. Results: Fifteen non-randomized comparative studies that recruited a total of 1456 patients were analysed. Rates of conversion from LDP to open surgery ranged from 0% to 30%. Patients undergoing LDP had less intraoperative blood loss [weighted mean difference (WMD) -263.36.59 ml, 95% confidence interval (CI) -330.48 to -196.23 ml], fewer blood transfusions [odds ratio (OR) 0.28, 95% CI 0.11-0.76] , shorter hospital stay (WMD -4.98 days, 95% CI -7.04 to -2.92 days), a higher rate of splenic preservation (OR 2.98, 95% CI 2.18-3.91), earlier oral intake (WMD -2.63 days, 95% CI -4.23 to 1.03 days) and fewer surgical site infections (OR 0.37, 95% CI 0.18-0.75). However, there were no differences between the two approaches with regard to operation time, time to first flatus and the occurrence of pancreatic fistula and other postoperative complications. Conclusions: Laparoscopic resection results in improved operative and postoperative outcomes compared with open surgery according to the results of the present meta-analyses. It may be a safe and feasible option for patients with lesions in the body and tail of the pancreas. However, randomized controlled trials should be undertaken to confirm the relevance of these early findings. © 2012 International Hepato-Pancreato-Biliary Association.","author":[{"dropping-particle":"","family":"Jin","given":"Tao","non-dropping-particle":"","parse-names":false,"suffix":""},{"dropping-particle":"","family":"Altaf","given":"Kiran","non-dropping-particle":"","parse-names":false,"suffix":""},{"dropping-particle":"","family":"Xiong","given":"Jun J.","non-dropping-particle":"","parse-names":false,"suffix":""},{"dropping-particle":"","family":"Huang","given":"Wei","non-dropping-particle":"","parse-names":false,"suffix":""},{"dropping-particle":"","family":"Javed","given":"Muhammad A.","non-dropping-particle":"","parse-names":false,"suffix":""},{"dropping-particle":"","family":"Mai","given":"Gang","non-dropping-particle":"","parse-names":false,"suffix":""},{"dropping-particle":"","family":"Liu","given":"Xu B.","non-dropping-particle":"","parse-names":false,"suffix":""},{"dropping-particle":"","family":"Hu","given":"Wei M.","non-dropping-particle":"","parse-names":false,"suffix":""},{"dropping-particle":"","family":"Xia","given":"Qing","non-dropping-particle":"","parse-names":false,"suffix":""}],"container-title":"Hpb","id":"ITEM-1","issue":"11","issued":{"date-parts":[["2012","11"]]},"language":"eng","page":"711-724","title":"A systematic review and meta-analysis of studies comparing laparoscopic and open distal pancreatectomy","type":"article-journal","volume":"14"},"uris":["http://www.mendeley.com/documents/?uuid=a2350bc9-07a1-4a84-92ac-5fce7497e424"]},{"id":"ITEM-2","itemData":{"DOI":"10.1097/SLA.0b013e318251ee09","ISBN":"1528-1140 (Electronic)\\r0003-4932 (Linking)","ISSN":"00034932","PMID":"22511003","abstract":"OBJECTIVE: To compare laparoscopic distal pancreatectomy (LDP) versus open distal pancreatectomy (ODP) by using meta-analytical techniques.\\n\\nBACKGROUND: LDP is increasingly performed as an alternative approach for distal pancreatectomy in selected patients. Multiple studies have tried to assess the safety and efficacy of LDP compared with ODP.\\n\\nMETHODS: A systematic review of the literature was performed to identify studies comparing LDP and ODP. Intraoperative outcomes, postoperative recovery, oncologic safety, and postoperative complications were evaluated. Meta-analysis was performed using a random-effects model.\\n\\nRESULTS: Eighteen studies matched the selection criteria, including 1814 patients (43% laparoscopic, 57% open). LDP had lower blood loss by 355 mL (P &lt; 0.001) and hospital length of stay by 4.0 days (P &lt; 0.001). Overall complications were significantly lower in the laparoscopic group (33.9% vs 44.2%; odds ratio [OR] = 0.73, 95% confidence interval [CI] 0.57-0.95), as was surgical site infection (2.9% vs 8.1%; OR = 0.45, 95% CI 0.24-0.82). There was no difference in operative time, margin positivity, incidence of postoperative pancreatic fistula, and mortality.\\n\\nCONCLUSIONS: LDP has lower blood loss and reduced length of hospital stay. There was a lower risk of overall postoperative complications and wound infection, without a substantial increase in the operative time. Although a thorough evaluation of oncological outcomes was not possible, the rate of margin positivity was comparable to the open technique. The improved complication profile of LDP, taken together with the lack of compromise of margin status, suggests that this technique is a reasonable approach in selected cancer patients.","author":[{"dropping-particle":"","family":"Venkat","given":"Raghunandan","non-dropping-particle":"","parse-names":false,"suffix":""},{"dropping-particle":"","family":"Edil","given":"Barish H.","non-dropping-particle":"","parse-names":false,"suffix":""},{"dropping-particle":"","family":"Schulick","given":"Richard D.","non-dropping-particle":"","parse-names":false,"suffix":""},{"dropping-particle":"","family":"Lidor","given":"Anne O.","non-dropping-particle":"","parse-names":false,"suffix":""},{"dropping-particle":"","family":"Makary","given":"Martin A.","non-dropping-particle":"","parse-names":false,"suffix":""},{"dropping-particle":"","family":"Wolfgang","given":"Christopher L.","non-dropping-particle":"","parse-names":false,"suffix":""}],"container-title":"Annals of Surgery","id":"ITEM-2","issue":"6","issued":{"date-parts":[["2012"]]},"page":"1048-1059","title":"Laparoscopic distal pancreatectomy is associated with significantly less overall morbidity compared to the open technique: A systematic review and meta-analysis","type":"article-journal","volume":"255"},"uris":["http://www.mendeley.com/documents/?uuid=6968f856-0c03-4381-89ce-dcee4dac9d13"]},{"id":"ITEM-3","itemData":{"DOI":"10.1007/s00464-011-2016-3","ISSN":"14322218","abstract":"INTRODUCTION: The laparoscopic approach to distal pancreatectomy (DP) for benign and malignant diseases appears to offer advantages and is replacing open surgery in some centers. This review examined the evidence from published data of comparative studies of laparoscopic versus open DP.\\n\\nMETHODS: The Medline and PubMed databases were searched and relevant English language publications were systematically retrieved. Data were pooled by two independent reviewers. The results shown represent mean.\\n\\nRESULTS: Up to December 2010, 13 comparative studies of laparoscopic versus open DP were identified of which two were excluded, leaving 503 and 588 patients respectively for analysis. The conversion rate was 9.5%. The groups were comparable for age and sex, whilst open surgery was associated with significantly higher incidence of malignant pathology (20.1 vs. 15.0%) and larger tumors (3.9 vs. 3.5 cm) compared with laparoscopic surgery. There were no differences between the two approaches with regard to the operative time (220 vs. 208 min), rate of postoperative pancreatic fistula (16.1 vs. 19.5%), and mortality (0.6 vs. 0.5%). However, the laparoscopic approach was associated with significantly lower operative blood loss (237 vs. 562 ml), higher spleen preservation rate (37.8 vs. 8%), lower morbidity (30.5 vs. 38.4%), and shorter postoperative hospital stay (9.1 vs. 14.7 days).\\n\\nCONCLUSIONS: The laparoscopic approach to DP offers advantages over open surgery with lower operative morbidity, higher spleen preservation rate, and shorter hospital stay; these benefits are particularly observed in patients with benign disease and borderline malignancy. The experience with laparoscopic DP for malignant disease remains limited, and long-term follow-up data are required to clearly define this role.","author":[{"dropping-particle":"","family":"Jusoh","given":"Asri C.","non-dropping-particle":"","parse-names":false,"suffix":""},{"dropping-particle":"","family":"Ammori","given":"Basil J.","non-dropping-particle":"","parse-names":false,"suffix":""}],"container-title":"Surgical Endoscopy","id":"ITEM-3","issue":"4","issued":{"date-parts":[["2012","4"]]},"language":"eng","page":"904-913","title":"Laparoscopic versus open distal pancreatectomy: A systematic review of comparative studies","title-short":"Laparoscopic versus open distal pancreatectomy","type":"article-journal","volume":"26"},"uris":["http://www.mendeley.com/documents/?uuid=c6d86f8c-116d-4a7e-ab3e-727b56fde5ad"]},{"id":"ITEM-4","itemData":{"DOI":"10.1016/j.surg.2014.06.081","ISSN":"15327361","abstract":"Background Laparoscopic distal pancreatectomy is regarded as a feasible and safe surgical alternative to open distal pancreatectomy for lesions of the pancreatic tail and body. The aim of the present systematic review was to provide recommendations for clinical practice and research on the basis of surgical morbidity, such as pancreas fistula, delayed gastric empting, safety, and clinical significance of laparoscopic versus open distal pancreatectomy for malignant and nonmalignant diseases of the pancreas.\nMethods A systematic literature search (MEDLINE) was performed to identify all types of studies comparing laparoscopic distal pancreatectomy and open distal pancreatectomy. Random effects meta-analyses were calculated after critical appraisal of the included studies and presented as odds ratios or mean differences each with corresponding 95% confidence intervals.\nResults A total of 4,148 citations were retrieved initially; available data of 29 observational studies (3,701 patients overall) were included in the meta-analyses. Five systematic reviews on the same topic were found and critically appraised. Meta-analyses showed superiority of laparoscopic distal pancreatectomy in terms of blood loss, time to first oral intake, and hospital stay. All other parameters of operative morbidity and safety showed no difference. Data on oncologic radicality and effectiveness are limited.\nConclusion Laparoscopic distal pancreatectomy seems to be a safe and effective alternative to open distal pancreatectomy. No more nonrandomized trials are needed within this context. A large, randomized trial is warranted and should focus on oncologic effectiveness, defined end points, and cost-effectiveness.","author":[{"dropping-particle":"","family":"Mehrabi","given":"Arianeb","non-dropping-particle":"","parse-names":false,"suffix":""},{"dropping-particle":"","family":"Hafezi","given":"Mohammadreza","non-dropping-particle":"","parse-names":false,"suffix":""},{"dropping-particle":"","family":"Arvin","given":"Jalal","non-dropping-particle":"","parse-names":false,"suffix":""},{"dropping-particle":"","family":"Esmaeilzadeh","given":"Majid","non-dropping-particle":"","parse-names":false,"suffix":""},{"dropping-particle":"","family":"Garoussi","given":"Camelia","non-dropping-particle":"","parse-names":false,"suffix":""},{"dropping-particle":"","family":"Emami","given":"Golnaz","non-dropping-particle":"","parse-names":false,"suffix":""},{"dropping-particle":"","family":"Kössler-Ebs","given":"Julia","non-dropping-particle":"","parse-names":false,"suffix":""},{"dropping-particle":"","family":"Müller-Stich","given":"Beat Peter","non-dropping-particle":"","parse-names":false,"suffix":""},{"dropping-particle":"","family":"Büchler","given":"Markus W.","non-dropping-particle":"","parse-names":false,"suffix":""},{"dropping-particle":"","family":"Hackert","given":"Thilo","non-dropping-particle":"","parse-names":false,"suffix":""},{"dropping-particle":"","family":"Diener","given":"Markus K.","non-dropping-particle":"","parse-names":false,"suffix":""}],"container-title":"Surgery (United States)","id":"ITEM-4","issue":"1","issued":{"date-parts":[["2015","1"]]},"language":"eng","page":"45-55","title":"A systematic review and meta-analysis of laparoscopic versus open distal pancreatectomy for benign and malignant lesions of the pancreas: It's time to randomize","title-short":"A systematic review and meta-analysis of laparosco","type":"article-journal","volume":"157"},"uris":["http://www.mendeley.com/documents/?uuid=4a973703-c39e-42f5-9667-f94d4df1b966"]},{"id":"ITEM-5","itemData":{"DOI":"10.1007/s00534-012-0578-7","ISSN":"1868-6982","PMID":"23224732","abstract":"BACKGROUND/PURPOSE This study was performed to evaluate the outcomes of laparoscopic distal pancreatectomy (LDP) and laparoscopic pancreatoduodenectomy (LPD) compared with the open method using meta-analysis. METHODS A literature search was performed to identify comparative studies of laparoscopic versus open pancreatectomy. Perioperative outcomes were evaluated by meta-analysis using a fixed effect model and random effects model. RESULTS Twenty-four studies of LDP and three studies of LPD matched the selection criteria, including 2,904 patients of DP and 109 patients of PD. Compared with ODP, LDP showed statistically significant differences with respect to less blood loss, lower transfusion rates, lower wound infection rates, lower morbidity rates, and shorter hospital stays. LPD showed significantly longer operative times compared with OPD. There was no significant difference in oncological outcomes between laparoscopic pancreatectomy and the open technique. CONCLUSIONS This meta-analysis included the largest number of patients and number of articles comparing LDP and ODP, and LDP showed significantly better perioperative outcomes. This meta-analysis suggests that LDP is a reasonable operative method for benign tumors and some ductal carcinomas in the pancreas.","author":[{"dropping-particle":"","family":"Nakamura","given":"Masafumi","non-dropping-particle":"","parse-names":false,"suffix":""},{"dropping-particle":"","family":"Nakashima","given":"Hiroshi","non-dropping-particle":"","parse-names":false,"suffix":""}],"container-title":"Journal of hepato-biliary-pancreatic sciences","id":"ITEM-5","issue":"4","issued":{"date-parts":[["2013","4"]]},"page":"421-8","title":"Laparoscopic distal pancreatectomy and pancreatoduodenectomy: is it worthwhile? A meta-analysis of laparoscopic pancreatectomy.","type":"article-journal","volume":"20"},"uris":["http://www.mendeley.com/documents/?uuid=7877a23b-cac5-48fa-8a87-961d18cf866e"]},{"id":"ITEM-6","itemData":{"DOI":"10.1007/s00464-010-1456-5","ISSN":"14322218","abstract":"The current literature suggests that minimally invasive distal pancreatectomy (MIDP) is associated with faster recovery and less morbidity than open surgery. However, most studies have been limited by a small sample size and a single-institution design. To overcome this problem, the first metaanalysis of studies comparing MIDP and open distal pancreatectomy (ODP) has been performed.","author":[{"dropping-particle":"","family":"Nigri","given":"Giuseppe R.","non-dropping-particle":"","parse-names":false,"suffix":""},{"dropping-particle":"","family":"Rosman","given":"Alan S.","non-dropping-particle":"","parse-names":false,"suffix":""},{"dropping-particle":"","family":"Petrucciani","given":"Niccolò","non-dropping-particle":"","parse-names":false,"suffix":""},{"dropping-particle":"","family":"Fancellu","given":"Alessandro","non-dropping-particle":"","parse-names":false,"suffix":""},{"dropping-particle":"","family":"Pisano","given":"Michele","non-dropping-particle":"","parse-names":false,"suffix":""},{"dropping-particle":"","family":"Zorcolo","given":"Luigi","non-dropping-particle":"","parse-names":false,"suffix":""},{"dropping-particle":"","family":"Ramacciato","given":"Giovanni","non-dropping-particle":"","parse-names":false,"suffix":""},{"dropping-particle":"","family":"Melis","given":"Marcovalerio","non-dropping-particle":"","parse-names":false,"suffix":""}],"container-title":"Surgical Endoscopy","id":"ITEM-6","issue":"5","issued":{"date-parts":[["2011","5"]]},"language":"eng","page":"1642-1651","title":"Metaanalysis of trials comparing minimally invasive and open distal pancreatectomies","type":"article-journal","volume":"25"},"uris":["http://www.mendeley.com/documents/?uuid=98bc2a96-1e66-4f54-962e-c5248a13de2b"]},{"id":"ITEM-7","itemData":{"DOI":"10.1111/1744-1633.12009","ISSN":"17441625","abstract":"Increasing studies have reported on the feasibility of laparoscopic distal pancreatectomy (LDP) versus open distal pancreatectomy (ODP) for pancreatic diseases; however, the therapeutic efficacies between the two procedures remain controversial. The aim of the present study was to conduct a meta-analysis to evaluate the efficacy and safety of LDP for pancreatic diseases. Patients and Methods: Searches of the Medline, Embase, Cochrane Library, Chinese Biomedical Database, and CNKI were performed to identify relevant studies published between January 2001 and December 2011. Results: Sixteen studies involving 1796 participants were included. LDP was associated with longer operative time [mean difference (MD): -13.45, 95 per cent confidence interval (95 per cent CI): 8.18-18.17, P&lt;0.00001] and fewer lymph nodes harvested (MD:-6.05, 95 per cent CI: -6.54 to -5.56, P&lt;0.00001), but higher spleen preservation rates [odds ratio (OR): 3.38, 95 per cent CI: 1.93-5.9, P&lt;0.00001], less estimated blood loss (MD: -389.75, 95 per cent CI: -407.96 to -371.55, P&lt;0.00001), shorter hospital stay (MD: -3.95, 95 per cent CI: -4.0 to -3.9, P&lt;0.00001) and less complications (OR: 0.47, 95 per cent CI: 0.25-0.88), P=0.02] compared with patients undergoing ODP. There were no significant differences between the two groups in postoperative mortality and long-term survival. Conclusion: The short-term outcomes of LDP for pancreatic diseases were comparable with the open approach. Although ODP might be associated with shorter operative time and more lymph nodes harvested, individuals considering LDP might benefit from a shorter hospital stay and a faster resumption without an increase in postoperative morbidity and mortality. © 2013 College of Surgeons of Hong Kong.","author":[{"dropping-particle":"","family":"Qiu","given":"Jianguo","non-dropping-particle":"","parse-names":false,"suffix":""},{"dropping-particle":"","family":"Chen","given":"Shuting","non-dropping-particle":"","parse-names":false,"suffix":""},{"dropping-particle":"","family":"Prasoon","given":"Pankaj","non-dropping-particle":"","parse-names":false,"suffix":""},{"dropping-particle":"","family":"Wu","given":"Hong","non-dropping-particle":"","parse-names":false,"suffix":""}],"container-title":"Surgical Practice","id":"ITEM-7","issue":"2","issued":{"date-parts":[["2013"]]},"language":"en","page":"49-57","title":"Meta-analysis of laparoscopic versus open distal pancreatectomy for pancreatic diseases","type":"article-journal","volume":"17"},"uris":["http://www.mendeley.com/documents/?uuid=33b94e15-9ce9-43ee-a57f-9e13018522b5"]},{"id":"ITEM-8","itemData":{"DOI":"10.1097/MPA.0b013e31824f3669","ISSN":"08853177","abstract":"OBJECTIVES: Distal pancreatectomies and enucleations have become the most popular laparoscopic pancreatic resections and in some centers outnumber the traditional open approach. The aim of this study was to systematically review the literature on the safety of laparoscopic distal pancreatectomies (LDP) in relation to open distal pancreatectomies in the management of adult patients and, where possible, perform a meta-analysis of reported outcomes.\\n\\nMETHODS: We searched MEDLINE, EMBASE, Web of knowledge, and the Cochrane Database of Systematic Reviews using the following keywords: pancreas, pancreatectomy, pancreatic, laparoscopic, laparoscopy. Publication dates and language restrictions were applied. The Newcastle Ottawa scale was used for study quality assessment.\\n\\nRESULTS: Four eligible studies were identified with a total of 665 patients. On average, LDPs had a longer operation time by 17.7 minutes (9.5%) and a reduced hospital stay by 2.7 days. Morbidity and mortality were low using both approaches.\\n\\nCONCLUSIONS: This study represents the strongest evidence (level 3a) to date that LDPs are a safe operation. However, there is still a need for randomized controlled trials to confirm this.","author":[{"dropping-particle":"","family":"Pericleous","given":"Stephanos","non-dropping-particle":"","parse-names":false,"suffix":""},{"dropping-particle":"","family":"Middleton","given":"Nicos","non-dropping-particle":"","parse-names":false,"suffix":""},{"dropping-particle":"","family":"McKay","given":"Siobhan Chloe","non-dropping-particle":"","parse-names":false,"suffix":""},{"dropping-particle":"","family":"Bowers","given":"Kaye Amelia","non-dropping-particle":"","parse-names":false,"suffix":""},{"dropping-particle":"","family":"Hutchins","given":"Robert Rayner","non-dropping-particle":"","parse-names":false,"suffix":""}],"container-title":"Pancreas","id":"ITEM-8","issue":"7","issued":{"date-parts":[["2012","10"]]},"language":"eng","page":"993-1000","title":"Systematic review and meta-analysis of case-matched studies comparing open and laparoscopic distal pancreatectomy: Is it a safe procedure?","title-short":"Systematic review and meta-analysis of case-matche","type":"article-journal","volume":"41"},"uris":["http://www.mendeley.com/documents/?uuid=080d6e88-852e-44be-84a6-05953e4525c3"]},{"id":"ITEM-9","itemData":{"DOI":"10.1016/j.asjsur.2012.04.001","ISSN":"10159584","abstract":"Objective: Laparoscopic distal pancreatectomy (LDP) is a minimally invasive surgical technique. The aim of the present study was to evaluate the currently available literature and compare the short-term clinical outcomes of patients who underwent LDP for left-sided pancreatic pathology with patients who underwent traditional open surgery. Methods: A literature search was performed to identify and compare studies that reported the clinical outcomes of both LDP and open distal pancreatectomy (ODP). Pooled odds ratios (OR) and weighted mean differences (WMD) with 95% confidence intervals (95% CI) were calculated using either fixed-effects or random-effects models. Results: Nineteen nonrandomized controlled studies were identified that matched the selection criteria and reported the clinical outcomes of 1935 patients, of whom 805 underwent LDP and 1130 underwent ODP. Compared with open surgery, reports on laparoscopic resection indicate potentially favorable outcomes in terms of operative blood loss (WMD: -273.11; 95% CI: -404.61 to -141.61), the requirement of a blood transfusion (OR: 0.28; 95% CI: 0.11-0.71), postoperative time until oral intake (WMD: -1.19; 95% CI: -1.87 to -0.50), time to first flatus (WMD: -1.03, 95% CI: -1.93 to -0.12), length of hospital stay (WMD: -3.87, 95% CI: -5.06 to -2.68), and overall morbidity (OR: 0.70, 95% CI: 0.56-0.87). There were no differences in terms of the extent of oncologic clearance and postoperative mortality. Conclusion: LDP results in a faster postoperative recovery and a comparable oncologic clearance in comparison with open surgery. Additional large trials are required to delineate the long-term clinical outcomes of patients diagnosed with malignant neoplasms who undergo either of these two surgeries. © 2012, Asian Surgical Association. Published by Elsevier Taiwan LLC. All rights reserved.","author":[{"dropping-particle":"","family":"Sui","given":"Cheng Jun","non-dropping-particle":"","parse-names":false,"suffix":""},{"dropping-particle":"","family":"Li","given":"Bin","non-dropping-particle":"","parse-names":false,"suffix":""},{"dropping-particle":"","family":"Yang","given":"Jia Mei","non-dropping-particle":"","parse-names":false,"suffix":""},{"dropping-particle":"","family":"Wang","given":"Shuang Jia","non-dropping-particle":"","parse-names":false,"suffix":""},{"dropping-particle":"","family":"Zhou","given":"Yan Ming","non-dropping-particle":"","parse-names":false,"suffix":""}],"container-title":"Asian Journal of Surgery","id":"ITEM-9","issue":"1","issued":{"date-parts":[["2012","1"]]},"language":"eng","page":"1-8","title":"Laparoscopic versus open distal pancreatectomy: A meta-analysis","title-short":"Laparoscopic versus open distal pancreatectomy","type":"article-journal","volume":"35"},"uris":["http://www.mendeley.com/documents/?uuid=2af03103-7550-4ae1-a6a0-fb572a47986b"]},{"id":"ITEM-10","itemData":{"DOI":"10.3748/wjg.v18.i16.1959","ISSN":"10079327","abstract":"AIM: To evaluate the feasibility and safety of laparoscopic distal pancreatectomy (LDP) compared with open distal pancreatectomy (ODP).\n\nMETHODS: Meta-analysis was performed using the databases, including PubMed, the Cochrane Central Register of Controlled Trials, Web of Science and BIOSIS Previews. Articles should contain quantitative data of the comparison of LDP and ODP. Each article was reviewed by two authors. Indices of operative time, spleen-preserving rate, time to fluid intake, ratio of malignant tumors, postoperative hospital stay, incidence rate of pancreatic fistula and overall morbidity rate were analyzed.\n\nRESULTS: Nine articles with 1341 patients who underwent pancreatectomy met the inclusion criteria. LDP was performed in 501 (37.4%) patients, while ODP was performed in 840 (62.6%) patients. There were significant differences in the operative time, time to fluid intake, postoperative hospital stay and spleen-preserving rate between LDP and ODP. There was no difference between the two groups in pancreatic fistula rate [random effects model, risk ratio (RR) 0.996 (0.663, 1.494), P = 0.983, I² = 28.4%] and overall morbidity rate [random effects model, RR 0.81 (0.596, 1.101), P = 0.178, I² = 55.6%].\n\nCONCLUSION: LDP has the advantages of shorter hospital stay and operative time, more rapid recovery and higher spleen-preserving rate as compared with ODP.","author":[{"dropping-particle":"","family":"Xie","given":"Kun","non-dropping-particle":"","parse-names":false,"suffix":""},{"dropping-particle":"","family":"Zhu","given":"Yi Ping","non-dropping-particle":"","parse-names":false,"suffix":""},{"dropping-particle":"","family":"Xu","given":"Xiao Wu","non-dropping-particle":"","parse-names":false,"suffix":""},{"dropping-particle":"","family":"Chen","given":"Ke","non-dropping-particle":"","parse-names":false,"suffix":""},{"dropping-particle":"","family":"Yan","given":"Jia Fei","non-dropping-particle":"","parse-names":false,"suffix":""},{"dropping-particle":"","family":"Mou","given":"Yi Ping","non-dropping-particle":"","parse-names":false,"suffix":""}],"container-title":"World Journal of Gastroenterology","id":"ITEM-10","issue":"16","issued":{"date-parts":[["2012","4"]]},"language":"eng","page":"1959-1967","title":"Laparoscopic distal pancreatectomy is as safe and feasible as open procedure: A meta-analysis","title-short":"Laparoscopic distal pancreatectomy is as safe and ","type":"article-journal","volume":"18"},"uris":["http://www.mendeley.com/documents/?uuid=693e652d-01ac-4e91-90d9-ebd32535a691"]}],"mendeley":{"formattedCitation":"&lt;sup&gt;25–34&lt;/sup&gt;","plainTextFormattedCitation":"25–34","previouslyFormattedCitation":"&lt;sup&gt;24–33&lt;/sup&gt;"},"properties":{"noteIndex":0},"schema":"https://github.com/citation-style-language/schema/raw/master/csl-citation.json"}</w:instrText>
      </w:r>
      <w:r w:rsidR="00A65D9C">
        <w:rPr>
          <w:color w:val="000000"/>
          <w:sz w:val="24"/>
          <w:szCs w:val="24"/>
          <w:vertAlign w:val="superscript"/>
        </w:rPr>
        <w:fldChar w:fldCharType="separate"/>
      </w:r>
      <w:r w:rsidR="00DE6B17" w:rsidRPr="00DE6B17">
        <w:rPr>
          <w:noProof/>
          <w:color w:val="000000"/>
          <w:sz w:val="24"/>
          <w:szCs w:val="24"/>
          <w:vertAlign w:val="superscript"/>
        </w:rPr>
        <w:t>25–34</w:t>
      </w:r>
      <w:r w:rsidR="00A65D9C">
        <w:rPr>
          <w:color w:val="000000"/>
          <w:sz w:val="24"/>
          <w:szCs w:val="24"/>
          <w:vertAlign w:val="superscript"/>
        </w:rPr>
        <w:fldChar w:fldCharType="end"/>
      </w:r>
      <w:r w:rsidR="00672465">
        <w:rPr>
          <w:color w:val="000000"/>
          <w:sz w:val="24"/>
          <w:szCs w:val="24"/>
        </w:rPr>
        <w:t xml:space="preserve"> Cost effectiveness of LDP compared to ODP was reported in </w:t>
      </w:r>
      <w:r w:rsidR="00F24EC0">
        <w:rPr>
          <w:color w:val="000000"/>
          <w:sz w:val="24"/>
          <w:szCs w:val="24"/>
        </w:rPr>
        <w:t>two</w:t>
      </w:r>
      <w:r w:rsidR="00672465">
        <w:rPr>
          <w:color w:val="000000"/>
          <w:sz w:val="24"/>
          <w:szCs w:val="24"/>
        </w:rPr>
        <w:t xml:space="preserve"> </w:t>
      </w:r>
      <w:r w:rsidR="00F24EC0">
        <w:rPr>
          <w:color w:val="000000"/>
          <w:sz w:val="24"/>
          <w:szCs w:val="24"/>
        </w:rPr>
        <w:t>studies</w:t>
      </w:r>
      <w:r w:rsidR="00672465">
        <w:rPr>
          <w:color w:val="000000"/>
          <w:sz w:val="24"/>
          <w:szCs w:val="24"/>
        </w:rPr>
        <w:t xml:space="preserve"> and showed a similar or slightly decreased total hospital cost after LDP.</w:t>
      </w:r>
      <w:r w:rsidR="00F24EC0">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{"citationItems":[{"id":"ITEM-1","itemData":{"DOI":"10.1002/jhbp.558","ISSN":"18686982","abstract":"While clinical outcomes of minimally invasive pancreatic resection (MIPR) compared to open surgery are well examined, only few studies focus on its associated cost. The aim of this study is to evaluate cost analyses comparing MIPR to open pancreatic resection (OPR). A systematic review of the literature using PubMed of all published studies between 2000 and 2017 was performed. Studies reporting on cost of laparoscopic distal pancreatectomy (LDP) and laparoscopic pancreatoduodenectomy (LPD) compared to open surgery were identified. Fourteen studies were included, eight that reported a cost comparison between LDP and open surgery and six that compared costs between LPD and open surgery. For both, LDP and LPD, operative costs were higher due to higher costs for surgical equipment. Reports suggest that lower postoperative costs for LDP and LPD could balance out the operative costs resulting in overall decreased costs for the laparoscopic compared to the open approach. Recent results show a positive trend towards cost savings for MIPR. To assess the overall benefit of MIPR compared to OPR comprehensive cost analyses and long-term quality outcomes need to be investigated.Copyright © 2018 Japanese Society of Hepato-Biliary-Pancreatic Surgery","author":[{"dropping-particle":"","family":"Joechle","given":"Katharina","non-dropping-particle":"","parse-names":false,"suffix":""},{"dropping-particle":"","family":"Conrad","given":"Claudius","non-dropping-particle":"","parse-names":false,"suffix":""}],"container-title":"Journal of Hepato-Biliary-Pancreatic Sciences","id":"ITEM-1","issue":"6","issued":{"date-parts":[["2018","6"]]},"language":"eng","page":"291-298","title":"Cost-effectiveness of minimally invasive pancreatic resection","type":"article-journal","volume":"25"},"uris":["http://www.mendeley.com/documents/?uuid=d2a6d7b2-aca0-41f9-94cb-5ce6e448c3e3"]},{"id":"ITEM-2","itemData":{"DOI":"10.1371/journal.pone.0189631","PMID":"29272281","author":[{"dropping-particle":"","family":"Gurusamy","given":"Kurinchi Selvan","non-dropping-particle":"","parse-names":false,"suffix":""},{"dropping-particle":"","family":"Riviere","given":"Deniece","non-dropping-particle":"","parse-names":false,"suffix":""},{"dropping-particle":"Van","family":"Laarhoven","given":"C J H","non-dropping-particle":"","parse-names":false,"suffix":""},{"dropping-particle":"","family":"Besselink","given":"Marc","non-dropping-particle":"","parse-names":false,"suffix":""},{"dropping-particle":"","family":"Abu-hilal","given":"Mohammed","non-dropping-particle":"","parse-names":false,"suffix":""},{"dropping-particle":"","family":"Davidson","given":"Brian R","non-dropping-particle":"","parse-names":false,"suffix":""},{"dropping-particle":"","family":"Morris","given":"Steve","non-dropping-particle":"","parse-names":false,"suffix":""}],"container-title":"PLoS ONE","id":"ITEM-2","issue":"12","issued":{"date-parts":[["2017"]]},"page":"e0189631","title":"Cost-effectiveness of laparoscopic versus open distal pancreatectomy for pancreatic cancer","type":"article-journal","volume":"12"},"uris":["http://www.mendeley.com/documents/?uuid=97b338cd-4999-4b4b-9f04-98358924ca0d"]}],"mendeley":{"formattedCitation":"&lt;sup&gt;35,36&lt;/sup&gt;","plainTextFormattedCitation":"35,36","previouslyFormattedCitation":"&lt;sup&gt;34,35&lt;/sup&gt;"},"properties":{"noteIndex":0},"schema":"https://github.com/citation-style-language/schema/raw/master/csl-citation.json"}</w:instrText>
      </w:r>
      <w:r w:rsidR="00F24EC0">
        <w:rPr>
          <w:color w:val="000000"/>
          <w:sz w:val="24"/>
          <w:szCs w:val="24"/>
          <w:vertAlign w:val="superscript"/>
        </w:rPr>
        <w:fldChar w:fldCharType="separate"/>
      </w:r>
      <w:r w:rsidR="00DE6B17" w:rsidRPr="00DE6B17">
        <w:rPr>
          <w:noProof/>
          <w:color w:val="000000"/>
          <w:sz w:val="24"/>
          <w:szCs w:val="24"/>
          <w:vertAlign w:val="superscript"/>
        </w:rPr>
        <w:t>35,36</w:t>
      </w:r>
      <w:r w:rsidR="00F24EC0">
        <w:rPr>
          <w:color w:val="000000"/>
          <w:sz w:val="24"/>
          <w:szCs w:val="24"/>
          <w:vertAlign w:val="superscript"/>
        </w:rPr>
        <w:fldChar w:fldCharType="end"/>
      </w:r>
      <w:r w:rsidR="00F24EC0">
        <w:rPr>
          <w:color w:val="000000"/>
          <w:sz w:val="24"/>
          <w:szCs w:val="24"/>
          <w:vertAlign w:val="superscript"/>
        </w:rPr>
        <w:t xml:space="preserve">  </w:t>
      </w:r>
      <w:r w:rsidR="00672465">
        <w:rPr>
          <w:color w:val="000000"/>
          <w:sz w:val="24"/>
          <w:szCs w:val="24"/>
        </w:rPr>
        <w:t xml:space="preserve">The RCT and one case-control study showed a higher quality of life </w:t>
      </w:r>
      <w:r w:rsidR="00473EC8">
        <w:rPr>
          <w:color w:val="000000"/>
          <w:sz w:val="24"/>
          <w:szCs w:val="24"/>
        </w:rPr>
        <w:t xml:space="preserve">(QOL) </w:t>
      </w:r>
      <w:r w:rsidR="00672465">
        <w:rPr>
          <w:color w:val="000000"/>
          <w:sz w:val="24"/>
          <w:szCs w:val="24"/>
        </w:rPr>
        <w:t>during the first 30 days following MIDP.</w:t>
      </w:r>
      <w:r w:rsidR="00A65D9C">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{"citationItems":[{"id":"ITEM-1","itemData":{"DOI":"10.1007/s00464-014-3879-x","ISSN":"14322218","abstract":"BACKGROUND: Laparoscopic distal pancreatectomy (LDP) has been recently proposed as the procedure of choice for lesions of the pancreatic body and tail in experienced centres. The purpose of this study is to assess the potential advantages of LDP in a consecutive series of 100 patients.\\n\\nMETHODS: Propensity score matching was used to identify patients for comparison between LDP and control open group. Match criteria were: age, gender, ASA score, BMI, lesion site and size, and malignancy. All patients were treated according to an early feeding recovery policy. Primary endpoint was postoperative morbidity rate. Secondary endpoints were operative time, blood transfusion, length of hospital stay (LOS), hospital costs, and quality of life.\\n\\nRESULTS: Thirty patients of the LDP group had pancreatic adenocarcinoma. Conversion to open surgery was necessary in 23 patients. Mean operative time was 29 min shorter in the open group (p = 0.002). No significant difference between groups was found in blood transfusion rate and postoperative morbidity rate. LDP was associated with an early postoperative rehabilitation and a shorter LOS in uneventful patients. Economic analysis showed &lt;euro&gt; 775 extra cost per patient of the LDP group. General health perception and vitality were better in the LDP group one month after surgery.\\n\\nCONCLUSION: Laparoscopic distal pancreatectomy improved short-term postoperative recovery and quality of life in a consecutive series of both cancer and non-cancer patients. Despite the extra cost, the laparoscopic approach should be considered the first option in patients undergoing distal pancreatectomy.","author":[{"dropping-particle":"","family":"Braga","given":"Marco","non-dropping-particle":"","parse-names":false,"suffix":""},{"dropping-particle":"","family":"Pecorelli","given":"Nicolò","non-dropping-particle":"","parse-names":false,"suffix":""},{"dropping-particle":"","family":"Ferrari","given":"Denise","non-dropping-particle":"","parse-names":false,"suffix":""},{"dropping-particle":"","family":"Balzano","given":"Gianpaolo","non-dropping-particle":"","parse-names":false,"suffix":""},{"dropping-particle":"","family":"Zuliani","given":"Walter","non-dropping-particle":"","parse-names":false,"suffix":""},{"dropping-particle":"","family":"Castoldi","given":"Renato","non-dropping-particle":"","parse-names":false,"suffix":""}],"container-title":"Surgical Endoscopy","id":"ITEM-1","issue":"7","issued":{"date-parts":[["2015","7"]]},"language":"eng","page":"1871-1878","title":"Results of 100 consecutive laparoscopic distal pancreatectomies: postoperative outcome, cost-benefit analysis, and quality of life assessment","title-short":"Results of 100 consecutive laparoscopic distal pan","type":"article-journal","volume":"29"},"uris":["http://www.mendeley.com/documents/?uuid=403e309a-3cdf-4613-bcac-664739e3e259"]},{"id":"ITEM-2","itemData":{"DOI":"10.1097/SLA.0000000000002979","ISSN":"1528-1140","PMID":"30080726","abstract":"OBJECTIVE This trial followed a structured nationwide training program in minimally invasive distal pancreatectomy (MIDP), according to the IDEAL framework for surgical innovation, and aimed to compare time to functional recovery after minimally invasive and open distal pancreatectomy (ODP). BACKGROUND MIDP is increasingly used and may enhance postoperative recovery as compared with ODP, but randomized studies are lacking. METHODS A multicenter patient-blinded randomized controlled superiority trial was performed in 14 centers between April 2015 and March 2017. Adult patients with left-sided pancreatic tumors confined to the pancreas without vascular involvement were randomly assigned (1:1) to undergo MIDP or ODP. Patients were blinded for type of surgery using a large abdominal dressing. The primary endpoint was time to functional recovery. Analysis was by intention to treat. This trial was registered with the Netherlands Trial Register (NTR5689). RESULTS Time to functional recovery was 4 days [interquartile range (IQR) 3-6) in 51 patients after MIDP versus 6 days (IQR 5-8) in 57 patients after ODP (P &lt; 0.001). The conversion rate of MIDP was 8%. Operative blood loss was less after MIDP (150 vs 400 mL; P &lt; 0.001), whereas operative time was longer (217 vs 179 minutes; P = 0.005). The Clavien-Dindo grade ≥III complication rate was 25% versus 38% (P = 0.21). Delayed gastric emptying grade B/C was seen less often after MIDP (6% vs 20%; P = 0.04). Postoperative pancreatic fistulas grade B/C were seen in 39% after MIDP versus 23% after ODP (P = 0.07), without difference in percutaneous catheter drainage (22% vs 20%; P = 0.77). Quality of life (day 3-30) was better after MIDP as compared with ODP, and overall costs were non-significantly less after MIDP. No 90-day mortality was seen after MIDP versus 2% (n = 1) after ODP. CONCLUSIONS In patients with left-sided pancreatic tumors confined to the pancreas, MIDP reduces time to functional recovery compared with ODP. Although the overall rate of complications was not reduced, MIDP was associated with less delayed gastric emptying and better quality of life without increasing costs.","author":[{"dropping-particle":"","family":"Rooij","given":"Thijs","non-dropping-particle":"de","parse-names":false,"suffix":""},{"dropping-particle":"","family":"Hilst","given":"Jony","non-dropping-particle":"van","parse-names":false,"suffix":""},{"dropping-particle":"","family":"Santvoort","given":"Hjalmar","non-dropping-particle":"van","parse-names":false,"suffix":""},{"dropping-particle":"","family":"Boerma","given":"Djamila","non-dropping-particle":"","parse-names":false,"suffix":""},{"dropping-particle":"","family":"Boezem","given":"Peter","non-dropping-particle":"van den","parse-names":false,"suffix":""},{"dropping-particle":"","family":"Daams","given":"Freek","non-dropping-particle":"","parse-names":false,"suffix":""},{"dropping-particle":"","family":"Dam","given":"Ronald","non-dropping-particle":"van","parse-names":false,"suffix":""},{"dropping-particle":"","family":"Dejong","given":"Cees","non-dropping-particle":"","parse-names":false,"suffix":""},{"dropping-particle":"","family":"Duyn","given":"Eino","non-dropping-particle":"van","parse-names":false,"suffix":""},{"dropping-particle":"","family":"Dijkgraaf","given":"Marcel","non-dropping-particle":"","parse-names":false,"suffix":""},{"dropping-particle":"","family":"Eijck","given":"Casper","non-dropping-particle":"van","parse-names":false,"suffix":""},{"dropping-particle":"","family":"Festen","given":"Sebastiaan","non-dropping-particle":"","parse-names":false,"suffix":""},{"dropping-particle":"","family":"Gerhards","given":"Michael","non-dropping-particle":"","parse-names":false,"suffix":""},{"dropping-particle":"","family":"Groot Koerkamp","given":"Bas","non-dropping-particle":"","parse-names":false,"suffix":""},{"dropping-particle":"","family":"Hingh","given":"Ignace","non-dropping-particle":"de","parse-names":false,"suffix":""},{"dropping-particle":"","family":"Kazemier","given":"Geert","non-dropping-particle":"","parse-names":false,"suffix":""},{"dropping-particle":"","family":"Klaase","given":"Joost","non-dropping-particle":"","parse-names":false,"suffix":""},{"dropping-particle":"","family":"Kleine","given":"Ruben","non-dropping-particle":"de","parse-names":false,"suffix":""},{"dropping-particle":"","family":"Laarhoven","given":"Cornelis","non-dropping-particle":"van","parse-names":false,"suffix":""},{"dropping-particle":"","family":"Luyer","given":"Misha","non-dropping-particle":"","parse-names":false,"suffix":""},{"dropping-particle":"","family":"Patijn","given":"Gijs","non-dropping-particle":"","parse-names":false,"suffix":""},{"dropping-particle":"","family":"Steenvoorde","given":"Pascal","non-dropping-particle":"","parse-names":false,"suffix":""},{"dropping-particle":"","family":"Suker","given":"Mustafa","non-dropping-particle":"","parse-names":false,"suffix":""},{"dropping-particle":"","family":"Abu Hilal","given":"Moh'd","non-dropping-particle":"","parse-names":false,"suffix":""},{"dropping-particle":"","family":"Busch","given":"Olivier","non-dropping-particle":"","parse-names":false,"suffix":""},{"dropping-particle":"","family":"Besselink","given":"Marc","non-dropping-particle":"","parse-names":false,"suffix":""},{"dropping-particle":"","family":"Dutch Pancreatic Cancer Group","given":"","non-dropping-particle":"","parse-names":false,"suffix":""}],"container-title":"Annals of surgery","id":"ITEM-2","issue":"1","issued":{"date-parts":[["2019","1"]]},"language":"eng","page":"2-9","title":"Minimally Invasive Versus Open Distal Pancreatectomy (LEOPARD): A Multicenter Patient-blinded Randomized Controlled Trial.","title-short":"Minimally Invasive Versus Open Distal Pancreatecto","type":"article-journal","volume":"269"},"uris":["http://www.mendeley.com/documents/?uuid=2e90d022-6060-4808-8491-37df3c011234"]}],"mendeley":{"formattedCitation":"&lt;sup&gt;14,37&lt;/sup&gt;","plainTextFormattedCitation":"14,37","previouslyFormattedCitation":"&lt;sup&gt;13,36&lt;/sup&gt;"},"properties":{"noteIndex":0},"schema":"https://github.com/citation-style-language/schema/raw/master/csl-citation.json"}</w:instrText>
      </w:r>
      <w:r w:rsidR="00A65D9C">
        <w:rPr>
          <w:color w:val="000000"/>
          <w:sz w:val="24"/>
          <w:szCs w:val="24"/>
          <w:vertAlign w:val="superscript"/>
        </w:rPr>
        <w:fldChar w:fldCharType="separate"/>
      </w:r>
      <w:r w:rsidR="00DE6B17" w:rsidRPr="00DE6B17">
        <w:rPr>
          <w:noProof/>
          <w:color w:val="000000"/>
          <w:sz w:val="24"/>
          <w:szCs w:val="24"/>
          <w:vertAlign w:val="superscript"/>
        </w:rPr>
        <w:t>14,37</w:t>
      </w:r>
      <w:r w:rsidR="00A65D9C">
        <w:rPr>
          <w:color w:val="000000"/>
          <w:sz w:val="24"/>
          <w:szCs w:val="24"/>
          <w:vertAlign w:val="superscript"/>
        </w:rPr>
        <w:fldChar w:fldCharType="end"/>
      </w:r>
      <w:r w:rsidR="00C4296C">
        <w:rPr>
          <w:color w:val="000000"/>
          <w:sz w:val="24"/>
          <w:szCs w:val="24"/>
          <w:vertAlign w:val="superscript"/>
        </w:rPr>
        <w:t xml:space="preserve"> </w:t>
      </w:r>
      <w:r w:rsidR="00C4296C" w:rsidRPr="007F5708" w:rsidDel="00D41406">
        <w:rPr>
          <w:rFonts w:asciiTheme="majorHAnsi" w:hAnsiTheme="majorHAnsi" w:cs="Calibri (Headings)"/>
          <w:color w:val="000000"/>
          <w:sz w:val="24"/>
          <w:szCs w:val="24"/>
        </w:rPr>
        <w:t xml:space="preserve">Results from </w:t>
      </w:r>
      <w:r w:rsidR="00C4296C">
        <w:rPr>
          <w:rFonts w:asciiTheme="majorHAnsi" w:hAnsiTheme="majorHAnsi" w:cs="Calibri (Headings)"/>
          <w:color w:val="000000"/>
          <w:sz w:val="24"/>
          <w:szCs w:val="24"/>
        </w:rPr>
        <w:t>three</w:t>
      </w:r>
      <w:r w:rsidR="00C4296C" w:rsidRPr="007F5708" w:rsidDel="00D41406">
        <w:rPr>
          <w:rFonts w:asciiTheme="majorHAnsi" w:hAnsiTheme="majorHAnsi" w:cs="Calibri (Headings)"/>
          <w:color w:val="000000"/>
          <w:sz w:val="24"/>
          <w:szCs w:val="24"/>
        </w:rPr>
        <w:t xml:space="preserve"> </w:t>
      </w:r>
      <w:r w:rsidR="00C4296C">
        <w:rPr>
          <w:rFonts w:asciiTheme="majorHAnsi" w:hAnsiTheme="majorHAnsi" w:cs="Calibri (Headings)"/>
          <w:color w:val="000000"/>
          <w:sz w:val="24"/>
          <w:szCs w:val="24"/>
        </w:rPr>
        <w:t xml:space="preserve">ongoing </w:t>
      </w:r>
      <w:r w:rsidR="00C4296C" w:rsidRPr="007F5708" w:rsidDel="00D41406">
        <w:rPr>
          <w:rFonts w:asciiTheme="majorHAnsi" w:hAnsiTheme="majorHAnsi" w:cs="Calibri (Headings)"/>
          <w:color w:val="000000"/>
          <w:sz w:val="24"/>
          <w:szCs w:val="24"/>
        </w:rPr>
        <w:t xml:space="preserve">RCTs, the </w:t>
      </w:r>
      <w:r w:rsidR="00C4296C">
        <w:rPr>
          <w:rFonts w:asciiTheme="majorHAnsi" w:hAnsiTheme="majorHAnsi" w:cs="Calibri (Headings)"/>
          <w:color w:val="000000"/>
          <w:sz w:val="24"/>
          <w:szCs w:val="24"/>
        </w:rPr>
        <w:t xml:space="preserve">multicenter </w:t>
      </w:r>
      <w:r w:rsidR="00C4296C" w:rsidRPr="007F5708" w:rsidDel="00D41406">
        <w:rPr>
          <w:rFonts w:asciiTheme="majorHAnsi" w:hAnsiTheme="majorHAnsi" w:cs="Calibri (Headings)"/>
          <w:color w:val="000000"/>
          <w:sz w:val="24"/>
          <w:szCs w:val="24"/>
        </w:rPr>
        <w:t xml:space="preserve">DIPLOMA trial </w:t>
      </w:r>
      <w:r w:rsidR="00C4296C">
        <w:rPr>
          <w:rFonts w:asciiTheme="majorHAnsi" w:hAnsiTheme="majorHAnsi" w:cs="Calibri (Headings)"/>
          <w:color w:val="000000"/>
          <w:sz w:val="24"/>
          <w:szCs w:val="24"/>
        </w:rPr>
        <w:t>(</w:t>
      </w:r>
      <w:r w:rsidR="00C4296C" w:rsidRPr="00D25AC3">
        <w:rPr>
          <w:rFonts w:asciiTheme="majorHAnsi" w:hAnsiTheme="majorHAnsi" w:cs="Calibri (Headings)"/>
          <w:color w:val="000000"/>
          <w:sz w:val="24"/>
          <w:szCs w:val="24"/>
        </w:rPr>
        <w:t>ISRCTN44897265)</w:t>
      </w:r>
      <w:r w:rsidR="00C4296C">
        <w:rPr>
          <w:rFonts w:asciiTheme="majorHAnsi" w:hAnsiTheme="majorHAnsi" w:cs="Calibri (Headings)"/>
          <w:color w:val="000000"/>
          <w:sz w:val="24"/>
          <w:szCs w:val="24"/>
        </w:rPr>
        <w:t>,</w:t>
      </w:r>
      <w:r w:rsidR="00C4296C" w:rsidRPr="007F5708" w:rsidDel="00D41406">
        <w:rPr>
          <w:rFonts w:asciiTheme="majorHAnsi" w:hAnsiTheme="majorHAnsi" w:cs="Calibri (Headings)"/>
          <w:color w:val="000000"/>
          <w:sz w:val="24"/>
          <w:szCs w:val="24"/>
        </w:rPr>
        <w:t xml:space="preserve"> </w:t>
      </w:r>
      <w:r w:rsidR="00C4296C">
        <w:rPr>
          <w:rFonts w:asciiTheme="majorHAnsi" w:hAnsiTheme="majorHAnsi" w:cs="Calibri (Headings)"/>
          <w:color w:val="000000"/>
          <w:sz w:val="24"/>
          <w:szCs w:val="24"/>
        </w:rPr>
        <w:t>the monocenter LAPOP trial (</w:t>
      </w:r>
      <w:r w:rsidR="00C4296C" w:rsidRPr="00012D03">
        <w:rPr>
          <w:rFonts w:asciiTheme="majorHAnsi" w:hAnsiTheme="majorHAnsi" w:cs="Calibri (Headings)"/>
          <w:color w:val="000000"/>
          <w:sz w:val="24"/>
          <w:szCs w:val="24"/>
        </w:rPr>
        <w:t>ISRCTN26912858</w:t>
      </w:r>
      <w:r w:rsidR="00C4296C">
        <w:rPr>
          <w:rFonts w:asciiTheme="majorHAnsi" w:hAnsiTheme="majorHAnsi" w:cs="Calibri (Headings)"/>
          <w:color w:val="000000"/>
          <w:sz w:val="24"/>
          <w:szCs w:val="24"/>
        </w:rPr>
        <w:t>), and the</w:t>
      </w:r>
      <w:r w:rsidR="00C4296C" w:rsidRPr="00012D03">
        <w:rPr>
          <w:rFonts w:asciiTheme="majorHAnsi" w:hAnsiTheme="majorHAnsi" w:cs="Calibri (Headings)"/>
          <w:color w:val="000000"/>
          <w:sz w:val="24"/>
          <w:szCs w:val="24"/>
        </w:rPr>
        <w:t xml:space="preserve"> </w:t>
      </w:r>
      <w:r w:rsidR="00C4296C">
        <w:rPr>
          <w:rFonts w:asciiTheme="majorHAnsi" w:hAnsiTheme="majorHAnsi" w:cs="Calibri (Headings)"/>
          <w:color w:val="000000"/>
          <w:sz w:val="24"/>
          <w:szCs w:val="24"/>
        </w:rPr>
        <w:t>m</w:t>
      </w:r>
      <w:r w:rsidR="00C4296C" w:rsidRPr="00012D03">
        <w:rPr>
          <w:rFonts w:asciiTheme="majorHAnsi" w:hAnsiTheme="majorHAnsi" w:cs="Calibri (Headings)"/>
          <w:color w:val="000000"/>
          <w:sz w:val="24"/>
          <w:szCs w:val="24"/>
        </w:rPr>
        <w:t xml:space="preserve">ulticenter </w:t>
      </w:r>
      <w:r w:rsidR="00C4296C">
        <w:rPr>
          <w:rFonts w:asciiTheme="majorHAnsi" w:hAnsiTheme="majorHAnsi" w:cs="Calibri (Headings)"/>
          <w:color w:val="000000"/>
          <w:sz w:val="24"/>
          <w:szCs w:val="24"/>
        </w:rPr>
        <w:t>“</w:t>
      </w:r>
      <w:r w:rsidR="00C4296C" w:rsidRPr="00012D03">
        <w:rPr>
          <w:rFonts w:asciiTheme="majorHAnsi" w:hAnsiTheme="majorHAnsi" w:cs="Calibri (Headings)"/>
          <w:color w:val="000000"/>
          <w:sz w:val="24"/>
          <w:szCs w:val="24"/>
        </w:rPr>
        <w:t xml:space="preserve">Study of Laparoscopic Versus Open Distal Pancreatectomy in Patients </w:t>
      </w:r>
      <w:proofErr w:type="gramStart"/>
      <w:r w:rsidR="00C4296C" w:rsidRPr="00012D03">
        <w:rPr>
          <w:rFonts w:asciiTheme="majorHAnsi" w:hAnsiTheme="majorHAnsi" w:cs="Calibri (Headings)"/>
          <w:color w:val="000000"/>
          <w:sz w:val="24"/>
          <w:szCs w:val="24"/>
        </w:rPr>
        <w:t>With</w:t>
      </w:r>
      <w:proofErr w:type="gramEnd"/>
      <w:r w:rsidR="00C4296C" w:rsidRPr="00012D03">
        <w:rPr>
          <w:rFonts w:asciiTheme="majorHAnsi" w:hAnsiTheme="majorHAnsi" w:cs="Calibri (Headings)"/>
          <w:color w:val="000000"/>
          <w:sz w:val="24"/>
          <w:szCs w:val="24"/>
        </w:rPr>
        <w:t xml:space="preserve"> Pancreatic Cancer at the Body and Tail</w:t>
      </w:r>
      <w:r w:rsidR="00C4296C">
        <w:rPr>
          <w:rFonts w:asciiTheme="majorHAnsi" w:hAnsiTheme="majorHAnsi" w:cs="Calibri (Headings)"/>
          <w:color w:val="000000"/>
          <w:sz w:val="24"/>
          <w:szCs w:val="24"/>
        </w:rPr>
        <w:t>”</w:t>
      </w:r>
      <w:r w:rsidR="00C4296C" w:rsidRPr="00012D03">
        <w:rPr>
          <w:rFonts w:asciiTheme="majorHAnsi" w:hAnsiTheme="majorHAnsi" w:cs="Calibri (Headings)"/>
          <w:color w:val="000000"/>
          <w:sz w:val="24"/>
          <w:szCs w:val="24"/>
        </w:rPr>
        <w:t xml:space="preserve"> </w:t>
      </w:r>
      <w:r w:rsidR="00C4296C">
        <w:rPr>
          <w:rFonts w:asciiTheme="majorHAnsi" w:hAnsiTheme="majorHAnsi" w:cs="Calibri (Headings)"/>
          <w:color w:val="000000"/>
          <w:sz w:val="24"/>
          <w:szCs w:val="24"/>
        </w:rPr>
        <w:t>(</w:t>
      </w:r>
      <w:r w:rsidR="00C4296C" w:rsidRPr="007F5708" w:rsidDel="00D41406">
        <w:rPr>
          <w:rFonts w:asciiTheme="majorHAnsi" w:hAnsiTheme="majorHAnsi" w:cs="Calibri (Headings)"/>
          <w:color w:val="000000"/>
          <w:sz w:val="24"/>
          <w:szCs w:val="24"/>
        </w:rPr>
        <w:t>NCT03792932</w:t>
      </w:r>
      <w:r w:rsidR="00C4296C">
        <w:rPr>
          <w:rFonts w:asciiTheme="majorHAnsi" w:hAnsiTheme="majorHAnsi" w:cs="Calibri (Headings)"/>
          <w:color w:val="000000"/>
          <w:sz w:val="24"/>
          <w:szCs w:val="24"/>
        </w:rPr>
        <w:t>)</w:t>
      </w:r>
      <w:r w:rsidR="00C4296C" w:rsidRPr="007F5708" w:rsidDel="00D41406">
        <w:rPr>
          <w:rFonts w:asciiTheme="majorHAnsi" w:hAnsiTheme="majorHAnsi" w:cs="Calibri (Headings)"/>
          <w:color w:val="000000"/>
          <w:sz w:val="24"/>
          <w:szCs w:val="24"/>
        </w:rPr>
        <w:t xml:space="preserve">, </w:t>
      </w:r>
      <w:r w:rsidR="00C4296C" w:rsidRPr="007F5708">
        <w:rPr>
          <w:rFonts w:asciiTheme="majorHAnsi" w:hAnsiTheme="majorHAnsi" w:cs="Calibri (Headings)"/>
          <w:color w:val="000000"/>
          <w:sz w:val="24"/>
          <w:szCs w:val="24"/>
        </w:rPr>
        <w:t xml:space="preserve">should </w:t>
      </w:r>
      <w:r w:rsidR="00C4296C" w:rsidRPr="007F5708" w:rsidDel="00D41406">
        <w:rPr>
          <w:rFonts w:asciiTheme="majorHAnsi" w:hAnsiTheme="majorHAnsi" w:cs="Calibri (Headings)"/>
          <w:color w:val="000000"/>
          <w:sz w:val="24"/>
          <w:szCs w:val="24"/>
        </w:rPr>
        <w:t>increase the level of evidence available on this topic</w:t>
      </w:r>
    </w:p>
    <w:p w14:paraId="5C34B563" w14:textId="7155B57B" w:rsidR="00B4400B" w:rsidRPr="00B4400B" w:rsidRDefault="00B4400B">
      <w:pPr>
        <w:spacing w:after="0" w:line="480" w:lineRule="auto"/>
        <w:jc w:val="both"/>
        <w:rPr>
          <w:rFonts w:cs="Calibri (Headings)"/>
          <w:b/>
          <w:color w:val="000000"/>
          <w:sz w:val="24"/>
          <w:szCs w:val="24"/>
        </w:rPr>
      </w:pPr>
      <w:r w:rsidRPr="007F5708" w:rsidDel="00D41406">
        <w:rPr>
          <w:rFonts w:asciiTheme="majorHAnsi" w:hAnsiTheme="majorHAnsi" w:cs="Calibri (Headings)"/>
          <w:color w:val="000000"/>
          <w:sz w:val="24"/>
          <w:szCs w:val="24"/>
          <w:u w:val="single"/>
        </w:rPr>
        <w:t xml:space="preserve">Proposed </w:t>
      </w:r>
      <w:r w:rsidR="008A27AA">
        <w:rPr>
          <w:rFonts w:asciiTheme="majorHAnsi" w:hAnsiTheme="majorHAnsi" w:cs="Calibri (Headings)"/>
          <w:color w:val="000000"/>
          <w:sz w:val="24"/>
          <w:szCs w:val="24"/>
          <w:u w:val="single"/>
        </w:rPr>
        <w:t>a</w:t>
      </w:r>
      <w:r w:rsidRPr="007F5708" w:rsidDel="00D41406">
        <w:rPr>
          <w:rFonts w:asciiTheme="majorHAnsi" w:hAnsiTheme="majorHAnsi" w:cs="Calibri (Headings)"/>
          <w:color w:val="000000"/>
          <w:sz w:val="24"/>
          <w:szCs w:val="24"/>
          <w:u w:val="single"/>
        </w:rPr>
        <w:t>ction</w:t>
      </w:r>
      <w:proofErr w:type="gramStart"/>
      <w:r w:rsidRPr="007F5708" w:rsidDel="00D41406">
        <w:rPr>
          <w:rFonts w:asciiTheme="majorHAnsi" w:hAnsiTheme="majorHAnsi" w:cs="Calibri (Headings)"/>
          <w:color w:val="000000"/>
          <w:sz w:val="24"/>
          <w:szCs w:val="24"/>
          <w:u w:val="single"/>
        </w:rPr>
        <w:t>:</w:t>
      </w:r>
      <w:r w:rsidRPr="007F5708" w:rsidDel="00D41406">
        <w:rPr>
          <w:rFonts w:asciiTheme="majorHAnsi" w:hAnsiTheme="majorHAnsi" w:cs="Calibri (Headings)"/>
          <w:color w:val="000000"/>
          <w:sz w:val="24"/>
          <w:szCs w:val="24"/>
        </w:rPr>
        <w:t>.</w:t>
      </w:r>
      <w:proofErr w:type="gramEnd"/>
      <w:r w:rsidRPr="007F5708" w:rsidDel="00D41406">
        <w:rPr>
          <w:rFonts w:asciiTheme="majorHAnsi" w:hAnsiTheme="majorHAnsi" w:cs="Calibri (Headings)"/>
          <w:color w:val="000000"/>
          <w:sz w:val="24"/>
          <w:szCs w:val="24"/>
        </w:rPr>
        <w:t xml:space="preserve"> </w:t>
      </w:r>
      <w:r w:rsidR="00E90403">
        <w:rPr>
          <w:rFonts w:asciiTheme="majorHAnsi" w:hAnsiTheme="majorHAnsi" w:cs="Calibri (Headings)"/>
          <w:color w:val="000000"/>
          <w:sz w:val="24"/>
          <w:szCs w:val="24"/>
        </w:rPr>
        <w:t>Design and participation in prospective trials evaluating c</w:t>
      </w:r>
      <w:r w:rsidRPr="007F5708" w:rsidDel="00D41406">
        <w:rPr>
          <w:rFonts w:asciiTheme="majorHAnsi" w:hAnsiTheme="majorHAnsi" w:cs="Calibri (Headings)"/>
          <w:color w:val="000000"/>
          <w:sz w:val="24"/>
          <w:szCs w:val="24"/>
        </w:rPr>
        <w:t xml:space="preserve">ost </w:t>
      </w:r>
      <w:r w:rsidR="00E90403">
        <w:rPr>
          <w:rFonts w:asciiTheme="majorHAnsi" w:hAnsiTheme="majorHAnsi" w:cs="Calibri (Headings)"/>
          <w:color w:val="000000"/>
          <w:sz w:val="24"/>
          <w:szCs w:val="24"/>
        </w:rPr>
        <w:t>and</w:t>
      </w:r>
      <w:r w:rsidR="00E90403" w:rsidRPr="007F5708" w:rsidDel="00D41406">
        <w:rPr>
          <w:rFonts w:asciiTheme="majorHAnsi" w:hAnsiTheme="majorHAnsi" w:cs="Calibri (Headings)"/>
          <w:color w:val="000000"/>
          <w:sz w:val="24"/>
          <w:szCs w:val="24"/>
        </w:rPr>
        <w:t xml:space="preserve"> </w:t>
      </w:r>
      <w:r w:rsidR="00E90403">
        <w:rPr>
          <w:rFonts w:asciiTheme="majorHAnsi" w:hAnsiTheme="majorHAnsi" w:cs="Calibri (Headings)"/>
          <w:color w:val="000000"/>
          <w:sz w:val="24"/>
          <w:szCs w:val="24"/>
        </w:rPr>
        <w:t>QOL outcomes.</w:t>
      </w:r>
      <w:r w:rsidRPr="007F5708" w:rsidDel="00D41406">
        <w:rPr>
          <w:rFonts w:asciiTheme="majorHAnsi" w:hAnsiTheme="majorHAnsi" w:cs="Calibri (Headings)"/>
          <w:color w:val="000000"/>
          <w:sz w:val="24"/>
          <w:szCs w:val="24"/>
        </w:rPr>
        <w:t xml:space="preserve"> </w:t>
      </w:r>
    </w:p>
    <w:p w14:paraId="3D4D3939" w14:textId="6D1F7359" w:rsidR="00D079C2" w:rsidRDefault="00672465">
      <w:pPr>
        <w:spacing w:after="0" w:line="480" w:lineRule="auto"/>
        <w:jc w:val="both"/>
        <w:rPr>
          <w:b/>
          <w:color w:val="000000"/>
          <w:sz w:val="24"/>
          <w:szCs w:val="24"/>
        </w:rPr>
      </w:pPr>
      <w:r>
        <w:rPr>
          <w:b/>
          <w:color w:val="000000"/>
          <w:sz w:val="24"/>
          <w:szCs w:val="24"/>
        </w:rPr>
        <w:lastRenderedPageBreak/>
        <w:t>Q2. Should MIDP versus ODP be used for treatment of pancreatic ductal adenocarcinoma (PDAC)?</w:t>
      </w:r>
    </w:p>
    <w:p w14:paraId="569918CC" w14:textId="3C82570E" w:rsidR="00D079C2" w:rsidRDefault="00493401" w:rsidP="007F5708">
      <w:pPr>
        <w:spacing w:after="0" w:line="480" w:lineRule="auto"/>
        <w:jc w:val="both"/>
        <w:rPr>
          <w:color w:val="000000"/>
          <w:sz w:val="24"/>
          <w:szCs w:val="24"/>
        </w:rPr>
      </w:pPr>
      <w:r>
        <w:rPr>
          <w:color w:val="000000"/>
          <w:sz w:val="24"/>
          <w:szCs w:val="24"/>
        </w:rPr>
        <w:t>Recommendation</w:t>
      </w:r>
      <w:r w:rsidR="00672465">
        <w:rPr>
          <w:color w:val="000000"/>
          <w:sz w:val="24"/>
          <w:szCs w:val="24"/>
        </w:rPr>
        <w:t xml:space="preserve">: MIDP for PDAC appears to be a feasible, safe and </w:t>
      </w:r>
      <w:proofErr w:type="spellStart"/>
      <w:r w:rsidR="00672465">
        <w:rPr>
          <w:color w:val="000000"/>
          <w:sz w:val="24"/>
          <w:szCs w:val="24"/>
        </w:rPr>
        <w:t>oncologically</w:t>
      </w:r>
      <w:proofErr w:type="spellEnd"/>
      <w:r w:rsidR="00672465">
        <w:rPr>
          <w:color w:val="000000"/>
          <w:sz w:val="24"/>
          <w:szCs w:val="24"/>
        </w:rPr>
        <w:t xml:space="preserve"> </w:t>
      </w:r>
      <w:r w:rsidR="00E90403">
        <w:rPr>
          <w:color w:val="000000"/>
          <w:sz w:val="24"/>
          <w:szCs w:val="24"/>
        </w:rPr>
        <w:t xml:space="preserve">equivalent </w:t>
      </w:r>
      <w:r w:rsidR="00672465">
        <w:rPr>
          <w:color w:val="000000"/>
          <w:sz w:val="24"/>
          <w:szCs w:val="24"/>
        </w:rPr>
        <w:t xml:space="preserve">technique in experienced hands, although prospective comparative studies are lacking (GRADE 2B, </w:t>
      </w:r>
      <w:r w:rsidR="00A64085">
        <w:rPr>
          <w:color w:val="000000" w:themeColor="text1"/>
          <w:sz w:val="24"/>
          <w:szCs w:val="24"/>
        </w:rPr>
        <w:t>expert ag</w:t>
      </w:r>
      <w:r w:rsidR="00963DDC">
        <w:rPr>
          <w:color w:val="000000" w:themeColor="text1"/>
          <w:sz w:val="24"/>
          <w:szCs w:val="24"/>
        </w:rPr>
        <w:t>reement</w:t>
      </w:r>
      <w:r w:rsidR="26F1AA79" w:rsidRPr="007F5708">
        <w:rPr>
          <w:color w:val="000000" w:themeColor="text1"/>
          <w:sz w:val="24"/>
          <w:szCs w:val="24"/>
        </w:rPr>
        <w:t xml:space="preserve"> 95</w:t>
      </w:r>
      <w:proofErr w:type="gramStart"/>
      <w:r w:rsidR="26F1AA79" w:rsidRPr="007F5708">
        <w:rPr>
          <w:color w:val="000000" w:themeColor="text1"/>
          <w:sz w:val="24"/>
          <w:szCs w:val="24"/>
        </w:rPr>
        <w:t>% ,</w:t>
      </w:r>
      <w:proofErr w:type="gramEnd"/>
      <w:r w:rsidR="26F1AA79" w:rsidRPr="007F5708">
        <w:rPr>
          <w:color w:val="000000" w:themeColor="text1"/>
          <w:sz w:val="24"/>
          <w:szCs w:val="24"/>
        </w:rPr>
        <w:t xml:space="preserve"> </w:t>
      </w:r>
      <w:r w:rsidR="00672465">
        <w:rPr>
          <w:color w:val="000000"/>
          <w:sz w:val="24"/>
          <w:szCs w:val="24"/>
        </w:rPr>
        <w:t xml:space="preserve">quality score 87%, </w:t>
      </w:r>
      <w:r w:rsidR="002B611E">
        <w:rPr>
          <w:color w:val="000000"/>
          <w:sz w:val="24"/>
          <w:szCs w:val="24"/>
        </w:rPr>
        <w:t>audience agreement</w:t>
      </w:r>
      <w:r w:rsidR="00672465">
        <w:rPr>
          <w:color w:val="000000"/>
          <w:sz w:val="24"/>
          <w:szCs w:val="24"/>
        </w:rPr>
        <w:t xml:space="preserve"> 96%).</w:t>
      </w:r>
    </w:p>
    <w:p w14:paraId="4A5922D3" w14:textId="0D177209" w:rsidR="00D079C2" w:rsidRDefault="00960061">
      <w:pPr>
        <w:spacing w:after="0" w:line="480" w:lineRule="auto"/>
        <w:jc w:val="both"/>
        <w:rPr>
          <w:color w:val="000000"/>
          <w:sz w:val="24"/>
          <w:szCs w:val="24"/>
        </w:rPr>
      </w:pPr>
      <w:r w:rsidRPr="00960061">
        <w:rPr>
          <w:color w:val="000000"/>
          <w:sz w:val="24"/>
          <w:szCs w:val="24"/>
          <w:u w:val="single"/>
        </w:rPr>
        <w:t>Comments</w:t>
      </w:r>
      <w:r w:rsidR="00D41406">
        <w:rPr>
          <w:color w:val="000000"/>
          <w:sz w:val="24"/>
          <w:szCs w:val="24"/>
        </w:rPr>
        <w:t xml:space="preserve">: </w:t>
      </w:r>
      <w:r w:rsidR="00672465" w:rsidRPr="00D41406">
        <w:rPr>
          <w:color w:val="000000"/>
          <w:sz w:val="24"/>
          <w:szCs w:val="24"/>
        </w:rPr>
        <w:t>Three</w:t>
      </w:r>
      <w:r w:rsidR="00672465">
        <w:rPr>
          <w:color w:val="000000"/>
          <w:sz w:val="24"/>
          <w:szCs w:val="24"/>
        </w:rPr>
        <w:t xml:space="preserve"> systematic reviews and meta-analyses suggested comparable oncological outcomes in terms of resection margin, 30-day mortality, disease free survival and overall survival between MIDP and ODP.</w:t>
      </w:r>
      <w:r w:rsidR="00E74E79">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{"citationItems":[{"id":"ITEM-1","itemData":{"DOI":"10.1002/14651858.CD011391.pub2.www.cochranelibrary.com","ISSN":"1469-493X (Electronic)","PMID":"27043078","abstract":"Background, Surgical resection is currently the only treatment with the potential for long-term survival and cure of pancreatic cancer. Surgical resection is provided as distal pancreatectomy for cancers of the body and tail of the pancreas. It can be performed by laparoscopic or open surgery. In operations on other organs, laparoscopic surgery has been shown to reduce complications and length of hospital stay as compared with open surgery. However, concerns remain about the safety of laparoscopic distal pancreatectomy compared with open distal pancreatectomy in terms of postoperative complications and oncological clearance., Objectives, To assess the benefits and harms of laparoscopic distal pancreatectomy versus open distal pancreatectomy for people undergoing distal pancreatectomy for pancreatic ductal adenocarcinoma of the body or tail of the pancreas, or both., Search methods, We used search strategies to search the Cochrane Central Register of Controlled Trials (CENTRAL), MEDLINE, EMBASE, Science Citation Index Expanded and trials registers until June 2015 to identify randomised controlled trials (RCTs) and non-randomised studies. We also searched the reference lists of included trials to identify additional studies., Selection criteria, We considered for inclusion in the review RCTs and non-randomised studies comparing laparoscopic versus open distal pancreatectomy in patients with resectable pancreatic cancer, irrespective of language, blinding or publication status.., Data collection and analysis, Two review authors independently identified trials and independently extracted data. We calculated odds ratios (ORs), mean differences (MDs) or hazard ratios (HRs) along with 95% confidence intervals (CIs) using both fixed-effect and random-effects models with RevMan 5 on the basis of intention-to-treat analysis when possible., Main results, We found no RCTs on this topic. We included in this review 12 non-randomised studies that compared laparoscopic versus open distal pancreatectomy (1576 participants: 394 underwent laparoscopic distal pancreatectomy and 1182 underwent open distal pancreatectomy); 11 studies (1506 participants: 353 undergoing laparoscopic distal pancreatectomy and 1153 undergoing open distal pancreatectomy) provided information for one or more outcomes. All of these studies were retrospective cohort-like studies or case-control studies. Most were at unclear or high risk of bias, and the overall quality of evidence was very low for a…","author":[{"dropping-particle":"","family":"Riviere","given":"Deniece","non-dropping-particle":"","parse-names":false,"suffix":""},{"dropping-particle":"","family":"Gurusamy","given":"Selvan Kurinchi","non-dropping-particle":"","parse-names":false,"suffix":""},{"dropping-particle":"","family":"Kooby","given":"David A","non-dropping-particle":"","parse-names":false,"suffix":""},{"dropping-particle":"","family":"Vollmer","given":"Charles M","non-dropping-particle":"","parse-names":false,"suffix":""},{"dropping-particle":"","family":"Besselink","given":"G H Marc","non-dropping-particle":"","parse-names":false,"suffix":""},{"dropping-particle":"","family":"Davidson","given":"Brian R","non-dropping-particle":"","parse-names":false,"suffix":""},{"dropping-particle":"","family":"Laarhoven","given":"J H M Cornelis","non-dropping-particle":"van","parse-names":false,"suffix":""}],"container-title":"Cochrane database Syst Rev","id":"ITEM-1","issue":"4","issued":{"date-parts":[["2016"]]},"page":"1-64","title":"Laparoscopic versus open distal pancreatectomy for pancreatic cancer","type":"article-journal"},"uris":["http://www.mendeley.com/documents/?uuid=6bf7dc6c-739d-4d3b-955c-e3beede0bd82","http://www.mendeley.com/documents/?uuid=4eda685a-f0fa-4e75-a737-0402e7115593"]},{"id":"ITEM-2","itemData":{"DOI":"10.1016/j.ejso.2018.12.003","ISSN":"15322157","abstract":"In the absence of randomized trials, uncertainty regarding the oncologic efficacy of minimally invasive distal pancreatectomy (MIDP) remains. This systematic review aimed to compare oncologic outcomes after MIDP (laparoscopic or robot-assisted) and open distal pancreatectomy (ODP) in patients with pancreatic ductal adenocarcinoma (PDAC). Matched and non-matched studies were included. Pooled analyses were performed for pathology (e.g., microscopically radical (R0) resection and lymph node retrieval) and oncologic outcomes (e.g., overall survival). After screening 1760 studies, 21 studies with 11,246 patients were included. Overall survival (hazard ratio 0.86; 95% confidence interval (CI) 0.73 to 1.01; p = 0.06), R0 resection rate (odds ratio (OR) 1.24; 95%CI 0.97 to 1.58; p = 0.09) and use of adjuvant chemotherapy (OR 1.07; 95%CI 0.89 to 1.30; p = 0.46) were comparable for MIDP and ODP. The lymph node yield (weighted mean difference (WMD) −1.3 lymph nodes; 95%CI -2.46 to −0.15; p = 0.03) was lower after MIDP. Patients undergoing MIDP were more likely to have smaller tumors (WMD -0.46 cm; 95%CI -0.67 to −0.24; p &lt; 0.001), less perineural (OR 0.48; 95%CI 0.33 to 0.70; p &lt; 0.001) and less lymphovascular invasion (OR 0.53; 95%CI 0.38 to 0.74; p &lt; 0.001) reflecting earlier staged disease as a result of treatment allocation bias. Based on these results we can conclude that in patients with PDAC, MIDP is associated with comparable survival, R0 resection, and use of adjuvant chemotherapy, but a lower lymph node yield, as compared to ODP. Due to treatment allocation bias and lower lymph node yield the oncologic efficacy of MIDP remains uncertain.","author":[{"dropping-particle":"","family":"Hilst","given":"Jony","non-dropping-particle":"van","parse-names":false,"suffix":""},{"dropping-particle":"","family":"Korrel","given":"Maarten","non-dropping-particle":"","parse-names":false,"suffix":""},{"dropping-particle":"","family":"Rooij","given":"Thijs","non-dropping-particle":"de","parse-names":false,"suffix":""},{"dropping-particle":"","family":"Lof","given":"Sanne","non-dropping-particle":"","parse-names":false,"suffix":""},{"dropping-particle":"","family":"Busch","given":"Olivier R.","non-dropping-particle":"","parse-names":false,"suffix":""},{"dropping-particle":"","family":"Groot Koerkamp","given":"Bas","non-dropping-particle":"","parse-names":false,"suffix":""},{"dropping-particle":"","family":"Kooby","given":"David A.","non-dropping-particle":"","parse-names":false,"suffix":""},{"dropping-particle":"","family":"Dieren","given":"Susan","non-dropping-particle":"van","parse-names":false,"suffix":""},{"dropping-particle":"","family":"Abu Hilal","given":"Mo","non-dropping-particle":"","parse-names":false,"suffix":""},{"dropping-particle":"","family":"Besselink","given":"Marc G.","non-dropping-particle":"","parse-names":false,"suffix":""}],"container-title":"European Journal of Surgical Oncology","id":"ITEM-2","issue":"5","issued":{"date-parts":[["2019"]]},"language":"eng","page":"719-727","title":"Oncologic outcomes of minimally invasive versus open distal pancreatectomy for pancreatic ductal adenocarcinoma: A systematic review and meta-analysis","title-short":"Oncologic outcomes of minimally invasive versus op","type":"article-journal","volume":"45"},"uris":["http://www.mendeley.com/documents/?uuid=d1b22603-ac58-4d9d-8a82-e051e15a6987"]},{"id":"ITEM-3","itemData":{"DOI":"10.1007/s00534-012-0578-7","ISSN":"1868-6982","PMID":"23224732","abstract":"BACKGROUND/PURPOSE This study was performed to evaluate the outcomes of laparoscopic distal pancreatectomy (LDP) and laparoscopic pancreatoduodenectomy (LPD) compared with the open method using meta-analysis. METHODS A literature search was performed to identify comparative studies of laparoscopic versus open pancreatectomy. Perioperative outcomes were evaluated by meta-analysis using a fixed effect model and random effects model. RESULTS Twenty-four studies of LDP and three studies of LPD matched the selection criteria, including 2,904 patients of DP and 109 patients of PD. Compared with ODP, LDP showed statistically significant differences with respect to less blood loss, lower transfusion rates, lower wound infection rates, lower morbidity rates, and shorter hospital stays. LPD showed significantly longer operative times compared with OPD. There was no significant difference in oncological outcomes between laparoscopic pancreatectomy and the open technique. CONCLUSIONS This meta-analysis included the largest number of patients and number of articles comparing LDP and ODP, and LDP showed significantly better perioperative outcomes. This meta-analysis suggests that LDP is a reasonable operative method for benign tumors and some ductal carcinomas in the pancreas.","author":[{"dropping-particle":"","family":"Nakamura","given":"Masafumi","non-dropping-particle":"","parse-names":false,"suffix":""},{"dropping-particle":"","family":"Nakashima","given":"Hiroshi","non-dropping-particle":"","parse-names":false,"suffix":""}],"container-title":"Journal of hepato-biliary-pancreatic sciences","id":"ITEM-3","issue":"4","issued":{"date-parts":[["2013","4"]]},"page":"421-8","title":"Laparoscopic distal pancreatectomy and pancreatoduodenectomy: is it worthwhile? A meta-analysis of laparoscopic pancreatectomy.","type":"article-journal","volume":"20"},"uris":["http://www.mendeley.com/documents/?uuid=7877a23b-cac5-48fa-8a87-961d18cf866e"]}],"mendeley":{"formattedCitation":"&lt;sup&gt;29,38,39&lt;/sup&gt;","plainTextFormattedCitation":"29,38,39","previouslyFormattedCitation":"&lt;sup&gt;28,37,38&lt;/sup&gt;"},"properties":{"noteIndex":0},"schema":"https://github.com/citation-style-language/schema/raw/master/csl-citation.json"}</w:instrText>
      </w:r>
      <w:r w:rsidR="00E74E79">
        <w:rPr>
          <w:color w:val="000000"/>
          <w:sz w:val="24"/>
          <w:szCs w:val="24"/>
          <w:vertAlign w:val="superscript"/>
        </w:rPr>
        <w:fldChar w:fldCharType="separate"/>
      </w:r>
      <w:r w:rsidR="00DE6B17" w:rsidRPr="00DE6B17">
        <w:rPr>
          <w:noProof/>
          <w:color w:val="000000"/>
          <w:sz w:val="24"/>
          <w:szCs w:val="24"/>
          <w:vertAlign w:val="superscript"/>
        </w:rPr>
        <w:t>29,38,39</w:t>
      </w:r>
      <w:r w:rsidR="00E74E79">
        <w:rPr>
          <w:color w:val="000000"/>
          <w:sz w:val="24"/>
          <w:szCs w:val="24"/>
          <w:vertAlign w:val="superscript"/>
        </w:rPr>
        <w:fldChar w:fldCharType="end"/>
      </w:r>
      <w:r w:rsidR="00672465">
        <w:rPr>
          <w:color w:val="000000"/>
          <w:sz w:val="24"/>
          <w:szCs w:val="24"/>
        </w:rPr>
        <w:t xml:space="preserve"> One meta-analysis found a lower lymph node yield during MIDP</w:t>
      </w:r>
      <w:r w:rsidR="00E74E79">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{"citationItems":[{"id":"ITEM-1","itemData":{"DOI":"10.1016/j.ejso.2018.12.003","ISSN":"15322157","abstract":"In the absence of randomized trials, uncertainty regarding the oncologic efficacy of minimally invasive distal pancreatectomy (MIDP) remains. This systematic review aimed to compare oncologic outcomes after MIDP (laparoscopic or robot-assisted) and open distal pancreatectomy (ODP) in patients with pancreatic ductal adenocarcinoma (PDAC). Matched and non-matched studies were included. Pooled analyses were performed for pathology (e.g., microscopically radical (R0) resection and lymph node retrieval) and oncologic outcomes (e.g., overall survival). After screening 1760 studies, 21 studies with 11,246 patients were included. Overall survival (hazard ratio 0.86; 95% confidence interval (CI) 0.73 to 1.01; p = 0.06), R0 resection rate (odds ratio (OR) 1.24; 95%CI 0.97 to 1.58; p = 0.09) and use of adjuvant chemotherapy (OR 1.07; 95%CI 0.89 to 1.30; p = 0.46) were comparable for MIDP and ODP. The lymph node yield (weighted mean difference (WMD) −1.3 lymph nodes; 95%CI -2.46 to −0.15; p = 0.03) was lower after MIDP. Patients undergoing MIDP were more likely to have smaller tumors (WMD -0.46 cm; 95%CI -0.67 to −0.24; p &lt; 0.001), less perineural (OR 0.48; 95%CI 0.33 to 0.70; p &lt; 0.001) and less lymphovascular invasion (OR 0.53; 95%CI 0.38 to 0.74; p &lt; 0.001) reflecting earlier staged disease as a result of treatment allocation bias. Based on these results we can conclude that in patients with PDAC, MIDP is associated with comparable survival, R0 resection, and use of adjuvant chemotherapy, but a lower lymph node yield, as compared to ODP. Due to treatment allocation bias and lower lymph node yield the oncologic efficacy of MIDP remains uncertain.","author":[{"dropping-particle":"","family":"Hilst","given":"Jony","non-dropping-particle":"van","parse-names":false,"suffix":""},{"dropping-particle":"","family":"Korrel","given":"Maarten","non-dropping-particle":"","parse-names":false,"suffix":""},{"dropping-particle":"","family":"Rooij","given":"Thijs","non-dropping-particle":"de","parse-names":false,"suffix":""},{"dropping-particle":"","family":"Lof","given":"Sanne","non-dropping-particle":"","parse-names":false,"suffix":""},{"dropping-particle":"","family":"Busch","given":"Olivier R.","non-dropping-particle":"","parse-names":false,"suffix":""},{"dropping-particle":"","family":"Groot Koerkamp","given":"Bas","non-dropping-particle":"","parse-names":false,"suffix":""},{"dropping-particle":"","family":"Kooby","given":"David A.","non-dropping-particle":"","parse-names":false,"suffix":""},{"dropping-particle":"","family":"Dieren","given":"Susan","non-dropping-particle":"van","parse-names":false,"suffix":""},{"dropping-particle":"","family":"Abu Hilal","given":"Mo","non-dropping-particle":"","parse-names":false,"suffix":""},{"dropping-particle":"","family":"Besselink","given":"Marc G.","non-dropping-particle":"","parse-names":false,"suffix":""}],"container-title":"European Journal of Surgical Oncology","id":"ITEM-1","issue":"5","issued":{"date-parts":[["2019"]]},"language":"eng","page":"719-727","title":"Oncologic outcomes of minimally invasive versus open distal pancreatectomy for pancreatic ductal adenocarcinoma: A systematic review and meta-analysis","title-short":"Oncologic outcomes of minimally invasive versus op","type":"article-journal","volume":"45"},"uris":["http://www.mendeley.com/documents/?uuid=d1b22603-ac58-4d9d-8a82-e051e15a6987"]}],"mendeley":{"formattedCitation":"&lt;sup&gt;39&lt;/sup&gt;","plainTextFormattedCitation":"39","previouslyFormattedCitation":"&lt;sup&gt;38&lt;/sup&gt;"},"properties":{"noteIndex":0},"schema":"https://github.com/citation-style-language/schema/raw/master/csl-citation.json"}</w:instrText>
      </w:r>
      <w:r w:rsidR="00E74E79">
        <w:rPr>
          <w:color w:val="000000"/>
          <w:sz w:val="24"/>
          <w:szCs w:val="24"/>
          <w:vertAlign w:val="superscript"/>
        </w:rPr>
        <w:fldChar w:fldCharType="separate"/>
      </w:r>
      <w:r w:rsidR="00DE6B17" w:rsidRPr="00DE6B17">
        <w:rPr>
          <w:noProof/>
          <w:color w:val="000000"/>
          <w:sz w:val="24"/>
          <w:szCs w:val="24"/>
          <w:vertAlign w:val="superscript"/>
        </w:rPr>
        <w:t>39</w:t>
      </w:r>
      <w:r w:rsidR="00E74E79">
        <w:rPr>
          <w:color w:val="000000"/>
          <w:sz w:val="24"/>
          <w:szCs w:val="24"/>
          <w:vertAlign w:val="superscript"/>
        </w:rPr>
        <w:fldChar w:fldCharType="end"/>
      </w:r>
      <w:r w:rsidR="00672465">
        <w:rPr>
          <w:color w:val="000000"/>
          <w:sz w:val="24"/>
          <w:szCs w:val="24"/>
        </w:rPr>
        <w:t>, while another meta-analysis found a similar lymph node yield in both approaches.</w:t>
      </w:r>
      <w:r w:rsidR="00E74E79">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{"citationItems":[{"id":"ITEM-1","itemData":{"DOI":"10.1007/s00534-012-0578-7","ISSN":"1868-6982","PMID":"23224732","abstract":"BACKGROUND/PURPOSE This study was performed to evaluate the outcomes of laparoscopic distal pancreatectomy (LDP) and laparoscopic pancreatoduodenectomy (LPD) compared with the open method using meta-analysis. METHODS A literature search was performed to identify comparative studies of laparoscopic versus open pancreatectomy. Perioperative outcomes were evaluated by meta-analysis using a fixed effect model and random effects model. RESULTS Twenty-four studies of LDP and three studies of LPD matched the selection criteria, including 2,904 patients of DP and 109 patients of PD. Compared with ODP, LDP showed statistically significant differences with respect to less blood loss, lower transfusion rates, lower wound infection rates, lower morbidity rates, and shorter hospital stays. LPD showed significantly longer operative times compared with OPD. There was no significant difference in oncological outcomes between laparoscopic pancreatectomy and the open technique. CONCLUSIONS This meta-analysis included the largest number of patients and number of articles comparing LDP and ODP, and LDP showed significantly better perioperative outcomes. This meta-analysis suggests that LDP is a reasonable operative method for benign tumors and some ductal carcinomas in the pancreas.","author":[{"dropping-particle":"","family":"Nakamura","given":"Masafumi","non-dropping-particle":"","parse-names":false,"suffix":""},{"dropping-particle":"","family":"Nakashima","given":"Hiroshi","non-dropping-particle":"","parse-names":false,"suffix":""}],"container-title":"Journal of hepato-biliary-pancreatic sciences","id":"ITEM-1","issue":"4","issued":{"date-parts":[["2013","4"]]},"page":"421-8","title":"Laparoscopic distal pancreatectomy and pancreatoduodenectomy: is it worthwhile? A meta-analysis of laparoscopic pancreatectomy.","type":"article-journal","volume":"20"},"uris":["http://www.mendeley.com/documents/?uuid=7877a23b-cac5-48fa-8a87-961d18cf866e"]}],"mendeley":{"formattedCitation":"&lt;sup&gt;29&lt;/sup&gt;","plainTextFormattedCitation":"29","previouslyFormattedCitation":"&lt;sup&gt;28&lt;/sup&gt;"},"properties":{"noteIndex":0},"schema":"https://github.com/citation-style-language/schema/raw/master/csl-citation.json"}</w:instrText>
      </w:r>
      <w:r w:rsidR="00E74E79">
        <w:rPr>
          <w:color w:val="000000"/>
          <w:sz w:val="24"/>
          <w:szCs w:val="24"/>
          <w:vertAlign w:val="superscript"/>
        </w:rPr>
        <w:fldChar w:fldCharType="separate"/>
      </w:r>
      <w:r w:rsidR="00DE6B17" w:rsidRPr="00DE6B17">
        <w:rPr>
          <w:noProof/>
          <w:color w:val="000000"/>
          <w:sz w:val="24"/>
          <w:szCs w:val="24"/>
          <w:vertAlign w:val="superscript"/>
        </w:rPr>
        <w:t>29</w:t>
      </w:r>
      <w:r w:rsidR="00E74E79">
        <w:rPr>
          <w:color w:val="000000"/>
          <w:sz w:val="24"/>
          <w:szCs w:val="24"/>
          <w:vertAlign w:val="superscript"/>
        </w:rPr>
        <w:fldChar w:fldCharType="end"/>
      </w:r>
      <w:r w:rsidR="00672465">
        <w:rPr>
          <w:color w:val="000000"/>
          <w:sz w:val="24"/>
          <w:szCs w:val="24"/>
        </w:rPr>
        <w:t xml:space="preserve"> </w:t>
      </w:r>
      <w:r w:rsidR="00E90403">
        <w:rPr>
          <w:color w:val="000000"/>
          <w:sz w:val="24"/>
          <w:szCs w:val="24"/>
        </w:rPr>
        <w:t>R</w:t>
      </w:r>
      <w:r w:rsidR="00E90403" w:rsidRPr="007F5708" w:rsidDel="00D41406">
        <w:rPr>
          <w:rFonts w:asciiTheme="majorHAnsi" w:hAnsiTheme="majorHAnsi" w:cs="Calibri (Headings)"/>
          <w:color w:val="000000"/>
          <w:sz w:val="24"/>
          <w:szCs w:val="24"/>
        </w:rPr>
        <w:t>esults fro</w:t>
      </w:r>
      <w:r w:rsidR="00E90403">
        <w:rPr>
          <w:rFonts w:asciiTheme="majorHAnsi" w:hAnsiTheme="majorHAnsi" w:cs="Calibri (Headings)"/>
          <w:color w:val="000000"/>
          <w:sz w:val="24"/>
          <w:szCs w:val="24"/>
        </w:rPr>
        <w:t>m</w:t>
      </w:r>
      <w:r w:rsidR="00E90403" w:rsidRPr="007F5708" w:rsidDel="00D41406">
        <w:rPr>
          <w:rFonts w:asciiTheme="majorHAnsi" w:hAnsiTheme="majorHAnsi" w:cs="Calibri (Headings)"/>
          <w:color w:val="000000"/>
          <w:sz w:val="24"/>
          <w:szCs w:val="24"/>
        </w:rPr>
        <w:t xml:space="preserve"> the DIPLOMA trial </w:t>
      </w:r>
      <w:r w:rsidR="00E90403">
        <w:rPr>
          <w:rFonts w:asciiTheme="majorHAnsi" w:hAnsiTheme="majorHAnsi" w:cs="Calibri (Headings)"/>
          <w:color w:val="000000"/>
          <w:sz w:val="24"/>
          <w:szCs w:val="24"/>
        </w:rPr>
        <w:t>and the “</w:t>
      </w:r>
      <w:r w:rsidR="00E90403" w:rsidRPr="00012D03">
        <w:rPr>
          <w:rFonts w:asciiTheme="majorHAnsi" w:hAnsiTheme="majorHAnsi" w:cs="Calibri (Headings)"/>
          <w:color w:val="000000"/>
          <w:sz w:val="24"/>
          <w:szCs w:val="24"/>
        </w:rPr>
        <w:t xml:space="preserve">Study of Laparoscopic Versus Open Distal Pancreatectomy in Patients </w:t>
      </w:r>
      <w:proofErr w:type="gramStart"/>
      <w:r w:rsidR="00E90403" w:rsidRPr="00012D03">
        <w:rPr>
          <w:rFonts w:asciiTheme="majorHAnsi" w:hAnsiTheme="majorHAnsi" w:cs="Calibri (Headings)"/>
          <w:color w:val="000000"/>
          <w:sz w:val="24"/>
          <w:szCs w:val="24"/>
        </w:rPr>
        <w:t>With</w:t>
      </w:r>
      <w:proofErr w:type="gramEnd"/>
      <w:r w:rsidR="00E90403" w:rsidRPr="00012D03">
        <w:rPr>
          <w:rFonts w:asciiTheme="majorHAnsi" w:hAnsiTheme="majorHAnsi" w:cs="Calibri (Headings)"/>
          <w:color w:val="000000"/>
          <w:sz w:val="24"/>
          <w:szCs w:val="24"/>
        </w:rPr>
        <w:t xml:space="preserve"> Pancreatic Cancer at the Body and Tail</w:t>
      </w:r>
      <w:r w:rsidR="00E90403">
        <w:rPr>
          <w:rFonts w:asciiTheme="majorHAnsi" w:hAnsiTheme="majorHAnsi" w:cs="Calibri (Headings)"/>
          <w:color w:val="000000"/>
          <w:sz w:val="24"/>
          <w:szCs w:val="24"/>
        </w:rPr>
        <w:t xml:space="preserve">” </w:t>
      </w:r>
      <w:r w:rsidR="00E90403" w:rsidRPr="007F5708" w:rsidDel="00D41406">
        <w:rPr>
          <w:rFonts w:asciiTheme="majorHAnsi" w:hAnsiTheme="majorHAnsi" w:cs="Calibri (Headings)"/>
          <w:color w:val="000000"/>
          <w:sz w:val="24"/>
          <w:szCs w:val="24"/>
        </w:rPr>
        <w:t>should increase the level of evidence available on this topic.</w:t>
      </w:r>
    </w:p>
    <w:p w14:paraId="5899D4E3" w14:textId="1A10F7C3" w:rsidR="00D079C2" w:rsidRPr="007F5708" w:rsidRDefault="00960061">
      <w:pPr>
        <w:spacing w:after="0" w:line="480" w:lineRule="auto"/>
        <w:jc w:val="both"/>
        <w:rPr>
          <w:rFonts w:cs="Calibri (Headings)"/>
          <w:sz w:val="24"/>
          <w:szCs w:val="24"/>
        </w:rPr>
      </w:pPr>
      <w:r w:rsidRPr="00960061">
        <w:rPr>
          <w:color w:val="000000"/>
          <w:sz w:val="24"/>
          <w:szCs w:val="24"/>
          <w:u w:val="single"/>
        </w:rPr>
        <w:t xml:space="preserve">Proposed </w:t>
      </w:r>
      <w:r>
        <w:rPr>
          <w:color w:val="000000"/>
          <w:sz w:val="24"/>
          <w:szCs w:val="24"/>
          <w:u w:val="single"/>
        </w:rPr>
        <w:t>a</w:t>
      </w:r>
      <w:r w:rsidRPr="00960061">
        <w:rPr>
          <w:color w:val="000000"/>
          <w:sz w:val="24"/>
          <w:szCs w:val="24"/>
          <w:u w:val="single"/>
        </w:rPr>
        <w:t>ction</w:t>
      </w:r>
      <w:r w:rsidR="00672465">
        <w:rPr>
          <w:color w:val="000000"/>
          <w:sz w:val="24"/>
          <w:szCs w:val="24"/>
        </w:rPr>
        <w:t xml:space="preserve">: </w:t>
      </w:r>
      <w:r w:rsidR="00E90403" w:rsidRPr="00E90403">
        <w:rPr>
          <w:color w:val="000000"/>
          <w:sz w:val="24"/>
          <w:szCs w:val="24"/>
        </w:rPr>
        <w:t xml:space="preserve"> </w:t>
      </w:r>
      <w:r w:rsidR="00E90403">
        <w:rPr>
          <w:color w:val="000000"/>
          <w:sz w:val="24"/>
          <w:szCs w:val="24"/>
        </w:rPr>
        <w:t xml:space="preserve">Design and conduct additional </w:t>
      </w:r>
      <w:r w:rsidR="008351E5">
        <w:rPr>
          <w:color w:val="000000"/>
          <w:sz w:val="24"/>
          <w:szCs w:val="24"/>
        </w:rPr>
        <w:t>randomized</w:t>
      </w:r>
      <w:r w:rsidR="00672465">
        <w:rPr>
          <w:color w:val="000000"/>
          <w:sz w:val="24"/>
          <w:szCs w:val="24"/>
        </w:rPr>
        <w:t xml:space="preserve"> trials in order to increase the level of evidence</w:t>
      </w:r>
      <w:r w:rsidR="00D41406">
        <w:rPr>
          <w:color w:val="000000"/>
          <w:sz w:val="24"/>
          <w:szCs w:val="24"/>
        </w:rPr>
        <w:t xml:space="preserve">. </w:t>
      </w:r>
    </w:p>
    <w:p w14:paraId="2088F94F" w14:textId="77777777" w:rsidR="00D079C2" w:rsidRDefault="00672465">
      <w:pPr>
        <w:spacing w:after="0" w:line="480" w:lineRule="auto"/>
        <w:jc w:val="both"/>
        <w:rPr>
          <w:b/>
          <w:color w:val="000000"/>
          <w:sz w:val="24"/>
          <w:szCs w:val="24"/>
        </w:rPr>
      </w:pPr>
      <w:r>
        <w:rPr>
          <w:b/>
          <w:color w:val="000000"/>
          <w:sz w:val="24"/>
          <w:szCs w:val="24"/>
        </w:rPr>
        <w:t>Q3. Should MIDP versus ODP be used for treatment of left sided pancreatic adenocarcinoma with vascular resection?</w:t>
      </w:r>
    </w:p>
    <w:p w14:paraId="41D1144E" w14:textId="78D72AB4" w:rsidR="00D079C2" w:rsidRDefault="00672465" w:rsidP="007F5708">
      <w:pPr>
        <w:spacing w:after="0" w:line="480" w:lineRule="auto"/>
        <w:jc w:val="both"/>
        <w:rPr>
          <w:color w:val="000000"/>
          <w:sz w:val="24"/>
          <w:szCs w:val="24"/>
        </w:rPr>
      </w:pPr>
      <w:r w:rsidRPr="007F5708">
        <w:rPr>
          <w:color w:val="000000"/>
          <w:sz w:val="24"/>
          <w:szCs w:val="24"/>
          <w:u w:val="single"/>
        </w:rPr>
        <w:t>Recommendation</w:t>
      </w:r>
      <w:r>
        <w:rPr>
          <w:color w:val="000000"/>
          <w:sz w:val="24"/>
          <w:szCs w:val="24"/>
        </w:rPr>
        <w:t>: There is no evidence regarding the use of vascular resection in MIDP. To address this question</w:t>
      </w:r>
      <w:r w:rsidR="008351E5">
        <w:rPr>
          <w:color w:val="000000"/>
          <w:sz w:val="24"/>
          <w:szCs w:val="24"/>
        </w:rPr>
        <w:t>,</w:t>
      </w:r>
      <w:r>
        <w:rPr>
          <w:color w:val="000000"/>
          <w:sz w:val="24"/>
          <w:szCs w:val="24"/>
        </w:rPr>
        <w:t xml:space="preserve"> data on patient treatment and outcomes need to be entered in prospective registries and</w:t>
      </w:r>
      <w:r w:rsidR="00B4400B">
        <w:rPr>
          <w:color w:val="000000"/>
          <w:sz w:val="24"/>
          <w:szCs w:val="24"/>
        </w:rPr>
        <w:t xml:space="preserve"> </w:t>
      </w:r>
      <w:r>
        <w:rPr>
          <w:color w:val="000000"/>
          <w:sz w:val="24"/>
          <w:szCs w:val="24"/>
        </w:rPr>
        <w:t xml:space="preserve">databases (EXPERT OPINION, </w:t>
      </w:r>
      <w:r w:rsidR="00A64085">
        <w:rPr>
          <w:color w:val="000000" w:themeColor="text1"/>
          <w:sz w:val="24"/>
          <w:szCs w:val="24"/>
        </w:rPr>
        <w:t>expert ag</w:t>
      </w:r>
      <w:r w:rsidR="00963DDC">
        <w:rPr>
          <w:color w:val="000000" w:themeColor="text1"/>
          <w:sz w:val="24"/>
          <w:szCs w:val="24"/>
        </w:rPr>
        <w:t>reement</w:t>
      </w:r>
      <w:r w:rsidR="26F1AA79" w:rsidRPr="007F5708">
        <w:rPr>
          <w:color w:val="000000" w:themeColor="text1"/>
          <w:sz w:val="24"/>
          <w:szCs w:val="24"/>
        </w:rPr>
        <w:t xml:space="preserve"> 97.5%, </w:t>
      </w:r>
      <w:r>
        <w:rPr>
          <w:color w:val="000000"/>
          <w:sz w:val="24"/>
          <w:szCs w:val="24"/>
        </w:rPr>
        <w:t xml:space="preserve">quality score 87%, </w:t>
      </w:r>
      <w:r w:rsidR="002B611E">
        <w:rPr>
          <w:color w:val="000000"/>
          <w:sz w:val="24"/>
          <w:szCs w:val="24"/>
        </w:rPr>
        <w:t>audience agreement</w:t>
      </w:r>
      <w:r>
        <w:rPr>
          <w:color w:val="000000"/>
          <w:sz w:val="24"/>
          <w:szCs w:val="24"/>
        </w:rPr>
        <w:t xml:space="preserve"> 98%).</w:t>
      </w:r>
    </w:p>
    <w:p w14:paraId="0D04CE8E" w14:textId="33DDF2D2" w:rsidR="00D079C2" w:rsidRDefault="00493401" w:rsidP="008351E5">
      <w:pPr>
        <w:spacing w:after="0" w:line="480" w:lineRule="auto"/>
        <w:jc w:val="both"/>
        <w:rPr>
          <w:color w:val="000000"/>
          <w:sz w:val="24"/>
          <w:szCs w:val="24"/>
        </w:rPr>
      </w:pPr>
      <w:r>
        <w:rPr>
          <w:color w:val="000000"/>
          <w:sz w:val="24"/>
          <w:szCs w:val="24"/>
        </w:rPr>
        <w:t>Comments</w:t>
      </w:r>
      <w:r w:rsidR="00B4400B">
        <w:rPr>
          <w:color w:val="000000"/>
          <w:sz w:val="24"/>
          <w:szCs w:val="24"/>
        </w:rPr>
        <w:t xml:space="preserve">: </w:t>
      </w:r>
      <w:r w:rsidR="00672465">
        <w:rPr>
          <w:color w:val="000000"/>
          <w:sz w:val="24"/>
          <w:szCs w:val="24"/>
        </w:rPr>
        <w:t xml:space="preserve">No literature addressing this topic was identified. </w:t>
      </w:r>
      <w:r w:rsidR="00672465">
        <w:rPr>
          <w:color w:val="000000"/>
          <w:sz w:val="24"/>
          <w:szCs w:val="24"/>
        </w:rPr>
        <w:tab/>
        <w:t xml:space="preserve"> </w:t>
      </w:r>
      <w:r w:rsidR="00672465">
        <w:rPr>
          <w:color w:val="000000"/>
          <w:sz w:val="24"/>
          <w:szCs w:val="24"/>
        </w:rPr>
        <w:tab/>
        <w:t xml:space="preserve"> </w:t>
      </w:r>
      <w:r w:rsidR="00672465">
        <w:rPr>
          <w:color w:val="000000"/>
          <w:sz w:val="24"/>
          <w:szCs w:val="24"/>
        </w:rPr>
        <w:tab/>
      </w:r>
    </w:p>
    <w:p w14:paraId="0C74C560" w14:textId="0E0F0590" w:rsidR="00D079C2" w:rsidRDefault="00960061" w:rsidP="000A77D9">
      <w:pPr>
        <w:spacing w:after="0" w:line="480" w:lineRule="auto"/>
        <w:jc w:val="both"/>
        <w:rPr>
          <w:color w:val="000000"/>
          <w:sz w:val="24"/>
          <w:szCs w:val="24"/>
        </w:rPr>
      </w:pPr>
      <w:r w:rsidRPr="00960061">
        <w:rPr>
          <w:color w:val="000000"/>
          <w:sz w:val="24"/>
          <w:szCs w:val="24"/>
          <w:u w:val="single"/>
        </w:rPr>
        <w:t>Proposed action</w:t>
      </w:r>
      <w:r w:rsidR="00672465">
        <w:rPr>
          <w:color w:val="000000"/>
          <w:sz w:val="24"/>
          <w:szCs w:val="24"/>
        </w:rPr>
        <w:t xml:space="preserve">: </w:t>
      </w:r>
      <w:r w:rsidR="00B4400B">
        <w:rPr>
          <w:color w:val="000000"/>
          <w:sz w:val="24"/>
          <w:szCs w:val="24"/>
        </w:rPr>
        <w:t>Participation in</w:t>
      </w:r>
      <w:r w:rsidR="00672465">
        <w:rPr>
          <w:color w:val="000000"/>
          <w:sz w:val="24"/>
          <w:szCs w:val="24"/>
        </w:rPr>
        <w:t xml:space="preserve"> retrospective and/or prospectively maintained database </w:t>
      </w:r>
      <w:r w:rsidR="008351E5">
        <w:rPr>
          <w:color w:val="000000"/>
          <w:sz w:val="24"/>
          <w:szCs w:val="24"/>
        </w:rPr>
        <w:t xml:space="preserve">studies </w:t>
      </w:r>
      <w:r w:rsidR="00B4400B">
        <w:rPr>
          <w:color w:val="000000"/>
          <w:sz w:val="24"/>
          <w:szCs w:val="24"/>
        </w:rPr>
        <w:t>and registries</w:t>
      </w:r>
      <w:r w:rsidR="00D6078D">
        <w:rPr>
          <w:color w:val="000000"/>
          <w:sz w:val="24"/>
          <w:szCs w:val="24"/>
        </w:rPr>
        <w:t>.</w:t>
      </w:r>
      <w:r w:rsidR="00474ED4">
        <w:rPr>
          <w:color w:val="000000"/>
          <w:sz w:val="24"/>
          <w:szCs w:val="24"/>
        </w:rPr>
        <w:t xml:space="preserve"> </w:t>
      </w:r>
    </w:p>
    <w:p w14:paraId="73ECFB7D" w14:textId="77777777" w:rsidR="00D079C2" w:rsidRDefault="00672465" w:rsidP="008351E5">
      <w:pPr>
        <w:spacing w:after="0" w:line="480" w:lineRule="auto"/>
        <w:jc w:val="both"/>
        <w:rPr>
          <w:b/>
          <w:color w:val="000000"/>
          <w:sz w:val="24"/>
          <w:szCs w:val="24"/>
        </w:rPr>
      </w:pPr>
      <w:r>
        <w:rPr>
          <w:b/>
          <w:color w:val="000000"/>
          <w:sz w:val="24"/>
          <w:szCs w:val="24"/>
        </w:rPr>
        <w:t>Q4a. Should staple versus another type of closure be used for stump closure in MIDP?</w:t>
      </w:r>
    </w:p>
    <w:p w14:paraId="6578F15B" w14:textId="28826F9C" w:rsidR="00D079C2" w:rsidRPr="007F5708" w:rsidRDefault="00493401" w:rsidP="008351E5">
      <w:pPr>
        <w:spacing w:after="0" w:line="480" w:lineRule="auto"/>
        <w:jc w:val="both"/>
        <w:rPr>
          <w:color w:val="000000" w:themeColor="text1"/>
          <w:sz w:val="24"/>
          <w:szCs w:val="24"/>
        </w:rPr>
      </w:pPr>
      <w:r>
        <w:rPr>
          <w:color w:val="000000"/>
          <w:sz w:val="24"/>
          <w:szCs w:val="24"/>
        </w:rPr>
        <w:lastRenderedPageBreak/>
        <w:t>Recommendation</w:t>
      </w:r>
      <w:r w:rsidR="00672465">
        <w:rPr>
          <w:color w:val="000000"/>
          <w:sz w:val="24"/>
          <w:szCs w:val="24"/>
        </w:rPr>
        <w:t xml:space="preserve">: Both stapler and non-stapler closure can be used in MIDP as outcomes are comparable (GRADE 1C, upgraded from 2C, </w:t>
      </w:r>
      <w:r w:rsidR="00A64085">
        <w:rPr>
          <w:color w:val="000000" w:themeColor="text1"/>
          <w:sz w:val="24"/>
          <w:szCs w:val="24"/>
        </w:rPr>
        <w:t>expert ag</w:t>
      </w:r>
      <w:r w:rsidR="00963DDC">
        <w:rPr>
          <w:color w:val="000000" w:themeColor="text1"/>
          <w:sz w:val="24"/>
          <w:szCs w:val="24"/>
        </w:rPr>
        <w:t>reement</w:t>
      </w:r>
      <w:r w:rsidR="26F1AA79" w:rsidRPr="007F5708">
        <w:rPr>
          <w:color w:val="000000" w:themeColor="text1"/>
          <w:sz w:val="24"/>
          <w:szCs w:val="24"/>
        </w:rPr>
        <w:t xml:space="preserve"> </w:t>
      </w:r>
      <w:r w:rsidR="2B84DD57" w:rsidRPr="007F5708">
        <w:rPr>
          <w:color w:val="000000" w:themeColor="text1"/>
          <w:sz w:val="24"/>
          <w:szCs w:val="24"/>
        </w:rPr>
        <w:t>100</w:t>
      </w:r>
      <w:r w:rsidR="26F1AA79" w:rsidRPr="007F5708">
        <w:rPr>
          <w:color w:val="000000" w:themeColor="text1"/>
          <w:sz w:val="24"/>
          <w:szCs w:val="24"/>
        </w:rPr>
        <w:t xml:space="preserve">%, </w:t>
      </w:r>
      <w:r w:rsidR="00672465">
        <w:rPr>
          <w:color w:val="000000"/>
          <w:sz w:val="24"/>
          <w:szCs w:val="24"/>
        </w:rPr>
        <w:t xml:space="preserve">quality score 82%, </w:t>
      </w:r>
      <w:r w:rsidR="002B611E">
        <w:rPr>
          <w:color w:val="000000"/>
          <w:sz w:val="24"/>
          <w:szCs w:val="24"/>
        </w:rPr>
        <w:t>audience agreement</w:t>
      </w:r>
      <w:r w:rsidR="00672465">
        <w:rPr>
          <w:color w:val="000000"/>
          <w:sz w:val="24"/>
          <w:szCs w:val="24"/>
        </w:rPr>
        <w:t xml:space="preserve"> 86%).</w:t>
      </w:r>
    </w:p>
    <w:p w14:paraId="4BAEA19F" w14:textId="5CC59E94" w:rsidR="007B72C0" w:rsidRPr="007B72C0" w:rsidRDefault="00493401" w:rsidP="4561BC69">
      <w:pPr>
        <w:spacing w:after="0" w:line="480" w:lineRule="auto"/>
        <w:jc w:val="both"/>
        <w:rPr>
          <w:color w:val="000000" w:themeColor="text1"/>
          <w:sz w:val="24"/>
          <w:szCs w:val="24"/>
          <w:vertAlign w:val="superscript"/>
        </w:rPr>
      </w:pPr>
      <w:r w:rsidRPr="00960061">
        <w:rPr>
          <w:color w:val="000000"/>
          <w:sz w:val="24"/>
          <w:szCs w:val="24"/>
          <w:u w:val="single"/>
        </w:rPr>
        <w:t>Comments</w:t>
      </w:r>
      <w:r w:rsidR="00B4400B">
        <w:rPr>
          <w:color w:val="000000"/>
          <w:sz w:val="24"/>
          <w:szCs w:val="24"/>
        </w:rPr>
        <w:t xml:space="preserve">: </w:t>
      </w:r>
      <w:r w:rsidR="007B72C0">
        <w:rPr>
          <w:color w:val="000000"/>
          <w:sz w:val="24"/>
          <w:szCs w:val="24"/>
        </w:rPr>
        <w:t>S</w:t>
      </w:r>
      <w:r w:rsidR="00672465">
        <w:rPr>
          <w:color w:val="000000"/>
          <w:sz w:val="24"/>
          <w:szCs w:val="24"/>
        </w:rPr>
        <w:t xml:space="preserve">everal </w:t>
      </w:r>
      <w:r w:rsidR="00BA22C2">
        <w:rPr>
          <w:color w:val="000000"/>
          <w:sz w:val="24"/>
          <w:szCs w:val="24"/>
        </w:rPr>
        <w:t xml:space="preserve">studies </w:t>
      </w:r>
      <w:r w:rsidR="00672465">
        <w:rPr>
          <w:color w:val="000000"/>
          <w:sz w:val="24"/>
          <w:szCs w:val="24"/>
        </w:rPr>
        <w:t>reported the safety and feasibility of staple closure in single arm series</w:t>
      </w:r>
      <w:r w:rsidR="00E74E79" w:rsidRPr="4561BC69">
        <w:fldChar w:fldCharType="begin" w:fldLock="1"/>
      </w:r>
      <w:r w:rsidR="00DE6B17">
        <w:rPr>
          <w:color w:val="000000"/>
          <w:sz w:val="24"/>
          <w:szCs w:val="24"/>
          <w:vertAlign w:val="superscript"/>
        </w:rPr>
        <w:instrText>ADDIN CSL_CITATION {"citationItems":[{"id":"ITEM-1","itemData":{"DOI":"10.1371/journal.pone.0172857","ISSN":"19326203","abstract":"Laparoscopic distal pancreatectomy (LDP) is a safe and reliable treatment for tumors in the body and tail of the pancreas. Postoperative pancreatic fistula (POPF) is a common complication of pancreatic surgery. Despite improvement in mortality, the rate of POPF still remains high and unsolved. To identify risk factors for POPF after laparoscopic distal pancreatectomy, clinicopathological variables on 120 patients who underwent LDP with stapler closure were retrospectively analyzed. Univariate and multivariate analyses were performed to identify risk factors for POPF. The rate of overall and clinically significant POPF was 30.8% and13.3%, respectively. Higher BMI (≥25kg/m2) (p-value = 0.025) and longer operative time (p-value = 0.021) were associated with overall POPF but not clinically significant POPF. Soft parenchymal texture was significantly associated with both overall (p-value = 0.012) and clinically significant POPF (p-value = 0.000). In multivariable analyses, parenchymal texture (OR, 2.933, P-value = 0.011) and operative time (OR, 1.008, P-value = 0.022) were risk factors for overall POPF. Parenchymal texture was an independent predictive factor for clinically significant POPF (OR, 7.400, P-value = 0.001).","author":[{"dropping-particle":"","family":"Xia","given":"Tao","non-dropping-particle":"","parse-names":false,"suffix":""},{"dropping-particle":"","family":"Zhou","given":"Jia Yu","non-dropping-particle":"","parse-names":false,"suffix":""},{"dropping-particle":"","family":"Mou","given":"Yi Ping","non-dropping-particle":"","parse-names":false,"suffix":""},{"dropping-particle":"","family":"Xu","given":"Xiao Wu","non-dropping-particle":"","parse-names":false,"suffix":""},{"dropping-particle":"","family":"Zhang","given":"Ren Chao","non-dropping-particle":"","parse-names":false,"suffix":""},{"dropping-particle":"","family":"Zhou","given":"Yu Cheng","non-dropping-particle":"","parse-names":false,"suffix":""},{"dropping-particle":"","family":"Chen","given":"Rong Gao","non-dropping-particle":"","parse-names":false,"suffix":""},{"dropping-particle":"","family":"Lu","given":"Chao","non-dropping-particle":"","parse-names":false,"suffix":""},{"dropping-particle":"","family":"Huang","given":"Chao Jie","non-dropping-particle":"","parse-names":false,"suffix":""}],"container-title":"PLoS ONE","id":"ITEM-1","issue":"2","issued":{"date-parts":[["2017"]]},"language":"eng","page":"e0172857","title":"Risk factors for postoperative pancreatic fistula after laparoscopic distal pancreatectomy using stapler closure technique from one single surgeon","type":"article-journal","volume":"12"},"uris":["http://www.mendeley.com/documents/?uuid=1ed0c680-2267-469c-b851-e4e5cb38ece0"]},{"id":"ITEM-2","itemData":{"DOI":"10.1007/s00464-010-1285-6","ISSN":"14322218","abstract":"BACKGROUND: Laparoscopic distal pancreatectomy (Lap-DP) is one of the most accepted laparoscopic procedures in the field of pancreatic surgery. However, pancreatic fistula remains a major and frequent complication in Lap-DP, as in open surgery. The aim of this retrospective study is to clarify the advantages of prolonged peri-firing compression (PFC) with a linear stapler for prevention of pancreatic fistula after laparoscopic distal pancreatectomy. PATIENTS AND METHODS: Incidence of pancreatic fistula in clinical levels (equivalent to grades B and C defined by the International Study Group of Pancreatic Fistula (ISGPF)) was retrospectively compared between patients who underwent Lap-DP with PFC (PFC group, n = 17) and those who underwent Lap-DP without PFC (no-PFC group, n = 25). RESULTS: Incidence of clinical pancreatic fistula was significantly lower in the PFC group than in the no-PFC group. Consistent with the results for pancreatic fistula, peritoneal drainage period and postoperative hospital stay were shorter in the PFC group than in the no-PFC group. CONCLUSIONS: Our data show that PFC effectively prevents pancreatic fistula and shortens postoperative hospital stay after Lap-DP.","author":[{"dropping-particle":"","family":"Nakamura","given":"Masafumi","non-dropping-particle":"","parse-names":false,"suffix":""},{"dropping-particle":"","family":"Ueda","given":"Junji","non-dropping-particle":"","parse-names":false,"suffix":""},{"dropping-particle":"","family":"Kohno","given":"Hiroshi","non-dropping-particle":"","parse-names":false,"suffix":""},{"dropping-particle":"","family":"Aly","given":"Mohamed Yahia F.","non-dropping-particle":"","parse-names":false,"suffix":""},{"dropping-particle":"","family":"Takahata","given":"Shunichi","non-dropping-particle":"","parse-names":false,"suffix":""},{"dropping-particle":"","family":"Shimizu","given":"Shuji","non-dropping-particle":"","parse-names":false,"suffix":""},{"dropping-particle":"","family":"Tanaka","given":"Masao","non-dropping-particle":"","parse-names":false,"suffix":""}],"container-title":"Surgical Endoscopy","id":"ITEM-2","issue":"3","issued":{"date-parts":[["2011","3"]]},"language":"eng","page":"867-871","title":"Prolonged peri-firing compression with a linear stapler prevents pancreatic fistula in laparoscopic distal pancreatectomy","type":"article-journal","volume":"25"},"uris":["http://www.mendeley.com/documents/?uuid=26ed4557-d275-4772-849e-0ceec0cd8bee"]}],"mendeley":{"formattedCitation":"&lt;sup&gt;40,41&lt;/sup&gt;","plainTextFormattedCitation":"40,41","previouslyFormattedCitation":"&lt;sup&gt;39,40&lt;/sup&gt;"},"properties":{"noteIndex":0},"schema":"https://github.com/citation-style-language/schema/raw/master/csl-citation.json"}</w:instrText>
      </w:r>
      <w:r w:rsidR="00E74E79" w:rsidRPr="4561BC69">
        <w:rPr>
          <w:color w:val="000000"/>
          <w:sz w:val="24"/>
          <w:szCs w:val="24"/>
          <w:vertAlign w:val="superscript"/>
        </w:rPr>
        <w:fldChar w:fldCharType="separate"/>
      </w:r>
      <w:r w:rsidR="00DE6B17" w:rsidRPr="00DE6B17">
        <w:rPr>
          <w:noProof/>
          <w:color w:val="000000"/>
          <w:sz w:val="24"/>
          <w:szCs w:val="24"/>
          <w:vertAlign w:val="superscript"/>
        </w:rPr>
        <w:t>40,41</w:t>
      </w:r>
      <w:r w:rsidR="00E74E79" w:rsidRPr="4561BC69">
        <w:fldChar w:fldCharType="end"/>
      </w:r>
      <w:r w:rsidR="00672465">
        <w:rPr>
          <w:color w:val="000000"/>
          <w:sz w:val="24"/>
          <w:szCs w:val="24"/>
        </w:rPr>
        <w:t>or non-comparative series between ODP and MIDP.</w:t>
      </w:r>
      <w:r w:rsidR="00E74E79" w:rsidRPr="4561BC69">
        <w:fldChar w:fldCharType="begin" w:fldLock="1"/>
      </w:r>
      <w:r w:rsidR="00DE6B17">
        <w:rPr>
          <w:color w:val="000000"/>
          <w:sz w:val="24"/>
          <w:szCs w:val="24"/>
          <w:vertAlign w:val="superscript"/>
        </w:rPr>
        <w:instrText>ADDIN CSL_CITATION {"citationItems":[{"id":"ITEM-1","itemData":{"DOI":"10.1007/s11605-015-2825-0","ISSN":"1091255X","abstract":"BACKGROUND: Pancreatic fistula remains the primary source of morbidity following  distal pancreatectomy. Previous studies have reported specific methods of parenchymal transection/stump sealing in an effort to decrease the pancreatic fistula rate with highly variable results. The aim of this study was to determine postoperative outcomes following various pancreatic stump-sealing methods. STUDY DESIGN: All cases of distal pancreatectomy were reviewed at a single institution between January 2008 and June 2011 and were monitored with complete 30-day outcomes through ACS-NSQIP. Pancreatic stump-sealing method was used to create three operation groups (suture, staple, or saline-linked radiofrequency). Two- and three-way statistical analyses were performed among the operation groups. RESULTS: Two hundred three patients underwent distal pancreatectomy. The most common diagnoses included chronic pancreatitis, adenocarcinoma, and IPMN. The suture, staple, and SLRF groups included 90 (44%), 61 (30%), and 52 (26%) patients, respectively. Overall complications (range 31-38%) and pancreatic fistula (range 25-26%) were similar with each pancreatic closure technique. Operative technique was not associated with an increased need for postoperative interventions or hospital readmission. CONCLUSIONS: Postoperative outcomes after distal pancreatectomy are unaffected by the use of SLRF sealing of the pancreatic stump when compared to traditional suture or reinforced stapling techniques.","author":[{"dropping-particle":"","family":"Ceppa","given":"Eugene P.","non-dropping-particle":"","parse-names":false,"suffix":""},{"dropping-particle":"","family":"McCurdy","given":"Robert M.","non-dropping-particle":"","parse-names":false,"suffix":""},{"dropping-particle":"","family":"Becerra","given":"David C.","non-dropping-particle":"","parse-names":false,"suffix":""},{"dropping-particle":"","family":"Kilbane","given":"E. Molly","non-dropping-particle":"","parse-names":false,"suffix":""},{"dropping-particle":"","family":"Zyromski","given":"Nicholas J.","non-dropping-particle":"","parse-names":false,"suffix":""},{"dropping-particle":"","family":"Nakeeb","given":"Attila","non-dropping-particle":"","parse-names":false,"suffix":""},{"dropping-particle":"","family":"Schmidt","given":"C. Max","non-dropping-particle":"","parse-names":false,"suffix":""},{"dropping-particle":"","family":"Lillemoe","given":"Keith D.","non-dropping-particle":"","parse-names":false,"suffix":""},{"dropping-particle":"","family":"Pitt","given":"Henry A.","non-dropping-particle":"","parse-names":false,"suffix":""},{"dropping-particle":"","family":"House","given":"Michael G.","non-dropping-particle":"","parse-names":false,"suffix":""}],"container-title":"Journal of Gastrointestinal Surgery","id":"ITEM-1","issue":"8","issued":{"date-parts":[["2015","8"]]},"language":"eng","page":"1449-1456","title":"Does Pancreatic Stump Closure Method Influence Distal Pancreatectomy Outcomes?","type":"article-journal","volume":"19"},"uris":["http://www.mendeley.com/documents/?uuid=8ded4541-16ba-463f-94f9-1dbbc9f39c23"]},{"id":"ITEM-2","itemData":{"DOI":"10.1097/MD.0000000000004441","ISSN":"15365964","abstract":"Copyright © 2016 the Author(s). Published by Wolters Kluwer Health, Inc. All. Stapling is a popular method for stump closure in distal pancreatectomy (DP). However, research on which cartridges are suitable for different pancreatic thickness is lacking. To identify the optimal stapler cartridge choice in DP according to pancreatic thickness. From November 2011 to April 2015, data were prospectively collected from 217 consecutive patients who underwent DP with 3-layer endoscopic staple closure in Seoul National University Hospital, Korea. Postoperative pancreatic fistula (POPF) was graded according to International Study Group on Pancreatic Fistula definitions. Staplers were grouped based on closed length (CL) (Group I: CL 1.5mm, II: 1.5 mm  &lt;  CL  &lt;  2mm, III: CL ? 2mm). Compression ratio (CR) was defined as pancreas thickness/CL. Distribution of pancreatic thickness was used to find the cut-off point of thickness which predicts POPF according to stapler groups. POPF developed in 130 (59.9%) patients (Grade A; n=86 [66.1%], B; n=44 [33.8%] ). The numbers in each stapler group were 46, 101, and 70, respectively. Mean thickness was higher in POPF cases (15.2mm vs 13.5mm, P=0.002). High body mass index (P= 0.003), thick pancreas (P=0.011), and high CR (P=0.024) were independent risk factors for POPF in multivariate analysis. Pancreatic thickness was grouped into  &lt; 12mm, 12 to 17mm, and  &gt; 17mm. With pancreatic thickness  &lt; 12mm, the POPF rate was lowest with Group II (I: 50%, II: 27.6%, III: 69.2%, P=0.035). The optimal stapler cartridges with pancreatic thickness  &lt; 12mmwere those in Group II (Gold, CL: 1.8mm). There was no suitable cartridge for thicker pancreases. Further studies are necessary to reduce POPF in thick pancreases.","author":[{"dropping-particle":"","family":"Kim","given":"Hongbeom","non-dropping-particle":"","parse-names":false,"suffix":""},{"dropping-particle":"","family":"Jang","given":"Jin Young","non-dropping-particle":"","parse-names":false,"suffix":""},{"dropping-particle":"","family":"Son","given":"Donghee","non-dropping-particle":"","parse-names":false,"suffix":""},{"dropping-particle":"","family":"Lee","given":"Seungyeoun","non-dropping-particle":"","parse-names":false,"suffix":""},{"dropping-particle":"","family":"Han","given":"Youngmin","non-dropping-particle":"","parse-names":false,"suffix":""},{"dropping-particle":"","family":"Shin","given":"Yong Chan","non-dropping-particle":"","parse-names":false,"suffix":""},{"dropping-particle":"","family":"Kim","given":"Jae Ri","non-dropping-particle":"","parse-names":false,"suffix":""},{"dropping-particle":"","family":"Kwon","given":"Wooil","non-dropping-particle":"","parse-names":false,"suffix":""},{"dropping-particle":"","family":"Kim","given":"Sun Whe","non-dropping-particle":"","parse-names":false,"suffix":""}],"container-title":"Medicine (United States)","id":"ITEM-2","issue":"35","issued":{"date-parts":[["2016","8"]]},"language":"eng","page":"e4441","title":"Optimal stapler cartridge selection according to the thickness of the pancreas in distal pancreatectomy","type":"article-journal","volume":"95"},"uris":["http://www.mendeley.com/documents/?uuid=ead52c05-d75b-44a9-b4b5-020607014dc4"]}],"mendeley":{"formattedCitation":"&lt;sup&gt;42,43&lt;/sup&gt;","plainTextFormattedCitation":"42,43","previouslyFormattedCitation":"&lt;sup&gt;41,42&lt;/sup&gt;"},"properties":{"noteIndex":0},"schema":"https://github.com/citation-style-language/schema/raw/master/csl-citation.json"}</w:instrText>
      </w:r>
      <w:r w:rsidR="00E74E79" w:rsidRPr="4561BC69">
        <w:rPr>
          <w:color w:val="000000"/>
          <w:sz w:val="24"/>
          <w:szCs w:val="24"/>
          <w:vertAlign w:val="superscript"/>
        </w:rPr>
        <w:fldChar w:fldCharType="separate"/>
      </w:r>
      <w:r w:rsidR="00DE6B17" w:rsidRPr="00DE6B17">
        <w:rPr>
          <w:noProof/>
          <w:color w:val="000000"/>
          <w:sz w:val="24"/>
          <w:szCs w:val="24"/>
          <w:vertAlign w:val="superscript"/>
        </w:rPr>
        <w:t>42,43</w:t>
      </w:r>
      <w:r w:rsidR="00E74E79" w:rsidRPr="4561BC69">
        <w:fldChar w:fldCharType="end"/>
      </w:r>
      <w:r w:rsidR="007B72C0">
        <w:rPr>
          <w:color w:val="000000"/>
          <w:sz w:val="24"/>
          <w:szCs w:val="24"/>
          <w:vertAlign w:val="superscript"/>
        </w:rPr>
        <w:t xml:space="preserve"> </w:t>
      </w:r>
      <w:r w:rsidR="007B72C0" w:rsidRPr="007B72C0">
        <w:rPr>
          <w:color w:val="000000"/>
          <w:sz w:val="24"/>
          <w:szCs w:val="24"/>
        </w:rPr>
        <w:t>Gradual compression stepwise closure should be encouraged</w:t>
      </w:r>
      <w:r w:rsidR="001D3E3F">
        <w:rPr>
          <w:color w:val="000000"/>
          <w:sz w:val="24"/>
          <w:szCs w:val="24"/>
        </w:rPr>
        <w:t>.</w:t>
      </w:r>
      <w:r w:rsidR="001D3E3F">
        <w:rPr>
          <w:color w:val="000000"/>
          <w:sz w:val="24"/>
          <w:szCs w:val="24"/>
        </w:rPr>
        <w:fldChar w:fldCharType="begin" w:fldLock="1"/>
      </w:r>
      <w:r w:rsidR="00DE6B17">
        <w:rPr>
          <w:color w:val="000000"/>
          <w:sz w:val="24"/>
          <w:szCs w:val="24"/>
        </w:rPr>
        <w:instrText>ADDIN CSL_CITATION {"citationItems":[{"id":"ITEM-1","itemData":{"DOI":"10.1007/s00464-019-06757-3","ISSN":"1432-2218","abstract":"BACKGROUND: Laparoscopic distal pancreatectomy (LDP) has proven advantages over its open counterpart and is becoming more frequently performed around the world. It still remains a difficult operation due to the retroperitoneal location of the pancreas and limited experience and training with the procedure. In addition, complications such as bleeding or postoperative pancreatic fistula (POPF) remain a problem. A standardized approach to LDP with stepwise graded compression technique for pancreatic transection has been utilized at a single center, and we sought to describe the technique and determine the outcomes.\nMETHODS: A review of all patients undergoing LDP by a clockwise approach including the graded compression technique from August 1, 2008 to December 31, 2017 was performed. An external audit was performed by the Dutch Pancreatic Cancer Group.\nRESULTS: Overall, 260 patients with a mean age and a BMI of 62.3 and 28, respectively, underwent LDP using this technique. Mean operative time and blood loss were 183 min and 248 mL, respectively,. Hand-assisted method and conversion to open were both 5%. Major morbidity and mortality were 9.2% and 0.4%, respectively,. POPF was noted in 8.1%. The technical steps include (1) mobilization of the splenic flexure of the colon and exposure of the pancreas, (2) dissection along the inferior edge of the pancreas and choosing the site for pancreatic division, (3) pancreatic parenchymal division using a progressive stepwise compression technique with staple line reinforcement, (4) ligation of the splenic vein and artery, (5) dissection along the superior edge of the pancreas and residual posterior attachments, and (6) mobilization of the spleen and specimen removal.\nCONCLUSION: LDP with a clockwise approach for dissection, combined with the progressive stepwise compression technique for pancreatic transection, resulted in excellent outcomes including a very low POPF rate.","author":[{"dropping-particle":"","family":"Asbun","given":"Horacio J.","non-dropping-particle":"","parse-names":false,"suffix":""},{"dropping-particle":"","family":"Hilst","given":"Jony","non-dropping-particle":"Van","parse-names":false,"suffix":""},{"dropping-particle":"","family":"Tsamalaidze","given":"Levan","non-dropping-particle":"","parse-names":false,"suffix":""},{"dropping-particle":"","family":"Kawaguchi","given":"Yoshikuni","non-dropping-particle":"","parse-names":false,"suffix":""},{"dropping-particle":"","family":"Sanford","given":"Dominic","non-dropping-particle":"","parse-names":false,"suffix":""},{"dropping-particle":"","family":"Pereira","given":"Lucio","non-dropping-particle":"","parse-names":false,"suffix":""},{"dropping-particle":"","family":"Besselink","given":"Marc G.","non-dropping-particle":"","parse-names":false,"suffix":""},{"dropping-particle":"","family":"Stauffer","given":"John A.","non-dropping-particle":"","parse-names":false,"suffix":""}],"container-title":"Surgical Endoscopy","id":"ITEM-1","issued":{"date-parts":[["2019","5","28"]]},"language":"eng","title":"Technique and audited outcomes of laparoscopic distal pancreatectomy combining the clockwise approach, progressive stepwise compression technique, and staple line reinforcement","type":"article-journal"},"uris":["http://www.mendeley.com/documents/?uuid=9eba8f66-f59d-49ad-9172-a7f5f29af527"]}],"mendeley":{"formattedCitation":"&lt;sup&gt;44&lt;/sup&gt;","plainTextFormattedCitation":"44","previouslyFormattedCitation":"&lt;sup&gt;43&lt;/sup&gt;"},"properties":{"noteIndex":0},"schema":"https://github.com/citation-style-language/schema/raw/master/csl-citation.json"}</w:instrText>
      </w:r>
      <w:r w:rsidR="001D3E3F">
        <w:rPr>
          <w:color w:val="000000"/>
          <w:sz w:val="24"/>
          <w:szCs w:val="24"/>
        </w:rPr>
        <w:fldChar w:fldCharType="separate"/>
      </w:r>
      <w:r w:rsidR="00DE6B17" w:rsidRPr="00DE6B17">
        <w:rPr>
          <w:noProof/>
          <w:color w:val="000000"/>
          <w:sz w:val="24"/>
          <w:szCs w:val="24"/>
          <w:vertAlign w:val="superscript"/>
        </w:rPr>
        <w:t>44</w:t>
      </w:r>
      <w:r w:rsidR="001D3E3F">
        <w:rPr>
          <w:color w:val="000000"/>
          <w:sz w:val="24"/>
          <w:szCs w:val="24"/>
        </w:rPr>
        <w:fldChar w:fldCharType="end"/>
      </w:r>
    </w:p>
    <w:p w14:paraId="27E1C52D" w14:textId="31FC45CF" w:rsidR="00D079C2" w:rsidRDefault="00B4400B">
      <w:pPr>
        <w:spacing w:after="0" w:line="480" w:lineRule="auto"/>
        <w:jc w:val="both"/>
        <w:rPr>
          <w:color w:val="000000"/>
          <w:sz w:val="24"/>
          <w:szCs w:val="24"/>
        </w:rPr>
      </w:pPr>
      <w:r w:rsidRPr="00960061">
        <w:rPr>
          <w:color w:val="000000"/>
          <w:sz w:val="24"/>
          <w:szCs w:val="24"/>
          <w:u w:val="single"/>
        </w:rPr>
        <w:t>Proposed action</w:t>
      </w:r>
      <w:r>
        <w:rPr>
          <w:color w:val="000000"/>
          <w:sz w:val="24"/>
          <w:szCs w:val="24"/>
        </w:rPr>
        <w:t xml:space="preserve">: </w:t>
      </w:r>
      <w:r w:rsidR="00473EC8">
        <w:rPr>
          <w:color w:val="000000"/>
          <w:sz w:val="24"/>
          <w:szCs w:val="24"/>
        </w:rPr>
        <w:t>Additional</w:t>
      </w:r>
      <w:r w:rsidR="00BA22C2">
        <w:rPr>
          <w:color w:val="000000"/>
          <w:sz w:val="24"/>
          <w:szCs w:val="24"/>
        </w:rPr>
        <w:t xml:space="preserve"> </w:t>
      </w:r>
      <w:r w:rsidR="00672465">
        <w:rPr>
          <w:color w:val="000000"/>
          <w:sz w:val="24"/>
          <w:szCs w:val="24"/>
        </w:rPr>
        <w:t xml:space="preserve">randomized trials </w:t>
      </w:r>
      <w:r>
        <w:rPr>
          <w:color w:val="000000"/>
          <w:sz w:val="24"/>
          <w:szCs w:val="24"/>
        </w:rPr>
        <w:t xml:space="preserve">are </w:t>
      </w:r>
      <w:r w:rsidR="00474ED4">
        <w:rPr>
          <w:color w:val="000000"/>
          <w:sz w:val="24"/>
          <w:szCs w:val="24"/>
        </w:rPr>
        <w:t>to be considered</w:t>
      </w:r>
      <w:r w:rsidR="00672465">
        <w:rPr>
          <w:color w:val="000000"/>
          <w:sz w:val="24"/>
          <w:szCs w:val="24"/>
        </w:rPr>
        <w:t xml:space="preserve"> to address the </w:t>
      </w:r>
      <w:r w:rsidR="00905F9D">
        <w:rPr>
          <w:color w:val="000000"/>
          <w:sz w:val="24"/>
          <w:szCs w:val="24"/>
        </w:rPr>
        <w:t xml:space="preserve">outcomes and cost </w:t>
      </w:r>
      <w:r w:rsidR="00672465">
        <w:rPr>
          <w:color w:val="000000"/>
          <w:sz w:val="24"/>
          <w:szCs w:val="24"/>
        </w:rPr>
        <w:t>of stump closure</w:t>
      </w:r>
      <w:r w:rsidR="00905F9D">
        <w:rPr>
          <w:color w:val="000000"/>
          <w:sz w:val="24"/>
          <w:szCs w:val="24"/>
        </w:rPr>
        <w:t xml:space="preserve"> methods</w:t>
      </w:r>
      <w:r w:rsidR="00672465">
        <w:rPr>
          <w:color w:val="000000"/>
          <w:sz w:val="24"/>
          <w:szCs w:val="24"/>
        </w:rPr>
        <w:t xml:space="preserve">. </w:t>
      </w:r>
    </w:p>
    <w:p w14:paraId="1B5614CF" w14:textId="77777777" w:rsidR="00D079C2" w:rsidRDefault="00672465">
      <w:pPr>
        <w:spacing w:after="0" w:line="480" w:lineRule="auto"/>
        <w:jc w:val="both"/>
        <w:rPr>
          <w:b/>
          <w:color w:val="000000"/>
          <w:sz w:val="24"/>
          <w:szCs w:val="24"/>
        </w:rPr>
      </w:pPr>
      <w:r>
        <w:rPr>
          <w:b/>
          <w:color w:val="000000"/>
          <w:sz w:val="24"/>
          <w:szCs w:val="24"/>
        </w:rPr>
        <w:t xml:space="preserve">Q4b. Should staple line reinforcement versus no reinforcement be used for stump closure in MIDP when a stapler is used? </w:t>
      </w:r>
    </w:p>
    <w:p w14:paraId="50690B49" w14:textId="360ED823" w:rsidR="00D079C2" w:rsidRDefault="00493401" w:rsidP="007F5708">
      <w:pPr>
        <w:spacing w:after="0" w:line="480" w:lineRule="auto"/>
        <w:jc w:val="both"/>
        <w:rPr>
          <w:color w:val="000000"/>
          <w:sz w:val="24"/>
          <w:szCs w:val="24"/>
        </w:rPr>
      </w:pPr>
      <w:r>
        <w:rPr>
          <w:color w:val="000000"/>
          <w:sz w:val="24"/>
          <w:szCs w:val="24"/>
        </w:rPr>
        <w:t>Recommendation</w:t>
      </w:r>
      <w:r w:rsidR="00672465">
        <w:rPr>
          <w:color w:val="000000"/>
          <w:sz w:val="24"/>
          <w:szCs w:val="24"/>
        </w:rPr>
        <w:t xml:space="preserve">: Evidence to support routine staple line reinforcement with any method or material is lacking (GRADE 2C, </w:t>
      </w:r>
      <w:r w:rsidR="00A64085">
        <w:rPr>
          <w:color w:val="000000" w:themeColor="text1"/>
          <w:sz w:val="24"/>
          <w:szCs w:val="24"/>
        </w:rPr>
        <w:t>expert ag</w:t>
      </w:r>
      <w:r w:rsidR="00963DDC">
        <w:rPr>
          <w:color w:val="000000" w:themeColor="text1"/>
          <w:sz w:val="24"/>
          <w:szCs w:val="24"/>
        </w:rPr>
        <w:t>reement</w:t>
      </w:r>
      <w:r w:rsidR="2B84DD57" w:rsidRPr="007F5708">
        <w:rPr>
          <w:color w:val="000000" w:themeColor="text1"/>
          <w:sz w:val="24"/>
          <w:szCs w:val="24"/>
        </w:rPr>
        <w:t xml:space="preserve"> 97.5%, </w:t>
      </w:r>
      <w:r w:rsidR="00672465">
        <w:rPr>
          <w:color w:val="000000"/>
          <w:sz w:val="24"/>
          <w:szCs w:val="24"/>
        </w:rPr>
        <w:t xml:space="preserve">quality score 82%, </w:t>
      </w:r>
      <w:r w:rsidR="002B611E">
        <w:rPr>
          <w:color w:val="000000"/>
          <w:sz w:val="24"/>
          <w:szCs w:val="24"/>
        </w:rPr>
        <w:t>audience agreement</w:t>
      </w:r>
      <w:r w:rsidR="00672465">
        <w:rPr>
          <w:color w:val="000000"/>
          <w:sz w:val="24"/>
          <w:szCs w:val="24"/>
        </w:rPr>
        <w:t xml:space="preserve"> 82%).</w:t>
      </w:r>
    </w:p>
    <w:p w14:paraId="68E2D14C" w14:textId="4F33B384" w:rsidR="00D079C2" w:rsidRDefault="00493401">
      <w:pPr>
        <w:spacing w:after="0" w:line="480" w:lineRule="auto"/>
        <w:jc w:val="both"/>
        <w:rPr>
          <w:color w:val="000000"/>
          <w:sz w:val="24"/>
          <w:szCs w:val="24"/>
          <w:vertAlign w:val="superscript"/>
        </w:rPr>
      </w:pPr>
      <w:r w:rsidRPr="00960061">
        <w:rPr>
          <w:color w:val="000000"/>
          <w:sz w:val="24"/>
          <w:szCs w:val="24"/>
          <w:u w:val="single"/>
        </w:rPr>
        <w:t>Comments</w:t>
      </w:r>
      <w:r w:rsidR="00030A2F">
        <w:rPr>
          <w:color w:val="000000"/>
          <w:sz w:val="24"/>
          <w:szCs w:val="24"/>
        </w:rPr>
        <w:t xml:space="preserve">: </w:t>
      </w:r>
      <w:r w:rsidR="00672465">
        <w:rPr>
          <w:color w:val="000000"/>
          <w:sz w:val="24"/>
          <w:szCs w:val="24"/>
        </w:rPr>
        <w:t xml:space="preserve">Data </w:t>
      </w:r>
      <w:r w:rsidR="00BA22C2">
        <w:rPr>
          <w:color w:val="000000"/>
          <w:sz w:val="24"/>
          <w:szCs w:val="24"/>
        </w:rPr>
        <w:t>supporting the use</w:t>
      </w:r>
      <w:r w:rsidR="00672465">
        <w:rPr>
          <w:color w:val="000000"/>
          <w:sz w:val="24"/>
          <w:szCs w:val="24"/>
        </w:rPr>
        <w:t xml:space="preserve"> of staple line reinforcement specific for MIDP is lacking. Two RCTs concerning the efficiency of Absorbable Fibrin Sealant Patch did not find a significant effect of the patch on the postoperative pancreatic fistula (POPF) rate, but MIDP and ODP were not separated.</w:t>
      </w:r>
      <w:r w:rsidR="003A3627">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{"citationItems":[{"id":"ITEM-1","itemData":{"DOI":"10.1097/SLA.0b013e318272dec0","ISSN":"0003-4932","abstract":"OBJECTIVE: To evaluate the role of an absorbable fibrin sealant patch (TachoSil) in reducing postoperative pancreatic fistula (POPF) after distal pancreatectomy (DP). BACKGROUND: POPF remains the main complication after DP. METHODS: This was a prospective, open, randomized, study in which patients undergoing elective DP were randomized to standard surgical suturing or stapling with or without TachoSil. The primary end point was the incidence of POPF according to International Study Group on Pancreatic Fistula criteria. Amylase level in drainage fluid, number of days until removal of drain, and duration of hospital stay were secondary end points. RESULTS: A total of 275 patients were enrolled at 19 centers over a 2-year period (TachoSil, n = 145; standard, n = 130). Twenty percent of procedures were laparoscopic and 21% were spleen-preserving resections. The incidence of POPF was not significantly different between groups (TachoSil, 62%; standard 68%; P = 0.267). Grade A fistula rate was similar in both groups (TachoSil 54%; standard 55%), whereas the grade B + C fistula rate was 8% with TachoSil versus 14% without (P = 0.139). Amylase drainage level on postoperative day 1 was significantly reduced with TachoSil (P = 0.025). Median number of days until drainage removal and length of hospital stay were similar in both groups (7 and 10 days, respectively). CONCLUSIONS: The POPF rate was higher than expected when International Study Group on Pancreatic Fistula criteria were strictly applied, although the majority were biochemical fistulas. TachoSil had no significant effect on the rate of POPF, although there was a significant reduction of amylase level in drainage fluid on postoperative day 1.","author":[{"dropping-particle":"","family":"Montorsi","given":"Marco","non-dropping-particle":"","parse-names":false,"suffix":""},{"dropping-particle":"","family":"Zerbi","given":"Alessandro","non-dropping-particle":"","parse-names":false,"suffix":""},{"dropping-particle":"","family":"Bassi","given":"Claudio","non-dropping-particle":"","parse-names":false,"suffix":""},{"dropping-particle":"","family":"Capussotti","given":"Lorenzo","non-dropping-particle":"","parse-names":false,"suffix":""},{"dropping-particle":"","family":"Coppola","given":"Roberto","non-dropping-particle":"","parse-names":false,"suffix":""},{"dropping-particle":"","family":"Sacchi","given":"Matteo","non-dropping-particle":"","parse-names":false,"suffix":""}],"container-title":"Annals of Surgery","id":"ITEM-1","issue":"5","issued":{"date-parts":[["2012","11"]]},"language":"eng","page":"853-860","title":"Efficacy of an Absorbable Fibrin Sealant Patch (TachoSil) After Distal Pancreatectomy","title-short":"Efficacy of an absorbable fibrin sealant patch (Ta","type":"article-journal","volume":"256"},"uris":["http://www.mendeley.com/documents/?uuid=efb8141a-40d8-4983-a582-9c452e1634b0"]},{"id":"ITEM-2","itemData":{"DOI":"10.1016/j.amjsurg.2015.04.015","ISSN":"18791883","abstract":"Background The aim of this study is to evaluate the effectiveness of TachoSil sponge on distal pancreatectomy remnant stump in reducing the rate and severity of postoperative pancreatic fistula (POPF). Methods All consecutive patients requiring distal pancreatectomy were randomized in 45 centers. The principal end point was onset of \"clinically relevant\" POPF. Univariate and multivariate analyses were searched for predictive factors. Results Of the 270 patients randomized (134 with TachoSil; 136 without), 150 (55.6%) patients sustained a POPF [74 clinically relevant and 76 clinically silent (27.4% and 28.1%), respectively]: no statistically significant difference was found between patients sustaining clinically relevant POPF [41 (30.6%) with vs 33 (24.3%) without TachoSil (P =.276)], or overall POPF [73 (54.5%) with vs 77 (56.6%) without TachoSil, (P =.807)], but there were more clinically relevant POPF after hand-sewn (32.3%) versus mechanical closure (19.8%) (P =.025) and, in case of splenic preservation, after splenic vessel ligation (15/32, 46.9%) versus vascular preservation (17/72, 23.6%) (P =.024). Hand-sewn pancreatic remnant closure (P =.023) and splenic vessel ligation in splenic preservation (P =.035) were independent predictive factors for the onset of clinically relevant POPF. Conclusion TachoSil sponge reinforcement of the proximal remnant after distal pancreatectomy reduced neither the rate nor the severity of POPF.","author":[{"dropping-particle":"","family":"Sa Cunha","given":"Antonio","non-dropping-particle":"","parse-names":false,"suffix":""},{"dropping-particle":"","family":"Carrere","given":"Nicolas","non-dropping-particle":"","parse-names":false,"suffix":""},{"dropping-particle":"","family":"Meunier","given":"Bernard","non-dropping-particle":"","parse-names":false,"suffix":""},{"dropping-particle":"","family":"Fabre","given":"Jean Michel","non-dropping-particle":"","parse-names":false,"suffix":""},{"dropping-particle":"","family":"Sauvanet","given":"Alain","non-dropping-particle":"","parse-names":false,"suffix":""},{"dropping-particle":"","family":"Pessaux","given":"Patrick","non-dropping-particle":"","parse-names":false,"suffix":""},{"dropping-particle":"","family":"Ortega-Deballon","given":"Pablo","non-dropping-particle":"","parse-names":false,"suffix":""},{"dropping-particle":"","family":"Fingerhut","given":"Abe","non-dropping-particle":"","parse-names":false,"suffix":""},{"dropping-particle":"","family":"Lacaine","given":"François","non-dropping-particle":"","parse-names":false,"suffix":""}],"container-title":"American Journal of Surgery","id":"ITEM-2","issue":"4","issued":{"date-parts":[["2015","10"]]},"language":"eng","page":"739-748","title":"Stump closure reinforcement with absorbable fibrin collagen sealant sponge (TachoSil) does not prevent pancreatic fistula after distal pancreatectomy: The FIABLE multicenter controlled randomized study","title-short":"Stump closure reinforcement with absorbable fibrin","type":"article-journal","volume":"210"},"uris":["http://www.mendeley.com/documents/?uuid=bb54d697-d2e6-4c64-8ea5-8d5d8c235f5b"]}],"mendeley":{"formattedCitation":"&lt;sup&gt;45,46&lt;/sup&gt;","plainTextFormattedCitation":"45,46","previouslyFormattedCitation":"&lt;sup&gt;44,45&lt;/sup&gt;"},"properties":{"noteIndex":0},"schema":"https://github.com/citation-style-language/schema/raw/master/csl-citation.json"}</w:instrText>
      </w:r>
      <w:r w:rsidR="003A3627">
        <w:rPr>
          <w:color w:val="000000"/>
          <w:sz w:val="24"/>
          <w:szCs w:val="24"/>
          <w:vertAlign w:val="superscript"/>
        </w:rPr>
        <w:fldChar w:fldCharType="separate"/>
      </w:r>
      <w:r w:rsidR="00DE6B17" w:rsidRPr="00DE6B17">
        <w:rPr>
          <w:noProof/>
          <w:color w:val="000000"/>
          <w:sz w:val="24"/>
          <w:szCs w:val="24"/>
          <w:vertAlign w:val="superscript"/>
        </w:rPr>
        <w:t>45,46</w:t>
      </w:r>
      <w:r w:rsidR="003A3627">
        <w:rPr>
          <w:color w:val="000000"/>
          <w:sz w:val="24"/>
          <w:szCs w:val="24"/>
          <w:vertAlign w:val="superscript"/>
        </w:rPr>
        <w:fldChar w:fldCharType="end"/>
      </w:r>
      <w:r w:rsidR="00672465">
        <w:rPr>
          <w:color w:val="000000"/>
          <w:sz w:val="24"/>
          <w:szCs w:val="24"/>
        </w:rPr>
        <w:t xml:space="preserve"> One retrospective study on MIDP found no differences in POPF rate between the group who received </w:t>
      </w:r>
      <w:proofErr w:type="spellStart"/>
      <w:r w:rsidR="00672465">
        <w:rPr>
          <w:color w:val="000000"/>
          <w:sz w:val="24"/>
          <w:szCs w:val="24"/>
        </w:rPr>
        <w:t>TachoSil</w:t>
      </w:r>
      <w:proofErr w:type="spellEnd"/>
      <w:r w:rsidR="00672465">
        <w:rPr>
          <w:color w:val="000000"/>
          <w:sz w:val="24"/>
          <w:szCs w:val="24"/>
        </w:rPr>
        <w:t>® and those whom not received the surgical patch.</w:t>
      </w:r>
      <w:r w:rsidR="003A3627">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{"citationItems":[{"id":"ITEM-1","itemData":{"DOI":"10.1007/s11605-011-1584-9","ISSN":"1091255X","abstract":"Background: Postoperative pancreatic fistula (POPF) is a severe complication after pancreatic resections. The aim was to assess if application of TachoSil® patch could reduce incidence of postoperative fistulas after laparoscopic distal pancreatic resections. Methods: This is a retrospective study of prospectively collected data after enucleations and distal pancreatic resections. Patients were divided in two groups: with or without application of TachoSil® patch. Demographic and surgical data were analyzed. Results: One hundred twenty-one patients with distal pancreatic resections without additional resections were identified among 230 patients operated by laparoscopic approach at our institution since 1998. They were divided into two groups. In group 1 (n = 48), TachoSil® patch was not applied while in group 2 (n = 73), the pancreatic stump was covered with TachoSil®. Postoperative fistulas were registered in 8% (4/48) and 12% (9/73) in groups 1 and 2, respectively. The median duration of postoperative hospital stay in group 1 was 5. 5 (2-35) days compared with 5 (2-16) days in group 2. No significant difference in surgical outcomes was found. Conclusions: The application of the TachoSil® patch did not affect either occurrence of POPF or duration of postoperative hospital stay. Routine use of TachoSil® patch to prevent pancreatic fistulas does not provide clinically significant benefit. © 2011 The Author(s).","author":[{"dropping-particle":"","family":"Marangos","given":"Irina Pavlik","non-dropping-particle":"","parse-names":false,"suffix":""},{"dropping-particle":"","family":"Røsok","given":"Bård I.","non-dropping-particle":"","parse-names":false,"suffix":""},{"dropping-particle":"","family":"Kazaryan","given":"Airazat M.","non-dropping-particle":"","parse-names":false,"suffix":""},{"dropping-particle":"","family":"Rosseland","given":"Arne R.","non-dropping-particle":"","parse-names":false,"suffix":""},{"dropping-particle":"","family":"Edwin","given":"Bjørn","non-dropping-particle":"","parse-names":false,"suffix":""}],"container-title":"Journal of Gastrointestinal Surgery","id":"ITEM-1","issue":"9","issued":{"date-parts":[["2011","9"]]},"language":"eng","page":"1625-1629","title":"Effect of TachoSil Patch in Prevention of Postoperative Pancreatic Fistula","type":"article-journal","volume":"15"},"uris":["http://www.mendeley.com/documents/?uuid=07b78f0a-5004-4540-aeba-4cb6e24940b2","http://www.mendeley.com/documents/?uuid=1ba2af2e-ff41-4248-8cd2-0edfc45a38ea","http://www.mendeley.com/documents/?uuid=04ef270b-80bd-4812-abef-7017b87aae68"]}],"mendeley":{"formattedCitation":"&lt;sup&gt;47&lt;/sup&gt;","plainTextFormattedCitation":"47","previouslyFormattedCitation":"&lt;sup&gt;46&lt;/sup&gt;"},"properties":{"noteIndex":0},"schema":"https://github.com/citation-style-language/schema/raw/master/csl-citation.json"}</w:instrText>
      </w:r>
      <w:r w:rsidR="003A3627">
        <w:rPr>
          <w:color w:val="000000"/>
          <w:sz w:val="24"/>
          <w:szCs w:val="24"/>
          <w:vertAlign w:val="superscript"/>
        </w:rPr>
        <w:fldChar w:fldCharType="separate"/>
      </w:r>
      <w:r w:rsidR="00DE6B17" w:rsidRPr="00DE6B17">
        <w:rPr>
          <w:noProof/>
          <w:color w:val="000000"/>
          <w:sz w:val="24"/>
          <w:szCs w:val="24"/>
          <w:vertAlign w:val="superscript"/>
        </w:rPr>
        <w:t>47</w:t>
      </w:r>
      <w:r w:rsidR="003A3627">
        <w:rPr>
          <w:color w:val="000000"/>
          <w:sz w:val="24"/>
          <w:szCs w:val="24"/>
          <w:vertAlign w:val="superscript"/>
        </w:rPr>
        <w:fldChar w:fldCharType="end"/>
      </w:r>
      <w:r w:rsidR="00672465">
        <w:rPr>
          <w:color w:val="000000"/>
          <w:sz w:val="24"/>
          <w:szCs w:val="24"/>
        </w:rPr>
        <w:t xml:space="preserve">  Mesh reinforcement was suggested by one RCT to reduce the pancreatic fistula rate, but data on MIDP and OPD were not separated.</w:t>
      </w:r>
      <w:r w:rsidR="003A3627">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{"citationItems":[{"id":"ITEM-1","itemData":{"DOI":"10.1097/SLA.0b013e31825659ef","ISSN":"0003-4932","abstract":"INTRODUCTION: Pancreatic leak or fistula is the most frequent complication after left pancreatectomy. We performed a single-blinded, parallel-group, randomized controlled trial comparing stapled left pancreatectomy with stapled left pancreatectomy using mesh reinforcement of the staple line with either Seamguard or Peristrips Dry. METHODS: All patients undergoing left pancreatectomy at a large tertiary hospital were eligible for participation. Patients were randomized to either mesh reinforcement or no-mesh reinforcement intraoperatively after being determined a candidate for resection. Patients were blinded to the result of their randomization for 6 weeks. Primary outcome measure was clinically significant leak as defined by the ISGPF (International Study Group on Pancreatic Fistula) pancreatic leak grading system. RESULTS: One hundred patients were randomized to either mesh (54) or no-mesh (46) reinforcement of their pancreatic transection. There was 1 death in each group. ISGPF grade B and C leaks were seen in 1.9% (1/53) of patients undergoing resection with mesh reinforcement and 20% (11/45) of patients without mesh reinforcement (P = .0007). CONCLUSIONS: Mesh reinforcement of pancreatic transection line significantly reduces the incidence of significant pancreatic fistula in patients undergoing left pancreatectomy. TRIAL REGISTRATION: Clinicaltrials.gov: NCT01359410.","author":[{"dropping-particle":"","family":"Hamilton","given":"Nicholas A.","non-dropping-particle":"","parse-names":false,"suffix":""},{"dropping-particle":"","family":"Porembka","given":"Matthew R.","non-dropping-particle":"","parse-names":false,"suffix":""},{"dropping-particle":"","family":"Johnston","given":"Fabian M.","non-dropping-particle":"","parse-names":false,"suffix":""},{"dropping-particle":"","family":"Gao","given":"Feng","non-dropping-particle":"","parse-names":false,"suffix":""},{"dropping-particle":"","family":"Strasberg","given":"Steven M.","non-dropping-particle":"","parse-names":false,"suffix":""},{"dropping-particle":"","family":"Linehan","given":"David C.","non-dropping-particle":"","parse-names":false,"suffix":""},{"dropping-particle":"","family":"Hawkins","given":"William G.","non-dropping-particle":"","parse-names":false,"suffix":""}],"container-title":"Annals of Surgery","id":"ITEM-1","issue":"6","issued":{"date-parts":[["2012","6"]]},"language":"eng","page":"1037-1042","title":"Mesh Reinforcement of Pancreatic Transection Decreases Incidence of Pancreatic Occlusion Failure for Left Pancreatectomy","title-short":"Mesh reinforcement of pancreatic transection decre","type":"article-journal","volume":"255"},"uris":["http://www.mendeley.com/documents/?uuid=b3a02f30-ad0f-4de1-86aa-979942075146"]}],"mendeley":{"formattedCitation":"&lt;sup&gt;48&lt;/sup&gt;","plainTextFormattedCitation":"48","previouslyFormattedCitation":"&lt;sup&gt;47&lt;/sup&gt;"},"properties":{"noteIndex":0},"schema":"https://github.com/citation-style-language/schema/raw/master/csl-citation.json"}</w:instrText>
      </w:r>
      <w:r w:rsidR="003A3627">
        <w:rPr>
          <w:color w:val="000000"/>
          <w:sz w:val="24"/>
          <w:szCs w:val="24"/>
          <w:vertAlign w:val="superscript"/>
        </w:rPr>
        <w:fldChar w:fldCharType="separate"/>
      </w:r>
      <w:r w:rsidR="00DE6B17" w:rsidRPr="00DE6B17">
        <w:rPr>
          <w:noProof/>
          <w:color w:val="000000"/>
          <w:sz w:val="24"/>
          <w:szCs w:val="24"/>
          <w:vertAlign w:val="superscript"/>
        </w:rPr>
        <w:t>48</w:t>
      </w:r>
      <w:r w:rsidR="003A3627">
        <w:rPr>
          <w:color w:val="000000"/>
          <w:sz w:val="24"/>
          <w:szCs w:val="24"/>
          <w:vertAlign w:val="superscript"/>
        </w:rPr>
        <w:fldChar w:fldCharType="end"/>
      </w:r>
    </w:p>
    <w:p w14:paraId="0C065E10" w14:textId="6CD2753B" w:rsidR="00030A2F" w:rsidRPr="00A845D7" w:rsidRDefault="008A27AA" w:rsidP="00030A2F">
      <w:pPr>
        <w:spacing w:after="0" w:line="480" w:lineRule="auto"/>
        <w:jc w:val="both"/>
        <w:rPr>
          <w:sz w:val="24"/>
          <w:szCs w:val="24"/>
        </w:rPr>
      </w:pPr>
      <w:r w:rsidRPr="007B72C0">
        <w:rPr>
          <w:color w:val="000000" w:themeColor="text1"/>
          <w:sz w:val="24"/>
          <w:szCs w:val="24"/>
          <w:u w:val="single"/>
        </w:rPr>
        <w:t>Proposed action</w:t>
      </w:r>
      <w:r w:rsidR="00030A2F" w:rsidRPr="007B72C0">
        <w:rPr>
          <w:color w:val="000000"/>
          <w:sz w:val="24"/>
          <w:szCs w:val="24"/>
          <w:u w:val="single"/>
        </w:rPr>
        <w:t>:</w:t>
      </w:r>
      <w:r w:rsidR="00030A2F" w:rsidRPr="00A845D7">
        <w:rPr>
          <w:color w:val="000000"/>
          <w:sz w:val="24"/>
          <w:szCs w:val="24"/>
        </w:rPr>
        <w:t xml:space="preserve"> Adding to the action plan on question Q4a, </w:t>
      </w:r>
      <w:r w:rsidR="00BA22C2">
        <w:rPr>
          <w:color w:val="000000"/>
          <w:sz w:val="24"/>
          <w:szCs w:val="24"/>
        </w:rPr>
        <w:t>future randomized trials</w:t>
      </w:r>
      <w:r w:rsidR="00030A2F" w:rsidRPr="00A845D7">
        <w:rPr>
          <w:color w:val="000000"/>
          <w:sz w:val="24"/>
          <w:szCs w:val="24"/>
        </w:rPr>
        <w:t xml:space="preserve"> should </w:t>
      </w:r>
      <w:r w:rsidR="00BA22C2">
        <w:rPr>
          <w:color w:val="000000"/>
          <w:sz w:val="24"/>
          <w:szCs w:val="24"/>
        </w:rPr>
        <w:t>assess staple</w:t>
      </w:r>
      <w:r w:rsidR="00BA22C2" w:rsidRPr="00A845D7">
        <w:rPr>
          <w:color w:val="000000"/>
          <w:sz w:val="24"/>
          <w:szCs w:val="24"/>
        </w:rPr>
        <w:t xml:space="preserve"> </w:t>
      </w:r>
      <w:r w:rsidR="00030A2F" w:rsidRPr="00A845D7">
        <w:rPr>
          <w:color w:val="000000"/>
          <w:sz w:val="24"/>
          <w:szCs w:val="24"/>
        </w:rPr>
        <w:t>line reinforcement</w:t>
      </w:r>
      <w:r w:rsidR="00BA22C2">
        <w:rPr>
          <w:color w:val="000000"/>
          <w:sz w:val="24"/>
          <w:szCs w:val="24"/>
        </w:rPr>
        <w:t xml:space="preserve"> and</w:t>
      </w:r>
      <w:r w:rsidR="00030A2F" w:rsidRPr="00A845D7">
        <w:rPr>
          <w:color w:val="000000"/>
          <w:sz w:val="24"/>
          <w:szCs w:val="24"/>
        </w:rPr>
        <w:t xml:space="preserve"> type of stapler</w:t>
      </w:r>
      <w:r w:rsidR="00030A2F">
        <w:rPr>
          <w:color w:val="000000"/>
          <w:sz w:val="24"/>
          <w:szCs w:val="24"/>
        </w:rPr>
        <w:t xml:space="preserve">. </w:t>
      </w:r>
    </w:p>
    <w:p w14:paraId="4F596A85" w14:textId="77777777" w:rsidR="00D079C2" w:rsidRDefault="00672465">
      <w:pPr>
        <w:spacing w:after="0" w:line="480" w:lineRule="auto"/>
        <w:jc w:val="both"/>
        <w:rPr>
          <w:b/>
          <w:color w:val="000000"/>
          <w:sz w:val="24"/>
          <w:szCs w:val="24"/>
        </w:rPr>
      </w:pPr>
      <w:r>
        <w:rPr>
          <w:b/>
          <w:color w:val="000000"/>
          <w:sz w:val="24"/>
          <w:szCs w:val="24"/>
        </w:rPr>
        <w:t xml:space="preserve">Q5. Should minimally invasive spleen-preserving distal pancreatectomy versus open spleen-preserving distal pancreatectomy be used? </w:t>
      </w:r>
    </w:p>
    <w:p w14:paraId="34583FE4" w14:textId="14F964BC" w:rsidR="00D079C2" w:rsidRDefault="00493401" w:rsidP="007F5708">
      <w:pPr>
        <w:spacing w:after="0" w:line="480" w:lineRule="auto"/>
        <w:jc w:val="both"/>
        <w:rPr>
          <w:color w:val="000000"/>
          <w:sz w:val="24"/>
          <w:szCs w:val="24"/>
        </w:rPr>
      </w:pPr>
      <w:r>
        <w:rPr>
          <w:color w:val="000000"/>
          <w:sz w:val="24"/>
          <w:szCs w:val="24"/>
        </w:rPr>
        <w:lastRenderedPageBreak/>
        <w:t>Recommendation</w:t>
      </w:r>
      <w:r w:rsidR="00672465">
        <w:rPr>
          <w:color w:val="000000"/>
          <w:sz w:val="24"/>
          <w:szCs w:val="24"/>
        </w:rPr>
        <w:t xml:space="preserve">: No studies exist specifically comparing minimally invasive spleen-preserving distal pancreatectomy with open spleen-preserving distal pancreatectomy (GRADE 2C, </w:t>
      </w:r>
      <w:r w:rsidR="00A64085">
        <w:rPr>
          <w:color w:val="000000" w:themeColor="text1"/>
          <w:sz w:val="24"/>
          <w:szCs w:val="24"/>
        </w:rPr>
        <w:t>expert ag</w:t>
      </w:r>
      <w:r w:rsidR="00963DDC">
        <w:rPr>
          <w:color w:val="000000" w:themeColor="text1"/>
          <w:sz w:val="24"/>
          <w:szCs w:val="24"/>
        </w:rPr>
        <w:t>reement</w:t>
      </w:r>
      <w:r w:rsidR="2B84DD57" w:rsidRPr="007F5708">
        <w:rPr>
          <w:color w:val="000000" w:themeColor="text1"/>
          <w:sz w:val="24"/>
          <w:szCs w:val="24"/>
        </w:rPr>
        <w:t xml:space="preserve"> 100%, </w:t>
      </w:r>
      <w:r w:rsidR="00672465">
        <w:rPr>
          <w:color w:val="000000"/>
          <w:sz w:val="24"/>
          <w:szCs w:val="24"/>
        </w:rPr>
        <w:t xml:space="preserve">quality score 90%, </w:t>
      </w:r>
      <w:r w:rsidR="002B611E">
        <w:rPr>
          <w:color w:val="000000"/>
          <w:sz w:val="24"/>
          <w:szCs w:val="24"/>
        </w:rPr>
        <w:t>audience agreement</w:t>
      </w:r>
      <w:r w:rsidR="00672465">
        <w:rPr>
          <w:color w:val="000000"/>
          <w:sz w:val="24"/>
          <w:szCs w:val="24"/>
        </w:rPr>
        <w:t xml:space="preserve"> 98%).</w:t>
      </w:r>
    </w:p>
    <w:p w14:paraId="3897E3EC" w14:textId="11106852" w:rsidR="00D079C2" w:rsidRDefault="00493401">
      <w:pPr>
        <w:spacing w:after="0" w:line="480" w:lineRule="auto"/>
        <w:jc w:val="both"/>
        <w:rPr>
          <w:color w:val="000000"/>
          <w:sz w:val="24"/>
          <w:szCs w:val="24"/>
        </w:rPr>
      </w:pPr>
      <w:r w:rsidRPr="00960061">
        <w:rPr>
          <w:color w:val="000000"/>
          <w:sz w:val="24"/>
          <w:szCs w:val="24"/>
          <w:u w:val="single"/>
        </w:rPr>
        <w:t>Comments</w:t>
      </w:r>
      <w:r w:rsidR="00A42E3D">
        <w:rPr>
          <w:color w:val="000000"/>
          <w:sz w:val="24"/>
          <w:szCs w:val="24"/>
        </w:rPr>
        <w:t xml:space="preserve">: </w:t>
      </w:r>
      <w:r w:rsidR="00672465">
        <w:rPr>
          <w:color w:val="000000"/>
          <w:sz w:val="24"/>
          <w:szCs w:val="24"/>
        </w:rPr>
        <w:t xml:space="preserve">No literature addressing this topic was identified. </w:t>
      </w:r>
      <w:r w:rsidR="00672465">
        <w:rPr>
          <w:color w:val="000000"/>
          <w:sz w:val="24"/>
          <w:szCs w:val="24"/>
        </w:rPr>
        <w:tab/>
        <w:t xml:space="preserve"> </w:t>
      </w:r>
      <w:r w:rsidR="00672465">
        <w:rPr>
          <w:color w:val="000000"/>
          <w:sz w:val="24"/>
          <w:szCs w:val="24"/>
        </w:rPr>
        <w:tab/>
        <w:t xml:space="preserve"> </w:t>
      </w:r>
      <w:r w:rsidR="00672465">
        <w:rPr>
          <w:color w:val="000000"/>
          <w:sz w:val="24"/>
          <w:szCs w:val="24"/>
        </w:rPr>
        <w:tab/>
      </w:r>
    </w:p>
    <w:p w14:paraId="360FA343" w14:textId="6734E493" w:rsidR="00D079C2" w:rsidRPr="007F5708" w:rsidRDefault="00A42E3D" w:rsidP="00A42E3D">
      <w:pPr>
        <w:spacing w:after="0" w:line="480" w:lineRule="auto"/>
        <w:jc w:val="both"/>
        <w:rPr>
          <w:sz w:val="24"/>
          <w:szCs w:val="24"/>
        </w:rPr>
      </w:pPr>
      <w:r w:rsidRPr="00960061">
        <w:rPr>
          <w:color w:val="000000"/>
          <w:sz w:val="24"/>
          <w:szCs w:val="24"/>
          <w:u w:val="single"/>
        </w:rPr>
        <w:t>Proposed action</w:t>
      </w:r>
      <w:r w:rsidR="00672465">
        <w:rPr>
          <w:color w:val="000000"/>
          <w:sz w:val="24"/>
          <w:szCs w:val="24"/>
        </w:rPr>
        <w:t>: Prospective database</w:t>
      </w:r>
      <w:r w:rsidR="00BA22C2">
        <w:rPr>
          <w:color w:val="000000"/>
          <w:sz w:val="24"/>
          <w:szCs w:val="24"/>
        </w:rPr>
        <w:t xml:space="preserve"> studies</w:t>
      </w:r>
      <w:r w:rsidR="00672465">
        <w:rPr>
          <w:color w:val="000000"/>
          <w:sz w:val="24"/>
          <w:szCs w:val="24"/>
        </w:rPr>
        <w:t xml:space="preserve"> </w:t>
      </w:r>
      <w:r>
        <w:rPr>
          <w:color w:val="000000"/>
          <w:sz w:val="24"/>
          <w:szCs w:val="24"/>
        </w:rPr>
        <w:t>a</w:t>
      </w:r>
      <w:r w:rsidR="00BA22C2">
        <w:rPr>
          <w:color w:val="000000"/>
          <w:sz w:val="24"/>
          <w:szCs w:val="24"/>
        </w:rPr>
        <w:t>n</w:t>
      </w:r>
      <w:r>
        <w:rPr>
          <w:color w:val="000000"/>
          <w:sz w:val="24"/>
          <w:szCs w:val="24"/>
        </w:rPr>
        <w:t xml:space="preserve">d registries </w:t>
      </w:r>
      <w:r w:rsidR="00672465">
        <w:rPr>
          <w:color w:val="000000"/>
          <w:sz w:val="24"/>
          <w:szCs w:val="24"/>
        </w:rPr>
        <w:t xml:space="preserve">should compare </w:t>
      </w:r>
      <w:r w:rsidR="00BA22C2">
        <w:rPr>
          <w:color w:val="000000"/>
          <w:sz w:val="24"/>
          <w:szCs w:val="24"/>
        </w:rPr>
        <w:t>minimally invasive and open</w:t>
      </w:r>
      <w:r w:rsidR="00672465">
        <w:rPr>
          <w:color w:val="000000"/>
          <w:sz w:val="24"/>
          <w:szCs w:val="24"/>
        </w:rPr>
        <w:t xml:space="preserve"> spleen-preserving</w:t>
      </w:r>
      <w:r>
        <w:rPr>
          <w:color w:val="000000"/>
          <w:sz w:val="24"/>
          <w:szCs w:val="24"/>
        </w:rPr>
        <w:t xml:space="preserve"> </w:t>
      </w:r>
      <w:r w:rsidR="00672465">
        <w:rPr>
          <w:color w:val="000000"/>
          <w:sz w:val="24"/>
          <w:szCs w:val="24"/>
        </w:rPr>
        <w:t xml:space="preserve">distal </w:t>
      </w:r>
      <w:r w:rsidR="006900C4">
        <w:rPr>
          <w:color w:val="000000"/>
          <w:sz w:val="24"/>
          <w:szCs w:val="24"/>
        </w:rPr>
        <w:t>pancreatectomy</w:t>
      </w:r>
      <w:r w:rsidR="00672465">
        <w:rPr>
          <w:color w:val="000000"/>
          <w:sz w:val="24"/>
          <w:szCs w:val="24"/>
        </w:rPr>
        <w:t>.</w:t>
      </w:r>
    </w:p>
    <w:p w14:paraId="10F7029B" w14:textId="77777777" w:rsidR="00D079C2" w:rsidRDefault="00672465">
      <w:pPr>
        <w:spacing w:after="0" w:line="480" w:lineRule="auto"/>
        <w:jc w:val="both"/>
        <w:rPr>
          <w:b/>
          <w:color w:val="000000"/>
          <w:sz w:val="24"/>
          <w:szCs w:val="24"/>
        </w:rPr>
      </w:pPr>
      <w:r>
        <w:rPr>
          <w:b/>
          <w:color w:val="000000"/>
          <w:sz w:val="24"/>
          <w:szCs w:val="24"/>
        </w:rPr>
        <w:t>Q6. Should laparoscopic distal pancreatectomy (LDP) versus robotic distal pancreatectomy (RDP) be used for treatment of left sided pancreatic lesions?</w:t>
      </w:r>
    </w:p>
    <w:p w14:paraId="6F2BAFCD" w14:textId="3D6D7CD8" w:rsidR="00D079C2" w:rsidRDefault="00493401" w:rsidP="007F5708">
      <w:pPr>
        <w:spacing w:after="0" w:line="480" w:lineRule="auto"/>
        <w:jc w:val="both"/>
        <w:rPr>
          <w:color w:val="000000"/>
          <w:sz w:val="24"/>
          <w:szCs w:val="24"/>
        </w:rPr>
      </w:pPr>
      <w:r>
        <w:rPr>
          <w:color w:val="000000"/>
          <w:sz w:val="24"/>
          <w:szCs w:val="24"/>
        </w:rPr>
        <w:t>Recommendation</w:t>
      </w:r>
      <w:r w:rsidR="00672465">
        <w:rPr>
          <w:color w:val="000000"/>
          <w:sz w:val="24"/>
          <w:szCs w:val="24"/>
        </w:rPr>
        <w:t xml:space="preserve">: Both laparoscopic and robotic distal pancreatectomy are safe and feasible options. The use of either technique should be based on surgeons’ experience and local resources (GRADE 1B, upgraded from 2B, </w:t>
      </w:r>
      <w:r w:rsidR="00A64085">
        <w:rPr>
          <w:color w:val="000000" w:themeColor="text1"/>
          <w:sz w:val="24"/>
          <w:szCs w:val="24"/>
        </w:rPr>
        <w:t>expert ag</w:t>
      </w:r>
      <w:r w:rsidR="00963DDC">
        <w:rPr>
          <w:color w:val="000000" w:themeColor="text1"/>
          <w:sz w:val="24"/>
          <w:szCs w:val="24"/>
        </w:rPr>
        <w:t>reement</w:t>
      </w:r>
      <w:r w:rsidR="006D4183">
        <w:rPr>
          <w:color w:val="000000" w:themeColor="text1"/>
          <w:sz w:val="24"/>
          <w:szCs w:val="24"/>
        </w:rPr>
        <w:t xml:space="preserve"> 100%</w:t>
      </w:r>
      <w:r w:rsidR="2B84DD57" w:rsidRPr="007F5708">
        <w:rPr>
          <w:color w:val="000000" w:themeColor="text1"/>
          <w:sz w:val="24"/>
          <w:szCs w:val="24"/>
        </w:rPr>
        <w:t xml:space="preserve">, </w:t>
      </w:r>
      <w:r w:rsidR="00672465">
        <w:rPr>
          <w:color w:val="000000"/>
          <w:sz w:val="24"/>
          <w:szCs w:val="24"/>
        </w:rPr>
        <w:t xml:space="preserve">quality score 83%, </w:t>
      </w:r>
      <w:r w:rsidR="002B611E">
        <w:rPr>
          <w:color w:val="000000"/>
          <w:sz w:val="24"/>
          <w:szCs w:val="24"/>
        </w:rPr>
        <w:t>audience agreement</w:t>
      </w:r>
      <w:r w:rsidR="00672465">
        <w:rPr>
          <w:color w:val="000000"/>
          <w:sz w:val="24"/>
          <w:szCs w:val="24"/>
        </w:rPr>
        <w:t xml:space="preserve"> 96%).</w:t>
      </w:r>
    </w:p>
    <w:p w14:paraId="7A042DDA" w14:textId="6922FE63" w:rsidR="00D079C2" w:rsidRDefault="00493401">
      <w:pPr>
        <w:spacing w:after="0" w:line="480" w:lineRule="auto"/>
        <w:jc w:val="both"/>
        <w:rPr>
          <w:color w:val="000000"/>
          <w:sz w:val="24"/>
          <w:szCs w:val="24"/>
          <w:vertAlign w:val="superscript"/>
        </w:rPr>
      </w:pPr>
      <w:r w:rsidRPr="00960061">
        <w:rPr>
          <w:color w:val="000000"/>
          <w:sz w:val="24"/>
          <w:szCs w:val="24"/>
          <w:u w:val="single"/>
        </w:rPr>
        <w:t>Comments</w:t>
      </w:r>
      <w:r w:rsidR="00A42E3D" w:rsidRPr="00A42E3D">
        <w:rPr>
          <w:color w:val="000000"/>
          <w:sz w:val="24"/>
          <w:szCs w:val="24"/>
        </w:rPr>
        <w:t>:</w:t>
      </w:r>
      <w:r w:rsidR="00A42E3D" w:rsidRPr="00BE19D4">
        <w:rPr>
          <w:color w:val="000000"/>
          <w:sz w:val="24"/>
          <w:szCs w:val="24"/>
        </w:rPr>
        <w:t xml:space="preserve"> </w:t>
      </w:r>
      <w:r w:rsidR="00672465">
        <w:rPr>
          <w:color w:val="000000"/>
          <w:sz w:val="24"/>
          <w:szCs w:val="24"/>
        </w:rPr>
        <w:t>Four meta-analyses and one propensity score matched study suggested comparable surgical outcomes between laparoscopic and robotic distal pancreatectomy in terms of POPF rate</w:t>
      </w:r>
      <w:r w:rsidR="003A3627">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{"citationItems":[{"id":"ITEM-1","itemData":{"DOI":"10.1016/j.asjsur.2018.08.011","ISSN":"02193108","abstract":"Robot-assisted distal pancreatectomy (RADP) has been developed with the aim of improving surgical quality and overcoming the limitations of laparoscopic distal pancreatectomy (LDP) and open distal pancreatectomy (ODP) for pancreatic resections. A systematic search was performed in the PubMed, EMBASE, Cochrane Library, Web of Science, and China Biology Medicine databases up to December 2016 for studies that compared the surgical outcomes of RADP vs. LDP or ODP for pancreatic resections. The weighted mean differences, odds ratios and 95% confidence intervals were calculated, and the data were combined using the random-effects model. The GRADE system was used to interpret the primary outcomes of this meta-analysis. A total of seventeen non-randomized observational clinical studies involving 2133 patients satisfied the eligibility criteria. Compared with LDP, RADP was associated with a longer operative time (P = 0.018), a shorter hospital length of stay (P = 0.030), and a higher rate of spleen preservation (P = 0.022). Moreover, RADP was associated with a shorter hospital LOS (P = 0.014) and a lower total complication rate (P = 0.034) than ODP. We found no statistically significant differences between the techniques in the mean estimated blood loss, severe complication rate, incidence of total pancreatic fistulas or incidence of severe pancreatic fistulas. The overall quality of evidence was poor for all outcomes. This meta-analysis indicates that RADP may be safe and comparable in terms of surgical results to LDP and ODP. Further RCTs are needed to confirm the outcomes of this meta-analysis.","author":[{"dropping-particle":"","family":"Niu","given":"Xiangdong","non-dropping-particle":"","parse-names":false,"suffix":""},{"dropping-particle":"","family":"Yu","given":"Bin","non-dropping-particle":"","parse-names":false,"suffix":""},{"dropping-particle":"","family":"Yao","given":"Liang","non-dropping-particle":"","parse-names":false,"suffix":""},{"dropping-particle":"","family":"Tian","given":"Jinhui","non-dropping-particle":"","parse-names":false,"suffix":""},{"dropping-particle":"","family":"Guo","given":"Tiankang","non-dropping-particle":"","parse-names":false,"suffix":""},{"dropping-particle":"","family":"Ma","given":"Shixun","non-dropping-particle":"","parse-names":false,"suffix":""},{"dropping-particle":"","family":"Cai","given":"Hui","non-dropping-particle":"","parse-names":false,"suffix":""}],"container-title":"Asian Journal of Surgery","id":"ITEM-1","issue":"1","issued":{"date-parts":[["2019","1"]]},"language":"eng","page":"32-45","title":"Comparison of surgical outcomes of robot-assisted laparoscopic distal pancreatectomy versus laparoscopic and open resections: A systematic review and meta-analysis","title-short":"Comparison of surgical outcomes of robot-assisted ","type":"article-journal","volume":"42"},"uris":["http://www.mendeley.com/documents/?uuid=0ef88911-7e18-453f-afc0-0719a206d8c8"]},{"id":"ITEM-2","itemData":{"DOI":"10.1371/journal.pone.0151189","ISSN":"19326203","abstract":"AIM: To compare the safety and efficacy of robotic-assisted distal pancreatectomy (RADP) and laparoscopic distal pancreatectomy (LDP). METHODS: A literature search of PubMed, EMBASE, and the Cochrane Library database up to June 30, 2015 was performed. The following key words were used: pancreas, distal pancreatectomy, pancreatic, laparoscopic, laparoscopy, robotic, and robotic-assisted. Fixed and random effects models were applied. Study quality was assessed using the Newcastle-Ottawa Scale. RESULTS: Seven non-randomized controlled trials involving 568 patients met the inclusion criteria. Compared with LDP, RADP was associated with longer operating time, lower estimated blood loss, a higher spleen-preservation rate, and shorter hospital stay. There was no significant difference in transfusion, conversion to open surgery, R0 resection rate, lymph nodes harvested, overall complications, severe complications, pancreatic fistula, severe pancreatic fistula, ICU stay, total cost, and 30-day mortality between the two groups. CONCLUSION: RADP is a safe and feasible alternative to LDP with regard to short-term outcomes. Further studies on the long-term outcomes of these surgical techniques are required. CORE TIP: To date, there is no consensus on whether laparoscopic or robotic-assisted distal pancreatectomy is more beneficial to the patient. This is the first meta-analysis to compare laparoscopic and robotic-assisted distal pancreatectomy. We found that robotic-assisted distal pancreatectomy was associated with longer operating time, lower estimated blood loss, a higher spleen-preservation rate, and shorter hospital stay. There was no significant difference in transfusion, conversion to open surgery, overall complications, severe complications, pancreatic fistula, severe pancreatic fistula, ICU stay, total cost, and 30-day mortality between the two groups.","author":[{"dropping-particle":"","family":"Zhou","given":"Jia Yu","non-dropping-particle":"","parse-names":false,"suffix":""},{"dropping-particle":"","family":"Xin","given":"Chang","non-dropping-particle":"","parse-names":false,"suffix":""},{"dropping-particle":"","family":"Mou","given":"Yi Ping","non-dropping-particle":"","parse-names":false,"suffix":""},{"dropping-particle":"","family":"Xu","given":"Xiao Wu","non-dropping-particle":"","parse-names":false,"suffix":""},{"dropping-particle":"","family":"Zhang","given":"Miao Zun","non-dropping-particle":"","parse-names":false,"suffix":""},{"dropping-particle":"","family":"Zhou","given":"Yu Cheng","non-dropping-particle":"","parse-names":false,"suffix":""},{"dropping-particle":"","family":"Lu","given":"Chao","non-dropping-particle":"","parse-names":false,"suffix":""},{"dropping-particle":"","family":"Chen","given":"Rong Gao","non-dropping-particle":"","parse-names":false,"suffix":""}],"container-title":"PLoS ONE","id":"ITEM-2","issue":"3","issued":{"date-parts":[["2016"]]},"language":"eng","page":"e0151189","title":"Robotic versus laparoscopic distal pancreatectomy: A meta-analysis of short-term outcomes","title-short":"Robotic versus Laparoscopic Distal Pancreatectomy","type":"article-journal","volume":"11"},"uris":["http://www.mendeley.com/documents/?uuid=1a749a09-9119-4dc2-8338-a5b9c1658a52"]},{"id":"ITEM-3","itemData":{"DOI":"10.1016/j.hpb.2016.04.008","ISSN":"14772574","abstract":"Background Minimally invasive pancreaticoduodenectomy is considered hazardous for the majority of authors and minimally distal pancreatectomy is still a debated topic. The aim of this study was to compare robotic distal pancreatectomy (RDP) versus laparoscopic distal pancreatectomy (LDP) using meta-analysis. Method EMBASE, Medline and PubMed were searched systematically to identify full-text articles comparing robotic and laparoscopic distal pancreatectomies. The meta-analysis was performed by using Review Manager 5.3. Results Nine studies fulfilled the inclusion criteria and included 637 patients (246 robotic and 391 laparoscopic). RDP had a shorter hospital length of stay by 1 day (P = 0.01). On the other hand, LDP had shorter operative time by 30 min, although this was statistically nonsignificant (P = 0.12). RDP showed a significantly increased readmission rate (P = 0.04). There was no difference in the conversion rate, incidence of postoperative pancreatic fistula, International Study Group of Pancreatic Fistula grade B–C rate, major morbidity, spleen preservation rate and perioperative mortality. All surgical specimens of RDP reported R0 negative margins, whereas 7 specimens in the LDP group had affected margins. Conclusions In terms of feasibility, safety and oncological adequacy, there is no essential difference between the two techniques so far. The 30 min longer operative time of the RDP is due to the docking and undocking of the robot. The shorter length of stay by 1 day should be judged in combination with the increased 90-day readmission rate.","author":[{"dropping-particle":"","family":"Gavriilidis","given":"Paschalis","non-dropping-particle":"","parse-names":false,"suffix":""},{"dropping-particle":"","family":"Lim","given":"Chetana","non-dropping-particle":"","parse-names":false,"suffix":""},{"dropping-particle":"","family":"Menahem","given":"Benjamin","non-dropping-particle":"","parse-names":false,"suffix":""},{"dropping-particle":"","family":"Lahat","given":"Eylon","non-dropping-particle":"","parse-names":false,"suffix":""},{"dropping-particle":"","family":"Salloum","given":"Chady","non-dropping-particle":"","parse-names":false,"suffix":""},{"dropping-particle":"","family":"Azoulay","given":"Daniel","non-dropping-particle":"","parse-names":false,"suffix":""}],"container-title":"Hpb","id":"ITEM-3","issue":"7","issued":{"date-parts":[["2016"]]},"language":"eng","page":"567-574","title":"Robotic versus laparoscopic distal pancreatectomy – The first meta-analysis","type":"article-journal","volume":"18"},"uris":["http://www.mendeley.com/documents/?uuid=2058d5e2-e13f-470b-8629-5f577ccc3a2e"]},{"id":"ITEM-4","itemData":{"DOI":"10.1016/j.jfma.2018.05.003","ISSN":"18760821","abstract":"Background/Purpose: Robotic approach has improved the ergonomics of conventional laparoscopic distal pancreatectomy (LDP), but whether patients benefit more from robot assisted distal pancreatectomy (RADP) is still controversial. This meta-analysis aims to compare the perioperative and economic outcomes of RADP with LDP. Methods: A systematic review of the literature was carried out on PubMed, EMBASE, and the Cochrane Library between January 1990 and March 2017. All eligible studies comparing RADP versus LDP were included. Perioperative and economic outcomes constituted the end points. Results: 13 English studies with 1396 patients were included. Regarding to intraoperative outcomes, RADP was associated with a significant decrease in conversion rate (OR = 0.52; 95%CI: 0.34, 0.78; P = 0.002). Although the spleen-preserving rates were comparable between RADP and LDP, a significant higher splenic vessels conservation rate was observed in the RADP group (OR = 4.71; 95%CI: 1.77, 12.56; P = 0.002). No statistically significant differences were found at operation time, estimated blood loss and blood transfusion rate. Concerning postoperative outcomes, pooled data indicated the overall morbidity, pancreatic fistula and the length of hospital stay did not differ significantly between the RADP and LDP groups. And concerning pathological outcomes, positive margin rate and the number of lymph nodules harvested were comparable between the two groups. The operative cost of RADP was almost double that of LDP (WMD = 2350.2 US dollars; 95%CI: 1165.62, 3534.78; P = 0.0001). Conclusion: RADP showed a slight technical advantage. But whether this benefit is worth twofold cost should be considered by patient's individuation.","author":[{"dropping-particle":"","family":"Xu","given":"Sun Bing","non-dropping-particle":"","parse-names":false,"suffix":""},{"dropping-particle":"","family":"Jia","given":"Chang Ku","non-dropping-particle":"","parse-names":false,"suffix":""},{"dropping-particle":"","family":"Wang","given":"Jing Rui","non-dropping-particle":"","parse-names":false,"suffix":""},{"dropping-particle":"","family":"Zhang","given":"Ren chao","non-dropping-particle":"","parse-names":false,"suffix":""},{"dropping-particle":"","family":"Mou","given":"Yi Ping","non-dropping-particle":"","parse-names":false,"suffix":""}],"container-title":"Journal of the Formosan Medical Association","id":"ITEM-4","issue":"1P2","issued":{"date-parts":[["2019","1"]]},"language":"eng","page":"268-278","title":"Do patients benefit more from robot assisted approach than conventional laparoscopic distal pancreatectomy? A meta-analysis of perioperative and economic outcomes","title-short":"Do patients benefit more from robot assisted appro","type":"article-journal","volume":"118"},"uris":["http://www.mendeley.com/documents/?uuid=65ec1566-01ef-489c-95ae-9c05f54503bd"]},{"id":"ITEM-5","itemData":{"DOI":"10.1007/s00464-015-4723-7","ISSN":"14322218","abstract":"© 2016, Springer Science+Business Media New York. Background and objective: The number of published series on minimally invasive distal pancreatectomy has significantly increased. Robotic systems can overcome some limitations of laparoscopy. This study aimed to compare two techniques in distal pancreatectomy. Methods: Multiple electronic databases were systematically searched to identify studies (up to July 2015) that compared perioperative outcomes between robotic distal pancreatectomy (RDP) and laparoscopic distal pancreatectomy (LDP). Relative risks with 95 % confidence intervals (CIs) were estimated. Results: Nine studies were enrolled in this review. Four studies reported on operative time, indicating no difference between the RDP and LDP groups (WMD = 21.55, 95 % CI −65.28–108.37, P = 0.63). No significant difference between the two groups was indicated with respect to the number of patients who converted to open (OR 0.35, 95 % CI 0.11–1.13, P = 0.08), spleen preservation rate (OR 2.37, 95 % CI 0.50–11.30, P = 0.28), and transfusion rate (OR 1.30, 95 % CI 0.54–3.13, P = 0.56). In addition, no difference was indicated in the incidence of pancreatic fistulas (OR 1.05, 95 % CI 0.67–1.65, P = 0.83) and length of hospital stay between the two groups (WMD = −0.61, 95 % CI −1.40–0.19, P = 0.13). Conclusions: RDP seems to be a safe and effective alternative to LDP. Large randomized controlled trials are needed to verify the results of this meta-analysis.","author":[{"dropping-particle":"","family":"Huang","given":"Bin","non-dropping-particle":"","parse-names":false,"suffix":""},{"dropping-particle":"","family":"Feng","given":"Lu","non-dropping-particle":"","parse-names":false,"suffix":""},{"dropping-particle":"","family":"Zhao","given":"Jichun","non-dropping-particle":"","parse-names":false,"suffix":""}],"container-title":"Surgical Endoscopy","id":"ITEM-5","issue":"9","issued":{"date-parts":[["2016"]]},"language":"eng","page":"4078-4085","title":"Systematic review and meta-analysis of robotic versus laparoscopic distal pancreatectomy for benign and malignant pancreatic lesions","type":"article-journal","volume":"30"},"uris":["http://www.mendeley.com/documents/?uuid=dabde55b-9230-48af-aea8-02cbc99865e5"]}],"mendeley":{"formattedCitation":"&lt;sup&gt;49–53&lt;/sup&gt;","plainTextFormattedCitation":"49–53","previouslyFormattedCitation":"&lt;sup&gt;48–52&lt;/sup&gt;"},"properties":{"noteIndex":0},"schema":"https://github.com/citation-style-language/schema/raw/master/csl-citation.json"}</w:instrText>
      </w:r>
      <w:r w:rsidR="003A3627">
        <w:rPr>
          <w:color w:val="000000"/>
          <w:sz w:val="24"/>
          <w:szCs w:val="24"/>
          <w:vertAlign w:val="superscript"/>
        </w:rPr>
        <w:fldChar w:fldCharType="separate"/>
      </w:r>
      <w:r w:rsidR="00DE6B17" w:rsidRPr="00DE6B17">
        <w:rPr>
          <w:noProof/>
          <w:color w:val="000000"/>
          <w:sz w:val="24"/>
          <w:szCs w:val="24"/>
          <w:vertAlign w:val="superscript"/>
        </w:rPr>
        <w:t>49–53</w:t>
      </w:r>
      <w:r w:rsidR="003A3627">
        <w:rPr>
          <w:color w:val="000000"/>
          <w:sz w:val="24"/>
          <w:szCs w:val="24"/>
          <w:vertAlign w:val="superscript"/>
        </w:rPr>
        <w:fldChar w:fldCharType="end"/>
      </w:r>
      <w:r w:rsidR="00672465">
        <w:rPr>
          <w:color w:val="000000"/>
          <w:sz w:val="24"/>
          <w:szCs w:val="24"/>
        </w:rPr>
        <w:t xml:space="preserve"> and overall morbidity.</w:t>
      </w:r>
      <w:r w:rsidR="003A3627">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{"citationItems":[{"id":"ITEM-1","itemData":{"DOI":"10.1002/jso.24676","ISSN":"10969098","abstract":"Background: Robotic distal pancreatectomy (RDP) is considered a safe and feasible alternative to laparoscopic distal pancreatectomy (LDP). However, previous studies have some limitations including small sample size and selection bias. This study aimed to evaluate whether the robotic approach has advantages over laparoscopic surgery in distal pancreatectomy. Methods: Demographics and perioperative outcomes among patients undergoing RDP (n = 102) and LDP (n = 102) between January 2011 and December 2015 were reviewed. A 1:1 propensity score matched analysis was performed between both groups. Results: Both groups displayed no significant differences in perioperative outcomes including operative time, blood loss, transfusion rate, and rates of overall morbidities and pancreatic fistula. Robotic approach reduced the rate of conversion to laparotomy (2.9% vs 9.8%, P = 0.045), especially in patients with large tumors (0% vs 22.2%, P = 0.042). RDP improved spleen (SP) and splenic vessels preservation (SVP) rates in patients with moderate tumors (60.0% vs 35.5%, P = 0.047; 37.1% vs 12.9%, P = 0.025), especially in patients without malignancy (95.5% vs 52.4%, P = 0.001; 59.1% vs 19.0%, P = 0.007). RDP also reduced postoperative hospital stay (PHS) significantly (7.67% vs 8.58, P = 0.032). Conclusions: RDP is associated with less rate of conversion to laparotomy, shorter PHS, and improved SP and SVP rates in selected patients than LDP.Copyright © 2017 Wiley Periodicals, Inc.","author":[{"dropping-particle":"","family":"Liu","given":"Rong","non-dropping-particle":"","parse-names":false,"suffix":""},{"dropping-particle":"","family":"Liu","given":"Qu","non-dropping-particle":"","parse-names":false,"suffix":""},{"dropping-particle":"","family":"Zhao","given":"Zhi Ming","non-dropping-particle":"","parse-names":false,"suffix":""},{"dropping-particle":"","family":"Tan","given":"Xiang Long","non-dropping-particle":"","parse-names":false,"suffix":""},{"dropping-particle":"","family":"Gao","given":"Yuan Xing","non-dropping-particle":"","parse-names":false,"suffix":""},{"dropping-particle":"","family":"Zhao","given":"Guo Dong","non-dropping-particle":"","parse-names":false,"suffix":""}],"container-title":"Journal of Surgical Oncology","id":"ITEM-1","issue":"4","issued":{"date-parts":[["2017","9"]]},"language":"eng","page":"461-469","title":"Robotic versus laparoscopic distal pancreatectomy: A propensity score-matched study","title-short":"Robotic versus laparoscopic distal pancreatectomy","type":"article-journal","volume":"116"},"uris":["http://www.mendeley.com/documents/?uuid=9e47d202-f398-4612-a696-040b9709632b"]},{"id":"ITEM-2","itemData":{"DOI":"10.1016/j.asjsur.2018.08.011","ISSN":"02193108","abstract":"Robot-assisted distal pancreatectomy (RADP) has been developed with the aim of improving surgical quality and overcoming the limitations of laparoscopic distal pancreatectomy (LDP) and open distal pancreatectomy (ODP) for pancreatic resections. A systematic search was performed in the PubMed, EMBASE, Cochrane Library, Web of Science, and China Biology Medicine databases up to December 2016 for studies that compared the surgical outcomes of RADP vs. LDP or ODP for pancreatic resections. The weighted mean differences, odds ratios and 95% confidence intervals were calculated, and the data were combined using the random-effects model. The GRADE system was used to interpret the primary outcomes of this meta-analysis. A total of seventeen non-randomized observational clinical studies involving 2133 patients satisfied the eligibility criteria. Compared with LDP, RADP was associated with a longer operative time (P = 0.018), a shorter hospital length of stay (P = 0.030), and a higher rate of spleen preservation (P = 0.022). Moreover, RADP was associated with a shorter hospital LOS (P = 0.014) and a lower total complication rate (P = 0.034) than ODP. We found no statistically significant differences between the techniques in the mean estimated blood loss, severe complication rate, incidence of total pancreatic fistulas or incidence of severe pancreatic fistulas. The overall quality of evidence was poor for all outcomes. This meta-analysis indicates that RADP may be safe and comparable in terms of surgical results to LDP and ODP. Further RCTs are needed to confirm the outcomes of this meta-analysis.","author":[{"dropping-particle":"","family":"Niu","given":"Xiangdong","non-dropping-particle":"","parse-names":false,"suffix":""},{"dropping-particle":"","family":"Yu","given":"Bin","non-dropping-particle":"","parse-names":false,"suffix":""},{"dropping-particle":"","family":"Yao","given":"Liang","non-dropping-particle":"","parse-names":false,"suffix":""},{"dropping-particle":"","family":"Tian","given":"Jinhui","non-dropping-particle":"","parse-names":false,"suffix":""},{"dropping-particle":"","family":"Guo","given":"Tiankang","non-dropping-particle":"","parse-names":false,"suffix":""},{"dropping-particle":"","family":"Ma","given":"Shixun","non-dropping-particle":"","parse-names":false,"suffix":""},{"dropping-particle":"","family":"Cai","given":"Hui","non-dropping-particle":"","parse-names":false,"suffix":""}],"container-title":"Asian Journal of Surgery","id":"ITEM-2","issue":"1","issued":{"date-parts":[["2019","1"]]},"language":"eng","page":"32-45","title":"Comparison of surgical outcomes of robot-assisted laparoscopic distal pancreatectomy versus laparoscopic and open resections: A systematic review and meta-analysis","title-short":"Comparison of surgical outcomes of robot-assisted ","type":"article-journal","volume":"42"},"uris":["http://www.mendeley.com/documents/?uuid=0ef88911-7e18-453f-afc0-0719a206d8c8"]},{"id":"ITEM-3","itemData":{"DOI":"10.1371/journal.pone.0151189","ISSN":"19326203","abstract":"AIM: To compare the safety and efficacy of robotic-assisted distal pancreatectomy (RADP) and laparoscopic distal pancreatectomy (LDP). METHODS: A literature search of PubMed, EMBASE, and the Cochrane Library database up to June 30, 2015 was performed. The following key words were used: pancreas, distal pancreatectomy, pancreatic, laparoscopic, laparoscopy, robotic, and robotic-assisted. Fixed and random effects models were applied. Study quality was assessed using the Newcastle-Ottawa Scale. RESULTS: Seven non-randomized controlled trials involving 568 patients met the inclusion criteria. Compared with LDP, RADP was associated with longer operating time, lower estimated blood loss, a higher spleen-preservation rate, and shorter hospital stay. There was no significant difference in transfusion, conversion to open surgery, R0 resection rate, lymph nodes harvested, overall complications, severe complications, pancreatic fistula, severe pancreatic fistula, ICU stay, total cost, and 30-day mortality between the two groups. CONCLUSION: RADP is a safe and feasible alternative to LDP with regard to short-term outcomes. Further studies on the long-term outcomes of these surgical techniques are required. CORE TIP: To date, there is no consensus on whether laparoscopic or robotic-assisted distal pancreatectomy is more beneficial to the patient. This is the first meta-analysis to compare laparoscopic and robotic-assisted distal pancreatectomy. We found that robotic-assisted distal pancreatectomy was associated with longer operating time, lower estimated blood loss, a higher spleen-preservation rate, and shorter hospital stay. There was no significant difference in transfusion, conversion to open surgery, overall complications, severe complications, pancreatic fistula, severe pancreatic fistula, ICU stay, total cost, and 30-day mortality between the two groups.","author":[{"dropping-particle":"","family":"Zhou","given":"Jia Yu","non-dropping-particle":"","parse-names":false,"suffix":""},{"dropping-particle":"","family":"Xin","given":"Chang","non-dropping-particle":"","parse-names":false,"suffix":""},{"dropping-particle":"","family":"Mou","given":"Yi Ping","non-dropping-particle":"","parse-names":false,"suffix":""},{"dropping-particle":"","family":"Xu","given":"Xiao Wu","non-dropping-particle":"","parse-names":false,"suffix":""},{"dropping-particle":"","family":"Zhang","given":"Miao Zun","non-dropping-particle":"","parse-names":false,"suffix":""},{"dropping-particle":"","family":"Zhou","given":"Yu Cheng","non-dropping-particle":"","parse-names":false,"suffix":""},{"dropping-particle":"","family":"Lu","given":"Chao","non-dropping-particle":"","parse-names":false,"suffix":""},{"dropping-particle":"","family":"Chen","given":"Rong Gao","non-dropping-particle":"","parse-names":false,"suffix":""}],"container-title":"PLoS ONE","id":"ITEM-3","issue":"3","issued":{"date-parts":[["2016"]]},"language":"eng","page":"e0151189","title":"Robotic versus laparoscopic distal pancreatectomy: A meta-analysis of short-term outcomes","title-short":"Robotic versus Laparoscopic Distal Pancreatectomy","type":"article-journal","volume":"11"},"uris":["http://www.mendeley.com/documents/?uuid=1a749a09-9119-4dc2-8338-a5b9c1658a52"]},{"id":"ITEM-4","itemData":{"DOI":"10.1016/j.hpb.2016.04.008","ISSN":"14772574","abstract":"Background Minimally invasive pancreaticoduodenectomy is considered hazardous for the majority of authors and minimally distal pancreatectomy is still a debated topic. The aim of this study was to compare robotic distal pancreatectomy (RDP) versus laparoscopic distal pancreatectomy (LDP) using meta-analysis. Method EMBASE, Medline and PubMed were searched systematically to identify full-text articles comparing robotic and laparoscopic distal pancreatectomies. The meta-analysis was performed by using Review Manager 5.3. Results Nine studies fulfilled the inclusion criteria and included 637 patients (246 robotic and 391 laparoscopic). RDP had a shorter hospital length of stay by 1 day (P = 0.01). On the other hand, LDP had shorter operative time by 30 min, although this was statistically nonsignificant (P = 0.12). RDP showed a significantly increased readmission rate (P = 0.04). There was no difference in the conversion rate, incidence of postoperative pancreatic fistula, International Study Group of Pancreatic Fistula grade B–C rate, major morbidity, spleen preservation rate and perioperative mortality. All surgical specimens of RDP reported R0 negative margins, whereas 7 specimens in the LDP group had affected margins. Conclusions In terms of feasibility, safety and oncological adequacy, there is no essential difference between the two techniques so far. The 30 min longer operative time of the RDP is due to the docking and undocking of the robot. The shorter length of stay by 1 day should be judged in combination with the increased 90-day readmission rate.","author":[{"dropping-particle":"","family":"Gavriilidis","given":"Paschalis","non-dropping-particle":"","parse-names":false,"suffix":""},{"dropping-particle":"","family":"Lim","given":"Chetana","non-dropping-particle":"","parse-names":false,"suffix":""},{"dropping-particle":"","family":"Menahem","given":"Benjamin","non-dropping-particle":"","parse-names":false,"suffix":""},{"dropping-particle":"","family":"Lahat","given":"Eylon","non-dropping-particle":"","parse-names":false,"suffix":""},{"dropping-particle":"","family":"Salloum","given":"Chady","non-dropping-particle":"","parse-names":false,"suffix":""},{"dropping-particle":"","family":"Azoulay","given":"Daniel","non-dropping-particle":"","parse-names":false,"suffix":""}],"container-title":"Hpb","id":"ITEM-4","issue":"7","issued":{"date-parts":[["2016"]]},"language":"eng","page":"567-574","title":"Robotic versus laparoscopic distal pancreatectomy – The first meta-analysis","type":"article-journal","volume":"18"},"uris":["http://www.mendeley.com/documents/?uuid=2058d5e2-e13f-470b-8629-5f577ccc3a2e"]}],"mendeley":{"formattedCitation":"&lt;sup&gt;49–51,54&lt;/sup&gt;","plainTextFormattedCitation":"49–51,54","previouslyFormattedCitation":"&lt;sup&gt;48–50,53&lt;/sup&gt;"},"properties":{"noteIndex":0},"schema":"https://github.com/citation-style-language/schema/raw/master/csl-citation.json"}</w:instrText>
      </w:r>
      <w:r w:rsidR="003A3627">
        <w:rPr>
          <w:color w:val="000000"/>
          <w:sz w:val="24"/>
          <w:szCs w:val="24"/>
          <w:vertAlign w:val="superscript"/>
        </w:rPr>
        <w:fldChar w:fldCharType="separate"/>
      </w:r>
      <w:r w:rsidR="00DE6B17" w:rsidRPr="00DE6B17">
        <w:rPr>
          <w:noProof/>
          <w:color w:val="000000"/>
          <w:sz w:val="24"/>
          <w:szCs w:val="24"/>
          <w:vertAlign w:val="superscript"/>
        </w:rPr>
        <w:t>49–51,54</w:t>
      </w:r>
      <w:r w:rsidR="003A3627">
        <w:rPr>
          <w:color w:val="000000"/>
          <w:sz w:val="24"/>
          <w:szCs w:val="24"/>
          <w:vertAlign w:val="superscript"/>
        </w:rPr>
        <w:fldChar w:fldCharType="end"/>
      </w:r>
      <w:r w:rsidR="00672465">
        <w:rPr>
          <w:color w:val="000000"/>
          <w:sz w:val="24"/>
          <w:szCs w:val="24"/>
        </w:rPr>
        <w:t xml:space="preserve"> Spleen-preservation rates might be higher during robotic pancreatectomy</w:t>
      </w:r>
      <w:r w:rsidR="003A3627">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{"citationItems":[{"id":"ITEM-1","itemData":{"DOI":"10.1016/j.asjsur.2018.08.011","ISSN":"02193108","abstract":"Robot-assisted distal pancreatectomy (RADP) has been developed with the aim of improving surgical quality and overcoming the limitations of laparoscopic distal pancreatectomy (LDP) and open distal pancreatectomy (ODP) for pancreatic resections. A systematic search was performed in the PubMed, EMBASE, Cochrane Library, Web of Science, and China Biology Medicine databases up to December 2016 for studies that compared the surgical outcomes of RADP vs. LDP or ODP for pancreatic resections. The weighted mean differences, odds ratios and 95% confidence intervals were calculated, and the data were combined using the random-effects model. The GRADE system was used to interpret the primary outcomes of this meta-analysis. A total of seventeen non-randomized observational clinical studies involving 2133 patients satisfied the eligibility criteria. Compared with LDP, RADP was associated with a longer operative time (P = 0.018), a shorter hospital length of stay (P = 0.030), and a higher rate of spleen preservation (P = 0.022). Moreover, RADP was associated with a shorter hospital LOS (P = 0.014) and a lower total complication rate (P = 0.034) than ODP. We found no statistically significant differences between the techniques in the mean estimated blood loss, severe complication rate, incidence of total pancreatic fistulas or incidence of severe pancreatic fistulas. The overall quality of evidence was poor for all outcomes. This meta-analysis indicates that RADP may be safe and comparable in terms of surgical results to LDP and ODP. Further RCTs are needed to confirm the outcomes of this meta-analysis.","author":[{"dropping-particle":"","family":"Niu","given":"Xiangdong","non-dropping-particle":"","parse-names":false,"suffix":""},{"dropping-particle":"","family":"Yu","given":"Bin","non-dropping-particle":"","parse-names":false,"suffix":""},{"dropping-particle":"","family":"Yao","given":"Liang","non-dropping-particle":"","parse-names":false,"suffix":""},{"dropping-particle":"","family":"Tian","given":"Jinhui","non-dropping-particle":"","parse-names":false,"suffix":""},{"dropping-particle":"","family":"Guo","given":"Tiankang","non-dropping-particle":"","parse-names":false,"suffix":""},{"dropping-particle":"","family":"Ma","given":"Shixun","non-dropping-particle":"","parse-names":false,"suffix":""},{"dropping-particle":"","family":"Cai","given":"Hui","non-dropping-particle":"","parse-names":false,"suffix":""}],"container-title":"Asian Journal of Surgery","id":"ITEM-1","issue":"1","issued":{"date-parts":[["2019","1"]]},"language":"eng","page":"32-45","title":"Comparison of surgical outcomes of robot-assisted laparoscopic distal pancreatectomy versus laparoscopic and open resections: A systematic review and meta-analysis","title-short":"Comparison of surgical outcomes of robot-assisted ","type":"article-journal","volume":"42"},"uris":["http://www.mendeley.com/documents/?uuid=0ef88911-7e18-453f-afc0-0719a206d8c8"]},{"id":"ITEM-2","itemData":{"DOI":"10.1371/journal.pone.0151189","ISSN":"19326203","abstract":"AIM: To compare the safety and efficacy of robotic-assisted distal pancreatectomy (RADP) and laparoscopic distal pancreatectomy (LDP). METHODS: A literature search of PubMed, EMBASE, and the Cochrane Library database up to June 30, 2015 was performed. The following key words were used: pancreas, distal pancreatectomy, pancreatic, laparoscopic, laparoscopy, robotic, and robotic-assisted. Fixed and random effects models were applied. Study quality was assessed using the Newcastle-Ottawa Scale. RESULTS: Seven non-randomized controlled trials involving 568 patients met the inclusion criteria. Compared with LDP, RADP was associated with longer operating time, lower estimated blood loss, a higher spleen-preservation rate, and shorter hospital stay. There was no significant difference in transfusion, conversion to open surgery, R0 resection rate, lymph nodes harvested, overall complications, severe complications, pancreatic fistula, severe pancreatic fistula, ICU stay, total cost, and 30-day mortality between the two groups. CONCLUSION: RADP is a safe and feasible alternative to LDP with regard to short-term outcomes. Further studies on the long-term outcomes of these surgical techniques are required. CORE TIP: To date, there is no consensus on whether laparoscopic or robotic-assisted distal pancreatectomy is more beneficial to the patient. This is the first meta-analysis to compare laparoscopic and robotic-assisted distal pancreatectomy. We found that robotic-assisted distal pancreatectomy was associated with longer operating time, lower estimated blood loss, a higher spleen-preservation rate, and shorter hospital stay. There was no significant difference in transfusion, conversion to open surgery, overall complications, severe complications, pancreatic fistula, severe pancreatic fistula, ICU stay, total cost, and 30-day mortality between the two groups.","author":[{"dropping-particle":"","family":"Zhou","given":"Jia Yu","non-dropping-particle":"","parse-names":false,"suffix":""},{"dropping-particle":"","family":"Xin","given":"Chang","non-dropping-particle":"","parse-names":false,"suffix":""},{"dropping-particle":"","family":"Mou","given":"Yi Ping","non-dropping-particle":"","parse-names":false,"suffix":""},{"dropping-particle":"","family":"Xu","given":"Xiao Wu","non-dropping-particle":"","parse-names":false,"suffix":""},{"dropping-particle":"","family":"Zhang","given":"Miao Zun","non-dropping-particle":"","parse-names":false,"suffix":""},{"dropping-particle":"","family":"Zhou","given":"Yu Cheng","non-dropping-particle":"","parse-names":false,"suffix":""},{"dropping-particle":"","family":"Lu","given":"Chao","non-dropping-particle":"","parse-names":false,"suffix":""},{"dropping-particle":"","family":"Chen","given":"Rong Gao","non-dropping-particle":"","parse-names":false,"suffix":""}],"container-title":"PLoS ONE","id":"ITEM-2","issue":"3","issued":{"date-parts":[["2016"]]},"language":"eng","page":"e0151189","title":"Robotic versus laparoscopic distal pancreatectomy: A meta-analysis of short-term outcomes","title-short":"Robotic versus Laparoscopic Distal Pancreatectomy","type":"article-journal","volume":"11"},"uris":["http://www.mendeley.com/documents/?uuid=1a749a09-9119-4dc2-8338-a5b9c1658a52"]},{"id":"ITEM-3","itemData":{"DOI":"10.1016/j.jfma.2018.05.003","ISSN":"18760821","abstract":"Background/Purpose: Robotic approach has improved the ergonomics of conventional laparoscopic distal pancreatectomy (LDP), but whether patients benefit more from robot assisted distal pancreatectomy (RADP) is still controversial. This meta-analysis aims to compare the perioperative and economic outcomes of RADP with LDP. Methods: A systematic review of the literature was carried out on PubMed, EMBASE, and the Cochrane Library between January 1990 and March 2017. All eligible studies comparing RADP versus LDP were included. Perioperative and economic outcomes constituted the end points. Results: 13 English studies with 1396 patients were included. Regarding to intraoperative outcomes, RADP was associated with a significant decrease in conversion rate (OR = 0.52; 95%CI: 0.34, 0.78; P = 0.002). Although the spleen-preserving rates were comparable between RADP and LDP, a significant higher splenic vessels conservation rate was observed in the RADP group (OR = 4.71; 95%CI: 1.77, 12.56; P = 0.002). No statistically significant differences were found at operation time, estimated blood loss and blood transfusion rate. Concerning postoperative outcomes, pooled data indicated the overall morbidity, pancreatic fistula and the length of hospital stay did not differ significantly between the RADP and LDP groups. And concerning pathological outcomes, positive margin rate and the number of lymph nodules harvested were comparable between the two groups. The operative cost of RADP was almost double that of LDP (WMD = 2350.2 US dollars; 95%CI: 1165.62, 3534.78; P = 0.0001). Conclusion: RADP showed a slight technical advantage. But whether this benefit is worth twofold cost should be considered by patient's individuation.","author":[{"dropping-particle":"","family":"Xu","given":"Sun Bing","non-dropping-particle":"","parse-names":false,"suffix":""},{"dropping-particle":"","family":"Jia","given":"Chang Ku","non-dropping-particle":"","parse-names":false,"suffix":""},{"dropping-particle":"","family":"Wang","given":"Jing Rui","non-dropping-particle":"","parse-names":false,"suffix":""},{"dropping-particle":"","family":"Zhang","given":"Ren chao","non-dropping-particle":"","parse-names":false,"suffix":""},{"dropping-particle":"","family":"Mou","given":"Yi Ping","non-dropping-particle":"","parse-names":false,"suffix":""}],"container-title":"Journal of the Formosan Medical Association","id":"ITEM-3","issue":"1P2","issued":{"date-parts":[["2019","1"]]},"language":"eng","page":"268-278","title":"Do patients benefit more from robot assisted approach than conventional laparoscopic distal pancreatectomy? A meta-analysis of perioperative and economic outcomes","title-short":"Do patients benefit more from robot assisted appro","type":"article-journal","volume":"118"},"uris":["http://www.mendeley.com/documents/?uuid=65ec1566-01ef-489c-95ae-9c05f54503bd"]}],"mendeley":{"formattedCitation":"&lt;sup&gt;49,50,52&lt;/sup&gt;","plainTextFormattedCitation":"49,50,52","previouslyFormattedCitation":"&lt;sup&gt;48,49,51&lt;/sup&gt;"},"properties":{"noteIndex":0},"schema":"https://github.com/citation-style-language/schema/raw/master/csl-citation.json"}</w:instrText>
      </w:r>
      <w:r w:rsidR="003A3627">
        <w:rPr>
          <w:color w:val="000000"/>
          <w:sz w:val="24"/>
          <w:szCs w:val="24"/>
          <w:vertAlign w:val="superscript"/>
        </w:rPr>
        <w:fldChar w:fldCharType="separate"/>
      </w:r>
      <w:r w:rsidR="00DE6B17" w:rsidRPr="00DE6B17">
        <w:rPr>
          <w:noProof/>
          <w:color w:val="000000"/>
          <w:sz w:val="24"/>
          <w:szCs w:val="24"/>
          <w:vertAlign w:val="superscript"/>
        </w:rPr>
        <w:t>49,50,52</w:t>
      </w:r>
      <w:r w:rsidR="003A3627">
        <w:rPr>
          <w:color w:val="000000"/>
          <w:sz w:val="24"/>
          <w:szCs w:val="24"/>
          <w:vertAlign w:val="superscript"/>
        </w:rPr>
        <w:fldChar w:fldCharType="end"/>
      </w:r>
      <w:r w:rsidR="00672465">
        <w:rPr>
          <w:color w:val="000000"/>
          <w:sz w:val="24"/>
          <w:szCs w:val="24"/>
        </w:rPr>
        <w:t xml:space="preserve"> or at least similar.</w:t>
      </w:r>
      <w:r w:rsidR="003A3627">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{"citationItems":[{"id":"ITEM-1","itemData":{"DOI":"10.1016/j.hpb.2016.04.008","ISSN":"14772574","abstract":"Background Minimally invasive pancreaticoduodenectomy is considered hazardous for the majority of authors and minimally distal pancreatectomy is still a debated topic. The aim of this study was to compare robotic distal pancreatectomy (RDP) versus laparoscopic distal pancreatectomy (LDP) using meta-analysis. Method EMBASE, Medline and PubMed were searched systematically to identify full-text articles comparing robotic and laparoscopic distal pancreatectomies. The meta-analysis was performed by using Review Manager 5.3. Results Nine studies fulfilled the inclusion criteria and included 637 patients (246 robotic and 391 laparoscopic). RDP had a shorter hospital length of stay by 1 day (P = 0.01). On the other hand, LDP had shorter operative time by 30 min, although this was statistically nonsignificant (P = 0.12). RDP showed a significantly increased readmission rate (P = 0.04). There was no difference in the conversion rate, incidence of postoperative pancreatic fistula, International Study Group of Pancreatic Fistula grade B–C rate, major morbidity, spleen preservation rate and perioperative mortality. All surgical specimens of RDP reported R0 negative margins, whereas 7 specimens in the LDP group had affected margins. Conclusions In terms of feasibility, safety and oncological adequacy, there is no essential difference between the two techniques so far. The 30 min longer operative time of the RDP is due to the docking and undocking of the robot. The shorter length of stay by 1 day should be judged in combination with the increased 90-day readmission rate.","author":[{"dropping-particle":"","family":"Gavriilidis","given":"Paschalis","non-dropping-particle":"","parse-names":false,"suffix":""},{"dropping-particle":"","family":"Lim","given":"Chetana","non-dropping-particle":"","parse-names":false,"suffix":""},{"dropping-particle":"","family":"Menahem","given":"Benjamin","non-dropping-particle":"","parse-names":false,"suffix":""},{"dropping-particle":"","family":"Lahat","given":"Eylon","non-dropping-particle":"","parse-names":false,"suffix":""},{"dropping-particle":"","family":"Salloum","given":"Chady","non-dropping-particle":"","parse-names":false,"suffix":""},{"dropping-particle":"","family":"Azoulay","given":"Daniel","non-dropping-particle":"","parse-names":false,"suffix":""}],"container-title":"Hpb","id":"ITEM-1","issue":"7","issued":{"date-parts":[["2016"]]},"language":"eng","page":"567-574","title":"Robotic versus laparoscopic distal pancreatectomy – The first meta-analysis","type":"article-journal","volume":"18"},"uris":["http://www.mendeley.com/documents/?uuid=2058d5e2-e13f-470b-8629-5f577ccc3a2e"]},{"id":"ITEM-2","itemData":{"DOI":"10.1007/s00464-015-4723-7","ISSN":"14322218","abstract":"© 2016, Springer Science+Business Media New York. Background and objective: The number of published series on minimally invasive distal pancreatectomy has significantly increased. Robotic systems can overcome some limitations of laparoscopy. This study aimed to compare two techniques in distal pancreatectomy. Methods: Multiple electronic databases were systematically searched to identify studies (up to July 2015) that compared perioperative outcomes between robotic distal pancreatectomy (RDP) and laparoscopic distal pancreatectomy (LDP). Relative risks with 95 % confidence intervals (CIs) were estimated. Results: Nine studies were enrolled in this review. Four studies reported on operative time, indicating no difference between the RDP and LDP groups (WMD = 21.55, 95 % CI −65.28–108.37, P = 0.63). No significant difference between the two groups was indicated with respect to the number of patients who converted to open (OR 0.35, 95 % CI 0.11–1.13, P = 0.08), spleen preservation rate (OR 2.37, 95 % CI 0.50–11.30, P = 0.28), and transfusion rate (OR 1.30, 95 % CI 0.54–3.13, P = 0.56). In addition, no difference was indicated in the incidence of pancreatic fistulas (OR 1.05, 95 % CI 0.67–1.65, P = 0.83) and length of hospital stay between the two groups (WMD = −0.61, 95 % CI −1.40–0.19, P = 0.13). Conclusions: RDP seems to be a safe and effective alternative to LDP. Large randomized controlled trials are needed to verify the results of this meta-analysis.","author":[{"dropping-particle":"","family":"Huang","given":"Bin","non-dropping-particle":"","parse-names":false,"suffix":""},{"dropping-particle":"","family":"Feng","given":"Lu","non-dropping-particle":"","parse-names":false,"suffix":""},{"dropping-particle":"","family":"Zhao","given":"Jichun","non-dropping-particle":"","parse-names":false,"suffix":""}],"container-title":"Surgical Endoscopy","id":"ITEM-2","issue":"9","issued":{"date-parts":[["2016"]]},"language":"eng","page":"4078-4085","title":"Systematic review and meta-analysis of robotic versus laparoscopic distal pancreatectomy for benign and malignant pancreatic lesions","type":"article-journal","volume":"30"},"uris":["http://www.mendeley.com/documents/?uuid=dabde55b-9230-48af-aea8-02cbc99865e5"]}],"mendeley":{"formattedCitation":"&lt;sup&gt;51,53&lt;/sup&gt;","plainTextFormattedCitation":"51,53","previouslyFormattedCitation":"&lt;sup&gt;50,52&lt;/sup&gt;"},"properties":{"noteIndex":0},"schema":"https://github.com/citation-style-language/schema/raw/master/csl-citation.json"}</w:instrText>
      </w:r>
      <w:r w:rsidR="003A3627">
        <w:rPr>
          <w:color w:val="000000"/>
          <w:sz w:val="24"/>
          <w:szCs w:val="24"/>
          <w:vertAlign w:val="superscript"/>
        </w:rPr>
        <w:fldChar w:fldCharType="separate"/>
      </w:r>
      <w:r w:rsidR="00DE6B17" w:rsidRPr="00DE6B17">
        <w:rPr>
          <w:noProof/>
          <w:color w:val="000000"/>
          <w:sz w:val="24"/>
          <w:szCs w:val="24"/>
          <w:vertAlign w:val="superscript"/>
        </w:rPr>
        <w:t>51,53</w:t>
      </w:r>
      <w:r w:rsidR="003A3627">
        <w:rPr>
          <w:color w:val="000000"/>
          <w:sz w:val="24"/>
          <w:szCs w:val="24"/>
          <w:vertAlign w:val="superscript"/>
        </w:rPr>
        <w:fldChar w:fldCharType="end"/>
      </w:r>
      <w:r w:rsidR="00672465">
        <w:rPr>
          <w:color w:val="000000"/>
          <w:sz w:val="24"/>
          <w:szCs w:val="24"/>
        </w:rPr>
        <w:t xml:space="preserve"> The oncological outcomes are not different between </w:t>
      </w:r>
      <w:r w:rsidR="006900C4">
        <w:rPr>
          <w:color w:val="000000"/>
          <w:sz w:val="24"/>
          <w:szCs w:val="24"/>
        </w:rPr>
        <w:t xml:space="preserve">these </w:t>
      </w:r>
      <w:r w:rsidR="00672465">
        <w:rPr>
          <w:color w:val="000000"/>
          <w:sz w:val="24"/>
          <w:szCs w:val="24"/>
        </w:rPr>
        <w:t>modalities.</w:t>
      </w:r>
      <w:r w:rsidR="003A3627">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{"citationItems":[{"id":"ITEM-1","itemData":{"DOI":"10.1002/jso.25170","ISSN":"10969098","abstract":"BACKGROUND: How the oncologic outcomes after robotic distal pancreatectomy (RDP)  compare to those after laparoscopic distal pancreatectomy (LDP) remains unknown. METHODS: Using the National Cancer Database (NCDB), we analyzed all patients undergoing LDP or RDP for resectable pancreatic adenocarcinoma over a 4-year period (2010-2013). RESULTS: Of the 704 eligible patients, 605 (86%) underwent LDP and 99 (14%) underwent RDP. The median follow-up for patients was 25 months. There were no differences in the two groups with respect to sociodemographic, clinicopathologic, or treatment characteristics. On comparing LDP versus RDP, there was no difference in the margin-positive rate (15% vs 16%; P = 0.84); lymph nodes examined (12 vs 11; P = 0.67); overall survival (hazard ratio [HR], 1.1, 95% confidence intervals [CI], 0.7 to 1.7; 28 vs 25 months; P = 0.71); hospital stay (6 vs 5 days; P = 0.14); time to chemotherapy (50 vs 52 days; P = 0.65); 30-day readmission (9.4% vs 9.1%; P = 0.92); and mortality (1% vs 0%; P = 0.28). Patientsundergoing LDP had a significantly higher conversion rate to open or minimally invasive pancreatic cancer resections compared with RDP (27% vs 10%; P &lt; 0.001). CONCLUSION: The early national experience with RDP demonstrates similar oncologic outcomes to LDP, with a significantly lower conversion rate.","author":[{"dropping-particle":"","family":"Raoof","given":"Mustafa","non-dropping-particle":"","parse-names":false,"suffix":""},{"dropping-particle":"","family":"Nota","given":"Carolijn L.M.A.","non-dropping-particle":"","parse-names":false,"suffix":""},{"dropping-particle":"","family":"Melstrom","given":"Laleh G.","non-dropping-particle":"","parse-names":false,"suffix":""},{"dropping-particle":"","family":"Warner","given":"Susanne G.","non-dropping-particle":"","parse-names":false,"suffix":""},{"dropping-particle":"","family":"Woo","given":"Yanghee","non-dropping-particle":"","parse-names":false,"suffix":""},{"dropping-particle":"","family":"Singh","given":"Gagandeep","non-dropping-particle":"","parse-names":false,"suffix":""},{"dropping-particle":"","family":"Fong","given":"Yuman","non-dropping-particle":"","parse-names":false,"suffix":""}],"container-title":"Journal of Surgical Oncology","id":"ITEM-1","issue":"4","issued":{"date-parts":[["2018","9"]]},"language":"eng","page":"651-656","title":"Oncologic outcomes after robot-assisted versus laparoscopic distal pancreatectomy: Analysis of the National Cancer Database","title-short":"Oncologic outcomes after robot-assisted versus lap","type":"article-journal","volume":"118"},"uris":["http://www.mendeley.com/documents/?uuid=1ee83831-7916-4a78-ad16-be1776aff39c"]},{"id":"ITEM-2","itemData":{"DOI":"10.1007/s00464-018-6565-6","ISSN":"14322218","abstract":"Background: The robotic-assisted approach to distal pancreatectomy has gained popularity over the past decade with most studies showing comparable results to those of laparoscopic distal pancreatectomy. One limitation to previous studies is that the majority of sampled data is from institutions which still perform a relatively high percentage of open procedures (most well over 50%). In this study we present a comparison of robotic-assisted and laparoscopic distal pancreatectomies at a high volume center where approximately 70% of distal pancreatectomies are performed in minimally invasive fashion. Methods: We performed a retrospective analysis of prospectively recorded data from a REDCap database to identify all minimally invasive distal pancreatectomies from January 2008-June 2017 (n = 250). One patient was excluded for undergoing simultaneous HIPEC therapy leaving our total number of minimally invasive distal pancreatectomies at 249. All pathologic margins were analyzed according to the Leeds Pathology Protocol (LEEPP) which results in higher rates of margin positivity than traditional neck margin evaluation. Statistical analysis was performed using STATA software using a combination of Wilcoxon rank-sum and Pearson's chi-squared tests. Results: Of the 249 minimally invasive distal pancreatectomies performed at our institution, 135 were performed laparoscopically, and 114 were performed with robotic-assistance. Females were more likely to undergo a robotic-assisted procedure (p = 0.034). Additional demographic variables and indications for procedure were similar between groups [Table 1]. Overall, 22.9% of patients underwent distal pancreatectomy for adenocarcinoma. Splenic preservation occurred more often in the robotic-assisted group (p &lt; 0.001), and operative time was shorter in the laparoscopic group (p &lt; 0.001). Additional outcomes were similar between groups [Table 2]. Of the 58 total patients with adenocarcinoma, a greater number of lymph nodes was evaluated in the robotic cohort (p = 0.039). Additional outcomes in patients with adenocarcinoma were similar [Table 3]. Conclusions: At a high volume minimally invasive center, robotic-assisted and laparoscopic approaches to distal pancreatectomy are reasonable for both benign and malignant disease. While splenic preservation rate is higher in the robotic-assisted group, we are unable to retrospectively determine intention to preserve the spleen preoperatively. While operating room time is longer in …","author":[{"dropping-particle":"","family":"Lyman","given":"William B.","non-dropping-particle":"","parse-names":false,"suffix":""},{"dropping-particle":"","family":"Passeri","given":"Michael","non-dropping-particle":"","parse-names":false,"suffix":""},{"dropping-particle":"","family":"Sastry","given":"Amit","non-dropping-particle":"","parse-names":false,"suffix":""},{"dropping-particle":"","family":"Cochran","given":"Allyson","non-dropping-particle":"","parse-names":false,"suffix":""},{"dropping-particle":"","family":"Iannitti","given":"David A.","non-dropping-particle":"","parse-names":false,"suffix":""},{"dropping-particle":"","family":"Vrochides","given":"Dionisios","non-dropping-particle":"","parse-names":false,"suffix":""},{"dropping-particle":"","family":"Baker","given":"Erin H.","non-dropping-particle":"","parse-names":false,"suffix":""},{"dropping-particle":"","family":"Martinie","given":"John B.","non-dropping-particle":"","parse-names":false,"suffix":""}],"container-title":"Surgical Endoscopy","id":"ITEM-2","issued":{"date-parts":[["2018","11"]]},"language":"eng","title":"Robotic-assisted versus laparoscopic left pancreatectomy at a high-volume, minimally invasive center","type":"article-journal"},"uris":["http://www.mendeley.com/documents/?uuid=4f192698-b31e-4558-a6f0-35b8f91b8cbc"]},{"id":"ITEM-3","itemData":{"DOI":"10.1371/journal.pone.0151189","ISSN":"19326203","abstract":"AIM: To compare the safety and efficacy of robotic-assisted distal pancreatectomy (RADP) and laparoscopic distal pancreatectomy (LDP). METHODS: A literature search of PubMed, EMBASE, and the Cochrane Library database up to June 30, 2015 was performed. The following key words were used: pancreas, distal pancreatectomy, pancreatic, laparoscopic, laparoscopy, robotic, and robotic-assisted. Fixed and random effects models were applied. Study quality was assessed using the Newcastle-Ottawa Scale. RESULTS: Seven non-randomized controlled trials involving 568 patients met the inclusion criteria. Compared with LDP, RADP was associated with longer operating time, lower estimated blood loss, a higher spleen-preservation rate, and shorter hospital stay. There was no significant difference in transfusion, conversion to open surgery, R0 resection rate, lymph nodes harvested, overall complications, severe complications, pancreatic fistula, severe pancreatic fistula, ICU stay, total cost, and 30-day mortality between the two groups. CONCLUSION: RADP is a safe and feasible alternative to LDP with regard to short-term outcomes. Further studies on the long-term outcomes of these surgical techniques are required. CORE TIP: To date, there is no consensus on whether laparoscopic or robotic-assisted distal pancreatectomy is more beneficial to the patient. This is the first meta-analysis to compare laparoscopic and robotic-assisted distal pancreatectomy. We found that robotic-assisted distal pancreatectomy was associated with longer operating time, lower estimated blood loss, a higher spleen-preservation rate, and shorter hospital stay. There was no significant difference in transfusion, conversion to open surgery, overall complications, severe complications, pancreatic fistula, severe pancreatic fistula, ICU stay, total cost, and 30-day mortality between the two groups.","author":[{"dropping-particle":"","family":"Zhou","given":"Jia Yu","non-dropping-particle":"","parse-names":false,"suffix":""},{"dropping-particle":"","family":"Xin","given":"Chang","non-dropping-particle":"","parse-names":false,"suffix":""},{"dropping-particle":"","family":"Mou","given":"Yi Ping","non-dropping-particle":"","parse-names":false,"suffix":""},{"dropping-particle":"","family":"Xu","given":"Xiao Wu","non-dropping-particle":"","parse-names":false,"suffix":""},{"dropping-particle":"","family":"Zhang","given":"Miao Zun","non-dropping-particle":"","parse-names":false,"suffix":""},{"dropping-particle":"","family":"Zhou","given":"Yu Cheng","non-dropping-particle":"","parse-names":false,"suffix":""},{"dropping-particle":"","family":"Lu","given":"Chao","non-dropping-particle":"","parse-names":false,"suffix":""},{"dropping-particle":"","family":"Chen","given":"Rong Gao","non-dropping-particle":"","parse-names":false,"suffix":""}],"container-title":"PLoS ONE","id":"ITEM-3","issue":"3","issued":{"date-parts":[["2016"]]},"language":"eng","page":"e0151189","title":"Robotic versus laparoscopic distal pancreatectomy: A meta-analysis of short-term outcomes","title-short":"Robotic versus Laparoscopic Distal Pancreatectomy","type":"article-journal","volume":"11"},"uris":["http://www.mendeley.com/documents/?uuid=1a749a09-9119-4dc2-8338-a5b9c1658a52"]}],"mendeley":{"formattedCitation":"&lt;sup&gt;50,55,56&lt;/sup&gt;","plainTextFormattedCitation":"50,55,56","previouslyFormattedCitation":"&lt;sup&gt;49,54,55&lt;/sup&gt;"},"properties":{"noteIndex":0},"schema":"https://github.com/citation-style-language/schema/raw/master/csl-citation.json"}</w:instrText>
      </w:r>
      <w:r w:rsidR="003A3627">
        <w:rPr>
          <w:color w:val="000000"/>
          <w:sz w:val="24"/>
          <w:szCs w:val="24"/>
          <w:vertAlign w:val="superscript"/>
        </w:rPr>
        <w:fldChar w:fldCharType="separate"/>
      </w:r>
      <w:r w:rsidR="00DE6B17" w:rsidRPr="00DE6B17">
        <w:rPr>
          <w:noProof/>
          <w:color w:val="000000"/>
          <w:sz w:val="24"/>
          <w:szCs w:val="24"/>
          <w:vertAlign w:val="superscript"/>
        </w:rPr>
        <w:t>50,55,56</w:t>
      </w:r>
      <w:r w:rsidR="003A3627">
        <w:rPr>
          <w:color w:val="000000"/>
          <w:sz w:val="24"/>
          <w:szCs w:val="24"/>
          <w:vertAlign w:val="superscript"/>
        </w:rPr>
        <w:fldChar w:fldCharType="end"/>
      </w:r>
    </w:p>
    <w:p w14:paraId="0D5FF112" w14:textId="54A28FAA" w:rsidR="00D079C2" w:rsidRPr="007F5708" w:rsidRDefault="00A42E3D">
      <w:pPr>
        <w:spacing w:after="0" w:line="360" w:lineRule="auto"/>
        <w:jc w:val="both"/>
        <w:rPr>
          <w:color w:val="000000"/>
          <w:sz w:val="24"/>
          <w:szCs w:val="24"/>
        </w:rPr>
      </w:pPr>
      <w:r w:rsidRPr="00960061">
        <w:rPr>
          <w:color w:val="000000"/>
          <w:sz w:val="24"/>
          <w:szCs w:val="24"/>
          <w:u w:val="single"/>
        </w:rPr>
        <w:t>Proposed action</w:t>
      </w:r>
      <w:r>
        <w:rPr>
          <w:color w:val="000000"/>
          <w:sz w:val="24"/>
          <w:szCs w:val="24"/>
        </w:rPr>
        <w:t xml:space="preserve">: </w:t>
      </w:r>
      <w:r w:rsidR="006900C4">
        <w:rPr>
          <w:color w:val="000000"/>
          <w:sz w:val="24"/>
          <w:szCs w:val="24"/>
        </w:rPr>
        <w:t>Initiation of a</w:t>
      </w:r>
      <w:r w:rsidR="006900C4" w:rsidRPr="007F5708">
        <w:rPr>
          <w:color w:val="000000"/>
          <w:sz w:val="24"/>
          <w:szCs w:val="24"/>
        </w:rPr>
        <w:t xml:space="preserve"> </w:t>
      </w:r>
      <w:r w:rsidR="00672465" w:rsidRPr="007F5708">
        <w:rPr>
          <w:color w:val="000000"/>
          <w:sz w:val="24"/>
          <w:szCs w:val="24"/>
        </w:rPr>
        <w:t>randomized trial comparing LDP with RDP, with special consideration to intraoperative complications</w:t>
      </w:r>
      <w:r w:rsidR="00BA22C2">
        <w:rPr>
          <w:color w:val="000000"/>
          <w:sz w:val="24"/>
          <w:szCs w:val="24"/>
        </w:rPr>
        <w:t>, spleen preservation</w:t>
      </w:r>
      <w:r w:rsidR="00672465" w:rsidRPr="007F5708">
        <w:rPr>
          <w:color w:val="000000"/>
          <w:sz w:val="24"/>
          <w:szCs w:val="24"/>
        </w:rPr>
        <w:t xml:space="preserve"> and cost analysis</w:t>
      </w:r>
      <w:r>
        <w:rPr>
          <w:color w:val="000000"/>
          <w:sz w:val="24"/>
          <w:szCs w:val="24"/>
        </w:rPr>
        <w:t xml:space="preserve">. </w:t>
      </w:r>
    </w:p>
    <w:p w14:paraId="5C9D770A" w14:textId="53BC1481" w:rsidR="00D079C2" w:rsidRDefault="00672465">
      <w:pPr>
        <w:spacing w:after="0" w:line="480" w:lineRule="auto"/>
        <w:jc w:val="both"/>
        <w:rPr>
          <w:b/>
          <w:color w:val="000000"/>
          <w:sz w:val="24"/>
          <w:szCs w:val="24"/>
        </w:rPr>
      </w:pPr>
      <w:r>
        <w:rPr>
          <w:b/>
          <w:color w:val="000000"/>
          <w:sz w:val="24"/>
          <w:szCs w:val="24"/>
        </w:rPr>
        <w:t xml:space="preserve">Q7a. Should minimally invasive central pancreatectomy versus open central pancreatectomy be used? </w:t>
      </w:r>
    </w:p>
    <w:p w14:paraId="1FEC972C" w14:textId="716B8DAC" w:rsidR="00D079C2" w:rsidRDefault="00493401" w:rsidP="007F5708">
      <w:pPr>
        <w:spacing w:after="0" w:line="480" w:lineRule="auto"/>
        <w:jc w:val="both"/>
        <w:rPr>
          <w:color w:val="000000"/>
          <w:sz w:val="24"/>
          <w:szCs w:val="24"/>
        </w:rPr>
      </w:pPr>
      <w:r>
        <w:rPr>
          <w:color w:val="000000"/>
          <w:sz w:val="24"/>
          <w:szCs w:val="24"/>
        </w:rPr>
        <w:t>Recommendation</w:t>
      </w:r>
      <w:r w:rsidR="00672465">
        <w:rPr>
          <w:color w:val="000000"/>
          <w:sz w:val="24"/>
          <w:szCs w:val="24"/>
        </w:rPr>
        <w:t xml:space="preserve">: The feasibility of minimally invasive central pancreatectomy has been reported, but the safety needs to be confirmed before promoting its wide adoption. Studies comparing </w:t>
      </w:r>
      <w:r w:rsidR="00BA22C2">
        <w:rPr>
          <w:color w:val="000000"/>
          <w:sz w:val="24"/>
          <w:szCs w:val="24"/>
        </w:rPr>
        <w:t xml:space="preserve">minimally invasive </w:t>
      </w:r>
      <w:r w:rsidR="00672465">
        <w:rPr>
          <w:color w:val="000000"/>
          <w:sz w:val="24"/>
          <w:szCs w:val="24"/>
        </w:rPr>
        <w:t xml:space="preserve">vs open central pancreatectomy are inadequate in quality and </w:t>
      </w:r>
      <w:r w:rsidR="00672465">
        <w:rPr>
          <w:color w:val="000000"/>
          <w:sz w:val="24"/>
          <w:szCs w:val="24"/>
        </w:rPr>
        <w:lastRenderedPageBreak/>
        <w:t xml:space="preserve">quantity (GRADE 1C upgraded from 2C, </w:t>
      </w:r>
      <w:r w:rsidR="00A64085">
        <w:rPr>
          <w:color w:val="000000" w:themeColor="text1"/>
          <w:sz w:val="24"/>
          <w:szCs w:val="24"/>
        </w:rPr>
        <w:t>expert ag</w:t>
      </w:r>
      <w:r w:rsidR="00963DDC">
        <w:rPr>
          <w:color w:val="000000" w:themeColor="text1"/>
          <w:sz w:val="24"/>
          <w:szCs w:val="24"/>
        </w:rPr>
        <w:t>reement</w:t>
      </w:r>
      <w:r w:rsidR="006D4183">
        <w:rPr>
          <w:color w:val="000000" w:themeColor="text1"/>
          <w:sz w:val="24"/>
          <w:szCs w:val="24"/>
        </w:rPr>
        <w:t xml:space="preserve"> 97.5%</w:t>
      </w:r>
      <w:r w:rsidR="2B84DD57" w:rsidRPr="007F5708">
        <w:rPr>
          <w:color w:val="000000" w:themeColor="text1"/>
          <w:sz w:val="24"/>
          <w:szCs w:val="24"/>
        </w:rPr>
        <w:t xml:space="preserve">, </w:t>
      </w:r>
      <w:r w:rsidR="00672465">
        <w:rPr>
          <w:color w:val="000000"/>
          <w:sz w:val="24"/>
          <w:szCs w:val="24"/>
        </w:rPr>
        <w:t xml:space="preserve">quality score 84%, </w:t>
      </w:r>
      <w:r w:rsidR="002B611E">
        <w:rPr>
          <w:color w:val="000000"/>
          <w:sz w:val="24"/>
          <w:szCs w:val="24"/>
        </w:rPr>
        <w:t>audience agreement</w:t>
      </w:r>
      <w:r w:rsidR="00672465">
        <w:rPr>
          <w:color w:val="000000"/>
          <w:sz w:val="24"/>
          <w:szCs w:val="24"/>
        </w:rPr>
        <w:t xml:space="preserve"> 85%).</w:t>
      </w:r>
    </w:p>
    <w:p w14:paraId="527032F9" w14:textId="59BB3673" w:rsidR="00D079C2" w:rsidRDefault="00CB22DA" w:rsidP="00871366">
      <w:pPr>
        <w:spacing w:after="0" w:line="480" w:lineRule="auto"/>
        <w:jc w:val="both"/>
        <w:rPr>
          <w:color w:val="000000"/>
          <w:sz w:val="24"/>
          <w:szCs w:val="24"/>
          <w:vertAlign w:val="superscript"/>
        </w:rPr>
      </w:pPr>
      <w:r w:rsidRPr="00960061">
        <w:rPr>
          <w:color w:val="000000"/>
          <w:sz w:val="24"/>
          <w:szCs w:val="24"/>
          <w:u w:val="single"/>
        </w:rPr>
        <w:t>Comments</w:t>
      </w:r>
      <w:r w:rsidR="00F53D77" w:rsidRPr="00A42E3D">
        <w:rPr>
          <w:color w:val="000000"/>
          <w:sz w:val="24"/>
          <w:szCs w:val="24"/>
        </w:rPr>
        <w:t>:</w:t>
      </w:r>
      <w:r w:rsidR="00F53D77" w:rsidRPr="00BE19D4">
        <w:rPr>
          <w:color w:val="000000"/>
          <w:sz w:val="24"/>
          <w:szCs w:val="24"/>
        </w:rPr>
        <w:t xml:space="preserve"> </w:t>
      </w:r>
      <w:r w:rsidR="00672465">
        <w:rPr>
          <w:color w:val="000000"/>
          <w:sz w:val="24"/>
          <w:szCs w:val="24"/>
        </w:rPr>
        <w:t xml:space="preserve">One cohort study compared minimally invasive to open central pancreatectomy and found </w:t>
      </w:r>
      <w:r w:rsidR="00BA22C2">
        <w:rPr>
          <w:color w:val="000000"/>
          <w:sz w:val="24"/>
          <w:szCs w:val="24"/>
        </w:rPr>
        <w:t xml:space="preserve">a </w:t>
      </w:r>
      <w:r w:rsidR="00672465">
        <w:rPr>
          <w:color w:val="000000"/>
          <w:sz w:val="24"/>
          <w:szCs w:val="24"/>
        </w:rPr>
        <w:t xml:space="preserve">comparable complication rate with a shorter hospital stay in </w:t>
      </w:r>
      <w:r w:rsidR="00BA22C2">
        <w:rPr>
          <w:color w:val="000000"/>
          <w:sz w:val="24"/>
          <w:szCs w:val="24"/>
        </w:rPr>
        <w:t>the</w:t>
      </w:r>
      <w:r w:rsidR="00672465">
        <w:rPr>
          <w:color w:val="000000"/>
          <w:sz w:val="24"/>
          <w:szCs w:val="24"/>
        </w:rPr>
        <w:t xml:space="preserve"> minimally invasive group.</w:t>
      </w:r>
      <w:r w:rsidR="003A3627">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{"citationItems":[{"id":"ITEM-1","itemData":{"DOI":"10.1007/s00464-014-3756-7","ISSN":"14322218","abstract":"Introduction: Laparoscopic central pancreatectomy (LCP) is a parenchyma-sparing minimally invasive surgical technique for removal of benign or low-grade malignant lesions from the neck and proximal body of the pancreas. The aim of this study was to compare the short- and long-term clinical outcomes of LCP with those of other pancreatectomies. Methods: During the study period, January 2007 to December 2010 (median follow-up 40.6 months), 287 pancreatectomies were performed for lesions in the neck and proximal body of the pancreas. To compare the clinical outcomes of LCP and other pancreatectomies, 26 cases of LCP, 14 cases of open central pancreatectomy (OCP), and 96 cases of extended laparoscopic distal pancreatectomy (E-LDP) were selected. Results: Tumor sizes in the LCP (2.2 cm) and OCP (2.9 cm) groups were smaller than in the E-LDP (4.0 cm) group. Mean operation time in the LCP group (350.2 min) was longer than in the OCP (270.3 min) and E-LDP groups (210.6 min). There were more surgical complications in the LCP (38.5 %) and OCP groups (50 %) than in the E-LDP group (14.6 %). Mean duration of postoperative hospital stay was 13.8 days for the LCP group, which was significantly shorter than for the OCP group (22.4 days). New-onset diabetes was less frequent after LCP than after E-LDP (11.5 vs. 30.8 %). Conclusions: In selected patients with small and benign tumors in the pancreatic neck and proximal body LCP leads to increased postoperative morbidity but earlier postoperative recovery than OCP, and excellent postoperative pancreatic function (compared with E-LDP). LCP should, therefore, be considered a valid therapeutic option for selected patients.","author":[{"dropping-particle":"","family":"Song","given":"Ki Byung","non-dropping-particle":"","parse-names":false,"suffix":""},{"dropping-particle":"","family":"Kim","given":"Song Cheol","non-dropping-particle":"","parse-names":false,"suffix":""},{"dropping-particle":"","family":"Park","given":"Kwang Min","non-dropping-particle":"","parse-names":false,"suffix":""},{"dropping-particle":"","family":"Hwang","given":"Dae Wook","non-dropping-particle":"","parse-names":false,"suffix":""},{"dropping-particle":"","family":"Lee","given":"Jae Hoon","non-dropping-particle":"","parse-names":false,"suffix":""},{"dropping-particle":"","family":"Lee","given":"Dong Joo","non-dropping-particle":"","parse-names":false,"suffix":""},{"dropping-particle":"","family":"Lee","given":"Jung Woo","non-dropping-particle":"","parse-names":false,"suffix":""},{"dropping-particle":"","family":"Jun","given":"Eun Sung","non-dropping-particle":"","parse-names":false,"suffix":""},{"dropping-particle":"","family":"Shin","given":"Sang Hyun","non-dropping-particle":"","parse-names":false,"suffix":""},{"dropping-particle":"","family":"Kim","given":"Hyoung Eun","non-dropping-particle":"","parse-names":false,"suffix":""},{"dropping-particle":"","family":"Lee","given":"Young Joo","non-dropping-particle":"","parse-names":false,"suffix":""}],"container-title":"Surgical Endoscopy","id":"ITEM-1","issue":"4","issued":{"date-parts":[["2015","4"]]},"language":"eng","page":"937-946","title":"Laparoscopic central pancreatectomy for benign or low-grade malignant lesions in the pancreatic neck and proximal body","type":"article-journal","volume":"29"},"uris":["http://www.mendeley.com/documents/?uuid=b706cfd4-926b-4653-af94-db26efc0170a"]}],"mendeley":{"formattedCitation":"&lt;sup&gt;57&lt;/sup&gt;","plainTextFormattedCitation":"57","previouslyFormattedCitation":"&lt;sup&gt;56&lt;/sup&gt;"},"properties":{"noteIndex":0},"schema":"https://github.com/citation-style-language/schema/raw/master/csl-citation.json"}</w:instrText>
      </w:r>
      <w:r w:rsidR="003A3627">
        <w:rPr>
          <w:color w:val="000000"/>
          <w:sz w:val="24"/>
          <w:szCs w:val="24"/>
          <w:vertAlign w:val="superscript"/>
        </w:rPr>
        <w:fldChar w:fldCharType="separate"/>
      </w:r>
      <w:r w:rsidR="00DE6B17" w:rsidRPr="00DE6B17">
        <w:rPr>
          <w:noProof/>
          <w:color w:val="000000"/>
          <w:sz w:val="24"/>
          <w:szCs w:val="24"/>
          <w:vertAlign w:val="superscript"/>
        </w:rPr>
        <w:t>57</w:t>
      </w:r>
      <w:r w:rsidR="003A3627">
        <w:rPr>
          <w:color w:val="000000"/>
          <w:sz w:val="24"/>
          <w:szCs w:val="24"/>
          <w:vertAlign w:val="superscript"/>
        </w:rPr>
        <w:fldChar w:fldCharType="end"/>
      </w:r>
      <w:r w:rsidR="00672465">
        <w:rPr>
          <w:color w:val="000000"/>
          <w:sz w:val="24"/>
          <w:szCs w:val="24"/>
        </w:rPr>
        <w:t xml:space="preserve"> When comparing minimally invasive central pancreatectomy with laparoscopic extended distal pancreatectomy the complication rate was higher, but the rate of new-onset diabetes mellitus was lower.  A single arm study reported an overall POPF rate of 51% after laparoscopic central pancreatectomy.</w:t>
      </w:r>
      <w:r w:rsidR="003A3627">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{"citationItems":[{"id":"ITEM-1","itemData":{"DOI":"10.1016/j.jamcollsurg.2017.04.004","ISSN":"18791190","abstract":"Background Although laparoscopic pancreatic resection (LPR) has become routine, large single-center series are still lacking. Our aim was to analyze the results of a large European single-center series of LPR. Study Design Between January 2008 and September 2015, 300 LPRs were performed and studied prospectively, including 165 (55%) distal pancreatectomies, 68 (23%) pancreaticoduodenectomies (PDs), 30 (10%) enucleations, 35 (11%) central pancreatectomies, and 2 (1%) total pancreatectomies. Results Mean age was 54 ± 15.4 years old (range 17 to 87 years), and most patients were women (58%). Laparoscopic pancreatic resection was performed for malignancy (46%), low potential malignant (44%), or benign (10%) diseases. The mean operative durations were 211 ± 102 minutes (range 30 to 540 minutes) for the entire population and 351 ± 59 minutes (range 240 to 540 minutes) for PD, and decreased with the learning curve. Mean blood loss was 229 ± 269 mL (range 0 to 1,500 mL), and 13 patients (4%) received transfusions. Conversion to an open procedure was required in 12 patients (4%), and only 5 in the last 250 patients (14% vs 2%; p &lt; 0.001). Mortality occurred in 4 (1.3%) patients and only after PD (5.8%). Common complications were pancreatic fistula (n = 124, 41%), bleeding (n = 35, 12%), and reoperation (n = 28, 9%). The postoperative outcomes were less favorable in procedures with a reconstruction phase (n = 105) than in those without (n = 195), with increased mortality (3.8% vs 0%; p = 0.04), overall morbidity (76% vs % 52%; p &lt; 0.001), and mean hospital stay (26 ± 15 days vs 16 ± 10 days; p &lt; 0.001). Conclusions Laparoscopic pancreatic resection without a reconstruction phase has excellent outcomes; LPR with a reconstruction phase, especially PD, has less favorable outcomes, and further randomized studies are required to draw conclusions on the safety and benefits of this approach.","author":[{"dropping-particle":"","family":"Dokmak","given":"Safi","non-dropping-particle":"","parse-names":false,"suffix":""},{"dropping-particle":"","family":"Ftériche","given":"Fadhel Samir","non-dropping-particle":"","parse-names":false,"suffix":""},{"dropping-particle":"","family":"Aussilhou","given":"Béatrice","non-dropping-particle":"","parse-names":false,"suffix":""},{"dropping-particle":"","family":"Lévy","given":"Philippe","non-dropping-particle":"","parse-names":false,"suffix":""},{"dropping-particle":"","family":"Ruszniewski","given":"Philippe","non-dropping-particle":"","parse-names":false,"suffix":""},{"dropping-particle":"","family":"Cros","given":"Jérome","non-dropping-particle":"","parse-names":false,"suffix":""},{"dropping-particle":"","family":"Vullierme","given":"Marie Pierre","non-dropping-particle":"","parse-names":false,"suffix":""},{"dropping-particle":"","family":"Khoy Ear","given":"Linda","non-dropping-particle":"","parse-names":false,"suffix":""},{"dropping-particle":"","family":"Belghiti","given":"Jacques","non-dropping-particle":"","parse-names":false,"suffix":""},{"dropping-particle":"","family":"Sauvanet","given":"Alain","non-dropping-particle":"","parse-names":false,"suffix":""}],"container-title":"Journal of the American College of Surgeons","id":"ITEM-1","issue":"2","issued":{"date-parts":[["2017","8"]]},"language":"eng","page":"226-234.e2","title":"The Largest European Single-Center Experience: 300 Laparoscopic Pancreatic Resections","title-short":"The Largest European Single-Center Experience","type":"article-journal","volume":"225"},"uris":["http://www.mendeley.com/documents/?uuid=d572d09a-ed7e-4143-8928-4ff1aee44b01"]}],"mendeley":{"formattedCitation":"&lt;sup&gt;58&lt;/sup&gt;","plainTextFormattedCitation":"58","previouslyFormattedCitation":"&lt;sup&gt;57&lt;/sup&gt;"},"properties":{"noteIndex":0},"schema":"https://github.com/citation-style-language/schema/raw/master/csl-citation.json"}</w:instrText>
      </w:r>
      <w:r w:rsidR="003A3627">
        <w:rPr>
          <w:color w:val="000000"/>
          <w:sz w:val="24"/>
          <w:szCs w:val="24"/>
          <w:vertAlign w:val="superscript"/>
        </w:rPr>
        <w:fldChar w:fldCharType="separate"/>
      </w:r>
      <w:r w:rsidR="00DE6B17" w:rsidRPr="00DE6B17">
        <w:rPr>
          <w:noProof/>
          <w:color w:val="000000"/>
          <w:sz w:val="24"/>
          <w:szCs w:val="24"/>
          <w:vertAlign w:val="superscript"/>
        </w:rPr>
        <w:t>58</w:t>
      </w:r>
      <w:r w:rsidR="003A3627">
        <w:rPr>
          <w:color w:val="000000"/>
          <w:sz w:val="24"/>
          <w:szCs w:val="24"/>
          <w:vertAlign w:val="superscript"/>
        </w:rPr>
        <w:fldChar w:fldCharType="end"/>
      </w:r>
    </w:p>
    <w:p w14:paraId="356058F1" w14:textId="1C95A1DB" w:rsidR="00D079C2" w:rsidRDefault="00672465" w:rsidP="006D3DA7">
      <w:pPr>
        <w:spacing w:after="0" w:line="480" w:lineRule="auto"/>
        <w:jc w:val="both"/>
        <w:rPr>
          <w:color w:val="000000"/>
          <w:sz w:val="24"/>
          <w:szCs w:val="24"/>
        </w:rPr>
      </w:pPr>
      <w:r>
        <w:rPr>
          <w:color w:val="000000"/>
          <w:sz w:val="24"/>
          <w:szCs w:val="24"/>
          <w:vertAlign w:val="superscript"/>
        </w:rPr>
        <w:t xml:space="preserve"> </w:t>
      </w:r>
      <w:r w:rsidR="00A42E3D" w:rsidRPr="00960061">
        <w:rPr>
          <w:color w:val="000000"/>
          <w:sz w:val="24"/>
          <w:szCs w:val="24"/>
          <w:u w:val="single"/>
        </w:rPr>
        <w:t>Proposed action</w:t>
      </w:r>
      <w:r w:rsidR="00A42E3D">
        <w:rPr>
          <w:color w:val="000000"/>
          <w:sz w:val="24"/>
          <w:szCs w:val="24"/>
        </w:rPr>
        <w:t>: Prospective database</w:t>
      </w:r>
      <w:r w:rsidR="00F97647">
        <w:rPr>
          <w:color w:val="000000"/>
          <w:sz w:val="24"/>
          <w:szCs w:val="24"/>
        </w:rPr>
        <w:t xml:space="preserve"> studies</w:t>
      </w:r>
      <w:r w:rsidR="00A42E3D">
        <w:rPr>
          <w:color w:val="000000"/>
          <w:sz w:val="24"/>
          <w:szCs w:val="24"/>
        </w:rPr>
        <w:t xml:space="preserve"> a</w:t>
      </w:r>
      <w:r w:rsidR="00F53D77">
        <w:rPr>
          <w:color w:val="000000"/>
          <w:sz w:val="24"/>
          <w:szCs w:val="24"/>
        </w:rPr>
        <w:t>n</w:t>
      </w:r>
      <w:r w:rsidR="00A42E3D">
        <w:rPr>
          <w:color w:val="000000"/>
          <w:sz w:val="24"/>
          <w:szCs w:val="24"/>
        </w:rPr>
        <w:t xml:space="preserve">d registries </w:t>
      </w:r>
      <w:r w:rsidR="006900C4">
        <w:rPr>
          <w:color w:val="000000"/>
          <w:sz w:val="24"/>
          <w:szCs w:val="24"/>
        </w:rPr>
        <w:t xml:space="preserve">to </w:t>
      </w:r>
      <w:r w:rsidR="00F53D77">
        <w:rPr>
          <w:color w:val="000000"/>
          <w:sz w:val="24"/>
          <w:szCs w:val="24"/>
        </w:rPr>
        <w:t xml:space="preserve">improve </w:t>
      </w:r>
      <w:r w:rsidR="00A42E3D">
        <w:rPr>
          <w:color w:val="000000"/>
          <w:sz w:val="24"/>
          <w:szCs w:val="24"/>
        </w:rPr>
        <w:t>the e</w:t>
      </w:r>
      <w:r w:rsidR="00F53D77">
        <w:rPr>
          <w:color w:val="000000"/>
          <w:sz w:val="24"/>
          <w:szCs w:val="24"/>
        </w:rPr>
        <w:t>quality of e</w:t>
      </w:r>
      <w:r w:rsidR="00A42E3D">
        <w:rPr>
          <w:color w:val="000000"/>
          <w:sz w:val="24"/>
          <w:szCs w:val="24"/>
        </w:rPr>
        <w:t>vidence</w:t>
      </w:r>
      <w:r w:rsidR="00F97647">
        <w:rPr>
          <w:color w:val="000000"/>
          <w:sz w:val="24"/>
          <w:szCs w:val="24"/>
        </w:rPr>
        <w:t xml:space="preserve"> on this topic.</w:t>
      </w:r>
    </w:p>
    <w:p w14:paraId="72747DC4" w14:textId="553C527C" w:rsidR="00D079C2" w:rsidRDefault="00672465" w:rsidP="00871366">
      <w:pPr>
        <w:spacing w:after="0" w:line="480" w:lineRule="auto"/>
        <w:jc w:val="both"/>
        <w:rPr>
          <w:b/>
          <w:color w:val="000000"/>
          <w:sz w:val="24"/>
          <w:szCs w:val="24"/>
        </w:rPr>
      </w:pPr>
      <w:r>
        <w:rPr>
          <w:b/>
          <w:color w:val="000000"/>
          <w:sz w:val="24"/>
          <w:szCs w:val="24"/>
        </w:rPr>
        <w:t>Q7b. Should minimally invasive enucleation versus open enucleation of pancreatic lesions be used?</w:t>
      </w:r>
    </w:p>
    <w:p w14:paraId="7A09ADA7" w14:textId="68D92AD6" w:rsidR="00D079C2" w:rsidRDefault="00493401" w:rsidP="00871366">
      <w:pPr>
        <w:spacing w:after="0" w:line="480" w:lineRule="auto"/>
        <w:jc w:val="both"/>
        <w:rPr>
          <w:color w:val="000000"/>
          <w:sz w:val="24"/>
          <w:szCs w:val="24"/>
        </w:rPr>
      </w:pPr>
      <w:r>
        <w:rPr>
          <w:color w:val="000000"/>
          <w:sz w:val="24"/>
          <w:szCs w:val="24"/>
        </w:rPr>
        <w:t>Recommendation</w:t>
      </w:r>
      <w:r w:rsidR="00672465">
        <w:rPr>
          <w:color w:val="000000"/>
          <w:sz w:val="24"/>
          <w:szCs w:val="24"/>
        </w:rPr>
        <w:t xml:space="preserve">: Minimally invasive enucleation of pancreatic lesions in selected patients is an appropriate alternative to open enucleation (GRADE 2B, </w:t>
      </w:r>
      <w:r w:rsidR="00A64085">
        <w:rPr>
          <w:color w:val="000000"/>
          <w:sz w:val="24"/>
          <w:szCs w:val="24"/>
        </w:rPr>
        <w:t>expert ag</w:t>
      </w:r>
      <w:r w:rsidR="00963DDC">
        <w:rPr>
          <w:color w:val="000000"/>
          <w:sz w:val="24"/>
          <w:szCs w:val="24"/>
        </w:rPr>
        <w:t>reement</w:t>
      </w:r>
      <w:r w:rsidR="53196D28">
        <w:rPr>
          <w:color w:val="000000"/>
          <w:sz w:val="24"/>
          <w:szCs w:val="24"/>
        </w:rPr>
        <w:t xml:space="preserve"> </w:t>
      </w:r>
      <w:r w:rsidR="7A004249">
        <w:rPr>
          <w:color w:val="000000"/>
          <w:sz w:val="24"/>
          <w:szCs w:val="24"/>
        </w:rPr>
        <w:t>97.5</w:t>
      </w:r>
      <w:r w:rsidR="0D251930">
        <w:rPr>
          <w:color w:val="000000"/>
          <w:sz w:val="24"/>
          <w:szCs w:val="24"/>
        </w:rPr>
        <w:t>%,</w:t>
      </w:r>
      <w:r w:rsidR="0D251930" w:rsidRPr="007F5708">
        <w:rPr>
          <w:color w:val="000000" w:themeColor="text1"/>
          <w:sz w:val="24"/>
          <w:szCs w:val="24"/>
        </w:rPr>
        <w:t xml:space="preserve"> </w:t>
      </w:r>
      <w:r w:rsidR="00672465">
        <w:rPr>
          <w:color w:val="000000"/>
          <w:sz w:val="24"/>
          <w:szCs w:val="24"/>
        </w:rPr>
        <w:t xml:space="preserve">quality score 84%, </w:t>
      </w:r>
      <w:r w:rsidR="002B611E">
        <w:rPr>
          <w:color w:val="000000"/>
          <w:sz w:val="24"/>
          <w:szCs w:val="24"/>
        </w:rPr>
        <w:t>audience agreement</w:t>
      </w:r>
      <w:r w:rsidR="00672465">
        <w:rPr>
          <w:color w:val="000000"/>
          <w:sz w:val="24"/>
          <w:szCs w:val="24"/>
        </w:rPr>
        <w:t xml:space="preserve"> 92%).</w:t>
      </w:r>
    </w:p>
    <w:p w14:paraId="6057DDC5" w14:textId="4CA8B3C7" w:rsidR="00D079C2" w:rsidRDefault="00CB22DA" w:rsidP="006D4183">
      <w:pPr>
        <w:spacing w:after="0" w:line="480" w:lineRule="auto"/>
        <w:rPr>
          <w:sz w:val="24"/>
          <w:szCs w:val="24"/>
        </w:rPr>
      </w:pPr>
      <w:r w:rsidRPr="00960061">
        <w:rPr>
          <w:color w:val="000000"/>
          <w:sz w:val="24"/>
          <w:szCs w:val="24"/>
          <w:u w:val="single"/>
        </w:rPr>
        <w:t>Comments</w:t>
      </w:r>
      <w:r w:rsidR="00F53D77" w:rsidRPr="00A42E3D">
        <w:rPr>
          <w:color w:val="000000"/>
          <w:sz w:val="24"/>
          <w:szCs w:val="24"/>
        </w:rPr>
        <w:t>:</w:t>
      </w:r>
      <w:r w:rsidR="00F53D77" w:rsidRPr="00BE19D4">
        <w:rPr>
          <w:color w:val="000000"/>
          <w:sz w:val="24"/>
          <w:szCs w:val="24"/>
        </w:rPr>
        <w:t xml:space="preserve"> </w:t>
      </w:r>
      <w:r w:rsidR="00672465">
        <w:rPr>
          <w:color w:val="000000"/>
          <w:sz w:val="24"/>
          <w:szCs w:val="24"/>
        </w:rPr>
        <w:t>Two meta-analyses compared minimally invasive with open enucleation and reported a shorter operative time, a shorter hospital stay and comparable morbidity for the minimally invasive approach.</w:t>
      </w:r>
      <w:r w:rsidR="003A3627">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{"citationItems":[{"id":"ITEM-1","itemData":{"DOI":"10.1002/jso.25026","ISSN":"10969098","abstract":"© 2018 Wiley Periodicals, Inc. Parenchymal sparing procedures are gaining interest in pancreatic surgery and recent studies have reported that minimally invasive pancreatic enucleation may be associated with enhanced outcomes when compared with traditional surgery. By meta-analyzing the available data from the literature, minimally invasive surgery is not at higher risk of pancreatic fistula and offers a number of advantages over conventional surgery for pancreatic enucleation.","author":[{"dropping-particle":"","family":"Guerra","given":"Francesco","non-dropping-particle":"","parse-names":false,"suffix":""},{"dropping-particle":"","family":"Giuliani","given":"Giuseppe","non-dropping-particle":"","parse-names":false,"suffix":""},{"dropping-particle":"","family":"Bencini","given":"Lapo","non-dropping-particle":"","parse-names":false,"suffix":""},{"dropping-particle":"","family":"Bianchi","given":"Paolo P.","non-dropping-particle":"","parse-names":false,"suffix":""},{"dropping-particle":"","family":"Coratti","given":"Andrea","non-dropping-particle":"","parse-names":false,"suffix":""}],"container-title":"Journal of Surgical Oncology","id":"ITEM-1","issue":"7","issued":{"date-parts":[["2018","6"]]},"language":"eng","page":"1509-1516","title":"Minimally invasive versus open pancreatic enucleation. Systematic review and meta-analysis of surgical outcomes","type":"article-journal","volume":"117"},"uris":["http://www.mendeley.com/documents/?uuid=aa521c2d-c8c6-4972-8027-59e403b84b7b"]},{"id":"ITEM-2","itemData":{"DOI":"10.1016/j.pan.2016.07.006","ISSN":"14243911","abstract":"Background and objective Enucleation of pancreatic tumors is rarely performed. The aim of this study was to evaluate the published evidence for its short- and long-term outcomes. Methods PubMed (MEDLINE) and EMBASE databases were searched from 1990 to March 2016. Studies including at least ten patients who underwent enucleation of pancreatic lesions were included. Data on the outcomes were synthesized and meta-analyzed where appropriate. Results Twenty-seven studies involving 1316 patients were included in the systematic review. The postoperative mortality was 0.3%, and the postoperative morbidity was 50.3%, mainly represented by pancreatic fistula (38.1%). Endocrine insufficiency, exocrine insufficiency and tumor recurrence was observed in 2.4%, 1.1% and 2.3% of the patients respectively. Compared with typical resection, the operation time, blood loss, length of hospital stay, and the incidence of endocrine and exocrine insufficiency were all significantly reduced after enucleation. The occurrence of pancreatic fistula was significantly higher in enucleation group, but overall morbidity, the reoperation rate and mortality were comparable between the two groups. There was no significant difference in disease recurrence between the two groups. Compared with central pancreatectomy, enucleation had a shorter operation time, lower blood loss, less morbidity, and better pancreatic function. Compared with open enucleation, minimally invasive enucleation had a shorter operation time and a shorter length of hospital stay. Conclusions Enucleation is an appropriate surgical procedure in selected patients with benign or low-malignant lesions of the pancreas. The benefits of minimally invasive approach need to be validated in further investigations with larger groups of patients.","author":[{"dropping-particle":"","family":"Zhou","given":"Yanming","non-dropping-particle":"","parse-names":false,"suffix":""},{"dropping-particle":"","family":"Zhao","given":"Min","non-dropping-particle":"","parse-names":false,"suffix":""},{"dropping-particle":"","family":"Wu","given":"Lupeng","non-dropping-particle":"","parse-names":false,"suffix":""},{"dropping-particle":"","family":"Ye","given":"Feng","non-dropping-particle":"","parse-names":false,"suffix":""},{"dropping-particle":"","family":"Si","given":"Xiaoying","non-dropping-particle":"","parse-names":false,"suffix":""}],"container-title":"Pancreatology","id":"ITEM-2","issue":"6","issued":{"date-parts":[["2016","12"]]},"language":"eng","page":"1092-1098","title":"Short- and long-term outcomes after enucleation of pancreatic tumors: An evidence-based assessment","title-short":"Short- and long-term outcomes after enucleation of","type":"article-journal","volume":"16"},"uris":["http://www.mendeley.com/documents/?uuid=d7ee0169-3f12-4b6d-9da1-4d7ecce57f0d"]}],"mendeley":{"formattedCitation":"&lt;sup&gt;59,60&lt;/sup&gt;","plainTextFormattedCitation":"59,60","previouslyFormattedCitation":"&lt;sup&gt;58,59&lt;/sup&gt;"},"properties":{"noteIndex":0},"schema":"https://github.com/citation-style-language/schema/raw/master/csl-citation.json"}</w:instrText>
      </w:r>
      <w:r w:rsidR="003A3627">
        <w:rPr>
          <w:color w:val="000000"/>
          <w:sz w:val="24"/>
          <w:szCs w:val="24"/>
          <w:vertAlign w:val="superscript"/>
        </w:rPr>
        <w:fldChar w:fldCharType="separate"/>
      </w:r>
      <w:r w:rsidR="00DE6B17" w:rsidRPr="00DE6B17">
        <w:rPr>
          <w:noProof/>
          <w:color w:val="000000"/>
          <w:sz w:val="24"/>
          <w:szCs w:val="24"/>
          <w:vertAlign w:val="superscript"/>
        </w:rPr>
        <w:t>59,60</w:t>
      </w:r>
      <w:r w:rsidR="003A3627">
        <w:rPr>
          <w:color w:val="000000"/>
          <w:sz w:val="24"/>
          <w:szCs w:val="24"/>
          <w:vertAlign w:val="superscript"/>
        </w:rPr>
        <w:fldChar w:fldCharType="end"/>
      </w:r>
      <w:r w:rsidR="00672465">
        <w:rPr>
          <w:color w:val="000000"/>
          <w:sz w:val="24"/>
          <w:szCs w:val="24"/>
        </w:rPr>
        <w:t xml:space="preserve"> </w:t>
      </w:r>
      <w:r w:rsidR="00672465">
        <w:rPr>
          <w:sz w:val="24"/>
          <w:szCs w:val="24"/>
        </w:rPr>
        <w:t>Open enucleation was mainly chosen for deep or posterior lesions</w:t>
      </w:r>
      <w:r w:rsidR="003A3627">
        <w:rPr>
          <w:sz w:val="24"/>
          <w:szCs w:val="24"/>
          <w:vertAlign w:val="superscript"/>
        </w:rPr>
        <w:fldChar w:fldCharType="begin" w:fldLock="1"/>
      </w:r>
      <w:r w:rsidR="00DE6B17">
        <w:rPr>
          <w:sz w:val="24"/>
          <w:szCs w:val="24"/>
          <w:vertAlign w:val="superscript"/>
        </w:rPr>
        <w:instrText>ADDIN CSL_CITATION {"citationItems":[{"id":"ITEM-1","itemData":{"DOI":"10.1016/j.surg.2014.10.008","ISSN":"15327361","abstract":"Introduction Standard resection for benign and borderline neoplasms of the pancreas is associated with a substantial risk of postoperative morbidity and long-term functional impairment, whereas enucleation leads to less morbidity and preserves healthy parenchyma as well as pancreatic function. The aim of this study was to evaluate the postoperative clinical outcomes and long-term functional and oncologic results after pancreatic enucleation, and to compare the clinical results of laparoscopic and open enucleation. Methods From March 2005 to December 2013, 65 cases of enucleation of benign tumors in the pancreas were identified through a retrospective review of medical records. Results Most of the patients were women (73.8 %), and the median age was 52.7 years (interquartile range 43.1-60.9 years). Median tumor size was 2.5 cm (interquartile range 1.6-3.8 cm). The most common indication for enucleation was pancreatic neuroendocrine tumor (24, 36.9%). A clinically relevant pancreatic fistula (International Study Group on Pancreatic Fistula grade B, C) was reported in 6 patients (9.2%). The patients with tumors of the pancreatic neck had more complications after enucleation than those with tumors at other locations (3/4, 75%). There were no differences of clinical outcomes between open and laparoscopic enucleation groups. At a median follow-up of 58.7 months there was one case of new-onset diabetes, and there were no recurrences or deaths. Conclusion Enucleation is a safe and effective procedure for the treatment of benign and borderline pancreatic neoplasms. It preserves pancreatic function and is not associated with recurrence. The incidence of postoperative complications, including pancreatic fistula, is acceptable. Laparoscopic enucleation seems to be a feasible and safe approach associated with favorable perioperative outcomes for the selected patients.","author":[{"dropping-particle":"","family":"Song","given":"Ki Byung","non-dropping-particle":"","parse-names":false,"suffix":""},{"dropping-particle":"","family":"Kim","given":"Song Cheol","non-dropping-particle":"","parse-names":false,"suffix":""},{"dropping-particle":"","family":"Hwang","given":"Dae Wook","non-dropping-particle":"","parse-names":false,"suffix":""},{"dropping-particle":"","family":"Lee","given":"Jae Hoon","non-dropping-particle":"","parse-names":false,"suffix":""},{"dropping-particle":"","family":"Lee","given":"Dong Joo","non-dropping-particle":"","parse-names":false,"suffix":""},{"dropping-particle":"","family":"Lee","given":"Jung Woo","non-dropping-particle":"","parse-names":false,"suffix":""},{"dropping-particle":"","family":"Jun","given":"Eun Sung","non-dropping-particle":"","parse-names":false,"suffix":""},{"dropping-particle":"","family":"Sin","given":"Sang Hyun","non-dropping-particle":"","parse-names":false,"suffix":""},{"dropping-particle":"","family":"Kim","given":"Heung En","non-dropping-particle":"","parse-names":false,"suffix":""},{"dropping-particle":"","family":"Park","given":"Kwang Min","non-dropping-particle":"","parse-names":false,"suffix":""},{"dropping-particle":"","family":"Lee","given":"Young Joo","non-dropping-particle":"","parse-names":false,"suffix":""}],"container-title":"Surgery (United States)","id":"ITEM-1","issue":"5","issued":{"date-parts":[["2015","11"]]},"language":"eng","page":"1203-1210","title":"Enucleation for benign or low-grade malignant lesions of the pancreas: Single-center experience with 65 consecutive patients","title-short":"Enucleation for benign or low-grade malignant lesi","type":"article-journal","volume":"158"},"uris":["http://www.mendeley.com/documents/?uuid=c107d060-8ac0-4f90-a575-4e364a71f302"]}],"mendeley":{"formattedCitation":"&lt;sup&gt;61&lt;/sup&gt;","plainTextFormattedCitation":"61","previouslyFormattedCitation":"&lt;sup&gt;60&lt;/sup&gt;"},"properties":{"noteIndex":0},"schema":"https://github.com/citation-style-language/schema/raw/master/csl-citation.json"}</w:instrText>
      </w:r>
      <w:r w:rsidR="003A3627">
        <w:rPr>
          <w:sz w:val="24"/>
          <w:szCs w:val="24"/>
          <w:vertAlign w:val="superscript"/>
        </w:rPr>
        <w:fldChar w:fldCharType="separate"/>
      </w:r>
      <w:r w:rsidR="00DE6B17" w:rsidRPr="00DE6B17">
        <w:rPr>
          <w:noProof/>
          <w:sz w:val="24"/>
          <w:szCs w:val="24"/>
          <w:vertAlign w:val="superscript"/>
        </w:rPr>
        <w:t>61</w:t>
      </w:r>
      <w:r w:rsidR="003A3627">
        <w:rPr>
          <w:sz w:val="24"/>
          <w:szCs w:val="24"/>
          <w:vertAlign w:val="superscript"/>
        </w:rPr>
        <w:fldChar w:fldCharType="end"/>
      </w:r>
      <w:r w:rsidR="00672465">
        <w:rPr>
          <w:sz w:val="24"/>
          <w:szCs w:val="24"/>
        </w:rPr>
        <w:t>, larger or multiple tumors</w:t>
      </w:r>
      <w:r w:rsidR="00D5052B">
        <w:rPr>
          <w:sz w:val="24"/>
          <w:szCs w:val="24"/>
          <w:vertAlign w:val="superscript"/>
        </w:rPr>
        <w:fldChar w:fldCharType="begin" w:fldLock="1"/>
      </w:r>
      <w:r w:rsidR="00DE6B17">
        <w:rPr>
          <w:sz w:val="24"/>
          <w:szCs w:val="24"/>
          <w:vertAlign w:val="superscript"/>
        </w:rPr>
        <w:instrText>ADDIN CSL_CITATION {"citationItems":[{"id":"ITEM-1","itemData":{"DOI":"10.1002/rcs.1719","ISSN":"1478596X","abstract":"Copyright © 2015 John Wiley  &amp;  Sons, Ltd. Background: As a tissue-sparing procedure, pancreatic enucleation has become an alternative for benign or borderline pancreatic tumours; it has been proved to be safe and feasible. To date, a large sample size of robotic pancreatic enucleation has not been reported. This study aimed to discuss the clinical evaluation and postoperative complications after robotic pancreatic enucleation and compare it with open surgery. Methods: Patients who underwent robotic or open pancreatic enucleation during December 2010–December 2014 at Shanghai Ruijin Hospital, affiliated with the Shanghai Jiaotong University School of Medicine in China, were included. Clinical data were collected and analysed. Results: Patients were divided into an open group and a robotic group: 26 patients underwent robotic pancreatic enucleation, of whom 13 patients were female. The mean age was 51.7 years, the operation time was 125.7 ± 58.8 min, blood loss was 49.4 ± 33.4 ml and mean tumour size was 18.8 ± 7.9 mm; 17 patients underwent open pancreatic enucleation, of whom 11 were female. The mean age was 54.6 ± 17.2 min, blood loss was 198.5 ± 70.7 ml and mean tumour size was 3.5 ± 1.9 cm. Pathology included insulinomas, intrapancreatic mucinous neoplasmas (IPMNs), pancreatic neuro-endocrine tumours (PNETs), solid pseudopapillary tumours (SPTs) and serous cystadenomas (SCAs). Robotic pancreatic enucleations were associated with less trauma, shorter operation time, less blood loss and faster wound recovery compared with open pancreatic enucleation. Pancreatic fistulas (PFs) were the main complication that occurred in the robotic group; infection also occurred in the open group. All patients recovered after effective drainage and the use of somatostatin. The mean follow-up time was 25 months. No recurrence was discovered, and one patient in the open group suffered endocrine insufficiency. Conclusion: Robotic pancreatic enucleation is a safe and effective surgical procedure for pancreatic benign and borderline tumours. It produces less trauma than open pancreatic enucleation and might extend the indications for enucleation. The PF rate after surgery is still high and a long-term follow-up needs to be performed. Copyright © 2015 John Wiley &amp; Sons, Ltd.","author":[{"dropping-particle":"","family":"Shi","given":"Yusheng","non-dropping-particle":"","parse-names":false,"suffix":""},{"dropping-particle":"","family":"Peng","given":"Chenghong","non-dropping-particle":"","parse-names":false,"suffix":""},{"dropping-particle":"","family":"Shen","given":"Baiyong","non-dropping-particle":"","parse-names":false,"suffix":""},{"dropping-particle":"","family":"Deng","given":"Xiaxing","non-dropping-particle":"","parse-names":false,"suffix":""},{"dropping-particle":"","family":"Jin","given":"Jiabin","non-dropping-particle":"","parse-names":false,"suffix":""},{"dropping-particle":"","family":"Wu","given":"Zhichong","non-dropping-particle":"","parse-names":false,"suffix":""},{"dropping-particle":"","family":"Zhan","given":"Qian","non-dropping-particle":"","parse-names":false,"suffix":""},{"dropping-particle":"","family":"Li","given":"Hongwei","non-dropping-particle":"","parse-names":false,"suffix":""}],"container-title":"International Journal of Medical Robotics and Computer Assisted Surgery","id":"ITEM-1","issue":"4","issued":{"date-parts":[["2016","12"]]},"language":"eng","page":"751-757","title":"Pancreatic enucleation using the da Vinci robotic surgical system: a report of 26 cases","title-short":"Pancreatic enucleation using the da Vinci robotic ","type":"article-journal","volume":"12"},"uris":["http://www.mendeley.com/documents/?uuid=794ad6cd-c832-42d9-9b57-4be7feea9c8d"]}],"mendeley":{"formattedCitation":"&lt;sup&gt;62&lt;/sup&gt;","plainTextFormattedCitation":"62","previouslyFormattedCitation":"&lt;sup&gt;61&lt;/sup&gt;"},"properties":{"noteIndex":0},"schema":"https://github.com/citation-style-language/schema/raw/master/csl-citation.json"}</w:instrText>
      </w:r>
      <w:r w:rsidR="00D5052B">
        <w:rPr>
          <w:sz w:val="24"/>
          <w:szCs w:val="24"/>
          <w:vertAlign w:val="superscript"/>
        </w:rPr>
        <w:fldChar w:fldCharType="separate"/>
      </w:r>
      <w:r w:rsidR="00DE6B17" w:rsidRPr="00DE6B17">
        <w:rPr>
          <w:noProof/>
          <w:sz w:val="24"/>
          <w:szCs w:val="24"/>
          <w:vertAlign w:val="superscript"/>
        </w:rPr>
        <w:t>62</w:t>
      </w:r>
      <w:r w:rsidR="00D5052B">
        <w:rPr>
          <w:sz w:val="24"/>
          <w:szCs w:val="24"/>
          <w:vertAlign w:val="superscript"/>
        </w:rPr>
        <w:fldChar w:fldCharType="end"/>
      </w:r>
      <w:r w:rsidR="00672465">
        <w:rPr>
          <w:sz w:val="24"/>
          <w:szCs w:val="24"/>
        </w:rPr>
        <w:t xml:space="preserve"> or expected malignancy. </w:t>
      </w:r>
      <w:r w:rsidR="00D5052B">
        <w:rPr>
          <w:sz w:val="24"/>
          <w:szCs w:val="24"/>
          <w:vertAlign w:val="superscript"/>
        </w:rPr>
        <w:fldChar w:fldCharType="begin" w:fldLock="1"/>
      </w:r>
      <w:r w:rsidR="00DE6B17">
        <w:rPr>
          <w:sz w:val="24"/>
          <w:szCs w:val="24"/>
          <w:vertAlign w:val="superscript"/>
        </w:rPr>
        <w:instrText>ADDIN CSL_CITATION {"citationItems":[{"id":"ITEM-1","itemData":{"DOI":"10.1002/bjs.10220","ISSN":"13652168","abstract":"BackgroundEnucleation of pancreatic neuroendocrine tumours (pNETs) via robotic surgery has rarely been described. This study sought to assess the safety and efficiency of robotic surgery for the enucleation of small pNETs. MethodsA comparison was conducted of enucleation of pNETs smaller than 2cm by robotic or open surgery between January 2000 and May 2015. Propensity score matching was used to balance sex, age, BMI, tumour location and tumour diameter. Pathological results, safety-related outcomes (postoperative pancreatic fistula (POPF) rate, estimated blood loss, and short-term mortality and morbidity) and efficiency-related outcomes (duration of surgery and postoperative length of hospital stay) were compared between the groups. ResultsA cohort of 120 patients with pNET were enrolled in the study (1:1 matched for open or robotic surgery, 60 per group). Ninety-three patients (77&lt;bold&gt;&lt;/bold&gt;5 per cent) had a grade 1 tumour and 114 (95&lt;bold&gt;&lt;/bold&gt;0 per cent) had an insulinoma. Robotic surgery had a conversion rate of 5 per cent (3 of 60), and was not associated with an increased POPF rate (10 per cent versus 17 per cent after open surgery; P=0&lt;bold&gt;&lt;/bold&gt;283) or grade III-V surgical complications according to the Dindo-Clavien classification (3 versus 10 per cent respectively; P=0&lt;bold&gt;&lt;/bold&gt;272). Estimated blood loss was reduced with the robotic approach (32&lt;bold&gt;&lt;/bold&gt;5 versus 80&lt;bold&gt;&lt;/bold&gt;0ml in the open group; P=0&lt;bold&gt;&lt;/bold&gt;008), as was duration of surgery (117 versus 150min; P&lt;0&lt;bold&gt;&lt;/bold&gt;001). Length of hospital stay after surgery was similar in the two groups (12&lt;bold&gt;&lt;/bold&gt;0 versus 13&lt;bold&gt;&lt;/bold&gt;5days respectively; P=0&lt;bold&gt;&lt;/bold&gt;071). ConclusionRobotic surgery for enucleation of pNETs smaller than 2cm did not increase POPF or major complication rates, and reduced the duration of surgery and estimated blood loss, compared with open surgery. Registration number: NCT02125929 (https://www.clinicaltrials.gov/).","author":[{"dropping-particle":"","family":"Tian","given":"F.","non-dropping-particle":"","parse-names":false,"suffix":""},{"dropping-particle":"","family":"Hong","given":"X. F.","non-dropping-particle":"","parse-names":false,"suffix":""},{"dropping-particle":"","family":"Wu","given":"W. M.","non-dropping-particle":"","parse-names":false,"suffix":""},{"dropping-particle":"","family":"Han","given":"X. L.","non-dropping-particle":"","parse-names":false,"suffix":""},{"dropping-particle":"","family":"Wang","given":"M. Y.","non-dropping-particle":"","parse-names":false,"suffix":""},{"dropping-particle":"","family":"Cong","given":"L.","non-dropping-particle":"","parse-names":false,"suffix":""},{"dropping-particle":"","family":"Dai","given":"M. H.","non-dropping-particle":"","parse-names":false,"suffix":""},{"dropping-particle":"","family":"Liao","given":"Q.","non-dropping-particle":"","parse-names":false,"suffix":""},{"dropping-particle":"","family":"Zhang","given":"T. P.","non-dropping-particle":"","parse-names":false,"suffix":""},{"dropping-particle":"","family":"Zhao","given":"Y. P.","non-dropping-particle":"","parse-names":false,"suffix":""}],"container-title":"The British journal of surgery","id":"ITEM-1","issue":"10","issued":{"date-parts":[["2016","9"]]},"language":"eng","page":"1358-1364","title":"Propensity score-matched analysis of robotic versus open surgical enucleation for small pancreatic neuroendocrine tumours","type":"article-journal","volume":"103"},"uris":["http://www.mendeley.com/documents/?uuid=2f9e6f04-5498-43a9-8372-85c91ef1093b"]},{"id":"ITEM-2","itemData":{"DOI":"10.1002/rcs.1719","ISSN":"1478596X","abstract":"Copyright © 2015 John Wiley  &amp;  Sons, Ltd. Background: As a tissue-sparing procedure, pancreatic enucleation has become an alternative for benign or borderline pancreatic tumours; it has been proved to be safe and feasible. To date, a large sample size of robotic pancreatic enucleation has not been reported. This study aimed to discuss the clinical evaluation and postoperative complications after robotic pancreatic enucleation and compare it with open surgery. Methods: Patients who underwent robotic or open pancreatic enucleation during December 2010–December 2014 at Shanghai Ruijin Hospital, affiliated with the Shanghai Jiaotong University School of Medicine in China, were included. Clinical data were collected and analysed. Results: Patients were divided into an open group and a robotic group: 26 patients underwent robotic pancreatic enucleation, of whom 13 patients were female. The mean age was 51.7 years, the operation time was 125.7 ± 58.8 min, blood loss was 49.4 ± 33.4 ml and mean tumour size was 18.8 ± 7.9 mm; 17 patients underwent open pancreatic enucleation, of whom 11 were female. The mean age was 54.6 ± 17.2 min, blood loss was 198.5 ± 70.7 ml and mean tumour size was 3.5 ± 1.9 cm. Pathology included insulinomas, intrapancreatic mucinous neoplasmas (IPMNs), pancreatic neuro-endocrine tumours (PNETs), solid pseudopapillary tumours (SPTs) and serous cystadenomas (SCAs). Robotic pancreatic enucleations were associated with less trauma, shorter operation time, less blood loss and faster wound recovery compared with open pancreatic enucleation. Pancreatic fistulas (PFs) were the main complication that occurred in the robotic group; infection also occurred in the open group. All patients recovered after effective drainage and the use of somatostatin. The mean follow-up time was 25 months. No recurrence was discovered, and one patient in the open group suffered endocrine insufficiency. Conclusion: Robotic pancreatic enucleation is a safe and effective surgical procedure for pancreatic benign and borderline tumours. It produces less trauma than open pancreatic enucleation and might extend the indications for enucleation. The PF rate after surgery is still high and a long-term follow-up needs to be performed. Copyright © 2015 John Wiley &amp; Sons, Ltd.","author":[{"dropping-particle":"","family":"Shi","given":"Yusheng","non-dropping-particle":"","parse-names":false,"suffix":""},{"dropping-particle":"","family":"Peng","given":"Chenghong","non-dropping-particle":"","parse-names":false,"suffix":""},{"dropping-particle":"","family":"Shen","given":"Baiyong","non-dropping-particle":"","parse-names":false,"suffix":""},{"dropping-particle":"","family":"Deng","given":"Xiaxing","non-dropping-particle":"","parse-names":false,"suffix":""},{"dropping-particle":"","family":"Jin","given":"Jiabin","non-dropping-particle":"","parse-names":false,"suffix":""},{"dropping-particle":"","family":"Wu","given":"Zhichong","non-dropping-particle":"","parse-names":false,"suffix":""},{"dropping-particle":"","family":"Zhan","given":"Qian","non-dropping-particle":"","parse-names":false,"suffix":""},{"dropping-particle":"","family":"Li","given":"Hongwei","non-dropping-particle":"","parse-names":false,"suffix":""}],"container-title":"International Journal of Medical Robotics and Computer Assisted Surgery","id":"ITEM-2","issue":"4","issued":{"date-parts":[["2016","12"]]},"language":"eng","page":"751-757","title":"Pancreatic enucleation using the da Vinci robotic surgical system: a report of 26 cases","title-short":"Pancreatic enucleation using the da Vinci robotic ","type":"article-journal","volume":"12"},"uris":["http://www.mendeley.com/documents/?uuid=794ad6cd-c832-42d9-9b57-4be7feea9c8d"]}],"mendeley":{"formattedCitation":"&lt;sup&gt;62,63&lt;/sup&gt;","plainTextFormattedCitation":"62,63","previouslyFormattedCitation":"&lt;sup&gt;61,62&lt;/sup&gt;"},"properties":{"noteIndex":0},"schema":"https://github.com/citation-style-language/schema/raw/master/csl-citation.json"}</w:instrText>
      </w:r>
      <w:r w:rsidR="00D5052B">
        <w:rPr>
          <w:sz w:val="24"/>
          <w:szCs w:val="24"/>
          <w:vertAlign w:val="superscript"/>
        </w:rPr>
        <w:fldChar w:fldCharType="separate"/>
      </w:r>
      <w:r w:rsidR="00DE6B17" w:rsidRPr="00DE6B17">
        <w:rPr>
          <w:noProof/>
          <w:sz w:val="24"/>
          <w:szCs w:val="24"/>
          <w:vertAlign w:val="superscript"/>
        </w:rPr>
        <w:t>62,63</w:t>
      </w:r>
      <w:r w:rsidR="00D5052B">
        <w:rPr>
          <w:sz w:val="24"/>
          <w:szCs w:val="24"/>
          <w:vertAlign w:val="superscript"/>
        </w:rPr>
        <w:fldChar w:fldCharType="end"/>
      </w:r>
    </w:p>
    <w:p w14:paraId="416E77DD" w14:textId="1CFDD44E" w:rsidR="00F53D77" w:rsidRDefault="00F53D77" w:rsidP="006D3DA7">
      <w:pPr>
        <w:spacing w:after="0" w:line="480" w:lineRule="auto"/>
        <w:jc w:val="both"/>
        <w:rPr>
          <w:color w:val="000000"/>
          <w:sz w:val="24"/>
          <w:szCs w:val="24"/>
        </w:rPr>
      </w:pPr>
      <w:r w:rsidRPr="00960061">
        <w:rPr>
          <w:color w:val="000000"/>
          <w:sz w:val="24"/>
          <w:szCs w:val="24"/>
          <w:u w:val="single"/>
        </w:rPr>
        <w:t>Proposed action</w:t>
      </w:r>
      <w:r>
        <w:rPr>
          <w:color w:val="000000"/>
          <w:sz w:val="24"/>
          <w:szCs w:val="24"/>
        </w:rPr>
        <w:t>: Prospective database</w:t>
      </w:r>
      <w:r w:rsidR="00E519C0">
        <w:rPr>
          <w:color w:val="000000"/>
          <w:sz w:val="24"/>
          <w:szCs w:val="24"/>
        </w:rPr>
        <w:t xml:space="preserve"> studies</w:t>
      </w:r>
      <w:r>
        <w:rPr>
          <w:color w:val="000000"/>
          <w:sz w:val="24"/>
          <w:szCs w:val="24"/>
        </w:rPr>
        <w:t xml:space="preserve"> and registries </w:t>
      </w:r>
      <w:r w:rsidR="006900C4">
        <w:rPr>
          <w:color w:val="000000"/>
          <w:sz w:val="24"/>
          <w:szCs w:val="24"/>
        </w:rPr>
        <w:t xml:space="preserve">to </w:t>
      </w:r>
      <w:r>
        <w:rPr>
          <w:color w:val="000000"/>
          <w:sz w:val="24"/>
          <w:szCs w:val="24"/>
        </w:rPr>
        <w:t xml:space="preserve">improve the </w:t>
      </w:r>
      <w:r w:rsidR="00E519C0">
        <w:rPr>
          <w:color w:val="000000"/>
          <w:sz w:val="24"/>
          <w:szCs w:val="24"/>
        </w:rPr>
        <w:t>level of</w:t>
      </w:r>
      <w:r>
        <w:rPr>
          <w:color w:val="000000"/>
          <w:sz w:val="24"/>
          <w:szCs w:val="24"/>
        </w:rPr>
        <w:t xml:space="preserve"> evidence</w:t>
      </w:r>
      <w:r w:rsidR="00474ED4">
        <w:rPr>
          <w:color w:val="000000"/>
          <w:sz w:val="24"/>
          <w:szCs w:val="24"/>
        </w:rPr>
        <w:t xml:space="preserve"> on this </w:t>
      </w:r>
      <w:r w:rsidR="00E519C0">
        <w:rPr>
          <w:color w:val="000000"/>
          <w:sz w:val="24"/>
          <w:szCs w:val="24"/>
        </w:rPr>
        <w:t>topic.</w:t>
      </w:r>
    </w:p>
    <w:p w14:paraId="482CF405" w14:textId="77777777" w:rsidR="00E519C0" w:rsidRDefault="00E519C0" w:rsidP="006D3DA7">
      <w:pPr>
        <w:spacing w:after="0" w:line="480" w:lineRule="auto"/>
        <w:jc w:val="both"/>
        <w:rPr>
          <w:color w:val="000000"/>
          <w:sz w:val="24"/>
          <w:szCs w:val="24"/>
        </w:rPr>
      </w:pPr>
    </w:p>
    <w:p w14:paraId="6985772B" w14:textId="77777777" w:rsidR="00D079C2" w:rsidRDefault="00672465" w:rsidP="00871366">
      <w:pPr>
        <w:spacing w:after="0" w:line="480" w:lineRule="auto"/>
        <w:jc w:val="both"/>
        <w:rPr>
          <w:color w:val="000000"/>
          <w:sz w:val="28"/>
          <w:szCs w:val="28"/>
        </w:rPr>
      </w:pPr>
      <w:r>
        <w:rPr>
          <w:color w:val="000000"/>
          <w:sz w:val="28"/>
          <w:szCs w:val="28"/>
        </w:rPr>
        <w:t>B. Pancreatoduodenectomy</w:t>
      </w:r>
    </w:p>
    <w:p w14:paraId="40398EA1" w14:textId="77777777" w:rsidR="00D079C2" w:rsidRDefault="00672465" w:rsidP="00871366">
      <w:pPr>
        <w:spacing w:after="0" w:line="480" w:lineRule="auto"/>
        <w:jc w:val="both"/>
        <w:rPr>
          <w:b/>
          <w:color w:val="000000"/>
          <w:sz w:val="24"/>
          <w:szCs w:val="24"/>
        </w:rPr>
      </w:pPr>
      <w:r>
        <w:rPr>
          <w:b/>
          <w:color w:val="000000"/>
          <w:sz w:val="24"/>
          <w:szCs w:val="24"/>
        </w:rPr>
        <w:lastRenderedPageBreak/>
        <w:t>Q8. Should minimally invasive pancreatoduodenectomy (MIPD) versus open pancreatoduodenectomy (OPD) be used regardless of indication, when appropriate?</w:t>
      </w:r>
    </w:p>
    <w:p w14:paraId="7B218070" w14:textId="50C66F27" w:rsidR="00D079C2" w:rsidRDefault="00493401" w:rsidP="007F5708">
      <w:pPr>
        <w:spacing w:after="0" w:line="480" w:lineRule="auto"/>
        <w:jc w:val="both"/>
        <w:rPr>
          <w:color w:val="000000"/>
          <w:sz w:val="24"/>
          <w:szCs w:val="24"/>
        </w:rPr>
      </w:pPr>
      <w:r>
        <w:rPr>
          <w:color w:val="000000"/>
          <w:sz w:val="24"/>
          <w:szCs w:val="24"/>
        </w:rPr>
        <w:t>Recommendation</w:t>
      </w:r>
      <w:r w:rsidR="00672465">
        <w:rPr>
          <w:color w:val="000000"/>
          <w:sz w:val="24"/>
          <w:szCs w:val="24"/>
        </w:rPr>
        <w:t xml:space="preserve">. </w:t>
      </w:r>
      <w:r w:rsidR="00A74DA1" w:rsidRPr="00A74DA1">
        <w:rPr>
          <w:color w:val="000000"/>
          <w:sz w:val="24"/>
          <w:szCs w:val="24"/>
        </w:rPr>
        <w:t xml:space="preserve">There is insufficient data to recommend MIPD over OPD. Centers performing MIPD should be including all their MIPD outcomes data into national and </w:t>
      </w:r>
      <w:r w:rsidR="006D4183">
        <w:rPr>
          <w:color w:val="000000"/>
          <w:sz w:val="24"/>
          <w:szCs w:val="24"/>
        </w:rPr>
        <w:t xml:space="preserve">international registries, and </w:t>
      </w:r>
      <w:r w:rsidR="00A74DA1" w:rsidRPr="00A74DA1">
        <w:rPr>
          <w:color w:val="000000"/>
          <w:sz w:val="24"/>
          <w:szCs w:val="24"/>
        </w:rPr>
        <w:t xml:space="preserve">prospectively </w:t>
      </w:r>
      <w:r w:rsidR="006D4183" w:rsidRPr="00A74DA1">
        <w:rPr>
          <w:color w:val="000000"/>
          <w:sz w:val="24"/>
          <w:szCs w:val="24"/>
        </w:rPr>
        <w:t xml:space="preserve">maintained </w:t>
      </w:r>
      <w:r w:rsidR="00A74DA1" w:rsidRPr="00A74DA1">
        <w:rPr>
          <w:color w:val="000000"/>
          <w:sz w:val="24"/>
          <w:szCs w:val="24"/>
        </w:rPr>
        <w:t>database</w:t>
      </w:r>
      <w:r w:rsidR="00E519C0">
        <w:rPr>
          <w:color w:val="000000"/>
          <w:sz w:val="24"/>
          <w:szCs w:val="24"/>
        </w:rPr>
        <w:t>s</w:t>
      </w:r>
      <w:r w:rsidR="00A74DA1" w:rsidRPr="00A74DA1" w:rsidDel="00A74DA1">
        <w:rPr>
          <w:color w:val="000000"/>
          <w:sz w:val="24"/>
          <w:szCs w:val="24"/>
        </w:rPr>
        <w:t xml:space="preserve"> </w:t>
      </w:r>
      <w:r w:rsidR="00672465">
        <w:rPr>
          <w:color w:val="000000"/>
          <w:sz w:val="24"/>
          <w:szCs w:val="24"/>
        </w:rPr>
        <w:t xml:space="preserve">(GRADE 2A, </w:t>
      </w:r>
      <w:r w:rsidR="00A64085">
        <w:rPr>
          <w:color w:val="000000" w:themeColor="text1"/>
          <w:sz w:val="24"/>
          <w:szCs w:val="24"/>
        </w:rPr>
        <w:t>expert ag</w:t>
      </w:r>
      <w:r w:rsidR="00963DDC">
        <w:rPr>
          <w:color w:val="000000" w:themeColor="text1"/>
          <w:sz w:val="24"/>
          <w:szCs w:val="24"/>
        </w:rPr>
        <w:t>reement</w:t>
      </w:r>
      <w:r w:rsidR="7A004249" w:rsidRPr="007F5708">
        <w:rPr>
          <w:color w:val="000000" w:themeColor="text1"/>
          <w:sz w:val="24"/>
          <w:szCs w:val="24"/>
        </w:rPr>
        <w:t xml:space="preserve"> 90%, </w:t>
      </w:r>
      <w:r w:rsidR="00672465">
        <w:rPr>
          <w:color w:val="000000"/>
          <w:sz w:val="24"/>
          <w:szCs w:val="24"/>
        </w:rPr>
        <w:t xml:space="preserve">quality score 39%, </w:t>
      </w:r>
      <w:r w:rsidR="002B611E">
        <w:rPr>
          <w:color w:val="000000"/>
          <w:sz w:val="24"/>
          <w:szCs w:val="24"/>
        </w:rPr>
        <w:t>audience agreement</w:t>
      </w:r>
      <w:r w:rsidR="00672465">
        <w:rPr>
          <w:color w:val="000000"/>
          <w:sz w:val="24"/>
          <w:szCs w:val="24"/>
        </w:rPr>
        <w:t xml:space="preserve"> 92%).</w:t>
      </w:r>
    </w:p>
    <w:p w14:paraId="4F49539B" w14:textId="04124D9F" w:rsidR="00D079C2" w:rsidRDefault="00CB22DA">
      <w:pPr>
        <w:spacing w:line="480" w:lineRule="auto"/>
        <w:rPr>
          <w:sz w:val="24"/>
          <w:szCs w:val="24"/>
          <w:vertAlign w:val="superscript"/>
        </w:rPr>
      </w:pPr>
      <w:r w:rsidRPr="00960061">
        <w:rPr>
          <w:color w:val="000000"/>
          <w:sz w:val="24"/>
          <w:szCs w:val="24"/>
          <w:u w:val="single"/>
        </w:rPr>
        <w:t>Comments</w:t>
      </w:r>
      <w:r w:rsidR="00F53D77" w:rsidRPr="00A42E3D">
        <w:rPr>
          <w:color w:val="000000"/>
          <w:sz w:val="24"/>
          <w:szCs w:val="24"/>
        </w:rPr>
        <w:t>:</w:t>
      </w:r>
      <w:r w:rsidR="00F53D77" w:rsidRPr="00BE19D4">
        <w:rPr>
          <w:color w:val="000000"/>
          <w:sz w:val="24"/>
          <w:szCs w:val="24"/>
        </w:rPr>
        <w:t xml:space="preserve"> </w:t>
      </w:r>
      <w:r w:rsidR="00672465">
        <w:rPr>
          <w:sz w:val="24"/>
          <w:szCs w:val="24"/>
        </w:rPr>
        <w:t xml:space="preserve">Three RCTs comparing </w:t>
      </w:r>
      <w:r w:rsidR="00E519C0">
        <w:rPr>
          <w:sz w:val="24"/>
          <w:szCs w:val="24"/>
        </w:rPr>
        <w:t xml:space="preserve">LPD </w:t>
      </w:r>
      <w:r w:rsidR="00672465">
        <w:rPr>
          <w:sz w:val="24"/>
          <w:szCs w:val="24"/>
        </w:rPr>
        <w:t xml:space="preserve">to OPD </w:t>
      </w:r>
      <w:r w:rsidR="00E519C0">
        <w:rPr>
          <w:sz w:val="24"/>
          <w:szCs w:val="24"/>
        </w:rPr>
        <w:t xml:space="preserve">have been </w:t>
      </w:r>
      <w:r w:rsidR="00672465">
        <w:rPr>
          <w:sz w:val="24"/>
          <w:szCs w:val="24"/>
        </w:rPr>
        <w:t>published.</w:t>
      </w:r>
      <w:r w:rsidR="00D5052B">
        <w:rPr>
          <w:sz w:val="24"/>
          <w:szCs w:val="24"/>
          <w:vertAlign w:val="superscript"/>
        </w:rPr>
        <w:fldChar w:fldCharType="begin" w:fldLock="1"/>
      </w:r>
      <w:r w:rsidR="00DE6B17">
        <w:rPr>
          <w:sz w:val="24"/>
          <w:szCs w:val="24"/>
          <w:vertAlign w:val="superscript"/>
        </w:rPr>
        <w:instrText>ADDIN CSL_CITATION {"citationItems":[{"id":"ITEM-1","itemData":{"DOI":"10.1016/S2468-1253(19)30004-4","ISSN":"24681253","abstract":"Background: Laparoscopic pancreatoduodenectomy may improve postoperative recovery compared with open pancreatoduodenectomy. However, there are concerns that the extensive learning curve of this complex procedure could increase the risk of complications. We aimed to assess whether laparoscopic pancreatoduodenectomy could reduce time to functional recovery compared with open pancreatoduodenectomy. Methods: This multicentre, patient-blinded, parallel-group, randomised controlled phase 2/3 trial was performed in four centres in the Netherlands that each do 20 or more pancreatoduodenectomies annually; surgeons had to have completed a dedicated training programme for laparoscopic pancreatoduodenectomy and have done 20 or more laparoscopic pancreatoduodenectomies before trial participation. Patients with a benign, premalignant, or malignant indication for pancreatoduodenectomy, without signs of vascular involvement, were randomly assigned (1:1) to undergo either laparoscopic or open pancreatoduodenectomy using a central web-based system. Randomisation was stratified for annual case volume and preoperative estimated risk of pancreatic fistula. Patients were blinded to treatment allocation. Analysis was done according to the intention-to-treat principle. The main objective of the phase 2 part of the trial was to assess the safety of laparoscopic pancreatoduodenectomy (complications and mortality), and the primary outcome of phase 3 was time to functional recovery in days, defined as all of the following: adequate pain control with only oral analgesia; independent mobility; ability to maintain more than 50% of the daily required caloric intake; no need for intravenous fluid administration; and no signs of infection (temperature &lt;38·5°C). This trial is registered with Trialregister.nl, number NTR5689. Findings: Between May 13 and Dec 20, 2016, 42 patients were randomised in the phase 2 part of the trial. Two patients did not receive surgery and were excluded from analyses in accordance with the study protocol. Three (15%) of 20 patients died within 90 days after laparoscopic pancreatoduodenectomy, compared with none of 20 patients after open pancreatoduodenectomy. Based on safety data from the phase 2 part of the trial, the data and safety monitoring board and protocol committee agreed to proceed with phase 3. Between Jan 31 and Nov 14, 2017, 63 additional patients were randomised in phase 3 of the trial. Four patients did not receive surgery and were excluded fro…","author":[{"dropping-particle":"","family":"Hilst","given":"Jony","non-dropping-particle":"van","parse-names":false,"suffix":""},{"dropping-particle":"","family":"Rooij","given":"Thijs","non-dropping-particle":"de","parse-names":false,"suffix":""},{"dropping-particle":"","family":"Bosscha","given":"Koop","non-dropping-particle":"","parse-names":false,"suffix":""},{"dropping-particle":"","family":"Brinkman","given":"David J.","non-dropping-particle":"","parse-names":false,"suffix":""},{"dropping-particle":"","family":"Dieren","given":"Susan","non-dropping-particle":"van","parse-names":false,"suffix":""},{"dropping-particle":"","family":"Dijkgraaf","given":"Marcel G.","non-dropping-particle":"","parse-names":false,"suffix":""},{"dropping-particle":"","family":"Gerhards","given":"Michael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M.","non-dropping-particle":"","parse-names":false,"suffix":""},{"dropping-particle":"","family":"Lips","given":"Daniel J.","non-dropping-particle":"","parse-names":false,"suffix":""},{"dropping-particle":"","family":"Luyer","given":"Misha D.","non-dropping-particle":"","parse-names":false,"suffix":""},{"dropping-particle":"","family":"Busch","given":"Olivier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dropping-particle":"","family":"Hilst","given":"Jony","non-dropping-particle":"Van","parse-names":false,"suffix":""},{"dropping-particle":"","family":"Rooij","given":"Thijs","non-dropping-particle":"De","parse-names":false,"suffix":""},{"dropping-particle":"","family":"Bosscha","given":"Koop","non-dropping-particle":"","parse-names":false,"suffix":""},{"dropping-particle":"","family":"Brinkman","given":"David J.","non-dropping-particle":"","parse-names":false,"suffix":""},{"dropping-particle":"","family":"Dieren","given":"Susan","non-dropping-particle":"Van","parse-names":false,"suffix":""},{"dropping-particle":"","family":"Dijkgraaf","given":"Marcel G.","non-dropping-particle":"","parse-names":false,"suffix":""},{"dropping-particle":"","family":"Gerhards","given":"Michael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M.","non-dropping-particle":"","parse-names":false,"suffix":""},{"dropping-particle":"","family":"Lips","given":"Daniel J.","non-dropping-particle":"","parse-names":false,"suffix":""},{"dropping-particle":"","family":"Luyer","given":"Misha D.","non-dropping-particle":"","parse-names":false,"suffix":""},{"dropping-particle":"","family":"Busch","given":"Olivier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G.","non-dropping-particle":"","parse-names":false,"suffix":""},{"dropping-particle":"","family":"Marsman","given":"Hendrik A.","non-dropping-particle":"","parse-names":false,"suffix":""},{"dropping-particle":"","family":"Gulik","given":"Thomas M.","non-dropping-particle":"Van","parse-names":false,"suffix":""},{"dropping-particle":"","family":"Wicherts","given":"Dennis A.","non-dropping-particle":"","parse-names":false,"suffix":""},{"dropping-particle":"","family":"Eshuis","given":"Wietse J.","non-dropping-particle":"","parse-names":false,"suffix":""},{"dropping-particle":"","family":"Stibbe","given":"Luna A.","non-dropping-particle":"","parse-names":false,"suffix":""},{"dropping-particle":"","family":"Nieveen van Dijkum","given":"Els JM","non-dropping-particle":"","parse-names":false,"suffix":""},{"dropping-particle":"","family":"Hooft","given":"Janine E.","non-dropping-particle":"Van","parse-names":false,"suffix":""},{"dropping-particle":"","family":"Fockens","given":"Paul","non-dropping-particle":"","parse-names":false,"suffix":""},{"dropping-particle":"","family":"Laarhoven","given":"Hanneke W","non-dropping-particle":"Van","parse-names":false,"suffix":""},{"dropping-particle":"","family":"Wilmink","given":"Johanna W.","non-dropping-particle":"","parse-names":false,"suffix":""},{"dropping-particle":"","family":"Vijver","given":"Marcel J.","non-dropping-particle":"Van de","parse-names":false,"suffix":""},{"dropping-particle":"","family":"Bijlsma","given":"Maarten F.","non-dropping-particle":"","parse-names":false,"suffix":""},{"dropping-particle":"","family":"Verheij","given":"Joanne","non-dropping-particle":"","parse-names":false,"suffix":""},{"dropping-particle":"","family":"Nio","given":"C. Yung","non-dropping-particle":"","parse-names":false,"suffix":""},{"dropping-particle":"","family":"Lienden","given":"Krijn P.","non-dropping-particle":"Van","parse-names":false,"suffix":""},{"dropping-particle":"","family":"Tienhoven","given":"Geertjan","non-dropping-particle":"Van","parse-names":false,"suffix":""},{"dropping-particle":"","family":"Schoorlemmer","given":"Annuska","non-dropping-particle":"","parse-names":false,"suffix":""},{"dropping-particle":"","family":"Creemers","given":"Geert-Jan","non-dropping-particle":"","parse-names":false,"suffix":""},{"dropping-particle":"","family":"Eijck","given":"Casper HJ","non-dropping-particle":"Van","parse-names":false,"suffix":""},{"dropping-particle":"","family":"Groot Koerkamp","given":"Bas","non-dropping-particle":"","parse-names":false,"suffix":""},{"dropping-particle":"","family":"Bruno","given":"Marco J.","non-dropping-particle":"","parse-names":false,"suffix":""},{"dropping-particle":"","family":"Eskens","given":"Ferry","non-dropping-particle":"","parse-names":false,"suffix":""},{"dropping-particle":"","family":"Nuyttens","given":"Joost J.","non-dropping-particle":"","parse-names":false,"suffix":""},{"dropping-particle":"","family":"Pek","given":"Chulja","non-dropping-particle":"","parse-names":false,"suffix":""},{"dropping-particle":"","family":"Schelling","given":"George P.","non-dropping-particle":"Van der","parse-names":false,"suffix":""},{"dropping-particle":"","family":"Seerden","given":"Tom C.","non-dropping-particle":"","parse-names":false,"suffix":""},{"dropping-particle":"","family":"Patijn","given":"Gijs A.","non-dropping-particle":"","parse-names":false,"suffix":""},{"dropping-particle":"","family":"Nieuwenhuijs","given":"Vincent B.","non-dropping-particle":"","parse-names":false,"suffix":""},{"dropping-particle":"","family":"Groot","given":"Jan W.","non-dropping-particle":"De","parse-names":false,"suffix":""},{"dropping-particle":"","family":"Bonsing","given":"Bert A.","non-dropping-particle":"","parse-names":false,"suffix":""},{"dropping-particle":"","family":"Vahrmeijer","given":"Alexander","non-dropping-particle":"","parse-names":false,"suffix":""},{"dropping-particle":"","family":"Swijnenburg","given":"Rutger J.","non-dropping-particle":"","parse-names":false,"suffix":""},{"dropping-particle":"","family":"Mieog","given":"J. Sven D.","non-dropping-particle":"","parse-names":false,"suffix":""},{"dropping-particle":"","family":"Harst","given":"Erwin","non-dropping-particle":"Van der","parse-names":false,"suffix":""},{"dropping-particle":"","family":"Dulk","given":"Matthijs","non-dropping-particle":"Den","parse-names":false,"suffix":""},{"dropping-particle":"","family":"Olde Damink","given":"Steven","non-dropping-particle":"","parse-names":false,"suffix":""},{"dropping-particle":"","family":"Dejong","given":"Cees HC","non-dropping-particle":"","parse-names":false,"suffix":""},{"dropping-particle":"","family":"Dam","given":"Ronald","non-dropping-particle":"Van","parse-names":false,"suffix":""},{"dropping-particle":"","family":"Vos","given":"Judith MPGM","non-dropping-particle":"De","parse-names":false,"suffix":""},{"dropping-particle":"","family":"Liem","given":"Mike SL","non-dropping-particle":"","parse-names":false,"suffix":""},{"dropping-particle":"","family":"Laarhoven","given":"Cees JHM","non-dropping-particle":"Van","parse-names":false,"suffix":""},{"dropping-particle":"","family":"Goor","given":"Harry","non-dropping-particle":"Van","parse-names":false,"suffix":""},{"dropping-particle":"","family":"Boezem","given":"Peter B.","non-dropping-particle":"Van den","parse-names":false,"suffix":""},{"dropping-particle":"","family":"Kolk","given":"B. Marion","non-dropping-particle":"Van der","parse-names":false,"suffix":""},{"dropping-particle":"","family":"Stommel","given":"Martijn WJ","non-dropping-particle":"","parse-names":false,"suffix":""},{"dropping-particle":"","family":"Hermans","given":"John J.","non-dropping-particle":"","parse-names":false,"suffix":""},{"dropping-particle":"","family":"Geenen","given":"Erwin JM","non-dropping-particle":"Van","parse-names":false,"suffix":""},{"dropping-particle":"","family":"Radema","given":"Sandra A.","non-dropping-particle":"","parse-names":false,"suffix":""},{"dropping-particle":"","family":"Brosens","given":"Lodewijk A.","non-dropping-particle":"","parse-names":false,"suffix":""},{"dropping-particle":"","family":"Scheepers","given":"Joris JG","non-dropping-particle":"","parse-names":false,"suffix":""},{"dropping-particle":"","family":"Roos","given":"Daphne","non-dropping-particle":"","parse-names":false,"suffix":""},{"dropping-particle":"","family":"Boerma","given":"Djamilla","non-dropping-particle":"","parse-names":false,"suffix":""},{"dropping-particle":"","family":"Riele","given":"Wouter","non-dropping-particle":"Te","parse-names":false,"suffix":""},{"dropping-particle":"","family":"Santvoort","given":"Hjalmar C.","non-dropping-particle":"Van","parse-names":false,"suffix":""},{"dropping-particle":"","family":"Bollen","given":"Thomas L.","non-dropping-particle":"","parse-names":false,"suffix":""},{"dropping-particle":"","family":"Wit","given":"Fanny","non-dropping-particle":"","parse-names":false,"suffix":""},{"dropping-particle":"","family":"Molenaar","given":"I. Quintus","non-dropping-particle":"","parse-names":false,"suffix":""},{"dropping-particle":"","family":"Haj Mohammad","given":"Nadia","non-dropping-particle":"","parse-names":false,"suffix":""},{"dropping-particle":"","family":"Leeuwen","given":"Maarten S.","non-dropping-particle":"Van","parse-names":false,"suffix":""},{"dropping-particle":"","family":"Roele","given":"Annemarie","non-dropping-particle":"","parse-names":false,"suffix":""},{"dropping-particle":"","family":"Jong","given":"Kees P.","non-dropping-particle":"De","parse-names":false,"suffix":""},{"dropping-particle":"","family":"Meijer","given":"Vincent E.","non-dropping-particle":"De","parse-names":false,"suffix":""},{"dropping-particle":"","family":"Klaase","given":"Joost M.","non-dropping-particle":"","parse-names":false,"suffix":""},{"dropping-particle":"","family":"Kazemier","given":"Geert","non-dropping-particle":"","parse-names":false,"suffix":""},{"dropping-particle":"","family":"Zonderhuis","given":"Babs","non-dropping-particle":"","parse-names":false,"suffix":""},{"dropping-particle":"","family":"Daams","given":"Freek","non-dropping-particle":"","parse-names":false,"suffix":""},{"dropping-particle":"","family":"Meijerink","given":"Martijn R.","non-dropping-particle":"","parse-names":false,"suffix":""},{"dropping-particle":"","family":"Latenstein","given":"Anouk","non-dropping-particle":"","parse-names":false,"suffix":""},{"dropping-particle":"","family":"Rijssen","given":"L. Bengt","non-dropping-particle":"Van","parse-names":false,"suffix":""},{"dropping-particle":"","family":"Nota","given":"Carolijn","non-dropping-particle":"","parse-names":false,"suffix":""},{"dropping-particle":"","family":"Halsema","given":"Emo","non-dropping-particle":"Van","parse-names":false,"suffix":""},{"dropping-particle":"","family":"Veldhuisen","given":"Eran","non-dropping-particle":"Van","parse-names":false,"suffix":""},{"dropping-particle":"","family":"Vogel","given":"Jantien","non-dropping-particle":"","parse-names":false,"suffix":""},{"dropping-particle":"","family":"Janssen","given":"Kiki","non-dropping-particle":"","parse-names":false,"suffix":""},{"dropping-particle":"","family":"Scholten","given":"Lianne","non-dropping-particle":"","parse-names":false,"suffix":""},{"dropping-particle":"","family":"Daamen","given":"Lois","non-dropping-particle":"","parse-names":false,"suffix":""},{"dropping-particle":"","family":"Walma","given":"Marieke","non-dropping-particle":"","parse-names":false,"suffix":""},{"dropping-particle":"","family":"Strijker","given":"Marin","non-dropping-particle":"","parse-names":false,"suffix":""},{"dropping-particle":"","family":"Prins","given":"Mariska","non-dropping-particle":"","parse-names":false,"suffix":""},{"dropping-particle":"","family":"Zwart","given":"Maurice","non-dropping-particle":"","parse-names":false,"suffix":""},{"dropping-particle":"","family":"Suker","given":"Mustafa","non-dropping-particle":"","parse-names":false,"suffix":""},{"dropping-particle":"","family":"Rombouts","given":"Steffi","non-dropping-particle":"","parse-names":false,"suffix":""},{"dropping-particle":"","family":"Mungroop","given":"Timothy","non-dropping-particle":"","parse-names":false,"suffix":""},{"dropping-particle":"","family":"Vissers","given":"Frederique","non-dropping-particle":"","parse-names":false,"suffix":""},{"dropping-particle":"","family":"Korrel","given":"Maarten","non-dropping-particle":"","parse-names":false,"suffix":""}],"container-title":"The Lancet Gastroenterology &amp; Hepatology","id":"ITEM-1","issue":"3","issued":{"date-parts":[["2019","3"]]},"language":"eng","page":"199-207","title":"Laparoscopic versus open pancreatoduodenectomy for pancreatic or periampullary tumours (LEOPARD-2): a multicentre, patient-blinded, randomised controlled phase 2/3 trial","title-short":"Laparoscopic versus open pancreatoduodenectomy for","type":"article-journal","volume":"4"},"uris":["http://www.mendeley.com/documents/?uuid=01d9c20e-32f0-4cc8-b492-faccb1afd46f","http://www.mendeley.com/documents/?uuid=feaa62ce-2753-4661-be4c-74e32c068c83","http://www.mendeley.com/documents/?uuid=94caa995-fcf1-4c2e-bcf4-6c18cfb58569"]},{"id":"ITEM-2","itemData":{"DOI":"10.1097/SLA.0000000000002893","ISBN":"0000000000","ISSN":"1528-1140","PMID":"30138162","abstract":"OBJECTIVE To compare perioperative outcomes of pancreatoduodenectomy (PD) performed through the laparoscopic route or by open surgery. SUMMARY BACKGROUND DATA Laparoscopic PD is being progressively performed in selected patients. METHODS An open-label single-center RCT was conducted between February 2013 and September 2017. The primary endpoint was the length of hospital stay (LOS). Secondary endpoints were operative time, transfusion requirements, specific pancreatic complications (pancreatic or biliary fistula, pancreatic hemorrhage, and delayed gastric emptying), Clavien-Dindo grade ≥ 3 complications, comprehensive complication index (CCI) score, poor quality outcome (PQO), and the quality of pathologic resection. Analyses were performed on an intention to treat basis. RESULTS Of 86 patients assessed for PD, 66 were randomized (34 laparoscopic approach, 32 open surgery). Conversion to an open procedure was needed in 8 (23.5%) patients. Laparoscopic versus open PD was associated with a significantly shorter LOS (median 13.5 vs. 17 d; P = 0.024) and longer median operative time (486 vs. 365 min; P = 0.0001). The laparoscopic approach was associated with significantly better outcomes regarding Clavien-Dindo grade ≥ 3 complications (5 vs. 11 patients; P = 0.04), CCI score (20.6 vs. 29.6; P = 0.038), and PQO (10 vs. 14 patients; P = 0.041). No significant differences in transfusion requirements, pancreas-specific complications, the number of lymph nodes retrieved, and resection margins between the two approaches were found. CONCLUSIONS Laparoscopic PD versus open surgery is associated with a shorter LOS and a more favorable postoperative course while maintaining oncological standards of a curative-intent surgical resection. TRIAL REGISTRY ISRCTN93168938.","author":[{"dropping-particle":"","family":"Poves","given":"Ignasi","non-dropping-particle":"","parse-names":false,"suffix":""},{"dropping-particle":"","family":"Burdío","given":"Fernando","non-dropping-particle":"","parse-names":false,"suffix":""},{"dropping-particle":"","family":"Morató","given":"Olga","non-dropping-particle":"","parse-names":false,"suffix":""},{"dropping-particle":"","family":"Iglesias","given":"Mar","non-dropping-particle":"","parse-names":false,"suffix":""},{"dropping-particle":"","family":"Radosevic","given":"Aleksander","non-dropping-particle":"","parse-names":false,"suffix":""},{"dropping-particle":"","family":"Ilzarbe","given":"Lucas","non-dropping-particle":"","parse-names":false,"suffix":""},{"dropping-particle":"","family":"Visa","given":"Laura","non-dropping-particle":"","parse-names":false,"suffix":""},{"dropping-particle":"","family":"Grande","given":"Luís","non-dropping-particle":"","parse-names":false,"suffix":""}],"container-title":"Annals of surgery","id":"ITEM-2","issue":"5","issued":{"date-parts":[["2018","11"]]},"page":"731-739","title":"Comparison of Perioperative Outcomes Between Laparoscopic and Open Approach for Pancreatoduodenectomy: The PADULAP Randomized Controlled Trial.","type":"article-journal","volume":"268"},"uris":["http://www.mendeley.com/documents/?uuid=47ae7866-d5a4-4eb4-8eba-e58ebeb8a5ec"]},{"id":"ITEM-3","itemData":{"DOI":"10.1002/bjs.10662","ISSN":"13652168","abstract":"© 2017 BJS Society Ltd Published by John Wiley  &amp;  Sons Ltd Background: Laparoscopic resection as an alternative to open pancreatoduodenectomy may yield short-term benefits, but has not been investigated in a randomized trial. The aim of this study was to compare laparoscopic and open pancreatoduodenectomy for short-term outcomes in a randomized trial. Methods: Patients with periampullary cancers were randomized to either laparoscopic or open pancreatoduodenectomy. The outcomes evaluated were hospital stay (primary outcome), and blood loss, radicality of surgery, duration of operation and complication rate (secondary outcomes). Results: Of 268 patients, 64 who met the eligibility criteria were randomized, 32 to each group. The median duration of postoperative hospital stay was longer for open pancreaticoduodenectomy than for laparoscopy (13 (range 6–30) versus 7 (5–52) days respectively; P = 0·001). Duration of operation was longer in the laparoscopy group. Blood loss was significantly greater in the open group (mean(s.d.) 401(46) versus 250(22) ml; P  &lt;  0·001). Number of nodes retrieved and R0 rate were similar in the two groups. There was no difference between the open and laparoscopic groups in delayed gastric emptying (7 of 32 versus 5 of 32), pancreatic fistula (6 of 32 versus 5 of 32) or postpancreatectomy haemorrhage (4 of 32 versus 3 of 32). Overall complications (defined according to the Clavien–Dindo classification) were similar (10 of 32 versus 8 of 32). There was one death in each group. Conclusion: Laparoscopy offered a shorter hospital stay than open pancreatoduodenectomy in this randomized trial. Registration number: NCT02081131(http://www.clinicaltrials.gov).","author":[{"dropping-particle":"","family":"Palanivelu","given":"C.","non-dropping-particle":"","parse-names":false,"suffix":""},{"dropping-particle":"","family":"Senthilnathan","given":"P.","non-dropping-particle":"","parse-names":false,"suffix":""},{"dropping-particle":"","family":"Sabnis","given":"S. C.","non-dropping-particle":"","parse-names":false,"suffix":""},{"dropping-particle":"","family":"Babu","given":"N. S.","non-dropping-particle":"","parse-names":false,"suffix":""},{"dropping-particle":"","family":"Srivatsan Gurumurthy","given":"S.","non-dropping-particle":"","parse-names":false,"suffix":""},{"dropping-particle":"","family":"Anand Vijai","given":"N.","non-dropping-particle":"","parse-names":false,"suffix":""},{"dropping-particle":"","family":"Nalankilli","given":"V. P.","non-dropping-particle":"","parse-names":false,"suffix":""},{"dropping-particle":"","family":"Praveen Raj","given":"P.","non-dropping-particle":"","parse-names":false,"suffix":""},{"dropping-particle":"","family":"Parthasarathy","given":"R.","non-dropping-particle":"","parse-names":false,"suffix":""},{"dropping-particle":"","family":"Rajapandian","given":"S.","non-dropping-particle":"","parse-names":false,"suffix":""}],"container-title":"British Journal of Surgery","id":"ITEM-3","issue":"11","issued":{"date-parts":[["2017","10"]]},"language":"eng","page":"1443-1450","title":"Randomized clinical trial of laparoscopic versus open pancreatoduodenectomy for periampullary tumours","type":"article-journal","volume":"104"},"uris":["http://www.mendeley.com/documents/?uuid=ddb7318c-5f8c-4394-9088-8656f0e4b2c6"]}],"mendeley":{"formattedCitation":"&lt;sup&gt;15–17&lt;/sup&gt;","plainTextFormattedCitation":"15–17","previouslyFormattedCitation":"&lt;sup&gt;14–16&lt;/sup&gt;"},"properties":{"noteIndex":0},"schema":"https://github.com/citation-style-language/schema/raw/master/csl-citation.json"}</w:instrText>
      </w:r>
      <w:r w:rsidR="00D5052B">
        <w:rPr>
          <w:sz w:val="24"/>
          <w:szCs w:val="24"/>
          <w:vertAlign w:val="superscript"/>
        </w:rPr>
        <w:fldChar w:fldCharType="separate"/>
      </w:r>
      <w:r w:rsidR="00DE6B17" w:rsidRPr="00DE6B17">
        <w:rPr>
          <w:noProof/>
          <w:sz w:val="24"/>
          <w:szCs w:val="24"/>
          <w:vertAlign w:val="superscript"/>
        </w:rPr>
        <w:t>15–17</w:t>
      </w:r>
      <w:r w:rsidR="00D5052B">
        <w:rPr>
          <w:sz w:val="24"/>
          <w:szCs w:val="24"/>
          <w:vertAlign w:val="superscript"/>
        </w:rPr>
        <w:fldChar w:fldCharType="end"/>
      </w:r>
      <w:r w:rsidR="00672465">
        <w:rPr>
          <w:sz w:val="24"/>
          <w:szCs w:val="24"/>
        </w:rPr>
        <w:t xml:space="preserve"> Two single center RCTs reported a shorter hospital stay in LPD.</w:t>
      </w:r>
      <w:r w:rsidR="00D5052B">
        <w:rPr>
          <w:sz w:val="24"/>
          <w:szCs w:val="24"/>
          <w:vertAlign w:val="superscript"/>
        </w:rPr>
        <w:fldChar w:fldCharType="begin" w:fldLock="1"/>
      </w:r>
      <w:r w:rsidR="00DE6B17">
        <w:rPr>
          <w:sz w:val="24"/>
          <w:szCs w:val="24"/>
          <w:vertAlign w:val="superscript"/>
        </w:rPr>
        <w:instrText>ADDIN CSL_CITATION {"citationItems":[{"id":"ITEM-1","itemData":{"DOI":"10.1002/bjs.10662","ISSN":"13652168","abstract":"© 2017 BJS Society Ltd Published by John Wiley  &amp;  Sons Ltd Background: Laparoscopic resection as an alternative to open pancreatoduodenectomy may yield short-term benefits, but has not been investigated in a randomized trial. The aim of this study was to compare laparoscopic and open pancreatoduodenectomy for short-term outcomes in a randomized trial. Methods: Patients with periampullary cancers were randomized to either laparoscopic or open pancreatoduodenectomy. The outcomes evaluated were hospital stay (primary outcome), and blood loss, radicality of surgery, duration of operation and complication rate (secondary outcomes). Results: Of 268 patients, 64 who met the eligibility criteria were randomized, 32 to each group. The median duration of postoperative hospital stay was longer for open pancreaticoduodenectomy than for laparoscopy (13 (range 6–30) versus 7 (5–52) days respectively; P = 0·001). Duration of operation was longer in the laparoscopy group. Blood loss was significantly greater in the open group (mean(s.d.) 401(46) versus 250(22) ml; P  &lt;  0·001). Number of nodes retrieved and R0 rate were similar in the two groups. There was no difference between the open and laparoscopic groups in delayed gastric emptying (7 of 32 versus 5 of 32), pancreatic fistula (6 of 32 versus 5 of 32) or postpancreatectomy haemorrhage (4 of 32 versus 3 of 32). Overall complications (defined according to the Clavien–Dindo classification) were similar (10 of 32 versus 8 of 32). There was one death in each group. Conclusion: Laparoscopy offered a shorter hospital stay than open pancreatoduodenectomy in this randomized trial. Registration number: NCT02081131(http://www.clinicaltrials.gov).","author":[{"dropping-particle":"","family":"Palanivelu","given":"C.","non-dropping-particle":"","parse-names":false,"suffix":""},{"dropping-particle":"","family":"Senthilnathan","given":"P.","non-dropping-particle":"","parse-names":false,"suffix":""},{"dropping-particle":"","family":"Sabnis","given":"S. C.","non-dropping-particle":"","parse-names":false,"suffix":""},{"dropping-particle":"","family":"Babu","given":"N. S.","non-dropping-particle":"","parse-names":false,"suffix":""},{"dropping-particle":"","family":"Srivatsan Gurumurthy","given":"S.","non-dropping-particle":"","parse-names":false,"suffix":""},{"dropping-particle":"","family":"Anand Vijai","given":"N.","non-dropping-particle":"","parse-names":false,"suffix":""},{"dropping-particle":"","family":"Nalankilli","given":"V. P.","non-dropping-particle":"","parse-names":false,"suffix":""},{"dropping-particle":"","family":"Praveen Raj","given":"P.","non-dropping-particle":"","parse-names":false,"suffix":""},{"dropping-particle":"","family":"Parthasarathy","given":"R.","non-dropping-particle":"","parse-names":false,"suffix":""},{"dropping-particle":"","family":"Rajapandian","given":"S.","non-dropping-particle":"","parse-names":false,"suffix":""}],"container-title":"British Journal of Surgery","id":"ITEM-1","issue":"11","issued":{"date-parts":[["2017","10"]]},"language":"eng","page":"1443-1450","title":"Randomized clinical trial of laparoscopic versus open pancreatoduodenectomy for periampullary tumours","type":"article-journal","volume":"104"},"uris":["http://www.mendeley.com/documents/?uuid=ddb7318c-5f8c-4394-9088-8656f0e4b2c6"]},{"id":"ITEM-2","itemData":{"DOI":"10.1097/SLA.0000000000002893","ISBN":"0000000000","ISSN":"1528-1140","PMID":"30138162","abstract":"OBJECTIVE To compare perioperative outcomes of pancreatoduodenectomy (PD) performed through the laparoscopic route or by open surgery. SUMMARY BACKGROUND DATA Laparoscopic PD is being progressively performed in selected patients. METHODS An open-label single-center RCT was conducted between February 2013 and September 2017. The primary endpoint was the length of hospital stay (LOS). Secondary endpoints were operative time, transfusion requirements, specific pancreatic complications (pancreatic or biliary fistula, pancreatic hemorrhage, and delayed gastric emptying), Clavien-Dindo grade ≥ 3 complications, comprehensive complication index (CCI) score, poor quality outcome (PQO), and the quality of pathologic resection. Analyses were performed on an intention to treat basis. RESULTS Of 86 patients assessed for PD, 66 were randomized (34 laparoscopic approach, 32 open surgery). Conversion to an open procedure was needed in 8 (23.5%) patients. Laparoscopic versus open PD was associated with a significantly shorter LOS (median 13.5 vs. 17 d; P = 0.024) and longer median operative time (486 vs. 365 min; P = 0.0001). The laparoscopic approach was associated with significantly better outcomes regarding Clavien-Dindo grade ≥ 3 complications (5 vs. 11 patients; P = 0.04), CCI score (20.6 vs. 29.6; P = 0.038), and PQO (10 vs. 14 patients; P = 0.041). No significant differences in transfusion requirements, pancreas-specific complications, the number of lymph nodes retrieved, and resection margins between the two approaches were found. CONCLUSIONS Laparoscopic PD versus open surgery is associated with a shorter LOS and a more favorable postoperative course while maintaining oncological standards of a curative-intent surgical resection. TRIAL REGISTRY ISRCTN93168938.","author":[{"dropping-particle":"","family":"Poves","given":"Ignasi","non-dropping-particle":"","parse-names":false,"suffix":""},{"dropping-particle":"","family":"Burdío","given":"Fernando","non-dropping-particle":"","parse-names":false,"suffix":""},{"dropping-particle":"","family":"Morató","given":"Olga","non-dropping-particle":"","parse-names":false,"suffix":""},{"dropping-particle":"","family":"Iglesias","given":"Mar","non-dropping-particle":"","parse-names":false,"suffix":""},{"dropping-particle":"","family":"Radosevic","given":"Aleksander","non-dropping-particle":"","parse-names":false,"suffix":""},{"dropping-particle":"","family":"Ilzarbe","given":"Lucas","non-dropping-particle":"","parse-names":false,"suffix":""},{"dropping-particle":"","family":"Visa","given":"Laura","non-dropping-particle":"","parse-names":false,"suffix":""},{"dropping-particle":"","family":"Grande","given":"Luís","non-dropping-particle":"","parse-names":false,"suffix":""}],"container-title":"Annals of surgery","id":"ITEM-2","issue":"5","issued":{"date-parts":[["2018","11"]]},"page":"731-739","title":"Comparison of Perioperative Outcomes Between Laparoscopic and Open Approach for Pancreatoduodenectomy: The PADULAP Randomized Controlled Trial.","type":"article-journal","volume":"268"},"uris":["http://www.mendeley.com/documents/?uuid=47ae7866-d5a4-4eb4-8eba-e58ebeb8a5ec"]}],"mendeley":{"formattedCitation":"&lt;sup&gt;16,17&lt;/sup&gt;","plainTextFormattedCitation":"16,17","previouslyFormattedCitation":"&lt;sup&gt;15,16&lt;/sup&gt;"},"properties":{"noteIndex":0},"schema":"https://github.com/citation-style-language/schema/raw/master/csl-citation.json"}</w:instrText>
      </w:r>
      <w:r w:rsidR="00D5052B">
        <w:rPr>
          <w:sz w:val="24"/>
          <w:szCs w:val="24"/>
          <w:vertAlign w:val="superscript"/>
        </w:rPr>
        <w:fldChar w:fldCharType="separate"/>
      </w:r>
      <w:r w:rsidR="00DE6B17" w:rsidRPr="00DE6B17">
        <w:rPr>
          <w:noProof/>
          <w:sz w:val="24"/>
          <w:szCs w:val="24"/>
          <w:vertAlign w:val="superscript"/>
        </w:rPr>
        <w:t>16,17</w:t>
      </w:r>
      <w:r w:rsidR="00D5052B">
        <w:rPr>
          <w:sz w:val="24"/>
          <w:szCs w:val="24"/>
          <w:vertAlign w:val="superscript"/>
        </w:rPr>
        <w:fldChar w:fldCharType="end"/>
      </w:r>
      <w:r w:rsidR="00672465">
        <w:rPr>
          <w:sz w:val="24"/>
          <w:szCs w:val="24"/>
        </w:rPr>
        <w:t xml:space="preserve">  The one multicenter RCT showed no difference in outcomes but was prematurely stopped due to safety concerns as a results of a higher 90-day mortality in the LPD group (P=0.2).</w:t>
      </w:r>
      <w:r w:rsidR="00D5052B">
        <w:rPr>
          <w:sz w:val="24"/>
          <w:szCs w:val="24"/>
          <w:vertAlign w:val="superscript"/>
        </w:rPr>
        <w:fldChar w:fldCharType="begin" w:fldLock="1"/>
      </w:r>
      <w:r w:rsidR="00DE6B17">
        <w:rPr>
          <w:sz w:val="24"/>
          <w:szCs w:val="24"/>
          <w:vertAlign w:val="superscript"/>
        </w:rPr>
        <w:instrText>ADDIN CSL_CITATION {"citationItems":[{"id":"ITEM-1","itemData":{"DOI":"10.1016/S2468-1253(19)30004-4","ISSN":"24681253","abstract":"Background: Laparoscopic pancreatoduodenectomy may improve postoperative recovery compared with open pancreatoduodenectomy. However, there are concerns that the extensive learning curve of this complex procedure could increase the risk of complications. We aimed to assess whether laparoscopic pancreatoduodenectomy could reduce time to functional recovery compared with open pancreatoduodenectomy. Methods: This multicentre, patient-blinded, parallel-group, randomised controlled phase 2/3 trial was performed in four centres in the Netherlands that each do 20 or more pancreatoduodenectomies annually; surgeons had to have completed a dedicated training programme for laparoscopic pancreatoduodenectomy and have done 20 or more laparoscopic pancreatoduodenectomies before trial participation. Patients with a benign, premalignant, or malignant indication for pancreatoduodenectomy, without signs of vascular involvement, were randomly assigned (1:1) to undergo either laparoscopic or open pancreatoduodenectomy using a central web-based system. Randomisation was stratified for annual case volume and preoperative estimated risk of pancreatic fistula. Patients were blinded to treatment allocation. Analysis was done according to the intention-to-treat principle. The main objective of the phase 2 part of the trial was to assess the safety of laparoscopic pancreatoduodenectomy (complications and mortality), and the primary outcome of phase 3 was time to functional recovery in days, defined as all of the following: adequate pain control with only oral analgesia; independent mobility; ability to maintain more than 50% of the daily required caloric intake; no need for intravenous fluid administration; and no signs of infection (temperature &lt;38·5°C). This trial is registered with Trialregister.nl, number NTR5689. Findings: Between May 13 and Dec 20, 2016, 42 patients were randomised in the phase 2 part of the trial. Two patients did not receive surgery and were excluded from analyses in accordance with the study protocol. Three (15%) of 20 patients died within 90 days after laparoscopic pancreatoduodenectomy, compared with none of 20 patients after open pancreatoduodenectomy. Based on safety data from the phase 2 part of the trial, the data and safety monitoring board and protocol committee agreed to proceed with phase 3. Between Jan 31 and Nov 14, 2017, 63 additional patients were randomised in phase 3 of the trial. Four patients did not receive surgery and were excluded fro…","author":[{"dropping-particle":"","family":"Hilst","given":"Jony","non-dropping-particle":"van","parse-names":false,"suffix":""},{"dropping-particle":"","family":"Rooij","given":"Thijs","non-dropping-particle":"de","parse-names":false,"suffix":""},{"dropping-particle":"","family":"Bosscha","given":"Koop","non-dropping-particle":"","parse-names":false,"suffix":""},{"dropping-particle":"","family":"Brinkman","given":"David J.","non-dropping-particle":"","parse-names":false,"suffix":""},{"dropping-particle":"","family":"Dieren","given":"Susan","non-dropping-particle":"van","parse-names":false,"suffix":""},{"dropping-particle":"","family":"Dijkgraaf","given":"Marcel G.","non-dropping-particle":"","parse-names":false,"suffix":""},{"dropping-particle":"","family":"Gerhards","given":"Michael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M.","non-dropping-particle":"","parse-names":false,"suffix":""},{"dropping-particle":"","family":"Lips","given":"Daniel J.","non-dropping-particle":"","parse-names":false,"suffix":""},{"dropping-particle":"","family":"Luyer","given":"Misha D.","non-dropping-particle":"","parse-names":false,"suffix":""},{"dropping-particle":"","family":"Busch","given":"Olivier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dropping-particle":"","family":"Hilst","given":"Jony","non-dropping-particle":"Van","parse-names":false,"suffix":""},{"dropping-particle":"","family":"Rooij","given":"Thijs","non-dropping-particle":"De","parse-names":false,"suffix":""},{"dropping-particle":"","family":"Bosscha","given":"Koop","non-dropping-particle":"","parse-names":false,"suffix":""},{"dropping-particle":"","family":"Brinkman","given":"David J.","non-dropping-particle":"","parse-names":false,"suffix":""},{"dropping-particle":"","family":"Dieren","given":"Susan","non-dropping-particle":"Van","parse-names":false,"suffix":""},{"dropping-particle":"","family":"Dijkgraaf","given":"Marcel G.","non-dropping-particle":"","parse-names":false,"suffix":""},{"dropping-particle":"","family":"Gerhards","given":"Michael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M.","non-dropping-particle":"","parse-names":false,"suffix":""},{"dropping-particle":"","family":"Lips","given":"Daniel J.","non-dropping-particle":"","parse-names":false,"suffix":""},{"dropping-particle":"","family":"Luyer","given":"Misha D.","non-dropping-particle":"","parse-names":false,"suffix":""},{"dropping-particle":"","family":"Busch","given":"Olivier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G.","non-dropping-particle":"","parse-names":false,"suffix":""},{"dropping-particle":"","family":"Marsman","given":"Hendrik A.","non-dropping-particle":"","parse-names":false,"suffix":""},{"dropping-particle":"","family":"Gulik","given":"Thomas M.","non-dropping-particle":"Van","parse-names":false,"suffix":""},{"dropping-particle":"","family":"Wicherts","given":"Dennis A.","non-dropping-particle":"","parse-names":false,"suffix":""},{"dropping-particle":"","family":"Eshuis","given":"Wietse J.","non-dropping-particle":"","parse-names":false,"suffix":""},{"dropping-particle":"","family":"Stibbe","given":"Luna A.","non-dropping-particle":"","parse-names":false,"suffix":""},{"dropping-particle":"","family":"Nieveen van Dijkum","given":"Els JM","non-dropping-particle":"","parse-names":false,"suffix":""},{"dropping-particle":"","family":"Hooft","given":"Janine E.","non-dropping-particle":"Van","parse-names":false,"suffix":""},{"dropping-particle":"","family":"Fockens","given":"Paul","non-dropping-particle":"","parse-names":false,"suffix":""},{"dropping-particle":"","family":"Laarhoven","given":"Hanneke W","non-dropping-particle":"Van","parse-names":false,"suffix":""},{"dropping-particle":"","family":"Wilmink","given":"Johanna W.","non-dropping-particle":"","parse-names":false,"suffix":""},{"dropping-particle":"","family":"Vijver","given":"Marcel J.","non-dropping-particle":"Van de","parse-names":false,"suffix":""},{"dropping-particle":"","family":"Bijlsma","given":"Maarten F.","non-dropping-particle":"","parse-names":false,"suffix":""},{"dropping-particle":"","family":"Verheij","given":"Joanne","non-dropping-particle":"","parse-names":false,"suffix":""},{"dropping-particle":"","family":"Nio","given":"C. Yung","non-dropping-particle":"","parse-names":false,"suffix":""},{"dropping-particle":"","family":"Lienden","given":"Krijn P.","non-dropping-particle":"Van","parse-names":false,"suffix":""},{"dropping-particle":"","family":"Tienhoven","given":"Geertjan","non-dropping-particle":"Van","parse-names":false,"suffix":""},{"dropping-particle":"","family":"Schoorlemmer","given":"Annuska","non-dropping-particle":"","parse-names":false,"suffix":""},{"dropping-particle":"","family":"Creemers","given":"Geert-Jan","non-dropping-particle":"","parse-names":false,"suffix":""},{"dropping-particle":"","family":"Eijck","given":"Casper HJ","non-dropping-particle":"Van","parse-names":false,"suffix":""},{"dropping-particle":"","family":"Groot Koerkamp","given":"Bas","non-dropping-particle":"","parse-names":false,"suffix":""},{"dropping-particle":"","family":"Bruno","given":"Marco J.","non-dropping-particle":"","parse-names":false,"suffix":""},{"dropping-particle":"","family":"Eskens","given":"Ferry","non-dropping-particle":"","parse-names":false,"suffix":""},{"dropping-particle":"","family":"Nuyttens","given":"Joost J.","non-dropping-particle":"","parse-names":false,"suffix":""},{"dropping-particle":"","family":"Pek","given":"Chulja","non-dropping-particle":"","parse-names":false,"suffix":""},{"dropping-particle":"","family":"Schelling","given":"George P.","non-dropping-particle":"Van der","parse-names":false,"suffix":""},{"dropping-particle":"","family":"Seerden","given":"Tom C.","non-dropping-particle":"","parse-names":false,"suffix":""},{"dropping-particle":"","family":"Patijn","given":"Gijs A.","non-dropping-particle":"","parse-names":false,"suffix":""},{"dropping-particle":"","family":"Nieuwenhuijs","given":"Vincent B.","non-dropping-particle":"","parse-names":false,"suffix":""},{"dropping-particle":"","family":"Groot","given":"Jan W.","non-dropping-particle":"De","parse-names":false,"suffix":""},{"dropping-particle":"","family":"Bonsing","given":"Bert A.","non-dropping-particle":"","parse-names":false,"suffix":""},{"dropping-particle":"","family":"Vahrmeijer","given":"Alexander","non-dropping-particle":"","parse-names":false,"suffix":""},{"dropping-particle":"","family":"Swijnenburg","given":"Rutger J.","non-dropping-particle":"","parse-names":false,"suffix":""},{"dropping-particle":"","family":"Mieog","given":"J. Sven D.","non-dropping-particle":"","parse-names":false,"suffix":""},{"dropping-particle":"","family":"Harst","given":"Erwin","non-dropping-particle":"Van der","parse-names":false,"suffix":""},{"dropping-particle":"","family":"Dulk","given":"Matthijs","non-dropping-particle":"Den","parse-names":false,"suffix":""},{"dropping-particle":"","family":"Olde Damink","given":"Steven","non-dropping-particle":"","parse-names":false,"suffix":""},{"dropping-particle":"","family":"Dejong","given":"Cees HC","non-dropping-particle":"","parse-names":false,"suffix":""},{"dropping-particle":"","family":"Dam","given":"Ronald","non-dropping-particle":"Van","parse-names":false,"suffix":""},{"dropping-particle":"","family":"Vos","given":"Judith MPGM","non-dropping-particle":"De","parse-names":false,"suffix":""},{"dropping-particle":"","family":"Liem","given":"Mike SL","non-dropping-particle":"","parse-names":false,"suffix":""},{"dropping-particle":"","family":"Laarhoven","given":"Cees JHM","non-dropping-particle":"Van","parse-names":false,"suffix":""},{"dropping-particle":"","family":"Goor","given":"Harry","non-dropping-particle":"Van","parse-names":false,"suffix":""},{"dropping-particle":"","family":"Boezem","given":"Peter B.","non-dropping-particle":"Van den","parse-names":false,"suffix":""},{"dropping-particle":"","family":"Kolk","given":"B. Marion","non-dropping-particle":"Van der","parse-names":false,"suffix":""},{"dropping-particle":"","family":"Stommel","given":"Martijn WJ","non-dropping-particle":"","parse-names":false,"suffix":""},{"dropping-particle":"","family":"Hermans","given":"John J.","non-dropping-particle":"","parse-names":false,"suffix":""},{"dropping-particle":"","family":"Geenen","given":"Erwin JM","non-dropping-particle":"Van","parse-names":false,"suffix":""},{"dropping-particle":"","family":"Radema","given":"Sandra A.","non-dropping-particle":"","parse-names":false,"suffix":""},{"dropping-particle":"","family":"Brosens","given":"Lodewijk A.","non-dropping-particle":"","parse-names":false,"suffix":""},{"dropping-particle":"","family":"Scheepers","given":"Joris JG","non-dropping-particle":"","parse-names":false,"suffix":""},{"dropping-particle":"","family":"Roos","given":"Daphne","non-dropping-particle":"","parse-names":false,"suffix":""},{"dropping-particle":"","family":"Boerma","given":"Djamilla","non-dropping-particle":"","parse-names":false,"suffix":""},{"dropping-particle":"","family":"Riele","given":"Wouter","non-dropping-particle":"Te","parse-names":false,"suffix":""},{"dropping-particle":"","family":"Santvoort","given":"Hjalmar C.","non-dropping-particle":"Van","parse-names":false,"suffix":""},{"dropping-particle":"","family":"Bollen","given":"Thomas L.","non-dropping-particle":"","parse-names":false,"suffix":""},{"dropping-particle":"","family":"Wit","given":"Fanny","non-dropping-particle":"","parse-names":false,"suffix":""},{"dropping-particle":"","family":"Molenaar","given":"I. Quintus","non-dropping-particle":"","parse-names":false,"suffix":""},{"dropping-particle":"","family":"Haj Mohammad","given":"Nadia","non-dropping-particle":"","parse-names":false,"suffix":""},{"dropping-particle":"","family":"Leeuwen","given":"Maarten S.","non-dropping-particle":"Van","parse-names":false,"suffix":""},{"dropping-particle":"","family":"Roele","given":"Annemarie","non-dropping-particle":"","parse-names":false,"suffix":""},{"dropping-particle":"","family":"Jong","given":"Kees P.","non-dropping-particle":"De","parse-names":false,"suffix":""},{"dropping-particle":"","family":"Meijer","given":"Vincent E.","non-dropping-particle":"De","parse-names":false,"suffix":""},{"dropping-particle":"","family":"Klaase","given":"Joost M.","non-dropping-particle":"","parse-names":false,"suffix":""},{"dropping-particle":"","family":"Kazemier","given":"Geert","non-dropping-particle":"","parse-names":false,"suffix":""},{"dropping-particle":"","family":"Zonderhuis","given":"Babs","non-dropping-particle":"","parse-names":false,"suffix":""},{"dropping-particle":"","family":"Daams","given":"Freek","non-dropping-particle":"","parse-names":false,"suffix":""},{"dropping-particle":"","family":"Meijerink","given":"Martijn R.","non-dropping-particle":"","parse-names":false,"suffix":""},{"dropping-particle":"","family":"Latenstein","given":"Anouk","non-dropping-particle":"","parse-names":false,"suffix":""},{"dropping-particle":"","family":"Rijssen","given":"L. Bengt","non-dropping-particle":"Van","parse-names":false,"suffix":""},{"dropping-particle":"","family":"Nota","given":"Carolijn","non-dropping-particle":"","parse-names":false,"suffix":""},{"dropping-particle":"","family":"Halsema","given":"Emo","non-dropping-particle":"Van","parse-names":false,"suffix":""},{"dropping-particle":"","family":"Veldhuisen","given":"Eran","non-dropping-particle":"Van","parse-names":false,"suffix":""},{"dropping-particle":"","family":"Vogel","given":"Jantien","non-dropping-particle":"","parse-names":false,"suffix":""},{"dropping-particle":"","family":"Janssen","given":"Kiki","non-dropping-particle":"","parse-names":false,"suffix":""},{"dropping-particle":"","family":"Scholten","given":"Lianne","non-dropping-particle":"","parse-names":false,"suffix":""},{"dropping-particle":"","family":"Daamen","given":"Lois","non-dropping-particle":"","parse-names":false,"suffix":""},{"dropping-particle":"","family":"Walma","given":"Marieke","non-dropping-particle":"","parse-names":false,"suffix":""},{"dropping-particle":"","family":"Strijker","given":"Marin","non-dropping-particle":"","parse-names":false,"suffix":""},{"dropping-particle":"","family":"Prins","given":"Mariska","non-dropping-particle":"","parse-names":false,"suffix":""},{"dropping-particle":"","family":"Zwart","given":"Maurice","non-dropping-particle":"","parse-names":false,"suffix":""},{"dropping-particle":"","family":"Suker","given":"Mustafa","non-dropping-particle":"","parse-names":false,"suffix":""},{"dropping-particle":"","family":"Rombouts","given":"Steffi","non-dropping-particle":"","parse-names":false,"suffix":""},{"dropping-particle":"","family":"Mungroop","given":"Timothy","non-dropping-particle":"","parse-names":false,"suffix":""},{"dropping-particle":"","family":"Vissers","given":"Frederique","non-dropping-particle":"","parse-names":false,"suffix":""},{"dropping-particle":"","family":"Korrel","given":"Maarten","non-dropping-particle":"","parse-names":false,"suffix":""}],"container-title":"The Lancet Gastroenterology &amp; Hepatology","id":"ITEM-1","issue":"3","issued":{"date-parts":[["2019","3"]]},"language":"eng","page":"199-207","title":"Laparoscopic versus open pancreatoduodenectomy for pancreatic or periampullary tumours (LEOPARD-2): a multicentre, patient-blinded, randomised controlled phase 2/3 trial","title-short":"Laparoscopic versus open pancreatoduodenectomy for","type":"article-journal","volume":"4"},"uris":["http://www.mendeley.com/documents/?uuid=01d9c20e-32f0-4cc8-b492-faccb1afd46f","http://www.mendeley.com/documents/?uuid=feaa62ce-2753-4661-be4c-74e32c068c83","http://www.mendeley.com/documents/?uuid=94caa995-fcf1-4c2e-bcf4-6c18cfb58569"]}],"mendeley":{"formattedCitation":"&lt;sup&gt;15&lt;/sup&gt;","plainTextFormattedCitation":"15","previouslyFormattedCitation":"&lt;sup&gt;14&lt;/sup&gt;"},"properties":{"noteIndex":0},"schema":"https://github.com/citation-style-language/schema/raw/master/csl-citation.json"}</w:instrText>
      </w:r>
      <w:r w:rsidR="00D5052B">
        <w:rPr>
          <w:sz w:val="24"/>
          <w:szCs w:val="24"/>
          <w:vertAlign w:val="superscript"/>
        </w:rPr>
        <w:fldChar w:fldCharType="separate"/>
      </w:r>
      <w:r w:rsidR="00DE6B17" w:rsidRPr="00DE6B17">
        <w:rPr>
          <w:noProof/>
          <w:sz w:val="24"/>
          <w:szCs w:val="24"/>
          <w:vertAlign w:val="superscript"/>
        </w:rPr>
        <w:t>15</w:t>
      </w:r>
      <w:r w:rsidR="00D5052B">
        <w:rPr>
          <w:sz w:val="24"/>
          <w:szCs w:val="24"/>
          <w:vertAlign w:val="superscript"/>
        </w:rPr>
        <w:fldChar w:fldCharType="end"/>
      </w:r>
      <w:r w:rsidR="00672465">
        <w:rPr>
          <w:sz w:val="24"/>
          <w:szCs w:val="24"/>
        </w:rPr>
        <w:t xml:space="preserve"> </w:t>
      </w:r>
      <w:r w:rsidR="00E519C0">
        <w:rPr>
          <w:sz w:val="24"/>
          <w:szCs w:val="24"/>
        </w:rPr>
        <w:t>In this trial, the m</w:t>
      </w:r>
      <w:r w:rsidR="00672465">
        <w:rPr>
          <w:sz w:val="24"/>
          <w:szCs w:val="24"/>
        </w:rPr>
        <w:t>ajor complication (</w:t>
      </w:r>
      <w:proofErr w:type="spellStart"/>
      <w:r w:rsidR="00672465">
        <w:rPr>
          <w:sz w:val="24"/>
          <w:szCs w:val="24"/>
        </w:rPr>
        <w:t>Clavien-Dindo</w:t>
      </w:r>
      <w:proofErr w:type="spellEnd"/>
      <w:r w:rsidR="00672465">
        <w:rPr>
          <w:sz w:val="24"/>
          <w:szCs w:val="24"/>
        </w:rPr>
        <w:t xml:space="preserve"> 3 or above) rate was comparable between the two approaches.</w:t>
      </w:r>
      <w:r w:rsidR="00D5052B">
        <w:rPr>
          <w:sz w:val="24"/>
          <w:szCs w:val="24"/>
          <w:vertAlign w:val="superscript"/>
        </w:rPr>
        <w:fldChar w:fldCharType="begin" w:fldLock="1"/>
      </w:r>
      <w:r w:rsidR="00DE6B17">
        <w:rPr>
          <w:sz w:val="24"/>
          <w:szCs w:val="24"/>
          <w:vertAlign w:val="superscript"/>
        </w:rPr>
        <w:instrText>ADDIN CSL_CITATION {"citationItems":[{"id":"ITEM-1","itemData":{"DOI":"10.1016/S2468-1253(19)30004-4","ISSN":"24681253","abstract":"Background: Laparoscopic pancreatoduodenectomy may improve postoperative recovery compared with open pancreatoduodenectomy. However, there are concerns that the extensive learning curve of this complex procedure could increase the risk of complications. We aimed to assess whether laparoscopic pancreatoduodenectomy could reduce time to functional recovery compared with open pancreatoduodenectomy. Methods: This multicentre, patient-blinded, parallel-group, randomised controlled phase 2/3 trial was performed in four centres in the Netherlands that each do 20 or more pancreatoduodenectomies annually; surgeons had to have completed a dedicated training programme for laparoscopic pancreatoduodenectomy and have done 20 or more laparoscopic pancreatoduodenectomies before trial participation. Patients with a benign, premalignant, or malignant indication for pancreatoduodenectomy, without signs of vascular involvement, were randomly assigned (1:1) to undergo either laparoscopic or open pancreatoduodenectomy using a central web-based system. Randomisation was stratified for annual case volume and preoperative estimated risk of pancreatic fistula. Patients were blinded to treatment allocation. Analysis was done according to the intention-to-treat principle. The main objective of the phase 2 part of the trial was to assess the safety of laparoscopic pancreatoduodenectomy (complications and mortality), and the primary outcome of phase 3 was time to functional recovery in days, defined as all of the following: adequate pain control with only oral analgesia; independent mobility; ability to maintain more than 50% of the daily required caloric intake; no need for intravenous fluid administration; and no signs of infection (temperature &lt;38·5°C). This trial is registered with Trialregister.nl, number NTR5689. Findings: Between May 13 and Dec 20, 2016, 42 patients were randomised in the phase 2 part of the trial. Two patients did not receive surgery and were excluded from analyses in accordance with the study protocol. Three (15%) of 20 patients died within 90 days after laparoscopic pancreatoduodenectomy, compared with none of 20 patients after open pancreatoduodenectomy. Based on safety data from the phase 2 part of the trial, the data and safety monitoring board and protocol committee agreed to proceed with phase 3. Between Jan 31 and Nov 14, 2017, 63 additional patients were randomised in phase 3 of the trial. Four patients did not receive surgery and were excluded fro…","author":[{"dropping-particle":"","family":"Hilst","given":"Jony","non-dropping-particle":"van","parse-names":false,"suffix":""},{"dropping-particle":"","family":"Rooij","given":"Thijs","non-dropping-particle":"de","parse-names":false,"suffix":""},{"dropping-particle":"","family":"Bosscha","given":"Koop","non-dropping-particle":"","parse-names":false,"suffix":""},{"dropping-particle":"","family":"Brinkman","given":"David J.","non-dropping-particle":"","parse-names":false,"suffix":""},{"dropping-particle":"","family":"Dieren","given":"Susan","non-dropping-particle":"van","parse-names":false,"suffix":""},{"dropping-particle":"","family":"Dijkgraaf","given":"Marcel G.","non-dropping-particle":"","parse-names":false,"suffix":""},{"dropping-particle":"","family":"Gerhards","given":"Michael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M.","non-dropping-particle":"","parse-names":false,"suffix":""},{"dropping-particle":"","family":"Lips","given":"Daniel J.","non-dropping-particle":"","parse-names":false,"suffix":""},{"dropping-particle":"","family":"Luyer","given":"Misha D.","non-dropping-particle":"","parse-names":false,"suffix":""},{"dropping-particle":"","family":"Busch","given":"Olivier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dropping-particle":"","family":"Hilst","given":"Jony","non-dropping-particle":"Van","parse-names":false,"suffix":""},{"dropping-particle":"","family":"Rooij","given":"Thijs","non-dropping-particle":"De","parse-names":false,"suffix":""},{"dropping-particle":"","family":"Bosscha","given":"Koop","non-dropping-particle":"","parse-names":false,"suffix":""},{"dropping-particle":"","family":"Brinkman","given":"David J.","non-dropping-particle":"","parse-names":false,"suffix":""},{"dropping-particle":"","family":"Dieren","given":"Susan","non-dropping-particle":"Van","parse-names":false,"suffix":""},{"dropping-particle":"","family":"Dijkgraaf","given":"Marcel G.","non-dropping-particle":"","parse-names":false,"suffix":""},{"dropping-particle":"","family":"Gerhards","given":"Michael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M.","non-dropping-particle":"","parse-names":false,"suffix":""},{"dropping-particle":"","family":"Lips","given":"Daniel J.","non-dropping-particle":"","parse-names":false,"suffix":""},{"dropping-particle":"","family":"Luyer","given":"Misha D.","non-dropping-particle":"","parse-names":false,"suffix":""},{"dropping-particle":"","family":"Busch","given":"Olivier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G.","non-dropping-particle":"","parse-names":false,"suffix":""},{"dropping-particle":"","family":"Marsman","given":"Hendrik A.","non-dropping-particle":"","parse-names":false,"suffix":""},{"dropping-particle":"","family":"Gulik","given":"Thomas M.","non-dropping-particle":"Van","parse-names":false,"suffix":""},{"dropping-particle":"","family":"Wicherts","given":"Dennis A.","non-dropping-particle":"","parse-names":false,"suffix":""},{"dropping-particle":"","family":"Eshuis","given":"Wietse J.","non-dropping-particle":"","parse-names":false,"suffix":""},{"dropping-particle":"","family":"Stibbe","given":"Luna A.","non-dropping-particle":"","parse-names":false,"suffix":""},{"dropping-particle":"","family":"Nieveen van Dijkum","given":"Els JM","non-dropping-particle":"","parse-names":false,"suffix":""},{"dropping-particle":"","family":"Hooft","given":"Janine E.","non-dropping-particle":"Van","parse-names":false,"suffix":""},{"dropping-particle":"","family":"Fockens","given":"Paul","non-dropping-particle":"","parse-names":false,"suffix":""},{"dropping-particle":"","family":"Laarhoven","given":"Hanneke W","non-dropping-particle":"Van","parse-names":false,"suffix":""},{"dropping-particle":"","family":"Wilmink","given":"Johanna W.","non-dropping-particle":"","parse-names":false,"suffix":""},{"dropping-particle":"","family":"Vijver","given":"Marcel J.","non-dropping-particle":"Van de","parse-names":false,"suffix":""},{"dropping-particle":"","family":"Bijlsma","given":"Maarten F.","non-dropping-particle":"","parse-names":false,"suffix":""},{"dropping-particle":"","family":"Verheij","given":"Joanne","non-dropping-particle":"","parse-names":false,"suffix":""},{"dropping-particle":"","family":"Nio","given":"C. Yung","non-dropping-particle":"","parse-names":false,"suffix":""},{"dropping-particle":"","family":"Lienden","given":"Krijn P.","non-dropping-particle":"Van","parse-names":false,"suffix":""},{"dropping-particle":"","family":"Tienhoven","given":"Geertjan","non-dropping-particle":"Van","parse-names":false,"suffix":""},{"dropping-particle":"","family":"Schoorlemmer","given":"Annuska","non-dropping-particle":"","parse-names":false,"suffix":""},{"dropping-particle":"","family":"Creemers","given":"Geert-Jan","non-dropping-particle":"","parse-names":false,"suffix":""},{"dropping-particle":"","family":"Eijck","given":"Casper HJ","non-dropping-particle":"Van","parse-names":false,"suffix":""},{"dropping-particle":"","family":"Groot Koerkamp","given":"Bas","non-dropping-particle":"","parse-names":false,"suffix":""},{"dropping-particle":"","family":"Bruno","given":"Marco J.","non-dropping-particle":"","parse-names":false,"suffix":""},{"dropping-particle":"","family":"Eskens","given":"Ferry","non-dropping-particle":"","parse-names":false,"suffix":""},{"dropping-particle":"","family":"Nuyttens","given":"Joost J.","non-dropping-particle":"","parse-names":false,"suffix":""},{"dropping-particle":"","family":"Pek","given":"Chulja","non-dropping-particle":"","parse-names":false,"suffix":""},{"dropping-particle":"","family":"Schelling","given":"George P.","non-dropping-particle":"Van der","parse-names":false,"suffix":""},{"dropping-particle":"","family":"Seerden","given":"Tom C.","non-dropping-particle":"","parse-names":false,"suffix":""},{"dropping-particle":"","family":"Patijn","given":"Gijs A.","non-dropping-particle":"","parse-names":false,"suffix":""},{"dropping-particle":"","family":"Nieuwenhuijs","given":"Vincent B.","non-dropping-particle":"","parse-names":false,"suffix":""},{"dropping-particle":"","family":"Groot","given":"Jan W.","non-dropping-particle":"De","parse-names":false,"suffix":""},{"dropping-particle":"","family":"Bonsing","given":"Bert A.","non-dropping-particle":"","parse-names":false,"suffix":""},{"dropping-particle":"","family":"Vahrmeijer","given":"Alexander","non-dropping-particle":"","parse-names":false,"suffix":""},{"dropping-particle":"","family":"Swijnenburg","given":"Rutger J.","non-dropping-particle":"","parse-names":false,"suffix":""},{"dropping-particle":"","family":"Mieog","given":"J. Sven D.","non-dropping-particle":"","parse-names":false,"suffix":""},{"dropping-particle":"","family":"Harst","given":"Erwin","non-dropping-particle":"Van der","parse-names":false,"suffix":""},{"dropping-particle":"","family":"Dulk","given":"Matthijs","non-dropping-particle":"Den","parse-names":false,"suffix":""},{"dropping-particle":"","family":"Olde Damink","given":"Steven","non-dropping-particle":"","parse-names":false,"suffix":""},{"dropping-particle":"","family":"Dejong","given":"Cees HC","non-dropping-particle":"","parse-names":false,"suffix":""},{"dropping-particle":"","family":"Dam","given":"Ronald","non-dropping-particle":"Van","parse-names":false,"suffix":""},{"dropping-particle":"","family":"Vos","given":"Judith MPGM","non-dropping-particle":"De","parse-names":false,"suffix":""},{"dropping-particle":"","family":"Liem","given":"Mike SL","non-dropping-particle":"","parse-names":false,"suffix":""},{"dropping-particle":"","family":"Laarhoven","given":"Cees JHM","non-dropping-particle":"Van","parse-names":false,"suffix":""},{"dropping-particle":"","family":"Goor","given":"Harry","non-dropping-particle":"Van","parse-names":false,"suffix":""},{"dropping-particle":"","family":"Boezem","given":"Peter B.","non-dropping-particle":"Van den","parse-names":false,"suffix":""},{"dropping-particle":"","family":"Kolk","given":"B. Marion","non-dropping-particle":"Van der","parse-names":false,"suffix":""},{"dropping-particle":"","family":"Stommel","given":"Martijn WJ","non-dropping-particle":"","parse-names":false,"suffix":""},{"dropping-particle":"","family":"Hermans","given":"John J.","non-dropping-particle":"","parse-names":false,"suffix":""},{"dropping-particle":"","family":"Geenen","given":"Erwin JM","non-dropping-particle":"Van","parse-names":false,"suffix":""},{"dropping-particle":"","family":"Radema","given":"Sandra A.","non-dropping-particle":"","parse-names":false,"suffix":""},{"dropping-particle":"","family":"Brosens","given":"Lodewijk A.","non-dropping-particle":"","parse-names":false,"suffix":""},{"dropping-particle":"","family":"Scheepers","given":"Joris JG","non-dropping-particle":"","parse-names":false,"suffix":""},{"dropping-particle":"","family":"Roos","given":"Daphne","non-dropping-particle":"","parse-names":false,"suffix":""},{"dropping-particle":"","family":"Boerma","given":"Djamilla","non-dropping-particle":"","parse-names":false,"suffix":""},{"dropping-particle":"","family":"Riele","given":"Wouter","non-dropping-particle":"Te","parse-names":false,"suffix":""},{"dropping-particle":"","family":"Santvoort","given":"Hjalmar C.","non-dropping-particle":"Van","parse-names":false,"suffix":""},{"dropping-particle":"","family":"Bollen","given":"Thomas L.","non-dropping-particle":"","parse-names":false,"suffix":""},{"dropping-particle":"","family":"Wit","given":"Fanny","non-dropping-particle":"","parse-names":false,"suffix":""},{"dropping-particle":"","family":"Molenaar","given":"I. Quintus","non-dropping-particle":"","parse-names":false,"suffix":""},{"dropping-particle":"","family":"Haj Mohammad","given":"Nadia","non-dropping-particle":"","parse-names":false,"suffix":""},{"dropping-particle":"","family":"Leeuwen","given":"Maarten S.","non-dropping-particle":"Van","parse-names":false,"suffix":""},{"dropping-particle":"","family":"Roele","given":"Annemarie","non-dropping-particle":"","parse-names":false,"suffix":""},{"dropping-particle":"","family":"Jong","given":"Kees P.","non-dropping-particle":"De","parse-names":false,"suffix":""},{"dropping-particle":"","family":"Meijer","given":"Vincent E.","non-dropping-particle":"De","parse-names":false,"suffix":""},{"dropping-particle":"","family":"Klaase","given":"Joost M.","non-dropping-particle":"","parse-names":false,"suffix":""},{"dropping-particle":"","family":"Kazemier","given":"Geert","non-dropping-particle":"","parse-names":false,"suffix":""},{"dropping-particle":"","family":"Zonderhuis","given":"Babs","non-dropping-particle":"","parse-names":false,"suffix":""},{"dropping-particle":"","family":"Daams","given":"Freek","non-dropping-particle":"","parse-names":false,"suffix":""},{"dropping-particle":"","family":"Meijerink","given":"Martijn R.","non-dropping-particle":"","parse-names":false,"suffix":""},{"dropping-particle":"","family":"Latenstein","given":"Anouk","non-dropping-particle":"","parse-names":false,"suffix":""},{"dropping-particle":"","family":"Rijssen","given":"L. Bengt","non-dropping-particle":"Van","parse-names":false,"suffix":""},{"dropping-particle":"","family":"Nota","given":"Carolijn","non-dropping-particle":"","parse-names":false,"suffix":""},{"dropping-particle":"","family":"Halsema","given":"Emo","non-dropping-particle":"Van","parse-names":false,"suffix":""},{"dropping-particle":"","family":"Veldhuisen","given":"Eran","non-dropping-particle":"Van","parse-names":false,"suffix":""},{"dropping-particle":"","family":"Vogel","given":"Jantien","non-dropping-particle":"","parse-names":false,"suffix":""},{"dropping-particle":"","family":"Janssen","given":"Kiki","non-dropping-particle":"","parse-names":false,"suffix":""},{"dropping-particle":"","family":"Scholten","given":"Lianne","non-dropping-particle":"","parse-names":false,"suffix":""},{"dropping-particle":"","family":"Daamen","given":"Lois","non-dropping-particle":"","parse-names":false,"suffix":""},{"dropping-particle":"","family":"Walma","given":"Marieke","non-dropping-particle":"","parse-names":false,"suffix":""},{"dropping-particle":"","family":"Strijker","given":"Marin","non-dropping-particle":"","parse-names":false,"suffix":""},{"dropping-particle":"","family":"Prins","given":"Mariska","non-dropping-particle":"","parse-names":false,"suffix":""},{"dropping-particle":"","family":"Zwart","given":"Maurice","non-dropping-particle":"","parse-names":false,"suffix":""},{"dropping-particle":"","family":"Suker","given":"Mustafa","non-dropping-particle":"","parse-names":false,"suffix":""},{"dropping-particle":"","family":"Rombouts","given":"Steffi","non-dropping-particle":"","parse-names":false,"suffix":""},{"dropping-particle":"","family":"Mungroop","given":"Timothy","non-dropping-particle":"","parse-names":false,"suffix":""},{"dropping-particle":"","family":"Vissers","given":"Frederique","non-dropping-particle":"","parse-names":false,"suffix":""},{"dropping-particle":"","family":"Korrel","given":"Maarten","non-dropping-particle":"","parse-names":false,"suffix":""}],"container-title":"The Lancet Gastroenterology &amp; Hepatology","id":"ITEM-1","issue":"3","issued":{"date-parts":[["2019","3"]]},"language":"eng","page":"199-207","title":"Laparoscopic versus open pancreatoduodenectomy for pancreatic or periampullary tumours (LEOPARD-2): a multicentre, patient-blinded, randomised controlled phase 2/3 trial","title-short":"Laparoscopic versus open pancreatoduodenectomy for","type":"article-journal","volume":"4"},"uris":["http://www.mendeley.com/documents/?uuid=01d9c20e-32f0-4cc8-b492-faccb1afd46f","http://www.mendeley.com/documents/?uuid=feaa62ce-2753-4661-be4c-74e32c068c83","http://www.mendeley.com/documents/?uuid=94caa995-fcf1-4c2e-bcf4-6c18cfb58569"]}],"mendeley":{"formattedCitation":"&lt;sup&gt;15&lt;/sup&gt;","plainTextFormattedCitation":"15","previouslyFormattedCitation":"&lt;sup&gt;14&lt;/sup&gt;"},"properties":{"noteIndex":0},"schema":"https://github.com/citation-style-language/schema/raw/master/csl-citation.json"}</w:instrText>
      </w:r>
      <w:r w:rsidR="00D5052B">
        <w:rPr>
          <w:sz w:val="24"/>
          <w:szCs w:val="24"/>
          <w:vertAlign w:val="superscript"/>
        </w:rPr>
        <w:fldChar w:fldCharType="separate"/>
      </w:r>
      <w:r w:rsidR="00DE6B17" w:rsidRPr="00DE6B17">
        <w:rPr>
          <w:noProof/>
          <w:sz w:val="24"/>
          <w:szCs w:val="24"/>
          <w:vertAlign w:val="superscript"/>
        </w:rPr>
        <w:t>15</w:t>
      </w:r>
      <w:r w:rsidR="00D5052B">
        <w:rPr>
          <w:sz w:val="24"/>
          <w:szCs w:val="24"/>
          <w:vertAlign w:val="superscript"/>
        </w:rPr>
        <w:fldChar w:fldCharType="end"/>
      </w:r>
      <w:r w:rsidR="00672465">
        <w:rPr>
          <w:sz w:val="24"/>
          <w:szCs w:val="24"/>
        </w:rPr>
        <w:t xml:space="preserve"> </w:t>
      </w:r>
      <w:r w:rsidR="00E519C0">
        <w:rPr>
          <w:sz w:val="24"/>
          <w:szCs w:val="24"/>
        </w:rPr>
        <w:t>L</w:t>
      </w:r>
      <w:r w:rsidR="00672465">
        <w:rPr>
          <w:sz w:val="24"/>
          <w:szCs w:val="24"/>
        </w:rPr>
        <w:t xml:space="preserve">PD was found to have a longer operative time. Short term outcomes, mortality rates, overall costs, 30-day and 90-day morbidity </w:t>
      </w:r>
      <w:r w:rsidR="00E519C0">
        <w:rPr>
          <w:sz w:val="24"/>
          <w:szCs w:val="24"/>
        </w:rPr>
        <w:t xml:space="preserve">seem </w:t>
      </w:r>
      <w:r w:rsidR="00672465">
        <w:rPr>
          <w:sz w:val="24"/>
          <w:szCs w:val="24"/>
        </w:rPr>
        <w:t>similar</w:t>
      </w:r>
      <w:r w:rsidR="00E519C0">
        <w:rPr>
          <w:sz w:val="24"/>
          <w:szCs w:val="24"/>
        </w:rPr>
        <w:t xml:space="preserve"> between MIPD and OPD</w:t>
      </w:r>
      <w:r w:rsidR="00672465">
        <w:rPr>
          <w:sz w:val="24"/>
          <w:szCs w:val="24"/>
        </w:rPr>
        <w:t>.</w:t>
      </w:r>
      <w:r w:rsidR="00D5052B">
        <w:rPr>
          <w:sz w:val="24"/>
          <w:szCs w:val="24"/>
        </w:rPr>
        <w:fldChar w:fldCharType="begin" w:fldLock="1"/>
      </w:r>
      <w:r w:rsidR="00DE6B17">
        <w:rPr>
          <w:sz w:val="24"/>
          <w:szCs w:val="24"/>
        </w:rPr>
        <w:instrText>ADDIN CSL_CITATION {"citationItems":[{"id":"ITEM-1","itemData":{"DOI":"10.1016/j.jamcollsurg.2015.04.021","ISSN":"18791190","abstract":"Background There is considerable debate about the safety and clinical equivalence of laparoscopic pancreaticoduodenectomy (LPD) and open pancreaticoduodenectomy (OPD) for pancreatic ductal adenocarcinoma (PDCA). Study Design We queried the National Cancer Data Base to identify patients undergoing LPD and OPD for PDCA between 2010 and 2011. Chi-square and Student's t-tests were used to evaluate differences between the 2 approaches. Multivariable logistic regression modeling was performed to identify patient, tumor, or facility factors associated with perioperative mortality. Results Four thousand and thirty-seven (91%) patients underwent OPD. Three hundred and eighty-four (9%) patients underwent LPD. There were no statistical differences between the 2 surgical cohorts with regard to age, race, Charlson score, tumor size, grade, stage, or treatment with neoadjuvant chemoradiotherapy. Laparoscopic pancreaticoduodenectomy demonstrated a shorter length of stay (10 ± 8 days vs 12 ± 9.7 days; p &lt; 0.0001) and lower rates of unplanned readmission (5% vs 9%; p = 0.027) than OPD. In an unadjusted comparison, there was no difference in 30-day mortality between the LPD and OPD cohorts (5.2% vs 3.7%; p = 0.163). Multivariable logistic regression modeling predicting perioperative mortality controlling for age, Charlson score, tumor size, nodal positivity, stage, facility type, and pancreaticoduodenectomy volume identified age (odds ratio [OR] = 1.05; p &lt; 0.0001), positive margins (OR = 1.45; p = 0.030), and LPD (OR = 1.89; p = 0.009) as associated with an increased probability of 30-day mortality; higher hospital volume was associated with a lower risk of 30-day mortality (OR = 0.98; p &lt; 0.0001). In institutions that performed ≥10 LPDs, the 30-day mortality rate of the laparoscopic approach was equal to that for the open approach (0.0% vs 0.7%; p = 1.00). Conclusions Laparoscopic pancreaticoduodenectomy is equivalent to OPD in length of stay, margin-positive resection, lymph node count, and readmission rate. There is a higher 30-day mortality rate with LPD, but this appears driven by a surmountable learning curve for the procedure.","author":[{"dropping-particle":"","family":"Sharpe","given":"Susan M.","non-dropping-particle":"","parse-names":false,"suffix":""},{"dropping-particle":"","family":"Talamonti","given":"Mark S.","non-dropping-particle":"","parse-names":false,"suffix":""},{"dropping-particle":"","family":"Wang","given":"Chihsiung E.","non-dropping-particle":"","parse-names":false,"suffix":""},{"dropping-particle":"","family":"Prinz","given":"Richard A.","non-dropping-particle":"","parse-names":false,"suffix":""},{"dropping-particle":"","family":"Roggin","given":"Kevin K.","non-dropping-particle":"","parse-names":false,"suffix":""},{"dropping-particle":"","family":"Bentrem","given":"David J.","non-dropping-particle":"","parse-names":false,"suffix":""},{"dropping-particle":"","family":"Winchester","given":"David J.","non-dropping-particle":"","parse-names":false,"suffix":""},{"dropping-particle":"","family":"Marsh","given":"Robert D.W.","non-dropping-particle":"","parse-names":false,"suffix":""},{"dropping-particle":"","family":"Stocker","given":"Susan J.","non-dropping-particle":"","parse-names":false,"suffix":""},{"dropping-particle":"","family":"Baker","given":"Marshall S.","non-dropping-particle":"","parse-names":false,"suffix":""}],"container-title":"Journal of the American College of Surgeons","id":"ITEM-1","issue":"1","issued":{"date-parts":[["2015","7"]]},"language":"eng","page":"175-184","title":"Early national experience with laparoscopic pancreaticoduodenectomy for ductal adenocarcinoma: A comparison of laparoscopic pancreaticoduodenectomy and open pancreaticoduodenectomy from the National Cancer Data Base","title-short":"Early National Experience with Laparoscopic Pancre","type":"article-journal","volume":"221"},"uris":["http://www.mendeley.com/documents/?uuid=7c048844-814f-48ce-a3d2-8c28eed2557b"]},{"id":"ITEM-2","itemData":{"DOI":"10.1007/s11605-013-2410-3","ISSN":"1091255X","abstract":"BACKGROUND: As with other open procedures now routinely performed using laparoscopy, minimally invasive pancreaticoduodenectomy (MIPD) may result in decreased pain, fewer wound complications, and accelerated recovery. However, when used for periampullary cancers, it is also important to assess if MIPD offers comparable oncologic outcomes. METHODS: Technical and perioperative outcomes were compared between patients with a preoperative diagnosis of periampullary neoplasm offered MIPD or open pancreaticoduodenectomy (OPD) from November 2009 to July 2011. RESULTS: Fifty-six consecutive MIPD and OPD (28 each) procedures were analyzed. Comparing MIPD to OPD, significant differences included longer median procedure time (431 vs 410 min, p = .04) and fewer median lymph nodes harvested (15 vs 20, p = .04). R0 resection rate tended to be lower (63 vs 88 %, p = .07) as well as surgical site infections (18 vs 43 %, p = .08). Clinically significant pancreatic fistula rate was the same between groups (21 %). Other outcomes such as narcotic pain medication use, length of stay, and 30-day readmission rates were also similar. CONCLUSIONS: MIPD is feasible with comparable technical success and outcomes to OPD. However, there is a learning curve to the procedure and further experience and prospective study will be required to better establish the oncologic efficacy of MIPD to open resection.","author":[{"dropping-particle":"","family":"Bao","given":"Philip Q.","non-dropping-particle":"","parse-names":false,"suffix":""},{"dropping-particle":"","family":"Mazirka","given":"Pavel O.","non-dropping-particle":"","parse-names":false,"suffix":""},{"dropping-particle":"","family":"Watkins","given":"Kevin T.","non-dropping-particle":"","parse-names":false,"suffix":""}],"container-title":"Journal of Gastrointestinal Surgery","id":"ITEM-2","issue":"4","issued":{"date-parts":[["2014","4"]]},"language":"eng","page":"682-689","title":"Retrospective Comparison of Robot-Assisted Minimally Invasive Versus Open Pancreaticoduodenectomy for Periampullary Neoplasms","type":"article-journal","volume":"18"},"uris":["http://www.mendeley.com/documents/?uuid=412dfbe0-044d-422c-bba4-b8ae87834ac9"]},{"id":"ITEM-3","itemData":{"DOI":"10.1007/s00464-015-4140-y","ISSN":"14322218","abstract":"© 2015, Springer Science+Business Media New York. Background: Robot-assisted laparoscopic pancreaticoduodenectomy is a novel minimally invasive surgery technique, and its effectiveness and safety remain unknown in patients with borderline malignant or malignant diseases. This study aimed to prospectively evaluate the effectiveness and safety of RLPD versus open PD (OPD). Methods: Between January 2010 and December 2013, 180 eligible patients were prospectively hospitalized for elective RLPD (n = 60) or OPD (n = 120). They were matched for tumor location, tumor type, tumor size, ASA classification, age, and sex. The main outcome measures included demographics, intraoperative variables, morbidity, postoperative recovery, and mid-term evaluation. Results: Over the study period, the RLPD group had a significantly longer but decreasing operative time (median 410 vs. 323 min; P &lt; 0.001), less blood loss (median 400 vs. 500 mL; P = 0.005), better nutritional status recovery, expedited off-bed return to activity (3.2 vs. 4.8 d; P &lt; 0.001), faster resumption of bowel movement (3.6 vs. 5.2 d; P &lt; 0.001), and shorter hospital stay (20 vs. 25 d; P = 0.002) compared to the OPD group. The two groups had similar surgical morbidities and mortality as well as R0 resection rate and number of lymph nodes resected. Among patients with pancreatic adenocarcinoma, the two groups had similar overall and disease-free survival (ACTRN12614000299606). Conclusions: This first largest, prospective matched study demonstrated that for treating selected borderline and malignant pathologies, RLPD was associated with a significant learning curve effect and expedited postoperative recovery, but had a surgical and oncological safety profile similar to OPD.","author":[{"dropping-particle":"","family":"Chen","given":"Shi","non-dropping-particle":"","parse-names":false,"suffix":""},{"dropping-particle":"","family":"Chen","given":"Jiang Zhi","non-dropping-particle":"","parse-names":false,"suffix":""},{"dropping-particle":"","family":"Zhan","given":"Qian","non-dropping-particle":"","parse-names":false,"suffix":""},{"dropping-particle":"","family":"Deng","given":"Xia Xing","non-dropping-particle":"","parse-names":false,"suffix":""},{"dropping-particle":"","family":"Shen","given":"Bai Yong","non-dropping-particle":"","parse-names":false,"suffix":""},{"dropping-particle":"","family":"Peng","given":"Cheng Hong","non-dropping-particle":"","parse-names":false,"suffix":""},{"dropping-particle":"","family":"Li","given":"Hong Wei","non-dropping-particle":"","parse-names":false,"suffix":""}],"container-title":"Surgical Endoscopy","id":"ITEM-3","issue":"12","issued":{"date-parts":[["2015","12"]]},"language":"eng","page":"3698-3711","title":"Robot-assisted laparoscopic versus open pancreaticoduodenectomy: a prospective, matched, mid-term follow-up study","type":"article-journal","volume":"29"},"uris":["http://www.mendeley.com/documents/?uuid=6def7315-0760-4518-b0fa-395ecacb04e3"]},{"id":"ITEM-4","itemData":{"DOI":"10.1016/j.ijsu.2018.01.038","ISSN":"17439159","abstract":"Background: Few studies on the uncinate process–first approach in laparoscopic pancreaticoduodenectomy (LPD) have been reported. The aim of this study is to compare the perioperative outcomes of LPD to open pancreaticoduodenectomy (OPD) in terms of feasibility, safety, and efficacy using the uncinate process–first approach. Materials and methods: This retrospective study included 102 patients who underwent pancreaticoduodenectomy between 2013 and 2017. Patients were divided into two groups based on the surgical approach: the laparoscopic surgery group (n = 47) and open surgery group (n = 55). The clinical characteristics and intra- and postoperative data were retrospectively analysed. Results: LPD was performed successfully in all 47 patients. The mean operation time was significantly longer in the LPD group (410 ± 68 min) than in the OPD group (245 ± 70 min; P &lt; 0.05). LPD produced significantly less intraoperative blood loss (210 ± 46 mL vs 420 ± 50 mL, P &lt; 0.05), shorter first flatus time (1.5 d vs 4 d, P &lt; 0.05) and shorter diet start time (2 d vs 5 d, P &lt; 0.05). The total hospital stay was significantly shorter in the LPD group, with a median of 13 ± 4 days versus 18 ± 5.5 days in the OPD group (P &lt; 0.05). The postoperative complication rates of the LPD group and OPD group were 21.3% and 27.3%, respectively (P &gt; 0.05). The rate of category I–II complications and rate of category III–IV complications did not significantly differ (P &gt; 0.05). Pancreatic fistulae occurred in 6 patients (12.8%) in the LPD group and 8 patients (14.5%) in the OPD group (P = 0.67). Delayed gastric emptying occurred in 2 patients (4.26%) in the LPD group and 2 patients in the OPD group (3.63%; P = 0.79). Postpancreatectomy haemorrhage was not significantly different between the groups (2.13% vs 3.63%; P = 0.66). Conclusion: LPD with the uncinate process–first approach combines the benefits of laparoscopy with a low risk of postoperative complications and high rate of curative resection.","author":[{"dropping-particle":"","family":"Chen","given":"Xue Min","non-dropping-particle":"","parse-names":false,"suffix":""},{"dropping-particle":"","family":"Sun","given":"Dong Lin","non-dropping-particle":"","parse-names":false,"suffix":""},{"dropping-particle":"","family":"Zhang","given":"Yue","non-dropping-particle":"","parse-names":false,"suffix":""}],"container-title":"International Journal of Surgery","id":"ITEM-4","issued":{"date-parts":[["2018","3"]]},"language":"eng","page":"170-173","title":"Laparoscopic versus open pancreaticoduodenectomy combined with uncinated process approach: A comparative study evaluating perioperative outcomes (Retrospective cohort study)","title-short":"Laparoscopic versus open pancreaticoduodenectomy c","type":"article-journal","volume":"51"},"uris":["http://www.mendeley.com/documents/?uuid=be9b18bc-b85b-4a4c-9c8d-0e51e754c530"]},{"id":"ITEM-5","itemData":{"DOI":"10.1007/s00268-017-4269-z","ISSN":"14322323","abstract":"© 2017 Société Internationale de Chirurgie Background: Laparoscopic pancreaticoduodenectomy (LPD) is technically demanding, and its impact on postoperative outcomes remains controversial. Objective: To compare short-term outcomes between laparoscopic versus open pancreaticoduodenectomy (OPD) in order to assess the safety of LPD. Methods: From 2002 to 2014, all consecutive patients undergoing LPD or OPD at two tertiary centers were retrospectively analyzed. Patients were matched for demographics, comorbidities, pathological diagnosis, and pancreatic texture. Results for the two groups were compared for postoperative outcomes. Results: Sixty-five LPD were performed and compared to 290 OPD. In the whole population, postoperative pancreatic fistula (PF) was higher in the LPD group, but the proportion of ampullary adénocarcinoma (25 vs. 10%, p = 0.004) and soft pancreatic parenchyma (52 vs. 38%, p = 0.001) were higher in the LDP group. After matching (n = 65), LPD was associated with longer operative time (429 vs. 328 min, p  &lt;  0.001) and lower blood loss (370 vs. 515 mL, p = 0.047). The PF rate and its severity were similar (33 vs. 27%, p = 0.439, p = 0.083) in the two groups. However, both complications (78 vs. 71%, p = 0.030) and major complications (40 vs. 23%, p = 0.033) were more frequent in the LPD group. LPD patients experience more postoperative bleeding (21 vs. 14%, p = 0.025) compared to their open counterparts. In multivariate analysis, perioperative transfusion (OR = 5 IC 95% (1.5–16), p = 0.008), soft pancreas (OR = 2.5 IC 95% (1.4–4.6), p = 0.001), and ampullary adenocarcinoma (OR = 2.6 IC 95% (1.2–5.6), p = 0.015) were independent risks factors of major complications. Conclusion: Despite lower blood loss and lower intraoperative transfusion, LPD leads to higher rate of postoperative complications with postoperative bleeding in particular.","author":[{"dropping-particle":"","family":"Chopinet","given":"Sophie","non-dropping-particle":"","parse-names":false,"suffix":""},{"dropping-particle":"","family":"Fuks","given":"David","non-dropping-particle":"","parse-names":false,"suffix":""},{"dropping-particle":"","family":"Rinaudo","given":"Mathieu","non-dropping-particle":"","parse-names":false,"suffix":""},{"dropping-particle":"","family":"Massol","given":"Julien","non-dropping-particle":"","parse-names":false,"suffix":""},{"dropping-particle":"","family":"Gregoire","given":"Emilie","non-dropping-particle":"","parse-names":false,"suffix":""},{"dropping-particle":"","family":"Lamer","given":"Christian","non-dropping-particle":"","parse-names":false,"suffix":""},{"dropping-particle":"","family":"Belgaumkar","given":"Ajay","non-dropping-particle":"","parse-names":false,"suffix":""},{"dropping-particle":"","family":"Hardwigsen","given":"Jean","non-dropping-particle":"","parse-names":false,"suffix":""},{"dropping-particle":"","family":"Treut","given":"Yves Patrice","non-dropping-particle":"Le","parse-names":false,"suffix":""},{"dropping-particle":"","family":"Gayet","given":"Brice","non-dropping-particle":"","parse-names":false,"suffix":""}],"container-title":"World Journal of Surgery","id":"ITEM-5","issue":"4","issued":{"date-parts":[["2018"]]},"language":"eng","page":"1138-1146","title":"Postoperative Bleeding After Laparoscopic Pancreaticoduodenectomy: the Achilles’ Heel?","title-short":"Postoperative Bleeding After Laparoscopic Pancreat","type":"article-journal","volume":"42"},"uris":["http://www.mendeley.com/documents/?uuid=9fb36be5-56f1-45f8-b3eb-c0e65ba7f307"]},{"id":"ITEM-6","itemData":{"DOI":"10.1007/s00464-017-5430-3","ISSN":"14322218","abstract":"49.2, 39.7% and 77.8, 46.4, 30% in the LP and OPD groups (P = 0.41, 0.42, 0.25), respectively. The median recurrence-free survival (RFS) was 21.5 versus 13.7 months (LPD vs. OPD), and the 1-, 3-, and 5-year RFS rates were 70.9, 33.3, 21.9% and 62.3, 37.9, 25.7% in the LP and OPD groups (P = 0.27, 0.37, 0.39), respectively. Conclusions Due to the early adoption of LPD, this study is the first to report on long-term oncologic safety of LPD: LPD is non-inferior to OPD with respect to long-term out-comes for patients with adenocarcinoma. Keywords Laparoscopic whipple · Laparoscopic pancreaticoduodenectomy · Oncologic outcome · Matched paired analysis Laparoscopic resection of pancreatic malignancy for tumors requiring pancreaticoduodenectomy is not uni-versally practiced and significant controversy still exists regarding its oncologic safety. In light of this controversy, the International Hepato-Pancreato-Biliary Association has put forth a consensus conference at the 12th world congress in 2016. Despite the consensus conference that marks an over 20-year history of reports on laparoscopic Whipple resection, any oncologic outcomes data on this procedure remains scarce and long-term oncologic outcome has not been reported to date [1]. A case series of 23 laparoscopic pancreatectomies with 10 laparoscopic PD followed the first report of laparoscopic pancreaticoduodenectomy (LPD) by Gagner et al. high-lighting the technical challenge (40% conversion rate) [2]. Case series by Palanivelu et al., Kendrick et al., and oth-ers followed [3, 4]. In these series, the relative difference in morbidity of LPD compared to OPD in centers of excel-lence remains incompletely defined. Further, reports of Abstract Background To date, no study has reported long-term oncologic outcome for patients undergoing laparoscopic pancreaticoduodenectomy (LPD) compared to open surgery (OPD). The aim of this study is assess long-term oncologic outcomes for patients with adenocarcinoma undergoing LPD versus OPD using propensity score weighting mod-eling to minimize selection bias. Patients and methods All patients undergoing PD at Institut Mutualiste Montsouris between January 2000 and April 2010 were included. Propensity scores were calcu-lated using multivariate logistic regression, relating preop-erative covariates to surgical approach. Logistic regression was performed, and Cox proportional hazards models for postoperative outcomes were constructed, with and without adjustment for prop…","author":[{"dropping-particle":"","family":"Conrad","given":"Claudius","non-dropping-particle":"","parse-names":false,"suffix":""},{"dropping-particle":"","family":"Basso","given":"Valeria","non-dropping-particle":"","parse-names":false,"suffix":""},{"dropping-particle":"","family":"Passot","given":"Guillaume","non-dropping-particle":"","parse-names":false,"suffix":""},{"dropping-particle":"","family":"Zorzi","given":"Daria","non-dropping-particle":"","parse-names":false,"suffix":""},{"dropping-particle":"","family":"Li","given":"Liang","non-dropping-particle":"","parse-names":false,"suffix":""},{"dropping-particle":"","family":"Chen","given":"Hsiang Chun","non-dropping-particle":"","parse-names":false,"suffix":""},{"dropping-particle":"","family":"Fuks","given":"David","non-dropping-particle":"","parse-names":false,"suffix":""},{"dropping-particle":"","family":"Gayet","given":"Brice","non-dropping-particle":"","parse-names":false,"suffix":""}],"container-title":"Surgical Endoscopy","id":"ITEM-6","issue":"10","issued":{"date-parts":[["2017"]]},"language":"eng","page":"3970-3978","title":"Comparable long-term oncologic outcomes of laparoscopic versus open pancreaticoduodenectomy for adenocarcinoma: a propensity score weighting analysis","title-short":"Comparable long-term oncologic outcomes of laparos","type":"article-journal","volume":"31"},"uris":["http://www.mendeley.com/documents/?uuid=11376a76-5c8b-47ad-95be-59f677ccfce1"]},{"id":"ITEM-7","itemData":{"DOI":"10.1097/SLA.0000000000000937","ISSN":"15281140","abstract":"© 2014 by Lippincott Williams  &amp;  Wilkins. Objective: To directly compare the oncologic outcomes of TLPD and OPD in the setting of pancreatic ductal adenocarcinoma. CopyrightBackground: Total laparoscopic pancreaticoduodenectomy (TLPD) has been demonstrated to be feasible and may have several potential advantages over open pancreaticoduodenectomy (OPD), including lower blood loss and shorter hospital stay.Whether potential advantages could allow patients to recover in a timelier manner and pursue adjuvant treatment options remains to be answered.Methods: We reviewed data for all patients undergoing TLPD (N = 108) or OPD (N = 214) for pancreatic ductal adenocarcinoma at our institution between January 2008 and July 2013.Results: Neoadjuvant therapy, tumor size, node positivity, and marginpositive resection were not significantly different between the 2 groups. Median length of hospital stay was significantly longer in the OPD group (9 days; range, 5-73 days) than in the TLPD group (6 days; range, 4-118 days; P 0.001). There was a significantly higher proportion of patients in the OPD group (12%) who had a delay of greater than 90 days or who did not receive adjuvant chemotherapy at all compared with that in the TLPD group (5%; P = 0.04). There was no significant difference in overall survival between the 2 groups (P = 0.22). A significantly longer progressionfree survival was seen in the TLPD group than in the OPD group (P = 0.03).Conclusions: TLPD is not only feasible in the setting of pancreatic ductal adenocarcinoma but also has advantages such as shorter hospital stay and faster recovery, allowing patients to recover in a timelier manner and pursue adjuvant treatment options. This study also demonstrated a longer progressionfree survival in patients undergoing TLPD than those undergoing OPD.","author":[{"dropping-particle":"","family":"Croome","given":"Kristopher P.","non-dropping-particle":"","parse-names":false,"suffix":""},{"dropping-particle":"","family":"Farnell","given":"Michael B.","non-dropping-particle":"","parse-names":false,"suffix":""},{"dropping-particle":"","family":"Que","given":"Florencia G.","non-dropping-particle":"","parse-names":false,"suffix":""},{"dropping-particle":"","family":"ReidLombardo","given":"Kmarie","non-dropping-particle":"","parse-names":false,"suffix":""},{"dropping-particle":"","family":"Truty","given":"Mark J.","non-dropping-particle":"","parse-names":false,"suffix":""},{"dropping-particle":"","family":"Nagorney","given":"David M.","non-dropping-particle":"","parse-names":false,"suffix":""},{"dropping-particle":"","family":"Kendrick","given":"Michael L.","non-dropping-particle":"","parse-names":false,"suffix":""}],"container-title":"Annals of Surgery","id":"ITEM-7","issue":"4","issued":{"date-parts":[["2014","10"]]},"language":"eng","page":"633-640","title":"Total laparoscopic pancreaticoduodenectomy for pancreatic ductal adenocarcinoma oncologic advantages over open approaches?","title-short":"Total laparoscopic pancreaticoduodenectomy for pan","type":"article-journal","volume":"260"},"uris":["http://www.mendeley.com/documents/?uuid=64464f77-729e-4690-b3c7-121bce10bd2f"]},{"id":"ITEM-8","itemData":{"DOI":"10.1007/s11605-014-2644-8","ISSN":"1091255X","abstract":"© 2014, The Society for Surgery of the Alimentary Tract. Background: Major vascular resection when necessary for margin control during pancreaticoduodenectomy is relatively universal with perioperative and oncological outcomes that are similar to those of patients undergoing a PD without venous involvement. The present study compares total laparoscopic pancreaticoduodenectomy (TLPD) versus open pancreaticoduodenectomy (OPD) with major vascular resection.Methods: We reviewed data for all patients undergoing TLPD or OPD with vascular resection at Mayo Clinic Rochester, between the dates of July 2007 and July 2013.Results: A total of 31 patients undergoing TLPD and 58 patients undergoing OPD with major vascular resection were identified. Mean operative blood loss was significantly less in the laparoscopic (842 cc) compared to the open group (1,452 cc) (p &lt; 0.001), as was median hospital stay, 6 (4–118) versus 9 (6–73) days, respectively (p = 0.006). There was no significant difference in the total number of complications (lap 35 %, open 48 %) (p = 0.24) or severe complications (≥III) (lap 6.4 %, open 3.4 %) (p = 0.51) in the two groups. In-hospital mortality or 30-day mortality was not statistically different between the laparoscopic and open groups, 3.2 and 3.4 %, respectively (p = 0.96). Patency of the reconstructed vessels on postoperative imaging was not significantly different between the TLPD (93 %) and OPD groups (91 %) (p = 0.76). In patients with a diagnosis of adenocarcinoma, there was no significant difference in overall survival between the two groups (p = 0.22).Conclusion: The present study clearly demonstrates that not only is TLPD with major vascular resection feasible and safe but that it can achieve results that are similar in morbidity and mortality as well as oncologic outcome compared to patients undergoing OPD with major vascular resection.","author":[{"dropping-particle":"","family":"Croome","given":"Kris P.","non-dropping-particle":"","parse-names":false,"suffix":""},{"dropping-particle":"","family":"Farnell","given":"Michael B.","non-dropping-particle":"","parse-names":false,"suffix":""},{"dropping-particle":"","family":"Que","given":"Florencia G.","non-dropping-particle":"","parse-names":false,"suffix":""},{"dropping-particle":"","family":"Reid-Lombardo","given":"K. Marie","non-dropping-particle":"","parse-names":false,"suffix":""},{"dropping-particle":"","family":"Truty","given":"Mark J.","non-dropping-particle":"","parse-names":false,"suffix":""},{"dropping-particle":"","family":"Nagorney","given":"David M.","non-dropping-particle":"","parse-names":false,"suffix":""},{"dropping-particle":"","family":"Kendrick","given":"Michael L.","non-dropping-particle":"","parse-names":false,"suffix":""}],"container-title":"Journal of Gastrointestinal Surgery","id":"ITEM-8","issue":"1","issued":{"date-parts":[["2014","1"]]},"language":"eng","page":"189-194","title":"Pancreaticoduodenectomy with Major Vascular Resection: a Comparison of Laparoscopic Versus Open Approaches","title-short":"Pancreaticoduodenectomy with major vascular resect","type":"article-journal","volume":"19"},"uris":["http://www.mendeley.com/documents/?uuid=5c5b16e9-e7d4-46e2-8e0e-24eb937b28f0","http://www.mendeley.com/documents/?uuid=e64dbdc5-5fdd-46b5-9f02-6fcb96fe7fa7","http://www.mendeley.com/documents/?uuid=2d76f446-cf1f-46c0-9934-b83d6d6e21e7"]},{"id":"ITEM-9","itemData":{"DOI":"10.1007/s11605-016-3136-9","ISSN":"1091255X","abstract":"© 2016, The Society for Surgery of the Alimentary Tract. Background: Data are sparse regarding patient selection criteria or evaluating oncologic outcomes following laparoscopic pancreaticoduodenectomy (LPD). Having prospectively limited LPD to patients with resectable disease defined by National Comprehensive Cancer Network (NCCN) criteria, we evaluated perioperative and long-term oncologic outcomes of LPD compared to a similar cohort of open pancreaticoduodenectomy (OPD). Methods: Consecutive patients (November 2010–February 2014) undergoing pancreaticoduodenectomy (PD) for periampullary adenocarcinoma were reviewed. Patients were excluded from further analysis for benign pathology, conversion to OPD for portal vein resection, and contraindications for LPD not related to their malignancy. Outcomes of patients undergoing LPD were analyzed in an intention-to-treat manner against a cohort of patients undergoing OPD. Results: These selection criteria resulted in offering LPD to 77 % of all cancer patients. Compared to the OPD cohort, LPD was associated with significant reductions in wound infections (16 vs. 34 %; P = 0.038), pancreatic fistula (17 vs. 36 %; P = 0.032), and median hospital stay (9 vs. 12 days; P = 0.025). Overall survival (OS) was not statistically different between patients undergoing LPD vs. OPD for periampullary adenocarcinoma (median OS 27.9 vs. 23.5 months; P = 0.955) or pancreatic adenocarcinoma (N = 28 vs. 22 patients; median OS 20.7 vs. 21.1 months; P = 0.703). Conclusions: The selective application of LPD for periampullary malignancies results in a high degree of eligibility as well as significant reductions in length of stay, wound infections, and pancreatic fistula. Overall survival after LPD is similar to OPD.","author":[{"dropping-particle":"","family":"Delitto","given":"Daniel","non-dropping-particle":"","parse-names":false,"suffix":""},{"dropping-particle":"","family":"Luckhurst","given":"Casey M.","non-dropping-particle":"","parse-names":false,"suffix":""},{"dropping-particle":"","family":"Black","given":"Brian S.","non-dropping-particle":"","parse-names":false,"suffix":""},{"dropping-particle":"","family":"Beck","given":"John L.","non-dropping-particle":"","parse-names":false,"suffix":""},{"dropping-particle":"","family":"George","given":"Thomas J.","non-dropping-particle":"","parse-names":false,"suffix":""},{"dropping-particle":"","family":"Sarosi","given":"George A.","non-dropping-particle":"","parse-names":false,"suffix":""},{"dropping-particle":"","family":"Thomas","given":"Ryan M.","non-dropping-particle":"","parse-names":false,"suffix":""},{"dropping-particle":"","family":"Trevino","given":"Jose G.","non-dropping-particle":"","parse-names":false,"suffix":""},{"dropping-particle":"","family":"Behrns","given":"Kevin E.","non-dropping-particle":"","parse-names":false,"suffix":""},{"dropping-particle":"","family":"Hughes","given":"Steven J.","non-dropping-particle":"","parse-names":false,"suffix":""}],"container-title":"Journal of Gastrointestinal Surgery","id":"ITEM-9","issue":"7","issued":{"date-parts":[["2016"]]},"language":"eng","page":"1343-1349","title":"Oncologic and Perioperative Outcomes Following Selective Application of Laparoscopic Pancreaticoduodenectomy for Periampullary Malignancies","type":"article-journal","volume":"20"},"uris":["http://www.mendeley.com/documents/?uuid=de6e8afa-7279-40c3-a7bd-723eb8406fbb"]},{"id":"ITEM-10","itemData":{"DOI":"10.1016/j.jamcollsurg.2014.12.052","ISSN":"18791190","abstract":"Background Laparoscopic pancreaticoduodenectomy (LPD) is a difficult procedure that has become increasingly popular. Nevertheless, comparative data on outcomes remain limited. Our aim was to compare the outcomes of LPD and open pancreaticoduodenectomy (OPD). Study Design Between April 2011 and April 2014, 46 LPD were performed and compared with 46 OPD, which theoretically can be done by the laparoscopic approach. Patients were also matched for demographic data, associated comorbidities, and underlying disease. Patient demographics and perioperative and postoperative outcomes were studied from our single center prospective database. Results Lower BMI (23 vs 27 kg/m&lt;sup&gt;2&lt;/sup&gt;, p &lt; 0.001) and a soft pancreas (57% vs 47%, p = 0.38) were observed in patients with LPD, but there were no differences in associated comorbidities or underlying disease. Surgery lasted longer in the LPD group (342 vs 264 minutes, p &lt; 0.001). One death occurred in the LPD group (2.1% vs 0%, p = 0.28) and severe morbidity was higher (28% vs 20%, p = 0.32) in LPD due to grade C pancreatic fistula (PF) (24% vs 6%, p = 0.007), bleeding (24% vs 7%, p = 0.02), and revision surgery (24% vs 11%, p = 0.09). Pathologic examination for malignant diseases did not identify any differences between the LPD and OPD as far as size (2.51 vs 2.82 cm, p = 0.27), number of harvested (20 vs 23, p = 0.62) or invaded (2.4 vs 2, p = 0.22) lymph nodes, or R0 resection (80% vs 80%; p = 1). Hospital stays were similar (25 vs 23 days, p = 0.59). There was no difference in outcomes between approaches in patients at a lower risk of PF. Conclusions This study found that LPD is associated with higher morbidity, mainly due to more severe PF. Laparoscopic pancreaticoduodenectomy should be considered only in the subgroup of patients with a low risk of PF.","author":[{"dropping-particle":"","family":"Dokmak","given":"Safi","non-dropping-particle":"","parse-names":false,"suffix":""},{"dropping-particle":"","family":"Ftériche","given":"Fadhel Samir","non-dropping-particle":"","parse-names":false,"suffix":""},{"dropping-particle":"","family":"Aussilhou","given":"Béatrice","non-dropping-particle":"","parse-names":false,"suffix":""},{"dropping-particle":"","family":"Bensafta","given":"Yacine","non-dropping-particle":"","parse-names":false,"suffix":""},{"dropping-particle":"","family":"Lévy","given":"Philippe","non-dropping-particle":"","parse-names":false,"suffix":""},{"dropping-particle":"","family":"Ruszniewski","given":"Philippe","non-dropping-particle":"","parse-names":false,"suffix":""},{"dropping-particle":"","family":"Belghiti","given":"Jacques","non-dropping-particle":"","parse-names":false,"suffix":""},{"dropping-particle":"","family":"Sauvanet","given":"Alain","non-dropping-particle":"","parse-names":false,"suffix":""}],"container-title":"Journal of the American College of Surgeons","id":"ITEM-10","issue":"5","issued":{"date-parts":[["2015","5"]]},"language":"eng","page":"831-838","title":"Laparoscopic pancreaticoduodenectomy should not be routine for resection of periampullary tumors","type":"article-journal","volume":"220"},"uris":["http://www.mendeley.com/documents/?uuid=517e6c7e-c580-4745-a4d1-776efd316642"]},{"id":"ITEM-11","itemData":{"DOI":"10.1007/s11605-017-3466-2","ISSN":"1091255X","abstract":"© 2017, The Society for Surgery of the Alimentary Tract. Objective: We sought to determine if laparoscopic pancreatoduodenectomy (LPD) is a cost-effective alternative to open pancreatoduodenectomy (OPD). Methods: Hospital cost data, discharge disposition, readmission rates, and readmission costs from periampullary cancer patient cohorts of LPD and OPD were compared. The surgical cohorts over a 40-month period were clinically similar, consisting of 52 and 50 patients in the LPD and OPD groups, respectively. Results: The total operating room costs were higher in the LPD group as compared to the OPD group (median US$12,290 vs US$11,299; P = 0.05) due to increased costs for laparoscopic equipment and regional nerve blocks (P ≤ 0.0001). Although hospital length of stay was shorter in the LPD group (median 7 vs 8 days; P = 0.025), the average hospital cost was not significantly decreased compared to the OPD group (median $28,496 vs $28,623). Surgery-related readmission rates and associated costs did not differ between groups. Compared to OPD patients, significantly more LPD patients were discharged directly home rather than to other healthcare facilities (88% vs 72%; P = 0.047). Conclusion: For the index hospitalization, the cost of LPD is equivalent to OPD. Total episode-of-care costs may favor LPD via reduced post-hospital needs for skilled nursing and rehabilitation.","author":[{"dropping-particle":"","family":"Gerber","given":"Michael H.","non-dropping-particle":"","parse-names":false,"suffix":""},{"dropping-particle":"","family":"Delitto","given":"Daniel","non-dropping-particle":"","parse-names":false,"suffix":""},{"dropping-particle":"","family":"Crippen","given":"Cristina J.","non-dropping-particle":"","parse-names":false,"suffix":""},{"dropping-particle":"","family":"George","given":"Thomas J.","non-dropping-particle":"","parse-names":false,"suffix":""},{"dropping-particle":"","family":"Behrns","given":"Kevin E.","non-dropping-particle":"","parse-names":false,"suffix":""},{"dropping-particle":"","family":"Trevino","given":"Jose G.","non-dropping-particle":"","parse-names":false,"suffix":""},{"dropping-particle":"","family":"Cioffi","given":"Jessica L.","non-dropping-particle":"","parse-names":false,"suffix":""},{"dropping-particle":"","family":"Hughes","given":"Steven J.","non-dropping-particle":"","parse-names":false,"suffix":""}],"container-title":"Journal of Gastrointestinal Surgery","id":"ITEM-11","issue":"9","issued":{"date-parts":[["2017","9"]]},"language":"eng","page":"1404-1410","title":"Analysis of the Cost Effectiveness of Laparoscopic Pancreatoduodenectomy","type":"article-journal","volume":"21"},"uris":["http://www.mendeley.com/documents/?uuid=12524211-2dad-4f1c-a939-f602c3963807"]},{"id":"ITEM-12","itemData":{"DOI":"10.1016/j.hpb.2016.11.008","ISSN":"14772574","abstract":"Introduction The aim was to evaluate the impact of obesity on perioperative outcomes in patients undergoing robotic pancreaticoduodenectomy (RPD) compared to open pancreaticoduodenectomy (OPD). Methods A retrospective review of all pancreaticoduodenectomies from 9/2011 to 4/2015 was performed. Obesity was defined as body mass index (BMI) &gt; 30 kg/m2. Results Of 474 pancreaticoduodenectomies performed: RPD = 213 (45%) and OPD = 261 (55%). A total of 145 (31%) patients were obese (70 RPD, 75 OPD). Obese patients had increased EBL (p = 0.03), pancreatic fistula (B&amp;C; p = 0.077), and wound infection (p = 0.068) compared to the non-obese. For obese patients, RPD had decreased OR time (p = 0.0003), EBL (p &lt; 0.001), and wound infection (p = 0.001) with no difference in Clavien ≥3 complications, margins, LOS or 30-day mortality compared with OPD. In multivariate analysis, obesity was the strongest predictor of Clavien ≥3 (OR 1.6; p = 0.041) and wound infection if BMI &gt; 35 (OR 2.6; p = 0.03). The robotic approach was protective of Clavien ≥3 (OR 0.6; p = 0.03) on univariate analysis and wound infection (OR 0.3; p &lt; 0.001) and grade B/C pancreatic fistula (OR 0.34; p &lt; 0.001) on multivariate analysis. Conclusions Obese patients are at risk for increased postoperative complications regardless of approach. However, the robotic approach mitigates some of the increased complication rate, while preserving other perioperative outcomes.","author":[{"dropping-particle":"","family":"Girgis","given":"Mark D.","non-dropping-particle":"","parse-names":false,"suffix":""},{"dropping-particle":"","family":"Zenati","given":"Mazen S.","non-dropping-particle":"","parse-names":false,"suffix":""},{"dropping-particle":"","family":"Steve","given":"Jennifer","non-dropping-particle":"","parse-names":false,"suffix":""},{"dropping-particle":"","family":"Bartlett","given":"David L.","non-dropping-particle":"","parse-names":false,"suffix":""},{"dropping-particle":"","family":"Zureikat","given":"Amer","non-dropping-particle":"","parse-names":false,"suffix":""},{"dropping-particle":"","family":"Zeh","given":"Herbert J.","non-dropping-particle":"","parse-names":false,"suffix":""},{"dropping-particle":"","family":"Hogg","given":"Melissa E.","non-dropping-particle":"","parse-names":false,"suffix":""}],"container-title":"Hpb","id":"ITEM-12","issue":"2","issued":{"date-parts":[["2017"]]},"language":"eng","page":"93-98","title":"Robotic approach mitigates perioperative morbidity in obese patients following pancreaticoduodenectomy","type":"article-journal","volume":"19"},"uris":["http://www.mendeley.com/documents/?uuid=37488d53-55c5-4239-bc29-7ce4d5d96eac"]},{"id":"ITEM-13","itemData":{"DOI":"10.1016/j.amjsurg.2016.10.030","ISSN":"18791883","abstract":"Background The long-term efficacy of laparoscopic pancreaticoduodenectomy (LPD) relative to open pancreaticoduodenectomy (OPD) for pancreatic adenocarcinoma has not been well studied. Methods The National Cancer Data Base was used to compare patients undergoing LPD and OPD for stage I-II pancreatic adenocarcinoma between 2010 and 2013. Results 828 (10%) patients underwent LPD and 7385 (90%) OPD. There were no differences in tumor or demographic characteristics between groups. On multivariable analysis adjusted for hospital volume, LPD was associated with a lower rate of readmission (p &lt; 0.01) and trends toward shorter initial length of stay (p = 0.14) and time to adjuvant chemotherapy (p = 0.11). There were no differences between patients undergoing LPD and those undergoing OP in rates of margin negative resection, number of lymph nodes examined, perioperative mortality and median overall survival (20.7 vs 20.9 months, p = 0.68). Conclusions For patients with localized pancreatic adenocarcinoma, LPD provides short-term oncologic and long-term overall survival outcomes identical to OPD and is associated with decreased rates of readmission and a trend towards accelerated recovery.","author":[{"dropping-particle":"","family":"Kantor","given":"Olga","non-dropping-particle":"","parse-names":false,"suffix":""},{"dropping-particle":"","family":"Talamonti","given":"Mark S.","non-dropping-particle":"","parse-names":false,"suffix":""},{"dropping-particle":"","family":"Sharpe","given":"Susan","non-dropping-particle":"","parse-names":false,"suffix":""},{"dropping-particle":"","family":"Lutfi","given":"Waseem","non-dropping-particle":"","parse-names":false,"suffix":""},{"dropping-particle":"","family":"Winchester","given":"David J.","non-dropping-particle":"","parse-names":false,"suffix":""},{"dropping-particle":"","family":"Roggin","given":"Kevin K.","non-dropping-particle":"","parse-names":false,"suffix":""},{"dropping-particle":"","family":"Bentrem","given":"David J.","non-dropping-particle":"","parse-names":false,"suffix":""},{"dropping-particle":"","family":"Prinz","given":"Richard A.","non-dropping-particle":"","parse-names":false,"suffix":""},{"dropping-particle":"","family":"Baker","given":"Marshall S.","non-dropping-particle":"","parse-names":false,"suffix":""}],"container-title":"American Journal of Surgery","id":"ITEM-13","issue":"3","issued":{"date-parts":[["2017","3"]]},"language":"eng","page":"512-515","title":"Laparoscopic pancreaticoduodenectomy for adenocarcinoma provides short-term oncologic outcomes and long-term overall survival rates similar to those for open pancreaticoduodenectomy","type":"article-journal","volume":"213"},"uris":["http://www.mendeley.com/documents/?uuid=68b1a7d3-ef5c-438e-9f8e-d391a8f7bb95"]},{"id":"ITEM-14","itemData":{"DOI":"10.1016/j.surg.2017.12.001","ISSN":"15327361","abstract":"Background: Studies evaluating the efficacy of minimally invasive approaches to pancreatoduodenectomy (MIS-PD) compared to open pancreatioduodenectomy (OPD) have been limited by selection bias and mixed outcomes. Methods: ACS-NSQIP 2014–2015 pancreas procedure-targeted data were used to identify patients undergoing PD. Intention-to-treat analysis was performed. Results: Of 7907 PD patients, 1277 (16%) underwent MIS-PD: 776 (61%) robotic or laparoscopic PD, 304 (24%) hybrid, and 197 (15%) unplanned conversions. There were no differences in demographics or comorbidities. Patients undergoing MIS-PD were less likely to have pancreatic ductal adenocarcinoma (30.9% vs 53.9%, P &lt; 0.01) and less likely to have a dilated pancreatic duct (21.8% vs 46.7%, P &lt; 0.01). 30-day morbidity was less for MIS-PD (63.6% vs 76.9%, P &lt; 0.01), due to decreased delayed gastric emptying DGE) in the MIS-PD group (8.6% vs 15.5%, P &lt; 0.01). 30-day mortality, length-of-stay, and readmissions were not significantly different. Patients undergoing MIS-PD had greater rates of CR-POPF (15.3% vs 13.0%, P = 0.03). On adjusted multivariable analysis, MIS-PD was not associated with CR-POPF (OR 1.05, 95% CI 0.87–1.26) but was associated with decreased DGE (OR 0.57, 95% CI 0.46–0.71). Conclusion: MIS-PD has comparable short-term outcomes to open PD. While CR-POPF rates are greater for MIS-PD, this increased risk appears related to case-selection bias and not inherent to the MIS-approach.","author":[{"dropping-particle":"","family":"Kantor","given":"Olga","non-dropping-particle":"","parse-names":false,"suffix":""},{"dropping-particle":"","family":"Pitt","given":"Henry A.","non-dropping-particle":"","parse-names":false,"suffix":""},{"dropping-particle":"","family":"Talamonti","given":"Mark S.","non-dropping-particle":"","parse-names":false,"suffix":""},{"dropping-particle":"","family":"Roggin","given":"Kevin K.","non-dropping-particle":"","parse-names":false,"suffix":""},{"dropping-particle":"","family":"Bentrem","given":"David J.","non-dropping-particle":"","parse-names":false,"suffix":""},{"dropping-particle":"","family":"Prinz","given":"Richard A.","non-dropping-particle":"","parse-names":false,"suffix":""},{"dropping-particle":"","family":"Baker","given":"Marshall S.","non-dropping-particle":"","parse-names":false,"suffix":""}],"container-title":"Surgery (United States)","id":"ITEM-14","issue":"3","issued":{"date-parts":[["2018"]]},"language":"eng","page":"587-593","title":"Minimally invasive pancreatoduodenectomy: is the incidence of clinically relevant postoperative pancreatic fistula comparable to that after open pancreatoduodenectomy?","title-short":"Minimally invasive pancreatoduodenectomy","type":"article-journal","volume":"163"},"uris":["http://www.mendeley.com/documents/?uuid=c98a3f01-de75-42fd-b1f8-f9af670fabc4"]},{"id":"ITEM-15","itemData":{"DOI":"10.1002/jhbp.522","ISSN":"18686982","abstract":"© 2017 Japanese Society of Hepato-Biliary-Pancreatic Surgery Background: Robot surgery is a new method that maintains advantages and overcomes disadvantages of conventional methods, even in pancreatic surgery. This study aimed to evaluate safety and benefits of robot-assisted minimally invasive pancreaticoduodenectomy (robot PD). Methods: This study included 237 patients who underwent PD between 2015 and 2017. Demographics and surgical outcomes were evaluated. Results: Fifty-one patients underwent robot PD and 186 underwent open PD. Robot PD group had younger age (60.7 vs. 65.4 years, P = 0.006) and lower body mass index (22.7 vs. 24.0, P = 0.007). Robot PD group had lower proportion of patients with firm or hard pancreatic texture (15.7% vs. 38.2%, P = 0.004) and smaller pancreatic duct size (2.3 vs. 3.3 mm, P = 0.002). Two groups had similar operation time (robot vs. open: 335.6 vs. 330.1 min) and complications (15.7% vs . 21.0%), including postoperative pancreatic fistula rate (6.0% vs. 12.0%). Robot PD group had lower postoperative pain score (3.7 vs. 4.1 points, P = 0.008), and shorter postoperative stay (10.6 vs. 15.3 days, P = 0.001). Conclusion: Robot PD is comparable to open PD in early outcomes. Robot PD is safe and feasible and enables early recovery; indication for robot PD is expected to expand in the near future.","author":[{"dropping-particle":"","family":"Kim","given":"Hyeong Seok","non-dropping-particle":"","parse-names":false,"suffix":""},{"dropping-particle":"","family":"Han","given":"Youngmin","non-dropping-particle":"","parse-names":false,"suffix":""},{"dropping-particle":"","family":"Kang","given":"Jae Seung","non-dropping-particle":"","parse-names":false,"suffix":""},{"dropping-particle":"","family":"Kim","given":"Hongbeom","non-dropping-particle":"","parse-names":false,"suffix":""},{"dropping-particle":"","family":"Kim","given":"Jae Ri","non-dropping-particle":"","parse-names":false,"suffix":""},{"dropping-particle":"","family":"Koon","given":"Wooil","non-dropping-particle":"","parse-names":false,"suffix":""},{"dropping-particle":"","family":"Kim","given":"Sun Whe","non-dropping-particle":"","parse-names":false,"suffix":""},{"dropping-particle":"","family":"Jang","given":"Jin Young","non-dropping-particle":"","parse-names":false,"suffix":""}],"container-title":"Journal of Hepato-Biliary-Pancreatic Sciences","id":"ITEM-15","issue":"2","issued":{"date-parts":[["2018","2"]]},"language":"eng","page":"142-149","title":"Comparison of surgical outcomes between open and robot-assisted minimally invasive pancreaticoduodenectomy","type":"article-journal","volume":"25"},"uris":["http://www.mendeley.com/documents/?uuid=0ca4b881-0ad1-40e2-b36a-582e3f9d0cf2"]},{"id":"ITEM-16","itemData":{"DOI":"10.1097/SLA.0000000000002850","ISSN":"0003-4932","abstract":"OBJECTIVE: To assess short-term outcomes after minimally invasive (laparoscopic, robot-assisted, and hybrid) pancreatoduodenectomy (MIPD) versus open pancreatoduodenectomy (OPD) among European centers. BACKGROUND: Current evidence on MIPD is based on national registries or single expert centers. International, matched studies comparing outcomes for MIPD and OPD are lacking. METHODS: Retrospective propensity score matched study comparing MIPD in 14 centers (7 countries) performing &gt;/=10 MIPDs annually (2012-2017) versus OPD in 53 German/Dutch surgical registry centers performing &gt;/=10 OPDs annually (2014-2017). Primary outcome was 30-day major morbidity (Clavien-Dindo &gt;/=3). RESULTS: Of 4220 patients, 729/730 MIPDs (412 laparoscopic, 184 robot-assisted, and 130 hybrid) were matched to 729 OPDs. Median annual case-volume was 19 MIPDs (interquartile range, IQR 13-22), including the first MIPDs performed in 10/14 centers, and 31 OPDs (IQR 21-38). Major morbidity (28% vs 30%, P = 0.526), mortality (4.0% vs 3.3%, P = 0.576), percutaneous drainage (12% vs 12%, P = 0.809), reoperation (11% vs 13%, P = 0.329), and hospital stay (mean 17 vs 17 days, P &gt; 0.99) were comparable between MIPD and OPD. Grade-B/C postoperative pancreatic fistula (POPF) (23% vs 13%, P &lt; 0.001) occurred more frequently after MIPD. Single-row pancreatojejunostomy was associated with POPF in MIPD (odds ratio, OR 2.95, P &lt; 0.001), but not in OPD. Laparoscopic, robot-assisted, and hybrid MIPD had comparable major morbidity (27% vs 27% vs 35%), POPF (24% vs 19% vs 25%), and mortality (2.9% vs 5.2% vs 5.4%), with a fewer conversions in robot-assisted- versus laparoscopic MIPD (5% vs 26%, P &lt; 0.001). CONCLUSIONS: In the early experience of 14 European centers performing &gt;/=10 MIPDs annually, no differences were found in major morbidity, mortality, and hospital stay between MIPD and OPD. The high rates of POPF and conversion, and the lack of superior outcomes (ie, hospital stay, morbidity) could indicate that more experience and higher annual MIPD volumes are needed.","author":[{"dropping-particle":"","family":"Klompmaker","given":"Sjors","non-dropping-particle":"","parse-names":false,"suffix":""},{"dropping-particle":"","family":"Hilst","given":"Jony","non-dropping-particle":"van","parse-names":false,"suffix":""},{"dropping-particle":"","family":"Wellner","given":"Ulrich F.","non-dropping-particle":"","parse-names":false,"suffix":""},{"dropping-particle":"","family":"Busch","given":"Olivier R.","non-dropping-particle":"","parse-names":false,"suffix":""},{"dropping-particle":"","family":"Coratti","given":"Andrea","non-dropping-particle":"","parse-names":false,"suffix":""},{"dropping-particle":"","family":"D’Hondt","given":"Mathieu","non-dropping-particle":"","parse-names":false,"suffix":""},{"dropping-particle":"","family":"Dokmak","given":"Safi","non-dropping-particle":"","parse-names":false,"suffix":""},{"dropping-particle":"","family":"Festen","given":"Sebastiaan","non-dropping-particle":"","parse-names":false,"suffix":""},{"dropping-particle":"","family":"Kerem","given":"Mustafa","non-dropping-particle":"","parse-names":false,"suffix":""},{"dropping-particle":"","family":"Khatkov","given":"Igor","non-dropping-particle":"","parse-names":false,"suffix":""},{"dropping-particle":"","family":"Lips","given":"Daan J.","non-dropping-particle":"","parse-names":false,"suffix":""},{"dropping-particle":"","family":"Lombardo","given":"Carlo","non-dropping-particle":"","parse-names":false,"suffix":""},{"dropping-particle":"","family":"Luyer","given":"Misha","non-dropping-particle":"","parse-names":false,"suffix":""},{"dropping-particle":"","family":"Manzoni","given":"Alberto","non-dropping-particle":"","parse-names":false,"suffix":""},{"dropping-particle":"","family":"Molenaar","given":"Izaäk Q.","non-dropping-particle":"","parse-names":false,"suffix":""},{"dropping-particle":"","family":"Rosso","given":"Edoardo","non-dropping-particle":"","parse-names":false,"suffix":""},{"dropping-particle":"","family":"Saint-Marc","given":"Olivier","non-dropping-particle":"","parse-names":false,"suffix":""},{"dropping-particle":"","family":"Vansteenkiste","given":"Franky","non-dropping-particle":"","parse-names":false,"suffix":""},{"dropping-particle":"","family":"Wittel","given":"Uwe A.","non-dropping-particle":"","parse-names":false,"suffix":""},{"dropping-particle":"","family":"Bonsing","given":"Bert","non-dropping-particle":"","parse-names":false,"suffix":""},{"dropping-particle":"","family":"Groot Koerkamp","given":"Bas","non-dropping-particle":"","parse-names":false,"suffix":""},{"dropping-particle":"","family":"Abu Hilal","given":"Mohammed","non-dropping-particle":"","parse-names":false,"suffix":""},{"dropping-particle":"","family":"Fuks","given":"David","non-dropping-particle":"","parse-names":false,"suffix":""},{"dropping-particle":"","family":"Poves","given":"Ignasi","non-dropping-particle":"","parse-names":false,"suffix":""},{"dropping-particle":"","family":"Keck","given":"Tobias","non-dropping-particle":"","parse-names":false,"suffix":""},{"dropping-particle":"","family":"Boggi","given":"Ugo","non-dropping-particle":"","parse-names":false,"suffix":""},{"dropping-particle":"","family":"Besselink","given":"Marc G.","non-dropping-particle":"","parse-names":false,"suffix":""}],"container-title":"Annals of Surgery","id":"ITEM-16","issued":{"date-parts":[["2018","6"]]},"language":"eng","page":"1","title":"Outcomes After Minimally-invasive Versus Open Pancreatoduodenectomy","title-short":"Outcomes After Minimally-invasive Versus Open Panc","type":"article-journal"},"uris":["http://www.mendeley.com/documents/?uuid=a60b6fda-dde3-4dba-9a74-817554e544a6"]},{"id":"ITEM-17","itemData":{"DOI":"10.1097/SLA.0000000000002707","ISSN":"0003-4932","abstract":"OBJECTIVE: To determine the impact of enhanced recovery after surgery (ERAS) pathway implementation on outcomes, and cost of robotic and open pancreatoduodenectomy. BACKGROUND: ERAS pathways have shown benefit in open pancreatoduodenectomy (OPD). The impact of ERAS on robotic pancreatoduodenectomy (RPD) is unknown. METHODS: Retrospective review of consecutive RPD and OPDs in the pre-ERAS (July, 2014-July, 2015) and ERAS (July, 2015-July, 2016) period. Univariate and multivariate logistic regression was used to determine impact of ERAS and operative approach alone, or in combination (pre-ERAS + OPD, pre-ERAS + RPD, ERAS + OPD, ERAS + RPD) on length of hospital stay (LOS) and overall cost. RESULTS: In all, 254 consecutive pancreatoduodenectomies (RPD 62%, OPD 38%) were analyzed (median age 67, 47% female). ERAS patients had shorter LOS (6 vs 8 days; P = 0.004) and decreased overall cost (USD 20,362 vs 24,277; P = 0.001) compared with non-ERAS patients, whereas RPD was associated with decreased LOS (7 vs 8 days; P = 0.0001) and similar cost compared with OPD. On multivariable analysis (MVA), RPD was predictive of shorter LOS [odds ratio (OR) 0.33, confidence interval (CI) 0.16-0.67, P = 0.002), whereas ERAS was protective against high cost (OR 0.57, CI 0.33-0.97, P = 0.037). On MVA, when combining operative approach with ERAS pathway use, a combined ERAS + RPD approach was associated with reduced LOS and optimal cost compared with other combinations (pre-ERAS + OPD, pre-ERAS + RPD, ERAS + OPD). CONCLUSION: ERAS implementation is independently associated with cost savings for pancreatoduodenectomy. A combination of ERAS and robotic approach synergistically decreases hospital stay and overall cost compared with other strategies.","author":[{"dropping-particle":"","family":"Kowalsky","given":"Stacy J.","non-dropping-particle":"","parse-names":false,"suffix":""},{"dropping-particle":"","family":"Zenati","given":"Mazen S.","non-dropping-particle":"","parse-names":false,"suffix":""},{"dropping-particle":"","family":"Steve","given":"Jennifer","non-dropping-particle":"","parse-names":false,"suffix":""},{"dropping-particle":"","family":"Esper","given":"Stephen A.","non-dropping-particle":"","parse-names":false,"suffix":""},{"dropping-particle":"","family":"Lee","given":"Kenneth K.","non-dropping-particle":"","parse-names":false,"suffix":""},{"dropping-particle":"","family":"Hogg","given":"Melissa E.","non-dropping-particle":"","parse-names":false,"suffix":""},{"dropping-particle":"","family":"Zeh","given":"Herbert J.","non-dropping-particle":"","parse-names":false,"suffix":""},{"dropping-particle":"","family":"Zureikat","given":"Amer H.","non-dropping-particle":"","parse-names":false,"suffix":""}],"container-title":"Annals of Surgery","id":"ITEM-17","issue":"6","issued":{"date-parts":[["2019","6"]]},"language":"eng","page":"1138-1145","title":"A Combination of Robotic Approach and ERAS Pathway Optimizes Outcomes and Cost for Pancreatoduodenectomy","type":"article-journal","volume":"269"},"uris":["http://www.mendeley.com/documents/?uuid=70cd3d34-e149-4e25-b96b-c9a289ea0662"]},{"id":"ITEM-18","itemData":{"DOI":"10.1016/j.ijsu.2018.05.026","ISSN":"17439159","abstract":"Introduction: Laparoscopic resections of the pancreatic head are increasingly performed. Several studies show that they are comparable to open operations in terms of postoperative morbidity. However, since a substantial proportion of pancreatic head resections are necessary for pancreatic adenocarcinoma the oncologic safety and outcome of minimally invasive operations is of interest. In this study we evaluated oncologic outcome and survival after laparoscopically assisted pancreatic head resection for ductal adenocarcinoma. Methods: Perioperative and oncological outcome of sixty-two laparoscopically assisted pancreatic head resections for pancreatic ductal adenocarcinoma performed between 2010 and 2016 was compared to outcome of 278 open resections between 2001 and 2016 in a retrospective study. Data was continuously collected in a prospectively maintained database. Results: Operation time was significantly longer in the laparoscopic group (477 vs. 428 min. p &lt; 0.001). Tumor size, lymph node yield and lymph node state and need of portal vein resection were comparable. There was a higher rate of free resection margins in the laparoscopic group (87% vs. 71%, p &lt; 0.01). There was no difference in postoperative mortality and morbidity. Patients with laparoscopic resection stayed in hospital significantly shorter (median 14 vs. 16 days, p &lt; 0.003). Postoperative survival after 5 years was not different in both groups. Conclusion: Laparoscopically assisted resection of adenocarcinoma of the pancreatic head is equal to open resection concerning oncologic outcome and actuarial survival. However, minimally invasive resection shortened the hospital stay. However, further evaluations with a longer follow up time are needed.","author":[{"dropping-particle":"","family":"Kuesters","given":"Simon","non-dropping-particle":"","parse-names":false,"suffix":""},{"dropping-particle":"","family":"Chikhladze","given":"Sophia","non-dropping-particle":"","parse-names":false,"suffix":""},{"dropping-particle":"","family":"Makowiec","given":"Frank","non-dropping-particle":"","parse-names":false,"suffix":""},{"dropping-particle":"","family":"Sick","given":"Olivia","non-dropping-particle":"","parse-names":false,"suffix":""},{"dropping-particle":"","family":"Fichtner-Feigl","given":"Stefan","non-dropping-particle":"","parse-names":false,"suffix":""},{"dropping-particle":"","family":"Hopt","given":"Ulrich T.","non-dropping-particle":"","parse-names":false,"suffix":""},{"dropping-particle":"","family":"Wittel","given":"Uwe A.","non-dropping-particle":"","parse-names":false,"suffix":""}],"container-title":"International Journal of Surgery","id":"ITEM-18","issued":{"date-parts":[["2018","7"]]},"language":"eng","page":"162-166","title":"Oncological outcome of laparoscopically assisted pancreatoduodenectomy for ductal adenocarcinoma in a retrospective cohort study","type":"article-journal","volume":"55"},"uris":["http://www.mendeley.com/documents/?uuid=aa1a15bd-9fe6-4d66-b92a-3d31cbb8df91"]},{"id":"ITEM-19","itemData":{"DOI":"10.1016/j.ijsu.2012.06.003","ISSN":"17439191","abstract":"Background: Traditionally, pancreatic surgery is considered as one of the most complex surgeries. The recently developed robotic technology allows surgeons to perform pancreaticoduodenectomy. A comparative study was undertaken to study outcomes between robotic approach and open approach. Methods: A consecutive patients underwent pancreaticoduodenectomy (robotic approach, n = 20; open approach = 67) between January 2000 and February 2012 at a single institution were analyzed. Results: The robotic group had a significantly longer operative time (mean, 491.5 vs. 264.9 min), reduced blood loss (mean, 247 vs. 774.8 ml), and shorter hospital stay (mean, 13.7 vs. 25.8 days) compared to the open group. Open conversion rate was 5%. There was no significant difference between the two groups in terms of overall complication rates, mortality rates, R0 resection rate and harvested lymph node numbers. Conclusions: This study showed that robot-assisted laparoscopic pancreaticoduodenectomy was safe and feasible in appropriately selected patients. However, it is too early to draw definitive conclusions about the value of robot-assisted laparoscopic pancreaticoduodenectomy. In light of remaining uncertainties regarding short-term and long-term outcome, caution should be exercised in the assessment of the appropriateness of this operation for individual patient. © 2012 Surgical Associates Ltd.","author":[{"dropping-particle":"","family":"Lai","given":"Eric C.H.","non-dropping-particle":"","parse-names":false,"suffix":""},{"dropping-particle":"","family":"Yang","given":"George P.C.","non-dropping-particle":"","parse-names":false,"suffix":""},{"dropping-particle":"","family":"Tang","given":"Chung Ngai","non-dropping-particle":"","parse-names":false,"suffix":""}],"container-title":"International Journal of Surgery","id":"ITEM-19","issue":"9","issued":{"date-parts":[["2012"]]},"language":"eng","page":"475-479","title":"Robot-assisted laparoscopic pancreaticoduodenectomy versus open pancreaticoduodenectomy - A comparative study","type":"article-journal","volume":"10"},"uris":["http://www.mendeley.com/documents/?uuid=c29f3bf3-1a3d-4309-a32b-612e9e72d133"]},{"id":"ITEM-20","itemData":{"DOI":"10.1016/j.jss.2018.07.041","ISSN":"10958673","abstract":"Background: Pancreaticoduodenectomy (PD) incurs a surgical site infection rate of up to 18%. Published rates after minimally invasive PD are comparable or superior to open, but data are limited to high-volume, single-institution series. This study aimed to determine national outcomes. We hypothesized nationwide infections would be reduced with a minimally invasive approach. Materials and methods: Using the newly available pancreatectomy-specific outcomes in National Surgical Quality Improvement Project, data on surgical site infection in PD were extracted from the procedure-targeted participant user file from 2014 to 2015. χ2 test determined correlation of infection with approach. Linear regression determined correlation of known parameters with infection rate. Results: Overall infection rate was 24%. Compared with open, laparoscopic rates were lower (P = 0.001), but robotic rates were comparable with open. Stenting, longer operative times, and soft gland texture were associated with increased infection rates, whereas larger duct size and drains were associated with decreased rates (all P &lt; 0.01). Conclusions: Laparoscopic PD is associated with decreased surgical site infection on a national level. This represents the first procedure-targeted National Surgical Quality Improvement Project report on this endpoint. Despite greater infection rates than previously reported, these data support previous institutional reports of decreased infection rates with laparoscopic approach.","author":[{"dropping-particle":"","family":"McCracken","given":"Emily Kathryn Elizabeth","non-dropping-particle":"","parse-names":false,"suffix":""},{"dropping-particle":"","family":"Mureebe","given":"Leila","non-dropping-particle":"","parse-names":false,"suffix":""},{"dropping-particle":"","family":"Blazer","given":"Dan German","non-dropping-particle":"","parse-names":false,"suffix":""}],"container-title":"Journal of Surgical Research","id":"ITEM-20","issued":{"date-parts":[["2019","1"]]},"language":"eng","page":"183-191","title":"Minimally invasive surgical site infection in procedure-targeted ACS NSQIP pancreaticoduodenectomies","type":"article-journal","volume":"233"},"uris":["http://www.mendeley.com/documents/?uuid=24bafa96-1ed0-4071-862b-472677de16da"]},{"id":"ITEM-21","itemData":{"DOI":"10.1001/jamasurg.2016.4755","ISSN":"21686254","abstract":"© 2017 American Medical Association. IMPORTANCE The adoption of robotic pancreatoduodenectomy (RPD) is gaining momentum; however, its impact on major outcomes, including pancreatic fistula, has yet to be adequately compared with open pancreatoduodenectomy (OPD). OBJECTIVE To demonstrate that use of RPD does not increase the incidence of clinically relevant pancreatic fistula (CR-POPF) compared with OPD. DESIGN, SETTING, AND PARTICIPANTS Datawere accrued from 2846 patients who underwent pancreatoduodenectomies (OPDs, n = 2661; RPDs, n = 185), performed by 51 surgeons at 17 institutions worldwide (2003-2015). All RPDs were conducted at a high-volume, academic, pancreatic surgery specialty center-in a standardized fashion-by surgeons who had surpassed the RPD learning curve. Propensity score matching was used to minimize bias from nonrandomized treatment assignment. The RPD and OPD cohorts were matched by propensity scores accounting for factors significantly associated with either undergoing robotic surgery or CR-POPF occurrence on logistic regression analysis. These variables included pancreatic gland texture, pancreatic duct diameter, intraoperative blood loss, pathologic findings of disease, and intraoperative drain placement. INTERVENTIONS Use of RPD or OPD. MAIN OUTCOMES AND MEASURES The major outcome of interestwas CR-POPF occurrence, which is the most common and morbid complication following pancreatoduodenectomy. RESULTS The overall cohort was 51.5%male, with a median age of 64 years (interquartile range, 56-72 years). The propensity score-matched cohort comprised 152 RPDs and 152 OPDs; all covariate imbalances were alleviated. After adjusting for potential confounders, undergoing RPD was associated with a reduced risk for CR-POPF incidence (OR, 0.4 [95%CI, 0.2-0.7]; P = .002) relative to OPD. Other predictors of risk-adjusted CR-POPF occurrence included soft pancreatic parenchyma (OR, 4.7 [95%CI, 3.4-6.6]; P &lt; .001), pathologic findings of high-risk disease (OR, 1.4 [95%CI, 1.1-1.9]; P = .01), small pancreatic duct diameter (vs≥5 mm: 2 mm, OR, 2.1 [95%CI, 1.4-3.1]; P &lt; .001;≤1 mm, OR, 1.8 [95%CI, 1.0-3.0]; P = .03), elevated intraoperative blood loss (vs≤400 mL: 401-700mL, OR, 1.5 [95%CI, 1.1-2.0]; P = .01; &gt;1000 mL, OR, 2.1 [95%CI, 1.4-2.9]; P &lt; .001), omission of intraoperative drain(s) (OR, 0.5 [95%CI, 0.3-0.8]; P = .005), and octreotide prophylaxis (OR, 3.1 [95%CI, 2.3-4.0]; P &lt; .001). Patients undergoing RPD demonstrated similar CR-POPF rate…","author":[{"dropping-particle":"","family":"McMillan","given":"Matthew T.","non-dropping-particle":"","parse-names":false,"suffix":""},{"dropping-particle":"","family":"Zureikat","given":"Amer H.","non-dropping-particle":"","parse-names":false,"suffix":""},{"dropping-particle":"","family":"Hogg","given":"Melissa E.","non-dropping-particle":"","parse-names":false,"suffix":""},{"dropping-particle":"","family":"Kowalsky","given":"Stacy J.","non-dropping-particle":"","parse-names":false,"suffix":""},{"dropping-particle":"","family":"Zeh","given":"Herbert J.","non-dropping-particle":"","parse-names":false,"suffix":""},{"dropping-particle":"","family":"Sprys","given":"Michael H.","non-dropping-particle":"","parse-names":false,"suffix":""},{"dropping-particle":"","family":"Vollmer","given":"Charles M.","non-dropping-particle":"","parse-names":false,"suffix":""}],"container-title":"JAMA Surgery","id":"ITEM-21","issue":"4","issued":{"date-parts":[["2017"]]},"language":"eng","page":"327-335","title":"A propensity score-matched analysis of robotic vs open pancreatoduodenectomy on incidence of pancreatic fistula","type":"article-journal","volume":"152"},"uris":["http://www.mendeley.com/documents/?uuid=bd578899-308e-4073-aef5-5e75658090f9","http://www.mendeley.com/documents/?uuid=1209ce09-849b-4524-9956-71dcf39b684e","http://www.mendeley.com/documents/?uuid=ba4a2930-8b33-437f-9f6d-b741864124aa"]},{"id":"ITEM-22","itemData":{"DOI":"10.1097/SLE.0000000000000504","ISSN":"15344908","abstract":"BACKGROUND: Laparoscopic pancreaticoduodenectomy (LPD), a surgical option for nonpancreatic periampullary adenocarcinoma (NPPA), is a complex procedure that has become increasing popular. However, there is no consensus as to whether this technique should be performed routinely. Our aim was to evaluate the outcomes of LPD compared with open pancreaticoduodenectomy (OPD). MATERIALS AND METHODS: From October 2010 to September 2015, 58 LPDs were performed to treat NPPA and were compared with 58 OPDs, which can theoretically be carried out by laparoscopic approach. Patients were also matched based on their demographic data and pathologic diagnosis. Demographic information, intraoperative and postoperative data, pathologic data, and follow-up evaluation data were collected at our center. RESULTS: All patients had a median follow-up of 34 months (range, 8 to 60 mo). Overall median survival during the study between the groups was not different (P=0.760). No significant differences between the 2 groups were found in terms of patient demographics, short-term complications, pathologic outcomes, or tumor-node-metastasis stage. With regard to operative time, the LPD group was slightly longer than the OPD group (P&lt;0.001). There were significant differences between groups in the time to the first passage of flatus and the time to oral intake (P&lt;0.001). However, no differences were seen in blood loss, length of intensive care unit stay, node positive, or R0 resection between the laparoscopic and open groups. CONCLUSIONS: This study found that LPD is a feasible, safe, and effective method for the treatment of NPPA compared with OPD and may be a preferred method for surgeons to choose.","author":[{"dropping-particle":"","family":"Meng","given":"Ling Wei","non-dropping-particle":"","parse-names":false,"suffix":""},{"dropping-particle":"","family":"Cai","given":"Yun Qiang","non-dropping-particle":"","parse-names":false,"suffix":""},{"dropping-particle":"Bin","family":"Li","given":"Yong","non-dropping-particle":"","parse-names":false,"suffix":""},{"dropping-particle":"","family":"Cai","given":"He","non-dropping-particle":"","parse-names":false,"suffix":""},{"dropping-particle":"","family":"Peng","given":"Bing","non-dropping-particle":"","parse-names":false,"suffix":""}],"container-title":"Surgical laparoscopy, endoscopy &amp; percutaneous techniques","id":"ITEM-22","issue":"1","issued":{"date-parts":[["2018","2"]]},"language":"eng","page":"56-61","title":"Comparison of Laparoscopic and Open Pancreaticoduodenectomy for the Treatment of Nonpancreatic Periampullary Adenocarcinomas","type":"article-journal","volume":"28"},"uris":["http://www.mendeley.com/documents/?uuid=6ebd5ced-d76d-4f98-ae51-566db0b5860c"]},{"id":"ITEM-23","itemData":{"DOI":"10.1007/s00464-013-3101-6","ISSN":"14322218","abstract":"INTRODUCTION: The laparoscopic approach to pancreaticoduodenectomy has been recently more frequently reported and is now being performed at multiple centers across the US. While laparoscopic pancreaticoduodenectomy (LPD) has been shown to be safe and feasible, comparing its cost in relation to open pancreaticoduodenectomy (OPD) has not been examined. The aim of this study is to examine the cost of LPD compared with OPD at a single institution over a 3-year time period.\\n\\nMETHODS: An institutional database was analyzed to compare patients who underwent OPD and LPD (including Whipple resections and total pancreatectomy) between May 2009 and June 2012. A cost analysis was performed, which included the use the hospital billing database to assess surgical costs, hospital admission costs, and overall cost of the patient's care during the index admission. The operative costs were further analyzed with respect to OR time and surgical supplies. Standard statistical analysis was performed to assess for significance.\\n\\nRESULTS: In the study time period, 123 patients underwent pancreaticoduodenectomy, including 48 OPD (39%) and 75 LPD (61%). The groups were similar with respect to age, gender, ASA, vein resection, and indication for surgery. In the LPD group, the use of hand assist or conversion to OPD occurred in 3 (4%) and 10 (13%) patients, respectively. Additionally, 10% of the OPD group underwent total pancreatectomy (n = 5), compared to 21% of the LPD (n = 16). Mean operative time for OPD and LPD was 355 min (range 199-681) and 551 min (range 390-819) respectively (p &lt; 0.0001). Median hospital stay for OPD and LPD was 8 days (range 5-63), and 7 days (range 4-68) respectively (p = 0.5). Morbidity rates were equal at 31% for the two groups. The LPD group was associated with significantly higher surgical cost due to both increased time and supply cost. However, mean hospital admission cost associated with OPD was greater in comparison to the LPD group, though not significant. The overall total cost of care was similar between the two groups.\\n\\nCONCLUSIONS: LPD is associated with equivalent overall cost compared with OPD. While operating time and supply costs were higher for LPD, this was balanced by decreased cost of the postoperative admission.","author":[{"dropping-particle":"","family":"Mesleh","given":"Marc G.","non-dropping-particle":"","parse-names":false,"suffix":""},{"dropping-particle":"","family":"Stauffer","given":"John A.","non-dropping-particle":"","parse-names":false,"suffix":""},{"dropping-particle":"","family":"Bowers","given":"Steven P.","non-dropping-particle":"","parse-names":false,"suffix":""},{"dropping-particle":"","family":"Asbun","given":"Horacio J.","non-dropping-particle":"","parse-names":false,"suffix":""}],"container-title":"Surgical Endoscopy","id":"ITEM-23","issue":"12","issued":{"date-parts":[["2013"]]},"page":"4518-4523","title":"Cost analysis of open and laparoscopic pancreaticoduodenectomy: A single institution comparison","type":"paper-conference","volume":"27"},"uris":["http://www.mendeley.com/documents/?uuid=792f4874-4f9e-4529-a9f0-c0988aafe645"]},{"id":"ITEM-24","itemData":{"DOI":"10.1007/s00464-017-5798-0","ISSN":"14322218","abstract":"© 2017 Springer Science+Business Media, LLC Background: Improvement in morbidity of pancreatoduodenectomy (PD) largely depends on the reduction in the incidence of clinically relevant (CR) postoperative pancreatic fistula (POPF). Methods: After internal validation of the clinical risk score (CRS) of POPF, and identification of other predictive factors for POPF, robotic (RPD), and open (OPD) PDs were stratified into risk categories and matched by propensity scores. The primary endpoint of this study was incidence of CR-POPF. Secondary endpoints were 90-day morbidity and mortality, and sample size calculation for randomized controlled trials (RCT). Results: No patient undergoing RPD was classified at negligible risk for POPF, and no CR-POPF occurred in 7 RPD at low risk. The matching process identified 48 and 11 pairs at intermediate and high risk for POPF, respectively. In the intermediate-risk group, RPD was associated with higher rates of CR-POPF (31.3% vs 12.5%) (p = 0.0026), with equivalent incidence of grade C POPF. In the high-risk group, CR-POPF occurred frequently, but in similar percentages, after either procedures. Starting from an unadjusted point estimate of the effect size of 1.71 (0.91–3.21), the pair-matched odds ratio for CR-POPF after RPD was 2.80 (1.01–7.78) for the intermediate-risk group, and 0.20 (0.01–4.17) for the high-risk group. Overall morbidity and mortality were equivalent in matched study groups. Sample size calculation for a non-inferiority RCT demonstrated that a total of 31,669 PDs would be required to randomize 682 patients at intermediate risk and 1852 patients at high risk. Conclusions: In patients at intermediate risk, RPD is associated with higher rates of CR-POPF. Incidence of grade C POPF is similar in RPD and OPD, making overall morbidity and mortality also equivalent. A RCT, with risk stratification for POPF, would require an enormous number of patients. Implementation of an international registry could be the next step in the assessment of RPD.","author":[{"dropping-particle":"","family":"Napoli","given":"Niccolò","non-dropping-particle":"","parse-names":false,"suffix":""},{"dropping-particle":"","family":"Kauffmann","given":"Emanuele F.","non-dropping-particle":"","parse-names":false,"suffix":""},{"dropping-particle":"","family":"Menonna","given":"Francesca","non-dropping-particle":"","parse-names":false,"suffix":""},{"dropping-particle":"","family":"Costa","given":"Francesca","non-dropping-particle":"","parse-names":false,"suffix":""},{"dropping-particle":"","family":"Iacopi","given":"Sara","non-dropping-particle":"","parse-names":false,"suffix":""},{"dropping-particle":"","family":"Amorese","given":"Gabriella","non-dropping-particle":"","parse-names":false,"suffix":""},{"dropping-particle":"","family":"Giorgi","given":"Serena","non-dropping-particle":"","parse-names":false,"suffix":""},{"dropping-particle":"","family":"Baggiani","given":"Angelo","non-dropping-particle":"","parse-names":false,"suffix":""},{"dropping-particle":"","family":"Boggi","given":"Ugo","non-dropping-particle":"","parse-names":false,"suffix":""}],"container-title":"Surgical Endoscopy","id":"ITEM-24","issue":"3","issued":{"date-parts":[["2018"]]},"language":"eng","page":"1234-1247","title":"Robotic versus open pancreatoduodenectomy: a propensity score-matched analysis based on factors predictive of postoperative pancreatic fistula","title-short":"Robotic versus open pancreatoduodenectomy","type":"article-journal","volume":"32"},"uris":["http://www.mendeley.com/documents/?uuid=4739f18a-ff4d-4b6c-80b2-1b9e62d71b6a"]},{"id":"ITEM-25","itemData":{"DOI":"10.1245/s10434-015-4937-x","ISSN":"15344681","abstract":"BACKGROUND: The modifiable variable best proven to improve survival after resection of pancreatic adenocarcinoma is the addition of adjuvant chemotherapy. A theoretical advantage of minimally invasive pancreaticoduodenectomy (MI-PD) is the potential for greater use and earlier initiation of adjuvant therapy, but this benefit remains unproven., METHODS: The 2010-2012 National Cancer Data Base (NCDB) was queried for patients undergoing pancreaticoduodenectomy for pancreatic adenocarcinoma. Subjects were classified as MI-PD versus open pancreaticoduodenectomy (O-PD). Baseline variables were compared between groups. The independent effect of surgical approach on the use and timing of adjuvant chemotherapy was estimated using multivariable regression analyses., RESULTS: For this study, 7967 subjects were identified: 1191 MI-PD (14.9%) and 6776 O-PD (85.1%) patients. Patients who underwent MI-PD were more likely to have been treated at academic hospitals. Otherwise, the groups had no baseline differences. In both the MI-PD and O-PD groups, approximately 50% of the patients received adjuvant chemotherapy, initiated at a median of 54 versus 55 days postoperatively (p = 0.08). After multivariable adjustment, surgical approach was not independently associated with use (odds ratio 1.00; p = 0.99) or time to initiation of adjuvant chemotherapy (-2.3 days; p = 0.07). Younger age, insured status, lower comorbidity score, higher tumor stage, and the presence of lymph node metastases were independently associated with the use of adjuvant chemotherapy., CONCLUSIONS: At a national level, MI-PD does not result in greater use or earlier initiation of adjuvant chemotherapy. As surgeons and institutions continue to gain experience with this complex procedure, it will be important to revisit this benchmark as a justification for its increasing use for patients with pancreatic cancer.","author":[{"dropping-particle":"","family":"Nussbaum","given":"Daniel P.","non-dropping-particle":"","parse-names":false,"suffix":""},{"dropping-particle":"","family":"Adam","given":"Mohamed A.","non-dropping-particle":"","parse-names":false,"suffix":""},{"dropping-particle":"","family":"Youngwirth","given":"Linda M.","non-dropping-particle":"","parse-names":false,"suffix":""},{"dropping-particle":"","family":"Ganapathi","given":"Asvin M.","non-dropping-particle":"","parse-names":false,"suffix":""},{"dropping-particle":"","family":"Roman","given":"Sanziana A.","non-dropping-particle":"","parse-names":false,"suffix":""},{"dropping-particle":"","family":"Tyler","given":"Douglas S.","non-dropping-particle":"","parse-names":false,"suffix":""},{"dropping-particle":"","family":"Sosa","given":"Julie A.","non-dropping-particle":"","parse-names":false,"suffix":""},{"dropping-particle":"","family":"Blazer","given":"Dan G.","non-dropping-particle":"","parse-names":false,"suffix":""}],"container-title":"Annals of Surgical Oncology","id":"ITEM-25","issue":"3","issued":{"date-parts":[["2016","3"]]},"language":"eng","page":"1026-1033","title":"Minimally Invasive Pancreaticoduodenectomy Does Not Improve Use or Time to Initiation of Adjuvant Chemotherapy for Patients With Pancreatic Adenocarcinoma","type":"article-journal","volume":"23"},"uris":["http://www.mendeley.com/documents/?uuid=f3aa3fcf-61a3-410c-b1c5-8c0f7e8b8453"]},{"id":"ITEM-26","itemData":{"DOI":"10.1371/journal.pone.0202980","ISSN":"19326203","abstract":"Laparoscopic pylorus-preserving pancreaticoduodenectomy is being performed more frequently because of improved surgical techniques. Although several studies have demonstrated safety and favourable outcomes of laparoscopic pylorus-preserving pancreaticoduodenectomy compared to open pylorus-preserving pancreaticoduodenectomy, few studies have focused on the development of postoperative acute kidney injury. This retrospective study compared the prevalence and risk factors of acute kidney injury following laparoscopic and open pylorus-preserving pancreaticoduodenectomy. Data from 809 patients who underwent pylorus-preserving pancreaticoduodenectomy between February 2012 and September 2016 were analysed. Patients were divided into two groups according to the surgical procedure (open pylorus-preserving pancreaticoduodenectomy [n = 632] vs laparoscopic pylorus-preserving pancreaticoduodenectomy [n = 177]). The Kidney Disease: Improving Global Outcomes criteria were used to define postoperative acute kidney injury and risk factors were investigated using multivariable logistic regression analysis with propensity score matching analysis and standardized mortality ratio weighting to compare outcomes. No significant differences were found in the occurrence of postoperative acute kidney injury and incidence of postoperative ICU admission between open and laparoscopic pylorus-preserving pancreaticoduodenectomy groups after propensity score matching (p = 1.000, p = 0.999, respectivelyand standardized mortality ratio weighted analysis (p = 0.619, p = 0.982, respectively). Hospital stay was significantly shorter in the laparoscopic pylorus-preserving pancreaticoduodenectomy group (propensity matched set, mean [SD], 16.7 [10.0] vs. 18.7 [9.6] days, p = 0.004; standardized mortality ratio, 16.6 [9.9] vs. 18.1 [8.8] days, p = 0.001). There was no significant difference in postoperative acute kidney injury incidence between both groups. Laparoscopic pylorus-preserving pancreaticoduodenectomy is promising with comparable postoperative outcomes to open pylorus-preserving pancreaticoduodenectomy and has the advantage of shorter hospital stay.Copyright © 2018 Park et al. This is an open access article distributed under the terms of the Creative Commons Attribution License, which permits unrestricted use, distribution, and reproduction in any medium, provided the original author and source are credited.","author":[{"dropping-particle":"","family":"Park","given":"Yong Seok","non-dropping-particle":"","parse-names":false,"suffix":""},{"dropping-particle":"","family":"Jun","given":"In Gu","non-dropping-particle":"","parse-names":false,"suffix":""},{"dropping-particle":"","family":"Go","given":"Yonji","non-dropping-particle":"","parse-names":false,"suffix":""},{"dropping-particle":"","family":"Song","given":"Jun Gol","non-dropping-particle":"","parse-names":false,"suffix":""},{"dropping-particle":"","family":"Hwang","given":"Gyu Sam","non-dropping-particle":"","parse-names":false,"suffix":""}],"container-title":"PLoS ONE","id":"ITEM-26","issue":"8","issued":{"date-parts":[["2018"]]},"language":"eng","page":"e0202980","title":"Comparison of acute kidney injury between open and laparoscopic pylorus-preserving pancreaticoduodenectomy: Propensity score analysis","title-short":"Comparison of acute kidney injury between open and","type":"article-journal","volume":"13"},"uris":["http://www.mendeley.com/documents/?uuid=063f8fc3-a1d3-4d89-91b2-15f8e114ed10"]},{"id":"ITEM-27","itemData":{"DOI":"10.1007/s13193-014-0372-x","ISSN":"09766952","abstract":"© 2015, Indian Association of Surgical Oncology. Laparoscopic pancreaticoduodenectomy (LPD) remained a formidable challenge owing to retroperitoneal location, difficult dissection near great vessels and critical intracorporeal anastomoses. Recent reviews of literature have established the feasibility and comparable short term outcomes of laparoscopic pancreaticoduodenectomy (LPD) with that of open pancreaticoduodenectomy (OPD). This study was undertaken to compare the pathological radicality of LPD with OPD. A prospective database of all patients who underwent standard pancreaticoduodenectomy from Mar 2006 to Feb 2011 was taken up for this study. 45 patients who underwent LPD and 118 patients who underwent OPD for periampullary and pancreatic head malignancy were taken up for analysis. The study groups were comparable in terms of age of presentation, ASA grades, comorbidity, type of surgery and BMI. There was no statistically significant difference with regard to tumor size, lymph node yield, node positivity rates, R1 rates and margin lengths. The pathological radicality of laparoscopic pancreaticoduodenectomy is comparable with that of open approach when performed by experienced minimal-access surgeons. Standardized protocols for evaluation of the resection margins should be mandatory in studies reporting outcomes of pancreaticoduodectomy.","author":[{"dropping-particle":"","family":"Senthilnathan","given":"Palanisamy","non-dropping-particle":"","parse-names":false,"suffix":""},{"dropping-particle":"","family":"Chinnusamy","given":"Palanivelu","non-dropping-particle":"","parse-names":false,"suffix":""},{"dropping-particle":"","family":"Ramanujam","given":"Alwar","non-dropping-particle":"","parse-names":false,"suffix":""},{"dropping-particle":"","family":"Sivakumar","given":"Srivatsan Gurumurthy","non-dropping-particle":"","parse-names":false,"suffix":""},{"dropping-particle":"","family":"Natesan","given":"Anand Vijai","non-dropping-particle":"","parse-names":false,"suffix":""},{"dropping-particle":"","family":"Chandramaliteeswaran","given":"C.","non-dropping-particle":"","parse-names":false,"suffix":""},{"dropping-particle":"","family":"Palanivelu","given":"Praveen Raj","non-dropping-particle":"","parse-names":false,"suffix":""},{"dropping-particle":"","family":"Ramakrishnan","given":"Parthasarathi","non-dropping-particle":"","parse-names":false,"suffix":""},{"dropping-particle":"","family":"Subbiah","given":"Rajapandian","non-dropping-particle":"","parse-names":false,"suffix":""}],"container-title":"Indian Journal of Surgical Oncology","id":"ITEM-27","issue":"1","issued":{"date-parts":[["2015","3"]]},"language":"eng","page":"20-25","title":"Comparison of Pathological Radicality between Open and Laparoscopic Pancreaticoduodenectomy in a Tertiary Centre","type":"article-journal","volume":"6"},"uris":["http://www.mendeley.com/documents/?uuid=06702ffc-d89b-4925-83fa-510acd63362b"]},{"id":"ITEM-28","itemData":{"DOI":"10.1097/SLA.0000000000001079","ISSN":"15281140","abstract":"Objectives: To evaluate the safety, feasibility, and oncologic outcomes of laparoscopic pylorus-preserving pancreaticoduodenectomy (L-PPPD) to treat periampullary tumors. The clinical outcomes of L-PPPD were compared with open pylorus-preserving pancreaticoduodenectomy (O-PPPD). Background: Despite recent advances in laparoscopic pancreatic surgery, few studies have compared L-PPPD with O-PPPD. The safety, short-term clinical benefits, and oncologic outcomes of L-PPPD remain controversial. Methods: Between January 2007 and December 2012, a total of 2192 patients diagnosed with periampullary tumors were treated with curative resection at our institution. Of these patients, 137 underwent a laparoscopic approach and 2055 an open technique. A retrospective study was performed to evaluate the safety, feasibility, and oncologic outcomes of L-PPPD compared with O-PPPD. Results: The mean operation time for the L-PPPD group was longer than for the O-PPPD group (P &lt; 0.001). Estimated blood loss was similar, as was the incidence of complications, such as pancreatic fistula and delayed gastric empting (P &gt; 0.05). The mean number of analgesic injections administered was lower in the L-PPPD group than in the O-PPPD group (P &lt; 0.001), and the mean duration of the postoperative hospital stays was shorter (P &lt; 0.001). The surgical resection margins and the number of lymph nodes in the resected specimens did not differ between the 2 groups, and there was no significant difference in overall survival curves. Conclusions: L-PPPD had the typical advantages of minimally invasive abdominal procedures, such as less pain, shorter hospital stay, and quicker recovery. It is technically safe and feasible, and has favorable oncologic outcomes in comparison with O-PPPD in patients with periampullary tumors.","author":[{"dropping-particle":"","family":"Song","given":"Ki Byung","non-dropping-particle":"","parse-names":false,"suffix":""},{"dropping-particle":"","family":"Kim","given":"Song Cheol","non-dropping-particle":"","parse-names":false,"suffix":""},{"dropping-particle":"","family":"Hwang","given":"Dae Wook","non-dropping-particle":"","parse-names":false,"suffix":""},{"dropping-particle":"","family":"Lee","given":"Jae Hoon","non-dropping-particle":"","parse-names":false,"suffix":""},{"dropping-particle":"","family":"Lee","given":"Dong Joo","non-dropping-particle":"","parse-names":false,"suffix":""},{"dropping-particle":"","family":"Lee","given":"Jung Woo","non-dropping-particle":"","parse-names":false,"suffix":""},{"dropping-particle":"","family":"Park","given":"Kwang Min","non-dropping-particle":"","parse-names":false,"suffix":""},{"dropping-particle":"","family":"Lee","given":"Young Joo","non-dropping-particle":"","parse-names":false,"suffix":""}],"container-title":"Annals of Surgery","id":"ITEM-28","issue":"1","issued":{"date-parts":[["2015","7"]]},"language":"eng","page":"146-155","title":"Matched case-control analysis comparing laparoscopic and open pylorus-preserving pancreaticoduodenectomy in patients with periampullary tumors","type":"article-journal","volume":"262"},"uris":["http://www.mendeley.com/documents/?uuid=07f4aa5d-e117-4f67-a542-e0fe19b58656"]},{"id":"ITEM-29","itemData":{"DOI":"10.1007/s00464-016-5222-1","ISSN":"14322218","abstract":"BACKGROUND: Pancreaticoduodenectomy remains as the only treatment that offers a chance for cure in patients with pancreatic ductal adenocarcinoma (PDAC) of the head of the pancreas. In recent years, laparoscopic pancreaticoduodenectomy (LPD) has been introduced as a feasible alternative to open pancreaticoduodenectomy (OPD) when performed by experienced surgeons. This study reviews and compares perioperative results and long-term survival of patients undergoing LPD versus OPD at a single institution over a 20-year time period. METHODS: From 1995 to 2014, 612 patients underwent PD and 251 patients were found to have PDAC. These latter patients were reviewed and divided into two groups: OPD (n = 193) and LPD (n = 58). LPD was introduced in November 2008 and performed simultaneous to OPD within the remaining time period. Ninety-day perioperative outcomes and long-term survival were analyzed. RESULTS: Patient demographics were well matched. Operative time was significantly longer with LPD, but blood loss and transfusion rate were lower. Postoperative complications, intensive care unit stay, and overall hospital stay was similar. OPD was associated with larger tumor size; LPD was associated with greater lymph node harvest and lower lymph node ratio. LPD was performed by hand-assist method in 3 (5.2 %) patients and converted to open in 14 (24.1 %). Neoadjuvant therapy was performed in 17 (8.8 %) patients for OPD and 4 (6.9 %) for LPD. The estimated median survival was 20.3 months for OPD and 18.5 months for LPD. Long-term survival was similar for 1-, 2-, 3-, 4-, and 5-year survival for OPD (68, 40, 24, 17 and 15 %) and for LPD (67, 43, 43, 38 and 32 %), respectively. CONCLUSION: LPD provides similar short-term outcomes and long-term survival to OPD in the treatment of PDAC.","author":[{"dropping-particle":"","family":"Stauffer","given":"John A","non-dropping-particle":"","parse-names":false,"suffix":""},{"dropping-particle":"","family":"Coppola","given":"Alessandro","non-dropping-particle":"","parse-names":false,"suffix":""},{"dropping-particle":"","family":"Villacreses","given":"Diego","non-dropping-particle":"","parse-names":false,"suffix":""},{"dropping-particle":"","family":"Mody","given":"Kabir","non-dropping-particle":"","parse-names":false,"suffix":""},{"dropping-particle":"","family":"Johnson","given":"Elizabeth","non-dropping-particle":"","parse-names":false,"suffix":""},{"dropping-particle":"","family":"Li","given":"Zhuo","non-dropping-particle":"","parse-names":false,"suffix":""},{"dropping-particle":"","family":"Asbun","given":"Horacio J","non-dropping-particle":"","parse-names":false,"suffix":""}],"container-title":"Surgical Endoscopy","id":"ITEM-29","issued":{"date-parts":[["2017"]]},"title":"Laparoscopic versus open pancreaticoduodenectomy for pancreatic adenocarcinoma: long-term results at a single institution","type":"article-journal"},"uris":["http://www.mendeley.com/documents/?uuid=cc3ab76d-97a5-45bf-b384-1c2355c2652f"]},{"id":"ITEM-30","itemData":{"DOI":"10.1002/rcs.1688","ISSN":"1478596X","abstract":"BACKGROUND: Robotic pancreaticoduodenectomy (RP) has shown some advantages over open pancreaticoduodenectomy (OP) but no data has been published providing a cost comparison.\\n\\nMETHODS: Retrospective analysis of all pancreaticoduodenectomies at a single quaternary cancer referral center was performed. Patient demographics, comorbidities, operative characteristics, complications, and charge data were recorded, and then compared using standard statistical methods.\\n\\nRESULTS: 71 pancreaticoduodenectomies were performed: 22 RP and 49 OP. Patients undergoing OP had similar demographics, comorbidities, pathology, and oncologic characteristics as patients undergoing RP. While operative charges were higher for RP, once inpatient stay associated costs and follow-up costs were included, there was no difference in total costs between RP and OP.\\n\\nCONCLUSIONS: Patients undergoing RP have equivalent rates of R0 resection as OP, and benefit from decreased number of complications, surgical site infections, and length of stay in the intensive care unit. Once cost of complications and follow-up are incorporated, no significant difference between procedures exists. Copyright © 2015 John Wiley &amp; Sons, Ltd.","author":[{"dropping-particle":"","family":"Baker","given":"E. H.","non-dropping-particle":"","parse-names":false,"suffix":""},{"dropping-particle":"","family":"Ross","given":"S. W.","non-dropping-particle":"","parse-names":false,"suffix":""},{"dropping-particle":"","family":"Seshadri","given":"R.","non-dropping-particle":"","parse-names":false,"suffix":""},{"dropping-particle":"","family":"Swan","given":"R. Z.","non-dropping-particle":"","parse-names":false,"suffix":""},{"dropping-particle":"","family":"Iannitti","given":"D. A.","non-dropping-particle":"","parse-names":false,"suffix":""},{"dropping-particle":"","family":"Vrochides","given":"D.","non-dropping-particle":"","parse-names":false,"suffix":""},{"dropping-particle":"","family":"Martinie","given":"J. B.","non-dropping-particle":"","parse-names":false,"suffix":""}],"container-title":"International Journal of Medical Robotics and Computer Assisted Surgery","id":"ITEM-30","issue":"3","issued":{"date-parts":[["2016","9"]]},"language":"eng","page":"554-560","title":"Robotic pancreaticoduodenectomy: comparison of complications and cost to the open approach","title-short":"Robotic pancreaticoduodenectomy","type":"article-journal","volume":"12"},"uris":["http://www.mendeley.com/documents/?uuid=04881830-e758-478a-9cc7-99a3e79476aa"]},{"id":"ITEM-31","itemData":{"DOI":"10.3748/wjg.v21.i17.5311","ISBN":"1007-9327","ISSN":"22192840","PMID":"25954105","abstract":"AIM: To compare laparoscopic pancreaticoduodenectomy (TLPD) during the initial learning curve with open pancreaticoduodenectomy in terms of outcome and costs.\\n\\nMETHODS: This is a retrospective review of the consecutive patients who underwent TLPD between December 2009 and April 2014 at our institution. The experiences of the initial 15 consecutive TLPD cases, considered as the initial learning curve of each surgeon, were compared with the same number of consecutive laparotomy cases with the same spectrum of diseases in terms of outcome and costs. Laparoscopic patients with conversion to open surgery were excluded. Preoperative demographic and comorbidity data were obtained. Postoperative data on intestinal movement, pain score, mortality, complications, and costs were obtained for analysis. Complications related to surgery included pneumonia, intra-abdominal abscess, postpancreatectomy hemorrhage, biliary leak, pancreatic fistula, delayed gastric emptying, and multiple organ dysfunction syndrome. The total costs consisted of cost of surgery, anesthesia, and admission examination.\\n\\nRESULTS: A total of 60 patients, including 30 consecutive laparoscopic cases and 30 consecutive open cases, were enrolled for review. Demographic and comorbidity characteristics of the two groups were similar. TLPD required a significantly longer operative time (513.17 ± 56.13 min vs 371.67 ± 85.53 min, P &lt; 0.001). The TLPD group had significantly fewer mean numbers of days until bowel sounds returned (2.03 ± 0.55 d vs 3.83 ± 0.59 d, P &lt; 0.001) and exhaustion (4.17 ± 0.75 d vs 5.37 ± 0.81 d, P &lt; 0.001). The mean visual analogue score on postoperative day 4 was less in the TLPD group (3.5 ± 9.7 vs 4.47 ± 1.11, P &lt; 0.05). No differences in surgery-related morbidities and mortality were observed between the two groups. Patients in the TLPD group recovered more quickly and required a shorter hospital stay after surgery (9.97 ± 3.74 d vs 11.87 ± 4.72 d, P &lt; 0.05). A significant difference in the total cost was found between the two groups (TLPD 81317.43 ± 2027.60 RMB vs laparotomy 78433.23 ± 5788.12 RMB, P &lt; 0.05). TLPD had a statistically higher cost for both surgery (24732.13 ± 929.28 RMB vs 19317.53 ± 795.94 RMB, P &lt; 0.001) and anesthesia (6192.37 ± 272.77 RMB vs 5184.10 ± 146.93 RMB, P &lt; 0.001), but a reduced cost for admission examination (50392.93 ± 1761.22 RMB vs 53931.60 ± 5556.94 RMB, P &lt; 0.05).\\n\\nCONCLUSION: TLPD is safe when performed by experienced pancreatobiliary…","author":[{"dropping-particle":"","family":"Tan","given":"Chun Lu","non-dropping-particle":"","parse-names":false,"suffix":""},{"dropping-particle":"","family":"Zhang","given":"Hao","non-dropping-particle":"","parse-names":false,"suffix":""},{"dropping-particle":"","family":"Peng","given":"Bing","non-dropping-particle":"","parse-names":false,"suffix":""},{"dropping-particle":"","family":"Li","given":"Ke Zhou","non-dropping-particle":"","parse-names":false,"suffix":""}],"container-title":"World Journal of Gastroenterology","id":"ITEM-31","issue":"17","issued":{"date-parts":[["2015"]]},"page":"5311-5319","title":"Outcome and costs of laparoscopic pancreaticoduodenectomy during the initial learning curve vs laparotomy","type":"article-journal","volume":"21"},"uris":["http://www.mendeley.com/documents/?uuid=acae2f7b-0510-4514-bb5b-f59c8482ca11"]},{"id":"ITEM-32","itemData":{"DOI":"10.1111/hpb.12456","ISBN":"1365-182x","ISSN":"14772574","PMID":"26294338","abstract":"BACKGROUND: Elderly patients undergoing open pancreatoduodenectomy (OPD) are at increased risk for surgical morbidity and mortality. Whether totally laparoscopic pancreatoduodenectomy (TLPD) mitigates these risks has not been evaluated. METHODS: A retrospective review of outcomes in patients submitted to pancreatoduodenectomy during 2007-2014 was conducted (n = 860). Outcomes in elderly patients (aged &gt;/=70 years) were compared with those in non-elderly patients with respect to risk-adjusted postoperative morbidity and mortality. Differences in outcomes between patients submitted to OPD and TLPD, respectively, were evaluated in the elderly subgroup. RESULTS: In elderly patients, the incidences of cardiac events (odds ratio [OR] 3.21, P &lt; 0.001), respiratory events (OR 1.68, P = 0.04), delayed gastric emptying (DGE) (OR 1.73, P = 0.003), increased length of stay (LoS, 1 additional day) (P &lt; 0.001), discharge disposition other than home (OR 8.14, P &lt; 0.001) and blood transfusion (OR 1.48, P = 0.05) were greater than in non-elderly patients. Morbidity and mortality did not differ between the OPD and TLPD subgroups of elderly patients. In elderly patients, OPD was associated with increased DGE (OR 1.80, P = 0.03), LoS (1 additional day; P &lt; 0.001) and blood transfusion (OR 2.89, P &lt; 0.001) compared with TLPD. CONCLUSIONS: Elderly patients undergoing TLPD experience rates of mortality, morbidity and cardiorespiratory events similar to those in patients submitted to OPD. In elderly patients, TLPD offers benefits by decreasing DGE, LoS and blood transfusion requirements.","author":[{"dropping-particle":"","family":"Tee","given":"May C.","non-dropping-particle":"","parse-names":false,"suffix":""},{"dropping-particle":"","family":"Croome","given":"Kristopher P.","non-dropping-particle":"","parse-names":false,"suffix":""},{"dropping-particle":"","family":"Shubert","given":"Christopher R.","non-dropping-particle":"","parse-names":false,"suffix":""},{"dropping-particle":"","family":"Farnell","given":"Michael B.","non-dropping-particle":"","parse-names":false,"suffix":""},{"dropping-particle":"","family":"Truty","given":"Mark J.","non-dropping-particle":"","parse-names":false,"suffix":""},{"dropping-particle":"","family":"Que","given":"Florencia G.","non-dropping-particle":"","parse-names":false,"suffix":""},{"dropping-particle":"","family":"Reid-Lombardo","given":"Kmarie","non-dropping-particle":"","parse-names":false,"suffix":""},{"dropping-particle":"","family":"Smoot","given":"Rory L.","non-dropping-particle":"","parse-names":false,"suffix":""},{"dropping-particle":"","family":"Nagorney","given":"David M.","non-dropping-particle":"","parse-names":false,"suffix":""},{"dropping-particle":"","family":"Kendrick","given":"Michael L.","non-dropping-particle":"","parse-names":false,"suffix":""}],"container-title":"Hpb","id":"ITEM-32","issue":"10","issued":{"date-parts":[["2015"]]},"page":"909-918","publisher":"Elsevier Masson SAS","title":"Laparoscopic pancreatoduodenectomy does not completely mitigate increased perioperative risks in elderly patients","type":"article-journal","volume":"17"},"uris":["http://www.mendeley.com/documents/?uuid=96f2da72-3b15-425a-ae2d-28ae4edbc4ec"]},{"id":"ITEM-33","itemData":{"DOI":"10.1097/sla.0000000000002810","ISSN":"0003-4932","abstract":"OBJECTIVE To compare short-term and oncologic outcomes of patients with cancer who underwent open pancreaticoduodenectomy (OPD) versus minimally invasive pancreaticoduodenectomy (MIPD) using the National Cancer Database. SUMMARY BACKGROUND DATA MIPD, including laparoscopic and robotic approaches, has continued to gain acceptance despite prior reports of increased short-term mortality when compared with OPD. METHODS Patients with pancreatic cancer diagnosed from 2010 to 2015 undergoing curative intent resection were selected from the National Cancer Database. Patients submitted to OPD were compared with those submitted to MIPD. Laparoscopic and robotic approaches were included in the MIPD cohort. The primary outcome was 90-day mortality; secondary outcomes included 30-day mortality, hospital length of stay, unplanned 30-day readmission, surgical margins, number of lymph nodes harvested, and receipt of adjuvant chemotherapy. Propensity score-weighted random effects logistic regression models were used to examine the adjusted association between surgical approach and the specified outcomes. RESULTS Between 2010 and 2015, 22,013 patients underwent OPD or MIPD for pancreatic cancer and 3754 (17.1%) were performed minimally invasively. On multivariable analysis, there was no difference in 90-day mortality between MIPD and OPD (OR, 0.92; 95% CI, 0.75-1.14). Patients undergoing MIPD were less likely to stay in the hospital for a prolonged time (OR, 0.75; 95% CI, 0.68-0.82). 30-day mortality, unplanned readmissions, margins, lymph nodes harvested, and receipt of adjuvant chemotherapy were equivalent between groups. Regardless of surgical approach, patients operated on at high volume centers had reduced 90-day mortality. CONCLUSION Patients selected to receive MIPD for cancer have equivalent short-term and oncologic outcomes, when compared with patients who undergo OPD.","author":[{"dropping-particle":"","family":"Torphy","given":"Robert J.","non-dropping-particle":"","parse-names":false,"suffix":""},{"dropping-particle":"","family":"Friedman","given":"Chloe","non-dropping-particle":"","parse-names":false,"suffix":""},{"dropping-particle":"","family":"Halpern","given":"Alison","non-dropping-particle":"","parse-names":false,"suffix":""},{"dropping-particle":"","family":"Chapman","given":"Brandon C","non-dropping-particle":"","parse-names":false,"suffix":""},{"dropping-particle":"","family":"Ahrendt","given":"Steven S.","non-dropping-particle":"","parse-names":false,"suffix":""},{"dropping-particle":"","family":"McCarter","given":"Martin M.","non-dropping-particle":"","parse-names":false,"suffix":""},{"dropping-particle":"","family":"Edil","given":"Barish H.","non-dropping-particle":"","parse-names":false,"suffix":""},{"dropping-particle":"","family":"Schulick","given":"Richard D.","non-dropping-particle":"","parse-names":false,"suffix":""},{"dropping-particle":"","family":"Gleisner","given":"Ana","non-dropping-particle":"","parse-names":false,"suffix":""}],"container-title":"Annals of Surgery","id":"ITEM-33","issued":{"date-parts":[["2018","5"]]},"language":"eng","page":"1","title":"Comparing Short-term and Oncologic Outcomes of Minimally Invasive Versus Open Pancreaticoduodenectomy Across Low and High Volume Centers","type":"article-journal"},"uris":["http://www.mendeley.com/documents/?uuid=7e30ea78-63d0-4b0c-a749-debd2095b86d"]},{"id":"ITEM-34","itemData":{"DOI":"10.1007/s00464-015-4444-y","ISSN":"14322218","abstract":"BACKGROUND: Minimally invasive pancreaticoduodenectomy (PD) remains an uncommon procedure, and the safety and efficacy remain uncertain beyond single institution case series. The aim of this study is to compare outcomes and costs between laparoscopic (LPD) and open PD (OPD) using a large population-based database.\\nMETHODS: The Nationwide Inpatient Sample database (a sample of approximately 20 % of all hospital discharges) was analyzed to identify patients who underwent PD from 2000 to 2010. Patient demographics, comorbidities, hospital characteristics, inflation-adjusted total charges, and complications were evaluated using univariate and multivariate logistic regression. Hospitals were categorized as high-volume hospitals (HVH) if more than 20 PD (open and laparoscopic) were performed annually, while those performing fewer than 20 PD were classified as low-volume hospitals.\\nRESULTS: Of the 15,574 PD identified, 681 cases were LPD (4.4 %). Compared to OPD, patients who underwent LPD were slightly older (65 vs. 67 years; p = 0.001) and were more commonly treated at HVH (56.6 vs. 66.1 %; p &lt; 0.001). Higher rates of complications were observed in OPD than LPD (46 vs. 39.4 %; p = 0.001), though mortality rates were comparable (5 vs. 3.8 %, p = 0.27). Inflation-adjusted median hospital charges were similar between OPD and LPD ($87,577 vs. $81,833, p = 0.199). However, hospital stay was slightly longer in the OPD group compared to LPD group (12 vs. 11 days, p &lt; 0.001). Stratifying outcomes by hospital volume, LPD at HVH resulted in shorter hospital stays (9 vs. 13 days, p &lt; 0.001), which translated into significantly lower median hospital charges ($76,572 vs. $106,367, p &lt; 0.001).\\nCONCLUSIONS: Contrary to fears regarding the potential for compromised outcomes early in the learning curve, LPD morbidity in its first decade is modestly reduced, while hospital costs are comparable to OPD. In high-volume pancreatic hospitals, LPD is associated with a reduction in length of stay and hospital costs.","author":[{"dropping-particle":"","family":"Tran","given":"Thuy B.","non-dropping-particle":"","parse-names":false,"suffix":""},{"dropping-particle":"","family":"Dua","given":"Monica M.","non-dropping-particle":"","parse-names":false,"suffix":""},{"dropping-particle":"","family":"Worhunsky","given":"David J.","non-dropping-particle":"","parse-names":false,"suffix":""},{"dropping-particle":"","family":"Poultsides","given":"George A.","non-dropping-particle":"","parse-names":false,"suffix":""},{"dropping-particle":"","family":"Norton","given":"Jeffrey A.","non-dropping-particle":"","parse-names":false,"suffix":""},{"dropping-particle":"","family":"Visser","given":"Brendan C.","non-dropping-particle":"","parse-names":false,"suffix":""}],"container-title":"Surgical Endoscopy","id":"ITEM-34","issue":"5","issued":{"date-parts":[["2016","5"]]},"language":"eng","page":"1778-1783","title":"The First Decade of Laparoscopic Pancreaticoduodenectomy in the United States: Costs and Outcomes Using the Nationwide Inpatient Sample","title-short":"The First Decade of Laparoscopic Pancreaticoduoden","type":"article-journal","volume":"30"},"uris":["http://www.mendeley.com/documents/?uuid=71690114-a6f9-4c91-9932-fb4bbff09826"]},{"id":"ITEM-35","itemData":{"DOI":"10.1016/j.surg.2018.06.031","ISSN":"15327361","abstract":"Background: This study is to clarify the feasibility of robotic pancreaticoduodenectomy in terms of surgical risks, clinically relevant postoperative pancreatic fistula, and oncologic outcomes compared with open pancreaticoduodenectomy by using propensity score matching. Traditional open pancreaticoduodenectomy and robotic pancreaticoduodenectomy have been compared only in small, retrospective, and nonrandomized cohort studies with variable quality. Methods: Prospectively collected data for pancreaticoduodenectomy were evaluated. Comparison between robotic pancreaticoduodenectomy and open pancreaticoduodenectomy was carried out after propensity-score matching. A total of 117 robotic pancreaticoduodenectomy and 128 open pancreaticoduodenectomy cases were performed during the study period. After propensity score matching, 87 cases were included for comparison in each cohort. Results: Longer operation time, less blood loss, more lymph nodes harvested, and less delayed gastric emptying were noted in the robotic pancreaticoduodenectomy cases. We found no significant difference regarding the overall postoperative complications by Clavien-Dindo classification, postpancreatectomy hemorrhage, wound infection rate, and postoperative hospital stay. Clinically relevant postoperative pancreatic fistula was not significantly different between robotic pancreaticoduodenectomy and open pancreaticoduodenectomy, regardless of the Callery risk factor, with overall clinically relevant postoperative pancreatic fistula of 8.0% by robotic pancreaticoduodenectomy and 12.6% by open pancreaticoduodenectomy after propensity score matching. We found no survival difference between robotic pancreaticoduodenectomy and open pancreaticoduodenectomy when the comparison was specifically performed for each primary periampullary malignancy. Conclusion: Robotic pancreaticoduodenectomy is associated with less blood loss, less delayed gastric emptying, and more lymph node yield. Propensity scored–matched analysis revealed that robotic pancreaticoduodenectomy is not inferior to open pancreaticoduodenectomy in terms of clinically relevant postoperative pancreatic fistula, surgical risks, and survival outcomes.","author":[{"dropping-particle":"","family":"Wang","given":"Shin E.","non-dropping-particle":"","parse-names":false,"suffix":""},{"dropping-particle":"","family":"Shyr","given":"Bor Uei","non-dropping-particle":"","parse-names":false,"suffix":""},{"dropping-particle":"","family":"Chen","given":"Shih Chin","non-dropping-particle":"","parse-names":false,"suffix":""},{"dropping-particle":"","family":"Shyr","given":"Yi Ming","non-dropping-particle":"","parse-names":false,"suffix":""}],"container-title":"Surgery (United States)","id":"ITEM-35","issue":"6","issued":{"date-parts":[["2018"]]},"language":"eng","page":"1162-1167","title":"Comparison between robotic and open pancreaticoduodenectomy with modified Blumgart pancreaticojejunostomy: A propensity score–matched study","title-short":"Comparison between robotic and open pancreaticoduo","type":"article-journal","volume":"164"},"uris":["http://www.mendeley.com/documents/?uuid=c18ce040-5b2c-49f1-bbb7-dcd30da341d2"]},{"id":"ITEM-36","itemData":{"DOI":"10.1007/s00423-014-1236-0","ISSN":"14352451","abstract":"© 2014, Springer-Verlag Berlin Heidelberg. Purpose: We compared the outcome of hybrid laparoscopic pylorus-preserving pancreatoduodenectomy (lapPPPD) and open PPPD (oPPPD) in a retrospective case-matched study. Methods: Patients operated from 2010 to 2013 by lapPPPD were matched 1:1 for age, sex, histopathology, American Society of Anesthesiologists category and body mass index to oPPPD patients operated from 1996 to 2013. Results: Patients eligible for lapPPPD are a risk group due to a high rate of soft pancreata. Complication rate and mortality were comparable to oPPPD. There was a significantly reduced transfusion requirement and a trend towards shorter operation time, less delayed gastric emptying, and reduced hospital stay. The main reason for conversion was portal venous tumor adhesion. Patient selection changed and operation time and hospital stay decreased with the surgeons’ experience. Conclusion: In selected patients, a hybrid laparoscopic technique of pancreatoduodenectomy is feasible with complication rates comparable to the open procedure. There seem to be advantages in terms of transfusion requirement, operation time, and hospital stay.","author":[{"dropping-particle":"","family":"Wellner","given":"Ulrich Friedrich","non-dropping-particle":"","parse-names":false,"suffix":""},{"dropping-particle":"","family":"Küsters","given":"Simon","non-dropping-particle":"","parse-names":false,"suffix":""},{"dropping-particle":"","family":"Sick","given":"Olivia","non-dropping-particle":"","parse-names":false,"suffix":""},{"dropping-particle":"","family":"Busch","given":"Caroline","non-dropping-particle":"","parse-names":false,"suffix":""},{"dropping-particle":"","family":"Bausch","given":"Dirk","non-dropping-particle":"","parse-names":false,"suffix":""},{"dropping-particle":"","family":"Bronsert","given":"Peter","non-dropping-particle":"","parse-names":false,"suffix":""},{"dropping-particle":"","family":"Hopt","given":"Ulrich Theodor","non-dropping-particle":"","parse-names":false,"suffix":""},{"dropping-particle":"","family":"Karcz","given":"Konrad Wojciech","non-dropping-particle":"","parse-names":false,"suffix":""},{"dropping-particle":"","family":"Keck","given":"Tobias","non-dropping-particle":"","parse-names":false,"suffix":""}],"container-title":"Langenbeck's Archives of Surgery","id":"ITEM-36","issue":"7","issued":{"date-parts":[["2014","10"]]},"language":"eng","page":"849-856","title":"Hybrid laparoscopic versus open pylorus-preserving pancreatoduodenectomy: retrospective matched case comparison in 80 patients","title-short":"Hybrid laparoscopic versus open pylorus-preserving","type":"article-journal","volume":"399"},"uris":["http://www.mendeley.com/documents/?uuid=b36505dc-16e2-48d2-80b0-b99e96b30ab0"]},{"id":"ITEM-37","itemData":{"DOI":"10.1097/MPA.0000000000001036","ISSN":"15364828","abstract":"OBJECTIVE: The aim of this study was to evaluate the safety, feasibility, and oncologic outcomes of 3-dimensional total laparoscopic pancreaticoduodenectomy (3D-TLPD). METHODS: Data of all patients who underwent 3D-TLPD (n = 202) or open pancreaticoduodenectomy (OPD) (n = 213) at a single institution between October 2014 and December 2016 were reviewed. We evaluated the safety, feasibility, and oncologic outcomes of 3D-TLPD compared with OPD. RESULTS: The mean operative times in the 3D-TLPD and OPD groups were comparable (P = 0.322). The estimated blood loss and perioperative transfusion rate were similar in both groups, as were the morbidity and mortality rates (P &gt; 0.050). The mean number of analgesic administered and the mean length of hospital and intensive care unit stay were lower (P &lt; 0.001) and shorter (P &lt; 0.001, P = 0.009) in the 3D-TLPD group than in the OPD group, respectively. The surgical resection margins and the number of lymph nodes harvested did not differ between the 2 groups; however, a significant difference was observed in pathological results. CONCLUSIONS: Three-dimensional TLPD had the typical advantages of minimally invasive abdominal procedures, such as shorter hospital stays. It is technically safe and feasible and has comparable operative times and similar oncologic outcomes to those of OPD.","author":[{"dropping-particle":"","family":"Zhang","given":"Hang","non-dropping-particle":"","parse-names":false,"suffix":""},{"dropping-particle":"","family":"Guo","given":"Xingjun","non-dropping-particle":"","parse-names":false,"suffix":""},{"dropping-particle":"","family":"Xia","given":"Jia","non-dropping-particle":"","parse-names":false,"suffix":""},{"dropping-particle":"","family":"Zhu","given":"Feng","non-dropping-particle":"","parse-names":false,"suffix":""},{"dropping-particle":"","family":"Shen","given":"Ming","non-dropping-particle":"","parse-names":false,"suffix":""},{"dropping-particle":"","family":"Wang","given":"Xin","non-dropping-particle":"","parse-names":false,"suffix":""},{"dropping-particle":"","family":"Wang","given":"Min","non-dropping-particle":"","parse-names":false,"suffix":""},{"dropping-particle":"","family":"Qin","given":"Renyi","non-dropping-particle":"","parse-names":false,"suffix":""}],"container-title":"Pancreas","id":"ITEM-37","issue":"5","issued":{"date-parts":[["2018","6"]]},"language":"eng","page":"592-600","title":"Comparison of Totally 3-Dimensional Laparoscopic Pancreaticoduodenectomy and Open Pancreaticoduodenectomy","type":"article-journal","volume":"47"},"uris":["http://www.mendeley.com/documents/?uuid=fde38a65-8262-42e7-a320-f680e41945a6"]},{"id":"ITEM-38","itemData":{"DOI":"10.1007/s00268-011-1276-3","ISSN":"03642313","abstract":"Background: Minimally invasive pancreaticoduodenectomy (PD) remains one of the most challenging abdominal procedures, and its application is poorly reported in the literature so far. To date, few data are available comparing a minimally invasive approach to open PD. The aim of the present study is to compare the robotic and open approaches for PD at a single institution. Methods: Data from 83 consecutive PD procedures performed between January 2002 and May 2010 at a single institution were retrospectively reviewed. Patients were stratified into two groups: the open group (n = 39; 47%) and the robotic group (n = 44; 53%). Results: Patients in the robotic group were statistically older (63 years of age versus 56 years; p = 0.04) and heavier (body mass index: 27.7 vs. 24.8; p = 0.01); and had a higher American Society of Anesthesiologists (ASA) score (2.5 vs. 2.15; p = 0.01) when compared to the open group. Indications for surgery were the same in both groups. The robotic group had a significantly shorter operative time (444 vs. 559 min; p = 0.0001), reduced blood loss (387 vs. 827 ml; p = 0.0001), and a higher number of lymph nodes harvested (16.8 vs. 11; p = 0.02) compared to the open group. There was no significant difference between the two groups in terms of complication rates, mortality rates, and hospital stay. Conclusions: The authors present one of the first studies comparing open and robotic PD. While it is too early to draw definitive conclusions concerning the long-term outcomes, short-term results show a positive trend in favor of the robotic approach without compromising the oncological principles associated with the open approach. © 2011 Société Internationale de Chirurgie.","author":[{"dropping-particle":"","family":"Buchs","given":"Nicolas Christian","non-dropping-particle":"","parse-names":false,"suffix":""},{"dropping-particle":"","family":"Addeo","given":"Pietro","non-dropping-particle":"","parse-names":false,"suffix":""},{"dropping-particle":"","family":"Bianco","given":"Francesco Maria","non-dropping-particle":"","parse-names":false,"suffix":""},{"dropping-particle":"","family":"Ayloo","given":"Subhashini","non-dropping-particle":"","parse-names":false,"suffix":""},{"dropping-particle":"","family":"Benedetti","given":"Enrico","non-dropping-particle":"","parse-names":false,"suffix":""},{"dropping-particle":"","family":"Giulianotti","given":"Pier Cristoforo","non-dropping-particle":"","parse-names":false,"suffix":""}],"container-title":"World Journal of Surgery","id":"ITEM-38","issue":"12","issued":{"date-parts":[["2011","12"]]},"language":"eng","page":"2739-2746","title":"Robotic versus open pancreaticoduodenectomy: A comparative study at a single institution","title-short":"Robotic versus open pancreaticoduodenectomy","type":"article-journal","volume":"35"},"uris":["http://www.mendeley.com/documents/?uuid=1347a67b-81bd-4c33-ba57-585dbd499cb1"]},{"id":"ITEM-39","itemData":{"DOI":"10.1007/s00464-017-5915-0","ISSN":"14322218","abstract":"INTRODUCTION: The purpose of the study is to compare perioperative and survival outcomes in elderly patients undergoing laparoscopic pancreaticoduodenectomy (LPD) to those undergoing open pancreaticoduodenectomy (OPD). METHODS: Patients aged &gt;/= 75 years with pancreatic adenocarcinoma undergoing LPD or OPD were identified from the NCDB (2010-2013). Baseline characteristics and perioperative outcomes were compared using a chi (2) and Student's t test. The Kaplan-Meier method was used to generate survival curves, and differences were tested using a log-rank test. A multivariate cox proportional hazard model was applied to estimate the hazard ratio (HR) of LPD on overall survival (OS). RESULTS: We identified 1768 patients aged &gt;/= 75 years who underwent LPD (n = 248, 14.0%) or OPD (n = 1520, 86.0%). The majority of patients in the LPD group had their surgery at facilities performing less than 5 LPDs per year (n = 165, 66.5%). 90-day mortality was significantly lower in the LPD compared to the OPD (7.2 vs. 12.2%, p = 0.049). The laparoscopic conversion rate was 30% (n = 74) and was associated with higher readmission rates (13.5 vs. 8.1%), 30-day mortality (8.0 vs. 3.8%), and 90-day mortality (10.4 vs. 6.0%), but these did not reach statistical significance. Median OS was significantly longer in the LPD group (19.8 vs. 15.6 months, p = 0.022). After adjusting for patient and tumor-related characteristics, there was a trend towards improved survival in the LPD group (HR 0.85, 95% CI 0.69-1.03). CONCLUSION: The vast majority of the NCDB participating facilities perform less than 5 LPD cases per year, which was associated with an increased risk of perioperative mortality. Overall 90-day mortality was significantly lower in the LPD group and there was a trend towards improved OS in the LPD group compared to the OPD group after adjusting for patient and tumor-related characteristics. Studies with increased sample size and longer follow-up are needed before definitive conclusions can be made.","author":[{"dropping-particle":"","family":"Chapman","given":"Brandon C.","non-dropping-particle":"","parse-names":false,"suffix":""},{"dropping-particle":"","family":"Gajdos","given":"Csaba","non-dropping-particle":"","parse-names":false,"suffix":""},{"dropping-particle":"","family":"Hosokawa","given":"Patrick","non-dropping-particle":"","parse-names":false,"suffix":""},{"dropping-particle":"","family":"Henderson","given":"William","non-dropping-particle":"","parse-names":false,"suffix":""},{"dropping-particle":"","family":"Paniccia","given":"Alessandro","non-dropping-particle":"","parse-names":false,"suffix":""},{"dropping-particle":"","family":"Overbey","given":"Douglas M.","non-dropping-particle":"","parse-names":false,"suffix":""},{"dropping-particle":"","family":"Gleisner","given":"Ana","non-dropping-particle":"","parse-names":false,"suffix":""},{"dropping-particle":"","family":"Schulick","given":"Richard D.","non-dropping-particle":"","parse-names":false,"suffix":""},{"dropping-particle":"","family":"McCarter","given":"Martin D.","non-dropping-particle":"","parse-names":false,"suffix":""},{"dropping-particle":"","family":"Edil","given":"Barish H.","non-dropping-particle":"","parse-names":false,"suffix":""}],"container-title":"Surgical Endoscopy","id":"ITEM-39","issue":"5","issued":{"date-parts":[["2018","5"]]},"language":"eng","page":"2239-2248","title":"Comparison of laparoscopic to open pancreaticoduodenectomy in elderly patients with pancreatic adenocarcinoma","type":"article-journal","volume":"32"},"uris":["http://www.mendeley.com/documents/?uuid=aa84a774-8c23-4aa7-81c9-3f0a2af32de8"]},{"id":"ITEM-40","itemData":{"DOI":"10.1007/s00464-017-5766-8","ISSN":"14322218","abstract":"Background: The purpose of this study is to present the largest reported series comparing open pancreaticoduodenectomy (OPD) to total laparoscopic pancreaticoduodenectomy (TLPD) in patients with ampullary neoplasms. Methods: Patients undergoing OPD or TLPD for ampullary neoplasms from June 2012 to August 2016 were retrospectively identified. Perioperative outcomes were compared using a Wilcoxon rank-sum test, Student's t test, and Chi square analysis where appropriate. Kaplan-Meier estimates for progression-free survival (PFS) and overall survival (OS) were compared between the groups using the log-rank test. Results: We identified 47 patients with ampullary neoplasms (adenocarcinoma n = 36, neuroendocrine tumor n = 7, undifferentiated n = 1, adenoma n = 3) undergoing OPD (n = 25) and TLPD (n = 22). The proportion of patients being offered TLPD has progressively increased every year over 5 years: 0% (2012) to 50% (2015). There were no differences in baseline variables between the two groups. TLPD was associated with less blood loss (300 vs. 500 mL, p &lt; 0.001) and shorter operative times (314 vs. 359 min, p = 0.024). No patient required conversion to an open procedure and there were no perioperative deaths in either group. TLPD was associated with lower rates of intra-abdominal abscess (0 vs. 16.0%, p = 0.049), but there were no differences in rates of pancreatic fistula, bile leak, delayed gastric emptying, wound infection, length of stay, and readmission (all p &gt; 0.05). Among patients with adenocarcinoma, there was no difference in pathological features between the two groups (p &gt; 0.05) and all patients had negative margins. At a median follow up of 25 months, there was no difference in PFS or OS between the two groups. Conclusions: TLPD in patients with ampullary neoplasms results in improved perioperative outcomes while having equivalent short and long-term oncologic outcomes compared to the traditional open approach.Copyright © 2017, Springer Science+Business Media, LLC.","author":[{"dropping-particle":"","family":"Chapman","given":"Brandon C.","non-dropping-particle":"","parse-names":false,"suffix":""},{"dropping-particle":"","family":"Gleisner","given":"Ana","non-dropping-particle":"","parse-names":false,"suffix":""},{"dropping-particle":"","family":"Ibrahim-Zada","given":"Irada","non-dropping-particle":"","parse-names":false,"suffix":""},{"dropping-particle":"","family":"Overbey","given":"Douglas M.","non-dropping-particle":"","parse-names":false,"suffix":""},{"dropping-particle":"","family":"Paniccia","given":"Alessandro","non-dropping-particle":"","parse-names":false,"suffix":""},{"dropping-particle":"","family":"Meguid","given":"Cheryl","non-dropping-particle":"","parse-names":false,"suffix":""},{"dropping-particle":"","family":"Brauer","given":"Brian","non-dropping-particle":"","parse-names":false,"suffix":""},{"dropping-particle":"","family":"Gajdos","given":"Csaba","non-dropping-particle":"","parse-names":false,"suffix":""},{"dropping-particle":"","family":"McCarter","given":"Martin D.","non-dropping-particle":"","parse-names":false,"suffix":""},{"dropping-particle":"","family":"Schulick","given":"Richard D.","non-dropping-particle":"","parse-names":false,"suffix":""},{"dropping-particle":"","family":"Edil","given":"Barish H.","non-dropping-particle":"","parse-names":false,"suffix":""}],"container-title":"Surgical Endoscopy","id":"ITEM-40","issue":"2","issued":{"date-parts":[["2018","2"]]},"language":"eng","page":"915-922","title":"Laparoscopic pancreaticoduodenectomy: changing the management of ampullary neoplasms","title-short":"Laparoscopic pancreaticoduodenectomy","type":"article-journal","volume":"32"},"uris":["http://www.mendeley.com/documents/?uuid=8d6b0794-2528-4aa3-81a3-6adff7a40ae4"]},{"id":"ITEM-41","itemData":{"DOI":"10.1016/S2468-1253(19)30004-4","ISSN":"24681253","abstract":"Background: Laparoscopic pancreatoduodenectomy may improve postoperative recovery compared with open pancreatoduodenectomy. However, there are concerns that the extensive learning curve of this complex procedure could increase the risk of complications. We aimed to assess whether laparoscopic pancreatoduodenectomy could reduce time to functional recovery compared with open pancreatoduodenectomy. Methods: This multicentre, patient-blinded, parallel-group, randomised controlled phase 2/3 trial was performed in four centres in the Netherlands that each do 20 or more pancreatoduodenectomies annually; surgeons had to have completed a dedicated training programme for laparoscopic pancreatoduodenectomy and have done 20 or more laparoscopic pancreatoduodenectomies before trial participation. Patients with a benign, premalignant, or malignant indication for pancreatoduodenectomy, without signs of vascular involvement, were randomly assigned (1:1) to undergo either laparoscopic or open pancreatoduodenectomy using a central web-based system. Randomisation was stratified for annual case volume and preoperative estimated risk of pancreatic fistula. Patients were blinded to treatment allocation. Analysis was done according to the intention-to-treat principle. The main objective of the phase 2 part of the trial was to assess the safety of laparoscopic pancreatoduodenectomy (complications and mortality), and the primary outcome of phase 3 was time to functional recovery in days, defined as all of the following: adequate pain control with only oral analgesia; independent mobility; ability to maintain more than 50% of the daily required caloric intake; no need for intravenous fluid administration; and no signs of infection (temperature &lt;38·5°C). This trial is registered with Trialregister.nl, number NTR5689. Findings: Between May 13 and Dec 20, 2016, 42 patients were randomised in the phase 2 part of the trial. Two patients did not receive surgery and were excluded from analyses in accordance with the study protocol. Three (15%) of 20 patients died within 90 days after laparoscopic pancreatoduodenectomy, compared with none of 20 patients after open pancreatoduodenectomy. Based on safety data from the phase 2 part of the trial, the data and safety monitoring board and protocol committee agreed to proceed with phase 3. Between Jan 31 and Nov 14, 2017, 63 additional patients were randomised in phase 3 of the trial. Four patients did not receive surgery and were excluded fro…","author":[{"dropping-particle":"","family":"Hilst","given":"Jony","non-dropping-particle":"van","parse-names":false,"suffix":""},{"dropping-particle":"","family":"Rooij","given":"Thijs","non-dropping-particle":"de","parse-names":false,"suffix":""},{"dropping-particle":"","family":"Bosscha","given":"Koop","non-dropping-particle":"","parse-names":false,"suffix":""},{"dropping-particle":"","family":"Brinkman","given":"David J.","non-dropping-particle":"","parse-names":false,"suffix":""},{"dropping-particle":"","family":"Dieren","given":"Susan","non-dropping-particle":"van","parse-names":false,"suffix":""},{"dropping-particle":"","family":"Dijkgraaf","given":"Marcel G.","non-dropping-particle":"","parse-names":false,"suffix":""},{"dropping-particle":"","family":"Gerhards","given":"Michael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M.","non-dropping-particle":"","parse-names":false,"suffix":""},{"dropping-particle":"","family":"Lips","given":"Daniel J.","non-dropping-particle":"","parse-names":false,"suffix":""},{"dropping-particle":"","family":"Luyer","given":"Misha D.","non-dropping-particle":"","parse-names":false,"suffix":""},{"dropping-particle":"","family":"Busch","given":"Olivier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dropping-particle":"","family":"Hilst","given":"Jony","non-dropping-particle":"Van","parse-names":false,"suffix":""},{"dropping-particle":"","family":"Rooij","given":"Thijs","non-dropping-particle":"De","parse-names":false,"suffix":""},{"dropping-particle":"","family":"Bosscha","given":"Koop","non-dropping-particle":"","parse-names":false,"suffix":""},{"dropping-particle":"","family":"Brinkman","given":"David J.","non-dropping-particle":"","parse-names":false,"suffix":""},{"dropping-particle":"","family":"Dieren","given":"Susan","non-dropping-particle":"Van","parse-names":false,"suffix":""},{"dropping-particle":"","family":"Dijkgraaf","given":"Marcel G.","non-dropping-particle":"","parse-names":false,"suffix":""},{"dropping-particle":"","family":"Gerhards","given":"Michael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M.","non-dropping-particle":"","parse-names":false,"suffix":""},{"dropping-particle":"","family":"Lips","given":"Daniel J.","non-dropping-particle":"","parse-names":false,"suffix":""},{"dropping-particle":"","family":"Luyer","given":"Misha D.","non-dropping-particle":"","parse-names":false,"suffix":""},{"dropping-particle":"","family":"Busch","given":"Olivier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G.","non-dropping-particle":"","parse-names":false,"suffix":""},{"dropping-particle":"","family":"Marsman","given":"Hendrik A.","non-dropping-particle":"","parse-names":false,"suffix":""},{"dropping-particle":"","family":"Gulik","given":"Thomas M.","non-dropping-particle":"Van","parse-names":false,"suffix":""},{"dropping-particle":"","family":"Wicherts","given":"Dennis A.","non-dropping-particle":"","parse-names":false,"suffix":""},{"dropping-particle":"","family":"Eshuis","given":"Wietse J.","non-dropping-particle":"","parse-names":false,"suffix":""},{"dropping-particle":"","family":"Stibbe","given":"Luna A.","non-dropping-particle":"","parse-names":false,"suffix":""},{"dropping-particle":"","family":"Nieveen van Dijkum","given":"Els JM","non-dropping-particle":"","parse-names":false,"suffix":""},{"dropping-particle":"","family":"Hooft","given":"Janine E.","non-dropping-particle":"Van","parse-names":false,"suffix":""},{"dropping-particle":"","family":"Fockens","given":"Paul","non-dropping-particle":"","parse-names":false,"suffix":""},{"dropping-particle":"","family":"Laarhoven","given":"Hanneke W","non-dropping-particle":"Van","parse-names":false,"suffix":""},{"dropping-particle":"","family":"Wilmink","given":"Johanna W.","non-dropping-particle":"","parse-names":false,"suffix":""},{"dropping-particle":"","family":"Vijver","given":"Marcel J.","non-dropping-particle":"Van de","parse-names":false,"suffix":""},{"dropping-particle":"","family":"Bijlsma","given":"Maarten F.","non-dropping-particle":"","parse-names":false,"suffix":""},{"dropping-particle":"","family":"Verheij","given":"Joanne","non-dropping-particle":"","parse-names":false,"suffix":""},{"dropping-particle":"","family":"Nio","given":"C. Yung","non-dropping-particle":"","parse-names":false,"suffix":""},{"dropping-particle":"","family":"Lienden","given":"Krijn P.","non-dropping-particle":"Van","parse-names":false,"suffix":""},{"dropping-particle":"","family":"Tienhoven","given":"Geertjan","non-dropping-particle":"Van","parse-names":false,"suffix":""},{"dropping-particle":"","family":"Schoorlemmer","given":"Annuska","non-dropping-particle":"","parse-names":false,"suffix":""},{"dropping-particle":"","family":"Creemers","given":"Geert-Jan","non-dropping-particle":"","parse-names":false,"suffix":""},{"dropping-particle":"","family":"Eijck","given":"Casper HJ","non-dropping-particle":"Van","parse-names":false,"suffix":""},{"dropping-particle":"","family":"Groot Koerkamp","given":"Bas","non-dropping-particle":"","parse-names":false,"suffix":""},{"dropping-particle":"","family":"Bruno","given":"Marco J.","non-dropping-particle":"","parse-names":false,"suffix":""},{"dropping-particle":"","family":"Eskens","given":"Ferry","non-dropping-particle":"","parse-names":false,"suffix":""},{"dropping-particle":"","family":"Nuyttens","given":"Joost J.","non-dropping-particle":"","parse-names":false,"suffix":""},{"dropping-particle":"","family":"Pek","given":"Chulja","non-dropping-particle":"","parse-names":false,"suffix":""},{"dropping-particle":"","family":"Schelling","given":"George P.","non-dropping-particle":"Van der","parse-names":false,"suffix":""},{"dropping-particle":"","family":"Seerden","given":"Tom C.","non-dropping-particle":"","parse-names":false,"suffix":""},{"dropping-particle":"","family":"Patijn","given":"Gijs A.","non-dropping-particle":"","parse-names":false,"suffix":""},{"dropping-particle":"","family":"Nieuwenhuijs","given":"Vincent B.","non-dropping-particle":"","parse-names":false,"suffix":""},{"dropping-particle":"","family":"Groot","given":"Jan W.","non-dropping-particle":"De","parse-names":false,"suffix":""},{"dropping-particle":"","family":"Bonsing","given":"Bert A.","non-dropping-particle":"","parse-names":false,"suffix":""},{"dropping-particle":"","family":"Vahrmeijer","given":"Alexander","non-dropping-particle":"","parse-names":false,"suffix":""},{"dropping-particle":"","family":"Swijnenburg","given":"Rutger J.","non-dropping-particle":"","parse-names":false,"suffix":""},{"dropping-particle":"","family":"Mieog","given":"J. Sven D.","non-dropping-particle":"","parse-names":false,"suffix":""},{"dropping-particle":"","family":"Harst","given":"Erwin","non-dropping-particle":"Van der","parse-names":false,"suffix":""},{"dropping-particle":"","family":"Dulk","given":"Matthijs","non-dropping-particle":"Den","parse-names":false,"suffix":""},{"dropping-particle":"","family":"Olde Damink","given":"Steven","non-dropping-particle":"","parse-names":false,"suffix":""},{"dropping-particle":"","family":"Dejong","given":"Cees HC","non-dropping-particle":"","parse-names":false,"suffix":""},{"dropping-particle":"","family":"Dam","given":"Ronald","non-dropping-particle":"Van","parse-names":false,"suffix":""},{"dropping-particle":"","family":"Vos","given":"Judith MPGM","non-dropping-particle":"De","parse-names":false,"suffix":""},{"dropping-particle":"","family":"Liem","given":"Mike SL","non-dropping-particle":"","parse-names":false,"suffix":""},{"dropping-particle":"","family":"Laarhoven","given":"Cees JHM","non-dropping-particle":"Van","parse-names":false,"suffix":""},{"dropping-particle":"","family":"Goor","given":"Harry","non-dropping-particle":"Van","parse-names":false,"suffix":""},{"dropping-particle":"","family":"Boezem","given":"Peter B.","non-dropping-particle":"Van den","parse-names":false,"suffix":""},{"dropping-particle":"","family":"Kolk","given":"B. Marion","non-dropping-particle":"Van der","parse-names":false,"suffix":""},{"dropping-particle":"","family":"Stommel","given":"Martijn WJ","non-dropping-particle":"","parse-names":false,"suffix":""},{"dropping-particle":"","family":"Hermans","given":"John J.","non-dropping-particle":"","parse-names":false,"suffix":""},{"dropping-particle":"","family":"Geenen","given":"Erwin JM","non-dropping-particle":"Van","parse-names":false,"suffix":""},{"dropping-particle":"","family":"Radema","given":"Sandra A.","non-dropping-particle":"","parse-names":false,"suffix":""},{"dropping-particle":"","family":"Brosens","given":"Lodewijk A.","non-dropping-particle":"","parse-names":false,"suffix":""},{"dropping-particle":"","family":"Scheepers","given":"Joris JG","non-dropping-particle":"","parse-names":false,"suffix":""},{"dropping-particle":"","family":"Roos","given":"Daphne","non-dropping-particle":"","parse-names":false,"suffix":""},{"dropping-particle":"","family":"Boerma","given":"Djamilla","non-dropping-particle":"","parse-names":false,"suffix":""},{"dropping-particle":"","family":"Riele","given":"Wouter","non-dropping-particle":"Te","parse-names":false,"suffix":""},{"dropping-particle":"","family":"Santvoort","given":"Hjalmar C.","non-dropping-particle":"Van","parse-names":false,"suffix":""},{"dropping-particle":"","family":"Bollen","given":"Thomas L.","non-dropping-particle":"","parse-names":false,"suffix":""},{"dropping-particle":"","family":"Wit","given":"Fanny","non-dropping-particle":"","parse-names":false,"suffix":""},{"dropping-particle":"","family":"Molenaar","given":"I. Quintus","non-dropping-particle":"","parse-names":false,"suffix":""},{"dropping-particle":"","family":"Haj Mohammad","given":"Nadia","non-dropping-particle":"","parse-names":false,"suffix":""},{"dropping-particle":"","family":"Leeuwen","given":"Maarten S.","non-dropping-particle":"Van","parse-names":false,"suffix":""},{"dropping-particle":"","family":"Roele","given":"Annemarie","non-dropping-particle":"","parse-names":false,"suffix":""},{"dropping-particle":"","family":"Jong","given":"Kees P.","non-dropping-particle":"De","parse-names":false,"suffix":""},{"dropping-particle":"","family":"Meijer","given":"Vincent E.","non-dropping-particle":"De","parse-names":false,"suffix":""},{"dropping-particle":"","family":"Klaase","given":"Joost M.","non-dropping-particle":"","parse-names":false,"suffix":""},{"dropping-particle":"","family":"Kazemier","given":"Geert","non-dropping-particle":"","parse-names":false,"suffix":""},{"dropping-particle":"","family":"Zonderhuis","given":"Babs","non-dropping-particle":"","parse-names":false,"suffix":""},{"dropping-particle":"","family":"Daams","given":"Freek","non-dropping-particle":"","parse-names":false,"suffix":""},{"dropping-particle":"","family":"Meijerink","given":"Martijn R.","non-dropping-particle":"","parse-names":false,"suffix":""},{"dropping-particle":"","family":"Latenstein","given":"Anouk","non-dropping-particle":"","parse-names":false,"suffix":""},{"dropping-particle":"","family":"Rijssen","given":"L. Bengt","non-dropping-particle":"Van","parse-names":false,"suffix":""},{"dropping-particle":"","family":"Nota","given":"Carolijn","non-dropping-particle":"","parse-names":false,"suffix":""},{"dropping-particle":"","family":"Halsema","given":"Emo","non-dropping-particle":"Van","parse-names":false,"suffix":""},{"dropping-particle":"","family":"Veldhuisen","given":"Eran","non-dropping-particle":"Van","parse-names":false,"suffix":""},{"dropping-particle":"","family":"Vogel","given":"Jantien","non-dropping-particle":"","parse-names":false,"suffix":""},{"dropping-particle":"","family":"Janssen","given":"Kiki","non-dropping-particle":"","parse-names":false,"suffix":""},{"dropping-particle":"","family":"Scholten","given":"Lianne","non-dropping-particle":"","parse-names":false,"suffix":""},{"dropping-particle":"","family":"Daamen","given":"Lois","non-dropping-particle":"","parse-names":false,"suffix":""},{"dropping-particle":"","family":"Walma","given":"Marieke","non-dropping-particle":"","parse-names":false,"suffix":""},{"dropping-particle":"","family":"Strijker","given":"Marin","non-dropping-particle":"","parse-names":false,"suffix":""},{"dropping-particle":"","family":"Prins","given":"Mariska","non-dropping-particle":"","parse-names":false,"suffix":""},{"dropping-particle":"","family":"Zwart","given":"Maurice","non-dropping-particle":"","parse-names":false,"suffix":""},{"dropping-particle":"","family":"Suker","given":"Mustafa","non-dropping-particle":"","parse-names":false,"suffix":""},{"dropping-particle":"","family":"Rombouts","given":"Steffi","non-dropping-particle":"","parse-names":false,"suffix":""},{"dropping-particle":"","family":"Mungroop","given":"Timothy","non-dropping-particle":"","parse-names":false,"suffix":""},{"dropping-particle":"","family":"Vissers","given":"Frederique","non-dropping-particle":"","parse-names":false,"suffix":""},{"dropping-particle":"","family":"Korrel","given":"Maarten","non-dropping-particle":"","parse-names":false,"suffix":""}],"container-title":"The Lancet Gastroenterology &amp; Hepatology","id":"ITEM-41","issue":"3","issued":{"date-parts":[["2019","3"]]},"language":"eng","page":"199-207","title":"Laparoscopic versus open pancreatoduodenectomy for pancreatic or periampullary tumours (LEOPARD-2): a multicentre, patient-blinded, randomised controlled phase 2/3 trial","title-short":"Laparoscopic versus open pancreatoduodenectomy for","type":"article-journal","volume":"4"},"uris":["http://www.mendeley.com/documents/?uuid=01d9c20e-32f0-4cc8-b492-faccb1afd46f","http://www.mendeley.com/documents/?uuid=feaa62ce-2753-4661-be4c-74e32c068c83","http://www.mendeley.com/documents/?uuid=94caa995-fcf1-4c2e-bcf4-6c18cfb58569","http://www.mendeley.com/documents/?uuid=9926ab30-7c81-43be-a657-6238fe3f874c","http://www.mendeley.com/documents/?uuid=c56b11ef-6d40-49b4-896a-049717e967fa"]},{"id":"ITEM-42","itemData":{"DOI":"10.1016/j.jamcollsurg.2012.08.006","ISSN":"10727515","abstract":"Background: Minimal access surgery techniques have evolved to include complex surgical procedures. Laparoscopic pancreaticoduodenectomy (LPD) is a complex operation that pancreas surgeons have been slow to adopt. This article reviews our experience with patients undergoing LPD and compares their outcomes with those of patients undergoing open pancreaticoduodenectomy (OPD). Study Design: All patients undergoing OPD or LPD during a 6-year period (2005-2011) were included. Results from the 2 groups were compared for mortality and morbidity according to the Accordion Severity Grading System. Oncologic markers, including margins of resection, transfusions received, number of lymph nodes, and lymph node ratio, were also compared. Results: During the study time period, 215 and 53 patients underwent OPD and LPD, respectively. No differences were seen in patient demographics, comorbidities, American Society of Anesthesiologists grade, or pathology. Significant differences favoring LPD were seen in intraoperative blood loss (p &lt; 0.001), transfusions (p &lt; 0.001), length of hospital stay (p &lt; 0.001), and length of ICU stay (p &lt; 0.001). Operative time was significantly longer for LPD (p &lt; 0.001). There were no differences in overall complications, pancreas fistula, or delayed gastric emptying. Oncologic outcomes demonstrated no significant differences in resection margins, size of tumor, or T/N stages. There were significant differences in number of lymph nodes retrieved (p = 0.007) and lymph node ratio (p &lt; 0.001) in favor of LPD. Conclusions: This series demonstrates that LPD appears to be safe and feasible, with benefits over the open counterpart. However, the increased complexity and effort demanded by the technique pose the need for multi-institutional series and standardization in reporting. The goal should be to assess if LPD can result in a better procedure with better outcomes. © 2012 American College of Surgeons.","author":[{"dropping-particle":"","family":"Asbun","given":"Horacio J.","non-dropping-particle":"","parse-names":false,"suffix":""},{"dropping-particle":"","family":"Stauffer","given":"John A.","non-dropping-particle":"","parse-names":false,"suffix":""}],"container-title":"Journal of the American College of Surgeons","id":"ITEM-42","issue":"6","issued":{"date-parts":[["2012"]]},"page":"810-819","title":"Laparoscopic vs open pancreaticoduodenectomy: Overall outcomes and severity of complications using the accordion severity grading system","type":"article-journal","volume":"215"},"uris":["http://www.mendeley.com/documents/?uuid=cf7d173e-1fa4-4454-956d-02a4ffb5ea8f"]},{"id":"ITEM-43","itemData":{"DOI":"10.1007/s00464-012-2207-6","ISSN":"14322218","abstract":"BACKGROUND: Minimally invasive procedures have expanded recently to include pancreaticoduodenectomy (PD), but the efficacy of a laparoscopic robotic-assisted approach has not been demonstrated. A case-matched comparison was undertaken to study outcomes between laparoscopic robotic approach (LRPD) and the conventional open counterpart (OPD). METHODS: From March 2009 through December 2010, 30 LRPD were performed by two pancreaticobiliary surgeons at the Cleveland Clinic. Thirty OPD patients operated by four pancreaticobiliary surgeons during this same period were matched by demographics, and postoperative outcomes were compared from review of a prospectively collected database. RESULTS: Mean age was 62years for LRPD versus 61years for OPD (p=0.43). Mean body mass index was 24.8 versus 25.6kg/m(2) (p=0.49). Surgical indications included adenocarcinoma in 14 patients from each group (46%), intraductal papillary mucinous neoplasm in 4 (14%), and other in 12 (40%). There was one preoperative death in the LRPD group and none following OPD. Morbidity occurred in nine patients (30%) following LRPD versus 13 (44%) in the OPD group (p=0.14). Intraoperative factors assessed included blood loss (485.8 vs 775ml, p=0.13) and operative time (476.2 vs 366.4min, p=0.0005). Conversion from LRPD to open occurred in three patients (12%) due to bleeding. Reoperation was performed in two patients (6%) following LRPD versus seven (24%) following OPD (p=0.17). Length of hospital stay was 9.79days for LRPD versus 13.26days in the OPD group (p=0.043). CONCLUSIONS: This is the first comparison of a novel laparoscopic robotic-assisted PD with the open PD in a case-matched fashion. Our data demonstrate a significant increase in operative time but decreased length of stay for LRPD. The favorable morbidity following LRPD makes it a reasonable surgical approach for selected patients requiring PD.","author":[{"dropping-particle":"","family":"Chalikonda","given":"S.","non-dropping-particle":"","parse-names":false,"suffix":""},{"dropping-particle":"","family":"Aguilar-Saavedra","given":"J. R.","non-dropping-particle":"","parse-names":false,"suffix":""},{"dropping-particle":"","family":"Walsh","given":"R. M.","non-dropping-particle":"","parse-names":false,"suffix":""}],"container-title":"Surgical Endoscopy","id":"ITEM-43","issue":"9","issued":{"date-parts":[["2012","9"]]},"language":"eng","page":"2397-2402","title":"Laparoscopic robotic-assisted pancreaticoduodenectomy: A case-matched comparison with open resection","title-short":"Laparoscopic robotic-assisted pancreaticoduodenect","type":"article-journal","volume":"26"},"uris":["http://www.mendeley.com/documents/?uuid=f00c2d65-c6fd-4c35-89f1-1c1e7e1a9dc8"]},{"id":"ITEM-44","itemData":{"DOI":"10.1097/SLA.0000000000001869","ISSN":"0003-4932","abstract":"OBJECTIVES: Limited data exist comparing robotic and open approaches to pancreaticoduodenectomy (PD). We performed a multicenter comparison of perioperative outcomes of robotic PD (RPD) and open PD (OPD). METHODS: Perioperative data for patients who underwent postlearning curve PD at 8 centers (8/2011-1/2015) were assessed. Univariate analyses of clinicopathologic and treatment factors were performed, and multivariable models were constructed to determine associations of operative approach (RPD or OPD) with perioperative outcomes. RESULTS: Of the 1028 patients, 211 (20.5%) underwent RPD (4.7% conversions) and 817 (79.5%) underwent OPD. As compared with OPD, RPD patients had higher body mass index, rates of prior abdominal surgery, and softer pancreatic remnants, whereas OPD patients had a higher percentage of pancreatic ductal adenocarcinoma cases, and greater proportion of nondilated (&lt;3 mm) pancreatic ducts. On multivariable analysis, as compared with OPD, RPD was associated with longer operative times [mean difference = 75.4 minutes, 95% confidence interval (CI) 17.5-133.3, P = 0.01], reduced blood loss (mean difference = -181 mL, 95% CI -355-(-7.7), P = 0.04) and reductions in major complications (odds ratio = 0.64, 95% CI 0.47-0.85, P = 0.003). No associations were demonstrated between operative approach and 90-day mortality, clinically relevant postoperative pancreatic fistula and wound infection, length of stay, or 90-day readmission. In the subset of 522 (51%) pancreatic ductal adenocarcinomas, operative approach was not a significant independent predictor of margin status or suboptimal lymphadenectomy (&lt;12 lymph nodes harvested). CONCLUSIONS: Postlearning curve RPD can be performed with similar perioperative outcomes achieved with OPD. Further studies of cost, quality of life, and long-term oncologic outcomes are needed.","author":[{"dropping-particle":"","family":"Zureikat","given":"Amer H.","non-dropping-particle":"","parse-names":false,"suffix":""},{"dropping-particle":"","family":"Postlewait","given":"Lauren M.","non-dropping-particle":"","parse-names":false,"suffix":""},{"dropping-particle":"","family":"Liu","given":"Yuan","non-dropping-particle":"","parse-names":false,"suffix":""},{"dropping-particle":"","family":"Gillespie","given":"Theresa W.","non-dropping-particle":"","parse-names":false,"suffix":""},{"dropping-particle":"","family":"Weber","given":"Sharon M.","non-dropping-particle":"","parse-names":false,"suffix":""},{"dropping-particle":"","family":"Abbott","given":"Daniel E.","non-dropping-particle":"","parse-names":false,"suffix":""},{"dropping-particle":"","family":"Ahmad","given":"Syed A.","non-dropping-particle":"","parse-names":false,"suffix":""},{"dropping-particle":"","family":"Maithel","given":"Shishir K.","non-dropping-particle":"","parse-names":false,"suffix":""},{"dropping-particle":"","family":"Hogg","given":"Melissa E.","non-dropping-particle":"","parse-names":false,"suffix":""},{"dropping-particle":"","family":"Zenati","given":"Mazen","non-dropping-particle":"","parse-names":false,"suffix":""},{"dropping-particle":"","family":"Cho","given":"Clifford S.","non-dropping-particle":"","parse-names":false,"suffix":""},{"dropping-particle":"","family":"Salem","given":"Ahmed","non-dropping-particle":"","parse-names":false,"suffix":""},{"dropping-particle":"","family":"Xia","given":"Brent","non-dropping-particle":"","parse-names":false,"suffix":""},{"dropping-particle":"","family":"Steve","given":"Jennifer","non-dropping-particle":"","parse-names":false,"suffix":""},{"dropping-particle":"","family":"Nguyen","given":"Trang K.","non-dropping-particle":"","parse-names":false,"suffix":""},{"dropping-particle":"","family":"Keshava","given":"Hari B.","non-dropping-particle":"","parse-names":false,"suffix":""},{"dropping-particle":"","family":"Chalikonda","given":"Sricharan","non-dropping-particle":"","parse-names":false,"suffix":""},{"dropping-particle":"","family":"Walsh","given":"R. Matthew","non-dropping-particle":"","parse-names":false,"suffix":""},{"dropping-particle":"","family":"Talamonti","given":"Mark S.","non-dropping-particle":"","parse-names":false,"suffix":""},{"dropping-particle":"","family":"Stocker","given":"Susan J.","non-dropping-particle":"","parse-names":false,"suffix":""},{"dropping-particle":"","family":"Bentrem","given":"David J.","non-dropping-particle":"","parse-names":false,"suffix":""},{"dropping-particle":"","family":"Lumpkin","given":"Stephanie","non-dropping-particle":"","parse-names":false,"suffix":""},{"dropping-particle":"","family":"Kim","given":"Hong J.","non-dropping-particle":"","parse-names":false,"suffix":""},{"dropping-particle":"","family":"Zeh","given":"Herbert J.","non-dropping-particle":"","parse-names":false,"suffix":""},{"dropping-particle":"","family":"Kooby","given":"David A.","non-dropping-particle":"","parse-names":false,"suffix":""}],"container-title":"Annals of Surgery","id":"ITEM-44","issue":"4","issued":{"date-parts":[["2016","10"]]},"language":"eng","page":"640-649","title":"A Multi-institutional Comparison of Perioperative Outcomes of Robotic and Open Pancreaticoduodenectomy","type":"article-journal","volume":"264"},"uris":["http://www.mendeley.com/documents/?uuid=eaff4279-a877-4150-afd6-ff8da66fe35e"]},{"id":"ITEM-45","itemData":{"DOI":"10.1002/bjs.10662","ISSN":"13652168","abstract":"© 2017 BJS Society Ltd Published by John Wiley  &amp;  Sons Ltd Background: Laparoscopic resection as an alternative to open pancreatoduodenectomy may yield short-term benefits, but has not been investigated in a randomized trial. The aim of this study was to compare laparoscopic and open pancreatoduodenectomy for short-term outcomes in a randomized trial. Methods: Patients with periampullary cancers were randomized to either laparoscopic or open pancreatoduodenectomy. The outcomes evaluated were hospital stay (primary outcome), and blood loss, radicality of surgery, duration of operation and complication rate (secondary outcomes). Results: Of 268 patients, 64 who met the eligibility criteria were randomized, 32 to each group. The median duration of postoperative hospital stay was longer for open pancreaticoduodenectomy than for laparoscopy (13 (range 6–30) versus 7 (5–52) days respectively; P = 0·001). Duration of operation was longer in the laparoscopy group. Blood loss was significantly greater in the open group (mean(s.d.) 401(46) versus 250(22) ml; P  &lt;  0·001). Number of nodes retrieved and R0 rate were similar in the two groups. There was no difference between the open and laparoscopic groups in delayed gastric emptying (7 of 32 versus 5 of 32), pancreatic fistula (6 of 32 versus 5 of 32) or postpancreatectomy haemorrhage (4 of 32 versus 3 of 32). Overall complications (defined according to the Clavien–Dindo classification) were similar (10 of 32 versus 8 of 32). There was one death in each group. Conclusion: Laparoscopy offered a shorter hospital stay than open pancreatoduodenectomy in this randomized trial. Registration number: NCT02081131(http://www.clinicaltrials.gov).","author":[{"dropping-particle":"","family":"Palanivelu","given":"C.","non-dropping-particle":"","parse-names":false,"suffix":""},{"dropping-particle":"","family":"Senthilnathan","given":"P.","non-dropping-particle":"","parse-names":false,"suffix":""},{"dropping-particle":"","family":"Sabnis","given":"S. C.","non-dropping-particle":"","parse-names":false,"suffix":""},{"dropping-particle":"","family":"Babu","given":"N. S.","non-dropping-particle":"","parse-names":false,"suffix":""},{"dropping-particle":"","family":"Srivatsan Gurumurthy","given":"S.","non-dropping-particle":"","parse-names":false,"suffix":""},{"dropping-particle":"","family":"Anand Vijai","given":"N.","non-dropping-particle":"","parse-names":false,"suffix":""},{"dropping-particle":"","family":"Nalankilli","given":"V. P.","non-dropping-particle":"","parse-names":false,"suffix":""},{"dropping-particle":"","family":"Praveen Raj","given":"P.","non-dropping-particle":"","parse-names":false,"suffix":""},{"dropping-particle":"","family":"Parthasarathy","given":"R.","non-dropping-particle":"","parse-names":false,"suffix":""},{"dropping-particle":"","family":"Rajapandian","given":"S.","non-dropping-particle":"","parse-names":false,"suffix":""}],"container-title":"British Journal of Surgery","id":"ITEM-45","issue":"11","issued":{"date-parts":[["2017","10"]]},"language":"eng","page":"1443-1450","title":"Randomized clinical trial of laparoscopic versus open pancreatoduodenectomy for periampullary tumours","type":"article-journal","volume":"104"},"uris":["http://www.mendeley.com/documents/?uuid=ddb7318c-5f8c-4394-9088-8656f0e4b2c6"]},{"id":"ITEM-46","itemData":{"DOI":"10.1097/SLA.0000000000002893","ISBN":"0000000000","ISSN":"1528-1140","PMID":"30138162","abstract":"OBJECTIVE To compare perioperative outcomes of pancreatoduodenectomy (PD) performed through the laparoscopic route or by open surgery. SUMMARY BACKGROUND DATA Laparoscopic PD is being progressively performed in selected patients. METHODS An open-label single-center RCT was conducted between February 2013 and September 2017. The primary endpoint was the length of hospital stay (LOS). Secondary endpoints were operative time, transfusion requirements, specific pancreatic complications (pancreatic or biliary fistula, pancreatic hemorrhage, and delayed gastric emptying), Clavien-Dindo grade ≥ 3 complications, comprehensive complication index (CCI) score, poor quality outcome (PQO), and the quality of pathologic resection. Analyses were performed on an intention to treat basis. RESULTS Of 86 patients assessed for PD, 66 were randomized (34 laparoscopic approach, 32 open surgery). Conversion to an open procedure was needed in 8 (23.5%) patients. Laparoscopic versus open PD was associated with a significantly shorter LOS (median 13.5 vs. 17 d; P = 0.024) and longer median operative time (486 vs. 365 min; P = 0.0001). The laparoscopic approach was associated with significantly better outcomes regarding Clavien-Dindo grade ≥ 3 complications (5 vs. 11 patients; P = 0.04), CCI score (20.6 vs. 29.6; P = 0.038), and PQO (10 vs. 14 patients; P = 0.041). No significant differences in transfusion requirements, pancreas-specific complications, the number of lymph nodes retrieved, and resection margins between the two approaches were found. CONCLUSIONS Laparoscopic PD versus open surgery is associated with a shorter LOS and a more favorable postoperative course while maintaining oncological standards of a curative-intent surgical resection. TRIAL REGISTRY ISRCTN93168938.","author":[{"dropping-particle":"","family":"Poves","given":"Ignasi","non-dropping-particle":"","parse-names":false,"suffix":""},{"dropping-particle":"","family":"Burdío","given":"Fernando","non-dropping-particle":"","parse-names":false,"suffix":""},{"dropping-particle":"","family":"Morató","given":"Olga","non-dropping-particle":"","parse-names":false,"suffix":""},{"dropping-particle":"","family":"Iglesias","given":"Mar","non-dropping-particle":"","parse-names":false,"suffix":""},{"dropping-particle":"","family":"Radosevic","given":"Aleksander","non-dropping-particle":"","parse-names":false,"suffix":""},{"dropping-particle":"","family":"Ilzarbe","given":"Lucas","non-dropping-particle":"","parse-names":false,"suffix":""},{"dropping-particle":"","family":"Visa","given":"Laura","non-dropping-particle":"","parse-names":false,"suffix":""},{"dropping-particle":"","family":"Grande","given":"Luís","non-dropping-particle":"","parse-names":false,"suffix":""}],"container-title":"Annals of surgery","id":"ITEM-46","issue":"5","issued":{"date-parts":[["2018","11"]]},"page":"731-739","title":"Comparison of Perioperative Outcomes Between Laparoscopic and Open Approach for Pancreatoduodenectomy: The PADULAP Randomized Controlled Trial.","type":"article-journal","volume":"268"},"uris":["http://www.mendeley.com/documents/?uuid=47ae7866-d5a4-4eb4-8eba-e58ebeb8a5ec"]},{"id":"ITEM-47","itemData":{"DOI":"10.1097/SLA.0000000000002259","ISSN":"15281140","abstract":"OBJECTIVE To compare the perioperative outcomes of minimally invasive pancreaticoduodenectomy (MIPD) in comparison with open pancreaticoduodenectomy (OPD) in a national cohort of patients. BACKGROUND Limited well-controlled studies exist comparing perioperative outcomes between MIPD and OPD. METHODS Patients who underwent MIPD and OPD were abstracted from the 2014 to 2015 pancreas-targeted American College of Surgeons National Surgical Quality Improvement Program. OPD and MIPD patients were matched 3:1 using propensity score, and perioperative outcomes were compared. RESULTS A total of 4484 patients were identified with 334 (7.4%) undergoing MIPD. MIPD patients were younger, more likely to be White, and had a lower rate of weight loss. They were more likely to undergo classic Whipple and to have a drain placed. After 3:1 matching, 1002 OPD patients were compared with 334 MIPD patients. MIPD was associated with longer mean operative time (426.6 vs 359.6 minutes; P &lt; 0.01), higher readmission rate (19.2% vs 14.3%; P = 0.04) and lower rate of prolonged length of stay &gt;14 days (16.5% vs 21.6%; P = 0.047). The 2 groups had a similar rate of 30-day mortality (MIPD 1.8% vs OPD 1.3%; P = 0.51), overall complications, postoperative pancreatic fistula, and delayed gastric emptying. A secondary analysis comparing MIPD without conversion or open assist with OPD showed that MIPD patients had lower rates of overall surgical site infection (13.4% vs 19.6%; P = 0.04) and transfusion (7.9% vs 14.4%; P = 0.02). CONCLUSIONS MIPD had an equivalent morbidity and mortality rate to OPD, with the benefit of a decreased rate of prolonged length of stay, though this is partially offset by an increased readmission rate.","author":[{"dropping-particle":"","family":"Nassour","given":"Ibrahim","non-dropping-particle":"","parse-names":false,"suffix":""},{"dropping-particle":"","family":"Wang","given":"Sam C.","non-dropping-particle":"","parse-names":false,"suffix":""},{"dropping-particle":"","family":"Christie","given":"Alana","non-dropping-particle":"","parse-names":false,"suffix":""},{"dropping-particle":"","family":"Augustine","given":"Mathew M.","non-dropping-particle":"","parse-names":false,"suffix":""},{"dropping-particle":"","family":"Porembka","given":"Matthew R.","non-dropping-particle":"","parse-names":false,"suffix":""},{"dropping-particle":"","family":"Yopp","given":"Adam C.","non-dropping-particle":"","parse-names":false,"suffix":""},{"dropping-particle":"","family":"Choti","given":"Michael A.","non-dropping-particle":"","parse-names":false,"suffix":""},{"dropping-particle":"","family":"Mansour","given":"John C.","non-dropping-particle":"","parse-names":false,"suffix":""},{"dropping-particle":"","family":"Xie","given":"Xian Jin","non-dropping-particle":"","parse-names":false,"suffix":""},{"dropping-particle":"","family":"Polanco","given":"Patricio M.","non-dropping-particle":"","parse-names":false,"suffix":""},{"dropping-particle":"","family":"Minter","given":"Rebecca M.","non-dropping-particle":"","parse-names":false,"suffix":""}],"container-title":"Annals of Surgery","id":"ITEM-47","issue":"1","issued":{"date-parts":[["2018","7"]]},"language":"eng","page":"151-157","title":"Minimally Invasive Versus Open Pancreaticoduodenectomy","title-short":"Minimally Invasive Versus Open Pancreaticoduodenec","type":"article-journal","volume":"268"},"uris":["http://www.mendeley.com/documents/?uuid=44722587-38c6-4968-83ee-6516716b7395"]}],"mendeley":{"formattedCitation":"&lt;sup&gt;5,6,12,13,15–17,64–103&lt;/sup&gt;","plainTextFormattedCitation":"5,6,12,13,15–17,64–103","previouslyFormattedCitation":"&lt;sup&gt;5,6,66–75,11,76–85,12,86–95,14,96–102,15,16,63–65&lt;/sup&gt;"},"properties":{"noteIndex":0},"schema":"https://github.com/citation-style-language/schema/raw/master/csl-citation.json"}</w:instrText>
      </w:r>
      <w:r w:rsidR="00D5052B">
        <w:rPr>
          <w:sz w:val="24"/>
          <w:szCs w:val="24"/>
        </w:rPr>
        <w:fldChar w:fldCharType="separate"/>
      </w:r>
      <w:r w:rsidR="00DE6B17" w:rsidRPr="00DE6B17">
        <w:rPr>
          <w:noProof/>
          <w:sz w:val="24"/>
          <w:szCs w:val="24"/>
          <w:vertAlign w:val="superscript"/>
        </w:rPr>
        <w:t>5,6,12,13,15–17,64–103</w:t>
      </w:r>
      <w:r w:rsidR="00D5052B">
        <w:rPr>
          <w:sz w:val="24"/>
          <w:szCs w:val="24"/>
        </w:rPr>
        <w:fldChar w:fldCharType="end"/>
      </w:r>
      <w:r w:rsidR="00672465">
        <w:rPr>
          <w:sz w:val="24"/>
          <w:szCs w:val="24"/>
        </w:rPr>
        <w:t xml:space="preserve">  Literature suggest</w:t>
      </w:r>
      <w:r w:rsidR="00E519C0">
        <w:rPr>
          <w:sz w:val="24"/>
          <w:szCs w:val="24"/>
        </w:rPr>
        <w:t xml:space="preserve">s </w:t>
      </w:r>
      <w:r w:rsidR="00473EC8">
        <w:rPr>
          <w:sz w:val="24"/>
          <w:szCs w:val="24"/>
        </w:rPr>
        <w:t xml:space="preserve">MIPD should be limited </w:t>
      </w:r>
      <w:r w:rsidR="00E519C0">
        <w:rPr>
          <w:sz w:val="24"/>
          <w:szCs w:val="24"/>
        </w:rPr>
        <w:t xml:space="preserve">to </w:t>
      </w:r>
      <w:r w:rsidR="00473EC8">
        <w:rPr>
          <w:sz w:val="24"/>
          <w:szCs w:val="24"/>
        </w:rPr>
        <w:t xml:space="preserve">experienced surgeons in </w:t>
      </w:r>
      <w:r w:rsidR="00672465">
        <w:rPr>
          <w:sz w:val="24"/>
          <w:szCs w:val="24"/>
        </w:rPr>
        <w:t xml:space="preserve">high volume centers </w:t>
      </w:r>
      <w:r w:rsidR="00473EC8">
        <w:rPr>
          <w:sz w:val="24"/>
          <w:szCs w:val="24"/>
        </w:rPr>
        <w:t xml:space="preserve">due to </w:t>
      </w:r>
      <w:r w:rsidR="00672465">
        <w:rPr>
          <w:sz w:val="24"/>
          <w:szCs w:val="24"/>
        </w:rPr>
        <w:t>the long learning curve and the difficulty of the procedure.</w:t>
      </w:r>
      <w:r w:rsidR="0023405B">
        <w:rPr>
          <w:sz w:val="24"/>
          <w:szCs w:val="24"/>
        </w:rPr>
        <w:fldChar w:fldCharType="begin" w:fldLock="1"/>
      </w:r>
      <w:r w:rsidR="00DE6B17">
        <w:rPr>
          <w:sz w:val="24"/>
          <w:szCs w:val="24"/>
        </w:rPr>
        <w:instrText>ADDIN CSL_CITATION {"citationItems":[{"id":"ITEM-1","itemData":{"DOI":"10.1016/j.jamcollsurg.2012.08.006","ISSN":"10727515","abstract":"Background: Minimal access surgery techniques have evolved to include complex surgical procedures. Laparoscopic pancreaticoduodenectomy (LPD) is a complex operation that pancreas surgeons have been slow to adopt. This article reviews our experience with patients undergoing LPD and compares their outcomes with those of patients undergoing open pancreaticoduodenectomy (OPD). Study Design: All patients undergoing OPD or LPD during a 6-year period (2005-2011) were included. Results from the 2 groups were compared for mortality and morbidity according to the Accordion Severity Grading System. Oncologic markers, including margins of resection, transfusions received, number of lymph nodes, and lymph node ratio, were also compared. Results: During the study time period, 215 and 53 patients underwent OPD and LPD, respectively. No differences were seen in patient demographics, comorbidities, American Society of Anesthesiologists grade, or pathology. Significant differences favoring LPD were seen in intraoperative blood loss (p &lt; 0.001), transfusions (p &lt; 0.001), length of hospital stay (p &lt; 0.001), and length of ICU stay (p &lt; 0.001). Operative time was significantly longer for LPD (p &lt; 0.001). There were no differences in overall complications, pancreas fistula, or delayed gastric emptying. Oncologic outcomes demonstrated no significant differences in resection margins, size of tumor, or T/N stages. There were significant differences in number of lymph nodes retrieved (p = 0.007) and lymph node ratio (p &lt; 0.001) in favor of LPD. Conclusions: This series demonstrates that LPD appears to be safe and feasible, with benefits over the open counterpart. However, the increased complexity and effort demanded by the technique pose the need for multi-institutional series and standardization in reporting. The goal should be to assess if LPD can result in a better procedure with better outcomes. © 2012 American College of Surgeons.","author":[{"dropping-particle":"","family":"Asbun","given":"Horacio J.","non-dropping-particle":"","parse-names":false,"suffix":""},{"dropping-particle":"","family":"Stauffer","given":"John A.","non-dropping-particle":"","parse-names":false,"suffix":""}],"container-title":"Journal of the American College of Surgeons","id":"ITEM-1","issue":"6","issued":{"date-parts":[["2012"]]},"page":"810-819","title":"Laparoscopic vs open pancreaticoduodenectomy: Overall outcomes and severity of complications using the accordion severity grading system","type":"article-journal","volume":"215"},"uris":["http://www.mendeley.com/documents/?uuid=cf7d173e-1fa4-4454-956d-02a4ffb5ea8f"]},{"id":"ITEM-2","itemData":{"DOI":"10.1016/j.jamcollsurg.2015.04.021","ISSN":"18791190","abstract":"Background There is considerable debate about the safety and clinical equivalence of laparoscopic pancreaticoduodenectomy (LPD) and open pancreaticoduodenectomy (OPD) for pancreatic ductal adenocarcinoma (PDCA). Study Design We queried the National Cancer Data Base to identify patients undergoing LPD and OPD for PDCA between 2010 and 2011. Chi-square and Student's t-tests were used to evaluate differences between the 2 approaches. Multivariable logistic regression modeling was performed to identify patient, tumor, or facility factors associated with perioperative mortality. Results Four thousand and thirty-seven (91%) patients underwent OPD. Three hundred and eighty-four (9%) patients underwent LPD. There were no statistical differences between the 2 surgical cohorts with regard to age, race, Charlson score, tumor size, grade, stage, or treatment with neoadjuvant chemoradiotherapy. Laparoscopic pancreaticoduodenectomy demonstrated a shorter length of stay (10 ± 8 days vs 12 ± 9.7 days; p &lt; 0.0001) and lower rates of unplanned readmission (5% vs 9%; p = 0.027) than OPD. In an unadjusted comparison, there was no difference in 30-day mortality between the LPD and OPD cohorts (5.2% vs 3.7%; p = 0.163). Multivariable logistic regression modeling predicting perioperative mortality controlling for age, Charlson score, tumor size, nodal positivity, stage, facility type, and pancreaticoduodenectomy volume identified age (odds ratio [OR] = 1.05; p &lt; 0.0001), positive margins (OR = 1.45; p = 0.030), and LPD (OR = 1.89; p = 0.009) as associated with an increased probability of 30-day mortality; higher hospital volume was associated with a lower risk of 30-day mortality (OR = 0.98; p &lt; 0.0001). In institutions that performed ≥10 LPDs, the 30-day mortality rate of the laparoscopic approach was equal to that for the open approach (0.0% vs 0.7%; p = 1.00). Conclusions Laparoscopic pancreaticoduodenectomy is equivalent to OPD in length of stay, margin-positive resection, lymph node count, and readmission rate. There is a higher 30-day mortality rate with LPD, but this appears driven by a surmountable learning curve for the procedure.","author":[{"dropping-particle":"","family":"Sharpe","given":"Susan M.","non-dropping-particle":"","parse-names":false,"suffix":""},{"dropping-particle":"","family":"Talamonti","given":"Mark S.","non-dropping-particle":"","parse-names":false,"suffix":""},{"dropping-particle":"","family":"Wang","given":"Chihsiung E.","non-dropping-particle":"","parse-names":false,"suffix":""},{"dropping-particle":"","family":"Prinz","given":"Richard A.","non-dropping-particle":"","parse-names":false,"suffix":""},{"dropping-particle":"","family":"Roggin","given":"Kevin K.","non-dropping-particle":"","parse-names":false,"suffix":""},{"dropping-particle":"","family":"Bentrem","given":"David J.","non-dropping-particle":"","parse-names":false,"suffix":""},{"dropping-particle":"","family":"Winchester","given":"David J.","non-dropping-particle":"","parse-names":false,"suffix":""},{"dropping-particle":"","family":"Marsh","given":"Robert D.W.","non-dropping-particle":"","parse-names":false,"suffix":""},{"dropping-particle":"","family":"Stocker","given":"Susan J.","non-dropping-particle":"","parse-names":false,"suffix":""},{"dropping-particle":"","family":"Baker","given":"Marshall S.","non-dropping-particle":"","parse-names":false,"suffix":""}],"container-title":"Journal of the American College of Surgeons","id":"ITEM-2","issue":"1","issued":{"date-parts":[["2015","7"]]},"language":"eng","page":"175-184","title":"Early national experience with laparoscopic pancreaticoduodenectomy for ductal adenocarcinoma: A comparison of laparoscopic pancreaticoduodenectomy and open pancreaticoduodenectomy from the National Cancer Data Base","title-short":"Early National Experience with Laparoscopic Pancre","type":"article-journal","volume":"221"},"uris":["http://www.mendeley.com/documents/?uuid=7c048844-814f-48ce-a3d2-8c28eed2557b"]},{"id":"ITEM-3","itemData":{"DOI":"10.1016/j.ijsu.2012.06.003","ISSN":"17439191","abstract":"Background: Traditionally, pancreatic surgery is considered as one of the most complex surgeries. The recently developed robotic technology allows surgeons to perform pancreaticoduodenectomy. A comparative study was undertaken to study outcomes between robotic approach and open approach. Methods: A consecutive patients underwent pancreaticoduodenectomy (robotic approach, n = 20; open approach = 67) between January 2000 and February 2012 at a single institution were analyzed. Results: The robotic group had a significantly longer operative time (mean, 491.5 vs. 264.9 min), reduced blood loss (mean, 247 vs. 774.8 ml), and shorter hospital stay (mean, 13.7 vs. 25.8 days) compared to the open group. Open conversion rate was 5%. There was no significant difference between the two groups in terms of overall complication rates, mortality rates, R0 resection rate and harvested lymph node numbers. Conclusions: This study showed that robot-assisted laparoscopic pancreaticoduodenectomy was safe and feasible in appropriately selected patients. However, it is too early to draw definitive conclusions about the value of robot-assisted laparoscopic pancreaticoduodenectomy. In light of remaining uncertainties regarding short-term and long-term outcome, caution should be exercised in the assessment of the appropriateness of this operation for individual patient. © 2012 Surgical Associates Ltd.","author":[{"dropping-particle":"","family":"Lai","given":"Eric C.H.","non-dropping-particle":"","parse-names":false,"suffix":""},{"dropping-particle":"","family":"Yang","given":"George P.C.","non-dropping-particle":"","parse-names":false,"suffix":""},{"dropping-particle":"","family":"Tang","given":"Chung Ngai","non-dropping-particle":"","parse-names":false,"suffix":""}],"container-title":"International Journal of Surgery","id":"ITEM-3","issue":"9","issued":{"date-parts":[["2012"]]},"language":"eng","page":"475-479","title":"Robot-assisted laparoscopic pancreaticoduodenectomy versus open pancreaticoduodenectomy - A comparative study","type":"article-journal","volume":"10"},"uris":["http://www.mendeley.com/documents/?uuid=c29f3bf3-1a3d-4309-a32b-612e9e72d133"]},{"id":"ITEM-4","itemData":{"DOI":"10.1097/SLA.0000000000002259","ISSN":"15281140","abstract":"OBJECTIVE To compare the perioperative outcomes of minimally invasive pancreaticoduodenectomy (MIPD) in comparison with open pancreaticoduodenectomy (OPD) in a national cohort of patients. BACKGROUND Limited well-controlled studies exist comparing perioperative outcomes between MIPD and OPD. METHODS Patients who underwent MIPD and OPD were abstracted from the 2014 to 2015 pancreas-targeted American College of Surgeons National Surgical Quality Improvement Program. OPD and MIPD patients were matched 3:1 using propensity score, and perioperative outcomes were compared. RESULTS A total of 4484 patients were identified with 334 (7.4%) undergoing MIPD. MIPD patients were younger, more likely to be White, and had a lower rate of weight loss. They were more likely to undergo classic Whipple and to have a drain placed. After 3:1 matching, 1002 OPD patients were compared with 334 MIPD patients. MIPD was associated with longer mean operative time (426.6 vs 359.6 minutes; P &lt; 0.01), higher readmission rate (19.2% vs 14.3%; P = 0.04) and lower rate of prolonged length of stay &gt;14 days (16.5% vs 21.6%; P = 0.047). The 2 groups had a similar rate of 30-day mortality (MIPD 1.8% vs OPD 1.3%; P = 0.51), overall complications, postoperative pancreatic fistula, and delayed gastric emptying. A secondary analysis comparing MIPD without conversion or open assist with OPD showed that MIPD patients had lower rates of overall surgical site infection (13.4% vs 19.6%; P = 0.04) and transfusion (7.9% vs 14.4%; P = 0.02). CONCLUSIONS MIPD had an equivalent morbidity and mortality rate to OPD, with the benefit of a decreased rate of prolonged length of stay, though this is partially offset by an increased readmission rate.","author":[{"dropping-particle":"","family":"Nassour","given":"Ibrahim","non-dropping-particle":"","parse-names":false,"suffix":""},{"dropping-particle":"","family":"Wang","given":"Sam C.","non-dropping-particle":"","parse-names":false,"suffix":""},{"dropping-particle":"","family":"Christie","given":"Alana","non-dropping-particle":"","parse-names":false,"suffix":""},{"dropping-particle":"","family":"Augustine","given":"Mathew M.","non-dropping-particle":"","parse-names":false,"suffix":""},{"dropping-particle":"","family":"Porembka","given":"Matthew R.","non-dropping-particle":"","parse-names":false,"suffix":""},{"dropping-particle":"","family":"Yopp","given":"Adam C.","non-dropping-particle":"","parse-names":false,"suffix":""},{"dropping-particle":"","family":"Choti","given":"Michael A.","non-dropping-particle":"","parse-names":false,"suffix":""},{"dropping-particle":"","family":"Mansour","given":"John C.","non-dropping-particle":"","parse-names":false,"suffix":""},{"dropping-particle":"","family":"Xie","given":"Xian Jin","non-dropping-particle":"","parse-names":false,"suffix":""},{"dropping-particle":"","family":"Polanco","given":"Patricio M.","non-dropping-particle":"","parse-names":false,"suffix":""},{"dropping-particle":"","family":"Minter","given":"Rebecca M.","non-dropping-particle":"","parse-names":false,"suffix":""}],"container-title":"Annals of Surgery","id":"ITEM-4","issue":"1","issued":{"date-parts":[["2018","7"]]},"language":"eng","page":"151-157","title":"Minimally Invasive Versus Open Pancreaticoduodenectomy","title-short":"Minimally Invasive Versus Open Pancreaticoduodenec","type":"article-journal","volume":"268"},"uris":["http://www.mendeley.com/documents/?uuid=44722587-38c6-4968-83ee-6516716b7395"]},{"id":"ITEM-5","itemData":{"DOI":"10.1097/sla.0000000000002810","ISSN":"0003-4932","abstract":"OBJECTIVE To compare short-term and oncologic outcomes of patients with cancer who underwent open pancreaticoduodenectomy (OPD) versus minimally invasive pancreaticoduodenectomy (MIPD) using the National Cancer Database. SUMMARY BACKGROUND DATA MIPD, including laparoscopic and robotic approaches, has continued to gain acceptance despite prior reports of increased short-term mortality when compared with OPD. METHODS Patients with pancreatic cancer diagnosed from 2010 to 2015 undergoing curative intent resection were selected from the National Cancer Database. Patients submitted to OPD were compared with those submitted to MIPD. Laparoscopic and robotic approaches were included in the MIPD cohort. The primary outcome was 90-day mortality; secondary outcomes included 30-day mortality, hospital length of stay, unplanned 30-day readmission, surgical margins, number of lymph nodes harvested, and receipt of adjuvant chemotherapy. Propensity score-weighted random effects logistic regression models were used to examine the adjusted association between surgical approach and the specified outcomes. RESULTS Between 2010 and 2015, 22,013 patients underwent OPD or MIPD for pancreatic cancer and 3754 (17.1%) were performed minimally invasively. On multivariable analysis, there was no difference in 90-day mortality between MIPD and OPD (OR, 0.92; 95% CI, 0.75-1.14). Patients undergoing MIPD were less likely to stay in the hospital for a prolonged time (OR, 0.75; 95% CI, 0.68-0.82). 30-day mortality, unplanned readmissions, margins, lymph nodes harvested, and receipt of adjuvant chemotherapy were equivalent between groups. Regardless of surgical approach, patients operated on at high volume centers had reduced 90-day mortality. CONCLUSION Patients selected to receive MIPD for cancer have equivalent short-term and oncologic outcomes, when compared with patients who undergo OPD.","author":[{"dropping-particle":"","family":"Torphy","given":"Robert J.","non-dropping-particle":"","parse-names":false,"suffix":""},{"dropping-particle":"","family":"Friedman","given":"Chloe","non-dropping-particle":"","parse-names":false,"suffix":""},{"dropping-particle":"","family":"Halpern","given":"Alison","non-dropping-particle":"","parse-names":false,"suffix":""},{"dropping-particle":"","family":"Chapman","given":"Brandon C","non-dropping-particle":"","parse-names":false,"suffix":""},{"dropping-particle":"","family":"Ahrendt","given":"Steven S.","non-dropping-particle":"","parse-names":false,"suffix":""},{"dropping-particle":"","family":"McCarter","given":"Martin M.","non-dropping-particle":"","parse-names":false,"suffix":""},{"dropping-particle":"","family":"Edil","given":"Barish H.","non-dropping-particle":"","parse-names":false,"suffix":""},{"dropping-particle":"","family":"Schulick","given":"Richard D.","non-dropping-particle":"","parse-names":false,"suffix":""},{"dropping-particle":"","family":"Gleisner","given":"Ana","non-dropping-particle":"","parse-names":false,"suffix":""}],"container-title":"Annals of Surgery","id":"ITEM-5","issued":{"date-parts":[["2018","5"]]},"language":"eng","page":"1","title":"Comparing Short-term and Oncologic Outcomes of Minimally Invasive Versus Open Pancreaticoduodenectomy Across Low and High Volume Centers","type":"article-journal"},"uris":["http://www.mendeley.com/documents/?uuid=7e30ea78-63d0-4b0c-a749-debd2095b86d"]},{"id":"ITEM-6","itemData":{"DOI":"10.1007/s00464-015-4444-y","ISSN":"14322218","abstract":"BACKGROUND: Minimally invasive pancreaticoduodenectomy (PD) remains an uncommon procedure, and the safety and efficacy remain uncertain beyond single institution case series. The aim of this study is to compare outcomes and costs between laparoscopic (LPD) and open PD (OPD) using a large population-based database.\\nMETHODS: The Nationwide Inpatient Sample database (a sample of approximately 20 % of all hospital discharges) was analyzed to identify patients who underwent PD from 2000 to 2010. Patient demographics, comorbidities, hospital characteristics, inflation-adjusted total charges, and complications were evaluated using univariate and multivariate logistic regression. Hospitals were categorized as high-volume hospitals (HVH) if more than 20 PD (open and laparoscopic) were performed annually, while those performing fewer than 20 PD were classified as low-volume hospitals.\\nRESULTS: Of the 15,574 PD identified, 681 cases were LPD (4.4 %). Compared to OPD, patients who underwent LPD were slightly older (65 vs. 67 years; p = 0.001) and were more commonly treated at HVH (56.6 vs. 66.1 %; p &lt; 0.001). Higher rates of complications were observed in OPD than LPD (46 vs. 39.4 %; p = 0.001), though mortality rates were comparable (5 vs. 3.8 %, p = 0.27). Inflation-adjusted median hospital charges were similar between OPD and LPD ($87,577 vs. $81,833, p = 0.199). However, hospital stay was slightly longer in the OPD group compared to LPD group (12 vs. 11 days, p &lt; 0.001). Stratifying outcomes by hospital volume, LPD at HVH resulted in shorter hospital stays (9 vs. 13 days, p &lt; 0.001), which translated into significantly lower median hospital charges ($76,572 vs. $106,367, p &lt; 0.001).\\nCONCLUSIONS: Contrary to fears regarding the potential for compromised outcomes early in the learning curve, LPD morbidity in its first decade is modestly reduced, while hospital costs are comparable to OPD. In high-volume pancreatic hospitals, LPD is associated with a reduction in length of stay and hospital costs.","author":[{"dropping-particle":"","family":"Tran","given":"Thuy B.","non-dropping-particle":"","parse-names":false,"suffix":""},{"dropping-particle":"","family":"Dua","given":"Monica M.","non-dropping-particle":"","parse-names":false,"suffix":""},{"dropping-particle":"","family":"Worhunsky","given":"David J.","non-dropping-particle":"","parse-names":false,"suffix":""},{"dropping-particle":"","family":"Poultsides","given":"George A.","non-dropping-particle":"","parse-names":false,"suffix":""},{"dropping-particle":"","family":"Norton","given":"Jeffrey A.","non-dropping-particle":"","parse-names":false,"suffix":""},{"dropping-particle":"","family":"Visser","given":"Brendan C.","non-dropping-particle":"","parse-names":false,"suffix":""}],"container-title":"Surgical Endoscopy","id":"ITEM-6","issue":"5","issued":{"date-parts":[["2016","5"]]},"language":"eng","page":"1778-1783","title":"The First Decade of Laparoscopic Pancreaticoduodenectomy in the United States: Costs and Outcomes Using the Nationwide Inpatient Sample","title-short":"The First Decade of Laparoscopic Pancreaticoduoden","type":"article-journal","volume":"30"},"uris":["http://www.mendeley.com/documents/?uuid=71690114-a6f9-4c91-9932-fb4bbff09826"]}],"mendeley":{"formattedCitation":"&lt;sup&gt;5,13,79,93,94,101&lt;/sup&gt;","plainTextFormattedCitation":"5,13,79,93,94,101","previouslyFormattedCitation":"&lt;sup&gt;5,12,63,81,95,96&lt;/sup&gt;"},"properties":{"noteIndex":0},"schema":"https://github.com/citation-style-language/schema/raw/master/csl-citation.json"}</w:instrText>
      </w:r>
      <w:r w:rsidR="0023405B">
        <w:rPr>
          <w:sz w:val="24"/>
          <w:szCs w:val="24"/>
        </w:rPr>
        <w:fldChar w:fldCharType="separate"/>
      </w:r>
      <w:r w:rsidR="00DE6B17" w:rsidRPr="00DE6B17">
        <w:rPr>
          <w:noProof/>
          <w:sz w:val="24"/>
          <w:szCs w:val="24"/>
          <w:vertAlign w:val="superscript"/>
        </w:rPr>
        <w:t>5,13,79,93,94,101</w:t>
      </w:r>
      <w:r w:rsidR="0023405B">
        <w:rPr>
          <w:sz w:val="24"/>
          <w:szCs w:val="24"/>
        </w:rPr>
        <w:fldChar w:fldCharType="end"/>
      </w:r>
      <w:r w:rsidR="003445FC">
        <w:rPr>
          <w:sz w:val="24"/>
          <w:szCs w:val="24"/>
        </w:rPr>
        <w:t xml:space="preserve"> </w:t>
      </w:r>
    </w:p>
    <w:p w14:paraId="4B193228" w14:textId="0827A235" w:rsidR="00D079C2" w:rsidRPr="00F53D77" w:rsidRDefault="00D01F59" w:rsidP="007F5708">
      <w:pPr>
        <w:spacing w:line="480" w:lineRule="auto"/>
        <w:jc w:val="both"/>
        <w:rPr>
          <w:sz w:val="24"/>
          <w:szCs w:val="24"/>
        </w:rPr>
      </w:pPr>
      <w:r w:rsidRPr="00960061">
        <w:rPr>
          <w:color w:val="000000"/>
          <w:sz w:val="24"/>
          <w:szCs w:val="24"/>
          <w:u w:val="single"/>
        </w:rPr>
        <w:t>Proposed action</w:t>
      </w:r>
      <w:r>
        <w:rPr>
          <w:color w:val="000000"/>
          <w:sz w:val="24"/>
          <w:szCs w:val="24"/>
        </w:rPr>
        <w:t>:</w:t>
      </w:r>
      <w:r>
        <w:rPr>
          <w:sz w:val="24"/>
          <w:szCs w:val="24"/>
        </w:rPr>
        <w:t xml:space="preserve"> Surgical societies should mandate centers performing MIPD </w:t>
      </w:r>
      <w:r w:rsidR="008229A6">
        <w:rPr>
          <w:sz w:val="24"/>
          <w:szCs w:val="24"/>
        </w:rPr>
        <w:t xml:space="preserve">and/or OPD </w:t>
      </w:r>
      <w:r>
        <w:rPr>
          <w:sz w:val="24"/>
          <w:szCs w:val="24"/>
        </w:rPr>
        <w:t xml:space="preserve">to maintain a prospective database. </w:t>
      </w:r>
      <w:r w:rsidR="006900C4">
        <w:rPr>
          <w:sz w:val="24"/>
          <w:szCs w:val="24"/>
        </w:rPr>
        <w:t xml:space="preserve">To facilitate comparative analysis additional </w:t>
      </w:r>
      <w:r w:rsidR="00672465" w:rsidRPr="007F5708">
        <w:rPr>
          <w:sz w:val="24"/>
          <w:szCs w:val="24"/>
        </w:rPr>
        <w:t xml:space="preserve">randomized trials comparing </w:t>
      </w:r>
      <w:r>
        <w:rPr>
          <w:sz w:val="24"/>
          <w:szCs w:val="24"/>
        </w:rPr>
        <w:t>MIPD</w:t>
      </w:r>
      <w:r w:rsidR="00E519C0">
        <w:rPr>
          <w:sz w:val="24"/>
          <w:szCs w:val="24"/>
        </w:rPr>
        <w:t xml:space="preserve"> </w:t>
      </w:r>
      <w:r w:rsidR="006900C4">
        <w:rPr>
          <w:sz w:val="24"/>
          <w:szCs w:val="24"/>
        </w:rPr>
        <w:t xml:space="preserve">and </w:t>
      </w:r>
      <w:r w:rsidR="00E519C0">
        <w:rPr>
          <w:sz w:val="24"/>
          <w:szCs w:val="24"/>
        </w:rPr>
        <w:t>RPD,</w:t>
      </w:r>
      <w:r>
        <w:rPr>
          <w:sz w:val="24"/>
          <w:szCs w:val="24"/>
        </w:rPr>
        <w:t xml:space="preserve"> </w:t>
      </w:r>
      <w:r w:rsidR="006900C4">
        <w:rPr>
          <w:sz w:val="24"/>
          <w:szCs w:val="24"/>
        </w:rPr>
        <w:t xml:space="preserve">to </w:t>
      </w:r>
      <w:r>
        <w:rPr>
          <w:sz w:val="24"/>
          <w:szCs w:val="24"/>
        </w:rPr>
        <w:t>OPD</w:t>
      </w:r>
      <w:r w:rsidR="00672465" w:rsidRPr="007F5708">
        <w:rPr>
          <w:sz w:val="24"/>
          <w:szCs w:val="24"/>
        </w:rPr>
        <w:t xml:space="preserve"> </w:t>
      </w:r>
      <w:r>
        <w:rPr>
          <w:sz w:val="24"/>
          <w:szCs w:val="24"/>
        </w:rPr>
        <w:t>are encouraged</w:t>
      </w:r>
      <w:r w:rsidR="00672465" w:rsidRPr="007F5708">
        <w:rPr>
          <w:sz w:val="24"/>
          <w:szCs w:val="24"/>
        </w:rPr>
        <w:t xml:space="preserve">. Trials should be performed </w:t>
      </w:r>
      <w:r>
        <w:rPr>
          <w:sz w:val="24"/>
          <w:szCs w:val="24"/>
        </w:rPr>
        <w:t xml:space="preserve">only </w:t>
      </w:r>
      <w:r w:rsidR="00672465" w:rsidRPr="007F5708">
        <w:rPr>
          <w:sz w:val="24"/>
          <w:szCs w:val="24"/>
        </w:rPr>
        <w:t xml:space="preserve">in centers where the MIPD </w:t>
      </w:r>
      <w:r w:rsidR="00E519C0">
        <w:rPr>
          <w:sz w:val="24"/>
          <w:szCs w:val="24"/>
        </w:rPr>
        <w:t xml:space="preserve">learning </w:t>
      </w:r>
      <w:r w:rsidR="00672465" w:rsidRPr="007F5708">
        <w:rPr>
          <w:sz w:val="24"/>
          <w:szCs w:val="24"/>
        </w:rPr>
        <w:t xml:space="preserve">curve has been </w:t>
      </w:r>
      <w:r w:rsidR="00E519C0">
        <w:rPr>
          <w:sz w:val="24"/>
          <w:szCs w:val="24"/>
        </w:rPr>
        <w:t>completed</w:t>
      </w:r>
      <w:r w:rsidR="00672465" w:rsidRPr="007F5708">
        <w:rPr>
          <w:sz w:val="24"/>
          <w:szCs w:val="24"/>
        </w:rPr>
        <w:t>.</w:t>
      </w:r>
      <w:r>
        <w:rPr>
          <w:sz w:val="24"/>
          <w:szCs w:val="24"/>
        </w:rPr>
        <w:t xml:space="preserve"> </w:t>
      </w:r>
    </w:p>
    <w:p w14:paraId="20A601FF" w14:textId="256A8835" w:rsidR="00D079C2" w:rsidRDefault="00672465">
      <w:pPr>
        <w:spacing w:after="0" w:line="480" w:lineRule="auto"/>
        <w:jc w:val="both"/>
        <w:rPr>
          <w:b/>
          <w:color w:val="000000"/>
          <w:sz w:val="24"/>
          <w:szCs w:val="24"/>
        </w:rPr>
      </w:pPr>
      <w:r>
        <w:rPr>
          <w:b/>
          <w:color w:val="000000"/>
          <w:sz w:val="24"/>
          <w:szCs w:val="24"/>
        </w:rPr>
        <w:t>Q9.  Should MIPD versus OPD be used for treatment of periampullary adenocarcinoma and pancreatic ductal adenocarcinoma?</w:t>
      </w:r>
    </w:p>
    <w:p w14:paraId="1BA768D5" w14:textId="73867C2E" w:rsidR="00D079C2" w:rsidRDefault="00493401" w:rsidP="007F5708">
      <w:pPr>
        <w:spacing w:after="0" w:line="480" w:lineRule="auto"/>
        <w:jc w:val="both"/>
        <w:rPr>
          <w:color w:val="000000"/>
          <w:sz w:val="24"/>
          <w:szCs w:val="24"/>
        </w:rPr>
      </w:pPr>
      <w:r>
        <w:rPr>
          <w:color w:val="000000"/>
          <w:sz w:val="24"/>
          <w:szCs w:val="24"/>
        </w:rPr>
        <w:lastRenderedPageBreak/>
        <w:t>Recommendation</w:t>
      </w:r>
      <w:r w:rsidR="00672465">
        <w:rPr>
          <w:color w:val="000000"/>
          <w:sz w:val="24"/>
          <w:szCs w:val="24"/>
        </w:rPr>
        <w:t xml:space="preserve">: Both MIPD and OPD are valid approaches for selected patients with adenocarcinoma (GRADE 2B, </w:t>
      </w:r>
      <w:r w:rsidR="00A64085">
        <w:rPr>
          <w:color w:val="000000" w:themeColor="text1"/>
          <w:sz w:val="24"/>
          <w:szCs w:val="24"/>
        </w:rPr>
        <w:t>expert ag</w:t>
      </w:r>
      <w:r w:rsidR="00963DDC">
        <w:rPr>
          <w:color w:val="000000" w:themeColor="text1"/>
          <w:sz w:val="24"/>
          <w:szCs w:val="24"/>
        </w:rPr>
        <w:t>reement</w:t>
      </w:r>
      <w:r w:rsidR="7A004249" w:rsidRPr="007F5708">
        <w:rPr>
          <w:color w:val="000000" w:themeColor="text1"/>
          <w:sz w:val="24"/>
          <w:szCs w:val="24"/>
        </w:rPr>
        <w:t xml:space="preserve"> 92.5%, </w:t>
      </w:r>
      <w:r w:rsidR="00672465">
        <w:rPr>
          <w:color w:val="000000"/>
          <w:sz w:val="24"/>
          <w:szCs w:val="24"/>
        </w:rPr>
        <w:t xml:space="preserve">quality score 59%, </w:t>
      </w:r>
      <w:r w:rsidR="002B611E">
        <w:rPr>
          <w:color w:val="000000"/>
          <w:sz w:val="24"/>
          <w:szCs w:val="24"/>
        </w:rPr>
        <w:t>audience agreement</w:t>
      </w:r>
      <w:r w:rsidR="00672465">
        <w:rPr>
          <w:color w:val="000000"/>
          <w:sz w:val="24"/>
          <w:szCs w:val="24"/>
        </w:rPr>
        <w:t xml:space="preserve"> 91%).</w:t>
      </w:r>
    </w:p>
    <w:p w14:paraId="006D7B04" w14:textId="59D8B63D" w:rsidR="00D079C2" w:rsidRDefault="00CB22DA" w:rsidP="00871366">
      <w:pPr>
        <w:spacing w:after="0" w:line="480" w:lineRule="auto"/>
        <w:jc w:val="both"/>
        <w:rPr>
          <w:sz w:val="24"/>
          <w:szCs w:val="24"/>
        </w:rPr>
      </w:pPr>
      <w:r w:rsidRPr="00960061">
        <w:rPr>
          <w:color w:val="000000"/>
          <w:sz w:val="24"/>
          <w:szCs w:val="24"/>
          <w:u w:val="single"/>
        </w:rPr>
        <w:t>Comments</w:t>
      </w:r>
      <w:r w:rsidR="00F53D77" w:rsidRPr="00A42E3D">
        <w:rPr>
          <w:color w:val="000000"/>
          <w:sz w:val="24"/>
          <w:szCs w:val="24"/>
        </w:rPr>
        <w:t>:</w:t>
      </w:r>
      <w:r w:rsidR="00F53D77" w:rsidRPr="00BE19D4">
        <w:rPr>
          <w:color w:val="000000"/>
          <w:sz w:val="24"/>
          <w:szCs w:val="24"/>
        </w:rPr>
        <w:t xml:space="preserve"> </w:t>
      </w:r>
      <w:r w:rsidR="00672465">
        <w:rPr>
          <w:sz w:val="24"/>
          <w:szCs w:val="24"/>
        </w:rPr>
        <w:t xml:space="preserve">Oncological outcomes </w:t>
      </w:r>
      <w:r w:rsidR="00473EC8">
        <w:rPr>
          <w:sz w:val="24"/>
          <w:szCs w:val="24"/>
        </w:rPr>
        <w:t xml:space="preserve">appear </w:t>
      </w:r>
      <w:r w:rsidR="00672465">
        <w:rPr>
          <w:sz w:val="24"/>
          <w:szCs w:val="24"/>
        </w:rPr>
        <w:t>similar for the two approaches.</w:t>
      </w:r>
      <w:r w:rsidR="00561ABC">
        <w:rPr>
          <w:sz w:val="24"/>
          <w:szCs w:val="24"/>
        </w:rPr>
        <w:fldChar w:fldCharType="begin" w:fldLock="1"/>
      </w:r>
      <w:r w:rsidR="00DE6B17">
        <w:rPr>
          <w:sz w:val="24"/>
          <w:szCs w:val="24"/>
        </w:rPr>
        <w:instrText>ADDIN CSL_CITATION {"citationItems":[{"id":"ITEM-1","itemData":{"DOI":"10.1097/SLA.0000000000000937","ISSN":"15281140","abstract":"© 2014 by Lippincott Williams  &amp;  Wilkins. Objective: To directly compare the oncologic outcomes of TLPD and OPD in the setting of pancreatic ductal adenocarcinoma. CopyrightBackground: Total laparoscopic pancreaticoduodenectomy (TLPD) has been demonstrated to be feasible and may have several potential advantages over open pancreaticoduodenectomy (OPD), including lower blood loss and shorter hospital stay.Whether potential advantages could allow patients to recover in a timelier manner and pursue adjuvant treatment options remains to be answered.Methods: We reviewed data for all patients undergoing TLPD (N = 108) or OPD (N = 214) for pancreatic ductal adenocarcinoma at our institution between January 2008 and July 2013.Results: Neoadjuvant therapy, tumor size, node positivity, and marginpositive resection were not significantly different between the 2 groups. Median length of hospital stay was significantly longer in the OPD group (9 days; range, 5-73 days) than in the TLPD group (6 days; range, 4-118 days; P 0.001). There was a significantly higher proportion of patients in the OPD group (12%) who had a delay of greater than 90 days or who did not receive adjuvant chemotherapy at all compared with that in the TLPD group (5%; P = 0.04). There was no significant difference in overall survival between the 2 groups (P = 0.22). A significantly longer progressionfree survival was seen in the TLPD group than in the OPD group (P = 0.03).Conclusions: TLPD is not only feasible in the setting of pancreatic ductal adenocarcinoma but also has advantages such as shorter hospital stay and faster recovery, allowing patients to recover in a timelier manner and pursue adjuvant treatment options. This study also demonstrated a longer progressionfree survival in patients undergoing TLPD than those undergoing OPD.","author":[{"dropping-particle":"","family":"Croome","given":"Kristopher P.","non-dropping-particle":"","parse-names":false,"suffix":""},{"dropping-particle":"","family":"Farnell","given":"Michael B.","non-dropping-particle":"","parse-names":false,"suffix":""},{"dropping-particle":"","family":"Que","given":"Florencia G.","non-dropping-particle":"","parse-names":false,"suffix":""},{"dropping-particle":"","family":"ReidLombardo","given":"Kmarie","non-dropping-particle":"","parse-names":false,"suffix":""},{"dropping-particle":"","family":"Truty","given":"Mark J.","non-dropping-particle":"","parse-names":false,"suffix":""},{"dropping-particle":"","family":"Nagorney","given":"David M.","non-dropping-particle":"","parse-names":false,"suffix":""},{"dropping-particle":"","family":"Kendrick","given":"Michael L.","non-dropping-particle":"","parse-names":false,"suffix":""}],"container-title":"Annals of Surgery","id":"ITEM-1","issue":"4","issued":{"date-parts":[["2014","10"]]},"language":"eng","page":"633-640","title":"Total laparoscopic pancreaticoduodenectomy for pancreatic ductal adenocarcinoma oncologic advantages over open approaches?","title-short":"Total laparoscopic pancreaticoduodenectomy for pan","type":"article-journal","volume":"260"},"uris":["http://www.mendeley.com/documents/?uuid=64464f77-729e-4690-b3c7-121bce10bd2f"]},{"id":"ITEM-2","itemData":{"DOI":"10.1007/s11605-016-3136-9","ISSN":"1091255X","abstract":"© 2016, The Society for Surgery of the Alimentary Tract. Background: Data are sparse regarding patient selection criteria or evaluating oncologic outcomes following laparoscopic pancreaticoduodenectomy (LPD). Having prospectively limited LPD to patients with resectable disease defined by National Comprehensive Cancer Network (NCCN) criteria, we evaluated perioperative and long-term oncologic outcomes of LPD compared to a similar cohort of open pancreaticoduodenectomy (OPD). Methods: Consecutive patients (November 2010–February 2014) undergoing pancreaticoduodenectomy (PD) for periampullary adenocarcinoma were reviewed. Patients were excluded from further analysis for benign pathology, conversion to OPD for portal vein resection, and contraindications for LPD not related to their malignancy. Outcomes of patients undergoing LPD were analyzed in an intention-to-treat manner against a cohort of patients undergoing OPD. Results: These selection criteria resulted in offering LPD to 77 % of all cancer patients. Compared to the OPD cohort, LPD was associated with significant reductions in wound infections (16 vs. 34 %; P = 0.038), pancreatic fistula (17 vs. 36 %; P = 0.032), and median hospital stay (9 vs. 12 days; P = 0.025). Overall survival (OS) was not statistically different between patients undergoing LPD vs. OPD for periampullary adenocarcinoma (median OS 27.9 vs. 23.5 months; P = 0.955) or pancreatic adenocarcinoma (N = 28 vs. 22 patients; median OS 20.7 vs. 21.1 months; P = 0.703). Conclusions: The selective application of LPD for periampullary malignancies results in a high degree of eligibility as well as significant reductions in length of stay, wound infections, and pancreatic fistula. Overall survival after LPD is similar to OPD.","author":[{"dropping-particle":"","family":"Delitto","given":"Daniel","non-dropping-particle":"","parse-names":false,"suffix":""},{"dropping-particle":"","family":"Luckhurst","given":"Casey M.","non-dropping-particle":"","parse-names":false,"suffix":""},{"dropping-particle":"","family":"Black","given":"Brian S.","non-dropping-particle":"","parse-names":false,"suffix":""},{"dropping-particle":"","family":"Beck","given":"John L.","non-dropping-particle":"","parse-names":false,"suffix":""},{"dropping-particle":"","family":"George","given":"Thomas J.","non-dropping-particle":"","parse-names":false,"suffix":""},{"dropping-particle":"","family":"Sarosi","given":"George A.","non-dropping-particle":"","parse-names":false,"suffix":""},{"dropping-particle":"","family":"Thomas","given":"Ryan M.","non-dropping-particle":"","parse-names":false,"suffix":""},{"dropping-particle":"","family":"Trevino","given":"Jose G.","non-dropping-particle":"","parse-names":false,"suffix":""},{"dropping-particle":"","family":"Behrns","given":"Kevin E.","non-dropping-particle":"","parse-names":false,"suffix":""},{"dropping-particle":"","family":"Hughes","given":"Steven J.","non-dropping-particle":"","parse-names":false,"suffix":""}],"container-title":"Journal of Gastrointestinal Surgery","id":"ITEM-2","issue":"7","issued":{"date-parts":[["2016"]]},"language":"eng","page":"1343-1349","title":"Oncologic and Perioperative Outcomes Following Selective Application of Laparoscopic Pancreaticoduodenectomy for Periampullary Malignancies","type":"article-journal","volume":"20"},"uris":["http://www.mendeley.com/documents/?uuid=de6e8afa-7279-40c3-a7bd-723eb8406fbb"]},{"id":"ITEM-3","itemData":{"DOI":"10.1016/j.ijsu.2018.05.026","ISSN":"17439159","abstract":"Introduction: Laparoscopic resections of the pancreatic head are increasingly performed. Several studies show that they are comparable to open operations in terms of postoperative morbidity. However, since a substantial proportion of pancreatic head resections are necessary for pancreatic adenocarcinoma the oncologic safety and outcome of minimally invasive operations is of interest. In this study we evaluated oncologic outcome and survival after laparoscopically assisted pancreatic head resection for ductal adenocarcinoma. Methods: Perioperative and oncological outcome of sixty-two laparoscopically assisted pancreatic head resections for pancreatic ductal adenocarcinoma performed between 2010 and 2016 was compared to outcome of 278 open resections between 2001 and 2016 in a retrospective study. Data was continuously collected in a prospectively maintained database. Results: Operation time was significantly longer in the laparoscopic group (477 vs. 428 min. p &lt; 0.001). Tumor size, lymph node yield and lymph node state and need of portal vein resection were comparable. There was a higher rate of free resection margins in the laparoscopic group (87% vs. 71%, p &lt; 0.01). There was no difference in postoperative mortality and morbidity. Patients with laparoscopic resection stayed in hospital significantly shorter (median 14 vs. 16 days, p &lt; 0.003). Postoperative survival after 5 years was not different in both groups. Conclusion: Laparoscopically assisted resection of adenocarcinoma of the pancreatic head is equal to open resection concerning oncologic outcome and actuarial survival. However, minimally invasive resection shortened the hospital stay. However, further evaluations with a longer follow up time are needed.","author":[{"dropping-particle":"","family":"Kuesters","given":"Simon","non-dropping-particle":"","parse-names":false,"suffix":""},{"dropping-particle":"","family":"Chikhladze","given":"Sophia","non-dropping-particle":"","parse-names":false,"suffix":""},{"dropping-particle":"","family":"Makowiec","given":"Frank","non-dropping-particle":"","parse-names":false,"suffix":""},{"dropping-particle":"","family":"Sick","given":"Olivia","non-dropping-particle":"","parse-names":false,"suffix":""},{"dropping-particle":"","family":"Fichtner-Feigl","given":"Stefan","non-dropping-particle":"","parse-names":false,"suffix":""},{"dropping-particle":"","family":"Hopt","given":"Ulrich T.","non-dropping-particle":"","parse-names":false,"suffix":""},{"dropping-particle":"","family":"Wittel","given":"Uwe A.","non-dropping-particle":"","parse-names":false,"suffix":""}],"container-title":"International Journal of Surgery","id":"ITEM-3","issued":{"date-parts":[["2018","7"]]},"language":"eng","page":"162-166","title":"Oncological outcome of laparoscopically assisted pancreatoduodenectomy for ductal adenocarcinoma in a retrospective cohort study","type":"article-journal","volume":"55"},"uris":["http://www.mendeley.com/documents/?uuid=aa1a15bd-9fe6-4d66-b92a-3d31cbb8df91"]},{"id":"ITEM-4","itemData":{"DOI":"10.1007/s13193-014-0372-x","ISSN":"09766952","abstract":"© 2015, Indian Association of Surgical Oncology. Laparoscopic pancreaticoduodenectomy (LPD) remained a formidable challenge owing to retroperitoneal location, difficult dissection near great vessels and critical intracorporeal anastomoses. Recent reviews of literature have established the feasibility and comparable short term outcomes of laparoscopic pancreaticoduodenectomy (LPD) with that of open pancreaticoduodenectomy (OPD). This study was undertaken to compare the pathological radicality of LPD with OPD. A prospective database of all patients who underwent standard pancreaticoduodenectomy from Mar 2006 to Feb 2011 was taken up for this study. 45 patients who underwent LPD and 118 patients who underwent OPD for periampullary and pancreatic head malignancy were taken up for analysis. The study groups were comparable in terms of age of presentation, ASA grades, comorbidity, type of surgery and BMI. There was no statistically significant difference with regard to tumor size, lymph node yield, node positivity rates, R1 rates and margin lengths. The pathological radicality of laparoscopic pancreaticoduodenectomy is comparable with that of open approach when performed by experienced minimal-access surgeons. Standardized protocols for evaluation of the resection margins should be mandatory in studies reporting outcomes of pancreaticoduodectomy.","author":[{"dropping-particle":"","family":"Senthilnathan","given":"Palanisamy","non-dropping-particle":"","parse-names":false,"suffix":""},{"dropping-particle":"","family":"Chinnusamy","given":"Palanivelu","non-dropping-particle":"","parse-names":false,"suffix":""},{"dropping-particle":"","family":"Ramanujam","given":"Alwar","non-dropping-particle":"","parse-names":false,"suffix":""},{"dropping-particle":"","family":"Sivakumar","given":"Srivatsan Gurumurthy","non-dropping-particle":"","parse-names":false,"suffix":""},{"dropping-particle":"","family":"Natesan","given":"Anand Vijai","non-dropping-particle":"","parse-names":false,"suffix":""},{"dropping-particle":"","family":"Chandramaliteeswaran","given":"C.","non-dropping-particle":"","parse-names":false,"suffix":""},{"dropping-particle":"","family":"Palanivelu","given":"Praveen Raj","non-dropping-particle":"","parse-names":false,"suffix":""},{"dropping-particle":"","family":"Ramakrishnan","given":"Parthasarathi","non-dropping-particle":"","parse-names":false,"suffix":""},{"dropping-particle":"","family":"Subbiah","given":"Rajapandian","non-dropping-particle":"","parse-names":false,"suffix":""}],"container-title":"Indian Journal of Surgical Oncology","id":"ITEM-4","issue":"1","issued":{"date-parts":[["2015","3"]]},"language":"eng","page":"20-25","title":"Comparison of Pathological Radicality between Open and Laparoscopic Pancreaticoduodenectomy in a Tertiary Centre","type":"article-journal","volume":"6"},"uris":["http://www.mendeley.com/documents/?uuid=06702ffc-d89b-4925-83fa-510acd63362b"]},{"id":"ITEM-5","itemData":{"DOI":"10.1097/SLA.0000000000001079","ISSN":"15281140","abstract":"Objectives: To evaluate the safety, feasibility, and oncologic outcomes of laparoscopic pylorus-preserving pancreaticoduodenectomy (L-PPPD) to treat periampullary tumors. The clinical outcomes of L-PPPD were compared with open pylorus-preserving pancreaticoduodenectomy (O-PPPD). Background: Despite recent advances in laparoscopic pancreatic surgery, few studies have compared L-PPPD with O-PPPD. The safety, short-term clinical benefits, and oncologic outcomes of L-PPPD remain controversial. Methods: Between January 2007 and December 2012, a total of 2192 patients diagnosed with periampullary tumors were treated with curative resection at our institution. Of these patients, 137 underwent a laparoscopic approach and 2055 an open technique. A retrospective study was performed to evaluate the safety, feasibility, and oncologic outcomes of L-PPPD compared with O-PPPD. Results: The mean operation time for the L-PPPD group was longer than for the O-PPPD group (P &lt; 0.001). Estimated blood loss was similar, as was the incidence of complications, such as pancreatic fistula and delayed gastric empting (P &gt; 0.05). The mean number of analgesic injections administered was lower in the L-PPPD group than in the O-PPPD group (P &lt; 0.001), and the mean duration of the postoperative hospital stays was shorter (P &lt; 0.001). The surgical resection margins and the number of lymph nodes in the resected specimens did not differ between the 2 groups, and there was no significant difference in overall survival curves. Conclusions: L-PPPD had the typical advantages of minimally invasive abdominal procedures, such as less pain, shorter hospital stay, and quicker recovery. It is technically safe and feasible, and has favorable oncologic outcomes in comparison with O-PPPD in patients with periampullary tumors.","author":[{"dropping-particle":"","family":"Song","given":"Ki Byung","non-dropping-particle":"","parse-names":false,"suffix":""},{"dropping-particle":"","family":"Kim","given":"Song Cheol","non-dropping-particle":"","parse-names":false,"suffix":""},{"dropping-particle":"","family":"Hwang","given":"Dae Wook","non-dropping-particle":"","parse-names":false,"suffix":""},{"dropping-particle":"","family":"Lee","given":"Jae Hoon","non-dropping-particle":"","parse-names":false,"suffix":""},{"dropping-particle":"","family":"Lee","given":"Dong Joo","non-dropping-particle":"","parse-names":false,"suffix":""},{"dropping-particle":"","family":"Lee","given":"Jung Woo","non-dropping-particle":"","parse-names":false,"suffix":""},{"dropping-particle":"","family":"Park","given":"Kwang Min","non-dropping-particle":"","parse-names":false,"suffix":""},{"dropping-particle":"","family":"Lee","given":"Young Joo","non-dropping-particle":"","parse-names":false,"suffix":""}],"container-title":"Annals of Surgery","id":"ITEM-5","issue":"1","issued":{"date-parts":[["2015","7"]]},"language":"eng","page":"146-155","title":"Matched case-control analysis comparing laparoscopic and open pylorus-preserving pancreaticoduodenectomy in patients with periampullary tumors","type":"article-journal","volume":"262"},"uris":["http://www.mendeley.com/documents/?uuid=07f4aa5d-e117-4f67-a542-e0fe19b58656"]},{"id":"ITEM-6","itemData":{"DOI":"10.1097/sla.0000000000002810","ISSN":"0003-4932","abstract":"OBJECTIVE To compare short-term and oncologic outcomes of patients with cancer who underwent open pancreaticoduodenectomy (OPD) versus minimally invasive pancreaticoduodenectomy (MIPD) using the National Cancer Database. SUMMARY BACKGROUND DATA MIPD, including laparoscopic and robotic approaches, has continued to gain acceptance despite prior reports of increased short-term mortality when compared with OPD. METHODS Patients with pancreatic cancer diagnosed from 2010 to 2015 undergoing curative intent resection were selected from the National Cancer Database. Patients submitted to OPD were compared with those submitted to MIPD. Laparoscopic and robotic approaches were included in the MIPD cohort. The primary outcome was 90-day mortality; secondary outcomes included 30-day mortality, hospital length of stay, unplanned 30-day readmission, surgical margins, number of lymph nodes harvested, and receipt of adjuvant chemotherapy. Propensity score-weighted random effects logistic regression models were used to examine the adjusted association between surgical approach and the specified outcomes. RESULTS Between 2010 and 2015, 22,013 patients underwent OPD or MIPD for pancreatic cancer and 3754 (17.1%) were performed minimally invasively. On multivariable analysis, there was no difference in 90-day mortality between MIPD and OPD (OR, 0.92; 95% CI, 0.75-1.14). Patients undergoing MIPD were less likely to stay in the hospital for a prolonged time (OR, 0.75; 95% CI, 0.68-0.82). 30-day mortality, unplanned readmissions, margins, lymph nodes harvested, and receipt of adjuvant chemotherapy were equivalent between groups. Regardless of surgical approach, patients operated on at high volume centers had reduced 90-day mortality. CONCLUSION Patients selected to receive MIPD for cancer have equivalent short-term and oncologic outcomes, when compared with patients who undergo OPD.","author":[{"dropping-particle":"","family":"Torphy","given":"Robert J.","non-dropping-particle":"","parse-names":false,"suffix":""},{"dropping-particle":"","family":"Friedman","given":"Chloe","non-dropping-particle":"","parse-names":false,"suffix":""},{"dropping-particle":"","family":"Halpern","given":"Alison","non-dropping-particle":"","parse-names":false,"suffix":""},{"dropping-particle":"","family":"Chapman","given":"Brandon C","non-dropping-particle":"","parse-names":false,"suffix":""},{"dropping-particle":"","family":"Ahrendt","given":"Steven S.","non-dropping-particle":"","parse-names":false,"suffix":""},{"dropping-particle":"","family":"McCarter","given":"Martin M.","non-dropping-particle":"","parse-names":false,"suffix":""},{"dropping-particle":"","family":"Edil","given":"Barish H.","non-dropping-particle":"","parse-names":false,"suffix":""},{"dropping-particle":"","family":"Schulick","given":"Richard D.","non-dropping-particle":"","parse-names":false,"suffix":""},{"dropping-particle":"","family":"Gleisner","given":"Ana","non-dropping-particle":"","parse-names":false,"suffix":""}],"container-title":"Annals of Surgery","id":"ITEM-6","issued":{"date-parts":[["2018","5"]]},"language":"eng","page":"1","title":"Comparing Short-term and Oncologic Outcomes of Minimally Invasive Versus Open Pancreaticoduodenectomy Across Low and High Volume Centers","type":"article-journal"},"uris":["http://www.mendeley.com/documents/?uuid=7e30ea78-63d0-4b0c-a749-debd2095b86d"]}],"mendeley":{"formattedCitation":"&lt;sup&gt;67,69,78,87,88,93&lt;/sup&gt;","plainTextFormattedCitation":"67,69,78,87,88,93","previouslyFormattedCitation":"&lt;sup&gt;69,71,80,89,90,95&lt;/sup&gt;"},"properties":{"noteIndex":0},"schema":"https://github.com/citation-style-language/schema/raw/master/csl-citation.json"}</w:instrText>
      </w:r>
      <w:r w:rsidR="00561ABC">
        <w:rPr>
          <w:sz w:val="24"/>
          <w:szCs w:val="24"/>
        </w:rPr>
        <w:fldChar w:fldCharType="separate"/>
      </w:r>
      <w:r w:rsidR="00DE6B17" w:rsidRPr="00DE6B17">
        <w:rPr>
          <w:noProof/>
          <w:sz w:val="24"/>
          <w:szCs w:val="24"/>
          <w:vertAlign w:val="superscript"/>
        </w:rPr>
        <w:t>67,69,78,87,88,93</w:t>
      </w:r>
      <w:r w:rsidR="00561ABC">
        <w:rPr>
          <w:sz w:val="24"/>
          <w:szCs w:val="24"/>
        </w:rPr>
        <w:fldChar w:fldCharType="end"/>
      </w:r>
      <w:r w:rsidR="00672465">
        <w:rPr>
          <w:sz w:val="24"/>
          <w:szCs w:val="24"/>
        </w:rPr>
        <w:t xml:space="preserve"> No difference </w:t>
      </w:r>
      <w:r w:rsidR="00473EC8">
        <w:rPr>
          <w:sz w:val="24"/>
          <w:szCs w:val="24"/>
        </w:rPr>
        <w:t>has been observed</w:t>
      </w:r>
      <w:r w:rsidR="00672465">
        <w:rPr>
          <w:sz w:val="24"/>
          <w:szCs w:val="24"/>
        </w:rPr>
        <w:t xml:space="preserve"> in overall survival, 30-day and 90-day mortality.</w:t>
      </w:r>
      <w:r w:rsidR="00561ABC">
        <w:rPr>
          <w:sz w:val="24"/>
          <w:szCs w:val="24"/>
          <w:vertAlign w:val="superscript"/>
        </w:rPr>
        <w:fldChar w:fldCharType="begin" w:fldLock="1"/>
      </w:r>
      <w:r w:rsidR="00DE6B17">
        <w:rPr>
          <w:sz w:val="24"/>
          <w:szCs w:val="24"/>
          <w:vertAlign w:val="superscript"/>
        </w:rPr>
        <w:instrText>ADDIN CSL_CITATION {"citationItems":[{"id":"ITEM-1","itemData":{"DOI":"10.1097/SLA.0000000000000937","ISSN":"15281140","abstract":"© 2014 by Lippincott Williams  &amp;  Wilkins. Objective: To directly compare the oncologic outcomes of TLPD and OPD in the setting of pancreatic ductal adenocarcinoma. CopyrightBackground: Total laparoscopic pancreaticoduodenectomy (TLPD) has been demonstrated to be feasible and may have several potential advantages over open pancreaticoduodenectomy (OPD), including lower blood loss and shorter hospital stay.Whether potential advantages could allow patients to recover in a timelier manner and pursue adjuvant treatment options remains to be answered.Methods: We reviewed data for all patients undergoing TLPD (N = 108) or OPD (N = 214) for pancreatic ductal adenocarcinoma at our institution between January 2008 and July 2013.Results: Neoadjuvant therapy, tumor size, node positivity, and marginpositive resection were not significantly different between the 2 groups. Median length of hospital stay was significantly longer in the OPD group (9 days; range, 5-73 days) than in the TLPD group (6 days; range, 4-118 days; P 0.001). There was a significantly higher proportion of patients in the OPD group (12%) who had a delay of greater than 90 days or who did not receive adjuvant chemotherapy at all compared with that in the TLPD group (5%; P = 0.04). There was no significant difference in overall survival between the 2 groups (P = 0.22). A significantly longer progressionfree survival was seen in the TLPD group than in the OPD group (P = 0.03).Conclusions: TLPD is not only feasible in the setting of pancreatic ductal adenocarcinoma but also has advantages such as shorter hospital stay and faster recovery, allowing patients to recover in a timelier manner and pursue adjuvant treatment options. This study also demonstrated a longer progressionfree survival in patients undergoing TLPD than those undergoing OPD.","author":[{"dropping-particle":"","family":"Croome","given":"Kristopher P.","non-dropping-particle":"","parse-names":false,"suffix":""},{"dropping-particle":"","family":"Farnell","given":"Michael B.","non-dropping-particle":"","parse-names":false,"suffix":""},{"dropping-particle":"","family":"Que","given":"Florencia G.","non-dropping-particle":"","parse-names":false,"suffix":""},{"dropping-particle":"","family":"ReidLombardo","given":"Kmarie","non-dropping-particle":"","parse-names":false,"suffix":""},{"dropping-particle":"","family":"Truty","given":"Mark J.","non-dropping-particle":"","parse-names":false,"suffix":""},{"dropping-particle":"","family":"Nagorney","given":"David M.","non-dropping-particle":"","parse-names":false,"suffix":""},{"dropping-particle":"","family":"Kendrick","given":"Michael L.","non-dropping-particle":"","parse-names":false,"suffix":""}],"container-title":"Annals of Surgery","id":"ITEM-1","issue":"4","issued":{"date-parts":[["2014","10"]]},"language":"eng","page":"633-640","title":"Total laparoscopic pancreaticoduodenectomy for pancreatic ductal adenocarcinoma oncologic advantages over open approaches?","title-short":"Total laparoscopic pancreaticoduodenectomy for pan","type":"article-journal","volume":"260"},"uris":["http://www.mendeley.com/documents/?uuid=64464f77-729e-4690-b3c7-121bce10bd2f"]},{"id":"ITEM-2","itemData":{"DOI":"10.1016/j.amjsurg.2016.10.030","ISSN":"18791883","abstract":"Background The long-term efficacy of laparoscopic pancreaticoduodenectomy (LPD) relative to open pancreaticoduodenectomy (OPD) for pancreatic adenocarcinoma has not been well studied. Methods The National Cancer Data Base was used to compare patients undergoing LPD and OPD for stage I-II pancreatic adenocarcinoma between 2010 and 2013. Results 828 (10%) patients underwent LPD and 7385 (90%) OPD. There were no differences in tumor or demographic characteristics between groups. On multivariable analysis adjusted for hospital volume, LPD was associated with a lower rate of readmission (p &lt; 0.01) and trends toward shorter initial length of stay (p = 0.14) and time to adjuvant chemotherapy (p = 0.11). There were no differences between patients undergoing LPD and those undergoing OP in rates of margin negative resection, number of lymph nodes examined, perioperative mortality and median overall survival (20.7 vs 20.9 months, p = 0.68). Conclusions For patients with localized pancreatic adenocarcinoma, LPD provides short-term oncologic and long-term overall survival outcomes identical to OPD and is associated with decreased rates of readmission and a trend towards accelerated recovery.","author":[{"dropping-particle":"","family":"Kantor","given":"Olga","non-dropping-particle":"","parse-names":false,"suffix":""},{"dropping-particle":"","family":"Talamonti","given":"Mark S.","non-dropping-particle":"","parse-names":false,"suffix":""},{"dropping-particle":"","family":"Sharpe","given":"Susan","non-dropping-particle":"","parse-names":false,"suffix":""},{"dropping-particle":"","family":"Lutfi","given":"Waseem","non-dropping-particle":"","parse-names":false,"suffix":""},{"dropping-particle":"","family":"Winchester","given":"David J.","non-dropping-particle":"","parse-names":false,"suffix":""},{"dropping-particle":"","family":"Roggin","given":"Kevin K.","non-dropping-particle":"","parse-names":false,"suffix":""},{"dropping-particle":"","family":"Bentrem","given":"David J.","non-dropping-particle":"","parse-names":false,"suffix":""},{"dropping-particle":"","family":"Prinz","given":"Richard A.","non-dropping-particle":"","parse-names":false,"suffix":""},{"dropping-particle":"","family":"Baker","given":"Marshall S.","non-dropping-particle":"","parse-names":false,"suffix":""}],"container-title":"American Journal of Surgery","id":"ITEM-2","issue":"3","issued":{"date-parts":[["2017","3"]]},"language":"eng","page":"512-515","title":"Laparoscopic pancreaticoduodenectomy for adenocarcinoma provides short-term oncologic outcomes and long-term overall survival rates similar to those for open pancreaticoduodenectomy","type":"article-journal","volume":"213"},"uris":["http://www.mendeley.com/documents/?uuid=68b1a7d3-ef5c-438e-9f8e-d391a8f7bb95"]},{"id":"ITEM-3","itemData":{"DOI":"10.1007/s00464-017-5798-0","ISSN":"14322218","abstract":"© 2017 Springer Science+Business Media, LLC Background: Improvement in morbidity of pancreatoduodenectomy (PD) largely depends on the reduction in the incidence of clinically relevant (CR) postoperative pancreatic fistula (POPF). Methods: After internal validation of the clinical risk score (CRS) of POPF, and identification of other predictive factors for POPF, robotic (RPD), and open (OPD) PDs were stratified into risk categories and matched by propensity scores. The primary endpoint of this study was incidence of CR-POPF. Secondary endpoints were 90-day morbidity and mortality, and sample size calculation for randomized controlled trials (RCT). Results: No patient undergoing RPD was classified at negligible risk for POPF, and no CR-POPF occurred in 7 RPD at low risk. The matching process identified 48 and 11 pairs at intermediate and high risk for POPF, respectively. In the intermediate-risk group, RPD was associated with higher rates of CR-POPF (31.3% vs 12.5%) (p = 0.0026), with equivalent incidence of grade C POPF. In the high-risk group, CR-POPF occurred frequently, but in similar percentages, after either procedures. Starting from an unadjusted point estimate of the effect size of 1.71 (0.91–3.21), the pair-matched odds ratio for CR-POPF after RPD was 2.80 (1.01–7.78) for the intermediate-risk group, and 0.20 (0.01–4.17) for the high-risk group. Overall morbidity and mortality were equivalent in matched study groups. Sample size calculation for a non-inferiority RCT demonstrated that a total of 31,669 PDs would be required to randomize 682 patients at intermediate risk and 1852 patients at high risk. Conclusions: In patients at intermediate risk, RPD is associated with higher rates of CR-POPF. Incidence of grade C POPF is similar in RPD and OPD, making overall morbidity and mortality also equivalent. A RCT, with risk stratification for POPF, would require an enormous number of patients. Implementation of an international registry could be the next step in the assessment of RPD.","author":[{"dropping-particle":"","family":"Napoli","given":"Niccolò","non-dropping-particle":"","parse-names":false,"suffix":""},{"dropping-particle":"","family":"Kauffmann","given":"Emanuele F.","non-dropping-particle":"","parse-names":false,"suffix":""},{"dropping-particle":"","family":"Menonna","given":"Francesca","non-dropping-particle":"","parse-names":false,"suffix":""},{"dropping-particle":"","family":"Costa","given":"Francesca","non-dropping-particle":"","parse-names":false,"suffix":""},{"dropping-particle":"","family":"Iacopi","given":"Sara","non-dropping-particle":"","parse-names":false,"suffix":""},{"dropping-particle":"","family":"Amorese","given":"Gabriella","non-dropping-particle":"","parse-names":false,"suffix":""},{"dropping-particle":"","family":"Giorgi","given":"Serena","non-dropping-particle":"","parse-names":false,"suffix":""},{"dropping-particle":"","family":"Baggiani","given":"Angelo","non-dropping-particle":"","parse-names":false,"suffix":""},{"dropping-particle":"","family":"Boggi","given":"Ugo","non-dropping-particle":"","parse-names":false,"suffix":""}],"container-title":"Surgical Endoscopy","id":"ITEM-3","issue":"3","issued":{"date-parts":[["2018"]]},"language":"eng","page":"1234-1247","title":"Robotic versus open pancreatoduodenectomy: a propensity score-matched analysis based on factors predictive of postoperative pancreatic fistula","title-short":"Robotic versus open pancreatoduodenectomy","type":"article-journal","volume":"32"},"uris":["http://www.mendeley.com/documents/?uuid=4739f18a-ff4d-4b6c-80b2-1b9e62d71b6a"]}],"mendeley":{"formattedCitation":"&lt;sup&gt;67,73,84&lt;/sup&gt;","plainTextFormattedCitation":"67,73,84","previouslyFormattedCitation":"&lt;sup&gt;69,75,86&lt;/sup&gt;"},"properties":{"noteIndex":0},"schema":"https://github.com/citation-style-language/schema/raw/master/csl-citation.json"}</w:instrText>
      </w:r>
      <w:r w:rsidR="00561ABC">
        <w:rPr>
          <w:sz w:val="24"/>
          <w:szCs w:val="24"/>
          <w:vertAlign w:val="superscript"/>
        </w:rPr>
        <w:fldChar w:fldCharType="separate"/>
      </w:r>
      <w:r w:rsidR="00DE6B17" w:rsidRPr="00DE6B17">
        <w:rPr>
          <w:noProof/>
          <w:sz w:val="24"/>
          <w:szCs w:val="24"/>
          <w:vertAlign w:val="superscript"/>
        </w:rPr>
        <w:t>67,73,84</w:t>
      </w:r>
      <w:r w:rsidR="00561ABC">
        <w:rPr>
          <w:sz w:val="24"/>
          <w:szCs w:val="24"/>
          <w:vertAlign w:val="superscript"/>
        </w:rPr>
        <w:fldChar w:fldCharType="end"/>
      </w:r>
      <w:r w:rsidR="00672465">
        <w:rPr>
          <w:sz w:val="24"/>
          <w:szCs w:val="24"/>
        </w:rPr>
        <w:t xml:space="preserve"> </w:t>
      </w:r>
      <w:r w:rsidR="00473EC8">
        <w:rPr>
          <w:sz w:val="24"/>
          <w:szCs w:val="24"/>
        </w:rPr>
        <w:t>In one series, the p</w:t>
      </w:r>
      <w:r w:rsidR="00672465">
        <w:rPr>
          <w:sz w:val="24"/>
          <w:szCs w:val="24"/>
        </w:rPr>
        <w:t xml:space="preserve">rogression free survival was </w:t>
      </w:r>
      <w:r w:rsidR="00473EC8">
        <w:rPr>
          <w:sz w:val="24"/>
          <w:szCs w:val="24"/>
        </w:rPr>
        <w:t xml:space="preserve">reported </w:t>
      </w:r>
      <w:r w:rsidR="00672465">
        <w:rPr>
          <w:sz w:val="24"/>
          <w:szCs w:val="24"/>
        </w:rPr>
        <w:t>to be longer in MIPD.</w:t>
      </w:r>
      <w:r w:rsidR="00561ABC">
        <w:rPr>
          <w:sz w:val="24"/>
          <w:szCs w:val="24"/>
          <w:vertAlign w:val="superscript"/>
        </w:rPr>
        <w:fldChar w:fldCharType="begin" w:fldLock="1"/>
      </w:r>
      <w:r w:rsidR="00DE6B17">
        <w:rPr>
          <w:sz w:val="24"/>
          <w:szCs w:val="24"/>
          <w:vertAlign w:val="superscript"/>
        </w:rPr>
        <w:instrText>ADDIN CSL_CITATION {"citationItems":[{"id":"ITEM-1","itemData":{"DOI":"10.1097/SLA.0000000000000937","ISSN":"15281140","abstract":"© 2014 by Lippincott Williams  &amp;  Wilkins. Objective: To directly compare the oncologic outcomes of TLPD and OPD in the setting of pancreatic ductal adenocarcinoma. CopyrightBackground: Total laparoscopic pancreaticoduodenectomy (TLPD) has been demonstrated to be feasible and may have several potential advantages over open pancreaticoduodenectomy (OPD), including lower blood loss and shorter hospital stay.Whether potential advantages could allow patients to recover in a timelier manner and pursue adjuvant treatment options remains to be answered.Methods: We reviewed data for all patients undergoing TLPD (N = 108) or OPD (N = 214) for pancreatic ductal adenocarcinoma at our institution between January 2008 and July 2013.Results: Neoadjuvant therapy, tumor size, node positivity, and marginpositive resection were not significantly different between the 2 groups. Median length of hospital stay was significantly longer in the OPD group (9 days; range, 5-73 days) than in the TLPD group (6 days; range, 4-118 days; P 0.001). There was a significantly higher proportion of patients in the OPD group (12%) who had a delay of greater than 90 days or who did not receive adjuvant chemotherapy at all compared with that in the TLPD group (5%; P = 0.04). There was no significant difference in overall survival between the 2 groups (P = 0.22). A significantly longer progressionfree survival was seen in the TLPD group than in the OPD group (P = 0.03).Conclusions: TLPD is not only feasible in the setting of pancreatic ductal adenocarcinoma but also has advantages such as shorter hospital stay and faster recovery, allowing patients to recover in a timelier manner and pursue adjuvant treatment options. This study also demonstrated a longer progressionfree survival in patients undergoing TLPD than those undergoing OPD.","author":[{"dropping-particle":"","family":"Croome","given":"Kristopher P.","non-dropping-particle":"","parse-names":false,"suffix":""},{"dropping-particle":"","family":"Farnell","given":"Michael B.","non-dropping-particle":"","parse-names":false,"suffix":""},{"dropping-particle":"","family":"Que","given":"Florencia G.","non-dropping-particle":"","parse-names":false,"suffix":""},{"dropping-particle":"","family":"ReidLombardo","given":"Kmarie","non-dropping-particle":"","parse-names":false,"suffix":""},{"dropping-particle":"","family":"Truty","given":"Mark J.","non-dropping-particle":"","parse-names":false,"suffix":""},{"dropping-particle":"","family":"Nagorney","given":"David M.","non-dropping-particle":"","parse-names":false,"suffix":""},{"dropping-particle":"","family":"Kendrick","given":"Michael L.","non-dropping-particle":"","parse-names":false,"suffix":""}],"container-title":"Annals of Surgery","id":"ITEM-1","issue":"4","issued":{"date-parts":[["2014","10"]]},"language":"eng","page":"633-640","title":"Total laparoscopic pancreaticoduodenectomy for pancreatic ductal adenocarcinoma oncologic advantages over open approaches?","title-short":"Total laparoscopic pancreaticoduodenectomy for pan","type":"article-journal","volume":"260"},"uris":["http://www.mendeley.com/documents/?uuid=64464f77-729e-4690-b3c7-121bce10bd2f"]}],"mendeley":{"formattedCitation":"&lt;sup&gt;67&lt;/sup&gt;","plainTextFormattedCitation":"67","previouslyFormattedCitation":"&lt;sup&gt;69&lt;/sup&gt;"},"properties":{"noteIndex":0},"schema":"https://github.com/citation-style-language/schema/raw/master/csl-citation.json"}</w:instrText>
      </w:r>
      <w:r w:rsidR="00561ABC">
        <w:rPr>
          <w:sz w:val="24"/>
          <w:szCs w:val="24"/>
          <w:vertAlign w:val="superscript"/>
        </w:rPr>
        <w:fldChar w:fldCharType="separate"/>
      </w:r>
      <w:r w:rsidR="00DE6B17" w:rsidRPr="00DE6B17">
        <w:rPr>
          <w:noProof/>
          <w:sz w:val="24"/>
          <w:szCs w:val="24"/>
          <w:vertAlign w:val="superscript"/>
        </w:rPr>
        <w:t>67</w:t>
      </w:r>
      <w:r w:rsidR="00561ABC">
        <w:rPr>
          <w:sz w:val="24"/>
          <w:szCs w:val="24"/>
          <w:vertAlign w:val="superscript"/>
        </w:rPr>
        <w:fldChar w:fldCharType="end"/>
      </w:r>
      <w:r w:rsidR="00672465">
        <w:rPr>
          <w:sz w:val="24"/>
          <w:szCs w:val="24"/>
        </w:rPr>
        <w:t xml:space="preserve"> </w:t>
      </w:r>
    </w:p>
    <w:p w14:paraId="0314EE72" w14:textId="7FBF9817" w:rsidR="00D079C2" w:rsidRDefault="00D01F59" w:rsidP="006D4183">
      <w:pPr>
        <w:spacing w:after="0" w:line="480" w:lineRule="auto"/>
        <w:jc w:val="both"/>
        <w:rPr>
          <w:sz w:val="24"/>
          <w:szCs w:val="24"/>
        </w:rPr>
      </w:pPr>
      <w:r w:rsidRPr="00960061">
        <w:rPr>
          <w:color w:val="000000"/>
          <w:sz w:val="24"/>
          <w:szCs w:val="24"/>
          <w:u w:val="single"/>
        </w:rPr>
        <w:t>Proposed action</w:t>
      </w:r>
      <w:r>
        <w:rPr>
          <w:color w:val="000000"/>
          <w:sz w:val="24"/>
          <w:szCs w:val="24"/>
        </w:rPr>
        <w:t>:</w:t>
      </w:r>
      <w:r>
        <w:rPr>
          <w:sz w:val="24"/>
          <w:szCs w:val="24"/>
        </w:rPr>
        <w:t xml:space="preserve"> As per</w:t>
      </w:r>
      <w:r w:rsidR="00672465">
        <w:rPr>
          <w:sz w:val="24"/>
          <w:szCs w:val="24"/>
        </w:rPr>
        <w:t xml:space="preserve"> </w:t>
      </w:r>
      <w:r>
        <w:rPr>
          <w:sz w:val="24"/>
          <w:szCs w:val="24"/>
        </w:rPr>
        <w:t>Q</w:t>
      </w:r>
      <w:r w:rsidR="00672465">
        <w:rPr>
          <w:sz w:val="24"/>
          <w:szCs w:val="24"/>
        </w:rPr>
        <w:t>8.</w:t>
      </w:r>
    </w:p>
    <w:p w14:paraId="550C4269" w14:textId="77777777" w:rsidR="00D079C2" w:rsidRDefault="00672465" w:rsidP="00871366">
      <w:pPr>
        <w:spacing w:after="0" w:line="480" w:lineRule="auto"/>
        <w:jc w:val="both"/>
        <w:rPr>
          <w:b/>
          <w:color w:val="000000"/>
          <w:sz w:val="24"/>
          <w:szCs w:val="24"/>
        </w:rPr>
      </w:pPr>
      <w:r>
        <w:rPr>
          <w:b/>
          <w:color w:val="000000"/>
          <w:sz w:val="24"/>
          <w:szCs w:val="24"/>
        </w:rPr>
        <w:t>Q10. Should MIPD versus OPD be used for treatment of pancreatic head adenocarcinoma after neoadjuvant therapy?</w:t>
      </w:r>
    </w:p>
    <w:p w14:paraId="525CA7EC" w14:textId="1675B962" w:rsidR="00D079C2" w:rsidRDefault="00493401" w:rsidP="007F5708">
      <w:pPr>
        <w:spacing w:after="0" w:line="480" w:lineRule="auto"/>
        <w:jc w:val="both"/>
        <w:rPr>
          <w:color w:val="000000"/>
          <w:sz w:val="24"/>
          <w:szCs w:val="24"/>
        </w:rPr>
      </w:pPr>
      <w:r>
        <w:rPr>
          <w:color w:val="000000"/>
          <w:sz w:val="24"/>
          <w:szCs w:val="24"/>
        </w:rPr>
        <w:t>Recommendation</w:t>
      </w:r>
      <w:r w:rsidR="00672465">
        <w:rPr>
          <w:color w:val="000000"/>
          <w:sz w:val="24"/>
          <w:szCs w:val="24"/>
        </w:rPr>
        <w:t xml:space="preserve">: No comparative data exist and further investigation is warranted (EXPERT OPINION, downgraded from 2C, </w:t>
      </w:r>
      <w:r w:rsidR="00A64085">
        <w:rPr>
          <w:color w:val="000000" w:themeColor="text1"/>
          <w:sz w:val="24"/>
          <w:szCs w:val="24"/>
        </w:rPr>
        <w:t>expert ag</w:t>
      </w:r>
      <w:r w:rsidR="00963DDC">
        <w:rPr>
          <w:color w:val="000000" w:themeColor="text1"/>
          <w:sz w:val="24"/>
          <w:szCs w:val="24"/>
        </w:rPr>
        <w:t>reement</w:t>
      </w:r>
      <w:r w:rsidR="7A004249" w:rsidRPr="007F5708">
        <w:rPr>
          <w:color w:val="000000" w:themeColor="text1"/>
          <w:sz w:val="24"/>
          <w:szCs w:val="24"/>
        </w:rPr>
        <w:t xml:space="preserve"> 100%, </w:t>
      </w:r>
      <w:r w:rsidR="00672465">
        <w:rPr>
          <w:color w:val="000000"/>
          <w:sz w:val="24"/>
          <w:szCs w:val="24"/>
        </w:rPr>
        <w:t xml:space="preserve">quality score 30%, </w:t>
      </w:r>
      <w:r w:rsidR="002B611E">
        <w:rPr>
          <w:color w:val="000000"/>
          <w:sz w:val="24"/>
          <w:szCs w:val="24"/>
        </w:rPr>
        <w:t>audience agreement</w:t>
      </w:r>
      <w:r w:rsidR="00672465">
        <w:rPr>
          <w:color w:val="000000"/>
          <w:sz w:val="24"/>
          <w:szCs w:val="24"/>
        </w:rPr>
        <w:t xml:space="preserve"> 87%).</w:t>
      </w:r>
    </w:p>
    <w:p w14:paraId="47A2D7EF" w14:textId="0F2D617E" w:rsidR="00D079C2" w:rsidRDefault="00CB22DA" w:rsidP="00E6278B">
      <w:pPr>
        <w:spacing w:after="0" w:line="480" w:lineRule="auto"/>
        <w:jc w:val="both"/>
        <w:rPr>
          <w:color w:val="000000"/>
          <w:sz w:val="24"/>
          <w:szCs w:val="24"/>
        </w:rPr>
      </w:pPr>
      <w:r w:rsidRPr="00960061">
        <w:rPr>
          <w:color w:val="000000"/>
          <w:sz w:val="24"/>
          <w:szCs w:val="24"/>
          <w:u w:val="single"/>
        </w:rPr>
        <w:t>Comments</w:t>
      </w:r>
      <w:r w:rsidR="00F53D77" w:rsidRPr="00A42E3D">
        <w:rPr>
          <w:color w:val="000000"/>
          <w:sz w:val="24"/>
          <w:szCs w:val="24"/>
        </w:rPr>
        <w:t>:</w:t>
      </w:r>
      <w:r w:rsidR="00F53D77" w:rsidRPr="00BE19D4">
        <w:rPr>
          <w:color w:val="000000"/>
          <w:sz w:val="24"/>
          <w:szCs w:val="24"/>
        </w:rPr>
        <w:t xml:space="preserve"> </w:t>
      </w:r>
      <w:r w:rsidR="00672465">
        <w:rPr>
          <w:color w:val="000000"/>
          <w:sz w:val="24"/>
          <w:szCs w:val="24"/>
        </w:rPr>
        <w:t xml:space="preserve">No literature addressing this topic was identified. </w:t>
      </w:r>
      <w:r w:rsidR="00672465">
        <w:rPr>
          <w:color w:val="000000"/>
          <w:sz w:val="24"/>
          <w:szCs w:val="24"/>
        </w:rPr>
        <w:tab/>
        <w:t xml:space="preserve"> </w:t>
      </w:r>
      <w:r w:rsidR="00672465">
        <w:rPr>
          <w:color w:val="000000"/>
          <w:sz w:val="24"/>
          <w:szCs w:val="24"/>
        </w:rPr>
        <w:tab/>
      </w:r>
    </w:p>
    <w:p w14:paraId="4D42C570" w14:textId="1BC5BA41" w:rsidR="00D079C2" w:rsidRPr="007F5708" w:rsidRDefault="00D01F59" w:rsidP="006D4183">
      <w:pPr>
        <w:spacing w:after="0" w:line="480" w:lineRule="auto"/>
        <w:jc w:val="both"/>
        <w:rPr>
          <w:sz w:val="24"/>
          <w:szCs w:val="24"/>
        </w:rPr>
      </w:pPr>
      <w:r w:rsidRPr="00960061">
        <w:rPr>
          <w:color w:val="000000"/>
          <w:sz w:val="24"/>
          <w:szCs w:val="24"/>
          <w:u w:val="single"/>
        </w:rPr>
        <w:t>Proposed action</w:t>
      </w:r>
      <w:r>
        <w:rPr>
          <w:color w:val="000000"/>
          <w:sz w:val="24"/>
          <w:szCs w:val="24"/>
        </w:rPr>
        <w:t>:</w:t>
      </w:r>
      <w:r>
        <w:rPr>
          <w:sz w:val="24"/>
          <w:szCs w:val="24"/>
        </w:rPr>
        <w:t xml:space="preserve"> </w:t>
      </w:r>
      <w:r>
        <w:rPr>
          <w:color w:val="000000"/>
          <w:sz w:val="24"/>
          <w:szCs w:val="24"/>
        </w:rPr>
        <w:t>Centers</w:t>
      </w:r>
      <w:r w:rsidR="00672465">
        <w:rPr>
          <w:color w:val="000000"/>
          <w:sz w:val="24"/>
          <w:szCs w:val="24"/>
        </w:rPr>
        <w:t xml:space="preserve"> with prospectively maintained databases that have experience with post-neoadjuvant MIPD </w:t>
      </w:r>
      <w:r>
        <w:rPr>
          <w:color w:val="000000"/>
          <w:sz w:val="24"/>
          <w:szCs w:val="24"/>
        </w:rPr>
        <w:t>are encouraged to</w:t>
      </w:r>
      <w:r w:rsidR="00672465">
        <w:rPr>
          <w:color w:val="000000"/>
          <w:sz w:val="24"/>
          <w:szCs w:val="24"/>
        </w:rPr>
        <w:t xml:space="preserve"> address this question</w:t>
      </w:r>
      <w:r w:rsidR="00E6278B">
        <w:rPr>
          <w:color w:val="000000"/>
          <w:sz w:val="24"/>
          <w:szCs w:val="24"/>
        </w:rPr>
        <w:t>.</w:t>
      </w:r>
    </w:p>
    <w:p w14:paraId="159D3CD2" w14:textId="77777777" w:rsidR="00D079C2" w:rsidRDefault="00672465" w:rsidP="00E6278B">
      <w:pPr>
        <w:spacing w:after="0" w:line="480" w:lineRule="auto"/>
        <w:jc w:val="both"/>
        <w:rPr>
          <w:b/>
          <w:color w:val="000000"/>
          <w:sz w:val="24"/>
          <w:szCs w:val="24"/>
        </w:rPr>
      </w:pPr>
      <w:r>
        <w:rPr>
          <w:b/>
          <w:color w:val="000000"/>
          <w:sz w:val="24"/>
          <w:szCs w:val="24"/>
        </w:rPr>
        <w:t>Q11. Should MIPD versus OPD be used for treatment of pancreatic head ductal adenocarcinoma requiring vascular resection?</w:t>
      </w:r>
    </w:p>
    <w:p w14:paraId="4C3303AE" w14:textId="68B5373B" w:rsidR="00D079C2" w:rsidRDefault="00493401" w:rsidP="007F5708">
      <w:pPr>
        <w:spacing w:after="0" w:line="480" w:lineRule="auto"/>
        <w:jc w:val="both"/>
        <w:rPr>
          <w:color w:val="000000"/>
          <w:sz w:val="24"/>
          <w:szCs w:val="24"/>
        </w:rPr>
      </w:pPr>
      <w:r>
        <w:rPr>
          <w:color w:val="000000"/>
          <w:sz w:val="24"/>
          <w:szCs w:val="24"/>
        </w:rPr>
        <w:t>Recommendation</w:t>
      </w:r>
      <w:r w:rsidR="00672465">
        <w:rPr>
          <w:color w:val="000000"/>
          <w:sz w:val="24"/>
          <w:szCs w:val="24"/>
        </w:rPr>
        <w:t xml:space="preserve">: Limited comparative data </w:t>
      </w:r>
      <w:r w:rsidR="008229A6">
        <w:rPr>
          <w:color w:val="000000"/>
          <w:sz w:val="24"/>
          <w:szCs w:val="24"/>
        </w:rPr>
        <w:t>exist,</w:t>
      </w:r>
      <w:r w:rsidR="00672465">
        <w:rPr>
          <w:color w:val="000000"/>
          <w:sz w:val="24"/>
          <w:szCs w:val="24"/>
        </w:rPr>
        <w:t xml:space="preserve"> and further investigation is warranted. MIPD with vascular resection should only be performed by highly experienced surgeons and in high volume centers (GRADE 1C, upgraded from 2C, </w:t>
      </w:r>
      <w:r w:rsidR="00A64085">
        <w:rPr>
          <w:color w:val="000000" w:themeColor="text1"/>
          <w:sz w:val="24"/>
          <w:szCs w:val="24"/>
        </w:rPr>
        <w:t>expert ag</w:t>
      </w:r>
      <w:r w:rsidR="00963DDC">
        <w:rPr>
          <w:color w:val="000000" w:themeColor="text1"/>
          <w:sz w:val="24"/>
          <w:szCs w:val="24"/>
        </w:rPr>
        <w:t>reement</w:t>
      </w:r>
      <w:r w:rsidR="7A004249" w:rsidRPr="007F5708">
        <w:rPr>
          <w:color w:val="000000" w:themeColor="text1"/>
          <w:sz w:val="24"/>
          <w:szCs w:val="24"/>
        </w:rPr>
        <w:t xml:space="preserve"> 95%, </w:t>
      </w:r>
      <w:r w:rsidR="00672465">
        <w:rPr>
          <w:color w:val="000000"/>
          <w:sz w:val="24"/>
          <w:szCs w:val="24"/>
        </w:rPr>
        <w:t xml:space="preserve">quality score 41%, </w:t>
      </w:r>
      <w:r w:rsidR="002B611E">
        <w:rPr>
          <w:color w:val="000000"/>
          <w:sz w:val="24"/>
          <w:szCs w:val="24"/>
        </w:rPr>
        <w:t>audience agreement</w:t>
      </w:r>
      <w:r w:rsidR="00D660F8" w:rsidRPr="00D660F8">
        <w:t xml:space="preserve"> </w:t>
      </w:r>
      <w:r w:rsidR="00D660F8" w:rsidRPr="00D660F8">
        <w:rPr>
          <w:color w:val="000000"/>
          <w:sz w:val="24"/>
          <w:szCs w:val="24"/>
        </w:rPr>
        <w:t>9</w:t>
      </w:r>
      <w:r w:rsidR="00C82F30">
        <w:rPr>
          <w:color w:val="000000"/>
          <w:sz w:val="24"/>
          <w:szCs w:val="24"/>
        </w:rPr>
        <w:t>3</w:t>
      </w:r>
      <w:r w:rsidR="00D660F8" w:rsidRPr="00D660F8">
        <w:rPr>
          <w:color w:val="000000"/>
          <w:sz w:val="24"/>
          <w:szCs w:val="24"/>
        </w:rPr>
        <w:t>%</w:t>
      </w:r>
      <w:r w:rsidR="00C82F30">
        <w:rPr>
          <w:color w:val="000000"/>
          <w:sz w:val="24"/>
          <w:szCs w:val="24"/>
        </w:rPr>
        <w:t>)</w:t>
      </w:r>
    </w:p>
    <w:p w14:paraId="5C20F750" w14:textId="085259D1" w:rsidR="00D079C2" w:rsidRDefault="00CB22DA">
      <w:pPr>
        <w:spacing w:line="480" w:lineRule="auto"/>
        <w:rPr>
          <w:sz w:val="24"/>
          <w:szCs w:val="24"/>
        </w:rPr>
      </w:pPr>
      <w:r w:rsidRPr="00960061">
        <w:rPr>
          <w:color w:val="000000"/>
          <w:sz w:val="24"/>
          <w:szCs w:val="24"/>
          <w:u w:val="single"/>
        </w:rPr>
        <w:t>Comments</w:t>
      </w:r>
      <w:r w:rsidR="00F53D77" w:rsidRPr="00A42E3D">
        <w:rPr>
          <w:color w:val="000000"/>
          <w:sz w:val="24"/>
          <w:szCs w:val="24"/>
        </w:rPr>
        <w:t>:</w:t>
      </w:r>
      <w:r w:rsidR="00F53D77" w:rsidRPr="00BE19D4">
        <w:rPr>
          <w:color w:val="000000"/>
          <w:sz w:val="24"/>
          <w:szCs w:val="24"/>
        </w:rPr>
        <w:t xml:space="preserve"> </w:t>
      </w:r>
      <w:r w:rsidR="00672465">
        <w:rPr>
          <w:sz w:val="24"/>
          <w:szCs w:val="24"/>
        </w:rPr>
        <w:t xml:space="preserve">A retrospective cohort study reported comparable </w:t>
      </w:r>
      <w:r w:rsidR="00473EC8">
        <w:rPr>
          <w:sz w:val="24"/>
          <w:szCs w:val="24"/>
        </w:rPr>
        <w:t xml:space="preserve">major </w:t>
      </w:r>
      <w:r w:rsidR="00672465">
        <w:rPr>
          <w:sz w:val="24"/>
          <w:szCs w:val="24"/>
        </w:rPr>
        <w:t>complication rates</w:t>
      </w:r>
      <w:r w:rsidR="00E6278B" w:rsidRPr="00E6278B">
        <w:rPr>
          <w:sz w:val="24"/>
          <w:szCs w:val="24"/>
        </w:rPr>
        <w:t xml:space="preserve"> </w:t>
      </w:r>
      <w:r w:rsidR="00E6278B">
        <w:rPr>
          <w:sz w:val="24"/>
          <w:szCs w:val="24"/>
        </w:rPr>
        <w:t>after LPD and OPD with major vascular resection</w:t>
      </w:r>
      <w:r w:rsidR="00871366">
        <w:rPr>
          <w:sz w:val="24"/>
          <w:szCs w:val="24"/>
        </w:rPr>
        <w:t>.</w:t>
      </w:r>
      <w:r w:rsidR="00672465">
        <w:rPr>
          <w:sz w:val="24"/>
          <w:szCs w:val="24"/>
        </w:rPr>
        <w:t xml:space="preserve"> However,  in the OPD group a higher </w:t>
      </w:r>
      <w:r w:rsidR="00672465">
        <w:rPr>
          <w:sz w:val="24"/>
          <w:szCs w:val="24"/>
        </w:rPr>
        <w:lastRenderedPageBreak/>
        <w:t>proportion of complex segmental resections and repairs was performed compared with LPD.</w:t>
      </w:r>
      <w:r w:rsidR="00561ABC">
        <w:rPr>
          <w:sz w:val="24"/>
          <w:szCs w:val="24"/>
          <w:vertAlign w:val="superscript"/>
        </w:rPr>
        <w:fldChar w:fldCharType="begin" w:fldLock="1"/>
      </w:r>
      <w:r w:rsidR="00DE6B17">
        <w:rPr>
          <w:sz w:val="24"/>
          <w:szCs w:val="24"/>
          <w:vertAlign w:val="superscript"/>
        </w:rPr>
        <w:instrText>ADDIN CSL_CITATION {"citationItems":[{"id":"ITEM-1","itemData":{"DOI":"10.1007/s11605-014-2644-8","ISSN":"1091255X","abstract":"© 2014, The Society for Surgery of the Alimentary Tract. Background: Major vascular resection when necessary for margin control during pancreaticoduodenectomy is relatively universal with perioperative and oncological outcomes that are similar to those of patients undergoing a PD without venous involvement. The present study compares total laparoscopic pancreaticoduodenectomy (TLPD) versus open pancreaticoduodenectomy (OPD) with major vascular resection.Methods: We reviewed data for all patients undergoing TLPD or OPD with vascular resection at Mayo Clinic Rochester, between the dates of July 2007 and July 2013.Results: A total of 31 patients undergoing TLPD and 58 patients undergoing OPD with major vascular resection were identified. Mean operative blood loss was significantly less in the laparoscopic (842 cc) compared to the open group (1,452 cc) (p &lt; 0.001), as was median hospital stay, 6 (4–118) versus 9 (6–73) days, respectively (p = 0.006). There was no significant difference in the total number of complications (lap 35 %, open 48 %) (p = 0.24) or severe complications (≥III) (lap 6.4 %, open 3.4 %) (p = 0.51) in the two groups. In-hospital mortality or 30-day mortality was not statistically different between the laparoscopic and open groups, 3.2 and 3.4 %, respectively (p = 0.96). Patency of the reconstructed vessels on postoperative imaging was not significantly different between the TLPD (93 %) and OPD groups (91 %) (p = 0.76). In patients with a diagnosis of adenocarcinoma, there was no significant difference in overall survival between the two groups (p = 0.22).Conclusion: The present study clearly demonstrates that not only is TLPD with major vascular resection feasible and safe but that it can achieve results that are similar in morbidity and mortality as well as oncologic outcome compared to patients undergoing OPD with major vascular resection.","author":[{"dropping-particle":"","family":"Croome","given":"Kris P.","non-dropping-particle":"","parse-names":false,"suffix":""},{"dropping-particle":"","family":"Farnell","given":"Michael B.","non-dropping-particle":"","parse-names":false,"suffix":""},{"dropping-particle":"","family":"Que","given":"Florencia G.","non-dropping-particle":"","parse-names":false,"suffix":""},{"dropping-particle":"","family":"Reid-Lombardo","given":"K. Marie","non-dropping-particle":"","parse-names":false,"suffix":""},{"dropping-particle":"","family":"Truty","given":"Mark J.","non-dropping-particle":"","parse-names":false,"suffix":""},{"dropping-particle":"","family":"Nagorney","given":"David M.","non-dropping-particle":"","parse-names":false,"suffix":""},{"dropping-particle":"","family":"Kendrick","given":"Michael L.","non-dropping-particle":"","parse-names":false,"suffix":""}],"container-title":"Journal of Gastrointestinal Surgery","id":"ITEM-1","issue":"1","issued":{"date-parts":[["2014","1"]]},"language":"eng","page":"189-194","title":"Pancreaticoduodenectomy with Major Vascular Resection: a Comparison of Laparoscopic Versus Open Approaches","title-short":"Pancreaticoduodenectomy with major vascular resect","type":"article-journal","volume":"19"},"uris":["http://www.mendeley.com/documents/?uuid=2d76f446-cf1f-46c0-9934-b83d6d6e21e7","http://www.mendeley.com/documents/?uuid=e64dbdc5-5fdd-46b5-9f02-6fcb96fe7fa7","http://www.mendeley.com/documents/?uuid=5c5b16e9-e7d4-46e2-8e0e-24eb937b28f0"]}],"mendeley":{"formattedCitation":"&lt;sup&gt;68&lt;/sup&gt;","plainTextFormattedCitation":"68","previouslyFormattedCitation":"&lt;sup&gt;70&lt;/sup&gt;"},"properties":{"noteIndex":0},"schema":"https://github.com/citation-style-language/schema/raw/master/csl-citation.json"}</w:instrText>
      </w:r>
      <w:r w:rsidR="00561ABC">
        <w:rPr>
          <w:sz w:val="24"/>
          <w:szCs w:val="24"/>
          <w:vertAlign w:val="superscript"/>
        </w:rPr>
        <w:fldChar w:fldCharType="separate"/>
      </w:r>
      <w:r w:rsidR="00DE6B17" w:rsidRPr="00DE6B17">
        <w:rPr>
          <w:noProof/>
          <w:sz w:val="24"/>
          <w:szCs w:val="24"/>
          <w:vertAlign w:val="superscript"/>
        </w:rPr>
        <w:t>68</w:t>
      </w:r>
      <w:r w:rsidR="00561ABC">
        <w:rPr>
          <w:sz w:val="24"/>
          <w:szCs w:val="24"/>
          <w:vertAlign w:val="superscript"/>
        </w:rPr>
        <w:fldChar w:fldCharType="end"/>
      </w:r>
      <w:r w:rsidR="00672465">
        <w:rPr>
          <w:sz w:val="24"/>
          <w:szCs w:val="24"/>
        </w:rPr>
        <w:t xml:space="preserve"> </w:t>
      </w:r>
    </w:p>
    <w:p w14:paraId="77BC8E60" w14:textId="34CD116E" w:rsidR="00D079C2" w:rsidRDefault="00D660F8" w:rsidP="007F5708">
      <w:pPr>
        <w:spacing w:line="480" w:lineRule="auto"/>
        <w:jc w:val="both"/>
        <w:rPr>
          <w:sz w:val="24"/>
          <w:szCs w:val="24"/>
        </w:rPr>
      </w:pPr>
      <w:r w:rsidRPr="00960061">
        <w:rPr>
          <w:color w:val="000000"/>
          <w:sz w:val="24"/>
          <w:szCs w:val="24"/>
          <w:u w:val="single"/>
        </w:rPr>
        <w:t>Proposed action</w:t>
      </w:r>
      <w:r>
        <w:rPr>
          <w:color w:val="000000"/>
          <w:sz w:val="24"/>
          <w:szCs w:val="24"/>
        </w:rPr>
        <w:t>:</w:t>
      </w:r>
      <w:r>
        <w:rPr>
          <w:sz w:val="24"/>
          <w:szCs w:val="24"/>
        </w:rPr>
        <w:t xml:space="preserve"> </w:t>
      </w:r>
      <w:r>
        <w:rPr>
          <w:color w:val="000000"/>
          <w:sz w:val="24"/>
          <w:szCs w:val="24"/>
        </w:rPr>
        <w:t xml:space="preserve">Centers with prospectively maintained databases that have experience with MIPD </w:t>
      </w:r>
      <w:r w:rsidR="00871366">
        <w:rPr>
          <w:color w:val="000000"/>
          <w:sz w:val="24"/>
          <w:szCs w:val="24"/>
        </w:rPr>
        <w:t xml:space="preserve">vascular resections </w:t>
      </w:r>
      <w:r>
        <w:rPr>
          <w:color w:val="000000"/>
          <w:sz w:val="24"/>
          <w:szCs w:val="24"/>
        </w:rPr>
        <w:t>are encouraged to address this question</w:t>
      </w:r>
      <w:r w:rsidR="00672465">
        <w:rPr>
          <w:sz w:val="24"/>
          <w:szCs w:val="24"/>
        </w:rPr>
        <w:t>. Special attention should be given to late complications related to anastomosis quality, such as thrombosis and need for reintervention.</w:t>
      </w:r>
    </w:p>
    <w:p w14:paraId="17AF02AC" w14:textId="77777777" w:rsidR="00D079C2" w:rsidRDefault="00672465">
      <w:pPr>
        <w:spacing w:after="0" w:line="480" w:lineRule="auto"/>
        <w:jc w:val="both"/>
        <w:rPr>
          <w:b/>
          <w:color w:val="000000"/>
          <w:sz w:val="24"/>
          <w:szCs w:val="24"/>
        </w:rPr>
      </w:pPr>
      <w:r>
        <w:rPr>
          <w:b/>
          <w:color w:val="000000"/>
          <w:sz w:val="24"/>
          <w:szCs w:val="24"/>
        </w:rPr>
        <w:t>Q12. Should laparoscopic pancreatoduodenectomy (LPD) versus robotic pancreatoduodenectomy (RPD) be used for treatment of pancreatic head lesions?</w:t>
      </w:r>
    </w:p>
    <w:p w14:paraId="30063576" w14:textId="116A6362" w:rsidR="00D079C2" w:rsidRDefault="00493401" w:rsidP="007F5708">
      <w:pPr>
        <w:spacing w:after="0" w:line="480" w:lineRule="auto"/>
        <w:jc w:val="both"/>
        <w:rPr>
          <w:color w:val="000000"/>
          <w:sz w:val="24"/>
          <w:szCs w:val="24"/>
        </w:rPr>
      </w:pPr>
      <w:r>
        <w:rPr>
          <w:color w:val="000000"/>
          <w:sz w:val="24"/>
          <w:szCs w:val="24"/>
        </w:rPr>
        <w:t>Recommendation</w:t>
      </w:r>
      <w:r w:rsidR="00672465">
        <w:rPr>
          <w:color w:val="000000"/>
          <w:sz w:val="24"/>
          <w:szCs w:val="24"/>
        </w:rPr>
        <w:t xml:space="preserve">: No evidence of superiority between LPD and RPD exists. Surgeon training, experience and available resources currently guide which approach is utilized (GRADE 2C, </w:t>
      </w:r>
      <w:r w:rsidR="00A64085">
        <w:rPr>
          <w:color w:val="000000" w:themeColor="text1"/>
          <w:sz w:val="24"/>
          <w:szCs w:val="24"/>
        </w:rPr>
        <w:t>expert ag</w:t>
      </w:r>
      <w:r w:rsidR="00963DDC">
        <w:rPr>
          <w:color w:val="000000" w:themeColor="text1"/>
          <w:sz w:val="24"/>
          <w:szCs w:val="24"/>
        </w:rPr>
        <w:t>reement</w:t>
      </w:r>
      <w:r w:rsidR="66D430B1" w:rsidRPr="007F5708">
        <w:rPr>
          <w:color w:val="000000" w:themeColor="text1"/>
          <w:sz w:val="24"/>
          <w:szCs w:val="24"/>
        </w:rPr>
        <w:t xml:space="preserve"> 95%, </w:t>
      </w:r>
      <w:r w:rsidR="00672465">
        <w:rPr>
          <w:color w:val="000000"/>
          <w:sz w:val="24"/>
          <w:szCs w:val="24"/>
        </w:rPr>
        <w:t xml:space="preserve">quality score 70%, </w:t>
      </w:r>
      <w:r w:rsidR="00F048E1">
        <w:rPr>
          <w:color w:val="000000"/>
          <w:sz w:val="24"/>
          <w:szCs w:val="24"/>
        </w:rPr>
        <w:t>audience agreement</w:t>
      </w:r>
      <w:r w:rsidR="00672465">
        <w:rPr>
          <w:color w:val="000000"/>
          <w:sz w:val="24"/>
          <w:szCs w:val="24"/>
        </w:rPr>
        <w:t xml:space="preserve"> 98%).</w:t>
      </w:r>
    </w:p>
    <w:p w14:paraId="278AC5AA" w14:textId="1036A5A8" w:rsidR="009F47B7" w:rsidRDefault="00CB22DA">
      <w:pPr>
        <w:spacing w:line="480" w:lineRule="auto"/>
        <w:rPr>
          <w:sz w:val="24"/>
          <w:szCs w:val="24"/>
        </w:rPr>
      </w:pPr>
      <w:r w:rsidRPr="00960061">
        <w:rPr>
          <w:color w:val="000000"/>
          <w:sz w:val="24"/>
          <w:szCs w:val="24"/>
          <w:u w:val="single"/>
        </w:rPr>
        <w:t>Comments</w:t>
      </w:r>
      <w:r w:rsidR="00F53D77" w:rsidRPr="00A42E3D">
        <w:rPr>
          <w:color w:val="000000"/>
          <w:sz w:val="24"/>
          <w:szCs w:val="24"/>
        </w:rPr>
        <w:t>:</w:t>
      </w:r>
      <w:r w:rsidR="00F53D77" w:rsidRPr="00BE19D4">
        <w:rPr>
          <w:color w:val="000000"/>
          <w:sz w:val="24"/>
          <w:szCs w:val="24"/>
        </w:rPr>
        <w:t xml:space="preserve"> </w:t>
      </w:r>
      <w:r w:rsidR="00473EC8">
        <w:rPr>
          <w:sz w:val="24"/>
          <w:szCs w:val="24"/>
        </w:rPr>
        <w:t>Adequate comparisons of outcomes for LPD and RPD are limited in quantity and quality. Overall perioperative and</w:t>
      </w:r>
      <w:r w:rsidR="00871366">
        <w:rPr>
          <w:sz w:val="24"/>
          <w:szCs w:val="24"/>
        </w:rPr>
        <w:t>, s</w:t>
      </w:r>
      <w:r w:rsidR="00672465">
        <w:rPr>
          <w:sz w:val="24"/>
          <w:szCs w:val="24"/>
        </w:rPr>
        <w:t xml:space="preserve">hort-term oncological outcomes </w:t>
      </w:r>
      <w:r w:rsidR="00473EC8">
        <w:rPr>
          <w:sz w:val="24"/>
          <w:szCs w:val="24"/>
        </w:rPr>
        <w:t xml:space="preserve">are </w:t>
      </w:r>
      <w:r w:rsidR="00672465">
        <w:rPr>
          <w:sz w:val="24"/>
          <w:szCs w:val="24"/>
        </w:rPr>
        <w:t>comparable</w:t>
      </w:r>
      <w:r w:rsidR="00473EC8">
        <w:rPr>
          <w:sz w:val="24"/>
          <w:szCs w:val="24"/>
        </w:rPr>
        <w:t xml:space="preserve"> with small, inconsistent differences reported between studies</w:t>
      </w:r>
      <w:r w:rsidR="00672465">
        <w:rPr>
          <w:sz w:val="24"/>
          <w:szCs w:val="24"/>
        </w:rPr>
        <w:t>.</w:t>
      </w:r>
      <w:r w:rsidR="00561ABC">
        <w:rPr>
          <w:sz w:val="24"/>
          <w:szCs w:val="24"/>
          <w:vertAlign w:val="superscript"/>
        </w:rPr>
        <w:fldChar w:fldCharType="begin" w:fldLock="1"/>
      </w:r>
      <w:r w:rsidR="00DE6B17">
        <w:rPr>
          <w:sz w:val="24"/>
          <w:szCs w:val="24"/>
          <w:vertAlign w:val="superscript"/>
        </w:rPr>
        <w:instrText>ADDIN CSL_CITATION {"citationItems":[{"id":"ITEM-1","itemData":{"DOI":"10.1007/s11605-018-3834-6","ISSN":"1091255X","abstract":"BACKGROUND While minimally invasive approaches are increasingly being utilized for pancreatoduodenectomy (PD), factors associated with prolonged operative time (OpTime) and hospital length of stay (LOS) remain poorly defined, and it is unclear whether these factors are consistent across surgical approaches. METHODS The ACS-NSQIP targeted pancreatectomy database from 2014 to 2016 was used to identify all patients who underwent open (OPD), laparoscopic (LPD), or robotic (RPD) pancreatoduodenectomy. Multivariable linear regression analyses were used to evaluate predictors of OpTime and LOS, as well as quantify the changes observed relative to each surgical approach. RESULTS Among 10,970 patients, PD procedure types varied: 9963 (92%) open, 418 (4%) laparoscopic, and 409 (4%) robotic. LOS was longer for the open and laparoscopic approaches (11 vs. 11 vs. 10 days, P = 0.0068), whereas OpTime was shortest for OPD (366 vs. 426 vs. 435 min, P &lt; 0.0001). Independent predictors of a prolonged OpTime were ASA class ≥ 3 (P = 0.0002), preoperative XRT (P &lt; 0.0001), pancreatic duct &lt; 3 mm (P = 0.0001), T stage ≥ 3 (P = 0.0108), and vascular resection (P &lt; 0.0001) for OPD; T stage ≥ 3 (P = 0.0510) and vascular resection (P = 0.0062) for LPD; and malignancy (P = 0.0460) and conversion to laparotomy (P = 0.0001) for RPD. Independent predictors of increased LOS were age ≥ 65 years (P = 0.0002), ASA class ≥ 3 (P = 0.0012), hypoalbuminemia (P &lt; 0.0001), and preoperative blood transfusion (P &lt; 0.0001) for OPD as well as an OpTime &gt; 370 min (all p &lt; 0.05) and specific postoperative complications (all p &lt; 0.05) for all surgical approaches. CONCLUSIONS Perioperative risk factors for prolonged OpTime and hospital LOS are relatively consistent across open, laparoscopic, and robotic approaches to PD. Particular attention to these factors may help identify opportunities to improve perioperative quality, enhance patient satisfaction, and ensure an efficient allocation of hospital resources.","author":[{"dropping-particle":"","family":"Xourafas","given":"Dimitrios","non-dropping-particle":"","parse-names":false,"suffix":""},{"dropping-particle":"","family":"Pawlik","given":"Timothy M.","non-dropping-particle":"","parse-names":false,"suffix":""},{"dropping-particle":"","family":"Cloyd","given":"Jordan M.","non-dropping-particle":"","parse-names":false,"suffix":""}],"container-title":"Journal of Gastrointestinal Surgery","id":"ITEM-1","issue":"11","issued":{"date-parts":[["2018","11"]]},"language":"eng","page":"1911-1919","title":"Independent Predictors of Increased Operative Time and Hospital Length of Stay Are Consistent Across Different Surgical Approaches to Pancreatoduodenectomy","type":"article-journal","volume":"22"},"uris":["http://www.mendeley.com/documents/?uuid=b9c934b3-1d9e-4f6d-b444-917899cec53f"]},{"id":"ITEM-2","itemData":{"DOI":"10.1007/s11605-017-3543-6","ISSN":"1091255X","abstract":"BACKGROUND: An increasing body of literature is supporting the safety of minimally invasive pancreaticoduodenectomy compared to open pancreaticoduodenectomy, but there are limited comparative studies between laparoscopic and robotic pancreaticoduodenectomy. The aim of this study was to compare the rate of postoperative 30-day overall complications between laparoscopic and robotic pancreaticoduodenectomy. METHODS: Patients who underwent laparoscopic and robotic pancreaticoduodenectomy were abstracted from the 2014-2015 pancreas-targeted American College of Surgeons National Surgical Quality Improvement Program. A multivariable logistic regression model was developed to determine if the type of minimally invasive approach was associated with 30-day overall complications. RESULTS: We identified 428 minimally invasive pancreaticoduodenectomy cases, of which 235 (55%) were performed laparoscopically and 193 (45%) robotically. Patients who underwent the robotic approach were more likely to be white compared to those who underwent the laparoscopic approach and were less likely to have pulmonary disease, undergo preoperative radiotherapy, and have vascular and multivisceral resection. On multivariable analysis, we found that the type of minimally invasive approach, whether laparoscopic or robotic, was not associated with overall complications. The predictors of 30-day overall complications were higher body mass index (odds ratio [OR], 1.05; 95% confidence interval [CI], 1.02-1.09), vascular resection (OR, 2.10; 95% CI, 1.23-3.58), and longer operative time (OR, 1.002; 95% CI, 1.001-1.004). CONCLUSIONS: Robotic pancreaticoduodenectomy was associated with a similar 30-day overall complication rate to laparoscopic pancreaticoduodenectomy. Further studies are needed to corroborate these findings and to establish the best approach to perform this complex operation.","author":[{"dropping-particle":"","family":"Nassour","given":"Ibrahim","non-dropping-particle":"","parse-names":false,"suffix":""},{"dropping-particle":"","family":"Wang","given":"Sam C.","non-dropping-particle":"","parse-names":false,"suffix":""},{"dropping-particle":"","family":"Porembka","given":"Matthew R.","non-dropping-particle":"","parse-names":false,"suffix":""},{"dropping-particle":"","family":"Yopp","given":"Adam C.","non-dropping-particle":"","parse-names":false,"suffix":""},{"dropping-particle":"","family":"Choti","given":"Michael A.","non-dropping-particle":"","parse-names":false,"suffix":""},{"dropping-particle":"","family":"Augustine","given":"Mathew M.","non-dropping-particle":"","parse-names":false,"suffix":""},{"dropping-particle":"","family":"Polanco","given":"Patricio M.","non-dropping-particle":"","parse-names":false,"suffix":""},{"dropping-particle":"","family":"Mansour","given":"John C.","non-dropping-particle":"","parse-names":false,"suffix":""},{"dropping-particle":"","family":"Minter","given":"Rebecca M.","non-dropping-particle":"","parse-names":false,"suffix":""}],"container-title":"Journal of Gastrointestinal Surgery","id":"ITEM-2","issue":"11","issued":{"date-parts":[["2017","11"]]},"language":"eng","page":"1784-1792","title":"Robotic Versus Laparoscopic Pancreaticoduodenectomy: a NSQIP Analysis","title-short":"Robotic Versus Laparoscopic Pancreaticoduodenectom","type":"article-journal","volume":"21"},"uris":["http://www.mendeley.com/documents/?uuid=fa349774-ca79-43ed-8919-7e2c5f00c04b"]},{"id":"ITEM-3","itemData":{"DOI":"10.1007/s00464-017-6002-2","ISSN":"14322218","abstract":"Background Minimally invasive pancreaticoduodenectomy (MIPD) is being performed with increasing frequency for pancre-atic cancer, but the most oncologically efficacious surgical platform, whether robotic or laparoscopic, is yet to be determined. Currently, there are no national studies comparing the oncological outcomes between robotic (RPD) and laparoscopic (LPD) pancreaticoduodenectomy. Methods This was a retrospective study using the National Cancer Database between 2010 and 2013. We compared the perioperative, pathological, and mid-term oncological outcomes between RPD and LPD. Results There were 1623 MIPD cases, of which 90% were LPD and 10% were RPD. Most LPD (63%) and RPD (51%) cases were performed at institutions with a volume of ≤ 5 MIPDs per year. There were no differences in patient-and tumor-related factors between the groups. The majority of treated tumors were adenocarcinoma (90.1% for RPD and 89.1% for LPD). RPDs were more likely to be performed at academic centers (89.1%) compared to LPDs (68.1%, P &lt; 0.001) and at higher-volume centers (median MIPD/year of 4.7 for RPD vs 3.6 for LPD, P &lt; 0.001). There was no difference in the median number of examined lymph nodes, margin status, median length of stay, 90-day mortality, or 30-day readmission between groups. There was no difference in median overall survival for pancreatic adenocarcinoma between LPD (20.7 months) and RPD (22.7 months; log-rank P = 0.445). The 1-and 3-year overall survival rates were 74 and 31% for LPD and 71 and 33% for RPD. Conclusion In this national cohort of patients, LPD and RPD were associated with equivalent perioperative, pathological, and mid-term oncological outcomes.","author":[{"dropping-particle":"","family":"Nassour","given":"Ibrahim","non-dropping-particle":"","parse-names":false,"suffix":""},{"dropping-particle":"","family":"Choti","given":"Michael A.","non-dropping-particle":"","parse-names":false,"suffix":""},{"dropping-particle":"","family":"Porembka","given":"Matthew R.","non-dropping-particle":"","parse-names":false,"suffix":""},{"dropping-particle":"","family":"Yopp","given":"Adam C.","non-dropping-particle":"","parse-names":false,"suffix":""},{"dropping-particle":"","family":"Wang","given":"Sam C.","non-dropping-particle":"","parse-names":false,"suffix":""},{"dropping-particle":"","family":"Polanco","given":"Patricio M.","non-dropping-particle":"","parse-names":false,"suffix":""}],"container-title":"Surgical Endoscopy","id":"ITEM-3","issue":"6","issued":{"date-parts":[["2018","6"]]},"language":"eng","page":"2907-2913","title":"Robotic-assisted versus laparoscopic pancreaticoduodenectomy: oncological outcomes","title-short":"Robotic-assisted versus laparoscopic pancreaticodu","type":"article-journal","volume":"32"},"uris":["http://www.mendeley.com/documents/?uuid=ee712091-b89e-49ad-88b8-59269b94c56b"]},{"id":"ITEM-4","itemData":{"DOI":"10.1097/SLE.0b013e3182a2f0ad","ISSN":"1530-4515","abstract":"In pancreatic surgery, there is an increasing interest in the feasibility of minimal access techniques. Robotic surgery has improved some limitations of standard laparoscopy and it is expected as a promising access. We provide a comparative review between laparoscopic and robotic pancreaticoduodenectomies. Between 1996 and 2013, we found 284 patients in the laparoscopic group and 147 in the robotic. Operative time, morbidity, and mortality were similar for both the groups (425.94 min, 30.28%, 2.19% in the laparoscopic group and 415.88 min, 36.78%, and 2.72% for the robotic arm, respectively). The mean hospital stay, mean estimated blood loss, fistula, and conversion rates were 11.09 days, 172,93 mL, 13.02%, and 5.63% and 13.84 days, 346.44 mL, 27.69%, and 11.56% for the laparoscopic and robotic group, respectively (P&lt;0.05). Laparoscopic pancreaticoduodenectomy may confer benefits over robotic pancreaticoduodenectomies, although it is expected that outcomes of both modalities are likely to improve with greater experience and better patient selection.","author":[{"dropping-particle":"","family":"Orti-Rodríguez","given":"Rafael J.","non-dropping-particle":"","parse-names":false,"suffix":""},{"dropping-particle":"","family":"Rahman","given":"Sakhanat H.","non-dropping-particle":"","parse-names":false,"suffix":""}],"container-title":"Surgical Laparoscopy, Endoscopy &amp; Percutaneous Techniques","id":"ITEM-4","issue":"2","issued":{"date-parts":[["2014","4"]]},"language":"eng","page":"103-108","title":"A Comparative Review Between Laparoscopic and Robotic Pancreaticoduodenectomies","type":"article-journal","volume":"24"},"uris":["http://www.mendeley.com/documents/?uuid=15469226-846e-49bf-880a-7821bdd2692c"]},{"id":"ITEM-5","itemData":{"DOI":"10.1016/j.jss.2018.07.041","ISSN":"10958673","abstract":"Background: Pancreaticoduodenectomy (PD) incurs a surgical site infection rate of up to 18%. Published rates after minimally invasive PD are comparable or superior to open, but data are limited to high-volume, single-institution series. This study aimed to determine national outcomes. We hypothesized nationwide infections would be reduced with a minimally invasive approach. Materials and methods: Using the newly available pancreatectomy-specific outcomes in National Surgical Quality Improvement Project, data on surgical site infection in PD were extracted from the procedure-targeted participant user file from 2014 to 2015. χ2 test determined correlation of infection with approach. Linear regression determined correlation of known parameters with infection rate. Results: Overall infection rate was 24%. Compared with open, laparoscopic rates were lower (P = 0.001), but robotic rates were comparable with open. Stenting, longer operative times, and soft gland texture were associated with increased infection rates, whereas larger duct size and drains were associated with decreased rates (all P &lt; 0.01). Conclusions: Laparoscopic PD is associated with decreased surgical site infection on a national level. This represents the first procedure-targeted National Surgical Quality Improvement Project report on this endpoint. Despite greater infection rates than previously reported, these data support previous institutional reports of decreased infection rates with laparoscopic approach.","author":[{"dropping-particle":"","family":"McCracken","given":"Emily Kathryn Elizabeth","non-dropping-particle":"","parse-names":false,"suffix":""},{"dropping-particle":"","family":"Mureebe","given":"Leila","non-dropping-particle":"","parse-names":false,"suffix":""},{"dropping-particle":"","family":"Blazer","given":"Dan German","non-dropping-particle":"","parse-names":false,"suffix":""}],"container-title":"Journal of Surgical Research","id":"ITEM-5","issued":{"date-parts":[["2019","1"]]},"language":"eng","page":"183-191","title":"Minimally invasive surgical site infection in procedure-targeted ACS NSQIP pancreaticoduodenectomies","type":"article-journal","volume":"233"},"uris":["http://www.mendeley.com/documents/?uuid=24bafa96-1ed0-4071-862b-472677de16da"]}],"mendeley":{"formattedCitation":"&lt;sup&gt;80,104–107&lt;/sup&gt;","plainTextFormattedCitation":"80,104–107","previouslyFormattedCitation":"&lt;sup&gt;82,103–106&lt;/sup&gt;"},"properties":{"noteIndex":0},"schema":"https://github.com/citation-style-language/schema/raw/master/csl-citation.json"}</w:instrText>
      </w:r>
      <w:r w:rsidR="00561ABC">
        <w:rPr>
          <w:sz w:val="24"/>
          <w:szCs w:val="24"/>
          <w:vertAlign w:val="superscript"/>
        </w:rPr>
        <w:fldChar w:fldCharType="separate"/>
      </w:r>
      <w:r w:rsidR="00DE6B17" w:rsidRPr="00DE6B17">
        <w:rPr>
          <w:noProof/>
          <w:sz w:val="24"/>
          <w:szCs w:val="24"/>
          <w:vertAlign w:val="superscript"/>
        </w:rPr>
        <w:t>80,104–107</w:t>
      </w:r>
      <w:r w:rsidR="00561ABC">
        <w:rPr>
          <w:sz w:val="24"/>
          <w:szCs w:val="24"/>
          <w:vertAlign w:val="superscript"/>
        </w:rPr>
        <w:fldChar w:fldCharType="end"/>
      </w:r>
      <w:r w:rsidR="00672465">
        <w:rPr>
          <w:sz w:val="24"/>
          <w:szCs w:val="24"/>
        </w:rPr>
        <w:t xml:space="preserve"> </w:t>
      </w:r>
    </w:p>
    <w:p w14:paraId="34B51963" w14:textId="7696CD0A" w:rsidR="007C0620" w:rsidRDefault="007C0620" w:rsidP="007F5708">
      <w:pPr>
        <w:spacing w:line="480" w:lineRule="auto"/>
        <w:rPr>
          <w:color w:val="000000"/>
          <w:sz w:val="24"/>
          <w:szCs w:val="24"/>
        </w:rPr>
      </w:pPr>
      <w:r w:rsidRPr="00960061">
        <w:rPr>
          <w:color w:val="000000"/>
          <w:sz w:val="24"/>
          <w:szCs w:val="24"/>
          <w:u w:val="single"/>
        </w:rPr>
        <w:t>Proposed action</w:t>
      </w:r>
      <w:r>
        <w:rPr>
          <w:color w:val="000000"/>
          <w:sz w:val="24"/>
          <w:szCs w:val="24"/>
        </w:rPr>
        <w:t>:</w:t>
      </w:r>
      <w:r>
        <w:rPr>
          <w:sz w:val="24"/>
          <w:szCs w:val="24"/>
        </w:rPr>
        <w:t xml:space="preserve"> </w:t>
      </w:r>
      <w:r>
        <w:rPr>
          <w:color w:val="000000"/>
          <w:sz w:val="24"/>
          <w:szCs w:val="24"/>
        </w:rPr>
        <w:t>R</w:t>
      </w:r>
      <w:r w:rsidRPr="00A845D7">
        <w:rPr>
          <w:color w:val="000000"/>
          <w:sz w:val="24"/>
          <w:szCs w:val="24"/>
        </w:rPr>
        <w:t>andomized controlled trial</w:t>
      </w:r>
      <w:r>
        <w:rPr>
          <w:color w:val="000000"/>
          <w:sz w:val="24"/>
          <w:szCs w:val="24"/>
        </w:rPr>
        <w:t>s</w:t>
      </w:r>
      <w:r w:rsidRPr="00A845D7">
        <w:rPr>
          <w:color w:val="000000"/>
          <w:sz w:val="24"/>
          <w:szCs w:val="24"/>
        </w:rPr>
        <w:t xml:space="preserve"> comparing </w:t>
      </w:r>
      <w:r w:rsidR="00473EC8" w:rsidRPr="00A845D7">
        <w:rPr>
          <w:color w:val="000000"/>
          <w:sz w:val="24"/>
          <w:szCs w:val="24"/>
        </w:rPr>
        <w:t>L</w:t>
      </w:r>
      <w:r w:rsidR="00473EC8">
        <w:rPr>
          <w:color w:val="000000"/>
          <w:sz w:val="24"/>
          <w:szCs w:val="24"/>
        </w:rPr>
        <w:t>PD</w:t>
      </w:r>
      <w:r w:rsidRPr="00A845D7">
        <w:rPr>
          <w:color w:val="000000"/>
          <w:sz w:val="24"/>
          <w:szCs w:val="24"/>
        </w:rPr>
        <w:t xml:space="preserve"> with </w:t>
      </w:r>
      <w:r w:rsidR="00473EC8" w:rsidRPr="00A845D7">
        <w:rPr>
          <w:color w:val="000000"/>
          <w:sz w:val="24"/>
          <w:szCs w:val="24"/>
        </w:rPr>
        <w:t>R</w:t>
      </w:r>
      <w:r w:rsidR="00473EC8">
        <w:rPr>
          <w:color w:val="000000"/>
          <w:sz w:val="24"/>
          <w:szCs w:val="24"/>
        </w:rPr>
        <w:t>PD</w:t>
      </w:r>
      <w:r w:rsidR="00CE1182">
        <w:rPr>
          <w:color w:val="000000"/>
          <w:sz w:val="24"/>
          <w:szCs w:val="24"/>
        </w:rPr>
        <w:t xml:space="preserve"> </w:t>
      </w:r>
      <w:r>
        <w:rPr>
          <w:color w:val="000000"/>
          <w:sz w:val="24"/>
          <w:szCs w:val="24"/>
        </w:rPr>
        <w:t>are to be considered</w:t>
      </w:r>
      <w:r>
        <w:rPr>
          <w:sz w:val="24"/>
          <w:szCs w:val="24"/>
        </w:rPr>
        <w:t xml:space="preserve"> </w:t>
      </w:r>
      <w:r w:rsidR="00871366">
        <w:rPr>
          <w:sz w:val="24"/>
          <w:szCs w:val="24"/>
        </w:rPr>
        <w:t xml:space="preserve">in </w:t>
      </w:r>
      <w:r w:rsidR="00473EC8">
        <w:rPr>
          <w:sz w:val="24"/>
          <w:szCs w:val="24"/>
        </w:rPr>
        <w:t xml:space="preserve">high volume </w:t>
      </w:r>
      <w:r w:rsidR="00871366">
        <w:rPr>
          <w:sz w:val="24"/>
          <w:szCs w:val="24"/>
        </w:rPr>
        <w:t xml:space="preserve">centers </w:t>
      </w:r>
      <w:r w:rsidR="00473EC8">
        <w:rPr>
          <w:sz w:val="24"/>
          <w:szCs w:val="24"/>
        </w:rPr>
        <w:t>by surgeons beyond the learning curve for each approach</w:t>
      </w:r>
      <w:r>
        <w:rPr>
          <w:color w:val="000000"/>
          <w:sz w:val="24"/>
          <w:szCs w:val="24"/>
        </w:rPr>
        <w:t xml:space="preserve">. </w:t>
      </w:r>
    </w:p>
    <w:p w14:paraId="0F71CB84" w14:textId="77777777" w:rsidR="00871366" w:rsidRPr="00A845D7" w:rsidRDefault="00871366" w:rsidP="007F5708">
      <w:pPr>
        <w:spacing w:line="480" w:lineRule="auto"/>
        <w:rPr>
          <w:color w:val="000000"/>
          <w:sz w:val="24"/>
          <w:szCs w:val="24"/>
        </w:rPr>
      </w:pPr>
    </w:p>
    <w:p w14:paraId="3EBA5BC4" w14:textId="77777777" w:rsidR="00D079C2" w:rsidRDefault="00672465">
      <w:pPr>
        <w:spacing w:after="0" w:line="480" w:lineRule="auto"/>
        <w:jc w:val="both"/>
        <w:rPr>
          <w:color w:val="000000"/>
          <w:sz w:val="28"/>
          <w:szCs w:val="28"/>
        </w:rPr>
      </w:pPr>
      <w:r>
        <w:rPr>
          <w:color w:val="000000"/>
          <w:sz w:val="28"/>
          <w:szCs w:val="28"/>
        </w:rPr>
        <w:t>C. Patients and Technique</w:t>
      </w:r>
    </w:p>
    <w:p w14:paraId="0E5F4E90" w14:textId="77777777" w:rsidR="00D079C2" w:rsidRDefault="00672465">
      <w:pPr>
        <w:spacing w:after="0" w:line="480" w:lineRule="auto"/>
        <w:jc w:val="both"/>
        <w:rPr>
          <w:b/>
          <w:color w:val="000000"/>
          <w:sz w:val="24"/>
          <w:szCs w:val="24"/>
        </w:rPr>
      </w:pPr>
      <w:r>
        <w:rPr>
          <w:b/>
          <w:color w:val="000000"/>
          <w:sz w:val="24"/>
          <w:szCs w:val="24"/>
        </w:rPr>
        <w:t xml:space="preserve">Q13. Are there contraindications for MIPR, connected with patient age, obesity, or complex prior abdominal operations?  </w:t>
      </w:r>
    </w:p>
    <w:p w14:paraId="7955B46A" w14:textId="1933E45D" w:rsidR="00D079C2" w:rsidRDefault="00493401" w:rsidP="007F5708">
      <w:pPr>
        <w:spacing w:after="0" w:line="480" w:lineRule="auto"/>
        <w:jc w:val="both"/>
        <w:rPr>
          <w:color w:val="000000"/>
          <w:sz w:val="24"/>
          <w:szCs w:val="24"/>
        </w:rPr>
      </w:pPr>
      <w:r>
        <w:rPr>
          <w:color w:val="000000"/>
          <w:sz w:val="24"/>
          <w:szCs w:val="24"/>
        </w:rPr>
        <w:lastRenderedPageBreak/>
        <w:t>Recommendation</w:t>
      </w:r>
      <w:r w:rsidR="00672465">
        <w:rPr>
          <w:color w:val="000000"/>
          <w:sz w:val="24"/>
          <w:szCs w:val="24"/>
        </w:rPr>
        <w:t xml:space="preserve">: There are no contraindications for MIPR based on patient age, obesity or prior abdominal surgery. (GRADE 1C, upgraded from 2C, </w:t>
      </w:r>
      <w:r w:rsidR="00A64085">
        <w:rPr>
          <w:color w:val="000000" w:themeColor="text1"/>
          <w:sz w:val="24"/>
          <w:szCs w:val="24"/>
        </w:rPr>
        <w:t>expert ag</w:t>
      </w:r>
      <w:r w:rsidR="00963DDC">
        <w:rPr>
          <w:color w:val="000000" w:themeColor="text1"/>
          <w:sz w:val="24"/>
          <w:szCs w:val="24"/>
        </w:rPr>
        <w:t>reement</w:t>
      </w:r>
      <w:r w:rsidR="66D430B1" w:rsidRPr="007F5708">
        <w:rPr>
          <w:color w:val="000000" w:themeColor="text1"/>
          <w:sz w:val="24"/>
          <w:szCs w:val="24"/>
        </w:rPr>
        <w:t xml:space="preserve"> 97.5%, </w:t>
      </w:r>
      <w:r w:rsidR="00672465">
        <w:rPr>
          <w:color w:val="000000"/>
          <w:sz w:val="24"/>
          <w:szCs w:val="24"/>
        </w:rPr>
        <w:t xml:space="preserve">quality score 70%, </w:t>
      </w:r>
      <w:r w:rsidR="00F048E1">
        <w:rPr>
          <w:color w:val="000000"/>
          <w:sz w:val="24"/>
          <w:szCs w:val="24"/>
        </w:rPr>
        <w:t>audience agreement</w:t>
      </w:r>
      <w:r w:rsidR="00672465">
        <w:rPr>
          <w:color w:val="000000"/>
          <w:sz w:val="24"/>
          <w:szCs w:val="24"/>
        </w:rPr>
        <w:t xml:space="preserve"> 98%)</w:t>
      </w:r>
    </w:p>
    <w:p w14:paraId="67F738FF" w14:textId="79A96B51" w:rsidR="00D079C2" w:rsidRDefault="00CB22DA">
      <w:pPr>
        <w:spacing w:after="0" w:line="480" w:lineRule="auto"/>
        <w:jc w:val="both"/>
        <w:rPr>
          <w:i/>
          <w:color w:val="000000"/>
          <w:sz w:val="24"/>
          <w:szCs w:val="24"/>
        </w:rPr>
      </w:pPr>
      <w:r>
        <w:rPr>
          <w:color w:val="000000"/>
          <w:sz w:val="24"/>
          <w:szCs w:val="24"/>
        </w:rPr>
        <w:t>Remark</w:t>
      </w:r>
      <w:r w:rsidR="00F53D77" w:rsidRPr="00A42E3D">
        <w:rPr>
          <w:color w:val="000000"/>
          <w:sz w:val="24"/>
          <w:szCs w:val="24"/>
        </w:rPr>
        <w:t>:</w:t>
      </w:r>
      <w:r w:rsidR="00672465">
        <w:rPr>
          <w:i/>
          <w:color w:val="000000"/>
          <w:sz w:val="24"/>
          <w:szCs w:val="24"/>
        </w:rPr>
        <w:t xml:space="preserve"> </w:t>
      </w:r>
      <w:r w:rsidR="00672465" w:rsidRPr="008229A6">
        <w:rPr>
          <w:color w:val="000000"/>
          <w:sz w:val="24"/>
          <w:szCs w:val="24"/>
        </w:rPr>
        <w:t>visceral obesity and major abdominal surgery increase operative time, surgical difficulty and conversion rate. Relative contraindications do exist based on surgeon experience, comfort, center volume and experience and intraoperative findings (</w:t>
      </w:r>
      <w:r w:rsidR="00E80134">
        <w:rPr>
          <w:color w:val="000000"/>
          <w:sz w:val="24"/>
          <w:szCs w:val="24"/>
        </w:rPr>
        <w:t xml:space="preserve">e.g. </w:t>
      </w:r>
      <w:r w:rsidR="00672465" w:rsidRPr="008229A6">
        <w:rPr>
          <w:color w:val="000000"/>
          <w:sz w:val="24"/>
          <w:szCs w:val="24"/>
        </w:rPr>
        <w:t>pancreatitis, high risk pancreas) and events. These relative contraindications are especially relevant in the early experience of MIPR and in low volume centers with less experience in pancreatic surgery.</w:t>
      </w:r>
    </w:p>
    <w:p w14:paraId="12527D75" w14:textId="0039D502" w:rsidR="00D079C2" w:rsidRPr="006D4183" w:rsidRDefault="00CB22DA" w:rsidP="00E80134">
      <w:pPr>
        <w:spacing w:line="480" w:lineRule="auto"/>
        <w:rPr>
          <w:sz w:val="24"/>
          <w:szCs w:val="24"/>
        </w:rPr>
      </w:pPr>
      <w:r w:rsidRPr="00960061">
        <w:rPr>
          <w:sz w:val="24"/>
          <w:szCs w:val="24"/>
          <w:u w:val="single"/>
        </w:rPr>
        <w:t>Comments</w:t>
      </w:r>
      <w:r w:rsidR="00474ED4">
        <w:rPr>
          <w:sz w:val="24"/>
          <w:szCs w:val="24"/>
        </w:rPr>
        <w:t xml:space="preserve">: </w:t>
      </w:r>
      <w:r w:rsidR="00672465">
        <w:rPr>
          <w:sz w:val="24"/>
          <w:szCs w:val="24"/>
        </w:rPr>
        <w:t>Looking at elderly patients, outcomes between MIPR and the open approaches are comparable.</w:t>
      </w:r>
      <w:r w:rsidR="00561ABC">
        <w:rPr>
          <w:sz w:val="24"/>
          <w:szCs w:val="24"/>
          <w:vertAlign w:val="superscript"/>
        </w:rPr>
        <w:fldChar w:fldCharType="begin" w:fldLock="1"/>
      </w:r>
      <w:r w:rsidR="00DE6B17">
        <w:rPr>
          <w:sz w:val="24"/>
          <w:szCs w:val="24"/>
          <w:vertAlign w:val="superscript"/>
        </w:rPr>
        <w:instrText>ADDIN CSL_CITATION {"citationItems":[{"id":"ITEM-1","itemData":{"DOI":"10.1002/jhbp.409","ISSN":"18686982","abstract":"© 2016 Japanese Society of Hepato-Biliary-Pancreatic Surgery Background: The outcomes following laparoscopic distal pancreatectomy (LDP) in elderly patients have not been widely reported to date. This study aimed to analyze perioperative and oncologic outcomes in patients aged ≥70 years (elderly group) and compare with those &lt;70 years (non-elderly group). Methods: From April 1997 to September 2015, 402 consecutive patients with lesions in the body and tail of the pancreas underwent LDP at Rikshospitalet, Oslo University Hospital. Results: Of these, 118 (29.4%) were elderly, whereas 284 (70.6%) were non-elderly. Despite higher rate of comorbidities and American Society of Anesthesiologists score (P = 0.001 and 0.001, respectively), elderly patients had lower postoperative morbidity, pancreatic fistula (PF) and readmission rates, compared with non-elderly (P = 0.032, 0.001 and 0.025, respectively). Spleen-preserving LDP (SPLDP) resulted in similar postoperative outcomes in the two groups. Elderly patients with pancreatic ductal adenocarcinoma (PDAC) were comparable to non-elderly in terms of median and 3-year survival (20.2 vs. 19 months (P = 0.94, log-rank) and 26.7% vs. 34.3%, respectively). Conclusions: Both LDP and SPLDP are safe in patients aged ≥70 years, providing outcomes similar to those in younger group. Elderly patients with PDAC can benefit from LDP, since age itself is not associated with decreased survival after surgery.","author":[{"dropping-particle":"","family":"Sahakyan","given":"Mushegh A.","non-dropping-particle":"","parse-names":false,"suffix":""},{"dropping-particle":"","family":"Edwin","given":"Bjørn","non-dropping-particle":"","parse-names":false,"suffix":""},{"dropping-particle":"","family":"Kazaryan","given":"Airazat M.","non-dropping-particle":"","parse-names":false,"suffix":""},{"dropping-particle":"","family":"Barkhatov","given":"Leonid","non-dropping-particle":"","parse-names":false,"suffix":""},{"dropping-particle":"","family":"Buanes","given":"Trond","non-dropping-particle":"","parse-names":false,"suffix":""},{"dropping-particle":"","family":"Ignjatovic","given":"Dejan","non-dropping-particle":"","parse-names":false,"suffix":""},{"dropping-particle":"","family":"Labori","given":"Knut Jørgen","non-dropping-particle":"","parse-names":false,"suffix":""},{"dropping-particle":"","family":"Røsok","given":"Bård Ingvald","non-dropping-particle":"","parse-names":false,"suffix":""}],"container-title":"Journal of Hepato-Biliary-Pancreatic Sciences","id":"ITEM-1","issue":"1","issued":{"date-parts":[["2017","1"]]},"language":"eng","page":"42-48","title":"Perioperative outcomes and survival in elderly patients undergoing laparoscopic distal pancreatectomy","type":"article-journal","volume":"24"},"uris":["http://www.mendeley.com/documents/?uuid=8e13c306-6c0b-45c0-8383-dd0bb0297900"]},{"id":"ITEM-2","itemData":{"DOI":"10.1007/s00464-018-6033-3","ISSN":"14322218","abstract":"© 2018 Springer Science+Business Media, LLC, part of Springer Nature Background: Few data are available concerning short-term results of minimally invasive surgery in patients  &gt;  70 years old requiring distal pancreatectomy. The aim of this study was to compare short-term results after laparoscopic (LDP) versus open distal pancreatectomy (ODP) in this subgroup of patients. Methods: All patients  &gt;  70 years who underwent distal pancreatectomy in 3 expert centers between 1995 and 2017 were included and data were retrospectively analyzed. Demographic, intraoperative data and postoperative outcomes in LDP and ODP groups were compared. Results: A distal pancreatectomy was performed in 109 elderly patients; LDP group included 53 patients while ODP group included 56. There were 55 (50.5%) males and 54 (49.5%) women with a median age of 75 years (range 70–87). Fifty (45.9%) patients were 70–74, 40 (36.7%) patients were 75–79, and 19 (17.4%) patients were over 80 years. Nine (8.2%) patients required conversion to open surgery. The median operative time was not different between LDP and ODP (204 vs. 220 min, p = 0.62). The intraoperative blood loss was significantly lower in the LDP group (238 ± 312 vs. 425 ± 582 ml, p = 0.009) with no difference regarding the intraoperative transfusion rate. 90-day mortality (0 vs. 5%, p = 0.42), overall complication (45.4 vs. 51.8%, p = 0.53), major complication (18.2 vs. 12.5%, p = 0.43), grade B/C pancreatic fistula (6.8 vs. 7.1%, p = 0.71), were comparable in the 2 groups. Only postoperative confusion rate was significantly lower in the LDP group (4.5 vs. 25%, p = 0.01). Median length of stay was significantly lower in the LDP group (14 ± 10 vs. 16 ± 11 days, p = 0.04). R0 resection was performed in 94% of LDP patients and 89% in ODP patients without significant difference (p = 0.73). Conclusions: The laparoscopic approach seems to reduce blood loss, postoperative confusion, and length of stay in elderly patients requiring distal pancreatectomy.","author":[{"dropping-particle":"","family":"Souche","given":"Regis","non-dropping-particle":"","parse-names":false,"suffix":""},{"dropping-particle":"","family":"Fuks","given":"David","non-dropping-particle":"","parse-names":false,"suffix":""},{"dropping-particle":"","family":"Perinel","given":"Julie","non-dropping-particle":"","parse-names":false,"suffix":""},{"dropping-particle":"","family":"Herrero","given":"Astrid","non-dropping-particle":"","parse-names":false,"suffix":""},{"dropping-particle":"","family":"Guillon","given":"Françoise","non-dropping-particle":"","parse-names":false,"suffix":""},{"dropping-particle":"","family":"Pirlet","given":"Isabelle","non-dropping-particle":"","parse-names":false,"suffix":""},{"dropping-particle":"","family":"Perniceni","given":"Thierry","non-dropping-particle":"","parse-names":false,"suffix":""},{"dropping-particle":"","family":"Borie","given":"Frederic","non-dropping-particle":"","parse-names":false,"suffix":""},{"dropping-particle":"","family":"Cunha","given":"Antonio Sa","non-dropping-particle":"","parse-names":false,"suffix":""},{"dropping-particle":"","family":"Gayet","given":"Brice","non-dropping-particle":"","parse-names":false,"suffix":""},{"dropping-particle":"","family":"Fabre","given":"Jean Michel","non-dropping-particle":"","parse-names":false,"suffix":""}],"container-title":"Surgical Endoscopy","id":"ITEM-2","issue":"7","issued":{"date-parts":[["2018","7"]]},"language":"eng","page":"3164-3173","title":"Impact of laparoscopy in patients aged over 70 years requiring distal pancreatectomy: a French multicentric comparative study","title-short":"Impact of laparoscopy in patients aged over 70 yea","type":"article-journal","volume":"32"},"uris":["http://www.mendeley.com/documents/?uuid=c61bc162-b56d-4834-ae86-385c22b6d66a"]},{"id":"ITEM-3","itemData":{"DOI":"10.1007/s00464-018-6489-1","ISSN":"14322218","abstract":"BACKGROUND: Although recent reports have suggested the advantages of laparoscopic distal pancreatectomy (LDP), the potential benefits of this approach in elderly patients remain unclear. The aim of this study was to clarify the value of LDP in the elderly, in whom co-morbid diseases were generally more common.\nMETHODS: Seventy elderly patients (≥ 70 years) and 264 non-elderly patients (40-69 years) who underwent LDP, and 48 elderly patients (≥ 70 years) who underwent open distal pancreatectomy (ODP) between May 2005 and May 2018 were studied. Demographics, intraoperative, and postoperative outcomes were compared.\nRESULTS: Comorbidity was more common in elderly patients than in non-elderly patients who underwent LDP (57.1 vs. 38.3%, p &lt; 0.01). The intraoperative factors, postoperative complication rate, and length of hospital stay were comparable in these two groups. Elderly patients who underwent LDP had a significantly shorter operative time (185.5 vs. 208.0 min, p = 0.02), less blood loss (191.0 vs. 291.8 mL, p &lt; 0.01), and reduced length of postoperative hospital stay (11.4 vs. 15.1 days, p &lt; 0.01) than elderly patients who had ODP. The overall complication rate tended to be lower in LDP group than that in ODP group (20.0 vs. 33.3%, p = 0.07).\nCONCLUSION: LDP performed on the elderly is safe and feasible, leading to short-term outcomes similar to those of non-elderly patients. LDP could be an alternative to ODP in elderly patients, providing a lower rate of morbidity and favorable postoperative recovery and outcomes.","author":[{"dropping-particle":"","family":"Chen","given":"Ke","non-dropping-particle":"","parse-names":false,"suffix":""},{"dropping-particle":"","family":"Pan","given":"Yu","non-dropping-particle":"","parse-names":false,"suffix":""},{"dropping-particle":"","family":"Mou","given":"Yi ping","non-dropping-particle":"","parse-names":false,"suffix":""},{"dropping-particle":"","family":"Yan","given":"Jia fei","non-dropping-particle":"","parse-names":false,"suffix":""},{"dropping-particle":"","family":"Zhang","given":"Ren chao","non-dropping-particle":"","parse-names":false,"suffix":""},{"dropping-particle":"","family":"Zhang","given":"Miao zun","non-dropping-particle":"","parse-names":false,"suffix":""},{"dropping-particle":"","family":"Zhou","given":"Jia yu","non-dropping-particle":"","parse-names":false,"suffix":""},{"dropping-particle":"","family":"Wang","given":"Xian fa","non-dropping-particle":"","parse-names":false,"suffix":""},{"dropping-particle":"","family":"Maher","given":"Hendi","non-dropping-particle":"","parse-names":false,"suffix":""},{"dropping-particle":"","family":"Chen","given":"Qi long","non-dropping-particle":"","parse-names":false,"suffix":""}],"container-title":"Surgical Endoscopy","id":"ITEM-3","issued":{"date-parts":[["2018","10"]]},"language":"eng","title":"Surgical outcomes of laparoscopic distal pancreatectomy in elderly and octogenarian patients: a single-center, comparative study","title-short":"Surgical outcomes of laparoscopic distal pancreate","type":"article-journal"},"uris":["http://www.mendeley.com/documents/?uuid=32f15a25-aa3d-4366-86b2-500b6481d068"]},{"id":"ITEM-4","itemData":{"DOI":"10.1111/hpb.12456","ISBN":"1365-182x","ISSN":"14772574","PMID":"26294338","abstract":"BACKGROUND: Elderly patients undergoing open pancreatoduodenectomy (OPD) are at increased risk for surgical morbidity and mortality. Whether totally laparoscopic pancreatoduodenectomy (TLPD) mitigates these risks has not been evaluated. METHODS: A retrospective review of outcomes in patients submitted to pancreatoduodenectomy during 2007-2014 was conducted (n = 860). Outcomes in elderly patients (aged &gt;/=70 years) were compared with those in non-elderly patients with respect to risk-adjusted postoperative morbidity and mortality. Differences in outcomes between patients submitted to OPD and TLPD, respectively, were evaluated in the elderly subgroup. RESULTS: In elderly patients, the incidences of cardiac events (odds ratio [OR] 3.21, P &lt; 0.001), respiratory events (OR 1.68, P = 0.04), delayed gastric emptying (DGE) (OR 1.73, P = 0.003), increased length of stay (LoS, 1 additional day) (P &lt; 0.001), discharge disposition other than home (OR 8.14, P &lt; 0.001) and blood transfusion (OR 1.48, P = 0.05) were greater than in non-elderly patients. Morbidity and mortality did not differ between the OPD and TLPD subgroups of elderly patients. In elderly patients, OPD was associated with increased DGE (OR 1.80, P = 0.03), LoS (1 additional day; P &lt; 0.001) and blood transfusion (OR 2.89, P &lt; 0.001) compared with TLPD. CONCLUSIONS: Elderly patients undergoing TLPD experience rates of mortality, morbidity and cardiorespiratory events similar to those in patients submitted to OPD. In elderly patients, TLPD offers benefits by decreasing DGE, LoS and blood transfusion requirements.","author":[{"dropping-particle":"","family":"Tee","given":"May C.","non-dropping-particle":"","parse-names":false,"suffix":""},{"dropping-particle":"","family":"Croome","given":"Kristopher P.","non-dropping-particle":"","parse-names":false,"suffix":""},{"dropping-particle":"","family":"Shubert","given":"Christopher R.","non-dropping-particle":"","parse-names":false,"suffix":""},{"dropping-particle":"","family":"Farnell","given":"Michael B.","non-dropping-particle":"","parse-names":false,"suffix":""},{"dropping-particle":"","family":"Truty","given":"Mark J.","non-dropping-particle":"","parse-names":false,"suffix":""},{"dropping-particle":"","family":"Que","given":"Florencia G.","non-dropping-particle":"","parse-names":false,"suffix":""},{"dropping-particle":"","family":"Reid-Lombardo","given":"Kmarie","non-dropping-particle":"","parse-names":false,"suffix":""},{"dropping-particle":"","family":"Smoot","given":"Rory L.","non-dropping-particle":"","parse-names":false,"suffix":""},{"dropping-particle":"","family":"Nagorney","given":"David M.","non-dropping-particle":"","parse-names":false,"suffix":""},{"dropping-particle":"","family":"Kendrick","given":"Michael L.","non-dropping-particle":"","parse-names":false,"suffix":""}],"container-title":"Hpb","id":"ITEM-4","issue":"10","issued":{"date-parts":[["2015"]]},"page":"909-918","publisher":"Elsevier Masson SAS","title":"Laparoscopic pancreatoduodenectomy does not completely mitigate increased perioperative risks in elderly patients","type":"article-journal","volume":"17"},"uris":["http://www.mendeley.com/documents/?uuid=96f2da72-3b15-425a-ae2d-28ae4edbc4ec"]},{"id":"ITEM-5","itemData":{"DOI":"10.1007/s00464-017-5915-0","ISSN":"14322218","abstract":"INTRODUCTION: The purpose of the study is to compare perioperative and survival outcomes in elderly patients undergoing laparoscopic pancreaticoduodenectomy (LPD) to those undergoing open pancreaticoduodenectomy (OPD). METHODS: Patients aged &gt;/= 75 years with pancreatic adenocarcinoma undergoing LPD or OPD were identified from the NCDB (2010-2013). Baseline characteristics and perioperative outcomes were compared using a chi (2) and Student's t test. The Kaplan-Meier method was used to generate survival curves, and differences were tested using a log-rank test. A multivariate cox proportional hazard model was applied to estimate the hazard ratio (HR) of LPD on overall survival (OS). RESULTS: We identified 1768 patients aged &gt;/= 75 years who underwent LPD (n = 248, 14.0%) or OPD (n = 1520, 86.0%). The majority of patients in the LPD group had their surgery at facilities performing less than 5 LPDs per year (n = 165, 66.5%). 90-day mortality was significantly lower in the LPD compared to the OPD (7.2 vs. 12.2%, p = 0.049). The laparoscopic conversion rate was 30% (n = 74) and was associated with higher readmission rates (13.5 vs. 8.1%), 30-day mortality (8.0 vs. 3.8%), and 90-day mortality (10.4 vs. 6.0%), but these did not reach statistical significance. Median OS was significantly longer in the LPD group (19.8 vs. 15.6 months, p = 0.022). After adjusting for patient and tumor-related characteristics, there was a trend towards improved survival in the LPD group (HR 0.85, 95% CI 0.69-1.03). CONCLUSION: The vast majority of the NCDB participating facilities perform less than 5 LPD cases per year, which was associated with an increased risk of perioperative mortality. Overall 90-day mortality was significantly lower in the LPD group and there was a trend towards improved OS in the LPD group compared to the OPD group after adjusting for patient and tumor-related characteristics. Studies with increased sample size and longer follow-up are needed before definitive conclusions can be made.","author":[{"dropping-particle":"","family":"Chapman","given":"Brandon C.","non-dropping-particle":"","parse-names":false,"suffix":""},{"dropping-particle":"","family":"Gajdos","given":"Csaba","non-dropping-particle":"","parse-names":false,"suffix":""},{"dropping-particle":"","family":"Hosokawa","given":"Patrick","non-dropping-particle":"","parse-names":false,"suffix":""},{"dropping-particle":"","family":"Henderson","given":"William","non-dropping-particle":"","parse-names":false,"suffix":""},{"dropping-particle":"","family":"Paniccia","given":"Alessandro","non-dropping-particle":"","parse-names":false,"suffix":""},{"dropping-particle":"","family":"Overbey","given":"Douglas M.","non-dropping-particle":"","parse-names":false,"suffix":""},{"dropping-particle":"","family":"Gleisner","given":"Ana","non-dropping-particle":"","parse-names":false,"suffix":""},{"dropping-particle":"","family":"Schulick","given":"Richard D.","non-dropping-particle":"","parse-names":false,"suffix":""},{"dropping-particle":"","family":"McCarter","given":"Martin D.","non-dropping-particle":"","parse-names":false,"suffix":""},{"dropping-particle":"","family":"Edil","given":"Barish H.","non-dropping-particle":"","parse-names":false,"suffix":""}],"container-title":"Surgical Endoscopy","id":"ITEM-5","issue":"5","issued":{"date-parts":[["2018","5"]]},"language":"eng","page":"2239-2248","title":"Comparison of laparoscopic to open pancreaticoduodenectomy in elderly patients with pancreatic adenocarcinoma","type":"article-journal","volume":"32"},"uris":["http://www.mendeley.com/documents/?uuid=aa84a774-8c23-4aa7-81c9-3f0a2af32de8"]}],"mendeley":{"formattedCitation":"&lt;sup&gt;92,99,108–110&lt;/sup&gt;","plainTextFormattedCitation":"92,99,108–110","previouslyFormattedCitation":"&lt;sup&gt;94,101,107–109&lt;/sup&gt;"},"properties":{"noteIndex":0},"schema":"https://github.com/citation-style-language/schema/raw/master/csl-citation.json"}</w:instrText>
      </w:r>
      <w:r w:rsidR="00561ABC">
        <w:rPr>
          <w:sz w:val="24"/>
          <w:szCs w:val="24"/>
          <w:vertAlign w:val="superscript"/>
        </w:rPr>
        <w:fldChar w:fldCharType="separate"/>
      </w:r>
      <w:r w:rsidR="00DE6B17" w:rsidRPr="00DE6B17">
        <w:rPr>
          <w:noProof/>
          <w:sz w:val="24"/>
          <w:szCs w:val="24"/>
          <w:vertAlign w:val="superscript"/>
        </w:rPr>
        <w:t>92,99,108–110</w:t>
      </w:r>
      <w:r w:rsidR="00561ABC">
        <w:rPr>
          <w:sz w:val="24"/>
          <w:szCs w:val="24"/>
          <w:vertAlign w:val="superscript"/>
        </w:rPr>
        <w:fldChar w:fldCharType="end"/>
      </w:r>
      <w:r w:rsidR="00672465">
        <w:rPr>
          <w:sz w:val="24"/>
          <w:szCs w:val="24"/>
        </w:rPr>
        <w:t xml:space="preserve"> When comparing obese patients with normal weight patients undergoing LDP, obese patients had an increased operative time and blood loss, whereas, POPF and major complication rates were comparable.</w:t>
      </w:r>
      <w:r w:rsidR="006D4183">
        <w:rPr>
          <w:sz w:val="24"/>
          <w:szCs w:val="24"/>
        </w:rPr>
        <w:fldChar w:fldCharType="begin" w:fldLock="1"/>
      </w:r>
      <w:r w:rsidR="00DE6B17">
        <w:rPr>
          <w:sz w:val="24"/>
          <w:szCs w:val="24"/>
        </w:rPr>
        <w:instrText>ADDIN CSL_CITATION {"citationItems":[{"id":"ITEM-1","itemData":{"DOI":"10.1016/j.surg.2016.05.046","ISSN":"15327361","abstract":"Background Obesity is known as a risk factor for intra- and postoperative complications in pancreatic operation. However, the operative outcomes in obese patients undergoing laparoscopic distal pancreatectomy remain unclear. Methods A total number of 423 patients underwent laparoscopic distal pancreatectomy at Oslo University Hospital-Rikshospitalet from April 1997 to December 2015. Patients were categorized into 3 groups based on the body mass index: normal weight (18.5–24.9 kg/m 2 ), overweight (25–29.9 kg/m 2 ), and obese (≥30 kg/m 2 ). After excluding underweight patients, 402 patients were enrolled in this study. Results Obese patients had significantly longer operative time and increased blood loss compared with overweight and normal weight patients (190 [61–480] minutes vs 158 [56–520] minutes vs 153 [29–374] minutes, P = .009 and 200 [0–2,800] mL vs 50 [0–6250] mL vs 90 [0–2,000] mL, P = .01, respectively). A multiple linear regression analysis identified obesity as predictive of prolonged operative time and increased blood loss during laparoscopic distal pancreatectomy. The rates of clinically relevant pancreatic fistula and severe complications (≥grade III by Accordion classification) were comparable in the 3 groups (P = .23 and P = .37, respectively). A multivariate logistic regression model did not demonstrate an association between obesity and postoperative morbidity (P = .09). The duration of hospital stay was comparable in the 3 groups (P = .13). Conclusion In spite of longer operative time and greater blood loss, laparoscopic distal pancreatectomy in obese patients is associated with satisfactory postoperative outcomes, similar to those in normal weight and overweight patients. Hence, laparoscopic distal pancreatectomy should be equally considered both in obese and nonobese patients.","author":[{"dropping-particle":"","family":"Sahakyan","given":"Mushegh A.","non-dropping-particle":"","parse-names":false,"suffix":""},{"dropping-particle":"","family":"Røsok","given":"Bård Ingvald","non-dropping-particle":"","parse-names":false,"suffix":""},{"dropping-particle":"","family":"Kazaryan","given":"Airazat M.","non-dropping-particle":"","parse-names":false,"suffix":""},{"dropping-particle":"","family":"Barkhatov","given":"Leonid","non-dropping-particle":"","parse-names":false,"suffix":""},{"dropping-particle":"","family":"Lai","given":"Xiaoran","non-dropping-particle":"","parse-names":false,"suffix":""},{"dropping-particle":"","family":"Kleive","given":"Dyre","non-dropping-particle":"","parse-names":false,"suffix":""},{"dropping-particle":"","family":"Ignjatovic","given":"Dejan","non-dropping-particle":"","parse-names":false,"suffix":""},{"dropping-particle":"","family":"Labori","given":"Knut Jørgen","non-dropping-particle":"","parse-names":false,"suffix":""},{"dropping-particle":"","family":"Edwin","given":"Bjørn","non-dropping-particle":"","parse-names":false,"suffix":""}],"container-title":"Surgery (United States)","id":"ITEM-1","issue":"5","issued":{"date-parts":[["2016"]]},"language":"eng","page":"1271-1278","title":"Impact of obesity on surgical outcomes of laparoscopic distal pancreatectomy: A Norwegian single-center study","title-short":"Impact of obesity on surgical outcomes of laparosc","type":"article-journal","volume":"160"},"uris":["http://www.mendeley.com/documents/?uuid=75d9658f-2ca0-4b1c-bb1f-b620b12ada17"]}],"mendeley":{"formattedCitation":"&lt;sup&gt;111&lt;/sup&gt;","plainTextFormattedCitation":"111","previouslyFormattedCitation":"&lt;sup&gt;110&lt;/sup&gt;"},"properties":{"noteIndex":0},"schema":"https://github.com/citation-style-language/schema/raw/master/csl-citation.json"}</w:instrText>
      </w:r>
      <w:r w:rsidR="006D4183">
        <w:rPr>
          <w:sz w:val="24"/>
          <w:szCs w:val="24"/>
        </w:rPr>
        <w:fldChar w:fldCharType="separate"/>
      </w:r>
      <w:r w:rsidR="00DE6B17" w:rsidRPr="00DE6B17">
        <w:rPr>
          <w:noProof/>
          <w:sz w:val="24"/>
          <w:szCs w:val="24"/>
          <w:vertAlign w:val="superscript"/>
        </w:rPr>
        <w:t>111</w:t>
      </w:r>
      <w:r w:rsidR="006D4183">
        <w:rPr>
          <w:sz w:val="24"/>
          <w:szCs w:val="24"/>
        </w:rPr>
        <w:fldChar w:fldCharType="end"/>
      </w:r>
      <w:r w:rsidR="00672465">
        <w:rPr>
          <w:sz w:val="24"/>
          <w:szCs w:val="24"/>
          <w:vertAlign w:val="superscript"/>
        </w:rPr>
        <w:t xml:space="preserve"> </w:t>
      </w:r>
      <w:r w:rsidR="00672465">
        <w:rPr>
          <w:sz w:val="24"/>
          <w:szCs w:val="24"/>
        </w:rPr>
        <w:t xml:space="preserve">When comparing RPD vs OPD in obese patients, </w:t>
      </w:r>
      <w:r w:rsidR="00473EC8">
        <w:rPr>
          <w:sz w:val="24"/>
          <w:szCs w:val="24"/>
        </w:rPr>
        <w:t xml:space="preserve">those </w:t>
      </w:r>
      <w:r w:rsidR="00672465">
        <w:rPr>
          <w:sz w:val="24"/>
          <w:szCs w:val="24"/>
        </w:rPr>
        <w:t>undergoing RPD showed to have a shorter operative time, less estimated blood loss (EBL) and a lower POPF rate.</w:t>
      </w:r>
      <w:r w:rsidR="006D4183">
        <w:rPr>
          <w:sz w:val="24"/>
          <w:szCs w:val="24"/>
        </w:rPr>
        <w:fldChar w:fldCharType="begin" w:fldLock="1"/>
      </w:r>
      <w:r w:rsidR="00DE6B17">
        <w:rPr>
          <w:sz w:val="24"/>
          <w:szCs w:val="24"/>
        </w:rPr>
        <w:instrText>ADDIN CSL_CITATION {"citationItems":[{"id":"ITEM-1","itemData":{"DOI":"10.1016/j.hpb.2016.11.008","ISSN":"14772574","abstract":"Introduction The aim was to evaluate the impact of obesity on perioperative outcomes in patients undergoing robotic pancreaticoduodenectomy (RPD) compared to open pancreaticoduodenectomy (OPD). Methods A retrospective review of all pancreaticoduodenectomies from 9/2011 to 4/2015 was performed. Obesity was defined as body mass index (BMI) &gt; 30 kg/m2. Results Of 474 pancreaticoduodenectomies performed: RPD = 213 (45%) and OPD = 261 (55%). A total of 145 (31%) patients were obese (70 RPD, 75 OPD). Obese patients had increased EBL (p = 0.03), pancreatic fistula (B&amp;C; p = 0.077), and wound infection (p = 0.068) compared to the non-obese. For obese patients, RPD had decreased OR time (p = 0.0003), EBL (p &lt; 0.001), and wound infection (p = 0.001) with no difference in Clavien ≥3 complications, margins, LOS or 30-day mortality compared with OPD. In multivariate analysis, obesity was the strongest predictor of Clavien ≥3 (OR 1.6; p = 0.041) and wound infection if BMI &gt; 35 (OR 2.6; p = 0.03). The robotic approach was protective of Clavien ≥3 (OR 0.6; p = 0.03) on univariate analysis and wound infection (OR 0.3; p &lt; 0.001) and grade B/C pancreatic fistula (OR 0.34; p &lt; 0.001) on multivariate analysis. Conclusions Obese patients are at risk for increased postoperative complications regardless of approach. However, the robotic approach mitigates some of the increased complication rate, while preserving other perioperative outcomes.","author":[{"dropping-particle":"","family":"Girgis","given":"Mark D.","non-dropping-particle":"","parse-names":false,"suffix":""},{"dropping-particle":"","family":"Zenati","given":"Mazen S.","non-dropping-particle":"","parse-names":false,"suffix":""},{"dropping-particle":"","family":"Steve","given":"Jennifer","non-dropping-particle":"","parse-names":false,"suffix":""},{"dropping-particle":"","family":"Bartlett","given":"David L.","non-dropping-particle":"","parse-names":false,"suffix":""},{"dropping-particle":"","family":"Zureikat","given":"Amer","non-dropping-particle":"","parse-names":false,"suffix":""},{"dropping-particle":"","family":"Zeh","given":"Herbert J.","non-dropping-particle":"","parse-names":false,"suffix":""},{"dropping-particle":"","family":"Hogg","given":"Melissa E.","non-dropping-particle":"","parse-names":false,"suffix":""}],"container-title":"Hpb","id":"ITEM-1","issue":"2","issued":{"date-parts":[["2017"]]},"language":"eng","page":"93-98","title":"Robotic approach mitigates perioperative morbidity in obese patients following pancreaticoduodenectomy","type":"article-journal","volume":"19"},"uris":["http://www.mendeley.com/documents/?uuid=37488d53-55c5-4239-bc29-7ce4d5d96eac"]}],"mendeley":{"formattedCitation":"&lt;sup&gt;72&lt;/sup&gt;","plainTextFormattedCitation":"72","previouslyFormattedCitation":"&lt;sup&gt;74&lt;/sup&gt;"},"properties":{"noteIndex":0},"schema":"https://github.com/citation-style-language/schema/raw/master/csl-citation.json"}</w:instrText>
      </w:r>
      <w:r w:rsidR="006D4183">
        <w:rPr>
          <w:sz w:val="24"/>
          <w:szCs w:val="24"/>
        </w:rPr>
        <w:fldChar w:fldCharType="separate"/>
      </w:r>
      <w:r w:rsidR="00DE6B17" w:rsidRPr="00DE6B17">
        <w:rPr>
          <w:noProof/>
          <w:sz w:val="24"/>
          <w:szCs w:val="24"/>
          <w:vertAlign w:val="superscript"/>
        </w:rPr>
        <w:t>72</w:t>
      </w:r>
      <w:r w:rsidR="006D4183">
        <w:rPr>
          <w:sz w:val="24"/>
          <w:szCs w:val="24"/>
        </w:rPr>
        <w:fldChar w:fldCharType="end"/>
      </w:r>
      <w:r w:rsidR="00672465">
        <w:rPr>
          <w:sz w:val="24"/>
          <w:szCs w:val="24"/>
        </w:rPr>
        <w:t xml:space="preserve"> In a case matched study comparing patients with previous upper abdominal surgery to patients without such previous surgery, no differences were found.</w:t>
      </w:r>
      <w:r w:rsidR="00D06F1B">
        <w:rPr>
          <w:sz w:val="24"/>
          <w:szCs w:val="24"/>
          <w:vertAlign w:val="superscript"/>
        </w:rPr>
        <w:fldChar w:fldCharType="begin" w:fldLock="1"/>
      </w:r>
      <w:r w:rsidR="00DE6B17">
        <w:rPr>
          <w:sz w:val="24"/>
          <w:szCs w:val="24"/>
          <w:vertAlign w:val="superscript"/>
        </w:rPr>
        <w:instrText>ADDIN CSL_CITATION {"citationItems":[{"id":"ITEM-1","itemData":{"DOI":"10.1089/lap.2014.0255","ISSN":"1092-6429","abstract":"© 2014, Mary Ann Liebert, Inc. 2014. Background: Laparoscopic distal pancreatectomy (LDP) is the most acceptable procedure in laparoscopic pancreatic surgery. Nevertheless, knowledge regarding patients at a high anesthetic risk during lengthy and technically demanding LDP is controversial. This study aims to assess the feasibility and safety of LDP in patients with high anesthetic risk. Patients and Methods: We conducted a prospective collection retrospective review of patients underwent LDP and open distal pancreatectomy (ODP) from January 2011 until December 2013. By the American Society of Anesthesiologists score, patients were divided into low- and high-risk patients. We compared the clinical, perioperative, and postoperative results in these patients. Results: The cohort included 77 patients: 20 underwent LDP, and 57 underwent ODP. There were 30 patients in the low-risk group and 47 patients in the high-risk group. In high-risk patients, LDP, compared with ODP, presented a shorter operating time (mean, 220.8±101.1 minutes versus 299.4±124.3 minutes; P=.038), less blood loss (409.3±569.9mL versus 1083.1±1583.0 mL; P=.039), higher rate of spleen preservation (73.3% versus 43.8%, P=.037), and shorter length of postoperative hospital stay (LOS) (9.5±3.0 days versus 15.7±9.4 days; P=.044). Conclusions: In conclusion, LDP provides early recovery and better cosmetic appearance. In high anesthetic risk patients, LDP shows less operative time, less perioperative blood loss, a higher rate of spleen preservation, slighter complication, and shorter LOS, which might explain why LDP is a feasible and effective procedure.","author":[{"dropping-particle":"","family":"Liao","given":"Chien-Hung","non-dropping-particle":"","parse-names":false,"suffix":""},{"dropping-particle":"","family":"Yeh","given":"Chun-Nan","non-dropping-particle":"","parse-names":false,"suffix":""},{"dropping-particle":"","family":"Yang","given":"Shang-Ju","non-dropping-particle":"","parse-names":false,"suffix":""},{"dropping-particle":"","family":"Wang","given":"Shang-Yu","non-dropping-particle":"","parse-names":false,"suffix":""},{"dropping-particle":"","family":"Ouyang","given":"Chun-Hsiang","non-dropping-particle":"","parse-names":false,"suffix":""},{"dropping-particle":"","family":"Tsai","given":"Chun-Yi","non-dropping-particle":"","parse-names":false,"suffix":""},{"dropping-particle":"","family":"Liu","given":"Keng-Hao","non-dropping-particle":"","parse-names":false,"suffix":""},{"dropping-particle":"","family":"Liu","given":"Yu-Yin","non-dropping-particle":"","parse-names":false,"suffix":""},{"dropping-particle":"","family":"Kuo","given":"I-Ming","non-dropping-particle":"","parse-names":false,"suffix":""},{"dropping-particle":"","family":"Fu","given":"Chih-Yuan","non-dropping-particle":"","parse-names":false,"suffix":""},{"dropping-particle":"","family":"Yeh","given":"Ta-Sen","non-dropping-particle":"","parse-names":false,"suffix":""}],"container-title":"Journal of Laparoendoscopic &amp; Advanced Surgical Techniques","id":"ITEM-1","issue":"12","issued":{"date-parts":[["2014","12"]]},"language":"eng","page":"865-871","title":"Effectiveness and Feasibility of Laparoscopic Distal Pancreatectomy on Patients at High Anesthetic Risk","type":"article-journal","volume":"24"},"uris":["http://www.mendeley.com/documents/?uuid=df83b133-7fbb-4ce6-a334-0ece641d60dc"]}],"mendeley":{"formattedCitation":"&lt;sup&gt;112&lt;/sup&gt;","plainTextFormattedCitation":"112","previouslyFormattedCitation":"&lt;sup&gt;111&lt;/sup&gt;"},"properties":{"noteIndex":0},"schema":"https://github.com/citation-style-language/schema/raw/master/csl-citation.json"}</w:instrText>
      </w:r>
      <w:r w:rsidR="00D06F1B">
        <w:rPr>
          <w:sz w:val="24"/>
          <w:szCs w:val="24"/>
          <w:vertAlign w:val="superscript"/>
        </w:rPr>
        <w:fldChar w:fldCharType="separate"/>
      </w:r>
      <w:r w:rsidR="00DE6B17" w:rsidRPr="00DE6B17">
        <w:rPr>
          <w:noProof/>
          <w:sz w:val="24"/>
          <w:szCs w:val="24"/>
          <w:vertAlign w:val="superscript"/>
        </w:rPr>
        <w:t>112</w:t>
      </w:r>
      <w:r w:rsidR="00D06F1B">
        <w:rPr>
          <w:sz w:val="24"/>
          <w:szCs w:val="24"/>
          <w:vertAlign w:val="superscript"/>
        </w:rPr>
        <w:fldChar w:fldCharType="end"/>
      </w:r>
    </w:p>
    <w:p w14:paraId="4B751F3E" w14:textId="78D50947" w:rsidR="00654513" w:rsidRDefault="00474ED4">
      <w:pPr>
        <w:spacing w:after="0" w:line="480" w:lineRule="auto"/>
        <w:jc w:val="both"/>
        <w:rPr>
          <w:b/>
          <w:color w:val="000000"/>
          <w:sz w:val="24"/>
          <w:szCs w:val="24"/>
        </w:rPr>
      </w:pPr>
      <w:r w:rsidRPr="00960061">
        <w:rPr>
          <w:color w:val="000000"/>
          <w:sz w:val="24"/>
          <w:szCs w:val="24"/>
          <w:u w:val="single"/>
        </w:rPr>
        <w:t>Proposed action</w:t>
      </w:r>
      <w:r>
        <w:rPr>
          <w:color w:val="000000"/>
          <w:sz w:val="24"/>
          <w:szCs w:val="24"/>
        </w:rPr>
        <w:t>: Prospective database</w:t>
      </w:r>
      <w:r w:rsidR="00E80134">
        <w:rPr>
          <w:color w:val="000000"/>
          <w:sz w:val="24"/>
          <w:szCs w:val="24"/>
        </w:rPr>
        <w:t xml:space="preserve"> studies</w:t>
      </w:r>
      <w:r>
        <w:rPr>
          <w:color w:val="000000"/>
          <w:sz w:val="24"/>
          <w:szCs w:val="24"/>
        </w:rPr>
        <w:t xml:space="preserve"> and registries should improve the quality of evidence on this recommendation</w:t>
      </w:r>
      <w:r w:rsidR="00654513">
        <w:rPr>
          <w:color w:val="000000"/>
          <w:sz w:val="24"/>
          <w:szCs w:val="24"/>
        </w:rPr>
        <w:t>.</w:t>
      </w:r>
    </w:p>
    <w:p w14:paraId="01B4780D" w14:textId="4302549F" w:rsidR="00D079C2" w:rsidRDefault="00672465">
      <w:pPr>
        <w:spacing w:after="0" w:line="480" w:lineRule="auto"/>
        <w:jc w:val="both"/>
        <w:rPr>
          <w:b/>
          <w:color w:val="000000"/>
          <w:sz w:val="24"/>
          <w:szCs w:val="24"/>
        </w:rPr>
      </w:pPr>
      <w:r>
        <w:rPr>
          <w:b/>
          <w:color w:val="000000"/>
          <w:sz w:val="24"/>
          <w:szCs w:val="24"/>
        </w:rPr>
        <w:t>Q14. Does MIPR offer advantages over the open approach for patients with elevated comorbidity?</w:t>
      </w:r>
    </w:p>
    <w:p w14:paraId="036E4EC3" w14:textId="1E022BC3" w:rsidR="00D079C2" w:rsidRDefault="00493401" w:rsidP="007F5708">
      <w:pPr>
        <w:spacing w:after="0" w:line="480" w:lineRule="auto"/>
        <w:jc w:val="both"/>
        <w:rPr>
          <w:color w:val="000000"/>
          <w:sz w:val="24"/>
          <w:szCs w:val="24"/>
        </w:rPr>
      </w:pPr>
      <w:r>
        <w:rPr>
          <w:color w:val="000000"/>
          <w:sz w:val="24"/>
          <w:szCs w:val="24"/>
        </w:rPr>
        <w:t>Recommendation</w:t>
      </w:r>
      <w:r w:rsidR="00672465">
        <w:rPr>
          <w:color w:val="000000"/>
          <w:sz w:val="24"/>
          <w:szCs w:val="24"/>
        </w:rPr>
        <w:t xml:space="preserve">: The evidence to suggest a relationship between comorbidity and the outcome of MIPR is limited in quality and quantity (GRADE 2C, </w:t>
      </w:r>
      <w:r w:rsidR="00A64085">
        <w:rPr>
          <w:color w:val="000000" w:themeColor="text1"/>
          <w:sz w:val="24"/>
          <w:szCs w:val="24"/>
        </w:rPr>
        <w:t>expert ag</w:t>
      </w:r>
      <w:r w:rsidR="00963DDC">
        <w:rPr>
          <w:color w:val="000000" w:themeColor="text1"/>
          <w:sz w:val="24"/>
          <w:szCs w:val="24"/>
        </w:rPr>
        <w:t>reement</w:t>
      </w:r>
      <w:r w:rsidR="66D430B1" w:rsidRPr="007F5708">
        <w:rPr>
          <w:color w:val="000000" w:themeColor="text1"/>
          <w:sz w:val="24"/>
          <w:szCs w:val="24"/>
        </w:rPr>
        <w:t xml:space="preserve"> 97.5%, </w:t>
      </w:r>
      <w:r w:rsidR="00672465">
        <w:rPr>
          <w:color w:val="000000"/>
          <w:sz w:val="24"/>
          <w:szCs w:val="24"/>
        </w:rPr>
        <w:t xml:space="preserve">quality score 55%, </w:t>
      </w:r>
      <w:r w:rsidR="00F048E1">
        <w:rPr>
          <w:color w:val="000000"/>
          <w:sz w:val="24"/>
          <w:szCs w:val="24"/>
        </w:rPr>
        <w:t>audience agreement</w:t>
      </w:r>
      <w:r w:rsidR="00672465">
        <w:rPr>
          <w:color w:val="000000"/>
          <w:sz w:val="24"/>
          <w:szCs w:val="24"/>
        </w:rPr>
        <w:t xml:space="preserve"> 75%)</w:t>
      </w:r>
    </w:p>
    <w:p w14:paraId="39D04B1E" w14:textId="2B1EF2BF" w:rsidR="00D079C2" w:rsidRDefault="00CB22DA">
      <w:pPr>
        <w:spacing w:line="480" w:lineRule="auto"/>
        <w:rPr>
          <w:sz w:val="24"/>
          <w:szCs w:val="24"/>
          <w:vertAlign w:val="superscript"/>
        </w:rPr>
      </w:pPr>
      <w:r w:rsidRPr="00960061">
        <w:rPr>
          <w:color w:val="000000"/>
          <w:sz w:val="24"/>
          <w:szCs w:val="24"/>
          <w:u w:val="single"/>
        </w:rPr>
        <w:lastRenderedPageBreak/>
        <w:t>Comments</w:t>
      </w:r>
      <w:r w:rsidR="00474ED4" w:rsidRPr="00A42E3D">
        <w:rPr>
          <w:color w:val="000000"/>
          <w:sz w:val="24"/>
          <w:szCs w:val="24"/>
        </w:rPr>
        <w:t>:</w:t>
      </w:r>
      <w:r w:rsidR="00474ED4" w:rsidRPr="00BE19D4">
        <w:rPr>
          <w:color w:val="000000"/>
          <w:sz w:val="24"/>
          <w:szCs w:val="24"/>
        </w:rPr>
        <w:t xml:space="preserve"> </w:t>
      </w:r>
      <w:r w:rsidR="00672465">
        <w:rPr>
          <w:sz w:val="24"/>
          <w:szCs w:val="24"/>
        </w:rPr>
        <w:t>One study compared LDP with ODP and performed subgroup analyses in high-risk patients (ASA III-IV). The high-risk LDP group (n=15) showed a shorter operative time, less blood loss, a higher rate of spleen preservation, less complications, and a shorter hospital stay compared with high-risk ODP (n=32).</w:t>
      </w:r>
      <w:r w:rsidR="00D06F1B">
        <w:rPr>
          <w:sz w:val="24"/>
          <w:szCs w:val="24"/>
          <w:vertAlign w:val="superscript"/>
        </w:rPr>
        <w:fldChar w:fldCharType="begin" w:fldLock="1"/>
      </w:r>
      <w:r w:rsidR="00DE6B17">
        <w:rPr>
          <w:sz w:val="24"/>
          <w:szCs w:val="24"/>
          <w:vertAlign w:val="superscript"/>
        </w:rPr>
        <w:instrText>ADDIN CSL_CITATION {"citationItems":[{"id":"ITEM-1","itemData":{"DOI":"10.1089/lap.2014.0255","ISSN":"1092-6429","abstract":"© 2014, Mary Ann Liebert, Inc. 2014. Background: Laparoscopic distal pancreatectomy (LDP) is the most acceptable procedure in laparoscopic pancreatic surgery. Nevertheless, knowledge regarding patients at a high anesthetic risk during lengthy and technically demanding LDP is controversial. This study aims to assess the feasibility and safety of LDP in patients with high anesthetic risk. Patients and Methods: We conducted a prospective collection retrospective review of patients underwent LDP and open distal pancreatectomy (ODP) from January 2011 until December 2013. By the American Society of Anesthesiologists score, patients were divided into low- and high-risk patients. We compared the clinical, perioperative, and postoperative results in these patients. Results: The cohort included 77 patients: 20 underwent LDP, and 57 underwent ODP. There were 30 patients in the low-risk group and 47 patients in the high-risk group. In high-risk patients, LDP, compared with ODP, presented a shorter operating time (mean, 220.8±101.1 minutes versus 299.4±124.3 minutes; P=.038), less blood loss (409.3±569.9mL versus 1083.1±1583.0 mL; P=.039), higher rate of spleen preservation (73.3% versus 43.8%, P=.037), and shorter length of postoperative hospital stay (LOS) (9.5±3.0 days versus 15.7±9.4 days; P=.044). Conclusions: In conclusion, LDP provides early recovery and better cosmetic appearance. In high anesthetic risk patients, LDP shows less operative time, less perioperative blood loss, a higher rate of spleen preservation, slighter complication, and shorter LOS, which might explain why LDP is a feasible and effective procedure.","author":[{"dropping-particle":"","family":"Liao","given":"Chien-Hung","non-dropping-particle":"","parse-names":false,"suffix":""},{"dropping-particle":"","family":"Yeh","given":"Chun-Nan","non-dropping-particle":"","parse-names":false,"suffix":""},{"dropping-particle":"","family":"Yang","given":"Shang-Ju","non-dropping-particle":"","parse-names":false,"suffix":""},{"dropping-particle":"","family":"Wang","given":"Shang-Yu","non-dropping-particle":"","parse-names":false,"suffix":""},{"dropping-particle":"","family":"Ouyang","given":"Chun-Hsiang","non-dropping-particle":"","parse-names":false,"suffix":""},{"dropping-particle":"","family":"Tsai","given":"Chun-Yi","non-dropping-particle":"","parse-names":false,"suffix":""},{"dropping-particle":"","family":"Liu","given":"Keng-Hao","non-dropping-particle":"","parse-names":false,"suffix":""},{"dropping-particle":"","family":"Liu","given":"Yu-Yin","non-dropping-particle":"","parse-names":false,"suffix":""},{"dropping-particle":"","family":"Kuo","given":"I-Ming","non-dropping-particle":"","parse-names":false,"suffix":""},{"dropping-particle":"","family":"Fu","given":"Chih-Yuan","non-dropping-particle":"","parse-names":false,"suffix":""},{"dropping-particle":"","family":"Yeh","given":"Ta-Sen","non-dropping-particle":"","parse-names":false,"suffix":""}],"container-title":"Journal of Laparoendoscopic &amp; Advanced Surgical Techniques","id":"ITEM-1","issue":"12","issued":{"date-parts":[["2014","12"]]},"language":"eng","page":"865-871","title":"Effectiveness and Feasibility of Laparoscopic Distal Pancreatectomy on Patients at High Anesthetic Risk","type":"article-journal","volume":"24"},"uris":["http://www.mendeley.com/documents/?uuid=df83b133-7fbb-4ce6-a334-0ece641d60dc"]}],"mendeley":{"formattedCitation":"&lt;sup&gt;112&lt;/sup&gt;","plainTextFormattedCitation":"112","previouslyFormattedCitation":"&lt;sup&gt;111&lt;/sup&gt;"},"properties":{"noteIndex":0},"schema":"https://github.com/citation-style-language/schema/raw/master/csl-citation.json"}</w:instrText>
      </w:r>
      <w:r w:rsidR="00D06F1B">
        <w:rPr>
          <w:sz w:val="24"/>
          <w:szCs w:val="24"/>
          <w:vertAlign w:val="superscript"/>
        </w:rPr>
        <w:fldChar w:fldCharType="separate"/>
      </w:r>
      <w:r w:rsidR="00DE6B17" w:rsidRPr="00DE6B17">
        <w:rPr>
          <w:noProof/>
          <w:sz w:val="24"/>
          <w:szCs w:val="24"/>
          <w:vertAlign w:val="superscript"/>
        </w:rPr>
        <w:t>112</w:t>
      </w:r>
      <w:r w:rsidR="00D06F1B">
        <w:rPr>
          <w:sz w:val="24"/>
          <w:szCs w:val="24"/>
          <w:vertAlign w:val="superscript"/>
        </w:rPr>
        <w:fldChar w:fldCharType="end"/>
      </w:r>
    </w:p>
    <w:p w14:paraId="06DE98E9" w14:textId="5E203317" w:rsidR="00D079C2" w:rsidRPr="00474ED4" w:rsidRDefault="00474ED4" w:rsidP="007F5708">
      <w:pPr>
        <w:spacing w:line="480" w:lineRule="auto"/>
        <w:jc w:val="both"/>
        <w:rPr>
          <w:b/>
          <w:sz w:val="24"/>
          <w:szCs w:val="24"/>
        </w:rPr>
      </w:pPr>
      <w:r w:rsidRPr="00960061">
        <w:rPr>
          <w:color w:val="000000"/>
          <w:sz w:val="24"/>
          <w:szCs w:val="24"/>
          <w:u w:val="single"/>
        </w:rPr>
        <w:t>Proposed action</w:t>
      </w:r>
      <w:r>
        <w:rPr>
          <w:color w:val="000000"/>
          <w:sz w:val="24"/>
          <w:szCs w:val="24"/>
        </w:rPr>
        <w:t xml:space="preserve">: </w:t>
      </w:r>
      <w:r w:rsidR="00672465" w:rsidRPr="007F5708">
        <w:rPr>
          <w:sz w:val="24"/>
          <w:szCs w:val="24"/>
        </w:rPr>
        <w:t xml:space="preserve">Centers with prospectively maintained databases </w:t>
      </w:r>
      <w:r>
        <w:rPr>
          <w:sz w:val="24"/>
          <w:szCs w:val="24"/>
        </w:rPr>
        <w:t>could</w:t>
      </w:r>
      <w:r w:rsidR="00672465" w:rsidRPr="007F5708">
        <w:rPr>
          <w:sz w:val="24"/>
          <w:szCs w:val="24"/>
        </w:rPr>
        <w:t xml:space="preserve"> compare both approaches, stratify and do subgroup analysis according to patient comorbidity. </w:t>
      </w:r>
      <w:r w:rsidR="00E80134">
        <w:rPr>
          <w:sz w:val="24"/>
          <w:szCs w:val="24"/>
        </w:rPr>
        <w:t>A</w:t>
      </w:r>
      <w:r w:rsidR="00672465" w:rsidRPr="007F5708">
        <w:rPr>
          <w:sz w:val="24"/>
          <w:szCs w:val="24"/>
        </w:rPr>
        <w:t xml:space="preserve"> comorbidity index specific for pancreatic surgery </w:t>
      </w:r>
      <w:r w:rsidR="00E80134">
        <w:rPr>
          <w:sz w:val="24"/>
          <w:szCs w:val="24"/>
        </w:rPr>
        <w:t>should be developed and validated</w:t>
      </w:r>
      <w:r w:rsidR="00357E94">
        <w:rPr>
          <w:sz w:val="24"/>
          <w:szCs w:val="24"/>
        </w:rPr>
        <w:t xml:space="preserve">. </w:t>
      </w:r>
    </w:p>
    <w:p w14:paraId="249CE94E" w14:textId="77777777" w:rsidR="00D079C2" w:rsidRDefault="00672465">
      <w:pPr>
        <w:spacing w:after="0" w:line="480" w:lineRule="auto"/>
        <w:jc w:val="both"/>
        <w:rPr>
          <w:b/>
          <w:color w:val="000000"/>
          <w:sz w:val="24"/>
          <w:szCs w:val="24"/>
        </w:rPr>
      </w:pPr>
      <w:r>
        <w:rPr>
          <w:b/>
          <w:color w:val="000000"/>
          <w:sz w:val="24"/>
          <w:szCs w:val="24"/>
        </w:rPr>
        <w:t>Q15.  What are the optimal techniques for control of hemorrhage during MIPR?</w:t>
      </w:r>
    </w:p>
    <w:p w14:paraId="32AF13D4" w14:textId="7483096B" w:rsidR="00D079C2" w:rsidRPr="007F5708" w:rsidRDefault="00493401" w:rsidP="007F5708">
      <w:pPr>
        <w:spacing w:after="0" w:line="480" w:lineRule="auto"/>
        <w:jc w:val="both"/>
        <w:rPr>
          <w:color w:val="000000" w:themeColor="text1"/>
          <w:sz w:val="24"/>
          <w:szCs w:val="24"/>
        </w:rPr>
      </w:pPr>
      <w:r>
        <w:rPr>
          <w:color w:val="000000"/>
          <w:sz w:val="24"/>
          <w:szCs w:val="24"/>
        </w:rPr>
        <w:t>Recommendation</w:t>
      </w:r>
      <w:r w:rsidR="00672465">
        <w:rPr>
          <w:color w:val="000000"/>
          <w:sz w:val="24"/>
          <w:szCs w:val="24"/>
        </w:rPr>
        <w:t xml:space="preserve">: No evidence exists which specifically addresses the relative benefits of any particular hemostatic technique in MIPR (GRADE 1C, upgraded from 2C, quality score 50%, </w:t>
      </w:r>
      <w:r w:rsidR="00F048E1">
        <w:rPr>
          <w:color w:val="000000"/>
          <w:sz w:val="24"/>
          <w:szCs w:val="24"/>
        </w:rPr>
        <w:t>audience agreement</w:t>
      </w:r>
      <w:r w:rsidR="00672465">
        <w:rPr>
          <w:color w:val="000000"/>
          <w:sz w:val="24"/>
          <w:szCs w:val="24"/>
        </w:rPr>
        <w:t xml:space="preserve"> 89%)</w:t>
      </w:r>
    </w:p>
    <w:p w14:paraId="0198723A" w14:textId="1AE6DFCF" w:rsidR="00D079C2" w:rsidRDefault="00CB22DA">
      <w:pPr>
        <w:spacing w:after="0" w:line="480" w:lineRule="auto"/>
        <w:jc w:val="both"/>
        <w:rPr>
          <w:color w:val="000000"/>
          <w:sz w:val="24"/>
          <w:szCs w:val="24"/>
        </w:rPr>
      </w:pPr>
      <w:r w:rsidRPr="00960061">
        <w:rPr>
          <w:sz w:val="24"/>
          <w:szCs w:val="24"/>
          <w:u w:val="single"/>
        </w:rPr>
        <w:t>Comments</w:t>
      </w:r>
      <w:r w:rsidR="00A37F79">
        <w:rPr>
          <w:sz w:val="24"/>
          <w:szCs w:val="24"/>
        </w:rPr>
        <w:t xml:space="preserve">: </w:t>
      </w:r>
      <w:r w:rsidR="00672465">
        <w:rPr>
          <w:color w:val="000000"/>
          <w:sz w:val="24"/>
          <w:szCs w:val="24"/>
        </w:rPr>
        <w:t xml:space="preserve">No literature addressing this topic was identified. </w:t>
      </w:r>
      <w:r w:rsidR="00672465">
        <w:rPr>
          <w:color w:val="000000"/>
          <w:sz w:val="24"/>
          <w:szCs w:val="24"/>
        </w:rPr>
        <w:tab/>
      </w:r>
    </w:p>
    <w:p w14:paraId="5062D61D" w14:textId="1404680E" w:rsidR="00D079C2" w:rsidRPr="007F5708" w:rsidRDefault="00A37F79">
      <w:pPr>
        <w:spacing w:after="0" w:line="480" w:lineRule="auto"/>
        <w:jc w:val="both"/>
        <w:rPr>
          <w:sz w:val="24"/>
          <w:szCs w:val="24"/>
        </w:rPr>
      </w:pPr>
      <w:r w:rsidRPr="00960061">
        <w:rPr>
          <w:color w:val="000000"/>
          <w:sz w:val="24"/>
          <w:szCs w:val="24"/>
          <w:u w:val="single"/>
        </w:rPr>
        <w:t>Proposed action</w:t>
      </w:r>
      <w:r>
        <w:rPr>
          <w:color w:val="000000"/>
          <w:sz w:val="24"/>
          <w:szCs w:val="24"/>
        </w:rPr>
        <w:t>: Experienced surgeons with low intraoperative bleeding rates should publish their techniques of prevention and control of bleeding. A collaborative expert opinion manuscript is encouraged</w:t>
      </w:r>
      <w:r w:rsidR="004B1D20">
        <w:rPr>
          <w:color w:val="000000"/>
          <w:sz w:val="24"/>
          <w:szCs w:val="24"/>
        </w:rPr>
        <w:t>.</w:t>
      </w:r>
    </w:p>
    <w:p w14:paraId="7ABCF578" w14:textId="77777777" w:rsidR="00D079C2" w:rsidRDefault="00672465">
      <w:pPr>
        <w:spacing w:after="0" w:line="480" w:lineRule="auto"/>
        <w:jc w:val="both"/>
        <w:rPr>
          <w:b/>
          <w:color w:val="000000"/>
          <w:sz w:val="24"/>
          <w:szCs w:val="24"/>
        </w:rPr>
      </w:pPr>
      <w:r>
        <w:rPr>
          <w:b/>
          <w:color w:val="000000"/>
          <w:sz w:val="24"/>
          <w:szCs w:val="24"/>
        </w:rPr>
        <w:t xml:space="preserve">Q16.  When should a surgeon consider conversion to an open approach (contributing factors and timing of conversion)?  </w:t>
      </w:r>
    </w:p>
    <w:p w14:paraId="0339C4B8" w14:textId="77777777" w:rsidR="004B1D20" w:rsidRDefault="00493401" w:rsidP="007F5708">
      <w:pPr>
        <w:spacing w:after="0" w:line="480" w:lineRule="auto"/>
        <w:jc w:val="both"/>
        <w:rPr>
          <w:color w:val="000000"/>
          <w:sz w:val="24"/>
          <w:szCs w:val="24"/>
        </w:rPr>
      </w:pPr>
      <w:r>
        <w:rPr>
          <w:color w:val="000000"/>
          <w:sz w:val="24"/>
          <w:szCs w:val="24"/>
        </w:rPr>
        <w:t>Recommendation</w:t>
      </w:r>
      <w:r w:rsidR="00672465">
        <w:rPr>
          <w:color w:val="000000"/>
          <w:sz w:val="24"/>
          <w:szCs w:val="24"/>
        </w:rPr>
        <w:t>: No evidence exists to clearly</w:t>
      </w:r>
      <w:r w:rsidR="005F5D9B">
        <w:rPr>
          <w:color w:val="000000"/>
          <w:sz w:val="24"/>
          <w:szCs w:val="24"/>
        </w:rPr>
        <w:t xml:space="preserve"> </w:t>
      </w:r>
      <w:r w:rsidR="00672465">
        <w:rPr>
          <w:color w:val="000000"/>
          <w:sz w:val="24"/>
          <w:szCs w:val="24"/>
        </w:rPr>
        <w:t xml:space="preserve">determine the appropriate timing or </w:t>
      </w:r>
    </w:p>
    <w:p w14:paraId="3E21E738" w14:textId="2FF27330" w:rsidR="00D079C2" w:rsidRDefault="00672465" w:rsidP="007F5708">
      <w:pPr>
        <w:spacing w:after="0" w:line="480" w:lineRule="auto"/>
        <w:jc w:val="both"/>
        <w:rPr>
          <w:color w:val="000000"/>
          <w:sz w:val="24"/>
          <w:szCs w:val="24"/>
        </w:rPr>
      </w:pPr>
      <w:proofErr w:type="gramStart"/>
      <w:r>
        <w:rPr>
          <w:color w:val="000000"/>
          <w:sz w:val="24"/>
          <w:szCs w:val="24"/>
        </w:rPr>
        <w:t>indication</w:t>
      </w:r>
      <w:proofErr w:type="gramEnd"/>
      <w:r>
        <w:rPr>
          <w:color w:val="000000"/>
          <w:sz w:val="24"/>
          <w:szCs w:val="24"/>
        </w:rPr>
        <w:t xml:space="preserve"> for conversion in MIPR. Elective conversion should be considered based on surgeon experience, concern for patient safety or failure to progress. The surgeon is expected to have expertise in various methods to control bleeding in the event of hemorrhage that may require urgent conversion (GRADE 1C, upgraded from 2C, </w:t>
      </w:r>
      <w:r w:rsidR="00A64085">
        <w:rPr>
          <w:color w:val="000000" w:themeColor="text1"/>
          <w:sz w:val="24"/>
          <w:szCs w:val="24"/>
        </w:rPr>
        <w:t>expert ag</w:t>
      </w:r>
      <w:r w:rsidR="00963DDC">
        <w:rPr>
          <w:color w:val="000000" w:themeColor="text1"/>
          <w:sz w:val="24"/>
          <w:szCs w:val="24"/>
        </w:rPr>
        <w:t>reement</w:t>
      </w:r>
      <w:r w:rsidR="2D9A6075" w:rsidRPr="007F5708">
        <w:rPr>
          <w:color w:val="000000" w:themeColor="text1"/>
          <w:sz w:val="24"/>
          <w:szCs w:val="24"/>
        </w:rPr>
        <w:t xml:space="preserve"> 97.5%, </w:t>
      </w:r>
      <w:r>
        <w:rPr>
          <w:color w:val="000000"/>
          <w:sz w:val="24"/>
          <w:szCs w:val="24"/>
        </w:rPr>
        <w:t xml:space="preserve">quality score 38%, </w:t>
      </w:r>
      <w:r w:rsidR="00F048E1">
        <w:rPr>
          <w:color w:val="000000"/>
          <w:sz w:val="24"/>
          <w:szCs w:val="24"/>
        </w:rPr>
        <w:t>audience agreement</w:t>
      </w:r>
      <w:r>
        <w:rPr>
          <w:color w:val="000000"/>
          <w:sz w:val="24"/>
          <w:szCs w:val="24"/>
        </w:rPr>
        <w:t xml:space="preserve"> 100%).</w:t>
      </w:r>
    </w:p>
    <w:p w14:paraId="35B0151A" w14:textId="0F1D336B" w:rsidR="00D079C2" w:rsidRDefault="00CB22DA">
      <w:pPr>
        <w:spacing w:line="480" w:lineRule="auto"/>
        <w:rPr>
          <w:sz w:val="24"/>
          <w:szCs w:val="24"/>
        </w:rPr>
      </w:pPr>
      <w:r w:rsidRPr="00960061">
        <w:rPr>
          <w:sz w:val="24"/>
          <w:szCs w:val="24"/>
          <w:u w:val="single"/>
        </w:rPr>
        <w:lastRenderedPageBreak/>
        <w:t>Comments</w:t>
      </w:r>
      <w:r w:rsidR="006B192C">
        <w:rPr>
          <w:sz w:val="24"/>
          <w:szCs w:val="24"/>
        </w:rPr>
        <w:t xml:space="preserve">: </w:t>
      </w:r>
      <w:r w:rsidR="00672465">
        <w:rPr>
          <w:sz w:val="24"/>
          <w:szCs w:val="24"/>
        </w:rPr>
        <w:t xml:space="preserve">Risk factors associated with an increased conversion rate </w:t>
      </w:r>
      <w:r w:rsidR="004B1D20">
        <w:rPr>
          <w:sz w:val="24"/>
          <w:szCs w:val="24"/>
        </w:rPr>
        <w:t xml:space="preserve">are </w:t>
      </w:r>
      <w:r w:rsidR="00672465">
        <w:rPr>
          <w:sz w:val="24"/>
          <w:szCs w:val="24"/>
        </w:rPr>
        <w:t>smoking, elevated BMI, surgeon case experience and malignancy.</w:t>
      </w:r>
      <w:r w:rsidR="00D06F1B">
        <w:rPr>
          <w:sz w:val="24"/>
          <w:szCs w:val="24"/>
          <w:vertAlign w:val="superscript"/>
        </w:rPr>
        <w:fldChar w:fldCharType="begin" w:fldLock="1"/>
      </w:r>
      <w:r w:rsidR="00DE6B17">
        <w:rPr>
          <w:sz w:val="24"/>
          <w:szCs w:val="24"/>
          <w:vertAlign w:val="superscript"/>
        </w:rPr>
        <w:instrText>ADDIN CSL_CITATION {"citationItems":[{"id":"ITEM-1","itemData":{"DOI":"10.1007/s00464-018-6113-4","ISBN":"0123456789","ISSN":"14322218","PMID":"29435756","abstract":"BACKGROUND: Laparoscopic distal pancreatectomy represents a difficult surgical procedure with an high conversion rate to open procedure. The factors related to its difficulty and conversion to open distal pancreatectomy were rarely reported. The aim of the present study was to identify which factors are related to conversion from laparoscopic to open distal pancreatectomy. METHODS: A retrospective study of a prospective database of 68 patients who underwent laparoscopic distal pancreatectomy was conducted at a high-volume center by pancreatic surgeons experienced with laparoscopic surgery. Pre-intra and postoperative data were collected. Patients who completed a laparoscopic distal pancreatectomy were compared with those who needed a conversion to the open approach as regard demographic, clinical, radiological, and surgical data. Univariate and multivariate analyses were carried out. RESULTS: Univariate analysis suggested that the site of the lesion, the extension of pancreatic resection, and the requirement for an extended procedure to adjacent organs were significantly associated with the risk of conversion to the open approach. Multivariate analysis showed that only the extension of the pancreatic resection (subtotal pancreatectomy) was significantly related to the odds of conversion [odds ratio (OR) 19.5; 95% confidence interval (CI) 1.1-32.3; P = 0.038]. Preoperative suspicion of malignancy differed between the two groups; however, this difference did not reach statistical significance (P = 0.078). CONCLUSIONS: Despite the limitations of the study, only the extension of pancreatic resection seemed to be the main factor related to conversion during laparoscopic distal pancreatectomy.","author":[{"dropping-particle":"","family":"Casadei","given":"Riccardo","non-dropping-particle":"","parse-names":false,"suffix":""},{"dropping-particle":"","family":"Ricci","given":"Claudio","non-dropping-particle":"","parse-names":false,"suffix":""},{"dropping-particle":"","family":"Pacilio","given":"Carlo Alberto","non-dropping-particle":"","parse-names":false,"suffix":""},{"dropping-particle":"","family":"Ingaldi","given":"Carlo","non-dropping-particle":"","parse-names":false,"suffix":""},{"dropping-particle":"","family":"Taffurelli","given":"Giovanni","non-dropping-particle":"","parse-names":false,"suffix":""},{"dropping-particle":"","family":"Minni","given":"Francesco","non-dropping-particle":"","parse-names":false,"suffix":""}],"container-title":"Surgical Endoscopy","id":"ITEM-1","issue":"9","issued":{"date-parts":[["2018"]]},"page":"3839-3845","publisher":"Springer US","title":"Laparoscopic distal pancreatectomy: which factors are related to open conversion? Lessons learned from 68 consecutive procedures in a high-volume pancreatic center","type":"article-journal","volume":"32"},"uris":["http://www.mendeley.com/documents/?uuid=d42f4a4a-986c-4c94-b4e6-b6b47b38abeb"]},{"id":"ITEM-2","itemData":{"DOI":"10.1016/j.surg.2017.07.014","ISSN":"15327361","abstract":"Background: Although laparoscopic distal pancreatectomy is considered a standard approach, 10% to 40% of these are converted. The preoperative risk factors for conversion are not well described. The aim of this study was to identify risk factors associated with conversion. Methods: Clinicopathological variables of 211 consecutive patients who underwent laparoscopic distal pancreatectomy between January 2007 and December 2015 at Johns Hopkins were analyzed to identify factors associated with conversion. Furthermore, the learning curve for laparoscopic distal pancreatectomy was studied. Results: On univariate analysis of diabetes mellitus, preoperative diagnosis of malignant disease, multiorgan resection, surgeons’ years and case experience were significantly associated with conversion (all P &lt;.05). Risk factors independently associated with conversion included diagnosis of malignant disease (odds ratio = 5.40; 95% confidence interval, 1.93–15.12, P =.001), multiorgan resection (odds ratio = 7.10; 95% confidence interval, 1.60–31.53, P =.01), and surgeons’ case experience (odds ratio = 0.32; 95% confidence interval, 0.12–0.85, P =.023). Intraoperative reasons for conversion included presence of excessive intraabdominal and retroperitoneal fat (N = 10, 32.3%), adhesions (N = 10, 32.3%), extent of tumor invasion (N = 8, 25.8%), anatomy of vessels (N = 6, 19.4%), and intraoperative bleeding (N = 2, 6.5%). Conclusion: Patients undergoing laparoscopic distal pancreatectomy with a preoperative diagnosis of malignant disease or possible multiorgan resection are at a higher risk of conversion. Surgeon experience of performing &gt;15 procedures significantly reduces the risk of conversion.","author":[{"dropping-particle":"","family":"Hua","given":"Yongfei","non-dropping-particle":"","parse-names":false,"suffix":""},{"dropping-particle":"","family":"Javed","given":"Ammar A.","non-dropping-particle":"","parse-names":false,"suffix":""},{"dropping-particle":"","family":"Burkhart","given":"Richard A.","non-dropping-particle":"","parse-names":false,"suffix":""},{"dropping-particle":"","family":"Makary","given":"Martin A.","non-dropping-particle":"","parse-names":false,"suffix":""},{"dropping-particle":"","family":"Weiss","given":"Matthew J.","non-dropping-particle":"","parse-names":false,"suffix":""},{"dropping-particle":"","family":"Wolfgang","given":"Christopher L.","non-dropping-particle":"","parse-names":false,"suffix":""},{"dropping-particle":"","family":"He","given":"Jin","non-dropping-particle":"","parse-names":false,"suffix":""}],"container-title":"Surgery (United States)","id":"ITEM-2","issue":"5","issued":{"date-parts":[["2017"]]},"language":"eng","page":"1040-1047","title":"Preoperative risk factors for conversion and learning curve of minimally invasive distal pancreatectomy","type":"article-journal","volume":"162"},"uris":["http://www.mendeley.com/documents/?uuid=99e1fce5-a464-4341-8199-c2cb32edca31"]},{"id":"ITEM-3","itemData":{"DOI":"10.1016/j.jss.2018.02.028","ISSN":"10958673","abstract":"Background: Minimally invasive pancreatic resection (MIPR) is being increasingly utilized. Outcomes for patients experiencing unplanned conversion to an open procedure during MIPR have been incompletely assessed. We sought to determine the short-term outcomes and factors associated with unplanned conversion during MIPR. Methods: A retrospective cohort study using the American College of Surgeons National Surgical Quality Improvement Program pancreatectomy-targeted data set was conducted. Successful MIPR was compared with unplanned conversion. Propensity matching was used to separately compare unplanned conversion during MIPR with planned open pancreatectomy. Results: Unplanned conversion occurred in 24.6% of 350 attempted minimally invasive pancreatoduodenectomy (MIPD) and 19.6% of 1174 attempted minimally invasive distal pancreatectomy (MIDP). Conversion was associated with greater overall morbidity and 30-day mortality compared with successful MIPR for both MIPD and MIDP. After matching, unplanned conversion resulted in outcomes equivalent or inferior to open pancreatectomy. Factors significantly associated with unplanned conversion during MIPD included intermediate gland texture, vascular resection, hypertension, disseminated cancer, and chronic steroid use. For MIDP, male sex, hard gland texture, vascular resection, smoking, and recent weight loss were independently associated with conversion. A robotic approach was inversely associated with conversion for MIPD and MIDP. Conclusions: Unplanned conversion during MIPR is associated with greater morbidity and 30-day mortality. Conversion resulted in outcomes that, at best, mimicked those of open pancreatectomy. Several risk factors including the need for vascular resection are associated with unplanned conversion and should be acknowledged when planning an operative approach.","author":[{"dropping-particle":"","family":"Stiles","given":"Zachary E.","non-dropping-particle":"","parse-names":false,"suffix":""},{"dropping-particle":"V.","family":"Dickson","given":"Paxton","non-dropping-particle":"","parse-names":false,"suffix":""},{"dropping-particle":"","family":"Deneve","given":"Jeremiah L.","non-dropping-particle":"","parse-names":false,"suffix":""},{"dropping-particle":"","family":"Glazer","given":"Evan S.","non-dropping-particle":"","parse-names":false,"suffix":""},{"dropping-particle":"","family":"Dong","given":"Lei","non-dropping-particle":"","parse-names":false,"suffix":""},{"dropping-particle":"","family":"Wan","given":"Jim Y.","non-dropping-particle":"","parse-names":false,"suffix":""},{"dropping-particle":"","family":"Behrman","given":"Stephen W.","non-dropping-particle":"","parse-names":false,"suffix":""}],"container-title":"Journal of Surgical Research","id":"ITEM-3","issued":{"date-parts":[["2018"]]},"language":"eng","page":"168-177","title":"The impact of unplanned conversion to an open procedure during minimally invasive pancreatectomy","type":"article-journal","volume":"227"},"uris":["http://www.mendeley.com/documents/?uuid=1dd76ea3-f147-4b31-ad06-7bb410e5fc58"]},{"id":"ITEM-4","itemData":{"DOI":"10.1111/ans.13661","ISSN":"14452197","abstract":"Background: Laparoscopic distal pancreatectomy (LDP) has been increasingly adopted world-wide as a result of rapid advancements in surgical techniques and equipment. This study aims to determine factors associated with and consequences of open conversion after LDP. Methods: This is a retrospective review of the first 40 consecutive LDP performed for pancreatic tumors from 2006 to 2015 at a single institution. Individual surgeon volume was stratified by -5 vs &gt;5 cases and institution experience was stratified by 2 time periods 2006-2010 and 2011-2015. Results: The median age of patients was 57.6 (range 21-78) years. LDP was performed for malignancy in 4 (10%) patients. The median tumor size was 25, range (8-75) mm. Eight patients (20%) underwent subtotal pancreatectomies and 7 (17.5%) had concomitant surgeries. Eleven (27.5%) LDP were spleen-saving procedures. Ten (25%) procedures were converted to open. Twenty-nine (72.5%) patients experienced 90-day/in-hospital morbidity of which 8 (20%) were major (&gt;grade II). There were 24 (60%) pancreatic fistulas of which 10 (25%) were grade B and 8 required percutaneous drainage. Univariate analyses demonstrated that splenectomy [10 (34.5%) vs 0, p - 0.025], individual surgeon volume (&lt;5 cases) [8 (38.1%) vs 2 (10.15%), p = 0.044] and institution experience [5 (55.6%) vs 5 (16.1%), p = 0.016] were risk factors for open conversion after LDP. Open conversion was associated with a non-statistically significant increased rate of intra-operative blood transfusion (P - 0.053). Conclusions: Splenectomy, institution experience and individual surgeon volume were important factors associated with open conversion after LDP.","author":[{"dropping-particle":"","family":"Goh","given":"Brian K.P.","non-dropping-particle":"","parse-names":false,"suffix":""},{"dropping-particle":"","family":"Chan","given":"Chung Yip","non-dropping-particle":"","parse-names":false,"suffix":""},{"dropping-particle":"","family":"Lee","given":"Ser Yee","non-dropping-particle":"","parse-names":false,"suffix":""},{"dropping-particle":"","family":"Chan","given":"Weng Hoong","non-dropping-particle":"","parse-names":false,"suffix":""},{"dropping-particle":"","family":"Cheow","given":"Peng Chung","non-dropping-particle":"","parse-names":false,"suffix":""},{"dropping-particle":"","family":"Chow","given":"Pierce K.H.","non-dropping-particle":"","parse-names":false,"suffix":""},{"dropping-particle":"","family":"Ooi","given":"London L.P.J.","non-dropping-particle":"","parse-names":false,"suffix":""},{"dropping-particle":"","family":"Chung","given":"Alexander Y.F.","non-dropping-particle":"","parse-names":false,"suffix":""}],"container-title":"ANZ Journal of Surgery","id":"ITEM-4","issue":"12","issued":{"date-parts":[["2017","12"]]},"language":"eng","page":"E271-E275","title":"Factors associated with and consequences of open conversion after laparoscopic distal pancreatectomy: initial experience at a single institution","title-short":"Factors associated with and consequences of open c","type":"article-journal","volume":"87"},"uris":["http://www.mendeley.com/documents/?uuid=0faf28da-c77a-46aa-b302-e0ea95066438"]},{"id":"ITEM-5","itemData":{"DOI":"10.1016/j.hpb.2017.03.004","ISSN":"14772574","abstract":"Background Procedural conversion rates represent an important aspect of the feasibility of minimally invasive surgical (MIS) approaches. This study aimed to outline the rates and predictors of procedural completion/conversion for MIS hepatectomy and pancreatectomy. Methods All 2014 ACS-NSQIP laparoscopic and robotic hepatectomy and pancreatectomy procedures were identified and grouped into pure, open assist, or unplanned conversion to open. Risk adjusted multinomial logistic regression models were generated with completion (Pure) set as the primary outcome. Results 1667 (laparoscopic = 1360, robotic = 307) resections were captured. After risk adjustment, robotic DP was associated with similar open assist (relative risk ratio −1.9%, P = 0.602), but lower unplanned conversion (−8.2%, P = 0.004) and open assist + unplanned conversion (−10.1%, P = 0.015) compared to laparoscopic DP; while robotic PD was associated with lower open assist (−22.2%, P &lt; 0.001), unplanned conversions (−15%, P = 0.006) and open assist + unplanned conversions (−37.2, P &lt; 0.001) compared to laparoscopic PD. The robotic and laparoscopic approaches to hepatectomy were not associated with differences in pure MIS completion rates (P = NS) after risk adjustment. Conclusions The robotic approach to pancreatectomy was associated with higher rates of pure MIS completion compared to laparoscopy, whereas no difference in MIS completion rates was noted for robotic versus laparoscopic hepatectomy.","author":[{"dropping-particle":"","family":"Zureikat","given":"Amer H.","non-dropping-particle":"","parse-names":false,"suffix":""},{"dropping-particle":"","family":"Borrebach","given":"Jeffrey","non-dropping-particle":"","parse-names":false,"suffix":""},{"dropping-particle":"","family":"Pitt","given":"Henry A.","non-dropping-particle":"","parse-names":false,"suffix":""},{"dropping-particle":"","family":"Mcgill","given":"Douglas","non-dropping-particle":"","parse-names":false,"suffix":""},{"dropping-particle":"","family":"Hogg","given":"Melissa E.","non-dropping-particle":"","parse-names":false,"suffix":""},{"dropping-particle":"","family":"Thompson","given":"Vanessa","non-dropping-particle":"","parse-names":false,"suffix":""},{"dropping-particle":"","family":"Bentrem","given":"David J.","non-dropping-particle":"","parse-names":false,"suffix":""},{"dropping-particle":"","family":"Hall","given":"Bruce L.","non-dropping-particle":"","parse-names":false,"suffix":""},{"dropping-particle":"","family":"Zeh","given":"Herbert J.","non-dropping-particle":"","parse-names":false,"suffix":""}],"container-title":"Hpb","id":"ITEM-5","issue":"7","issued":{"date-parts":[["2017"]]},"language":"eng","page":"595-602","title":"Minimally invasive hepatopancreatobiliary surgery in North America: an ACS-NSQIP analysis of predictors of conversion for laparoscopic and robotic pancreatectomy and hepatectomy","title-short":"Minimally invasive hepatopancreatobiliary surgery ","type":"article-journal","volume":"19"},"uris":["http://www.mendeley.com/documents/?uuid=15a5b487-1929-4d25-89a9-73f637035e5b"]},{"id":"ITEM-6","itemData":{"DOI":"10.1245/s10434-017-6062-5","ISSN":"15344681","abstract":"BACKGROUND: Data on the risk factors for conversion during minimally invasive distal pancreatectomy (MIDP) and its effect on postoperative outcomes are limited. METHODS: This retrospective study used the pancreas-targeted American College of Surgeons National Surgical Quality Improvement Program database to compare MIDP requiring unplanned conversion with completed MIDP and open distal pancreatectomy (ODP). RESULTS: Of the 2926 cases identified in this study, 48.8% had ODP, 42.8% had MIDP, and 7.9% had conversion to MIDP. The conversion rate was 15.3% overall, 17.3% for laparoscopic surgery, and 8.5% for robotic surgery (p &lt; 0.001). The risk factors associated with conversion were higher body mass index (BMI), low preoperative albumin level, a current smoking habit, and malignant T3/T4 disease or chronic pancreatitis compared with benign tumor smaller than 5 cm. A robotic approach was associated with a lower adjusted conversion rate than laparoscopy (odds ratio [OR] 0.32; 95% confidence interval [CI] 0.19-0.52). After adjustment, conversion was associated with a higher overall complication rate than MIDP (OR 1.89; 95% CI 1.35-2.66) or ODP (OR 1.41; 95% CI 1.00-1.98). CONCLUSIONS: Chronic pancreatitis, large malignant tumors, higher BMI, lower serum albumin, and a current smoking habit were shown to be independent risk factors for conversion during MIDP. A robotic approach was associated with a lower conversion rate than laparoscopic MIDP. Conversion of MIDP was associated with a higher overall complication rate than completed MIDP or ODP. Adequate patient selection for MIDP may prevent conversion and associated increased morbidity.","author":[{"dropping-particle":"","family":"Nassour","given":"Ibrahim","non-dropping-particle":"","parse-names":false,"suffix":""},{"dropping-particle":"","family":"Wang","given":"Sam C.","non-dropping-particle":"","parse-names":false,"suffix":""},{"dropping-particle":"","family":"Porembka","given":"Matthew R.","non-dropping-particle":"","parse-names":false,"suffix":""},{"dropping-particle":"","family":"Augustine","given":"Mathew M.","non-dropping-particle":"","parse-names":false,"suffix":""},{"dropping-particle":"","family":"Yopp","given":"Adam C.","non-dropping-particle":"","parse-names":false,"suffix":""},{"dropping-particle":"","family":"Mansour","given":"John C.","non-dropping-particle":"","parse-names":false,"suffix":""},{"dropping-particle":"","family":"Minter","given":"Rebecca M.","non-dropping-particle":"","parse-names":false,"suffix":""},{"dropping-particle":"","family":"Choti","given":"Michael A.","non-dropping-particle":"","parse-names":false,"suffix":""},{"dropping-particle":"","family":"Polanco","given":"Patricio M.","non-dropping-particle":"","parse-names":false,"suffix":""}],"container-title":"Annals of Surgical Oncology","id":"ITEM-6","issue":"12","issued":{"date-parts":[["2017","11"]]},"language":"eng","page":"3725-3731","title":"Conversion of Minimally Invasive Distal Pancreatectomy: Predictors and Outcomes","title-short":"Conversion of Minimally Invasive Distal Pancreatec","type":"article-journal","volume":"24"},"uris":["http://www.mendeley.com/documents/?uuid=2eb8cf00-3b3b-4a0a-824d-a341620d1934"]}],"mendeley":{"formattedCitation":"&lt;sup&gt;113–118&lt;/sup&gt;","plainTextFormattedCitation":"113–118","previouslyFormattedCitation":"&lt;sup&gt;112–117&lt;/sup&gt;"},"properties":{"noteIndex":0},"schema":"https://github.com/citation-style-language/schema/raw/master/csl-citation.json"}</w:instrText>
      </w:r>
      <w:r w:rsidR="00D06F1B">
        <w:rPr>
          <w:sz w:val="24"/>
          <w:szCs w:val="24"/>
          <w:vertAlign w:val="superscript"/>
        </w:rPr>
        <w:fldChar w:fldCharType="separate"/>
      </w:r>
      <w:r w:rsidR="00DE6B17" w:rsidRPr="00DE6B17">
        <w:rPr>
          <w:noProof/>
          <w:sz w:val="24"/>
          <w:szCs w:val="24"/>
          <w:vertAlign w:val="superscript"/>
        </w:rPr>
        <w:t>113–118</w:t>
      </w:r>
      <w:r w:rsidR="00D06F1B">
        <w:rPr>
          <w:sz w:val="24"/>
          <w:szCs w:val="24"/>
          <w:vertAlign w:val="superscript"/>
        </w:rPr>
        <w:fldChar w:fldCharType="end"/>
      </w:r>
      <w:r w:rsidR="00672465">
        <w:rPr>
          <w:sz w:val="24"/>
          <w:szCs w:val="24"/>
        </w:rPr>
        <w:t xml:space="preserve"> No studies specifically assessed the timing of conversion. </w:t>
      </w:r>
    </w:p>
    <w:p w14:paraId="610C5D20" w14:textId="51AA0524" w:rsidR="00F51F0C" w:rsidRDefault="006B192C" w:rsidP="007F5708">
      <w:pPr>
        <w:spacing w:line="480" w:lineRule="auto"/>
        <w:jc w:val="both"/>
        <w:rPr>
          <w:color w:val="000000"/>
          <w:sz w:val="24"/>
          <w:szCs w:val="24"/>
        </w:rPr>
      </w:pPr>
      <w:r w:rsidRPr="00960061">
        <w:rPr>
          <w:color w:val="000000"/>
          <w:sz w:val="24"/>
          <w:szCs w:val="24"/>
          <w:u w:val="single"/>
        </w:rPr>
        <w:t>Proposed action</w:t>
      </w:r>
      <w:r>
        <w:rPr>
          <w:color w:val="000000"/>
          <w:sz w:val="24"/>
          <w:szCs w:val="24"/>
        </w:rPr>
        <w:t>: Authors are encouraged to record reasons for conversion</w:t>
      </w:r>
      <w:r w:rsidR="00A64085">
        <w:rPr>
          <w:color w:val="000000"/>
          <w:sz w:val="24"/>
          <w:szCs w:val="24"/>
        </w:rPr>
        <w:t>,</w:t>
      </w:r>
      <w:r>
        <w:rPr>
          <w:color w:val="000000"/>
          <w:sz w:val="24"/>
          <w:szCs w:val="24"/>
        </w:rPr>
        <w:t xml:space="preserve"> elective</w:t>
      </w:r>
      <w:r w:rsidR="00443663">
        <w:rPr>
          <w:color w:val="000000"/>
          <w:sz w:val="24"/>
          <w:szCs w:val="24"/>
        </w:rPr>
        <w:t>/pre-emptive</w:t>
      </w:r>
      <w:r>
        <w:rPr>
          <w:color w:val="000000"/>
          <w:sz w:val="24"/>
          <w:szCs w:val="24"/>
        </w:rPr>
        <w:t xml:space="preserve"> versus urgent</w:t>
      </w:r>
      <w:r w:rsidR="00A64085">
        <w:rPr>
          <w:color w:val="000000"/>
          <w:sz w:val="24"/>
          <w:szCs w:val="24"/>
        </w:rPr>
        <w:t>,</w:t>
      </w:r>
      <w:r>
        <w:rPr>
          <w:color w:val="000000"/>
          <w:sz w:val="24"/>
          <w:szCs w:val="24"/>
        </w:rPr>
        <w:t xml:space="preserve"> and timing of conversion.</w:t>
      </w:r>
      <w:r w:rsidR="00443663">
        <w:rPr>
          <w:color w:val="000000"/>
          <w:sz w:val="24"/>
          <w:szCs w:val="24"/>
        </w:rPr>
        <w:t xml:space="preserve"> </w:t>
      </w:r>
    </w:p>
    <w:p w14:paraId="3EE6BB14" w14:textId="77777777" w:rsidR="00D079C2" w:rsidRDefault="00672465">
      <w:pPr>
        <w:spacing w:after="0" w:line="480" w:lineRule="auto"/>
        <w:jc w:val="both"/>
        <w:rPr>
          <w:color w:val="000000"/>
          <w:sz w:val="28"/>
          <w:szCs w:val="28"/>
        </w:rPr>
      </w:pPr>
      <w:r>
        <w:rPr>
          <w:color w:val="000000"/>
          <w:sz w:val="28"/>
          <w:szCs w:val="28"/>
        </w:rPr>
        <w:t xml:space="preserve">D. Training and Implementation </w:t>
      </w:r>
    </w:p>
    <w:p w14:paraId="34A3CB2D" w14:textId="77777777" w:rsidR="00D079C2" w:rsidRDefault="00672465">
      <w:pPr>
        <w:spacing w:after="0" w:line="480" w:lineRule="auto"/>
        <w:jc w:val="both"/>
        <w:rPr>
          <w:b/>
          <w:color w:val="000000"/>
          <w:sz w:val="24"/>
          <w:szCs w:val="24"/>
        </w:rPr>
      </w:pPr>
      <w:r>
        <w:rPr>
          <w:b/>
          <w:color w:val="000000"/>
          <w:sz w:val="24"/>
          <w:szCs w:val="24"/>
        </w:rPr>
        <w:t xml:space="preserve">Q17.  What is the value of formal MIPR training? </w:t>
      </w:r>
    </w:p>
    <w:p w14:paraId="0AB6602F" w14:textId="5B71D1FC" w:rsidR="00D079C2" w:rsidRPr="007F5708" w:rsidRDefault="00493401" w:rsidP="007F5708">
      <w:pPr>
        <w:spacing w:after="0" w:line="480" w:lineRule="auto"/>
        <w:jc w:val="both"/>
        <w:rPr>
          <w:color w:val="000000" w:themeColor="text1"/>
          <w:sz w:val="24"/>
          <w:szCs w:val="24"/>
        </w:rPr>
      </w:pPr>
      <w:r>
        <w:rPr>
          <w:color w:val="000000"/>
          <w:sz w:val="24"/>
          <w:szCs w:val="24"/>
        </w:rPr>
        <w:t>Recommendation</w:t>
      </w:r>
      <w:r w:rsidR="00672465">
        <w:rPr>
          <w:color w:val="000000"/>
          <w:sz w:val="24"/>
          <w:szCs w:val="24"/>
        </w:rPr>
        <w:t xml:space="preserve">: The value of formal MIPR training is the safe introduction and expansion of MIPR. Participation in a structured training program is strongly recommended for all surgeons undertaking MIPR. A structured MIPR training program may include virtual reality simulation, inanimate </w:t>
      </w:r>
      <w:proofErr w:type="spellStart"/>
      <w:r w:rsidR="00672465">
        <w:rPr>
          <w:color w:val="000000"/>
          <w:sz w:val="24"/>
          <w:szCs w:val="24"/>
        </w:rPr>
        <w:t>biotissue</w:t>
      </w:r>
      <w:proofErr w:type="spellEnd"/>
      <w:r w:rsidR="00672465">
        <w:rPr>
          <w:color w:val="000000"/>
          <w:sz w:val="24"/>
          <w:szCs w:val="24"/>
        </w:rPr>
        <w:t xml:space="preserve"> models to practice dissection and anastomotic techniques, surgical video review, on-site proctoring, and remote tele-mentorship (GRADE 1C, upgraded from 2C, </w:t>
      </w:r>
      <w:r w:rsidR="00A64085">
        <w:rPr>
          <w:color w:val="000000" w:themeColor="text1"/>
          <w:sz w:val="24"/>
          <w:szCs w:val="24"/>
        </w:rPr>
        <w:t>e</w:t>
      </w:r>
      <w:r w:rsidR="00963DDC">
        <w:rPr>
          <w:color w:val="000000" w:themeColor="text1"/>
          <w:sz w:val="24"/>
          <w:szCs w:val="24"/>
        </w:rPr>
        <w:t>xpert agreement</w:t>
      </w:r>
      <w:r w:rsidR="2D9A6075" w:rsidRPr="007F5708">
        <w:rPr>
          <w:color w:val="000000" w:themeColor="text1"/>
          <w:sz w:val="24"/>
          <w:szCs w:val="24"/>
        </w:rPr>
        <w:t xml:space="preserve"> </w:t>
      </w:r>
      <w:r w:rsidR="3126015A" w:rsidRPr="007F5708">
        <w:rPr>
          <w:color w:val="000000" w:themeColor="text1"/>
          <w:sz w:val="24"/>
          <w:szCs w:val="24"/>
        </w:rPr>
        <w:t>97.5</w:t>
      </w:r>
      <w:r w:rsidR="2D9A6075" w:rsidRPr="007F5708">
        <w:rPr>
          <w:color w:val="000000" w:themeColor="text1"/>
          <w:sz w:val="24"/>
          <w:szCs w:val="24"/>
        </w:rPr>
        <w:t xml:space="preserve">%, </w:t>
      </w:r>
      <w:r w:rsidR="00672465">
        <w:rPr>
          <w:color w:val="000000"/>
          <w:sz w:val="24"/>
          <w:szCs w:val="24"/>
        </w:rPr>
        <w:t xml:space="preserve">quality score 79%, </w:t>
      </w:r>
      <w:r w:rsidR="00F048E1">
        <w:rPr>
          <w:color w:val="000000"/>
          <w:sz w:val="24"/>
          <w:szCs w:val="24"/>
        </w:rPr>
        <w:t>audience agreement</w:t>
      </w:r>
      <w:r w:rsidR="00672465">
        <w:rPr>
          <w:color w:val="000000"/>
          <w:sz w:val="24"/>
          <w:szCs w:val="24"/>
        </w:rPr>
        <w:t xml:space="preserve"> 95%).</w:t>
      </w:r>
    </w:p>
    <w:p w14:paraId="11948E98" w14:textId="37BC5AB7" w:rsidR="00D079C2" w:rsidRDefault="00CB22DA">
      <w:pPr>
        <w:spacing w:line="480" w:lineRule="auto"/>
        <w:rPr>
          <w:sz w:val="24"/>
          <w:szCs w:val="24"/>
        </w:rPr>
      </w:pPr>
      <w:r w:rsidRPr="00960061">
        <w:rPr>
          <w:sz w:val="24"/>
          <w:szCs w:val="24"/>
          <w:u w:val="single"/>
        </w:rPr>
        <w:t>Comments</w:t>
      </w:r>
      <w:r w:rsidR="00C2464C">
        <w:rPr>
          <w:sz w:val="24"/>
          <w:szCs w:val="24"/>
        </w:rPr>
        <w:t xml:space="preserve">: </w:t>
      </w:r>
      <w:r w:rsidR="00672465">
        <w:rPr>
          <w:sz w:val="24"/>
          <w:szCs w:val="24"/>
        </w:rPr>
        <w:t>Training programs for MIDP</w:t>
      </w:r>
      <w:r w:rsidR="0014554B">
        <w:rPr>
          <w:sz w:val="24"/>
          <w:szCs w:val="24"/>
          <w:vertAlign w:val="superscript"/>
        </w:rPr>
        <w:fldChar w:fldCharType="begin" w:fldLock="1"/>
      </w:r>
      <w:r w:rsidR="00DE6B17">
        <w:rPr>
          <w:sz w:val="24"/>
          <w:szCs w:val="24"/>
          <w:vertAlign w:val="superscript"/>
        </w:rPr>
        <w:instrText>ADDIN CSL_CITATION {"citationItems":[{"id":"ITEM-1","itemData":{"DOI":"10.1097/SLA.0000000000001888","ISSN":"15281140","abstract":"Copyright © 2016 Wolters Kluwer Health, Inc. All rights reserved.OBJECTIVE:: To study the feasibility and impact of a nationwide training program in minimally invasive distal pancreatectomy (MIDP). SUMMARY OF BACKGROUND DATA:: Superior outcomes of MIDP compared with open distal pancreatectomy have been reported. In the Netherlands (2005 to 2013) only 10% of distal pancreatectomies were in a minimally invasive fashion and 85% of surgeons welcomed MIDP training. The feasibility and impact of a nationwide training program is unknown. METHODS:: From 2014 to 2015, 32 pancreatic surgeons from 17 centers participated in a nationwide training program in MIDP, including detailed technique description, video training, and proctoring on-site. Outcomes of MIDP before training (2005–2013) were compared with outcomes after training (2014–2015). RESULTS:: In total, 201 patients were included; 71 underwent MIDP in 9 years before training versus 130 in 22 months after training (7-fold increase, P &lt; 0.001). The conversion rate (38% [n = 27] vs 8% [n = 11], P &lt; 0.001) and blood loss were lower after training and more pancreatic adenocarcinomas were resected (7 [10%] vs 28 [22%], P = 0.03), with comparable R0-resection rates (4/7 [57%] vs 19/28 [68%], P = 0.67). Clavien-Dindo score ≥III complications (15 [21%] vs 19 [15%], P = 0.24) and pancreatic fistulas (20 [28%] vs 41 [32%], P = 0.62) were not significantly different. Length of hospital stay was shorter after training (9 [7–12] vs 7 [5–8] days, P &lt; 0.001). Thirty-day mortality was 3% vs 0% (P = 0.12). CONCLUSION:: A nationwide MIDP training program was feasible and followed by a steep increase in the use of MIDP, also in patients with pancreatic cancer, and decreased conversion rates. Future studies should determine whether such a training program is applicable in other settings.","author":[{"dropping-particle":"","family":"Rooij","given":"Thijs","non-dropping-particle":"De","parse-names":false,"suffix":""},{"dropping-particle":"","family":"Hilst","given":"Jony","non-dropping-particle":"Van","parse-names":false,"suffix":""},{"dropping-particle":"","family":"Boerma","given":"Djamila","non-dropping-particle":"","parse-names":false,"suffix":""},{"dropping-particle":"","family":"Bonsing","given":"Bert A.","non-dropping-particle":"","parse-names":false,"suffix":""},{"dropping-particle":"","family":"Daams","given":"Freek","non-dropping-particle":"","parse-names":false,"suffix":""},{"dropping-particle":"","family":"Dam","given":"Ronald M.","non-dropping-particle":"Van","parse-names":false,"suffix":""},{"dropping-particle":"","family":"Dijkgraaf","given":"Marcel G.","non-dropping-particle":"","parse-names":false,"suffix":""},{"dropping-particle":"","family":"Eijck","given":"Casper H.","non-dropping-particle":"Van","parse-names":false,"suffix":""},{"dropping-particle":"","family":"Festen","given":"Sebastiaan","non-dropping-particle":"","parse-names":false,"suffix":""},{"dropping-particle":"","family":"Gerhards","given":"Michael F.","non-dropping-particle":"","parse-names":false,"suffix":""},{"dropping-particle":"","family":"Koerkamp","given":"Bas Groot","non-dropping-particle":"","parse-names":false,"suffix":""},{"dropping-particle":"","family":"Harst","given":"Erwin","non-dropping-particle":"Van Der","parse-names":false,"suffix":""},{"dropping-particle":"","family":"Hingh","given":"Ignace H.","non-dropping-particle":"De","parse-names":false,"suffix":""},{"dropping-particle":"","family":"Kazemier","given":"Geert","non-dropping-particle":"","parse-names":false,"suffix":""},{"dropping-particle":"","family":"Klaase","given":"Joost","non-dropping-particle":"","parse-names":false,"suffix":""},{"dropping-particle":"","family":"Kleine","given":"Ruben H.","non-dropping-particle":"De","parse-names":false,"suffix":""},{"dropping-particle":"","family":"Laarhoven","given":"Cornelis J.","non-dropping-particle":"Van","parse-names":false,"suffix":""},{"dropping-particle":"","family":"Lips","given":"Daan J.","non-dropping-particle":"","parse-names":false,"suffix":""},{"dropping-particle":"","family":"Luyer","given":"Misha D.","non-dropping-particle":"","parse-names":false,"suffix":""},{"dropping-particle":"","family":"Quintus Molenaar","given":"I.","non-dropping-particle":"","parse-names":false,"suffix":""},{"dropping-particle":"","family":"Patijn","given":"Gijs A.","non-dropping-particle":"","parse-names":false,"suffix":""},{"dropping-particle":"","family":"Roos","given":"Daphne","non-dropping-particle":"","parse-names":false,"suffix":""},{"dropping-particle":"","family":"Scheepers","given":"Joris J.","non-dropping-particle":"","parse-names":false,"suffix":""},{"dropping-particle":"","family":"Schelling","given":"George P.","non-dropping-particle":"Van Der","parse-names":false,"suffix":""},{"dropping-particle":"","family":"Steenvoorde","given":"Pascal","non-dropping-particle":"","parse-names":false,"suffix":""},{"dropping-particle":"","family":"Vriens","given":"Menno R.","non-dropping-particle":"","parse-names":false,"suffix":""},{"dropping-particle":"","family":"Wijsman","given":"Jan H.","non-dropping-particle":"","parse-names":false,"suffix":""},{"dropping-particle":"","family":"Gouma","given":"Dirk J.","non-dropping-particle":"","parse-names":false,"suffix":""},{"dropping-particle":"","family":"Busch","given":"Olivier R.","non-dropping-particle":"","parse-names":false,"suffix":""},{"dropping-particle":"","family":"Hilal","given":"Mohammed Abu","non-dropping-particle":"","parse-names":false,"suffix":""},{"dropping-particle":"","family":"Besselink","given":"Marc G.","non-dropping-particle":"","parse-names":false,"suffix":""}],"container-title":"Annals of Surgery","id":"ITEM-1","issue":"5","issued":{"date-parts":[["2016","11"]]},"language":"eng","page":"754-762","title":"Impact of a nationwide training program in minimally invasive distal pancreatectomy (LAELAPS)","type":"article-journal","volume":"264"},"uris":["http://www.mendeley.com/documents/?uuid=66b500ca-4e17-49d0-87f1-048603526c07"]}],"mendeley":{"formattedCitation":"&lt;sup&gt;18&lt;/sup&gt;","plainTextFormattedCitation":"18","previouslyFormattedCitation":"&lt;sup&gt;17&lt;/sup&gt;"},"properties":{"noteIndex":0},"schema":"https://github.com/citation-style-language/schema/raw/master/csl-citation.json"}</w:instrText>
      </w:r>
      <w:r w:rsidR="0014554B">
        <w:rPr>
          <w:sz w:val="24"/>
          <w:szCs w:val="24"/>
          <w:vertAlign w:val="superscript"/>
        </w:rPr>
        <w:fldChar w:fldCharType="separate"/>
      </w:r>
      <w:r w:rsidR="00DE6B17" w:rsidRPr="00DE6B17">
        <w:rPr>
          <w:noProof/>
          <w:sz w:val="24"/>
          <w:szCs w:val="24"/>
          <w:vertAlign w:val="superscript"/>
          <w:lang w:val="nl-NL"/>
        </w:rPr>
        <w:t>18</w:t>
      </w:r>
      <w:r w:rsidR="0014554B">
        <w:rPr>
          <w:sz w:val="24"/>
          <w:szCs w:val="24"/>
          <w:vertAlign w:val="superscript"/>
        </w:rPr>
        <w:fldChar w:fldCharType="end"/>
      </w:r>
      <w:r w:rsidR="00672465" w:rsidRPr="006204C5">
        <w:rPr>
          <w:sz w:val="24"/>
          <w:szCs w:val="24"/>
          <w:lang w:val="nl-NL"/>
        </w:rPr>
        <w:t>, LPD</w:t>
      </w:r>
      <w:r w:rsidR="0014554B">
        <w:rPr>
          <w:sz w:val="24"/>
          <w:szCs w:val="24"/>
          <w:vertAlign w:val="superscript"/>
        </w:rPr>
        <w:fldChar w:fldCharType="begin" w:fldLock="1"/>
      </w:r>
      <w:r w:rsidR="00DE6B17">
        <w:rPr>
          <w:sz w:val="24"/>
          <w:szCs w:val="24"/>
          <w:vertAlign w:val="superscript"/>
          <w:lang w:val="nl-NL"/>
        </w:rPr>
        <w:instrText>ADDIN CSL_CITATION {"citationItems":[{"id":"ITEM-1","itemData":{"DOI":"10.1097/SLA.0000000000002563","ISSN":"15281140","abstract":"OBJECTIVE: The aim of the study was to assess feasibility and outcomes of a multicenter training program in laparoscopic pancreatoduodenectomy (LPD). BACKGROUND: Whereas expert centers have reported promising outcomes of LPD, nationwide analyses have raised concerns on its safety, especially during the learning curve. Multicenter, structured LPD training programs reporting outcomes including the first procedures are lacking. No LPD had been performed in the Netherlands before this study. METHODS: During 2014-2016, 8 surgeons from 4 high-volume centers completed the Longitudinal Assessment and Realization of Laparoscopic Pancreatic Surgery (LAELAPS-2) training program in LPD, including detailed technique description, video training, and proctoring. In all centers, LPD was performed by 2 surgeons with extensive experience in pancreatic and laparoscopic surgery. Outcomes of all LPDs were prospectively collected. RESULTS: In total, 114 patients underwent LPD. Median pancreatic duct diameter was 3 mm [interquartile range (IQR = 2-4)] and pancreatic texture was soft in 74% of patients. The conversion rate was 11% (n = 12), median blood loss 350 mL (IQR = 200-700), and operative time 375 minutes (IQR = 320-431). Grade B/C postoperative pancreatic fistula occurred in 34% of patients, requiring catheter drainage in 22% and re-operation in 2%. A Clavien-Dindo grade &gt;/= III complication occurred in 43% of patients. Median length of hospital stay was 15 days (IQR = 9-25). Overall, 30-day and 90-day mortality were both 3.5%. Outcomes were similar for the first and second part of procedures. CONCLUSIONS: This LPD training program was feasible and ensured acceptable outcomes during the learning curve in all centers. Future studies should determine whether such a training program is applicable in other settings and assess the added value of LPD.","author":[{"dropping-particle":"","family":"Rooij","given":"Thijs","non-dropping-particle":"de","parse-names":false,"suffix":""},{"dropping-particle":"","family":"Hilst","given":"Jony","non-dropping-particle":"van","parse-names":false,"suffix":""},{"dropping-particle":"","family":"Topal","given":"Baki","non-dropping-particle":"","parse-names":false,"suffix":""},{"dropping-particle":"","family":"Bosscha","given":"Koop","non-dropping-particle":"","parse-names":false,"suffix":""},{"dropping-particle":"","family":"Brinkman","given":"David J.","non-dropping-particle":"","parse-names":false,"suffix":""},{"dropping-particle":"","family":"Gerhards","given":"Michael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M.","non-dropping-particle":"","parse-names":false,"suffix":""},{"dropping-particle":"","family":"Lips","given":"Daan J.","non-dropping-particle":"","parse-names":false,"suffix":""},{"dropping-particle":"","family":"Luyer","given":"Misha D.","non-dropping-particle":"","parse-names":false,"suffix":""},{"dropping-particle":"","family":"Marsman","given":"Hendrik A.","non-dropping-particle":"","parse-names":false,"suffix":""},{"dropping-particle":"","family":"Rijssen","given":"L. Bengt","non-dropping-particle":"van","parse-names":false,"suffix":""},{"dropping-particle":"","family":"Steen","given":"M. Willemijn","non-dropping-particle":"","parse-names":false,"suffix":""},{"dropping-particle":"","family":"Busch","given":"Olivier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G.","non-dropping-particle":"","parse-names":false,"suffix":""}],"container-title":"Annals of surgery","id":"ITEM-1","issue":"2","issued":{"date-parts":[["2019","2"]]},"language":"eng","page":"344-350","title":"Outcomes of a Multicenter Training Program in Laparoscopic Pancreatoduodenectomy (LAELAPS-2)","type":"article-journal","volume":"269"},"uris":["http://www.mendeley.com/documents/?uuid=4c67df3c-eec1-4146-bcf4-347c84e450b0"]}],"mendeley":{"formattedCitation":"&lt;sup&gt;19&lt;/sup&gt;","plainTextFormattedCitation":"19","previouslyFormattedCitation":"&lt;sup&gt;18&lt;/sup&gt;"},"properties":{"noteIndex":0},"schema":"https://github.com/citation-style-language/schema/raw/master/csl-citation.json"}</w:instrText>
      </w:r>
      <w:r w:rsidR="0014554B">
        <w:rPr>
          <w:sz w:val="24"/>
          <w:szCs w:val="24"/>
          <w:vertAlign w:val="superscript"/>
        </w:rPr>
        <w:fldChar w:fldCharType="separate"/>
      </w:r>
      <w:r w:rsidR="00DE6B17" w:rsidRPr="00DE6B17">
        <w:rPr>
          <w:noProof/>
          <w:sz w:val="24"/>
          <w:szCs w:val="24"/>
          <w:vertAlign w:val="superscript"/>
          <w:lang w:val="nl-NL"/>
        </w:rPr>
        <w:t>19</w:t>
      </w:r>
      <w:r w:rsidR="0014554B">
        <w:rPr>
          <w:sz w:val="24"/>
          <w:szCs w:val="24"/>
          <w:vertAlign w:val="superscript"/>
        </w:rPr>
        <w:fldChar w:fldCharType="end"/>
      </w:r>
      <w:r w:rsidR="00672465" w:rsidRPr="006204C5">
        <w:rPr>
          <w:sz w:val="24"/>
          <w:szCs w:val="24"/>
          <w:lang w:val="nl-NL"/>
        </w:rPr>
        <w:t xml:space="preserve"> and RPD</w:t>
      </w:r>
      <w:r w:rsidR="0014554B">
        <w:rPr>
          <w:sz w:val="24"/>
          <w:szCs w:val="24"/>
          <w:vertAlign w:val="superscript"/>
        </w:rPr>
        <w:fldChar w:fldCharType="begin" w:fldLock="1"/>
      </w:r>
      <w:r w:rsidR="00DE6B17">
        <w:rPr>
          <w:sz w:val="24"/>
          <w:szCs w:val="24"/>
          <w:vertAlign w:val="superscript"/>
          <w:lang w:val="nl-NL"/>
        </w:rPr>
        <w:instrText>ADDIN CSL_CITATION {"citationItems":[{"id":"ITEM-1","itemData":{"DOI":"10.1007/s00423-017-1623-4","ISSN":"14352451","PMID":"28956165","abstract":"PURPOSE Minimally invasive techniques have revolutionized the field of surgery over the past several decades. Specifically, robotic surgery is increasingly being used for complex operations, although the appreciable learning curve required to become proficient has deterred many surgeons. We describe how use of a proficiency-based training program can decrease the learning curve and lead to standardized robotic surgery. METHODS The steps of a proficiency-based robotic training program are described, including (1) a proficiency-based virtual reality simulation curriculum, (2) an inanimate biotissue curriculum, (3) a video library training, (4) intraoperative evaluation, and (5) skill maintenance with ongoing assessment. The learning curve for robotic gastrointestinal surgery is explored, as well as outcomes compared to laparoscopic and open techniques. RESULTS The implementation of a proficiency-based robotic training program is feasible. Surgical oncology fellows who participated in the program demonstrated improvement in both the simulation and biotissue curricula. Analyzed as a group, the participants improved in time and errors after the biotissue curriculum. CONCLUSIONS Published outcomes from robotic gastrointestinal surgery have demonstrated safety, feasibility, and preserved oncologic resections. A proficiency-based robotic curriculum is ideal to enable surgeons to achieve mastery in robotic surgery while minimizing the learning curve required.","author":[{"dropping-particle":"","family":"Knab","given":"Lawrence M.","non-dropping-particle":"","parse-names":false,"suffix":""},{"dropping-particle":"","family":"Zureikat","given":"Amer H.","non-dropping-particle":"","parse-names":false,"suffix":""},{"dropping-particle":"","family":"Zeh","given":"Herbert J.","non-dropping-particle":"","parse-names":false,"suffix":""},{"dropping-particle":"","family":"Hogg","given":"Melissa E.","non-dropping-particle":"","parse-names":false,"suffix":""}],"container-title":"Langenbeck's Archives of Surgery","id":"ITEM-1","issue":"7","issued":{"date-parts":[["2017"]]},"page":"1003-1014","publisher":"Langenbeck's Archives of Surgery","title":"Towards standardized robotic surgery in gastrointestinal oncology","type":"article-journal","volume":"402"},"uris":["http://www.mendeley.com/documents/?uuid=e07a1cc9-e6cc-4b0c-b015-69735eccd080"]}],"mendeley":{"formattedCitation":"&lt;sup&gt;20&lt;/sup&gt;","plainTextFormattedCitation":"20","previouslyFormattedCitation":"&lt;sup&gt;19&lt;/sup&gt;"},"properties":{"noteIndex":0},"schema":"https://github.com/citation-style-language/schema/raw/master/csl-citation.json"}</w:instrText>
      </w:r>
      <w:r w:rsidR="0014554B">
        <w:rPr>
          <w:sz w:val="24"/>
          <w:szCs w:val="24"/>
          <w:vertAlign w:val="superscript"/>
        </w:rPr>
        <w:fldChar w:fldCharType="separate"/>
      </w:r>
      <w:r w:rsidR="00DE6B17" w:rsidRPr="00DE6B17">
        <w:rPr>
          <w:noProof/>
          <w:sz w:val="24"/>
          <w:szCs w:val="24"/>
          <w:vertAlign w:val="superscript"/>
          <w:lang w:val="nl-NL"/>
        </w:rPr>
        <w:t>20</w:t>
      </w:r>
      <w:r w:rsidR="0014554B">
        <w:rPr>
          <w:sz w:val="24"/>
          <w:szCs w:val="24"/>
          <w:vertAlign w:val="superscript"/>
        </w:rPr>
        <w:fldChar w:fldCharType="end"/>
      </w:r>
      <w:r w:rsidR="00672465" w:rsidRPr="006204C5">
        <w:rPr>
          <w:sz w:val="24"/>
          <w:szCs w:val="24"/>
          <w:lang w:val="nl-NL"/>
        </w:rPr>
        <w:t xml:space="preserve"> have been described. </w:t>
      </w:r>
      <w:r w:rsidR="00672465" w:rsidRPr="001F415A">
        <w:rPr>
          <w:sz w:val="24"/>
          <w:szCs w:val="24"/>
          <w:lang w:val="en-GB"/>
        </w:rPr>
        <w:t>A steep increase in the use of MIDP was seen after training, and blood loss and conversion rate decreased.</w:t>
      </w:r>
      <w:r w:rsidR="0014554B">
        <w:rPr>
          <w:sz w:val="24"/>
          <w:szCs w:val="24"/>
          <w:vertAlign w:val="superscript"/>
        </w:rPr>
        <w:fldChar w:fldCharType="begin" w:fldLock="1"/>
      </w:r>
      <w:r w:rsidR="00DE6B17">
        <w:rPr>
          <w:sz w:val="24"/>
          <w:szCs w:val="24"/>
          <w:vertAlign w:val="superscript"/>
          <w:lang w:val="en-GB"/>
        </w:rPr>
        <w:instrText>ADDIN CSL_CITATION {"citationItems":[{"id":"ITEM-1","itemData":{"DOI":"10.1097/SLA.0000000000001888","ISSN":"15281140","abstract":"Copyright © 2016 Wolters Kluwer Health, Inc. All rights reserved.OBJECTIVE:: To study the feasibility and impact of a nationwide training program in minimally invasive distal pancreatectomy (MIDP). SUMMARY OF BACKGROUND DATA:: Superior outcomes of MIDP compared with open distal pancreatectomy have been reported. In the Netherlands (2005 to 2013) only 10% of distal pancreatectomies were in a minimally invasive fashion and 85% of surgeons welcomed MIDP training. The feasibility and impact of a nationwide training program is unknown. METHODS:: From 2014 to 2015, 32 pancreatic surgeons from 17 centers participated in a nationwide training program in MIDP, including detailed technique description, video training, and proctoring on-site. Outcomes of MIDP before training (2005–2013) were compared with outcomes after training (2014–2015). RESULTS:: In total, 201 patients were included; 71 underwent MIDP in 9 years before training versus 130 in 22 months after training (7-fold increase, P &lt; 0.001). The conversion rate (38% [n = 27] vs 8% [n = 11], P &lt; 0.001) and blood loss were lower after training and more pancreatic adenocarcinomas were resected (7 [10%] vs 28 [22%], P = 0.03), with comparable R0-resection rates (4/7 [57%] vs 19/28 [68%], P = 0.67). Clavien-Dindo score ≥III complications (15 [21%] vs 19 [15%], P = 0.24) and pancreatic fistulas (20 [28%] vs 41 [32%], P = 0.62) were not significantly different. Length of hospital stay was shorter after training (9 [7–12] vs 7 [5–8] days, P &lt; 0.001). Thirty-day mortality was 3% vs 0% (P = 0.12). CONCLUSION:: A nationwide MIDP training program was feasible and followed by a steep increase in the use of MIDP, also in patients with pancreatic cancer, and decreased conversion rates. Future studies should determine whether such a training program is applicable in other settings.","author":[{"dropping-particle":"","family":"Rooij","given":"Thijs","non-dropping-particle":"De","parse-names":false,"suffix":""},{"dropping-particle":"","family":"Hilst","given":"Jony","non-dropping-particle":"Van","parse-names":false,"suffix":""},{"dropping-particle":"","family":"Boerma","given":"Djamila","non-dropping-particle":"","parse-names":false,"suffix":""},{"dropping-particle":"","family":"Bonsing","given":"Bert A.","non-dropping-particle":"","parse-names":false,"suffix":""},{"dropping-particle":"","family":"Daams","given":"Freek","non-dropping-particle":"","parse-names":false,"suffix":""},{"dropping-particle":"","family":"Dam","given":"Ronald M.","non-dropping-particle":"Van","parse-names":false,"suffix":""},{"dropping-particle":"","family":"Dijkgraaf","given":"Marcel G.","non-dropping-particle":"","parse-names":false,"suffix":""},{"dropping-particle":"","family":"Eijck","given":"Casper H.","non-dropping-particle":"Van","parse-names":false,"suffix":""},{"dropping-particle":"","family":"Festen","given":"Sebastiaan","non-dropping-particle":"","parse-names":false,"suffix":""},{"dropping-particle":"","family":"Gerhards","given":"Michael F.","non-dropping-particle":"","parse-names":false,"suffix":""},{"dropping-particle":"","family":"Koerkamp","given":"Bas Groot","non-dropping-particle":"","parse-names":false,"suffix":""},{"dropping-particle":"","family":"Harst","given":"Erwin","non-dropping-particle":"Van Der","parse-names":false,"suffix":""},{"dropping-particle":"","family":"Hingh","given":"Ignace H.","non-dropping-particle":"De","parse-names":false,"suffix":""},{"dropping-particle":"","family":"Kazemier","given":"Geert","non-dropping-particle":"","parse-names":false,"suffix":""},{"dropping-particle":"","family":"Klaase","given":"Joost","non-dropping-particle":"","parse-names":false,"suffix":""},{"dropping-particle":"","family":"Kleine","given":"Ruben H.","non-dropping-particle":"De","parse-names":false,"suffix":""},{"dropping-particle":"","family":"Laarhoven","given":"Cornelis J.","non-dropping-particle":"Van","parse-names":false,"suffix":""},{"dropping-particle":"","family":"Lips","given":"Daan J.","non-dropping-particle":"","parse-names":false,"suffix":""},{"dropping-particle":"","family":"Luyer","given":"Misha D.","non-dropping-particle":"","parse-names":false,"suffix":""},{"dropping-particle":"","family":"Quintus Molenaar","given":"I.","non-dropping-particle":"","parse-names":false,"suffix":""},{"dropping-particle":"","family":"Patijn","given":"Gijs A.","non-dropping-particle":"","parse-names":false,"suffix":""},{"dropping-particle":"","family":"Roos","given":"Daphne","non-dropping-particle":"","parse-names":false,"suffix":""},{"dropping-particle":"","family":"Scheepers","given":"Joris J.","non-dropping-particle":"","parse-names":false,"suffix":""},{"dropping-particle":"","family":"Schelling","given":"George P.","non-dropping-particle":"Van Der","parse-names":false,"suffix":""},{"dropping-particle":"","family":"Steenvoorde","given":"Pascal","non-dropping-particle":"","parse-names":false,"suffix":""},{"dropping-particle":"","family":"Vriens","given":"Menno R.","non-dropping-particle":"","parse-names":false,"suffix":""},{"dropping-particle":"","family":"Wijsman","given":"Jan H.","non-dropping-particle":"","parse-names":false,"suffix":""},{"dropping-particle":"","family":"Gouma","given":"Dirk J.","non-dropping-particle":"","parse-names":false,"suffix":""},{"dropping-particle":"","family":"Busch","given":"Olivier R.","non-dropping-particle":"","parse-names":false,"suffix":""},{"dropping-particle":"","family":"Hilal","given":"Mohammed Abu","non-dropping-particle":"","parse-names":false,"suffix":""},{"dropping-particle":"","family":"Besselink","given":"Marc G.","non-dropping-particle":"","parse-names":false,"suffix":""}],"container-title":"Annals of Surgery","id":"ITEM-1","issue":"5","issued":{"date-parts":[["2016","11"]]},"language":"eng","page":"754-762","title":"Impact of a nationwide training program in minimally invasive distal pancreatectomy (LAELAPS)","type":"article-journal","volume":"264"},"uris":["http://www.mendeley.com/documents/?uuid=66b500ca-4e17-49d0-87f1-048603526c07"]}],"mendeley":{"formattedCitation":"&lt;sup&gt;18&lt;/sup&gt;","plainTextFormattedCitation":"18","previouslyFormattedCitation":"&lt;sup&gt;17&lt;/sup&gt;"},"properties":{"noteIndex":0},"schema":"https://github.com/citation-style-language/schema/raw/master/csl-citation.json"}</w:instrText>
      </w:r>
      <w:r w:rsidR="0014554B">
        <w:rPr>
          <w:sz w:val="24"/>
          <w:szCs w:val="24"/>
          <w:vertAlign w:val="superscript"/>
        </w:rPr>
        <w:fldChar w:fldCharType="separate"/>
      </w:r>
      <w:r w:rsidR="00DE6B17" w:rsidRPr="00DE6B17">
        <w:rPr>
          <w:noProof/>
          <w:sz w:val="24"/>
          <w:szCs w:val="24"/>
          <w:vertAlign w:val="superscript"/>
        </w:rPr>
        <w:t>18</w:t>
      </w:r>
      <w:r w:rsidR="0014554B">
        <w:rPr>
          <w:sz w:val="24"/>
          <w:szCs w:val="24"/>
          <w:vertAlign w:val="superscript"/>
        </w:rPr>
        <w:fldChar w:fldCharType="end"/>
      </w:r>
      <w:r w:rsidR="00672465">
        <w:rPr>
          <w:sz w:val="24"/>
          <w:szCs w:val="24"/>
        </w:rPr>
        <w:t xml:space="preserve"> Surgical outcomes of LPD during and after training were in line with those of OPD.</w:t>
      </w:r>
      <w:r w:rsidR="0014554B">
        <w:rPr>
          <w:sz w:val="24"/>
          <w:szCs w:val="24"/>
          <w:vertAlign w:val="superscript"/>
        </w:rPr>
        <w:fldChar w:fldCharType="begin" w:fldLock="1"/>
      </w:r>
      <w:r w:rsidR="00DE6B17">
        <w:rPr>
          <w:sz w:val="24"/>
          <w:szCs w:val="24"/>
          <w:vertAlign w:val="superscript"/>
        </w:rPr>
        <w:instrText>ADDIN CSL_CITATION {"citationItems":[{"id":"ITEM-1","itemData":{"DOI":"10.1097/SLA.0000000000002563","ISSN":"15281140","abstract":"OBJECTIVE: The aim of the study was to assess feasibility and outcomes of a multicenter training program in laparoscopic pancreatoduodenectomy (LPD). BACKGROUND: Whereas expert centers have reported promising outcomes of LPD, nationwide analyses have raised concerns on its safety, especially during the learning curve. Multicenter, structured LPD training programs reporting outcomes including the first procedures are lacking. No LPD had been performed in the Netherlands before this study. METHODS: During 2014-2016, 8 surgeons from 4 high-volume centers completed the Longitudinal Assessment and Realization of Laparoscopic Pancreatic Surgery (LAELAPS-2) training program in LPD, including detailed technique description, video training, and proctoring. In all centers, LPD was performed by 2 surgeons with extensive experience in pancreatic and laparoscopic surgery. Outcomes of all LPDs were prospectively collected. RESULTS: In total, 114 patients underwent LPD. Median pancreatic duct diameter was 3 mm [interquartile range (IQR = 2-4)] and pancreatic texture was soft in 74% of patients. The conversion rate was 11% (n = 12), median blood loss 350 mL (IQR = 200-700), and operative time 375 minutes (IQR = 320-431). Grade B/C postoperative pancreatic fistula occurred in 34% of patients, requiring catheter drainage in 22% and re-operation in 2%. A Clavien-Dindo grade &gt;/= III complication occurred in 43% of patients. Median length of hospital stay was 15 days (IQR = 9-25). Overall, 30-day and 90-day mortality were both 3.5%. Outcomes were similar for the first and second part of procedures. CONCLUSIONS: This LPD training program was feasible and ensured acceptable outcomes during the learning curve in all centers. Future studies should determine whether such a training program is applicable in other settings and assess the added value of LPD.","author":[{"dropping-particle":"","family":"Rooij","given":"Thijs","non-dropping-particle":"de","parse-names":false,"suffix":""},{"dropping-particle":"","family":"Hilst","given":"Jony","non-dropping-particle":"van","parse-names":false,"suffix":""},{"dropping-particle":"","family":"Topal","given":"Baki","non-dropping-particle":"","parse-names":false,"suffix":""},{"dropping-particle":"","family":"Bosscha","given":"Koop","non-dropping-particle":"","parse-names":false,"suffix":""},{"dropping-particle":"","family":"Brinkman","given":"David J.","non-dropping-particle":"","parse-names":false,"suffix":""},{"dropping-particle":"","family":"Gerhards","given":"Michael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M.","non-dropping-particle":"","parse-names":false,"suffix":""},{"dropping-particle":"","family":"Lips","given":"Daan J.","non-dropping-particle":"","parse-names":false,"suffix":""},{"dropping-particle":"","family":"Luyer","given":"Misha D.","non-dropping-particle":"","parse-names":false,"suffix":""},{"dropping-particle":"","family":"Marsman","given":"Hendrik A.","non-dropping-particle":"","parse-names":false,"suffix":""},{"dropping-particle":"","family":"Rijssen","given":"L. Bengt","non-dropping-particle":"van","parse-names":false,"suffix":""},{"dropping-particle":"","family":"Steen","given":"M. Willemijn","non-dropping-particle":"","parse-names":false,"suffix":""},{"dropping-particle":"","family":"Busch","given":"Olivier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G.","non-dropping-particle":"","parse-names":false,"suffix":""}],"container-title":"Annals of surgery","id":"ITEM-1","issue":"2","issued":{"date-parts":[["2019","2"]]},"language":"eng","page":"344-350","title":"Outcomes of a Multicenter Training Program in Laparoscopic Pancreatoduodenectomy (LAELAPS-2)","type":"article-journal","volume":"269"},"uris":["http://www.mendeley.com/documents/?uuid=4c67df3c-eec1-4146-bcf4-347c84e450b0"]}],"mendeley":{"formattedCitation":"&lt;sup&gt;19&lt;/sup&gt;","plainTextFormattedCitation":"19","previouslyFormattedCitation":"&lt;sup&gt;18&lt;/sup&gt;"},"properties":{"noteIndex":0},"schema":"https://github.com/citation-style-language/schema/raw/master/csl-citation.json"}</w:instrText>
      </w:r>
      <w:r w:rsidR="0014554B">
        <w:rPr>
          <w:sz w:val="24"/>
          <w:szCs w:val="24"/>
          <w:vertAlign w:val="superscript"/>
        </w:rPr>
        <w:fldChar w:fldCharType="separate"/>
      </w:r>
      <w:r w:rsidR="00DE6B17" w:rsidRPr="00DE6B17">
        <w:rPr>
          <w:noProof/>
          <w:sz w:val="24"/>
          <w:szCs w:val="24"/>
          <w:vertAlign w:val="superscript"/>
        </w:rPr>
        <w:t>19</w:t>
      </w:r>
      <w:r w:rsidR="0014554B">
        <w:rPr>
          <w:sz w:val="24"/>
          <w:szCs w:val="24"/>
          <w:vertAlign w:val="superscript"/>
        </w:rPr>
        <w:fldChar w:fldCharType="end"/>
      </w:r>
      <w:r w:rsidR="00672465">
        <w:rPr>
          <w:sz w:val="24"/>
          <w:szCs w:val="24"/>
        </w:rPr>
        <w:t xml:space="preserve"> The training program for RPD describes a structured training that  consists of the following steps (1) a virtual reality simulation, (2) a </w:t>
      </w:r>
      <w:proofErr w:type="spellStart"/>
      <w:r w:rsidR="00672465">
        <w:rPr>
          <w:sz w:val="24"/>
          <w:szCs w:val="24"/>
        </w:rPr>
        <w:t>biotissue</w:t>
      </w:r>
      <w:proofErr w:type="spellEnd"/>
      <w:r w:rsidR="00672465">
        <w:rPr>
          <w:sz w:val="24"/>
          <w:szCs w:val="24"/>
        </w:rPr>
        <w:t xml:space="preserve"> curriculum, (3) a video library training, (4) intraoperative evaluation, and (5) skill maintenance with ongoing assessment.</w:t>
      </w:r>
      <w:r w:rsidR="0014554B">
        <w:rPr>
          <w:sz w:val="24"/>
          <w:szCs w:val="24"/>
          <w:vertAlign w:val="superscript"/>
        </w:rPr>
        <w:fldChar w:fldCharType="begin" w:fldLock="1"/>
      </w:r>
      <w:r w:rsidR="00DE6B17">
        <w:rPr>
          <w:sz w:val="24"/>
          <w:szCs w:val="24"/>
          <w:vertAlign w:val="superscript"/>
        </w:rPr>
        <w:instrText>ADDIN CSL_CITATION {"citationItems":[{"id":"ITEM-1","itemData":{"DOI":"10.1007/s00423-017-1623-4","ISSN":"14352451","PMID":"28956165","abstract":"PURPOSE Minimally invasive techniques have revolutionized the field of surgery over the past several decades. Specifically, robotic surgery is increasingly being used for complex operations, although the appreciable learning curve required to become proficient has deterred many surgeons. We describe how use of a proficiency-based training program can decrease the learning curve and lead to standardized robotic surgery. METHODS The steps of a proficiency-based robotic training program are described, including (1) a proficiency-based virtual reality simulation curriculum, (2) an inanimate biotissue curriculum, (3) a video library training, (4) intraoperative evaluation, and (5) skill maintenance with ongoing assessment. The learning curve for robotic gastrointestinal surgery is explored, as well as outcomes compared to laparoscopic and open techniques. RESULTS The implementation of a proficiency-based robotic training program is feasible. Surgical oncology fellows who participated in the program demonstrated improvement in both the simulation and biotissue curricula. Analyzed as a group, the participants improved in time and errors after the biotissue curriculum. CONCLUSIONS Published outcomes from robotic gastrointestinal surgery have demonstrated safety, feasibility, and preserved oncologic resections. A proficiency-based robotic curriculum is ideal to enable surgeons to achieve mastery in robotic surgery while minimizing the learning curve required.","author":[{"dropping-particle":"","family":"Knab","given":"Lawrence M.","non-dropping-particle":"","parse-names":false,"suffix":""},{"dropping-particle":"","family":"Zureikat","given":"Amer H.","non-dropping-particle":"","parse-names":false,"suffix":""},{"dropping-particle":"","family":"Zeh","given":"Herbert J.","non-dropping-particle":"","parse-names":false,"suffix":""},{"dropping-particle":"","family":"Hogg","given":"Melissa E.","non-dropping-particle":"","parse-names":false,"suffix":""}],"container-title":"Langenbeck's Archives of Surgery","id":"ITEM-1","issue":"7","issued":{"date-parts":[["2017"]]},"page":"1003-1014","publisher":"Langenbeck's Archives of Surgery","title":"Towards standardized robotic surgery in gastrointestinal oncology","type":"article-journal","volume":"402"},"uris":["http://www.mendeley.com/documents/?uuid=e07a1cc9-e6cc-4b0c-b015-69735eccd080"]}],"mendeley":{"formattedCitation":"&lt;sup&gt;20&lt;/sup&gt;","plainTextFormattedCitation":"20","previouslyFormattedCitation":"&lt;sup&gt;19&lt;/sup&gt;"},"properties":{"noteIndex":0},"schema":"https://github.com/citation-style-language/schema/raw/master/csl-citation.json"}</w:instrText>
      </w:r>
      <w:r w:rsidR="0014554B">
        <w:rPr>
          <w:sz w:val="24"/>
          <w:szCs w:val="24"/>
          <w:vertAlign w:val="superscript"/>
        </w:rPr>
        <w:fldChar w:fldCharType="separate"/>
      </w:r>
      <w:r w:rsidR="00DE6B17" w:rsidRPr="00DE6B17">
        <w:rPr>
          <w:noProof/>
          <w:sz w:val="24"/>
          <w:szCs w:val="24"/>
          <w:vertAlign w:val="superscript"/>
        </w:rPr>
        <w:t>20</w:t>
      </w:r>
      <w:r w:rsidR="0014554B">
        <w:rPr>
          <w:sz w:val="24"/>
          <w:szCs w:val="24"/>
          <w:vertAlign w:val="superscript"/>
        </w:rPr>
        <w:fldChar w:fldCharType="end"/>
      </w:r>
      <w:r w:rsidR="00672465">
        <w:rPr>
          <w:sz w:val="24"/>
          <w:szCs w:val="24"/>
        </w:rPr>
        <w:t xml:space="preserve"> The evaluation of the RPD training program showed that fellows increasingly performed a complete procedure.</w:t>
      </w:r>
      <w:r w:rsidR="00963D21">
        <w:rPr>
          <w:sz w:val="24"/>
          <w:szCs w:val="24"/>
          <w:vertAlign w:val="superscript"/>
        </w:rPr>
        <w:fldChar w:fldCharType="begin" w:fldLock="1"/>
      </w:r>
      <w:r w:rsidR="00DE6B17">
        <w:rPr>
          <w:sz w:val="24"/>
          <w:szCs w:val="24"/>
          <w:vertAlign w:val="superscript"/>
        </w:rPr>
        <w:instrText>ADDIN CSL_CITATION {"citationItems":[{"id":"ITEM-1","itemData":{"DOI":"10.1245/s10434-018-6686-0","ISSN":"15344681","abstract":"© 2018, Society of Surgical Oncology. Background: Robotic surgery is increasingly being used for complex oncologic operations, although currently there is no standardized curriculum in place for surgical oncologists. We describe the evolution of a proficiency-based robotic training program implemented for surgical oncology fellows, and demonstrate the outcomes of the program. Methods: A 5-step robotic curriculum began integration in July 2013. Fellows from July 2013 to August 2017 were included. An education portfolio was created for each fellow, including pre-fellowship experience, fellowship experience with data from robotic curriculum and operative experience, and post-fellowship practice information. Results: Of 30 fellows, 20% completed a prior fellowship, 97% trained at an academic residency, 57% had prior robotic training (median 5 h), and 43% had performed robotic surgery (median 0 cases). In fellowship, on average, fellows spent 5 h on the virtual reality curriculum and performed 19 biotissue anastomoses. For total surgeries, fellows operating from the console increased over time (p = 0.005). For pancreas, the average percentage of robotic pancreaticoduodenectomy (PD) steps completed increased (p &lt; 0.011), as did the number of PDs in which the fellow completed the entire resection (p = 0.013). Fellows were 10 times more likely to complete the entire distal than PD from the console (p &lt; 0.01). Post-fellowship, 83% of fellows obtained an academic position, 88% utilized robotics, and 91% performed pancreatic surgery. Conclusions: With dedicated training, fellows can safely primarily perform complex gastrointestinal robotic surgeries and, after graduation, take jobs incorporating this skill set. In this era of scrutiny on cost and outcomes, specialized training programs offer a safe integration option for complex technical skills.","author":[{"dropping-particle":"","family":"Mark Knab","given":"L.","non-dropping-particle":"","parse-names":false,"suffix":""},{"dropping-particle":"","family":"Zenati","given":"Mazen S.","non-dropping-particle":"","parse-names":false,"suffix":""},{"dropping-particle":"","family":"Khodakov","given":"Anton","non-dropping-particle":"","parse-names":false,"suffix":""},{"dropping-particle":"","family":"Rice","given":"Maryjoe","non-dropping-particle":"","parse-names":false,"suffix":""},{"dropping-particle":"","family":"Al-abbas","given":"Amr","non-dropping-particle":"","parse-names":false,"suffix":""},{"dropping-particle":"","family":"Bartlett","given":"David L.","non-dropping-particle":"","parse-names":false,"suffix":""},{"dropping-particle":"","family":"Zureikat","given":"Amer H.","non-dropping-particle":"","parse-names":false,"suffix":""},{"dropping-particle":"","family":"Zeh","given":"Herbert J.","non-dropping-particle":"","parse-names":false,"suffix":""},{"dropping-particle":"","family":"Hogg","given":"Melissa E.","non-dropping-particle":"","parse-names":false,"suffix":""}],"container-title":"Annals of Surgical Oncology","id":"ITEM-1","issue":"12","issued":{"date-parts":[["2018","11"]]},"language":"eng","page":"3445-3452","title":"Evolution of a Novel Robotic Training Curriculum in a Complex General Surgical Oncology Fellowship","type":"article-journal","volume":"25"},"uris":["http://www.mendeley.com/documents/?uuid=03d75c74-bd84-4c89-a4da-b285dcbd189e"]}],"mendeley":{"formattedCitation":"&lt;sup&gt;119&lt;/sup&gt;","plainTextFormattedCitation":"119","previouslyFormattedCitation":"&lt;sup&gt;118&lt;/sup&gt;"},"properties":{"noteIndex":0},"schema":"https://github.com/citation-style-language/schema/raw/master/csl-citation.json"}</w:instrText>
      </w:r>
      <w:r w:rsidR="00963D21">
        <w:rPr>
          <w:sz w:val="24"/>
          <w:szCs w:val="24"/>
          <w:vertAlign w:val="superscript"/>
        </w:rPr>
        <w:fldChar w:fldCharType="separate"/>
      </w:r>
      <w:r w:rsidR="00DE6B17" w:rsidRPr="00DE6B17">
        <w:rPr>
          <w:noProof/>
          <w:sz w:val="24"/>
          <w:szCs w:val="24"/>
          <w:vertAlign w:val="superscript"/>
        </w:rPr>
        <w:t>119</w:t>
      </w:r>
      <w:r w:rsidR="00963D21">
        <w:rPr>
          <w:sz w:val="24"/>
          <w:szCs w:val="24"/>
          <w:vertAlign w:val="superscript"/>
        </w:rPr>
        <w:fldChar w:fldCharType="end"/>
      </w:r>
      <w:r w:rsidR="00672465">
        <w:rPr>
          <w:sz w:val="24"/>
          <w:szCs w:val="24"/>
        </w:rPr>
        <w:t xml:space="preserve"> The first two steps of the RPD training program are reported separately; step one is a virtual reality robotic simulation curriculum</w:t>
      </w:r>
      <w:r w:rsidR="00963D21">
        <w:rPr>
          <w:sz w:val="24"/>
          <w:szCs w:val="24"/>
          <w:vertAlign w:val="superscript"/>
        </w:rPr>
        <w:fldChar w:fldCharType="begin" w:fldLock="1"/>
      </w:r>
      <w:r w:rsidR="00DE6B17">
        <w:rPr>
          <w:sz w:val="24"/>
          <w:szCs w:val="24"/>
          <w:vertAlign w:val="superscript"/>
        </w:rPr>
        <w:instrText>ADDIN CSL_CITATION {"citationItems":[{"id":"ITEM-1","itemData":{"DOI":"10.1016/j.jsurg.2016.10.015","ISSN":"18787452","abstract":"Objective Hepatobiliary surgery is a highly complex, low-volume specialty with long learning curves necessary to achieve optimal outcomes. This creates significant challenges in both training and measuring surgical proficiency. We hypothesize that a virtual reality curriculum with mastery-based simulation is a valid tool to train fellows toward operative proficiency. This study evaluates the content and predictive validity of robotic simulation curriculum as a first step toward developing a comprehensive, proficiency-based pathway. Design A mastery-based simulation curriculum was performed in a virtual reality environment. A pretest/posttest experimental design used both virtual reality and inanimate environments to evaluate improvement. Participants self-reported previous robotic experience and assessed the curriculum by rating modules based on difficulty and utility. Setting This study was conducted at the University of Pittsburgh Medical Center (Pittsburgh, PA), a tertiary care academic teaching hospital. Participants A total of 17 surgical oncology fellows enrolled in the curriculum, 16 (94%) completed. Results Of 16 fellows who completed the curriculum, 4 fellows (25%) achieved mastery on all 24 modules; on average, fellows mastered 86% of the modules. Following curriculum completion, individual test scores improved (p &lt; 0.0001). An average of 2.4 attempts was necessary to master each module (range: 1-17). Median time spent completing the curriculum was 4.2 hours (range: 1.1-6.6). Total 8 (50%) fellows continued practicing modules beyond mastery. Survey results show that “needle driving” and “endowrist 2” modules were perceived as most difficult although “needle driving” modules were most useful. Overall, 15 (94%) fellows perceived improvement in robotic skills after completing the curriculum. Conclusions In a cohort of board-certified general surgeons who are novices in robotic surgery, a mastery-based simulation curriculum demonstrated internal validity with overall score improvement. Time to complete the curriculum was manageable.","author":[{"dropping-particle":"","family":"Hogg","given":"Melissa E.","non-dropping-particle":"","parse-names":false,"suffix":""},{"dropping-particle":"","family":"Tam","given":"Vernissia","non-dropping-particle":"","parse-names":false,"suffix":""},{"dropping-particle":"","family":"Zenati","given":"Mazen","non-dropping-particle":"","parse-names":false,"suffix":""},{"dropping-particle":"","family":"Novak","given":"Stephanie","non-dropping-particle":"","parse-names":false,"suffix":""},{"dropping-particle":"","family":"Miller","given":"Jennifer","non-dropping-particle":"","parse-names":false,"suffix":""},{"dropping-particle":"","family":"Zureikat","given":"Amer H.","non-dropping-particle":"","parse-names":false,"suffix":""},{"dropping-particle":"","family":"Zeh","given":"Herbert J.","non-dropping-particle":"","parse-names":false,"suffix":""}],"container-title":"Journal of Surgical Education","id":"ITEM-1","issue":"3","issued":{"date-parts":[["2017","6"]]},"language":"eng","page":"477-485","title":"Mastery-Based Virtual Reality Robotic Simulation Curriculum: The First Step Toward Operative Robotic Proficiency","title-short":"Mastery-Based Virtual Reality Robotic Simulation C","type":"article-journal","volume":"74"},"uris":["http://www.mendeley.com/documents/?uuid=5053642c-ef20-4693-b6f3-16ac5e655a32"]}],"mendeley":{"formattedCitation":"&lt;sup&gt;120&lt;/sup&gt;","plainTextFormattedCitation":"120","previouslyFormattedCitation":"&lt;sup&gt;119&lt;/sup&gt;"},"properties":{"noteIndex":0},"schema":"https://github.com/citation-style-language/schema/raw/master/csl-citation.json"}</w:instrText>
      </w:r>
      <w:r w:rsidR="00963D21">
        <w:rPr>
          <w:sz w:val="24"/>
          <w:szCs w:val="24"/>
          <w:vertAlign w:val="superscript"/>
        </w:rPr>
        <w:fldChar w:fldCharType="separate"/>
      </w:r>
      <w:r w:rsidR="00DE6B17" w:rsidRPr="00DE6B17">
        <w:rPr>
          <w:noProof/>
          <w:sz w:val="24"/>
          <w:szCs w:val="24"/>
          <w:vertAlign w:val="superscript"/>
        </w:rPr>
        <w:t>120</w:t>
      </w:r>
      <w:r w:rsidR="00963D21">
        <w:rPr>
          <w:sz w:val="24"/>
          <w:szCs w:val="24"/>
          <w:vertAlign w:val="superscript"/>
        </w:rPr>
        <w:fldChar w:fldCharType="end"/>
      </w:r>
      <w:r w:rsidR="00672465">
        <w:rPr>
          <w:sz w:val="24"/>
          <w:szCs w:val="24"/>
        </w:rPr>
        <w:t xml:space="preserve"> and step two a </w:t>
      </w:r>
      <w:proofErr w:type="spellStart"/>
      <w:r w:rsidR="00672465">
        <w:rPr>
          <w:sz w:val="24"/>
          <w:szCs w:val="24"/>
        </w:rPr>
        <w:lastRenderedPageBreak/>
        <w:t>biotissue</w:t>
      </w:r>
      <w:proofErr w:type="spellEnd"/>
      <w:r w:rsidR="00672465">
        <w:rPr>
          <w:sz w:val="24"/>
          <w:szCs w:val="24"/>
        </w:rPr>
        <w:t xml:space="preserve"> drill on the robot simulating steps of PD.</w:t>
      </w:r>
      <w:r w:rsidR="00963D21">
        <w:rPr>
          <w:sz w:val="24"/>
          <w:szCs w:val="24"/>
          <w:vertAlign w:val="superscript"/>
        </w:rPr>
        <w:fldChar w:fldCharType="begin" w:fldLock="1"/>
      </w:r>
      <w:r w:rsidR="00DE6B17">
        <w:rPr>
          <w:sz w:val="24"/>
          <w:szCs w:val="24"/>
          <w:vertAlign w:val="superscript"/>
        </w:rPr>
        <w:instrText>ADDIN CSL_CITATION {"citationItems":[{"id":"ITEM-1","itemData":{"DOI":"10.1016/j.jsurg.2017.05.016","ISSN":"18787452","abstract":"Objective Obtaining the proficiency on the robotic platform necessary to safely perform a robotic pancreatoduodenectomy is particularly challenging. We hypothesize that by instituting a proficiency-based robotic training curriculum we can enhance novice surgeons’ skills outside of the operating room, leading to a shorter learning curve. Design A biotissue curriculum was designed consisting of sewing artificial organs to simulate a hepaticojejunostomy (HJ), gastrojejunostomy (GJ), and pancreaticojejunostomy (PJ). Three master robotic surgeons performed each biotissue anastomosis to assess validity. Using video review, trainee performance on biotissue drills was evaluated for time, errors and objective structured assessment of technical skills (OSATS) by 2 blinded graders. Setting This study is conducted at the University of Pittsburgh Medical Center (Pittsburgh, PA), a tertiary care academic teaching hospital. Participants In total, 14 surgical oncology fellows completed the biotissue curriculum. Results Fourteen fellows performed 196 anastomotic drills during the first year: 66 (HJ), 64 (GJ), and 66 (PJ). The fellows’ performances were analyzed as a group by attempt. The attendings’ first attempt outperformed the fellows’ first attempt in all metrics for every drill (all p &lt; 0.05). More than 5 analyzed attempts of the HJ, there was improvement in time, errors, and OSATS (all p &lt; 0.01); however, no metric reached attending performance. For the GJ, time, errors, and OSATS all improved more than 5 attempts (all p &lt; 0.01), whereas only errors and OSATS reached proficiency. For the PJ, errors and OSATS both improved over attempts (p &lt; 0.01) and reached proficiency; however, time did not statistically improve nor reach proficiency. The graders scoring correlated for errors and OSATS (p &lt; 0.0001). Conclusion A pancreatoduodenectomy biotissue curriculum has face and construct validity. The curriculum is feasible and improves errors and technical performance. Time is the most difficult technical parameter to improve. This curriculum is a valid tool for teaching robotic pancreatoduodenectomies with established milestones for reaching optimum performance.","author":[{"dropping-particle":"","family":"Tam","given":"Vernissia","non-dropping-particle":"","parse-names":false,"suffix":""},{"dropping-particle":"","family":"Zenati","given":"Mazen","non-dropping-particle":"","parse-names":false,"suffix":""},{"dropping-particle":"","family":"Novak","given":"Stephanie","non-dropping-particle":"","parse-names":false,"suffix":""},{"dropping-particle":"","family":"Chen","given":"Yong","non-dropping-particle":"","parse-names":false,"suffix":""},{"dropping-particle":"","family":"Zureikat","given":"Amer H.","non-dropping-particle":"","parse-names":false,"suffix":""},{"dropping-particle":"","family":"Zeh","given":"Herbert J.","non-dropping-particle":"","parse-names":false,"suffix":""},{"dropping-particle":"","family":"Hogg","given":"Melissa E.","non-dropping-particle":"","parse-names":false,"suffix":""}],"container-title":"Journal of Surgical Education","id":"ITEM-1","issue":"6","issued":{"date-parts":[["2017","12"]]},"language":"eng","page":"1057-1065","title":"Robotic Pancreatoduodenectomy Biotissue Curriculum has Validity and Improves Technical Performance for Surgical Oncology Fellows","type":"article-journal","volume":"74"},"uris":["http://www.mendeley.com/documents/?uuid=80ceccb7-2f2d-4d5d-8c77-9e54b8b32e55"]}],"mendeley":{"formattedCitation":"&lt;sup&gt;121&lt;/sup&gt;","plainTextFormattedCitation":"121","previouslyFormattedCitation":"&lt;sup&gt;120&lt;/sup&gt;"},"properties":{"noteIndex":0},"schema":"https://github.com/citation-style-language/schema/raw/master/csl-citation.json"}</w:instrText>
      </w:r>
      <w:r w:rsidR="00963D21">
        <w:rPr>
          <w:sz w:val="24"/>
          <w:szCs w:val="24"/>
          <w:vertAlign w:val="superscript"/>
        </w:rPr>
        <w:fldChar w:fldCharType="separate"/>
      </w:r>
      <w:r w:rsidR="00DE6B17" w:rsidRPr="00DE6B17">
        <w:rPr>
          <w:noProof/>
          <w:sz w:val="24"/>
          <w:szCs w:val="24"/>
          <w:vertAlign w:val="superscript"/>
        </w:rPr>
        <w:t>121</w:t>
      </w:r>
      <w:r w:rsidR="00963D21">
        <w:rPr>
          <w:sz w:val="24"/>
          <w:szCs w:val="24"/>
          <w:vertAlign w:val="superscript"/>
        </w:rPr>
        <w:fldChar w:fldCharType="end"/>
      </w:r>
      <w:r w:rsidR="00672465">
        <w:rPr>
          <w:sz w:val="24"/>
          <w:szCs w:val="24"/>
        </w:rPr>
        <w:t xml:space="preserve"> Both show improvement of outcomes after completing that step. </w:t>
      </w:r>
    </w:p>
    <w:p w14:paraId="0B2F1472" w14:textId="7E6B1A63" w:rsidR="00D079C2" w:rsidRDefault="000A20A8" w:rsidP="007F5708">
      <w:pPr>
        <w:spacing w:line="480" w:lineRule="auto"/>
        <w:jc w:val="both"/>
        <w:rPr>
          <w:sz w:val="24"/>
          <w:szCs w:val="24"/>
        </w:rPr>
      </w:pPr>
      <w:r w:rsidRPr="00960061">
        <w:rPr>
          <w:color w:val="000000"/>
          <w:sz w:val="24"/>
          <w:szCs w:val="24"/>
          <w:u w:val="single"/>
        </w:rPr>
        <w:t>Proposed action</w:t>
      </w:r>
      <w:r w:rsidR="00672465">
        <w:rPr>
          <w:sz w:val="24"/>
          <w:szCs w:val="24"/>
        </w:rPr>
        <w:t xml:space="preserve">: </w:t>
      </w:r>
      <w:r w:rsidR="00354C52">
        <w:rPr>
          <w:sz w:val="24"/>
          <w:szCs w:val="24"/>
        </w:rPr>
        <w:t xml:space="preserve">HPB training programs should specify if MIS is part of their curriculum and </w:t>
      </w:r>
      <w:r w:rsidR="00A64085">
        <w:rPr>
          <w:sz w:val="24"/>
          <w:szCs w:val="24"/>
        </w:rPr>
        <w:t xml:space="preserve">if so, </w:t>
      </w:r>
      <w:r w:rsidR="00354C52">
        <w:rPr>
          <w:sz w:val="24"/>
          <w:szCs w:val="24"/>
        </w:rPr>
        <w:t>formalize it</w:t>
      </w:r>
      <w:r w:rsidR="00A64085">
        <w:rPr>
          <w:sz w:val="24"/>
          <w:szCs w:val="24"/>
        </w:rPr>
        <w:t>s structure</w:t>
      </w:r>
      <w:r w:rsidR="00354C52">
        <w:rPr>
          <w:sz w:val="24"/>
          <w:szCs w:val="24"/>
        </w:rPr>
        <w:t xml:space="preserve">. </w:t>
      </w:r>
      <w:r w:rsidR="00672465">
        <w:rPr>
          <w:sz w:val="24"/>
          <w:szCs w:val="24"/>
        </w:rPr>
        <w:t xml:space="preserve"> </w:t>
      </w:r>
    </w:p>
    <w:p w14:paraId="283007DF" w14:textId="77777777" w:rsidR="00D079C2" w:rsidRDefault="00672465">
      <w:pPr>
        <w:spacing w:after="0" w:line="480" w:lineRule="auto"/>
        <w:jc w:val="both"/>
        <w:rPr>
          <w:b/>
          <w:color w:val="000000"/>
          <w:sz w:val="24"/>
          <w:szCs w:val="24"/>
        </w:rPr>
      </w:pPr>
      <w:r>
        <w:rPr>
          <w:b/>
          <w:color w:val="000000"/>
          <w:sz w:val="24"/>
          <w:szCs w:val="24"/>
        </w:rPr>
        <w:t>Q18. Does surgeon volume affect outcomes after MIPR?</w:t>
      </w:r>
    </w:p>
    <w:p w14:paraId="55AAC12A" w14:textId="16F5BA4E" w:rsidR="00D079C2" w:rsidRPr="007F5708" w:rsidRDefault="00672465" w:rsidP="007F5708">
      <w:pPr>
        <w:spacing w:after="0" w:line="480" w:lineRule="auto"/>
        <w:jc w:val="both"/>
        <w:rPr>
          <w:color w:val="000000" w:themeColor="text1"/>
          <w:sz w:val="24"/>
          <w:szCs w:val="24"/>
        </w:rPr>
      </w:pPr>
      <w:r w:rsidRPr="00F9306F">
        <w:rPr>
          <w:color w:val="000000"/>
          <w:sz w:val="24"/>
          <w:szCs w:val="24"/>
          <w:u w:val="single"/>
        </w:rPr>
        <w:t>Recommendation</w:t>
      </w:r>
      <w:r>
        <w:rPr>
          <w:color w:val="000000"/>
          <w:sz w:val="24"/>
          <w:szCs w:val="24"/>
        </w:rPr>
        <w:t xml:space="preserve">: The annual individual surgeon’s volume affects individual surgeon’s outcomes. Single surgeon learning curves for MIPR show improvements in operative time, blood loss, lymph node harvest and complications with increased total volume/experience; however, the exact number remains to be defined (Grade 2C, </w:t>
      </w:r>
      <w:r w:rsidR="00A64085">
        <w:rPr>
          <w:color w:val="000000" w:themeColor="text1"/>
          <w:sz w:val="24"/>
          <w:szCs w:val="24"/>
        </w:rPr>
        <w:t>expert ag</w:t>
      </w:r>
      <w:r w:rsidR="00963DDC">
        <w:rPr>
          <w:color w:val="000000" w:themeColor="text1"/>
          <w:sz w:val="24"/>
          <w:szCs w:val="24"/>
        </w:rPr>
        <w:t>reement</w:t>
      </w:r>
      <w:r w:rsidR="3126015A" w:rsidRPr="007F5708">
        <w:rPr>
          <w:color w:val="000000" w:themeColor="text1"/>
          <w:sz w:val="24"/>
          <w:szCs w:val="24"/>
        </w:rPr>
        <w:t xml:space="preserve"> </w:t>
      </w:r>
      <w:r w:rsidR="2DCC35A5" w:rsidRPr="007F5708">
        <w:rPr>
          <w:color w:val="000000" w:themeColor="text1"/>
          <w:sz w:val="24"/>
          <w:szCs w:val="24"/>
        </w:rPr>
        <w:t>9</w:t>
      </w:r>
      <w:r w:rsidR="507DD2D5" w:rsidRPr="007F5708">
        <w:rPr>
          <w:color w:val="000000" w:themeColor="text1"/>
          <w:sz w:val="24"/>
          <w:szCs w:val="24"/>
        </w:rPr>
        <w:t>5%</w:t>
      </w:r>
      <w:r w:rsidR="3126015A" w:rsidRPr="007F5708">
        <w:rPr>
          <w:color w:val="000000" w:themeColor="text1"/>
          <w:sz w:val="24"/>
          <w:szCs w:val="24"/>
        </w:rPr>
        <w:t xml:space="preserve">, </w:t>
      </w:r>
      <w:r>
        <w:rPr>
          <w:color w:val="000000"/>
          <w:sz w:val="24"/>
          <w:szCs w:val="24"/>
        </w:rPr>
        <w:t xml:space="preserve">quality score 77%, </w:t>
      </w:r>
      <w:r w:rsidR="00F048E1">
        <w:rPr>
          <w:color w:val="000000"/>
          <w:sz w:val="24"/>
          <w:szCs w:val="24"/>
        </w:rPr>
        <w:t>audience agreement</w:t>
      </w:r>
      <w:r>
        <w:rPr>
          <w:color w:val="000000"/>
          <w:sz w:val="24"/>
          <w:szCs w:val="24"/>
        </w:rPr>
        <w:t xml:space="preserve"> 96%). </w:t>
      </w:r>
    </w:p>
    <w:p w14:paraId="12C14938" w14:textId="2C4F7082" w:rsidR="00D079C2" w:rsidRDefault="00CB22DA">
      <w:pPr>
        <w:spacing w:after="0" w:line="480" w:lineRule="auto"/>
        <w:jc w:val="both"/>
        <w:rPr>
          <w:sz w:val="24"/>
          <w:szCs w:val="24"/>
        </w:rPr>
      </w:pPr>
      <w:r w:rsidRPr="00F9306F">
        <w:rPr>
          <w:sz w:val="24"/>
          <w:szCs w:val="24"/>
          <w:u w:val="single"/>
        </w:rPr>
        <w:t>Comments</w:t>
      </w:r>
      <w:r w:rsidR="00C2464C">
        <w:rPr>
          <w:sz w:val="24"/>
          <w:szCs w:val="24"/>
        </w:rPr>
        <w:t xml:space="preserve">: </w:t>
      </w:r>
      <w:r w:rsidR="00672465">
        <w:rPr>
          <w:color w:val="000000"/>
          <w:sz w:val="24"/>
          <w:szCs w:val="24"/>
        </w:rPr>
        <w:t>Depending on the outcome that was used to assess the learning curve, 10-40 cases have been described to be required to reach proficiency in LDP.</w:t>
      </w:r>
      <w:r w:rsidR="00963D21">
        <w:rPr>
          <w:sz w:val="24"/>
          <w:szCs w:val="24"/>
          <w:vertAlign w:val="superscript"/>
        </w:rPr>
        <w:fldChar w:fldCharType="begin" w:fldLock="1"/>
      </w:r>
      <w:r w:rsidR="00DE6B17">
        <w:rPr>
          <w:sz w:val="24"/>
          <w:szCs w:val="24"/>
          <w:vertAlign w:val="superscript"/>
        </w:rPr>
        <w:instrText>ADDIN CSL_CITATION {"citationItems":[{"id":"ITEM-1","itemData":{"DOI":"10.1097/SLE.0000000000000185","ISSN":"15344908","abstract":"BACKGROUND: The aim of this study is to analyze the learning curve for laparoscopic distal pancreatectomy (LDP) in our series and review the literature on learning curves for LDP and robotic distal pancreatectomy (RDP)., METHODS: Learning curve analysis was performed by split group and cumulative sum (CUSUM) analysis of blood loss, operative time, and length of stay. The systematic review identified studies analyzing changes in outcome with experience., RESULTS: A total of 25 resections were performed. CUSUM analysis of operative time found learning curves of 10 cases for LDP and splenectomy and 11 for LDP with splenic preservation. CUSUM analysis of blood loss showed approximately 6 cases. In the literature, values of 10 cases of LDP and approximately 7 RDP were found., CONCLUSIONS: Low numbers of LDP are required to reach proficiency in the hands of expert laparoscopic surgeons. Our results correspond with numbers quoted in the literature.","author":[{"dropping-particle":"","family":"Barrie","given":"Jenifer","non-dropping-particle":"","parse-names":false,"suffix":""},{"dropping-particle":"","family":"Ammori","given":"Basil J.","non-dropping-particle":"","parse-names":false,"suffix":""}],"container-title":"Surgical Laparoscopy, Endoscopy and Percutaneous Techniques","id":"ITEM-1","issue":"4","issued":{"date-parts":[["2015","8"]]},"language":"eng","page":"297-302","title":"Minimally Invasive Distal Pancreatectomy: A Single-Center Analysis of Outcome with Experience and Systematic Review of the Literature","title-short":"Minimally Invasive Distal Pancreatectomy","type":"article-journal","volume":"25"},"uris":["http://www.mendeley.com/documents/?uuid=2df10847-dd49-4bd7-aaa0-d40e95a44177"]},{"id":"ITEM-2","itemData":{"DOI":"10.1007/s11701-013-0438-8","ISSN":"18632483","PMID":"27637522","abstract":"Robotic surgery offers potential technical advantages that may facilitate pancreatic resection. The aim of this study was to evaluate the learning curve and short-term perioperative outcomes in patients who underwent laparoscopic and robot-assisted distal pancreatectomy. All perioperative variables were evaluated and compared retrospectively between laparoscopic (LDP) (n = 23) and robot-assisted (RDP) (n = 11) distal pancreatectomy. The mean total operative time was shorter in LDP (194 vs. 225 min; p = 0.017). All other perioperative criteria were similar between LDP and RDP patients (blood loss, transfusion rate, conversion, pancreatic fistula, postoperative morbidity, and duration of hospitalization). Non-adjusted CUSUM curve for composite events including operative time, conversion, postoperative morbidity and reoperation rates showed that the RDP learning curve corresponded to the first seven consecutive patients. During early experience, RDP was associated with longer operative time but similar short-term perioperative outcomes compared to conventional distal pancreatectomy.","author":[{"dropping-particle":"","family":"Benizri","given":"Emmanuel I.","non-dropping-particle":"","parse-names":false,"suffix":""},{"dropping-particle":"","family":"Germain","given":"Adeline","non-dropping-particle":"","parse-names":false,"suffix":""},{"dropping-particle":"","family":"Ayav","given":"Ahmet","non-dropping-particle":"","parse-names":false,"suffix":""},{"dropping-particle":"","family":"Bernard","given":"Jean Louis","non-dropping-particle":"","parse-names":false,"suffix":""},{"dropping-particle":"","family":"Zarnegar","given":"Rasa","non-dropping-particle":"","parse-names":false,"suffix":""},{"dropping-particle":"","family":"Benchimol","given":"Daniel","non-dropping-particle":"","parse-names":false,"suffix":""},{"dropping-particle":"","family":"Bresler","given":"Laurent","non-dropping-particle":"","parse-names":false,"suffix":""},{"dropping-particle":"","family":"Brunaud","given":"Laurent","non-dropping-particle":"","parse-names":false,"suffix":""}],"container-title":"Journal of Robotic Surgery","id":"ITEM-2","issue":"2","issued":{"date-parts":[["2014"]]},"page":"125-132","title":"Short-term perioperative outcomes after robot-assisted and laparoscopic distal pancreatectomy","type":"article-journal","volume":"8"},"uris":["http://www.mendeley.com/documents/?uuid=e8340992-9aad-40fb-a7af-e5d8b9da6932"]},{"id":"ITEM-3","itemData":{"DOI":"10.1007/s13304-012-0163-2","ISSN":"2038131X","abstract":"Laparoscopic distal pancreatectomy (LDP) for benign and borderline pancreatic lesions is recently becoming the treatment of choice in experienced centres. No data have been published on learning curve so far. The purpose of this study was to identify the learning curve period for performing LDP. Between March 2009 and August 2010 all patients with lesions of pancreatic body or tail were assessed for eligibility for LDP. Exclusion criteria were: major vessels contact in cancer patients, severe organ dysfunction, BMI &gt; 35, and refusing laparoscopic approach. All laparoscopic procedures were carried out by the same surgical team with large experience in open pancreatic surgery. All patients were treated according to an early recovery after surgery protocol. Primary endpoint was conversion rate. Secondary endpoints were operative time, operative blood loss, postoperative morbidity, and length of stay (LOS). Sixty patients were assessed for eligibility. Thirty (50.0 %) patients met the exclusion criteria, while the other 30 patients underwent LDP. Spleen-preserving procedure was planned in the 17 patients with benign lesion and successfully performed in 15 (82.3 %). Overall conversion rate was 23.3 %, but it dropped significantly after the first ten patients (p = 0.01). Mean operative time progressively declined from 254 min in the first subgroup of ten patients to 206 min in the second (p = 0.09 vs. first), and 183 min in the third subgroup (p = 0.006 vs. first). No significant difference was found for operative blood loss, postoperative morbidity rate, and LOS in the different subgroups. Both conversion rate and operative time dropped after the first ten patients who underwent LDP. Strict selection criteria, high-volume hospital, and experienced team in open pancreatic surgery may have played a role in shortening the learning curve.","author":[{"dropping-particle":"","family":"Braga","given":"Marco","non-dropping-particle":"","parse-names":false,"suffix":""},{"dropping-particle":"","family":"Ridolfi","given":"Cristina","non-dropping-particle":"","parse-names":false,"suffix":""},{"dropping-particle":"","family":"Balzano","given":"Gianpaolo","non-dropping-particle":"","parse-names":false,"suffix":""},{"dropping-particle":"","family":"Castoldi","given":"Renato","non-dropping-particle":"","parse-names":false,"suffix":""},{"dropping-particle":"","family":"Pecorelli","given":"Nicolò","non-dropping-particle":"","parse-names":false,"suffix":""},{"dropping-particle":"","family":"Carlo","given":"Valerio","non-dropping-particle":"Di","parse-names":false,"suffix":""}],"container-title":"Updates in Surgery","id":"ITEM-3","issue":"3","issued":{"date-parts":[["2012","9"]]},"language":"eng","page":"179-183","title":"Learning curve for laparoscopic distal pancreatectomy in a high-volume hospital","type":"article-journal","volume":"64"},"uris":["http://www.mendeley.com/documents/?uuid=72cb79fb-b064-4257-9d16-5a24fc4e348e"]},{"id":"ITEM-4","itemData":{"DOI":"10.1016/j.jamcollsurg.2017.01.023","ISSN":"1879-1190","PMID":"28126547","abstract":"Background Laparoscopic distal pancreatectomy (LDP) is becoming the standard treatment for left-sided pancreatic disease. Learning curve identification is essential to ensure a safe and steady expansion. However, large (n &gt; 30) single-surgeon learning curve series are lacking. Study Design Data of all patients undergoing LDP between June 2007 and March 2016 by a single surgeon were collected prospectively. For learning curve analysis, the first 10, 20, 30, 40, and 50 LDPs were compared with LDPs performed thereafter. Results In total, 111 LDPs were performed, of which 2 (2%) were converted. Median operative time was 200 minutes (interquartile range [IQR] 150 to 245 minutes) and median blood loss was 200 mL (IQR 100 to 300 mL). Learning curve analysis did not show improvements in operative time or blood loss. However, the number of patients with pancreatic ductal adenocarcinoma increased after 30 cases and a significant reduction of Clavien-Dindo grade III or higher complications was seen; from 30% (n = 9) for cases 1 to 30 to 5% (n = 4) for cases 31 to 111 (p &lt; 0.001). Similarly, the International Study Group on Pancreatic Fistula grade B/C fistulas (33% [n = 10] vs 9% [n = 7]; p = 0.001) and percutaneous drainage rate (23% [n = 7] vs 4% [n = 3]; p = 0.001) were lower. Hospital stay was 7 days (IQR 5 to 13 days) for cases 1 to 30 vs 5 days (IQR 4 to 6 days) for cases 31 to 111 (p &lt; 0.001). Conclusions Operative outcomes of LDP remained stable with increasing surgical complexity over time. Postoperative outcomes, such as complications and length of hospital stay, improved after the first 30 cases. When describing learning curves, short- and long-term outcomes should be considered.","author":[{"dropping-particle":"","family":"Rooij","given":"Thijs","non-dropping-particle":"de","parse-names":false,"suffix":""},{"dropping-particle":"","family":"Cipriani","given":"Federica","non-dropping-particle":"","parse-names":false,"suffix":""},{"dropping-particle":"","family":"Rawashdeh","given":"Majd","non-dropping-particle":"","parse-names":false,"suffix":""},{"dropping-particle":"","family":"Dieren","given":"Susan","non-dropping-particle":"van","parse-names":false,"suffix":""},{"dropping-particle":"","family":"Barbaro","given":"Salvatore","non-dropping-particle":"","parse-names":false,"suffix":""},{"dropping-particle":"","family":"Abuawwad","given":"Mahmoud","non-dropping-particle":"","parse-names":false,"suffix":""},{"dropping-particle":"","family":"Hilst","given":"Jony","non-dropping-particle":"van","parse-names":false,"suffix":""},{"dropping-particle":"","family":"Fontana","given":"Martina","non-dropping-particle":"","parse-names":false,"suffix":""},{"dropping-particle":"","family":"Besselink","given":"Marc G","non-dropping-particle":"","parse-names":false,"suffix":""},{"dropping-particle":"","family":"Abu Hilal","given":"Mohammed","non-dropping-particle":"","parse-names":false,"suffix":""}],"container-title":"Journal of the American College of Surgeons","id":"ITEM-4","issue":"5","issued":{"date-parts":[["2017","5"]]},"language":"eng","page":"826-832.e1","title":"Single-Surgeon Learning Curve in 111 Laparoscopic Distal Pancreatectomies: Does Operative Time Tell the Whole Story?","title-short":"Single-Surgeon Learning Curve in 111 Laparoscopic ","type":"article-journal","volume":"224"},"uris":["http://www.mendeley.com/documents/?uuid=1e8dd1ea-9366-439c-ad56-f2b7fa79f3bc"]},{"id":"ITEM-5","itemData":{"DOI":"10.1016/j.jamcollsurg.2012.03.023","ISSN":"10727515","abstract":"Background: As compared with open distal pancreatectomy, laparoscopic distal pancreatectomy (LDP) is associated with lower morbidity and shorter hospital stays. Existing reports do not elucidate trends in patient selection, technique, and outcomes over time. We aimed to determine outcomes after LDP at a specialized center, analyze trends of patient selection and operative technique, and validate a complication risk score (CRS). Study Design: Patients undergoing LDP between January 2000 and January 2011 were identified and divided into 2 equal groups to represent our early and recent experiences. Demographics, tumor characteristics, operative technique, and perioperative outcomes were examined and compared between groups. A CRS was calculated for the entire cohort and examined against observed outcomes. Results: A total of 132 LDPs were attempted, of which 8 (6.1%) were converted to open procedures. Thirty-day overall and major complication rates were 43.2% and 12.9%, respectively, with mortality &lt; 1%. Pancreatic fistulas occurred in 28 (21%) patients, of which 14 (11%) were clinically significant. Recent LDPs (n = 66) included patients with increasingly severe comorbidities (Charlson scores &gt; 2, 40.9% vs 16.7%, p = 0.003), more proximal tumors (74.2% vs 26.2%, p &lt; 0.001), more extended resections (10.6 vs 8.3 cm, p &lt; 0.001), shorter operative times (141 vs 172 minutes, p = 0.007), and less frequent use of a hand port (25.8% vs 66.6%, p &lt; 0.001). No significant differences were found in perioperative outcomes between the groups. As compared with the hand access technique, the total laparoscopic approach was associated with shorter hospital stays (5.3 vs 6.8 days, p = 0.032). Increasing CRS was associated with longer operative time, significant fistulas, wound infections, blood transfusions, major complications, ICU readmissions, and rehospitalizations. Conclusions: This large, single-institution series demonstrates that despite a shift in patient selection to sicker patients with more proximal tumors, similar perioperative outcomes can be achieved with laparoscopic distal pancreatectomy. The CRS appears to be a reliable preoperative assessment tool for assessing other adverse perioperative outcomes in addition to predicting overall complications and fistulas as originally published. © 2012 American College of Surgeons.","author":[{"dropping-particle":"","family":"Kneuertz","given":"Peter J.","non-dropping-particle":"","parse-names":false,"suffix":""},{"dropping-particle":"","family":"Patel","given":"Sameer H.","non-dropping-particle":"","parse-names":false,"suffix":""},{"dropping-particle":"","family":"Chu","given":"Carrie K.","non-dropping-particle":"","parse-names":false,"suffix":""},{"dropping-particle":"","family":"Fisher","given":"Sarah B.","non-dropping-particle":"","parse-names":false,"suffix":""},{"dropping-particle":"","family":"Maithel","given":"Shishir K.","non-dropping-particle":"","parse-names":false,"suffix":""},{"dropping-particle":"","family":"Sarmiento","given":"Juan M.","non-dropping-particle":"","parse-names":false,"suffix":""},{"dropping-particle":"","family":"Weber","given":"Sharon M.","non-dropping-particle":"","parse-names":false,"suffix":""},{"dropping-particle":"","family":"Staley","given":"Charles A.","non-dropping-particle":"","parse-names":false,"suffix":""},{"dropping-particle":"","family":"Kooby","given":"David A.","non-dropping-particle":"","parse-names":false,"suffix":""}],"container-title":"Journal of the American College of Surgeons","id":"ITEM-5","issue":"2","issued":{"date-parts":[["2012","8"]]},"language":"eng","page":"167-176","title":"Laparoscopic distal pancreatectomy: Trends and lessons learned through an 11-year experience","title-short":"Laparoscopic distal pancreatectomy","type":"article-journal","volume":"215"},"uris":["http://www.mendeley.com/documents/?uuid=cb794d45-17f8-494b-8c1f-f97bf0bd98e5"]},{"id":"ITEM-6","itemData":{"DOI":"10.1007/s00464-014-3890-2","ISSN":"14322218","abstract":"© 2014, Springer Science+Business Media New York. Background: This study analyzed the time trends of demographic, operative, and pathologic variables in a consecutive series of patients undergoing laparoscopic distal pancreatectomy (LDP). In addition, we assessed the parameters potentially related to the learning curve, and evaluated the long-term outcomes. Methods: LDP performed between 1999 and 2012 (minimum follow-up of 1 year) were included in the study. The time trends were studied categorizing the operative sequence in three equal groups, and the parameters related to the learning curve were assessed using local regression techniques. All the analyses were stratified by operation type (associated splenectomy vs. spleen-preserving procedures). Results: The study population consisted of 100 patients. There were 57 LDP with associated splenectomy and 41 spleen-preserving LDP; conversion was necessary in 2 cases. The time trend analysis showed that there was not a tendency toward broadening the indications or selecting more difficult cases. Similarly, the study of learning curve components did not show any significant variation over time. Only 45 splenectomized patients received prophylactic vaccinations, and one unvaccinated patient developed an overwhelming post-splenectomy infection. At a median follow-up of 72.5 months, 12 patients developed diabetes mellitus, while 8 patients undergoing spleen-preserving LDP developed gastric and perigastric varices. Conclusion: This analysis did not identify parameters related to the patient selection process and the learning curve in LDP. The incidence of new-onset diabetes was lower than reported in other series. The possibility of serious infections following splenectomy has to be taken into account, such that a strict adherence to vaccine protocols is strongly recommended.","author":[{"dropping-particle":"","family":"Malleo","given":"Giuseppe","non-dropping-particle":"","parse-names":false,"suffix":""},{"dropping-particle":"","family":"Damoli","given":"Isacco","non-dropping-particle":"","parse-names":false,"suffix":""},{"dropping-particle":"","family":"Marchegiani","given":"Giovanni","non-dropping-particle":"","parse-names":false,"suffix":""},{"dropping-particle":"","family":"Esposito","given":"Alessandro","non-dropping-particle":"","parse-names":false,"suffix":""},{"dropping-particle":"","family":"Marchese","given":"Tiziana","non-dropping-particle":"","parse-names":false,"suffix":""},{"dropping-particle":"","family":"Salvia","given":"Roberto","non-dropping-particle":"","parse-names":false,"suffix":""},{"dropping-particle":"","family":"Bassi","given":"Claudio","non-dropping-particle":"","parse-names":false,"suffix":""},{"dropping-particle":"","family":"Butturini","given":"Giovanni","non-dropping-particle":"","parse-names":false,"suffix":""}],"container-title":"Surgical Endoscopy","id":"ITEM-6","issue":"7","issued":{"date-parts":[["2015","7"]]},"language":"eng","page":"1952-1962","title":"Laparoscopic distal pancreatectomy: analysis of trends in surgical techniques, patient selection, and outcomes","title-short":"Laparoscopic distal pancreatectomy","type":"article-journal","volume":"29"},"uris":["http://www.mendeley.com/documents/?uuid=10b2b2f4-97f4-4606-8d4b-4a2aff97ca8e"]},{"id":"ITEM-7","itemData":{"DOI":"10.1007/s00595-014-0872-x","ISSN":"14362813","abstract":"© 2014, Springer Japan.Purpose: The factors related to the learning curve for laparoscopic distal pancreatectomy have rarely been evaluated. Methods: A retrospective study of 32 patients who underwent a laparoscopic distal pancreatectomy performed at a high-volume center by a single pancreatic surgeon experienced with laparoscopic surgery was conducted. Pre-, intra- and postoperative data were collected. The primary endpoint was the length of the operation. The secondary endpoints were the conversion and reoperation rates, overall postoperative morbidity and mortality rates, the length of hospital stay and rate of unplanned splenectomy. Results: The length of the operation and the cumulative sum of the procedures presented a logarithmic correlation (P = 0.048). The learning curve appeared to have been completed after 17 procedures (P = 0.040). The multivariate analysis confirmed that the completion of the learning curve (CLC) reduced the length of the operation by 18 % (P = 0.009), but extended resection increased the length of the operation (P = 0.023). The conversion and reoperation rates, overall postoperative morbidity and mortality rates and length of the hospital stay were not related to the CLC. Unplanned splenectomy was more frequently performed during the first 17 procedures. Conclusions: The length of the operation seems to be the main factor related to the CLC for laparoscopic distal pancreatectomy. The learning curve could be considered to be completed after about 17 procedures if performed by surgeons experienced with laparoscopic techniques at high-volume centers.","author":[{"dropping-particle":"","family":"Ricci","given":"Claudio","non-dropping-particle":"","parse-names":false,"suffix":""},{"dropping-particle":"","family":"Casadei","given":"Riccardo","non-dropping-particle":"","parse-names":false,"suffix":""},{"dropping-particle":"","family":"Buscemi","given":"Salvatore","non-dropping-particle":"","parse-names":false,"suffix":""},{"dropping-particle":"","family":"Taffurelli","given":"Giovanni","non-dropping-particle":"","parse-names":false,"suffix":""},{"dropping-particle":"","family":"D’Ambra","given":"Marielda","non-dropping-particle":"","parse-names":false,"suffix":""},{"dropping-particle":"","family":"Pacilio","given":"Carlo Alberto","non-dropping-particle":"","parse-names":false,"suffix":""},{"dropping-particle":"","family":"Minni","given":"Francesco","non-dropping-particle":"","parse-names":false,"suffix":""}],"container-title":"Surgery Today","id":"ITEM-7","issue":"1","issued":{"date-parts":[["2015","1"]]},"language":"eng","page":"50-56","title":"Laparoscopic distal pancreatectomy: what factors are related to the learning curve?","title-short":"Laparoscopic distal pancreatectomy","type":"article-journal","volume":"45"},"uris":["http://www.mendeley.com/documents/?uuid=b8c5c6f3-7cd1-4ba8-9cd6-a48e5f6d1351"]},{"id":"ITEM-8","itemData":{"DOI":"10.1016/j.jamcollsurg.2017.04.004","ISSN":"18791190","abstract":"Background Although laparoscopic pancreatic resection (LPR) has become routine, large single-center series are still lacking. Our aim was to analyze the results of a large European single-center series of LPR. Study Design Between January 2008 and September 2015, 300 LPRs were performed and studied prospectively, including 165 (55%) distal pancreatectomies, 68 (23%) pancreaticoduodenectomies (PDs), 30 (10%) enucleations, 35 (11%) central pancreatectomies, and 2 (1%) total pancreatectomies. Results Mean age was 54 ± 15.4 years old (range 17 to 87 years), and most patients were women (58%). Laparoscopic pancreatic resection was performed for malignancy (46%), low potential malignant (44%), or benign (10%) diseases. The mean operative durations were 211 ± 102 minutes (range 30 to 540 minutes) for the entire population and 351 ± 59 minutes (range 240 to 540 minutes) for PD, and decreased with the learning curve. Mean blood loss was 229 ± 269 mL (range 0 to 1,500 mL), and 13 patients (4%) received transfusions. Conversion to an open procedure was required in 12 patients (4%), and only 5 in the last 250 patients (14% vs 2%; p &lt; 0.001). Mortality occurred in 4 (1.3%) patients and only after PD (5.8%). Common complications were pancreatic fistula (n = 124, 41%), bleeding (n = 35, 12%), and reoperation (n = 28, 9%). The postoperative outcomes were less favorable in procedures with a reconstruction phase (n = 105) than in those without (n = 195), with increased mortality (3.8% vs 0%; p = 0.04), overall morbidity (76% vs % 52%; p &lt; 0.001), and mean hospital stay (26 ± 15 days vs 16 ± 10 days; p &lt; 0.001). Conclusions Laparoscopic pancreatic resection without a reconstruction phase has excellent outcomes; LPR with a reconstruction phase, especially PD, has less favorable outcomes, and further randomized studies are required to draw conclusions on the safety and benefits of this approach.","author":[{"dropping-particle":"","family":"Dokmak","given":"Safi","non-dropping-particle":"","parse-names":false,"suffix":""},{"dropping-particle":"","family":"Ftériche","given":"Fadhel Samir","non-dropping-particle":"","parse-names":false,"suffix":""},{"dropping-particle":"","family":"Aussilhou","given":"Béatrice","non-dropping-particle":"","parse-names":false,"suffix":""},{"dropping-particle":"","family":"Lévy","given":"Philippe","non-dropping-particle":"","parse-names":false,"suffix":""},{"dropping-particle":"","family":"Ruszniewski","given":"Philippe","non-dropping-particle":"","parse-names":false,"suffix":""},{"dropping-particle":"","family":"Cros","given":"Jérome","non-dropping-particle":"","parse-names":false,"suffix":""},{"dropping-particle":"","family":"Vullierme","given":"Marie Pierre","non-dropping-particle":"","parse-names":false,"suffix":""},{"dropping-particle":"","family":"Khoy Ear","given":"Linda","non-dropping-particle":"","parse-names":false,"suffix":""},{"dropping-particle":"","family":"Belghiti","given":"Jacques","non-dropping-particle":"","parse-names":false,"suffix":""},{"dropping-particle":"","family":"Sauvanet","given":"Alain","non-dropping-particle":"","parse-names":false,"suffix":""}],"container-title":"Journal of the American College of Surgeons","id":"ITEM-8","issue":"2","issued":{"date-parts":[["2017","8"]]},"language":"eng","page":"226-234.e2","title":"The Largest European Single-Center Experience: 300 Laparoscopic Pancreatic Resections","title-short":"The Largest European Single-Center Experience","type":"article-journal","volume":"225"},"uris":["http://www.mendeley.com/documents/?uuid=d572d09a-ed7e-4143-8928-4ff1aee44b01"]}],"mendeley":{"formattedCitation":"&lt;sup&gt;58,122–128&lt;/sup&gt;","plainTextFormattedCitation":"58,122–128","previouslyFormattedCitation":"&lt;sup&gt;57,121–127&lt;/sup&gt;"},"properties":{"noteIndex":0},"schema":"https://github.com/citation-style-language/schema/raw/master/csl-citation.json"}</w:instrText>
      </w:r>
      <w:r w:rsidR="00963D21">
        <w:rPr>
          <w:sz w:val="24"/>
          <w:szCs w:val="24"/>
          <w:vertAlign w:val="superscript"/>
        </w:rPr>
        <w:fldChar w:fldCharType="separate"/>
      </w:r>
      <w:r w:rsidR="00DE6B17" w:rsidRPr="00DE6B17">
        <w:rPr>
          <w:noProof/>
          <w:sz w:val="24"/>
          <w:szCs w:val="24"/>
          <w:vertAlign w:val="superscript"/>
        </w:rPr>
        <w:t>58,122–128</w:t>
      </w:r>
      <w:r w:rsidR="00963D21">
        <w:rPr>
          <w:sz w:val="24"/>
          <w:szCs w:val="24"/>
          <w:vertAlign w:val="superscript"/>
        </w:rPr>
        <w:fldChar w:fldCharType="end"/>
      </w:r>
      <w:r w:rsidR="00672465">
        <w:rPr>
          <w:color w:val="000000"/>
          <w:sz w:val="24"/>
          <w:szCs w:val="24"/>
        </w:rPr>
        <w:t xml:space="preserve"> For RDP the number of cases described is 7-37.</w:t>
      </w:r>
      <w:r w:rsidR="00963D21">
        <w:rPr>
          <w:color w:val="000000"/>
          <w:sz w:val="24"/>
          <w:szCs w:val="24"/>
          <w:vertAlign w:val="superscript"/>
        </w:rPr>
        <w:fldChar w:fldCharType="begin" w:fldLock="1"/>
      </w:r>
      <w:r w:rsidR="00DE6B17">
        <w:rPr>
          <w:color w:val="000000"/>
          <w:sz w:val="24"/>
          <w:szCs w:val="24"/>
          <w:vertAlign w:val="superscript"/>
        </w:rPr>
        <w:instrText>ADDIN CSL_CITATION {"citationItems":[{"id":"ITEM-1","itemData":{"DOI":"10.1007/s13304-015-0299-y","ISSN":"20383312","abstract":"© 2015, Italian Society of Surgery (SIC). No data are available on the learning curve in robotic distal pancreatectomy (RADP). The learning curve in RADP was assessed in 55 consecutive patients using the cumulative sum method, based on operative time. Data were extracted from a prospectively maintained database and analyzed retrospectively considering all events occurring within 90 days of surgery. No operation was converted to laparoscopic or open surgery and no patient died. Post-operative complications occurred in 34 patients (61.8 %), being of Clavien–Dindo grade I–II in 32 patients (58.1 %), including pancreatic fistula in 29 patients (52.7 %). No grade C pancreatic fistula occurred. Four patients received blood transfusions (7.2 %), three were readmitted (5.4 %) and one required repeat surgery (1.8 %). Based on the reduction of operative times (421.1 ± 20.5 vs 248.9 ± 9.3 min; p  &lt;  0.0001), completion of the learning curve was achieved after ten operations. Operative time of the first 10 operations was associated with a positive slope (0.47 + 1.78* case number; R &lt; sup &gt; 2 &lt; /sup &gt;  0.97; p  &lt;  0.0001*), while that of the following 45 procedures showed a negative slope (23.52 − 0.39* case number; R &lt; sup &gt; 2 &lt; /sup &gt;  0.97; p  &lt;  0.0001*). After completion of the learning curve, more patients had a malignant histology (0 vs 35.6 %; p = 0.002), accounting for both higher lymph node yields (11.1 ± 12.2 vs 20.9 ± 18.5) (p = 0.04) and lower rate of spleen preservation (90 vs 55.6 %) (p = 0.04). RADP was safely feasible in selected patients and the learning curve was completed after ten operations. Improvement in clinical outcome was not demonstrated, probably because of the limited occurrence of outcome comparators.","author":[{"dropping-particle":"","family":"Napoli","given":"Niccolò","non-dropping-particle":"","parse-names":false,"suffix":""},{"dropping-particle":"","family":"Kauffmann","given":"Emanuele F.","non-dropping-particle":"","parse-names":false,"suffix":""},{"dropping-particle":"","family":"Perrone","given":"Vittorio Grazio","non-dropping-particle":"","parse-names":false,"suffix":""},{"dropping-particle":"","family":"Miccoli","given":"Mario","non-dropping-particle":"","parse-names":false,"suffix":""},{"dropping-particle":"","family":"Brozzetti","given":"Stefania","non-dropping-particle":"","parse-names":false,"suffix":""},{"dropping-particle":"","family":"Boggi","given":"Ugo","non-dropping-particle":"","parse-names":false,"suffix":""}],"container-title":"Updates in Surgery","id":"ITEM-1","issue":"3","issued":{"date-parts":[["2015","9"]]},"language":"eng","page":"257-264","title":"The learning curve in robotic distal pancreatectomy","type":"article-journal","volume":"67"},"uris":["http://www.mendeley.com/documents/?uuid=01c4b52d-f4bb-4e5e-ac2a-8362f2145b15"]},{"id":"ITEM-2","itemData":{"DOI":"10.1097/MD.0000000000013000","ISSN":"15365964","abstract":"This study sought to identify the learning curves of console time (CT) for robotic pancreaticoduodenectomy (RPD) and robotic distal pancreatectomy (RDP). Perioperative outcomes were compared between the early group of surgeries performed early in the learning curve and the late group of surgeries performed after the learning curve.Pancreaticoduodenectomy (PD) is a technically demanding and challenging procedure carrying a high morbidity.Data for RDP and RPD were prospectively collected for analysis. The learning curve was assessed by cumulative sum (CUSUM). Based on CUSUM analyses, patients were divided into the early group and the late group.There were 70 RDP and 61 RPD cases. It required 37 cases to overcome the learning curve for RDP and 20 cases for RPD. The median console time was significantly shorter in the late group for both RDP (112 minutes vs 225 minutes, P &lt; .001) and RPD (360 minuntes vs 520 minutes, P &lt; .001). Median blood loss was significantly less in the late group for both RDP (30 cc vs 100 cc, P = .003) and RPD (100 cc vs 200 cc, P &lt; .001). No surgical mortality occurred in either group. Clinically relevant pancreatic fistula rate was 22.9% for RDP (32.4% in the early group vs 12.1% in the late group, P = .043), and 11.5% for RPD (0 in early group vs 17.1% in late group, P = .084).This study demonstrates that the RPD learning curve is 20 cases with prior experience of RDP and confirms the safety and feasibility of both RPD and RDP. Practice and familiarity with the robotic platform are likely to contribute to significant shortening of the learning curve in robotic pancreatic surgery, while knowledge and experience, in addition to practical skills, are also essential to minimize the potential surgical risks of RPD.","author":[{"dropping-particle":"","family":"Shyr","given":"Bor Uei","non-dropping-particle":"","parse-names":false,"suffix":""},{"dropping-particle":"","family":"Chen","given":"Shih Chin","non-dropping-particle":"","parse-names":false,"suffix":""},{"dropping-particle":"","family":"Shyr","given":"Yi Ming","non-dropping-particle":"","parse-names":false,"suffix":""},{"dropping-particle":"","family":"Wang","given":"Shin E.","non-dropping-particle":"","parse-names":false,"suffix":""}],"container-title":"Medicine","id":"ITEM-2","issue":"45","issued":{"date-parts":[["2018","11"]]},"language":"eng","page":"e13000","title":"Learning curves for robotic pancreatic surgery-from distal pancreatectomy to pancreaticoduodenectomy","type":"article-journal","volume":"97"},"uris":["http://www.mendeley.com/documents/?uuid=f1f639dc-f834-4544-a45e-dcc6442615c2"]},{"id":"ITEM-3","itemData":{"DOI":"10.1007/s11701-013-0438-8","ISSN":"18632483","PMID":"27637522","abstract":"Robotic surgery offers potential technical advantages that may facilitate pancreatic resection. The aim of this study was to evaluate the learning curve and short-term perioperative outcomes in patients who underwent laparoscopic and robot-assisted distal pancreatectomy. All perioperative variables were evaluated and compared retrospectively between laparoscopic (LDP) (n = 23) and robot-assisted (RDP) (n = 11) distal pancreatectomy. The mean total operative time was shorter in LDP (194 vs. 225 min; p = 0.017). All other perioperative criteria were similar between LDP and RDP patients (blood loss, transfusion rate, conversion, pancreatic fistula, postoperative morbidity, and duration of hospitalization). Non-adjusted CUSUM curve for composite events including operative time, conversion, postoperative morbidity and reoperation rates showed that the RDP learning curve corresponded to the first seven consecutive patients. During early experience, RDP was associated with longer operative time but similar short-term perioperative outcomes compared to conventional distal pancreatectomy.","author":[{"dropping-particle":"","family":"Benizri","given":"Emmanuel I.","non-dropping-particle":"","parse-names":false,"suffix":""},{"dropping-particle":"","family":"Germain","given":"Adeline","non-dropping-particle":"","parse-names":false,"suffix":""},{"dropping-particle":"","family":"Ayav","given":"Ahmet","non-dropping-particle":"","parse-names":false,"suffix":""},{"dropping-particle":"","family":"Bernard","given":"Jean Louis","non-dropping-particle":"","parse-names":false,"suffix":""},{"dropping-particle":"","family":"Zarnegar","given":"Rasa","non-dropping-particle":"","parse-names":false,"suffix":""},{"dropping-particle":"","family":"Benchimol","given":"Daniel","non-dropping-particle":"","parse-names":false,"suffix":""},{"dropping-particle":"","family":"Bresler","given":"Laurent","non-dropping-particle":"","parse-names":false,"suffix":""},{"dropping-particle":"","family":"Brunaud","given":"Laurent","non-dropping-particle":"","parse-names":false,"suffix":""}],"container-title":"Journal of Robotic Surgery","id":"ITEM-3","issue":"2","issued":{"date-parts":[["2014"]]},"page":"125-132","title":"Short-term perioperative outcomes after robot-assisted and laparoscopic distal pancreatectomy","type":"article-journal","volume":"8"},"uris":["http://www.mendeley.com/documents/?uuid=e8340992-9aad-40fb-a7af-e5d8b9da6932"]}],"mendeley":{"formattedCitation":"&lt;sup&gt;123,129,130&lt;/sup&gt;","plainTextFormattedCitation":"123,129,130","previouslyFormattedCitation":"&lt;sup&gt;122,128,129&lt;/sup&gt;"},"properties":{"noteIndex":0},"schema":"https://github.com/citation-style-language/schema/raw/master/csl-citation.json"}</w:instrText>
      </w:r>
      <w:r w:rsidR="00963D21">
        <w:rPr>
          <w:color w:val="000000"/>
          <w:sz w:val="24"/>
          <w:szCs w:val="24"/>
          <w:vertAlign w:val="superscript"/>
        </w:rPr>
        <w:fldChar w:fldCharType="separate"/>
      </w:r>
      <w:r w:rsidR="00DE6B17" w:rsidRPr="00DE6B17">
        <w:rPr>
          <w:noProof/>
          <w:color w:val="000000"/>
          <w:sz w:val="24"/>
          <w:szCs w:val="24"/>
          <w:vertAlign w:val="superscript"/>
        </w:rPr>
        <w:t>123,129,130</w:t>
      </w:r>
      <w:r w:rsidR="00963D21">
        <w:rPr>
          <w:color w:val="000000"/>
          <w:sz w:val="24"/>
          <w:szCs w:val="24"/>
          <w:vertAlign w:val="superscript"/>
        </w:rPr>
        <w:fldChar w:fldCharType="end"/>
      </w:r>
      <w:r w:rsidR="00672465">
        <w:rPr>
          <w:color w:val="000000"/>
          <w:sz w:val="24"/>
          <w:szCs w:val="24"/>
        </w:rPr>
        <w:t xml:space="preserve"> In LPD learning curve related improvements in outcome were seen after 10-50 cases.</w:t>
      </w:r>
      <w:r w:rsidR="007C2FCC">
        <w:rPr>
          <w:sz w:val="24"/>
          <w:szCs w:val="24"/>
          <w:vertAlign w:val="superscript"/>
        </w:rPr>
        <w:fldChar w:fldCharType="begin" w:fldLock="1"/>
      </w:r>
      <w:r w:rsidR="00DE6B17">
        <w:rPr>
          <w:sz w:val="24"/>
          <w:szCs w:val="24"/>
          <w:vertAlign w:val="superscript"/>
        </w:rPr>
        <w:instrText>ADDIN CSL_CITATION {"citationItems":[{"id":"ITEM-1","itemData":{"DOI":"10.1007/s00464-012-2427-9","ISSN":"14322218","abstract":"BACKGROUND: Few reports describe the use of laparoscopic pylorus-preserving pancreaticoduodenectomy (LPPPD) in centers with experience using this technique. In addition, the clinical outcomes of this procedure remain undetermined.\n\nMETHODS: In the current study, 100 patients with benign or malignant lesions in the pancreatic head underwent LPPPD between May 2007 and December 2011. The overall clinical outcomes and changes in these outcomes during the surgeon learning period were analyzed to assess the feasibility and safety of this procedure.\n\nRESULTS: Pathologic examination of the pancreas confirmed intraductal papillary mucinous neoplasms in 37 patients, solid pseudopapillary tumors in 17 patients, neuroendocrine tumors in 15 patients, serous cystic neoplasms in seven patients, pancreatic ductal adenocarcinomas in seven patients, ampulla of Vater tumors and duodenal gastrointestinal stromal tumors in five patients, and other disease in seven patients. The median operative time was 7.9 h, which decreased with accumulating experience of the surgeon using this procedure, from 9.8 h for the first 33 cases to 6.6 h for the last 34 cases. Complications developed in 25% of the patients, including six cases (6%) with significant pancreatic fistula [International Study Group on Pancreatic Fistula (ISGPF) grade B]. The complication rate decreased from 33.3% for the first 33 cases to 17.6% for the last 34 cases. The mean hospital stay was 14 days, which also decreased from 20.4 days for the first 33 cases to 11.5 days for the last 34 cases. For the 12 patients in the study cohort with invasive malignant disease, the median tumor size was 2.8 cm, and the median number of lymph nodes harvested was 13. All the patients had margin-negative R0 resections.\n\nCONCLUSION: The LPPPD procedure is technically safe and feasible, with an acceptable rate of morbidity and other clinical outcomes for benign and malignant diseases. Clinical outcomes can be improved once a learning curve has been overcome.","author":[{"dropping-particle":"","family":"Kim","given":"Song C.","non-dropping-particle":"","parse-names":false,"suffix":""},{"dropping-particle":"","family":"Song","given":"Ki B.","non-dropping-particle":"","parse-names":false,"suffix":""},{"dropping-particle":"","family":"Jung","given":"Yong S.","non-dropping-particle":"","parse-names":false,"suffix":""},{"dropping-particle":"","family":"Kim","given":"Young H.","non-dropping-particle":"","parse-names":false,"suffix":""},{"dropping-particle":"","family":"Park","given":"Do H.","non-dropping-particle":"","parse-names":false,"suffix":""},{"dropping-particle":"","family":"Lee","given":"Sang S.","non-dropping-particle":"","parse-names":false,"suffix":""},{"dropping-particle":"","family":"Seo","given":"Dong W.","non-dropping-particle":"","parse-names":false,"suffix":""},{"dropping-particle":"","family":"Lee","given":"Sung K.","non-dropping-particle":"","parse-names":false,"suffix":""},{"dropping-particle":"","family":"Kim","given":"Myung H.","non-dropping-particle":"","parse-names":false,"suffix":""},{"dropping-particle":"","family":"Park","given":"Kwang M.","non-dropping-particle":"","parse-names":false,"suffix":""},{"dropping-particle":"","family":"Lee","given":"Young J.","non-dropping-particle":"","parse-names":false,"suffix":""}],"container-title":"Surgical Endoscopy","id":"ITEM-1","issue":"1","issued":{"date-parts":[["2013","1"]]},"language":"eng","page":"95-103","title":"Short-term clinical outcomes for 100 consecutive cases of laparoscopic pylorus-preserving pancreatoduodenectomy: Improvement with surgical experience","title-short":"Short-term clinical outcomes for 100 consecutive c","type":"article-journal","volume":"27"},"uris":["http://www.mendeley.com/documents/?uuid=5f4262c6-3610-4b10-a445-29f707cd87ab"]},{"id":"ITEM-2","itemData":{"DOI":"10.1002/jhbp.586","author":[{"dropping-particle":"","family":"Morikawa","given":"Takanori","non-dropping-particle":"","parse-names":false,"suffix":""},{"dropping-particle":"","family":"Ohtsuka","given":"Takao","non-dropping-particle":"","parse-names":false,"suffix":""},{"dropping-particle":"","family":"Han","given":"Ho-Seong","non-dropping-particle":"","parse-names":false,"suffix":""},{"dropping-particle":"","family":"Kuroki","given":"Tamotsu","non-dropping-particle":"","parse-names":false,"suffix":""},{"dropping-particle":"","family":"Asbun","given":"Horacio J","non-dropping-particle":"","parse-names":false,"suffix":""},{"dropping-particle":"","family":"Nagakawa","given":"Yuichi","non-dropping-particle":"","parse-names":false,"suffix":""},{"dropping-particle":"","family":"Nakata","given":"Kohei","non-dropping-particle":"","parse-names":false,"suffix":""},{"dropping-particle":"","family":"Kawai","given":"Manabu","non-dropping-particle":"","parse-names":false,"suffix":""},{"dropping-particle":"","family":"Honda","given":"Goro","non-dropping-particle":"","parse-names":false,"suffix":""},{"dropping-particle":"","family":"Tsuchida","given":"Akihiko","non-dropping-particle":"","parse-names":false,"suffix":""},{"dropping-particle":"","family":"Nakamura","given":"Masafumi","non-dropping-particle":"","parse-names":false,"suffix":""},{"dropping-particle":"","family":"Wakabayashi","given":"Go","non-dropping-particle":"","parse-names":false,"suffix":""},{"dropping-particle":"","family":"Mou","given":"Yiping","non-dropping-particle":"","parse-names":false,"suffix":""},{"dropping-particle":"","family":"Lee","given":"Woo-Jung","non-dropping-particle":"","parse-names":false,"suffix":""},{"dropping-particle":"V","family":"Shrikhande","given":"Shailesh","non-dropping-particle":"","parse-names":false,"suffix":""},{"dropping-particle":"","family":"Takaori","given":"Kyoichi","non-dropping-particle":"","parse-names":false,"suffix":""},{"dropping-particle":"","family":"Yamamoto","given":"Masakazu","non-dropping-particle":"","parse-names":false,"suffix":""},{"dropping-particle":"","family":"Conrad","given":"Claudius","non-dropping-particle":"","parse-names":false,"suffix":""},{"dropping-particle":"","family":"Kooby","given":"David A","non-dropping-particle":"","parse-names":false,"suffix":""},{"dropping-particle":"","family":"Velasquez","given":"Vittoria Vanessa D M","non-dropping-particle":"","parse-names":false,"suffix":""},{"dropping-particle":"","family":"Yamaue","given":"Hiroki","non-dropping-particle":"","parse-names":false,"suffix":""},{"dropping-particle":"","family":"Sahara","given":"Yatsuka","non-dropping-particle":"","parse-names":false,"suffix":""},{"dropping-particle":"","family":"Gotoh","given":"Yoshitaka","non-dropping-particle":"","parse-names":false,"suffix":""},{"dropping-particle":"","family":"Tang","given":"Chung Ngai","non-dropping-particle":"","parse-names":false,"suffix":""},{"dropping-particle":"","family":"Tanabe","given":"Minoru","non-dropping-particle":"","parse-names":false,"suffix":""},{"dropping-particle":"","family":"Palanivelu","given":"Chinnusamy","non-dropping-particle":"","parse-names":false,"suffix":""},{"dropping-particle":"","family":"Takada","given":"Tadahiro","non-dropping-particle":"","parse-names":false,"suffix":""},{"dropping-particle":"","family":"Misawa","given":"Takeyuki","non-dropping-particle":"","parse-names":false,"suffix":""},{"dropping-particle":"","family":"Nakamura","given":"Yoshiharu","non-dropping-particle":"","parse-names":false,"suffix":""},{"dropping-particle":"","family":"Ban","given":"Daisuke","non-dropping-particle":"","parse-names":false,"suffix":""}],"container-title":"Journal of Hepato-Biliary-Pancreatic Sciences","id":"ITEM-2","issued":{"date-parts":[["2018"]]},"title":"Learning curve and surgical factors influencing the surgical outcomes during the initial experience with laparoscopic pancreaticoduodenectomy","type":"article-journal"},"uris":["http://www.mendeley.com/documents/?uuid=5ea3860c-c825-40d1-a140-30e5dd4ecf66"]},{"id":"ITEM-3","itemData":{"DOI":"10.1245/s10434-014-3839-7","ISSN":"15344681","abstract":"© 2014, Society of Surgical Oncology. Background: The purpose of this study was to define the learning curves for laparoscopic pancreaticoduodenectomy (LPD) with and without laparoscopic reconstruction, using paired surgical teams consisting of advanced laparoscopic-trained surgeons and advanced oncologic-trained surgeons.Methods: All patients undergoing PD without vein resection at a single institution were retrospectively analyzed. LPD was introduced by initially focusing on laparoscopic resection followed by open reconstruction (hybrid) for 18 months prior to attempting a totally LPD (TLPD) approach. Cases were compared with Chi square, Fisher’s exact test, and Kruskal–Wallis analysis of variance (ANOVA).Results: Between March 2010 and June 2013, 140 PDs were completed at our institution, of which 56 (40 %) were attempted laparoscopically. In 31/56 procedures we planned to perform only the resection laparoscopically (hybrid), of which 7 (23 %) required premature conversion before completion of resection. Following the first 23 of these hybrid cases, a total of 25 TLPDs have been performed, of which there were no conversions to open. For all LPD, a significant reduction in operative times was identified following the first 10 patients (median 478.5 vs. 430.5 min; p = 0.01), approaching open PD levels. After approximately 50 cases, operative times and estimated blood loss were consistently lower than those for open PD.Conclusions: In our experience of building an LPD program, the initial ten cases represent the biggest hurdle with respect to operative times. For an experienced teaching center using a staged and team-based approach, LPD appears to offer meaningful reductions in operative time and blood loss within the first 50 cases.","author":[{"dropping-particle":"","family":"Speicher","given":"Paul J.","non-dropping-particle":"","parse-names":false,"suffix":""},{"dropping-particle":"","family":"Nussbaum","given":"Daniel P.","non-dropping-particle":"","parse-names":false,"suffix":""},{"dropping-particle":"","family":"White","given":"Rebekah R.","non-dropping-particle":"","parse-names":false,"suffix":""},{"dropping-particle":"","family":"Zani","given":"Sabino","non-dropping-particle":"","parse-names":false,"suffix":""},{"dropping-particle":"","family":"Mosca","given":"Paul J.","non-dropping-particle":"","parse-names":false,"suffix":""},{"dropping-particle":"","family":"Blazer","given":"Dan G.","non-dropping-particle":"","parse-names":false,"suffix":""},{"dropping-particle":"","family":"Clary","given":"Bryan M.","non-dropping-particle":"","parse-names":false,"suffix":""},{"dropping-particle":"","family":"Pappas","given":"Theodore N.","non-dropping-particle":"","parse-names":false,"suffix":""},{"dropping-particle":"","family":"Tyler","given":"Douglas S.","non-dropping-particle":"","parse-names":false,"suffix":""},{"dropping-particle":"","family":"Perez","given":"Alexander","non-dropping-particle":"","parse-names":false,"suffix":""}],"container-title":"Annals of Surgical Oncology","id":"ITEM-3","issue":"12","issued":{"date-parts":[["2014","11"]]},"language":"eng","page":"4014-4019","title":"Defining the Learning Curve for Team-Based Laparoscopic Pancreaticoduodenectomy","type":"article-journal","volume":"21"},"uris":["http://www.mendeley.com/documents/?uuid=68dd04cd-c3c0-48c4-814c-51ad0273b451"]},{"id":"ITEM-4","itemData":{"DOI":"10.1007/s11605-016-3105-3","ISBN":"1873-4626 (Electronic)\r1091-255X (Linking)","ISSN":"1091255X","PMID":"26902090","abstract":"Background Laparoscopic pancreaticoduodenectomy (LPD), an advanced minimally invasive technique, has demonstrated advantages to open pancreaticoduodenectomy (OPD). However, this complex procedure requires a relatively long training period to ensure technical proficiency. This study was therefore designed to analyze the learning curve for LPD. Methods From October 2010 to September 2015, 63 standard pancreaticoduodenectomy procedures were to be performed laparoscopically by a single surgeon at the Department of Pancreatic Surgery, West China Hospital, Sichuan University, China. After applying the inclusion and exclusion criteria, a total of 57 patients were included in the study. Data for all the patients, including preoperative, intraoperative, and postoperative variables, were prospectively collected and analyzed. The learning curve for LPD was evaluated using both cumulative sum (CUSUM) and risk-adjusted CUSUM (RA-CUSUM) methods. All of the variables among the learning curve phases were compared. Results Based on the CUSUM and the RA-CUSUM analyses, the learning curve for LPD was grouped into three phases: phase I was the initial learning period (cases 1–11), phase II represented the technical competence period (cases 12–38), and phase III was regarded as the challenging period (cases 39–57). The operative time, intraoperative blood loss, and postoperative ICU demand significantly decreased with the learning curve. More lymph nodes were collected after the initial learning period. There were no significant differences in terms of postoperative complications or the 30-day mortality among the three phases. More challenging cases were encountered in phase III. Conclusions According to this study, the learning curve for LPD consisted of three phases. Conservatively, to attain technical competence for performing LPD, a minimum of 40 cases are required for laparoscopic surgeons with a degree of laparoscopic experience.","author":[{"dropping-particle":"","family":"Wang","given":"Mingjun","non-dropping-particle":"","parse-names":false,"suffix":""},{"dropping-particle":"","family":"Meng","given":"Lingwei","non-dropping-particle":"","parse-names":false,"suffix":""},{"dropping-particle":"","family":"Cai","given":"Yunqiang","non-dropping-particle":"","parse-names":false,"suffix":""},{"dropping-particle":"","family":"Li","given":"Yongbin","non-dropping-particle":"","parse-names":false,"suffix":""},{"dropping-particle":"","family":"Wang","given":"Xin","non-dropping-particle":"","parse-names":false,"suffix":""},{"dropping-particle":"","family":"Zhang","given":"Zhaoda","non-dropping-particle":"","parse-names":false,"suffix":""},{"dropping-particle":"","family":"Peng","given":"Bing","non-dropping-particle":"","parse-names":false,"suffix":""}],"container-title":"Journal of Gastrointestinal Surgery","id":"ITEM-4","issue":"5","issued":{"date-parts":[["2016"]]},"page":"924-935","publisher":"Journal of Gastrointestinal Surgery","title":"Learning Curve for Laparoscopic Pancreaticoduodenectomy: a CUSUM Analysis","type":"article-journal","volume":"20"},"uris":["http://www.mendeley.com/documents/?uuid=0f9517f1-d108-4e43-8a9b-da8ee728c26c"]},{"id":"ITEM-5","itemData":{"DOI":"10.1016/j.jamcollsurg.2017.04.004","ISSN":"18791190","abstract":"Background Although laparoscopic pancreatic resection (LPR) has become routine, large single-center series are still lacking. Our aim was to analyze the results of a large European single-center series of LPR. Study Design Between January 2008 and September 2015, 300 LPRs were performed and studied prospectively, including 165 (55%) distal pancreatectomies, 68 (23%) pancreaticoduodenectomies (PDs), 30 (10%) enucleations, 35 (11%) central pancreatectomies, and 2 (1%) total pancreatectomies. Results Mean age was 54 ± 15.4 years old (range 17 to 87 years), and most patients were women (58%). Laparoscopic pancreatic resection was performed for malignancy (46%), low potential malignant (44%), or benign (10%) diseases. The mean operative durations were 211 ± 102 minutes (range 30 to 540 minutes) for the entire population and 351 ± 59 minutes (range 240 to 540 minutes) for PD, and decreased with the learning curve. Mean blood loss was 229 ± 269 mL (range 0 to 1,500 mL), and 13 patients (4%) received transfusions. Conversion to an open procedure was required in 12 patients (4%), and only 5 in the last 250 patients (14% vs 2%; p &lt; 0.001). Mortality occurred in 4 (1.3%) patients and only after PD (5.8%). Common complications were pancreatic fistula (n = 124, 41%), bleeding (n = 35, 12%), and reoperation (n = 28, 9%). The postoperative outcomes were less favorable in procedures with a reconstruction phase (n = 105) than in those without (n = 195), with increased mortality (3.8% vs 0%; p = 0.04), overall morbidity (76% vs % 52%; p &lt; 0.001), and mean hospital stay (26 ± 15 days vs 16 ± 10 days; p &lt; 0.001). Conclusions Laparoscopic pancreatic resection without a reconstruction phase has excellent outcomes; LPR with a reconstruction phase, especially PD, has less favorable outcomes, and further randomized studies are required to draw conclusions on the safety and benefits of this approach.","author":[{"dropping-particle":"","family":"Dokmak","given":"Safi","non-dropping-particle":"","parse-names":false,"suffix":""},{"dropping-particle":"","family":"Ftériche","given":"Fadhel Samir","non-dropping-particle":"","parse-names":false,"suffix":""},{"dropping-particle":"","family":"Aussilhou","given":"Béatrice","non-dropping-particle":"","parse-names":false,"suffix":""},{"dropping-particle":"","family":"Lévy","given":"Philippe","non-dropping-particle":"","parse-names":false,"suffix":""},{"dropping-particle":"","family":"Ruszniewski","given":"Philippe","non-dropping-particle":"","parse-names":false,"suffix":""},{"dropping-particle":"","family":"Cros","given":"Jérome","non-dropping-particle":"","parse-names":false,"suffix":""},{"dropping-particle":"","family":"Vullierme","given":"Marie Pierre","non-dropping-particle":"","parse-names":false,"suffix":""},{"dropping-particle":"","family":"Khoy Ear","given":"Linda","non-dropping-particle":"","parse-names":false,"suffix":""},{"dropping-particle":"","family":"Belghiti","given":"Jacques","non-dropping-particle":"","parse-names":false,"suffix":""},{"dropping-particle":"","family":"Sauvanet","given":"Alain","non-dropping-particle":"","parse-names":false,"suffix":""}],"container-title":"Journal of the American College of Surgeons","id":"ITEM-5","issue":"2","issued":{"date-parts":[["2017","8"]]},"language":"eng","page":"226-234.e2","title":"The Largest European Single-Center Experience: 300 Laparoscopic Pancreatic Resections","title-short":"The Largest European Single-Center Experience","type":"article-journal","volume":"225"},"uris":["http://www.mendeley.com/documents/?uuid=d572d09a-ed7e-4143-8928-4ff1aee44b01"]}],"mendeley":{"formattedCitation":"&lt;sup&gt;58,131–134&lt;/sup&gt;","plainTextFormattedCitation":"58,131–134","previouslyFormattedCitation":"&lt;sup&gt;57,130–133&lt;/sup&gt;"},"properties":{"noteIndex":0},"schema":"https://github.com/citation-style-language/schema/raw/master/csl-citation.json"}</w:instrText>
      </w:r>
      <w:r w:rsidR="007C2FCC">
        <w:rPr>
          <w:sz w:val="24"/>
          <w:szCs w:val="24"/>
          <w:vertAlign w:val="superscript"/>
        </w:rPr>
        <w:fldChar w:fldCharType="separate"/>
      </w:r>
      <w:r w:rsidR="00DE6B17" w:rsidRPr="00DE6B17">
        <w:rPr>
          <w:noProof/>
          <w:sz w:val="24"/>
          <w:szCs w:val="24"/>
          <w:vertAlign w:val="superscript"/>
        </w:rPr>
        <w:t>58,131–134</w:t>
      </w:r>
      <w:r w:rsidR="007C2FCC">
        <w:rPr>
          <w:sz w:val="24"/>
          <w:szCs w:val="24"/>
          <w:vertAlign w:val="superscript"/>
        </w:rPr>
        <w:fldChar w:fldCharType="end"/>
      </w:r>
      <w:r w:rsidR="00672465">
        <w:rPr>
          <w:sz w:val="24"/>
          <w:szCs w:val="24"/>
        </w:rPr>
        <w:t xml:space="preserve"> For RPD 20-40 cases have been described as needed to overcome the learning curve.</w:t>
      </w:r>
      <w:r w:rsidR="008654AF">
        <w:rPr>
          <w:sz w:val="24"/>
          <w:szCs w:val="24"/>
        </w:rPr>
        <w:fldChar w:fldCharType="begin" w:fldLock="1"/>
      </w:r>
      <w:r w:rsidR="00DE6B17">
        <w:rPr>
          <w:sz w:val="24"/>
          <w:szCs w:val="24"/>
        </w:rPr>
        <w:instrText>ADDIN CSL_CITATION {"citationItems":[{"id":"ITEM-1","itemData":{"DOI":"10.21037/jgo.2018.08.04","ISSN":"2219679X","abstract":"Minimally invasive techniques have improved post-operative outcomes, however, the majority of pancreatic surgery, known for its complexity, is still performed via open approaches. The development of robotics has improved dexterity which may allow for application in more complex surgeries. We queried a prospectively maintained robotic database to identify patients who underwent robotic pancreatic resection by a single surgeon between 2012 and 2016. Patient demographics and operative outcomes were compared using Mann-Whitney U, Kruskal Wallis and Pearson's Chi-square test as appropriate. We identified 119 patients; 65 Whipples [Robotic Whipple (RW)], 43 distal pancreatectomies, 4 total pancreatectomies, 6 pancreatic enucleations, and 1 robotic cyst gastrostomy with a median age of 71 [24-91], median body mass index (BMI) of 27.6 (16.8-40.2), and American society of anesthesiologists (ASA) of 3. The median estimated blood loss (EBL) was 125 [25-800] and loss of heterozygosity (LOH) 6 [1-34]. Mean operative time for RW decreased after 15 cases (578 vs. 457 minutes, P&lt;0.004). Conversions to open occurred in 5 (4.2%) patients. In total of 117 (98.3%) patients underwent R0 resections and the median lymph node (LN) harvest was 16 [0-37]. The 30 and 90 days mortality was 1 (0.8%). Major complications (Clavien-Dindo grade 3-5) were seen in 16 (13.4%) cases (20.3%) but decreased steadily as volume increased (case 30). Pancreatic leaks occurred in 14 (11.8%): A, 8 (6.7%); B, 4 (3.4%); and C, 2 (1.7%). Robotic assisted approaches to pancreatic resections is feasible. However, it takes approximately 15 cases before a decrease in operative time and 30 cases before major complications are decreased. These trends in complications are associated with surgeon experience and volume are critical to consider in robotic pancreatic surgery.Copyright © Journal of Gastrointestinal Oncology. All rights reserved.","author":[{"dropping-particle":"","family":"Takahashi","given":"Caitlin","non-dropping-particle":"","parse-names":false,"suffix":""},{"dropping-particle":"","family":"Shridhar","given":"Ravi","non-dropping-particle":"","parse-names":false,"suffix":""},{"dropping-particle":"","family":"Huston","given":"Jamie","non-dropping-particle":"","parse-names":false,"suffix":""},{"dropping-particle":"","family":"Meredith","given":"Kenneth","non-dropping-particle":"","parse-names":false,"suffix":""}],"container-title":"Journal of Gastrointestinal Oncology","id":"ITEM-1","issue":"5","issued":{"date-parts":[["2018"]]},"page":"936-941","title":"Outcomes associated with robotic approach to pancreatic resections","type":"article-journal","volume":"9"},"uris":["http://www.mendeley.com/documents/?uuid=7a6ab7da-07e5-4634-839a-64b65dcc53af"]},{"id":"ITEM-2","itemData":{"DOI":"10.1001/jamasurg.2015.17","ISBN":"2168-6254","ISSN":"21686254","PMID":"25761143","abstract":"IMPORTANCE: Quality assessment is an important instrument to ensure optimal surgical outcomes, particularly during the adoption of new surgical technology. The use of the robotic platform for complex pancreatic resections, such as the pancreaticoduodenectomy, requires close monitoring of outcomes during its implementation phase to ensure patient safety is maintained and the learning curve identified.\\n\\nOBJECTIVE: To report the results of a quality analysis and learning curve during the implementation of robotic pancreaticoduodenectomy (RPD).\\n\\nDESIGN, SETTING, AND PARTICIPANTS: A retrospective review of a prospectively maintained database of 200 consecutive patients who underwent RPD in a large academic center from October 3, 2008, through March 1, 2014, was evaluated for important metrics of quality. Patients were analyzed in groups of 20 to minimize demographic differences and optimize the ability to detect statistically meaningful changes in performance.\\n\\nEXPOSURES: Robotic pancreaticoduodenectomy.\\n\\nMAIN OUTCOMES AND MEASURES: Optimization of perioperative outcome parameters.\\n\\nRESULTS: No statistical differences in mortality rates or major morbidity were noted during the study. Statistical improvements in estimated blood loss and conversions to open surgery occurred after 20 cases (600 mL vs 250 mL [P = .002] and 35.0% vs 3.3% [P &lt; .001], respectively), incidence of pancreatic fistula after 40 cases (27.5% vs 14.4%; P = .04), and operative time after 80 cases (581 minutes vs 417 minutes [P &lt; .001]). Complication rates, lengths of stay, and readmission rates showed continuous improvement that did not reach statistical significance. Outcomes for the last 120 cases (representing optimized metrics beyond the learning curve) included a mean operative time of 417 minutes, median estimated blood loss of 250 mL, a conversion rate of 3.3%, 90-day mortality of 3.3%, a clinically significant (grade B/C) pancreatic fistula rate of 6.9%, and a median length of stay of 9 days.\\n\\nCONCLUSIONS AND RELEVANCE: Continuous assessment of quality metrics allows for safe implementation of RPD. We identified several inflexion points corresponding to optimization of performance metrics for RPD that can be used as benchmarks for surgeons who are adopting this technology.","author":[{"dropping-particle":"","family":"Boone","given":"Brian A.","non-dropping-particle":"","parse-names":false,"suffix":""},{"dropping-particle":"","family":"Zenati","given":"Mazen","non-dropping-particle":"","parse-names":false,"suffix":""},{"dropping-particle":"","family":"Hogg","given":"Melissa E.","non-dropping-particle":"","parse-names":false,"suffix":""},{"dropping-particle":"","family":"Steve","given":"Jennifer","non-dropping-particle":"","parse-names":false,"suffix":""},{"dropping-particle":"","family":"Moser","given":"Arthur James","non-dropping-particle":"","parse-names":false,"suffix":""},{"dropping-particle":"","family":"Bartlett","given":"David L.","non-dropping-particle":"","parse-names":false,"suffix":""},{"dropping-particle":"","family":"Zeh","given":"Herbert J.","non-dropping-particle":"","parse-names":false,"suffix":""},{"dropping-particle":"","family":"Zureikat","given":"Amer H.","non-dropping-particle":"","parse-names":false,"suffix":""}],"container-title":"JAMA Surgery","id":"ITEM-2","issue":"5","issued":{"date-parts":[["2015"]]},"page":"416-422","title":"Assessment of quality outcomes for robotic pancreaticoduodenectomy: Identification of the learning curve","type":"article-journal","volume":"150"},"uris":["http://www.mendeley.com/documents/?uuid=286645f3-fd06-480f-8d21-d51caf694576"]},{"id":"ITEM-3","itemData":{"DOI":"10.1097/MD.0000000000013000","ISSN":"15365964","abstract":"This study sought to identify the learning curves of console time (CT) for robotic pancreaticoduodenectomy (RPD) and robotic distal pancreatectomy (RDP). Perioperative outcomes were compared between the early group of surgeries performed early in the learning curve and the late group of surgeries performed after the learning curve.Pancreaticoduodenectomy (PD) is a technically demanding and challenging procedure carrying a high morbidity.Data for RDP and RPD were prospectively collected for analysis. The learning curve was assessed by cumulative sum (CUSUM). Based on CUSUM analyses, patients were divided into the early group and the late group.There were 70 RDP and 61 RPD cases. It required 37 cases to overcome the learning curve for RDP and 20 cases for RPD. The median console time was significantly shorter in the late group for both RDP (112 minutes vs 225 minutes, P &lt; .001) and RPD (360 minuntes vs 520 minutes, P &lt; .001). Median blood loss was significantly less in the late group for both RDP (30 cc vs 100 cc, P = .003) and RPD (100 cc vs 200 cc, P &lt; .001). No surgical mortality occurred in either group. Clinically relevant pancreatic fistula rate was 22.9% for RDP (32.4% in the early group vs 12.1% in the late group, P = .043), and 11.5% for RPD (0 in early group vs 17.1% in late group, P = .084).This study demonstrates that the RPD learning curve is 20 cases with prior experience of RDP and confirms the safety and feasibility of both RPD and RDP. Practice and familiarity with the robotic platform are likely to contribute to significant shortening of the learning curve in robotic pancreatic surgery, while knowledge and experience, in addition to practical skills, are also essential to minimize the potential surgical risks of RPD.","author":[{"dropping-particle":"","family":"Shyr","given":"Bor Uei","non-dropping-particle":"","parse-names":false,"suffix":""},{"dropping-particle":"","family":"Chen","given":"Shih Chin","non-dropping-particle":"","parse-names":false,"suffix":""},{"dropping-particle":"","family":"Shyr","given":"Yi Ming","non-dropping-particle":"","parse-names":false,"suffix":""},{"dropping-particle":"","family":"Wang","given":"Shin E.","non-dropping-particle":"","parse-names":false,"suffix":""}],"container-title":"Medicine","id":"ITEM-3","issue":"45","issued":{"date-parts":[["2018","11"]]},"language":"eng","page":"e13000","title":"Learning curves for robotic pancreatic surgery-from distal pancreatectomy to pancreaticoduodenectomy","type":"article-journal","volume":"97"},"uris":["http://www.mendeley.com/documents/?uuid=f1f639dc-f834-4544-a45e-dcc6442615c2"]},{"id":"ITEM-4","itemData":{"DOI":"10.1007/s00464-015-4140-y","ISSN":"14322218","abstract":"© 2015, Springer Science+Business Media New York. Background: Robot-assisted laparoscopic pancreaticoduodenectomy is a novel minimally invasive surgery technique, and its effectiveness and safety remain unknown in patients with borderline malignant or malignant diseases. This study aimed to prospectively evaluate the effectiveness and safety of RLPD versus open PD (OPD). Methods: Between January 2010 and December 2013, 180 eligible patients were prospectively hospitalized for elective RLPD (n = 60) or OPD (n = 120). They were matched for tumor location, tumor type, tumor size, ASA classification, age, and sex. The main outcome measures included demographics, intraoperative variables, morbidity, postoperative recovery, and mid-term evaluation. Results: Over the study period, the RLPD group had a significantly longer but decreasing operative time (median 410 vs. 323 min; P &lt; 0.001), less blood loss (median 400 vs. 500 mL; P = 0.005), better nutritional status recovery, expedited off-bed return to activity (3.2 vs. 4.8 d; P &lt; 0.001), faster resumption of bowel movement (3.6 vs. 5.2 d; P &lt; 0.001), and shorter hospital stay (20 vs. 25 d; P = 0.002) compared to the OPD group. The two groups had similar surgical morbidities and mortality as well as R0 resection rate and number of lymph nodes resected. Among patients with pancreatic adenocarcinoma, the two groups had similar overall and disease-free survival (ACTRN12614000299606). Conclusions: This first largest, prospective matched study demonstrated that for treating selected borderline and malignant pathologies, RLPD was associated with a significant learning curve effect and expedited postoperative recovery, but had a surgical and oncological safety profile similar to OPD.","author":[{"dropping-particle":"","family":"Chen","given":"Shi","non-dropping-particle":"","parse-names":false,"suffix":""},{"dropping-particle":"","family":"Chen","given":"Jiang Zhi","non-dropping-particle":"","parse-names":false,"suffix":""},{"dropping-particle":"","family":"Zhan","given":"Qian","non-dropping-particle":"","parse-names":false,"suffix":""},{"dropping-particle":"","family":"Deng","given":"Xia Xing","non-dropping-particle":"","parse-names":false,"suffix":""},{"dropping-particle":"","family":"Shen","given":"Bai Yong","non-dropping-particle":"","parse-names":false,"suffix":""},{"dropping-particle":"","family":"Peng","given":"Cheng Hong","non-dropping-particle":"","parse-names":false,"suffix":""},{"dropping-particle":"","family":"Li","given":"Hong Wei","non-dropping-particle":"","parse-names":false,"suffix":""}],"container-title":"Surgical Endoscopy","id":"ITEM-4","issue":"12","issued":{"date-parts":[["2015","12"]]},"language":"eng","page":"3698-3711","title":"Robot-assisted laparoscopic versus open pancreaticoduodenectomy: a prospective, matched, mid-term follow-up study","type":"article-journal","volume":"29"},"uris":["http://www.mendeley.com/documents/?uuid=6def7315-0760-4518-b0fa-395ecacb04e3"]}],"mendeley":{"formattedCitation":"&lt;sup&gt;103,130,135,136&lt;/sup&gt;","plainTextFormattedCitation":"103,130,135,136","previouslyFormattedCitation":"&lt;sup&gt;65,129,134,135&lt;/sup&gt;"},"properties":{"noteIndex":0},"schema":"https://github.com/citation-style-language/schema/raw/master/csl-citation.json"}</w:instrText>
      </w:r>
      <w:r w:rsidR="008654AF">
        <w:rPr>
          <w:sz w:val="24"/>
          <w:szCs w:val="24"/>
        </w:rPr>
        <w:fldChar w:fldCharType="separate"/>
      </w:r>
      <w:r w:rsidR="00DE6B17" w:rsidRPr="00DE6B17">
        <w:rPr>
          <w:noProof/>
          <w:sz w:val="24"/>
          <w:szCs w:val="24"/>
          <w:vertAlign w:val="superscript"/>
        </w:rPr>
        <w:t>103,130,135,136</w:t>
      </w:r>
      <w:r w:rsidR="008654AF">
        <w:rPr>
          <w:sz w:val="24"/>
          <w:szCs w:val="24"/>
        </w:rPr>
        <w:fldChar w:fldCharType="end"/>
      </w:r>
      <w:r w:rsidR="00672465">
        <w:rPr>
          <w:sz w:val="24"/>
          <w:szCs w:val="24"/>
        </w:rPr>
        <w:t xml:space="preserve"> Data on annual surgeon volume</w:t>
      </w:r>
      <w:r w:rsidR="00963F22">
        <w:rPr>
          <w:sz w:val="24"/>
          <w:szCs w:val="24"/>
        </w:rPr>
        <w:t xml:space="preserve"> are</w:t>
      </w:r>
      <w:r w:rsidR="00672465">
        <w:rPr>
          <w:sz w:val="24"/>
          <w:szCs w:val="24"/>
        </w:rPr>
        <w:t xml:space="preserve"> not available. </w:t>
      </w:r>
    </w:p>
    <w:p w14:paraId="1C229E78" w14:textId="1D0E1FAD" w:rsidR="00D079C2" w:rsidRPr="007F5708" w:rsidRDefault="00262D92">
      <w:pPr>
        <w:spacing w:after="0" w:line="480" w:lineRule="auto"/>
        <w:jc w:val="both"/>
        <w:rPr>
          <w:sz w:val="24"/>
          <w:szCs w:val="24"/>
        </w:rPr>
      </w:pPr>
      <w:r w:rsidRPr="00960061">
        <w:rPr>
          <w:color w:val="000000"/>
          <w:sz w:val="24"/>
          <w:szCs w:val="24"/>
          <w:u w:val="single"/>
        </w:rPr>
        <w:t>Proposed action</w:t>
      </w:r>
      <w:r>
        <w:rPr>
          <w:color w:val="000000"/>
          <w:sz w:val="24"/>
          <w:szCs w:val="24"/>
        </w:rPr>
        <w:t xml:space="preserve">: </w:t>
      </w:r>
      <w:r w:rsidR="00672465">
        <w:rPr>
          <w:sz w:val="24"/>
          <w:szCs w:val="24"/>
        </w:rPr>
        <w:t xml:space="preserve">More studies are needed to address the optimal </w:t>
      </w:r>
      <w:r w:rsidR="00232B01">
        <w:rPr>
          <w:sz w:val="24"/>
          <w:szCs w:val="24"/>
        </w:rPr>
        <w:t xml:space="preserve">metric to assess </w:t>
      </w:r>
      <w:r w:rsidR="00807E24">
        <w:rPr>
          <w:sz w:val="24"/>
          <w:szCs w:val="24"/>
        </w:rPr>
        <w:t>the minimum number of cases needed to accomplish competency and good outcomes. Multi-institutional studies and registries are likely the best source of data</w:t>
      </w:r>
      <w:r w:rsidR="00672465">
        <w:rPr>
          <w:sz w:val="24"/>
          <w:szCs w:val="24"/>
        </w:rPr>
        <w:t xml:space="preserve">. </w:t>
      </w:r>
      <w:r w:rsidR="00807E24">
        <w:rPr>
          <w:sz w:val="24"/>
          <w:szCs w:val="24"/>
        </w:rPr>
        <w:t>Outcomes and video assessment studies are encouraged</w:t>
      </w:r>
    </w:p>
    <w:p w14:paraId="7726331D" w14:textId="77777777" w:rsidR="00D079C2" w:rsidRDefault="00672465">
      <w:pPr>
        <w:spacing w:after="0" w:line="480" w:lineRule="auto"/>
        <w:jc w:val="both"/>
        <w:rPr>
          <w:b/>
          <w:color w:val="000000"/>
          <w:sz w:val="24"/>
          <w:szCs w:val="24"/>
        </w:rPr>
      </w:pPr>
      <w:r>
        <w:rPr>
          <w:b/>
          <w:color w:val="000000"/>
          <w:sz w:val="24"/>
          <w:szCs w:val="24"/>
        </w:rPr>
        <w:t>Q19. Are there recommended prerequisites for surgeons embarking on MIPR? Should the presence of</w:t>
      </w:r>
      <w:r>
        <w:rPr>
          <w:b/>
          <w:sz w:val="24"/>
          <w:szCs w:val="24"/>
        </w:rPr>
        <w:t xml:space="preserve"> </w:t>
      </w:r>
      <w:r>
        <w:rPr>
          <w:b/>
          <w:color w:val="000000"/>
          <w:sz w:val="24"/>
          <w:szCs w:val="24"/>
        </w:rPr>
        <w:t>a second surgeon be required during early learning curve?</w:t>
      </w:r>
    </w:p>
    <w:p w14:paraId="0F83D15B" w14:textId="15485A0C" w:rsidR="00D079C2" w:rsidRDefault="00493401" w:rsidP="007F5708">
      <w:pPr>
        <w:spacing w:after="0" w:line="480" w:lineRule="auto"/>
        <w:jc w:val="both"/>
        <w:rPr>
          <w:color w:val="000000"/>
          <w:sz w:val="24"/>
          <w:szCs w:val="24"/>
        </w:rPr>
      </w:pPr>
      <w:r>
        <w:rPr>
          <w:color w:val="000000"/>
          <w:sz w:val="24"/>
          <w:szCs w:val="24"/>
        </w:rPr>
        <w:lastRenderedPageBreak/>
        <w:t>Recommendation</w:t>
      </w:r>
      <w:r w:rsidR="00672465">
        <w:rPr>
          <w:color w:val="000000"/>
          <w:sz w:val="24"/>
          <w:szCs w:val="24"/>
        </w:rPr>
        <w:t xml:space="preserve">: No specific studies assess prerequisites for MIPR. Experience in pancreatic surgery, including a formal fellowship training or an established practice as a pancreatic surgeon, is advised. A two-surgeon approach can be beneficial in the learning curve, although comparative evidence is lacking (GRADE 1C, upgraded from 2C, </w:t>
      </w:r>
      <w:r w:rsidR="00A64085">
        <w:rPr>
          <w:color w:val="000000" w:themeColor="text1"/>
          <w:sz w:val="24"/>
          <w:szCs w:val="24"/>
        </w:rPr>
        <w:t>expert ag</w:t>
      </w:r>
      <w:r w:rsidR="00963DDC">
        <w:rPr>
          <w:color w:val="000000" w:themeColor="text1"/>
          <w:sz w:val="24"/>
          <w:szCs w:val="24"/>
        </w:rPr>
        <w:t>reement</w:t>
      </w:r>
      <w:r w:rsidR="3126015A" w:rsidRPr="007F5708">
        <w:rPr>
          <w:color w:val="000000" w:themeColor="text1"/>
          <w:sz w:val="24"/>
          <w:szCs w:val="24"/>
        </w:rPr>
        <w:t xml:space="preserve"> 97.5%, </w:t>
      </w:r>
      <w:r w:rsidR="00672465">
        <w:rPr>
          <w:color w:val="000000"/>
          <w:sz w:val="24"/>
          <w:szCs w:val="24"/>
        </w:rPr>
        <w:t xml:space="preserve">quality score 77%, </w:t>
      </w:r>
      <w:r w:rsidR="00F048E1">
        <w:rPr>
          <w:color w:val="000000"/>
          <w:sz w:val="24"/>
          <w:szCs w:val="24"/>
        </w:rPr>
        <w:t>audience agreement</w:t>
      </w:r>
      <w:r w:rsidR="00672465">
        <w:rPr>
          <w:color w:val="000000"/>
          <w:sz w:val="24"/>
          <w:szCs w:val="24"/>
        </w:rPr>
        <w:t xml:space="preserve"> 98%).</w:t>
      </w:r>
    </w:p>
    <w:p w14:paraId="4F03403D" w14:textId="44A9694A" w:rsidR="00D079C2" w:rsidRDefault="00CB22DA">
      <w:pPr>
        <w:spacing w:after="0" w:line="480" w:lineRule="auto"/>
        <w:jc w:val="both"/>
        <w:rPr>
          <w:color w:val="000000"/>
          <w:sz w:val="24"/>
          <w:szCs w:val="24"/>
        </w:rPr>
      </w:pPr>
      <w:r w:rsidRPr="00960061">
        <w:rPr>
          <w:sz w:val="24"/>
          <w:szCs w:val="24"/>
          <w:u w:val="single"/>
        </w:rPr>
        <w:t>Comments</w:t>
      </w:r>
      <w:r w:rsidR="00C2464C">
        <w:rPr>
          <w:sz w:val="24"/>
          <w:szCs w:val="24"/>
        </w:rPr>
        <w:t xml:space="preserve">: </w:t>
      </w:r>
      <w:r w:rsidR="00672465">
        <w:rPr>
          <w:color w:val="000000"/>
          <w:sz w:val="24"/>
          <w:szCs w:val="24"/>
        </w:rPr>
        <w:t>No evidence exists on a two surgeon approach in MIPR. A study comparing outcomes of LDP performed by expert surgeons and surgeons in training, reports comparable outcomes.</w:t>
      </w:r>
      <w:r w:rsidR="007C2FCC">
        <w:rPr>
          <w:sz w:val="24"/>
          <w:szCs w:val="24"/>
          <w:vertAlign w:val="superscript"/>
        </w:rPr>
        <w:fldChar w:fldCharType="begin" w:fldLock="1"/>
      </w:r>
      <w:r w:rsidR="00DE6B17">
        <w:rPr>
          <w:sz w:val="24"/>
          <w:szCs w:val="24"/>
          <w:vertAlign w:val="superscript"/>
        </w:rPr>
        <w:instrText>ADDIN CSL_CITATION {"citationItems":[{"id":"ITEM-1","itemData":{"DOI":"10.1111/ases.12131","ISSN":"17585910","abstract":"INTRODUCTION: Laparoscopic distal pancreatectomy (Lap-DP) has been recognized worldwide as a feasible and highly beneficial procedure. The aim of this study is to investigate whether Lap-DP techniques are being implemented safely by surgeons training to perform this procedure. METHODS: We retrospectively compared the perioperative outcomes of Lap-DP in patients operated on by the surgeon originating this procedure at our hospital (expert surgeon group [E group], n = 47) and patients operated on by surgeons training to perform this procedure (training surgeons group [T group], n = 53). RESULTS: The median operating times for the E group and T group were 321 min (range, 150-653 min) and 314 min (range, 173-629 min), respectively; these times were not significantly different (P = 0.4769). The median blood loss in the T group (100 mL; range, 0-1950 mL) was significantly smaller than in the E group (280 mL; range, 0-1920 mL) (P = 0.0003). There were no significant intergroup differences in other operative results: combined operation ratio, spleen- and splenic vessels-preserving ratio, hand-assisted procedure ratio, and the ratio of transition to open. The frequency of pancreatic fistulas in the E group and T group was 12.8% and 16.9%, respectively; these rates were not significantly different (P = 0.5886). There were no significant differences between the two groups in terms of other complications and reoperation rates. The median hospital stay for the E group was significantly shorter than for the T group (10 vs 13 days; P = 0.0307). CONCLUSION: This retrospective analysis shows that teaching safe Lap-DP techniques to surgeons is reflected in stable perioperative outcomes.","author":[{"dropping-particle":"","family":"Nakamura","given":"Yoshiharu","non-dropping-particle":"","parse-names":false,"suffix":""},{"dropping-particle":"","family":"Matsushita","given":"Akira","non-dropping-particle":"","parse-names":false,"suffix":""},{"dropping-particle":"","family":"Katsuno","given":"Akira","non-dropping-particle":"","parse-names":false,"suffix":""},{"dropping-particle":"","family":"Sumiyoshi","given":"Hiroki","non-dropping-particle":"","parse-names":false,"suffix":""},{"dropping-particle":"","family":"Yoshioka","given":"Masato","non-dropping-particle":"","parse-names":false,"suffix":""},{"dropping-particle":"","family":"Shimizu","given":"Tetsuya","non-dropping-particle":"","parse-names":false,"suffix":""},{"dropping-particle":"","family":"Mizuguchi","given":"Yoshiaki","non-dropping-particle":"","parse-names":false,"suffix":""},{"dropping-particle":"","family":"Uchida","given":"Eiji","non-dropping-particle":"","parse-names":false,"suffix":""}],"container-title":"Asian journal of endoscopic surgery","id":"ITEM-1","issue":"4","issued":{"date-parts":[["2014","11"]]},"language":"eng","page":"295-300","title":"Laparoscopic distal pancreatectomy: Educating surgeons about advanced laparoscopic surgery","title-short":"Laparoscopic distal pancreatectomy","type":"article-journal","volume":"7"},"uris":["http://www.mendeley.com/documents/?uuid=10ec2465-3093-49ea-bfc5-88c3b33d27ea"]}],"mendeley":{"formattedCitation":"&lt;sup&gt;137&lt;/sup&gt;","plainTextFormattedCitation":"137","previouslyFormattedCitation":"&lt;sup&gt;136&lt;/sup&gt;"},"properties":{"noteIndex":0},"schema":"https://github.com/citation-style-language/schema/raw/master/csl-citation.json"}</w:instrText>
      </w:r>
      <w:r w:rsidR="007C2FCC">
        <w:rPr>
          <w:sz w:val="24"/>
          <w:szCs w:val="24"/>
          <w:vertAlign w:val="superscript"/>
        </w:rPr>
        <w:fldChar w:fldCharType="separate"/>
      </w:r>
      <w:r w:rsidR="00DE6B17" w:rsidRPr="00DE6B17">
        <w:rPr>
          <w:noProof/>
          <w:sz w:val="24"/>
          <w:szCs w:val="24"/>
          <w:vertAlign w:val="superscript"/>
        </w:rPr>
        <w:t>137</w:t>
      </w:r>
      <w:r w:rsidR="007C2FCC">
        <w:rPr>
          <w:sz w:val="24"/>
          <w:szCs w:val="24"/>
          <w:vertAlign w:val="superscript"/>
        </w:rPr>
        <w:fldChar w:fldCharType="end"/>
      </w:r>
      <w:r w:rsidR="00672465">
        <w:rPr>
          <w:color w:val="000000"/>
          <w:sz w:val="24"/>
          <w:szCs w:val="24"/>
        </w:rPr>
        <w:t xml:space="preserve"> </w:t>
      </w:r>
    </w:p>
    <w:p w14:paraId="170DEDD5" w14:textId="467C1E80" w:rsidR="00963F22" w:rsidRPr="008654AF" w:rsidRDefault="00963F22">
      <w:pPr>
        <w:spacing w:after="0" w:line="480" w:lineRule="auto"/>
        <w:jc w:val="both"/>
        <w:rPr>
          <w:color w:val="000000"/>
          <w:sz w:val="24"/>
          <w:szCs w:val="24"/>
          <w:u w:val="single"/>
        </w:rPr>
      </w:pPr>
      <w:r w:rsidRPr="008654AF">
        <w:rPr>
          <w:color w:val="000000"/>
          <w:sz w:val="24"/>
          <w:szCs w:val="24"/>
          <w:u w:val="single"/>
        </w:rPr>
        <w:t>Proposed action:</w:t>
      </w:r>
      <w:r w:rsidRPr="00C75D87">
        <w:rPr>
          <w:color w:val="000000"/>
          <w:sz w:val="24"/>
          <w:szCs w:val="24"/>
        </w:rPr>
        <w:t xml:space="preserve"> </w:t>
      </w:r>
      <w:r>
        <w:rPr>
          <w:sz w:val="24"/>
          <w:szCs w:val="24"/>
        </w:rPr>
        <w:t>Centers performing MIPR are recommended to participate in prospective registries</w:t>
      </w:r>
      <w:r w:rsidR="00C75D87">
        <w:rPr>
          <w:sz w:val="24"/>
          <w:szCs w:val="24"/>
        </w:rPr>
        <w:t xml:space="preserve"> and include this data point</w:t>
      </w:r>
      <w:r>
        <w:rPr>
          <w:sz w:val="24"/>
          <w:szCs w:val="24"/>
        </w:rPr>
        <w:t>.</w:t>
      </w:r>
    </w:p>
    <w:p w14:paraId="645D8540" w14:textId="77777777" w:rsidR="00D079C2" w:rsidRDefault="00672465">
      <w:pPr>
        <w:spacing w:after="0" w:line="480" w:lineRule="auto"/>
        <w:jc w:val="both"/>
        <w:rPr>
          <w:b/>
          <w:color w:val="000000"/>
          <w:sz w:val="24"/>
          <w:szCs w:val="24"/>
        </w:rPr>
      </w:pPr>
      <w:r>
        <w:rPr>
          <w:b/>
          <w:color w:val="000000"/>
          <w:sz w:val="24"/>
          <w:szCs w:val="24"/>
        </w:rPr>
        <w:t>Q20. Does center volume affect outcomes of MIPR?</w:t>
      </w:r>
    </w:p>
    <w:p w14:paraId="72CDCC5A" w14:textId="438EF8CE" w:rsidR="00D079C2" w:rsidRDefault="00493401" w:rsidP="007F5708">
      <w:pPr>
        <w:spacing w:after="0" w:line="480" w:lineRule="auto"/>
        <w:jc w:val="both"/>
        <w:rPr>
          <w:color w:val="000000"/>
          <w:sz w:val="24"/>
          <w:szCs w:val="24"/>
        </w:rPr>
      </w:pPr>
      <w:r>
        <w:rPr>
          <w:color w:val="000000"/>
          <w:sz w:val="24"/>
          <w:szCs w:val="24"/>
        </w:rPr>
        <w:t>Recommendation</w:t>
      </w:r>
      <w:r w:rsidR="00672465">
        <w:rPr>
          <w:color w:val="000000"/>
          <w:sz w:val="24"/>
          <w:szCs w:val="24"/>
        </w:rPr>
        <w:t>: Center volume strongly affects outcomes after MIPR and consideration of total pancreas resection volume along with MIPR specific volume is critical. MIPD should be performed in high volume centers since mortality (centers</w:t>
      </w:r>
      <w:r w:rsidR="00963F22">
        <w:rPr>
          <w:color w:val="000000"/>
          <w:sz w:val="24"/>
          <w:szCs w:val="24"/>
        </w:rPr>
        <w:t xml:space="preserve"> performing</w:t>
      </w:r>
      <w:r w:rsidR="00672465">
        <w:rPr>
          <w:color w:val="000000"/>
          <w:sz w:val="24"/>
          <w:szCs w:val="24"/>
        </w:rPr>
        <w:t xml:space="preserve"> &lt;10 MIPD/year) and morbidity (centers </w:t>
      </w:r>
      <w:r w:rsidR="00963F22">
        <w:rPr>
          <w:color w:val="000000"/>
          <w:sz w:val="24"/>
          <w:szCs w:val="24"/>
        </w:rPr>
        <w:t xml:space="preserve">performing </w:t>
      </w:r>
      <w:r w:rsidR="00672465">
        <w:rPr>
          <w:color w:val="000000"/>
          <w:sz w:val="24"/>
          <w:szCs w:val="24"/>
        </w:rPr>
        <w:t xml:space="preserve">&lt;20 MIPD/year) are worse when performed in </w:t>
      </w:r>
      <w:r w:rsidR="00AC0FB0">
        <w:rPr>
          <w:color w:val="000000"/>
          <w:sz w:val="24"/>
          <w:szCs w:val="24"/>
        </w:rPr>
        <w:t xml:space="preserve">a </w:t>
      </w:r>
      <w:r w:rsidR="00672465">
        <w:rPr>
          <w:color w:val="000000"/>
          <w:sz w:val="24"/>
          <w:szCs w:val="24"/>
        </w:rPr>
        <w:t xml:space="preserve">low volume setting (GRADE 1B, </w:t>
      </w:r>
      <w:r w:rsidR="00A64085">
        <w:rPr>
          <w:color w:val="000000" w:themeColor="text1"/>
          <w:sz w:val="24"/>
          <w:szCs w:val="24"/>
        </w:rPr>
        <w:t>expert ag</w:t>
      </w:r>
      <w:r w:rsidR="00963DDC">
        <w:rPr>
          <w:color w:val="000000" w:themeColor="text1"/>
          <w:sz w:val="24"/>
          <w:szCs w:val="24"/>
        </w:rPr>
        <w:t>reement</w:t>
      </w:r>
      <w:r w:rsidR="3126015A" w:rsidRPr="007F5708">
        <w:rPr>
          <w:color w:val="000000" w:themeColor="text1"/>
          <w:sz w:val="24"/>
          <w:szCs w:val="24"/>
        </w:rPr>
        <w:t xml:space="preserve"> 97.5%, </w:t>
      </w:r>
      <w:r w:rsidR="00672465">
        <w:rPr>
          <w:color w:val="000000"/>
          <w:sz w:val="24"/>
          <w:szCs w:val="24"/>
        </w:rPr>
        <w:t xml:space="preserve">quality score 82%, </w:t>
      </w:r>
      <w:r w:rsidR="00F048E1">
        <w:rPr>
          <w:color w:val="000000"/>
          <w:sz w:val="24"/>
          <w:szCs w:val="24"/>
        </w:rPr>
        <w:t>audience agreement</w:t>
      </w:r>
      <w:r w:rsidR="00672465">
        <w:rPr>
          <w:color w:val="000000"/>
          <w:sz w:val="24"/>
          <w:szCs w:val="24"/>
        </w:rPr>
        <w:t xml:space="preserve"> 85%).</w:t>
      </w:r>
    </w:p>
    <w:p w14:paraId="5C258C4F" w14:textId="6BA77965" w:rsidR="00D079C2" w:rsidRDefault="00CB22DA">
      <w:pPr>
        <w:tabs>
          <w:tab w:val="left" w:pos="567"/>
        </w:tabs>
        <w:spacing w:line="480" w:lineRule="auto"/>
        <w:rPr>
          <w:sz w:val="24"/>
          <w:szCs w:val="24"/>
          <w:vertAlign w:val="superscript"/>
        </w:rPr>
      </w:pPr>
      <w:r w:rsidRPr="00960061">
        <w:rPr>
          <w:color w:val="000000"/>
          <w:sz w:val="24"/>
          <w:szCs w:val="24"/>
          <w:u w:val="single"/>
        </w:rPr>
        <w:t>Comments</w:t>
      </w:r>
      <w:r w:rsidR="00F53D77" w:rsidRPr="00A42E3D">
        <w:rPr>
          <w:color w:val="000000"/>
          <w:sz w:val="24"/>
          <w:szCs w:val="24"/>
        </w:rPr>
        <w:t>:</w:t>
      </w:r>
      <w:r w:rsidR="00F53D77" w:rsidRPr="00BE19D4">
        <w:rPr>
          <w:color w:val="000000"/>
          <w:sz w:val="24"/>
          <w:szCs w:val="24"/>
        </w:rPr>
        <w:t xml:space="preserve"> </w:t>
      </w:r>
      <w:r w:rsidR="00672465">
        <w:rPr>
          <w:sz w:val="24"/>
          <w:szCs w:val="24"/>
        </w:rPr>
        <w:t>Center volume is associated with morbidity</w:t>
      </w:r>
      <w:r w:rsidR="007C2FCC">
        <w:rPr>
          <w:sz w:val="24"/>
          <w:szCs w:val="24"/>
          <w:vertAlign w:val="superscript"/>
        </w:rPr>
        <w:fldChar w:fldCharType="begin" w:fldLock="1"/>
      </w:r>
      <w:r w:rsidR="00DE6B17">
        <w:rPr>
          <w:sz w:val="24"/>
          <w:szCs w:val="24"/>
          <w:vertAlign w:val="superscript"/>
        </w:rPr>
        <w:instrText>ADDIN CSL_CITATION {"citationItems":[{"id":"ITEM-1","itemData":{"DOI":"10.1001/jamasurg.2016.4753","ISSN":"21686254","abstract":"© 2017 American Medical Association. IMPORTANCE There is increasing interest in expanding use of minimally invasive pancreaticoduodenectomy (MIPD). This procedure is complex, with data suggesting a significant association between hospital volume and outcomes. OBJECTIVE To determine whether there is an MIPD hospital volume threshold for which patient outcomes could be optimized. DESIGN, SETTING, AND PARTICIPANTS Adult patients undergoing MIPDwere identified from the Healthcare Cost and Utilization Project National Inpatient Sample from 2000 to 2012. Multivariable models with restricted cubic splines were used to identify a hospital volume threshold by plotting annual hospital volume against the adjusted odds of postoperative complications. The current analysis was conducted on August 16, 2016. MAIN OUTCOMES AND MEASURES Incidence of any complication. RESULTS Of the 865 patients who underwent MIPD, 474 (55%) were male and the median patient age was 67 years (interquartile range, 59-74 years). Among the patients, 747 (86%) had cancer and 91 (11%) had benign conditions/pancreatitis. Overall, 410 patients (47%) had postoperative complications and 31 (4%) died in-hospital. After adjustment for demographic and clinical characteristics, increasing hospital volume was associated with reduced complications (overall association P  &lt;  .001); the likelihood of experiencing a complication declined as hospital volume increased up to 22 cases per year (95%CI, 21-23). Median hospital volume was 6 cases per year (range, 1-60). Most patients (n = 717; 83%) underwent the procedure at low-volume (≤22 cases per year) hospitals. After adjustment for patient mix, undergoing MIPD at low-vs high-volume hospitals was significantly associated with increased odds for postoperative complications (odds ratio, 1.74; 95%CI, 1.03-2.94; P = .04). CONCLUSIONS AND RELEVANCE Hospital volume is significantly associated with improved outcomes from MIPD, with a threshold of 22 cases per year. Most patients undergo MIPD at low-volume hospitals. Protocols outlining minimum procedural volume thresholds should be considered to facilitate safer dissemination of MIPD.","author":[{"dropping-particle":"","family":"Adam","given":"Mohamed Abdelgadir","non-dropping-particle":"","parse-names":false,"suffix":""},{"dropping-particle":"","family":"Thomas","given":"Samantha","non-dropping-particle":"","parse-names":false,"suffix":""},{"dropping-particle":"","family":"Youngwirth","given":"Linda","non-dropping-particle":"","parse-names":false,"suffix":""},{"dropping-particle":"","family":"Pappas","given":"Theodore","non-dropping-particle":"","parse-names":false,"suffix":""},{"dropping-particle":"","family":"Roman","given":"Sanziana A.","non-dropping-particle":"","parse-names":false,"suffix":""},{"dropping-particle":"","family":"Sosa","given":"Julie A.","non-dropping-particle":"","parse-names":false,"suffix":""}],"container-title":"JAMA Surgery","id":"ITEM-1","issue":"4","issued":{"date-parts":[["2017"]]},"language":"eng","page":"336-342","title":"Defining a hospital volume threshold for minimally invasive pancreaticoduodenectomy in the United States","type":"article-journal","volume":"152"},"uris":["http://www.mendeley.com/documents/?uuid=88d10c78-ea03-479e-bfa1-13da21285589"]},{"id":"ITEM-2","itemData":{"DOI":"10.1007/s00464-015-4444-y","ISSN":"14322218","abstract":"BACKGROUND: Minimally invasive pancreaticoduodenectomy (PD) remains an uncommon procedure, and the safety and efficacy remain uncertain beyond single institution case series. The aim of this study is to compare outcomes and costs between laparoscopic (LPD) and open PD (OPD) using a large population-based database.\\nMETHODS: The Nationwide Inpatient Sample database (a sample of approximately 20 % of all hospital discharges) was analyzed to identify patients who underwent PD from 2000 to 2010. Patient demographics, comorbidities, hospital characteristics, inflation-adjusted total charges, and complications were evaluated using univariate and multivariate logistic regression. Hospitals were categorized as high-volume hospitals (HVH) if more than 20 PD (open and laparoscopic) were performed annually, while those performing fewer than 20 PD were classified as low-volume hospitals.\\nRESULTS: Of the 15,574 PD identified, 681 cases were LPD (4.4 %). Compared to OPD, patients who underwent LPD were slightly older (65 vs. 67 years; p = 0.001) and were more commonly treated at HVH (56.6 vs. 66.1 %; p &lt; 0.001). Higher rates of complications were observed in OPD than LPD (46 vs. 39.4 %; p = 0.001), though mortality rates were comparable (5 vs. 3.8 %, p = 0.27). Inflation-adjusted median hospital charges were similar between OPD and LPD ($87,577 vs. $81,833, p = 0.199). However, hospital stay was slightly longer in the OPD group compared to LPD group (12 vs. 11 days, p &lt; 0.001). Stratifying outcomes by hospital volume, LPD at HVH resulted in shorter hospital stays (9 vs. 13 days, p &lt; 0.001), which translated into significantly lower median hospital charges ($76,572 vs. $106,367, p &lt; 0.001).\\nCONCLUSIONS: Contrary to fears regarding the potential for compromised outcomes early in the learning curve, LPD morbidity in its first decade is modestly reduced, while hospital costs are comparable to OPD. In high-volume pancreatic hospitals, LPD is associated with a reduction in length of stay and hospital costs.","author":[{"dropping-particle":"","family":"Tran","given":"Thuy B.","non-dropping-particle":"","parse-names":false,"suffix":""},{"dropping-particle":"","family":"Dua","given":"Monica M.","non-dropping-particle":"","parse-names":false,"suffix":""},{"dropping-particle":"","family":"Worhunsky","given":"David J.","non-dropping-particle":"","parse-names":false,"suffix":""},{"dropping-particle":"","family":"Poultsides","given":"George A.","non-dropping-particle":"","parse-names":false,"suffix":""},{"dropping-particle":"","family":"Norton","given":"Jeffrey A.","non-dropping-particle":"","parse-names":false,"suffix":""},{"dropping-particle":"","family":"Visser","given":"Brendan C.","non-dropping-particle":"","parse-names":false,"suffix":""}],"container-title":"Surgical Endoscopy","id":"ITEM-2","issue":"5","issued":{"date-parts":[["2016","5"]]},"language":"eng","page":"1778-1783","title":"The First Decade of Laparoscopic Pancreaticoduodenectomy in the United States: Costs and Outcomes Using the Nationwide Inpatient Sample","title-short":"The First Decade of Laparoscopic Pancreaticoduoden","type":"article-journal","volume":"30"},"uris":["http://www.mendeley.com/documents/?uuid=71690114-a6f9-4c91-9932-fb4bbff09826"]}],"mendeley":{"formattedCitation":"&lt;sup&gt;94,138&lt;/sup&gt;","plainTextFormattedCitation":"94,138","previouslyFormattedCitation":"&lt;sup&gt;96,137&lt;/sup&gt;"},"properties":{"noteIndex":0},"schema":"https://github.com/citation-style-language/schema/raw/master/csl-citation.json"}</w:instrText>
      </w:r>
      <w:r w:rsidR="007C2FCC">
        <w:rPr>
          <w:sz w:val="24"/>
          <w:szCs w:val="24"/>
          <w:vertAlign w:val="superscript"/>
        </w:rPr>
        <w:fldChar w:fldCharType="separate"/>
      </w:r>
      <w:r w:rsidR="00DE6B17" w:rsidRPr="00DE6B17">
        <w:rPr>
          <w:noProof/>
          <w:sz w:val="24"/>
          <w:szCs w:val="24"/>
          <w:vertAlign w:val="superscript"/>
        </w:rPr>
        <w:t>94,138</w:t>
      </w:r>
      <w:r w:rsidR="007C2FCC">
        <w:rPr>
          <w:sz w:val="24"/>
          <w:szCs w:val="24"/>
          <w:vertAlign w:val="superscript"/>
        </w:rPr>
        <w:fldChar w:fldCharType="end"/>
      </w:r>
      <w:r w:rsidR="00672465">
        <w:rPr>
          <w:sz w:val="24"/>
          <w:szCs w:val="24"/>
        </w:rPr>
        <w:t>and mortality</w:t>
      </w:r>
      <w:r w:rsidR="007C2FCC">
        <w:rPr>
          <w:sz w:val="24"/>
          <w:szCs w:val="24"/>
          <w:vertAlign w:val="superscript"/>
        </w:rPr>
        <w:fldChar w:fldCharType="begin" w:fldLock="1"/>
      </w:r>
      <w:r w:rsidR="00DE6B17">
        <w:rPr>
          <w:sz w:val="24"/>
          <w:szCs w:val="24"/>
          <w:vertAlign w:val="superscript"/>
        </w:rPr>
        <w:instrText>ADDIN CSL_CITATION {"citationItems":[{"id":"ITEM-1","itemData":{"DOI":"10.1097/SLA.0000000000002111","ISBN":"0000000000","ISSN":"15281140","PMID":"28045744","abstract":"Objective: To determine if laparoscopic pancreaticoduodenectomy (LPD) is safe and offers benefits over open pancreaticoduodenectomy (OPD) at institutions with lower pancreaticoduodenectomy (PD) volume. Background: Although a hospital-based case volume-outcome relationship for morbidity, mortality, and oncologic quality has been reported for OPD, comparative trends for LPD have yet to be investigated. Methods: A total of 4739 patients with complete data were identified in National Cancer Data Base between 2010 and 2011; 4309 patients had OPD and 430 patients had LPD. Institutions were categorized into quartiles based on PD case volume. For the entire cohort and within each quartile, LPD and OPD were compared for 30-day and 90-day mortality, length of hospital stay, 30-day unplanned readmission rate, and margin status. Binary logistic regression, linear regression, and propensity score matching was performed. Results: Hospitals with low PD case volume (25 PDs per year; 91% of all hospitals in the US and 25% of cases) had the highest 30-and 90-day mortality, highest margin positivity rates, and lowest lymph node counts. These trends were more pronounced in the LPD group. Only in the highest-volume hospitals was LPD associated with shorter hospital stay and lower readmission compared with OPD. Conclusions: These findings confirm that risks of postoperative mortality and suboptimal oncologic surgical quality following PD are higher in low-volume hospitals. Furthermore, these risthat showedks are more profound with LPD compared with OPD. These data suggest that the putative benefits of LPD are unlikely to be observed in institutions performing 25 PDs per year.","author":[{"dropping-particle":"","family":"Kutlu","given":"Onur C.","non-dropping-particle":"","parse-names":false,"suffix":""},{"dropping-particle":"","family":"Lee","given":"Jeffrey E.","non-dropping-particle":"","parse-names":false,"suffix":""},{"dropping-particle":"","family":"Katz","given":"Matthew H.","non-dropping-particle":"","parse-names":false,"suffix":""},{"dropping-particle":"","family":"Tzeng","given":"Ching Wei D.","non-dropping-particle":"","parse-names":false,"suffix":""},{"dropping-particle":"","family":"Wolff","given":"Robert A.","non-dropping-particle":"","parse-names":false,"suffix":""},{"dropping-particle":"","family":"Varadhachary","given":"Gauri R.","non-dropping-particle":"","parse-names":false,"suffix":""},{"dropping-particle":"","family":"Vauthey","given":"Jean Nicolas","non-dropping-particle":"","parse-names":false,"suffix":""},{"dropping-particle":"","family":"Fleming","given":"Jason B.","non-dropping-particle":"","parse-names":false,"suffix":""},{"dropping-particle":"","family":"Conrad","given":"Claudius","non-dropping-particle":"","parse-names":false,"suffix":""}],"container-title":"Annals of Surgery","id":"ITEM-1","issue":"3","issued":{"date-parts":[["2018"]]},"page":"552-560","title":"Open Pancreaticoduodenectomy Case Volume Predicts Outcome of Laparoscopic Approach: A Population-based Analysis","type":"article-journal","volume":"267"},"uris":["http://www.mendeley.com/documents/?uuid=350e7390-f718-4ba5-a037-8734e01086ff"]},{"id":"ITEM-2","itemData":{"DOI":"10.1016/j.jamcollsurg.2015.04.021","ISSN":"18791190","abstract":"Background There is considerable debate about the safety and clinical equivalence of laparoscopic pancreaticoduodenectomy (LPD) and open pancreaticoduodenectomy (OPD) for pancreatic ductal adenocarcinoma (PDCA). Study Design We queried the National Cancer Data Base to identify patients undergoing LPD and OPD for PDCA between 2010 and 2011. Chi-square and Student's t-tests were used to evaluate differences between the 2 approaches. Multivariable logistic regression modeling was performed to identify patient, tumor, or facility factors associated with perioperative mortality. Results Four thousand and thirty-seven (91%) patients underwent OPD. Three hundred and eighty-four (9%) patients underwent LPD. There were no statistical differences between the 2 surgical cohorts with regard to age, race, Charlson score, tumor size, grade, stage, or treatment with neoadjuvant chemoradiotherapy. Laparoscopic pancreaticoduodenectomy demonstrated a shorter length of stay (10 ± 8 days vs 12 ± 9.7 days; p &lt; 0.0001) and lower rates of unplanned readmission (5% vs 9%; p = 0.027) than OPD. In an unadjusted comparison, there was no difference in 30-day mortality between the LPD and OPD cohorts (5.2% vs 3.7%; p = 0.163). Multivariable logistic regression modeling predicting perioperative mortality controlling for age, Charlson score, tumor size, nodal positivity, stage, facility type, and pancreaticoduodenectomy volume identified age (odds ratio [OR] = 1.05; p &lt; 0.0001), positive margins (OR = 1.45; p = 0.030), and LPD (OR = 1.89; p = 0.009) as associated with an increased probability of 30-day mortality; higher hospital volume was associated with a lower risk of 30-day mortality (OR = 0.98; p &lt; 0.0001). In institutions that performed ≥10 LPDs, the 30-day mortality rate of the laparoscopic approach was equal to that for the open approach (0.0% vs 0.7%; p = 1.00). Conclusions Laparoscopic pancreaticoduodenectomy is equivalent to OPD in length of stay, margin-positive resection, lymph node count, and readmission rate. There is a higher 30-day mortality rate with LPD, but this appears driven by a surmountable learning curve for the procedure.","author":[{"dropping-particle":"","family":"Sharpe","given":"Susan M.","non-dropping-particle":"","parse-names":false,"suffix":""},{"dropping-particle":"","family":"Talamonti","given":"Mark S.","non-dropping-particle":"","parse-names":false,"suffix":""},{"dropping-particle":"","family":"Wang","given":"Chihsiung E.","non-dropping-particle":"","parse-names":false,"suffix":""},{"dropping-particle":"","family":"Prinz","given":"Richard A.","non-dropping-particle":"","parse-names":false,"suffix":""},{"dropping-particle":"","family":"Roggin","given":"Kevin K.","non-dropping-particle":"","parse-names":false,"suffix":""},{"dropping-particle":"","family":"Bentrem","given":"David J.","non-dropping-particle":"","parse-names":false,"suffix":""},{"dropping-particle":"","family":"Winchester","given":"David J.","non-dropping-particle":"","parse-names":false,"suffix":""},{"dropping-particle":"","family":"Marsh","given":"Robert D.W.","non-dropping-particle":"","parse-names":false,"suffix":""},{"dropping-particle":"","family":"Stocker","given":"Susan J.","non-dropping-particle":"","parse-names":false,"suffix":""},{"dropping-particle":"","family":"Baker","given":"Marshall S.","non-dropping-particle":"","parse-names":false,"suffix":""}],"container-title":"Journal of the American College of Surgeons","id":"ITEM-2","issue":"1","issued":{"date-parts":[["2015","7"]]},"language":"eng","page":"175-184","title":"Early national experience with laparoscopic pancreaticoduodenectomy for ductal adenocarcinoma: A comparison of laparoscopic pancreaticoduodenectomy and open pancreaticoduodenectomy from the National Cancer Data Base","title-short":"Early National Experience with Laparoscopic Pancre","type":"article-journal","volume":"221"},"uris":["http://www.mendeley.com/documents/?uuid=7c048844-814f-48ce-a3d2-8c28eed2557b"]},{"id":"ITEM-3","itemData":{"DOI":"10.1097/sla.0000000000002810","ISSN":"0003-4932","abstract":"OBJECTIVE To compare short-term and oncologic outcomes of patients with cancer who underwent open pancreaticoduodenectomy (OPD) versus minimally invasive pancreaticoduodenectomy (MIPD) using the National Cancer Database. SUMMARY BACKGROUND DATA MIPD, including laparoscopic and robotic approaches, has continued to gain acceptance despite prior reports of increased short-term mortality when compared with OPD. METHODS Patients with pancreatic cancer diagnosed from 2010 to 2015 undergoing curative intent resection were selected from the National Cancer Database. Patients submitted to OPD were compared with those submitted to MIPD. Laparoscopic and robotic approaches were included in the MIPD cohort. The primary outcome was 90-day mortality; secondary outcomes included 30-day mortality, hospital length of stay, unplanned 30-day readmission, surgical margins, number of lymph nodes harvested, and receipt of adjuvant chemotherapy. Propensity score-weighted random effects logistic regression models were used to examine the adjusted association between surgical approach and the specified outcomes. RESULTS Between 2010 and 2015, 22,013 patients underwent OPD or MIPD for pancreatic cancer and 3754 (17.1%) were performed minimally invasively. On multivariable analysis, there was no difference in 90-day mortality between MIPD and OPD (OR, 0.92; 95% CI, 0.75-1.14). Patients undergoing MIPD were less likely to stay in the hospital for a prolonged time (OR, 0.75; 95% CI, 0.68-0.82). 30-day mortality, unplanned readmissions, margins, lymph nodes harvested, and receipt of adjuvant chemotherapy were equivalent between groups. Regardless of surgical approach, patients operated on at high volume centers had reduced 90-day mortality. CONCLUSION Patients selected to receive MIPD for cancer have equivalent short-term and oncologic outcomes, when compared with patients who undergo OPD.","author":[{"dropping-particle":"","family":"Torphy","given":"Robert J.","non-dropping-particle":"","parse-names":false,"suffix":""},{"dropping-particle":"","family":"Friedman","given":"Chloe","non-dropping-particle":"","parse-names":false,"suffix":""},{"dropping-particle":"","family":"Halpern","given":"Alison","non-dropping-particle":"","parse-names":false,"suffix":""},{"dropping-particle":"","family":"Chapman","given":"Brandon C","non-dropping-particle":"","parse-names":false,"suffix":""},{"dropping-particle":"","family":"Ahrendt","given":"Steven S.","non-dropping-particle":"","parse-names":false,"suffix":""},{"dropping-particle":"","family":"McCarter","given":"Martin M.","non-dropping-particle":"","parse-names":false,"suffix":""},{"dropping-particle":"","family":"Edil","given":"Barish H.","non-dropping-particle":"","parse-names":false,"suffix":""},{"dropping-particle":"","family":"Schulick","given":"Richard D.","non-dropping-particle":"","parse-names":false,"suffix":""},{"dropping-particle":"","family":"Gleisner","given":"Ana","non-dropping-particle":"","parse-names":false,"suffix":""}],"container-title":"Annals of Surgery","id":"ITEM-3","issued":{"date-parts":[["2018","5"]]},"language":"eng","page":"1","title":"Comparing Short-term and Oncologic Outcomes of Minimally Invasive Versus Open Pancreaticoduodenectomy Across Low and High Volume Centers","type":"article-journal"},"uris":["http://www.mendeley.com/documents/?uuid=7e30ea78-63d0-4b0c-a749-debd2095b86d"]}],"mendeley":{"formattedCitation":"&lt;sup&gt;93,101,139&lt;/sup&gt;","plainTextFormattedCitation":"93,101,139","previouslyFormattedCitation":"&lt;sup&gt;63,95,138&lt;/sup&gt;"},"properties":{"noteIndex":0},"schema":"https://github.com/citation-style-language/schema/raw/master/csl-citation.json"}</w:instrText>
      </w:r>
      <w:r w:rsidR="007C2FCC">
        <w:rPr>
          <w:sz w:val="24"/>
          <w:szCs w:val="24"/>
          <w:vertAlign w:val="superscript"/>
        </w:rPr>
        <w:fldChar w:fldCharType="separate"/>
      </w:r>
      <w:r w:rsidR="00DE6B17" w:rsidRPr="00DE6B17">
        <w:rPr>
          <w:noProof/>
          <w:sz w:val="24"/>
          <w:szCs w:val="24"/>
          <w:vertAlign w:val="superscript"/>
        </w:rPr>
        <w:t>93,101,139</w:t>
      </w:r>
      <w:r w:rsidR="007C2FCC">
        <w:rPr>
          <w:sz w:val="24"/>
          <w:szCs w:val="24"/>
          <w:vertAlign w:val="superscript"/>
        </w:rPr>
        <w:fldChar w:fldCharType="end"/>
      </w:r>
      <w:r w:rsidR="00672465">
        <w:rPr>
          <w:sz w:val="24"/>
          <w:szCs w:val="24"/>
        </w:rPr>
        <w:t xml:space="preserve"> when looking at total PD</w:t>
      </w:r>
      <w:r w:rsidR="008654AF">
        <w:rPr>
          <w:sz w:val="24"/>
          <w:szCs w:val="24"/>
          <w:vertAlign w:val="superscript"/>
        </w:rPr>
        <w:fldChar w:fldCharType="begin" w:fldLock="1"/>
      </w:r>
      <w:r w:rsidR="00DE6B17">
        <w:rPr>
          <w:sz w:val="24"/>
          <w:szCs w:val="24"/>
          <w:vertAlign w:val="superscript"/>
        </w:rPr>
        <w:instrText>ADDIN CSL_CITATION {"citationItems":[{"id":"ITEM-1","itemData":{"DOI":"10.1097/sla.0000000000002810","ISSN":"0003-4932","abstract":"OBJECTIVE To compare short-term and oncologic outcomes of patients with cancer who underwent open pancreaticoduodenectomy (OPD) versus minimally invasive pancreaticoduodenectomy (MIPD) using the National Cancer Database. SUMMARY BACKGROUND DATA MIPD, including laparoscopic and robotic approaches, has continued to gain acceptance despite prior reports of increased short-term mortality when compared with OPD. METHODS Patients with pancreatic cancer diagnosed from 2010 to 2015 undergoing curative intent resection were selected from the National Cancer Database. Patients submitted to OPD were compared with those submitted to MIPD. Laparoscopic and robotic approaches were included in the MIPD cohort. The primary outcome was 90-day mortality; secondary outcomes included 30-day mortality, hospital length of stay, unplanned 30-day readmission, surgical margins, number of lymph nodes harvested, and receipt of adjuvant chemotherapy. Propensity score-weighted random effects logistic regression models were used to examine the adjusted association between surgical approach and the specified outcomes. RESULTS Between 2010 and 2015, 22,013 patients underwent OPD or MIPD for pancreatic cancer and 3754 (17.1%) were performed minimally invasively. On multivariable analysis, there was no difference in 90-day mortality between MIPD and OPD (OR, 0.92; 95% CI, 0.75-1.14). Patients undergoing MIPD were less likely to stay in the hospital for a prolonged time (OR, 0.75; 95% CI, 0.68-0.82). 30-day mortality, unplanned readmissions, margins, lymph nodes harvested, and receipt of adjuvant chemotherapy were equivalent between groups. Regardless of surgical approach, patients operated on at high volume centers had reduced 90-day mortality. CONCLUSION Patients selected to receive MIPD for cancer have equivalent short-term and oncologic outcomes, when compared with patients who undergo OPD.","author":[{"dropping-particle":"","family":"Torphy","given":"Robert J.","non-dropping-particle":"","parse-names":false,"suffix":""},{"dropping-particle":"","family":"Friedman","given":"Chloe","non-dropping-particle":"","parse-names":false,"suffix":""},{"dropping-particle":"","family":"Halpern","given":"Alison","non-dropping-particle":"","parse-names":false,"suffix":""},{"dropping-particle":"","family":"Chapman","given":"Brandon C","non-dropping-particle":"","parse-names":false,"suffix":""},{"dropping-particle":"","family":"Ahrendt","given":"Steven S.","non-dropping-particle":"","parse-names":false,"suffix":""},{"dropping-particle":"","family":"McCarter","given":"Martin M.","non-dropping-particle":"","parse-names":false,"suffix":""},{"dropping-particle":"","family":"Edil","given":"Barish H.","non-dropping-particle":"","parse-names":false,"suffix":""},{"dropping-particle":"","family":"Schulick","given":"Richard D.","non-dropping-particle":"","parse-names":false,"suffix":""},{"dropping-particle":"","family":"Gleisner","given":"Ana","non-dropping-particle":"","parse-names":false,"suffix":""}],"container-title":"Annals of Surgery","id":"ITEM-1","issued":{"date-parts":[["2018","5"]]},"language":"eng","page":"1","title":"Comparing Short-term and Oncologic Outcomes of Minimally Invasive Versus Open Pancreaticoduodenectomy Across Low and High Volume Centers","type":"article-journal"},"uris":["http://www.mendeley.com/documents/?uuid=7e30ea78-63d0-4b0c-a749-debd2095b86d"]},{"id":"ITEM-2","itemData":{"DOI":"10.1007/s00464-015-4444-y","ISSN":"14322218","abstract":"BACKGROUND: Minimally invasive pancreaticoduodenectomy (PD) remains an uncommon procedure, and the safety and efficacy remain uncertain beyond single institution case series. The aim of this study is to compare outcomes and costs between laparoscopic (LPD) and open PD (OPD) using a large population-based database.\\nMETHODS: The Nationwide Inpatient Sample database (a sample of approximately 20 % of all hospital discharges) was analyzed to identify patients who underwent PD from 2000 to 2010. Patient demographics, comorbidities, hospital characteristics, inflation-adjusted total charges, and complications were evaluated using univariate and multivariate logistic regression. Hospitals were categorized as high-volume hospitals (HVH) if more than 20 PD (open and laparoscopic) were performed annually, while those performing fewer than 20 PD were classified as low-volume hospitals.\\nRESULTS: Of the 15,574 PD identified, 681 cases were LPD (4.4 %). Compared to OPD, patients who underwent LPD were slightly older (65 vs. 67 years; p = 0.001) and were more commonly treated at HVH (56.6 vs. 66.1 %; p &lt; 0.001). Higher rates of complications were observed in OPD than LPD (46 vs. 39.4 %; p = 0.001), though mortality rates were comparable (5 vs. 3.8 %, p = 0.27). Inflation-adjusted median hospital charges were similar between OPD and LPD ($87,577 vs. $81,833, p = 0.199). However, hospital stay was slightly longer in the OPD group compared to LPD group (12 vs. 11 days, p &lt; 0.001). Stratifying outcomes by hospital volume, LPD at HVH resulted in shorter hospital stays (9 vs. 13 days, p &lt; 0.001), which translated into significantly lower median hospital charges ($76,572 vs. $106,367, p &lt; 0.001).\\nCONCLUSIONS: Contrary to fears regarding the potential for compromised outcomes early in the learning curve, LPD morbidity in its first decade is modestly reduced, while hospital costs are comparable to OPD. In high-volume pancreatic hospitals, LPD is associated with a reduction in length of stay and hospital costs.","author":[{"dropping-particle":"","family":"Tran","given":"Thuy B.","non-dropping-particle":"","parse-names":false,"suffix":""},{"dropping-particle":"","family":"Dua","given":"Monica M.","non-dropping-particle":"","parse-names":false,"suffix":""},{"dropping-particle":"","family":"Worhunsky","given":"David J.","non-dropping-particle":"","parse-names":false,"suffix":""},{"dropping-particle":"","family":"Poultsides","given":"George A.","non-dropping-particle":"","parse-names":false,"suffix":""},{"dropping-particle":"","family":"Norton","given":"Jeffrey A.","non-dropping-particle":"","parse-names":false,"suffix":""},{"dropping-particle":"","family":"Visser","given":"Brendan C.","non-dropping-particle":"","parse-names":false,"suffix":""}],"container-title":"Surgical Endoscopy","id":"ITEM-2","issue":"5","issued":{"date-parts":[["2016","5"]]},"language":"eng","page":"1778-1783","title":"The First Decade of Laparoscopic Pancreaticoduodenectomy in the United States: Costs and Outcomes Using the Nationwide Inpatient Sample","title-short":"The First Decade of Laparoscopic Pancreaticoduoden","type":"article-journal","volume":"30"},"uris":["http://www.mendeley.com/documents/?uuid=71690114-a6f9-4c91-9932-fb4bbff09826"]},{"id":"ITEM-3","itemData":{"DOI":"10.1097/SLA.0000000000002111","ISBN":"0000000000","ISSN":"15281140","PMID":"28045744","abstract":"Objective: To determine if laparoscopic pancreaticoduodenectomy (LPD) is safe and offers benefits over open pancreaticoduodenectomy (OPD) at institutions with lower pancreaticoduodenectomy (PD) volume. Background: Although a hospital-based case volume-outcome relationship for morbidity, mortality, and oncologic quality has been reported for OPD, comparative trends for LPD have yet to be investigated. Methods: A total of 4739 patients with complete data were identified in National Cancer Data Base between 2010 and 2011; 4309 patients had OPD and 430 patients had LPD. Institutions were categorized into quartiles based on PD case volume. For the entire cohort and within each quartile, LPD and OPD were compared for 30-day and 90-day mortality, length of hospital stay, 30-day unplanned readmission rate, and margin status. Binary logistic regression, linear regression, and propensity score matching was performed. Results: Hospitals with low PD case volume (25 PDs per year; 91% of all hospitals in the US and 25% of cases) had the highest 30-and 90-day mortality, highest margin positivity rates, and lowest lymph node counts. These trends were more pronounced in the LPD group. Only in the highest-volume hospitals was LPD associated with shorter hospital stay and lower readmission compared with OPD. Conclusions: These findings confirm that risks of postoperative mortality and suboptimal oncologic surgical quality following PD are higher in low-volume hospitals. Furthermore, these risthat showedks are more profound with LPD compared with OPD. These data suggest that the putative benefits of LPD are unlikely to be observed in institutions performing 25 PDs per year.","author":[{"dropping-particle":"","family":"Kutlu","given":"Onur C.","non-dropping-particle":"","parse-names":false,"suffix":""},{"dropping-particle":"","family":"Lee","given":"Jeffrey E.","non-dropping-particle":"","parse-names":false,"suffix":""},{"dropping-particle":"","family":"Katz","given":"Matthew H.","non-dropping-particle":"","parse-names":false,"suffix":""},{"dropping-particle":"","family":"Tzeng","given":"Ching Wei D.","non-dropping-particle":"","parse-names":false,"suffix":""},{"dropping-particle":"","family":"Wolff","given":"Robert A.","non-dropping-particle":"","parse-names":false,"suffix":""},{"dropping-particle":"","family":"Varadhachary","given":"Gauri R.","non-dropping-particle":"","parse-names":false,"suffix":""},{"dropping-particle":"","family":"Vauthey","given":"Jean Nicolas","non-dropping-particle":"","parse-names":false,"suffix":""},{"dropping-particle":"","family":"Fleming","given":"Jason B.","non-dropping-particle":"","parse-names":false,"suffix":""},{"dropping-particle":"","family":"Conrad","given":"Claudius","non-dropping-particle":"","parse-names":false,"suffix":""}],"container-title":"Annals of Surgery","id":"ITEM-3","issue":"3","issued":{"date-parts":[["2018"]]},"page":"552-560","title":"Open Pancreaticoduodenectomy Case Volume Predicts Outcome of Laparoscopic Approach: A Population-based Analysis","type":"article-journal","volume":"267"},"uris":["http://www.mendeley.com/documents/?uuid=350e7390-f718-4ba5-a037-8734e01086ff"]}],"mendeley":{"formattedCitation":"&lt;sup&gt;93,94,139&lt;/sup&gt;","plainTextFormattedCitation":"93,94,139","previouslyFormattedCitation":"&lt;sup&gt;95,96,138&lt;/sup&gt;"},"properties":{"noteIndex":0},"schema":"https://github.com/citation-style-language/schema/raw/master/csl-citation.json"}</w:instrText>
      </w:r>
      <w:r w:rsidR="008654AF">
        <w:rPr>
          <w:sz w:val="24"/>
          <w:szCs w:val="24"/>
          <w:vertAlign w:val="superscript"/>
        </w:rPr>
        <w:fldChar w:fldCharType="separate"/>
      </w:r>
      <w:r w:rsidR="00DE6B17" w:rsidRPr="00DE6B17">
        <w:rPr>
          <w:noProof/>
          <w:sz w:val="24"/>
          <w:szCs w:val="24"/>
          <w:vertAlign w:val="superscript"/>
        </w:rPr>
        <w:t>93,94,139</w:t>
      </w:r>
      <w:r w:rsidR="008654AF">
        <w:rPr>
          <w:sz w:val="24"/>
          <w:szCs w:val="24"/>
          <w:vertAlign w:val="superscript"/>
        </w:rPr>
        <w:fldChar w:fldCharType="end"/>
      </w:r>
      <w:r w:rsidR="00672465">
        <w:rPr>
          <w:sz w:val="24"/>
          <w:szCs w:val="24"/>
        </w:rPr>
        <w:t xml:space="preserve"> and MIPD</w:t>
      </w:r>
      <w:r w:rsidR="00963F22">
        <w:rPr>
          <w:sz w:val="24"/>
          <w:szCs w:val="24"/>
        </w:rPr>
        <w:t xml:space="preserve"> volume</w:t>
      </w:r>
      <w:r w:rsidR="00672465">
        <w:rPr>
          <w:sz w:val="24"/>
          <w:szCs w:val="24"/>
        </w:rPr>
        <w:t>.</w:t>
      </w:r>
      <w:r w:rsidR="005B0271">
        <w:rPr>
          <w:sz w:val="24"/>
          <w:szCs w:val="24"/>
          <w:vertAlign w:val="superscript"/>
        </w:rPr>
        <w:fldChar w:fldCharType="begin" w:fldLock="1"/>
      </w:r>
      <w:r w:rsidR="00DE6B17">
        <w:rPr>
          <w:sz w:val="24"/>
          <w:szCs w:val="24"/>
          <w:vertAlign w:val="superscript"/>
        </w:rPr>
        <w:instrText>ADDIN CSL_CITATION {"citationItems":[{"id":"ITEM-1","itemData":{"DOI":"10.1016/j.jamcollsurg.2015.04.021","ISSN":"18791190","abstract":"Background There is considerable debate about the safety and clinical equivalence of laparoscopic pancreaticoduodenectomy (LPD) and open pancreaticoduodenectomy (OPD) for pancreatic ductal adenocarcinoma (PDCA). Study Design We queried the National Cancer Data Base to identify patients undergoing LPD and OPD for PDCA between 2010 and 2011. Chi-square and Student's t-tests were used to evaluate differences between the 2 approaches. Multivariable logistic regression modeling was performed to identify patient, tumor, or facility factors associated with perioperative mortality. Results Four thousand and thirty-seven (91%) patients underwent OPD. Three hundred and eighty-four (9%) patients underwent LPD. There were no statistical differences between the 2 surgical cohorts with regard to age, race, Charlson score, tumor size, grade, stage, or treatment with neoadjuvant chemoradiotherapy. Laparoscopic pancreaticoduodenectomy demonstrated a shorter length of stay (10 ± 8 days vs 12 ± 9.7 days; p &lt; 0.0001) and lower rates of unplanned readmission (5% vs 9%; p = 0.027) than OPD. In an unadjusted comparison, there was no difference in 30-day mortality between the LPD and OPD cohorts (5.2% vs 3.7%; p = 0.163). Multivariable logistic regression modeling predicting perioperative mortality controlling for age, Charlson score, tumor size, nodal positivity, stage, facility type, and pancreaticoduodenectomy volume identified age (odds ratio [OR] = 1.05; p &lt; 0.0001), positive margins (OR = 1.45; p = 0.030), and LPD (OR = 1.89; p = 0.009) as associated with an increased probability of 30-day mortality; higher hospital volume was associated with a lower risk of 30-day mortality (OR = 0.98; p &lt; 0.0001). In institutions that performed ≥10 LPDs, the 30-day mortality rate of the laparoscopic approach was equal to that for the open approach (0.0% vs 0.7%; p = 1.00). Conclusions Laparoscopic pancreaticoduodenectomy is equivalent to OPD in length of stay, margin-positive resection, lymph node count, and readmission rate. There is a higher 30-day mortality rate with LPD, but this appears driven by a surmountable learning curve for the procedure.","author":[{"dropping-particle":"","family":"Sharpe","given":"Susan M.","non-dropping-particle":"","parse-names":false,"suffix":""},{"dropping-particle":"","family":"Talamonti","given":"Mark S.","non-dropping-particle":"","parse-names":false,"suffix":""},{"dropping-particle":"","family":"Wang","given":"Chihsiung E.","non-dropping-particle":"","parse-names":false,"suffix":""},{"dropping-particle":"","family":"Prinz","given":"Richard A.","non-dropping-particle":"","parse-names":false,"suffix":""},{"dropping-particle":"","family":"Roggin","given":"Kevin K.","non-dropping-particle":"","parse-names":false,"suffix":""},{"dropping-particle":"","family":"Bentrem","given":"David J.","non-dropping-particle":"","parse-names":false,"suffix":""},{"dropping-particle":"","family":"Winchester","given":"David J.","non-dropping-particle":"","parse-names":false,"suffix":""},{"dropping-particle":"","family":"Marsh","given":"Robert D.W.","non-dropping-particle":"","parse-names":false,"suffix":""},{"dropping-particle":"","family":"Stocker","given":"Susan J.","non-dropping-particle":"","parse-names":false,"suffix":""},{"dropping-particle":"","family":"Baker","given":"Marshall S.","non-dropping-particle":"","parse-names":false,"suffix":""}],"container-title":"Journal of the American College of Surgeons","id":"ITEM-1","issue":"1","issued":{"date-parts":[["2015","7"]]},"language":"eng","page":"175-184","title":"Early national experience with laparoscopic pancreaticoduodenectomy for ductal adenocarcinoma: A comparison of laparoscopic pancreaticoduodenectomy and open pancreaticoduodenectomy from the National Cancer Data Base","title-short":"Early National Experience with Laparoscopic Pancre","type":"article-journal","volume":"221"},"uris":["http://www.mendeley.com/documents/?uuid=7c048844-814f-48ce-a3d2-8c28eed2557b"]},{"id":"ITEM-2","itemData":{"DOI":"10.1001/jamasurg.2016.4753","ISSN":"21686254","abstract":"© 2017 American Medical Association. IMPORTANCE There is increasing interest in expanding use of minimally invasive pancreaticoduodenectomy (MIPD). This procedure is complex, with data suggesting a significant association between hospital volume and outcomes. OBJECTIVE To determine whether there is an MIPD hospital volume threshold for which patient outcomes could be optimized. DESIGN, SETTING, AND PARTICIPANTS Adult patients undergoing MIPDwere identified from the Healthcare Cost and Utilization Project National Inpatient Sample from 2000 to 2012. Multivariable models with restricted cubic splines were used to identify a hospital volume threshold by plotting annual hospital volume against the adjusted odds of postoperative complications. The current analysis was conducted on August 16, 2016. MAIN OUTCOMES AND MEASURES Incidence of any complication. RESULTS Of the 865 patients who underwent MIPD, 474 (55%) were male and the median patient age was 67 years (interquartile range, 59-74 years). Among the patients, 747 (86%) had cancer and 91 (11%) had benign conditions/pancreatitis. Overall, 410 patients (47%) had postoperative complications and 31 (4%) died in-hospital. After adjustment for demographic and clinical characteristics, increasing hospital volume was associated with reduced complications (overall association P  &lt;  .001); the likelihood of experiencing a complication declined as hospital volume increased up to 22 cases per year (95%CI, 21-23). Median hospital volume was 6 cases per year (range, 1-60). Most patients (n = 717; 83%) underwent the procedure at low-volume (≤22 cases per year) hospitals. After adjustment for patient mix, undergoing MIPD at low-vs high-volume hospitals was significantly associated with increased odds for postoperative complications (odds ratio, 1.74; 95%CI, 1.03-2.94; P = .04). CONCLUSIONS AND RELEVANCE Hospital volume is significantly associated with improved outcomes from MIPD, with a threshold of 22 cases per year. Most patients undergo MIPD at low-volume hospitals. Protocols outlining minimum procedural volume thresholds should be considered to facilitate safer dissemination of MIPD.","author":[{"dropping-particle":"","family":"Adam","given":"Mohamed Abdelgadir","non-dropping-particle":"","parse-names":false,"suffix":""},{"dropping-particle":"","family":"Thomas","given":"Samantha","non-dropping-particle":"","parse-names":false,"suffix":""},{"dropping-particle":"","family":"Youngwirth","given":"Linda","non-dropping-particle":"","parse-names":false,"suffix":""},{"dropping-particle":"","family":"Pappas","given":"Theodore","non-dropping-particle":"","parse-names":false,"suffix":""},{"dropping-particle":"","family":"Roman","given":"Sanziana A.","non-dropping-particle":"","parse-names":false,"suffix":""},{"dropping-particle":"","family":"Sosa","given":"Julie A.","non-dropping-particle":"","parse-names":false,"suffix":""}],"container-title":"JAMA Surgery","id":"ITEM-2","issue":"4","issued":{"date-parts":[["2017"]]},"language":"eng","page":"336-342","title":"Defining a hospital volume threshold for minimally invasive pancreaticoduodenectomy in the United States","type":"article-journal","volume":"152"},"uris":["http://www.mendeley.com/documents/?uuid=88d10c78-ea03-479e-bfa1-13da21285589"]}],"mendeley":{"formattedCitation":"&lt;sup&gt;101,138&lt;/sup&gt;","plainTextFormattedCitation":"101,138","previouslyFormattedCitation":"&lt;sup&gt;63,137&lt;/sup&gt;"},"properties":{"noteIndex":0},"schema":"https://github.com/citation-style-language/schema/raw/master/csl-citation.json"}</w:instrText>
      </w:r>
      <w:r w:rsidR="005B0271">
        <w:rPr>
          <w:sz w:val="24"/>
          <w:szCs w:val="24"/>
          <w:vertAlign w:val="superscript"/>
        </w:rPr>
        <w:fldChar w:fldCharType="separate"/>
      </w:r>
      <w:r w:rsidR="00DE6B17" w:rsidRPr="00DE6B17">
        <w:rPr>
          <w:noProof/>
          <w:sz w:val="24"/>
          <w:szCs w:val="24"/>
          <w:vertAlign w:val="superscript"/>
        </w:rPr>
        <w:t>101,138</w:t>
      </w:r>
      <w:r w:rsidR="005B0271">
        <w:rPr>
          <w:sz w:val="24"/>
          <w:szCs w:val="24"/>
          <w:vertAlign w:val="superscript"/>
        </w:rPr>
        <w:fldChar w:fldCharType="end"/>
      </w:r>
      <w:r w:rsidR="00672465">
        <w:rPr>
          <w:sz w:val="24"/>
          <w:szCs w:val="24"/>
        </w:rPr>
        <w:t xml:space="preserve"> A decreased complication rate was seen in centers performing &gt;20 MIPD/year</w:t>
      </w:r>
      <w:r w:rsidR="008654AF">
        <w:rPr>
          <w:sz w:val="24"/>
          <w:szCs w:val="24"/>
        </w:rPr>
        <w:fldChar w:fldCharType="begin" w:fldLock="1"/>
      </w:r>
      <w:r w:rsidR="00DE6B17">
        <w:rPr>
          <w:sz w:val="24"/>
          <w:szCs w:val="24"/>
        </w:rPr>
        <w:instrText>ADDIN CSL_CITATION {"citationItems":[{"id":"ITEM-1","itemData":{"DOI":"10.1001/jamasurg.2016.4753","ISSN":"21686254","abstract":"© 2017 American Medical Association. IMPORTANCE There is increasing interest in expanding use of minimally invasive pancreaticoduodenectomy (MIPD). This procedure is complex, with data suggesting a significant association between hospital volume and outcomes. OBJECTIVE To determine whether there is an MIPD hospital volume threshold for which patient outcomes could be optimized. DESIGN, SETTING, AND PARTICIPANTS Adult patients undergoing MIPDwere identified from the Healthcare Cost and Utilization Project National Inpatient Sample from 2000 to 2012. Multivariable models with restricted cubic splines were used to identify a hospital volume threshold by plotting annual hospital volume against the adjusted odds of postoperative complications. The current analysis was conducted on August 16, 2016. MAIN OUTCOMES AND MEASURES Incidence of any complication. RESULTS Of the 865 patients who underwent MIPD, 474 (55%) were male and the median patient age was 67 years (interquartile range, 59-74 years). Among the patients, 747 (86%) had cancer and 91 (11%) had benign conditions/pancreatitis. Overall, 410 patients (47%) had postoperative complications and 31 (4%) died in-hospital. After adjustment for demographic and clinical characteristics, increasing hospital volume was associated with reduced complications (overall association P  &lt;  .001); the likelihood of experiencing a complication declined as hospital volume increased up to 22 cases per year (95%CI, 21-23). Median hospital volume was 6 cases per year (range, 1-60). Most patients (n = 717; 83%) underwent the procedure at low-volume (≤22 cases per year) hospitals. After adjustment for patient mix, undergoing MIPD at low-vs high-volume hospitals was significantly associated with increased odds for postoperative complications (odds ratio, 1.74; 95%CI, 1.03-2.94; P = .04). CONCLUSIONS AND RELEVANCE Hospital volume is significantly associated with improved outcomes from MIPD, with a threshold of 22 cases per year. Most patients undergo MIPD at low-volume hospitals. Protocols outlining minimum procedural volume thresholds should be considered to facilitate safer dissemination of MIPD.","author":[{"dropping-particle":"","family":"Adam","given":"Mohamed Abdelgadir","non-dropping-particle":"","parse-names":false,"suffix":""},{"dropping-particle":"","family":"Thomas","given":"Samantha","non-dropping-particle":"","parse-names":false,"suffix":""},{"dropping-particle":"","family":"Youngwirth","given":"Linda","non-dropping-particle":"","parse-names":false,"suffix":""},{"dropping-particle":"","family":"Pappas","given":"Theodore","non-dropping-particle":"","parse-names":false,"suffix":""},{"dropping-particle":"","family":"Roman","given":"Sanziana A.","non-dropping-particle":"","parse-names":false,"suffix":""},{"dropping-particle":"","family":"Sosa","given":"Julie A.","non-dropping-particle":"","parse-names":false,"suffix":""}],"container-title":"JAMA Surgery","id":"ITEM-1","issue":"4","issued":{"date-parts":[["2017"]]},"language":"eng","page":"336-342","title":"Defining a hospital volume threshold for minimally invasive pancreaticoduodenectomy in the United States","type":"article-journal","volume":"152"},"uris":["http://www.mendeley.com/documents/?uuid=88d10c78-ea03-479e-bfa1-13da21285589"]}],"mendeley":{"formattedCitation":"&lt;sup&gt;138&lt;/sup&gt;","plainTextFormattedCitation":"138","previouslyFormattedCitation":"&lt;sup&gt;137&lt;/sup&gt;"},"properties":{"noteIndex":0},"schema":"https://github.com/citation-style-language/schema/raw/master/csl-citation.json"}</w:instrText>
      </w:r>
      <w:r w:rsidR="008654AF">
        <w:rPr>
          <w:sz w:val="24"/>
          <w:szCs w:val="24"/>
        </w:rPr>
        <w:fldChar w:fldCharType="separate"/>
      </w:r>
      <w:r w:rsidR="00DE6B17" w:rsidRPr="00DE6B17">
        <w:rPr>
          <w:noProof/>
          <w:sz w:val="24"/>
          <w:szCs w:val="24"/>
          <w:vertAlign w:val="superscript"/>
        </w:rPr>
        <w:t>138</w:t>
      </w:r>
      <w:r w:rsidR="008654AF">
        <w:rPr>
          <w:sz w:val="24"/>
          <w:szCs w:val="24"/>
        </w:rPr>
        <w:fldChar w:fldCharType="end"/>
      </w:r>
      <w:r w:rsidR="008654AF">
        <w:rPr>
          <w:sz w:val="24"/>
          <w:szCs w:val="24"/>
        </w:rPr>
        <w:t xml:space="preserve"> or &gt;20 total PD/year.</w:t>
      </w:r>
      <w:r w:rsidR="008654AF">
        <w:rPr>
          <w:sz w:val="24"/>
          <w:szCs w:val="24"/>
        </w:rPr>
        <w:fldChar w:fldCharType="begin" w:fldLock="1"/>
      </w:r>
      <w:r w:rsidR="00DE6B17">
        <w:rPr>
          <w:sz w:val="24"/>
          <w:szCs w:val="24"/>
        </w:rPr>
        <w:instrText>ADDIN CSL_CITATION {"citationItems":[{"id":"ITEM-1","itemData":{"DOI":"10.1007/s00464-015-4444-y","ISSN":"14322218","abstract":"BACKGROUND: Minimally invasive pancreaticoduodenectomy (PD) remains an uncommon procedure, and the safety and efficacy remain uncertain beyond single institution case series. The aim of this study is to compare outcomes and costs between laparoscopic (LPD) and open PD (OPD) using a large population-based database.\\nMETHODS: The Nationwide Inpatient Sample database (a sample of approximately 20 % of all hospital discharges) was analyzed to identify patients who underwent PD from 2000 to 2010. Patient demographics, comorbidities, hospital characteristics, inflation-adjusted total charges, and complications were evaluated using univariate and multivariate logistic regression. Hospitals were categorized as high-volume hospitals (HVH) if more than 20 PD (open and laparoscopic) were performed annually, while those performing fewer than 20 PD were classified as low-volume hospitals.\\nRESULTS: Of the 15,574 PD identified, 681 cases were LPD (4.4 %). Compared to OPD, patients who underwent LPD were slightly older (65 vs. 67 years; p = 0.001) and were more commonly treated at HVH (56.6 vs. 66.1 %; p &lt; 0.001). Higher rates of complications were observed in OPD than LPD (46 vs. 39.4 %; p = 0.001), though mortality rates were comparable (5 vs. 3.8 %, p = 0.27). Inflation-adjusted median hospital charges were similar between OPD and LPD ($87,577 vs. $81,833, p = 0.199). However, hospital stay was slightly longer in the OPD group compared to LPD group (12 vs. 11 days, p &lt; 0.001). Stratifying outcomes by hospital volume, LPD at HVH resulted in shorter hospital stays (9 vs. 13 days, p &lt; 0.001), which translated into significantly lower median hospital charges ($76,572 vs. $106,367, p &lt; 0.001).\\nCONCLUSIONS: Contrary to fears regarding the potential for compromised outcomes early in the learning curve, LPD morbidity in its first decade is modestly reduced, while hospital costs are comparable to OPD. In high-volume pancreatic hospitals, LPD is associated with a reduction in length of stay and hospital costs.","author":[{"dropping-particle":"","family":"Tran","given":"Thuy B.","non-dropping-particle":"","parse-names":false,"suffix":""},{"dropping-particle":"","family":"Dua","given":"Monica M.","non-dropping-particle":"","parse-names":false,"suffix":""},{"dropping-particle":"","family":"Worhunsky","given":"David J.","non-dropping-particle":"","parse-names":false,"suffix":""},{"dropping-particle":"","family":"Poultsides","given":"George A.","non-dropping-particle":"","parse-names":false,"suffix":""},{"dropping-particle":"","family":"Norton","given":"Jeffrey A.","non-dropping-particle":"","parse-names":false,"suffix":""},{"dropping-particle":"","family":"Visser","given":"Brendan C.","non-dropping-particle":"","parse-names":false,"suffix":""}],"container-title":"Surgical Endoscopy","id":"ITEM-1","issue":"5","issued":{"date-parts":[["2016","5"]]},"language":"eng","page":"1778-1783","title":"The First Decade of Laparoscopic Pancreaticoduodenectomy in the United States: Costs and Outcomes Using the Nationwide Inpatient Sample","title-short":"The First Decade of Laparoscopic Pancreaticoduoden","type":"article-journal","volume":"30"},"uris":["http://www.mendeley.com/documents/?uuid=71690114-a6f9-4c91-9932-fb4bbff09826"]}],"mendeley":{"formattedCitation":"&lt;sup&gt;94&lt;/sup&gt;","plainTextFormattedCitation":"94","previouslyFormattedCitation":"&lt;sup&gt;96&lt;/sup&gt;"},"properties":{"noteIndex":0},"schema":"https://github.com/citation-style-language/schema/raw/master/csl-citation.json"}</w:instrText>
      </w:r>
      <w:r w:rsidR="008654AF">
        <w:rPr>
          <w:sz w:val="24"/>
          <w:szCs w:val="24"/>
        </w:rPr>
        <w:fldChar w:fldCharType="separate"/>
      </w:r>
      <w:r w:rsidR="00DE6B17" w:rsidRPr="00DE6B17">
        <w:rPr>
          <w:noProof/>
          <w:sz w:val="24"/>
          <w:szCs w:val="24"/>
          <w:vertAlign w:val="superscript"/>
        </w:rPr>
        <w:t>94</w:t>
      </w:r>
      <w:r w:rsidR="008654AF">
        <w:rPr>
          <w:sz w:val="24"/>
          <w:szCs w:val="24"/>
        </w:rPr>
        <w:fldChar w:fldCharType="end"/>
      </w:r>
      <w:r w:rsidR="00672465">
        <w:rPr>
          <w:sz w:val="24"/>
          <w:szCs w:val="24"/>
          <w:vertAlign w:val="superscript"/>
        </w:rPr>
        <w:t xml:space="preserve"> </w:t>
      </w:r>
      <w:r w:rsidR="00672465">
        <w:rPr>
          <w:sz w:val="24"/>
          <w:szCs w:val="24"/>
        </w:rPr>
        <w:t>Mortality rates decreased from an annual volume of &gt;10 total PD or MIPD.</w:t>
      </w:r>
      <w:r w:rsidR="005B0271">
        <w:rPr>
          <w:sz w:val="24"/>
          <w:szCs w:val="24"/>
          <w:vertAlign w:val="superscript"/>
        </w:rPr>
        <w:fldChar w:fldCharType="begin" w:fldLock="1"/>
      </w:r>
      <w:r w:rsidR="00DE6B17">
        <w:rPr>
          <w:sz w:val="24"/>
          <w:szCs w:val="24"/>
          <w:vertAlign w:val="superscript"/>
        </w:rPr>
        <w:instrText>ADDIN CSL_CITATION {"citationItems":[{"id":"ITEM-1","itemData":{"DOI":"10.1016/j.jamcollsurg.2015.04.021","ISSN":"18791190","abstract":"Background There is considerable debate about the safety and clinical equivalence of laparoscopic pancreaticoduodenectomy (LPD) and open pancreaticoduodenectomy (OPD) for pancreatic ductal adenocarcinoma (PDCA). Study Design We queried the National Cancer Data Base to identify patients undergoing LPD and OPD for PDCA between 2010 and 2011. Chi-square and Student's t-tests were used to evaluate differences between the 2 approaches. Multivariable logistic regression modeling was performed to identify patient, tumor, or facility factors associated with perioperative mortality. Results Four thousand and thirty-seven (91%) patients underwent OPD. Three hundred and eighty-four (9%) patients underwent LPD. There were no statistical differences between the 2 surgical cohorts with regard to age, race, Charlson score, tumor size, grade, stage, or treatment with neoadjuvant chemoradiotherapy. Laparoscopic pancreaticoduodenectomy demonstrated a shorter length of stay (10 ± 8 days vs 12 ± 9.7 days; p &lt; 0.0001) and lower rates of unplanned readmission (5% vs 9%; p = 0.027) than OPD. In an unadjusted comparison, there was no difference in 30-day mortality between the LPD and OPD cohorts (5.2% vs 3.7%; p = 0.163). Multivariable logistic regression modeling predicting perioperative mortality controlling for age, Charlson score, tumor size, nodal positivity, stage, facility type, and pancreaticoduodenectomy volume identified age (odds ratio [OR] = 1.05; p &lt; 0.0001), positive margins (OR = 1.45; p = 0.030), and LPD (OR = 1.89; p = 0.009) as associated with an increased probability of 30-day mortality; higher hospital volume was associated with a lower risk of 30-day mortality (OR = 0.98; p &lt; 0.0001). In institutions that performed ≥10 LPDs, the 30-day mortality rate of the laparoscopic approach was equal to that for the open approach (0.0% vs 0.7%; p = 1.00). Conclusions Laparoscopic pancreaticoduodenectomy is equivalent to OPD in length of stay, margin-positive resection, lymph node count, and readmission rate. There is a higher 30-day mortality rate with LPD, but this appears driven by a surmountable learning curve for the procedure.","author":[{"dropping-particle":"","family":"Sharpe","given":"Susan M.","non-dropping-particle":"","parse-names":false,"suffix":""},{"dropping-particle":"","family":"Talamonti","given":"Mark S.","non-dropping-particle":"","parse-names":false,"suffix":""},{"dropping-particle":"","family":"Wang","given":"Chihsiung E.","non-dropping-particle":"","parse-names":false,"suffix":""},{"dropping-particle":"","family":"Prinz","given":"Richard A.","non-dropping-particle":"","parse-names":false,"suffix":""},{"dropping-particle":"","family":"Roggin","given":"Kevin K.","non-dropping-particle":"","parse-names":false,"suffix":""},{"dropping-particle":"","family":"Bentrem","given":"David J.","non-dropping-particle":"","parse-names":false,"suffix":""},{"dropping-particle":"","family":"Winchester","given":"David J.","non-dropping-particle":"","parse-names":false,"suffix":""},{"dropping-particle":"","family":"Marsh","given":"Robert D.W.","non-dropping-particle":"","parse-names":false,"suffix":""},{"dropping-particle":"","family":"Stocker","given":"Susan J.","non-dropping-particle":"","parse-names":false,"suffix":""},{"dropping-particle":"","family":"Baker","given":"Marshall S.","non-dropping-particle":"","parse-names":false,"suffix":""}],"container-title":"Journal of the American College of Surgeons","id":"ITEM-1","issue":"1","issued":{"date-parts":[["2015","7"]]},"language":"eng","page":"175-184","title":"Early national experience with laparoscopic pancreaticoduodenectomy for ductal adenocarcinoma: A comparison of laparoscopic pancreaticoduodenectomy and open pancreaticoduodenectomy from the National Cancer Data Base","title-short":"Early National Experience with Laparoscopic Pancre","type":"article-journal","volume":"221"},"uris":["http://www.mendeley.com/documents/?uuid=7c048844-814f-48ce-a3d2-8c28eed2557b"]},{"id":"ITEM-2","itemData":{"DOI":"10.1097/sla.0000000000002810","ISSN":"0003-4932","abstract":"OBJECTIVE To compare short-term and oncologic outcomes of patients with cancer who underwent open pancreaticoduodenectomy (OPD) versus minimally invasive pancreaticoduodenectomy (MIPD) using the National Cancer Database. SUMMARY BACKGROUND DATA MIPD, including laparoscopic and robotic approaches, has continued to gain acceptance despite prior reports of increased short-term mortality when compared with OPD. METHODS Patients with pancreatic cancer diagnosed from 2010 to 2015 undergoing curative intent resection were selected from the National Cancer Database. Patients submitted to OPD were compared with those submitted to MIPD. Laparoscopic and robotic approaches were included in the MIPD cohort. The primary outcome was 90-day mortality; secondary outcomes included 30-day mortality, hospital length of stay, unplanned 30-day readmission, surgical margins, number of lymph nodes harvested, and receipt of adjuvant chemotherapy. Propensity score-weighted random effects logistic regression models were used to examine the adjusted association between surgical approach and the specified outcomes. RESULTS Between 2010 and 2015, 22,013 patients underwent OPD or MIPD for pancreatic cancer and 3754 (17.1%) were performed minimally invasively. On multivariable analysis, there was no difference in 90-day mortality between MIPD and OPD (OR, 0.92; 95% CI, 0.75-1.14). Patients undergoing MIPD were less likely to stay in the hospital for a prolonged time (OR, 0.75; 95% CI, 0.68-0.82). 30-day mortality, unplanned readmissions, margins, lymph nodes harvested, and receipt of adjuvant chemotherapy were equivalent between groups. Regardless of surgical approach, patients operated on at high volume centers had reduced 90-day mortality. CONCLUSION Patients selected to receive MIPD for cancer have equivalent short-term and oncologic outcomes, when compared with patients who undergo OPD.","author":[{"dropping-particle":"","family":"Torphy","given":"Robert J.","non-dropping-particle":"","parse-names":false,"suffix":""},{"dropping-particle":"","family":"Friedman","given":"Chloe","non-dropping-particle":"","parse-names":false,"suffix":""},{"dropping-particle":"","family":"Halpern","given":"Alison","non-dropping-particle":"","parse-names":false,"suffix":""},{"dropping-particle":"","family":"Chapman","given":"Brandon C","non-dropping-particle":"","parse-names":false,"suffix":""},{"dropping-particle":"","family":"Ahrendt","given":"Steven S.","non-dropping-particle":"","parse-names":false,"suffix":""},{"dropping-particle":"","family":"McCarter","given":"Martin M.","non-dropping-particle":"","parse-names":false,"suffix":""},{"dropping-particle":"","family":"Edil","given":"Barish H.","non-dropping-particle":"","parse-names":false,"suffix":""},{"dropping-particle":"","family":"Schulick","given":"Richard D.","non-dropping-particle":"","parse-names":false,"suffix":""},{"dropping-particle":"","family":"Gleisner","given":"Ana","non-dropping-particle":"","parse-names":false,"suffix":""}],"container-title":"Annals of Surgery","id":"ITEM-2","issued":{"date-parts":[["2018","5"]]},"language":"eng","page":"1","title":"Comparing Short-term and Oncologic Outcomes of Minimally Invasive Versus Open Pancreaticoduodenectomy Across Low and High Volume Centers","type":"article-journal"},"uris":["http://www.mendeley.com/documents/?uuid=7e30ea78-63d0-4b0c-a749-debd2095b86d"]},{"id":"ITEM-3","itemData":{"DOI":"10.1097/SLA.0000000000002111","ISBN":"0000000000","ISSN":"15281140","PMID":"28045744","abstract":"Objective: To determine if laparoscopic pancreaticoduodenectomy (LPD) is safe and offers benefits over open pancreaticoduodenectomy (OPD) at institutions with lower pancreaticoduodenectomy (PD) volume. Background: Although a hospital-based case volume-outcome relationship for morbidity, mortality, and oncologic quality has been reported for OPD, comparative trends for LPD have yet to be investigated. Methods: A total of 4739 patients with complete data were identified in National Cancer Data Base between 2010 and 2011; 4309 patients had OPD and 430 patients had LPD. Institutions were categorized into quartiles based on PD case volume. For the entire cohort and within each quartile, LPD and OPD were compared for 30-day and 90-day mortality, length of hospital stay, 30-day unplanned readmission rate, and margin status. Binary logistic regression, linear regression, and propensity score matching was performed. Results: Hospitals with low PD case volume (25 PDs per year; 91% of all hospitals in the US and 25% of cases) had the highest 30-and 90-day mortality, highest margin positivity rates, and lowest lymph node counts. These trends were more pronounced in the LPD group. Only in the highest-volume hospitals was LPD associated with shorter hospital stay and lower readmission compared with OPD. Conclusions: These findings confirm that risks of postoperative mortality and suboptimal oncologic surgical quality following PD are higher in low-volume hospitals. Furthermore, these risthat showedks are more profound with LPD compared with OPD. These data suggest that the putative benefits of LPD are unlikely to be observed in institutions performing 25 PDs per year.","author":[{"dropping-particle":"","family":"Kutlu","given":"Onur C.","non-dropping-particle":"","parse-names":false,"suffix":""},{"dropping-particle":"","family":"Lee","given":"Jeffrey E.","non-dropping-particle":"","parse-names":false,"suffix":""},{"dropping-particle":"","family":"Katz","given":"Matthew H.","non-dropping-particle":"","parse-names":false,"suffix":""},{"dropping-particle":"","family":"Tzeng","given":"Ching Wei D.","non-dropping-particle":"","parse-names":false,"suffix":""},{"dropping-particle":"","family":"Wolff","given":"Robert A.","non-dropping-particle":"","parse-names":false,"suffix":""},{"dropping-particle":"","family":"Varadhachary","given":"Gauri R.","non-dropping-particle":"","parse-names":false,"suffix":""},{"dropping-particle":"","family":"Vauthey","given":"Jean Nicolas","non-dropping-particle":"","parse-names":false,"suffix":""},{"dropping-particle":"","family":"Fleming","given":"Jason B.","non-dropping-particle":"","parse-names":false,"suffix":""},{"dropping-particle":"","family":"Conrad","given":"Claudius","non-dropping-particle":"","parse-names":false,"suffix":""}],"container-title":"Annals of Surgery","id":"ITEM-3","issue":"3","issued":{"date-parts":[["2018"]]},"page":"552-560","title":"Open Pancreaticoduodenectomy Case Volume Predicts Outcome of Laparoscopic Approach: A Population-based Analysis","type":"article-journal","volume":"267"},"uris":["http://www.mendeley.com/documents/?uuid=350e7390-f718-4ba5-a037-8734e01086ff"]}],"mendeley":{"formattedCitation":"&lt;sup&gt;93,101,139&lt;/sup&gt;","plainTextFormattedCitation":"93,101,139","previouslyFormattedCitation":"&lt;sup&gt;63,95,138&lt;/sup&gt;"},"properties":{"noteIndex":0},"schema":"https://github.com/citation-style-language/schema/raw/master/csl-citation.json"}</w:instrText>
      </w:r>
      <w:r w:rsidR="005B0271">
        <w:rPr>
          <w:sz w:val="24"/>
          <w:szCs w:val="24"/>
          <w:vertAlign w:val="superscript"/>
        </w:rPr>
        <w:fldChar w:fldCharType="separate"/>
      </w:r>
      <w:r w:rsidR="00DE6B17" w:rsidRPr="00DE6B17">
        <w:rPr>
          <w:noProof/>
          <w:sz w:val="24"/>
          <w:szCs w:val="24"/>
          <w:vertAlign w:val="superscript"/>
        </w:rPr>
        <w:t>93,101,139</w:t>
      </w:r>
      <w:r w:rsidR="005B0271">
        <w:rPr>
          <w:sz w:val="24"/>
          <w:szCs w:val="24"/>
          <w:vertAlign w:val="superscript"/>
        </w:rPr>
        <w:fldChar w:fldCharType="end"/>
      </w:r>
    </w:p>
    <w:p w14:paraId="55DE26BF" w14:textId="334A9FCC" w:rsidR="00654513" w:rsidRDefault="001A3699">
      <w:pPr>
        <w:spacing w:after="0" w:line="480" w:lineRule="auto"/>
        <w:jc w:val="both"/>
        <w:rPr>
          <w:sz w:val="24"/>
          <w:szCs w:val="24"/>
        </w:rPr>
      </w:pPr>
      <w:r w:rsidRPr="00960061">
        <w:rPr>
          <w:color w:val="000000"/>
          <w:sz w:val="24"/>
          <w:szCs w:val="24"/>
          <w:u w:val="single"/>
        </w:rPr>
        <w:t>Proposed action</w:t>
      </w:r>
      <w:r w:rsidR="00672465" w:rsidRPr="007F5708">
        <w:rPr>
          <w:sz w:val="24"/>
          <w:szCs w:val="24"/>
        </w:rPr>
        <w:t xml:space="preserve">: </w:t>
      </w:r>
      <w:r w:rsidR="00963F22">
        <w:rPr>
          <w:sz w:val="24"/>
          <w:szCs w:val="24"/>
        </w:rPr>
        <w:t>C</w:t>
      </w:r>
      <w:r w:rsidR="00A64085">
        <w:rPr>
          <w:sz w:val="24"/>
          <w:szCs w:val="24"/>
        </w:rPr>
        <w:t>enters performing MIP</w:t>
      </w:r>
      <w:r w:rsidR="00963F22">
        <w:rPr>
          <w:sz w:val="24"/>
          <w:szCs w:val="24"/>
        </w:rPr>
        <w:t>R</w:t>
      </w:r>
      <w:r w:rsidR="00A64085">
        <w:rPr>
          <w:sz w:val="24"/>
          <w:szCs w:val="24"/>
        </w:rPr>
        <w:t xml:space="preserve"> are recommended to participate in prospective</w:t>
      </w:r>
      <w:r w:rsidR="00963F22">
        <w:rPr>
          <w:sz w:val="24"/>
          <w:szCs w:val="24"/>
        </w:rPr>
        <w:t xml:space="preserve"> </w:t>
      </w:r>
      <w:r w:rsidR="00A64085">
        <w:rPr>
          <w:sz w:val="24"/>
          <w:szCs w:val="24"/>
        </w:rPr>
        <w:t xml:space="preserve">registries. </w:t>
      </w:r>
      <w:r w:rsidR="00830ECF">
        <w:rPr>
          <w:sz w:val="24"/>
          <w:szCs w:val="24"/>
        </w:rPr>
        <w:t>As a result, m</w:t>
      </w:r>
      <w:r w:rsidR="00EA7039">
        <w:rPr>
          <w:sz w:val="24"/>
          <w:szCs w:val="24"/>
        </w:rPr>
        <w:t>ore</w:t>
      </w:r>
      <w:r w:rsidR="00A64085">
        <w:rPr>
          <w:sz w:val="24"/>
          <w:szCs w:val="24"/>
        </w:rPr>
        <w:t xml:space="preserve"> data r</w:t>
      </w:r>
      <w:r>
        <w:rPr>
          <w:sz w:val="24"/>
          <w:szCs w:val="24"/>
        </w:rPr>
        <w:t>egarding center volume and outcomes</w:t>
      </w:r>
      <w:r w:rsidR="00A64085">
        <w:rPr>
          <w:sz w:val="24"/>
          <w:szCs w:val="24"/>
        </w:rPr>
        <w:t xml:space="preserve"> </w:t>
      </w:r>
      <w:r w:rsidR="00830ECF">
        <w:rPr>
          <w:sz w:val="24"/>
          <w:szCs w:val="24"/>
        </w:rPr>
        <w:t>will</w:t>
      </w:r>
      <w:r w:rsidR="00A64085">
        <w:rPr>
          <w:sz w:val="24"/>
          <w:szCs w:val="24"/>
        </w:rPr>
        <w:t xml:space="preserve"> be</w:t>
      </w:r>
      <w:r w:rsidR="00EA7039">
        <w:rPr>
          <w:sz w:val="24"/>
          <w:szCs w:val="24"/>
        </w:rPr>
        <w:t>come</w:t>
      </w:r>
      <w:r w:rsidR="00A64085">
        <w:rPr>
          <w:sz w:val="24"/>
          <w:szCs w:val="24"/>
        </w:rPr>
        <w:t xml:space="preserve"> accessible</w:t>
      </w:r>
      <w:r w:rsidR="00672465" w:rsidRPr="007F5708">
        <w:rPr>
          <w:sz w:val="24"/>
          <w:szCs w:val="24"/>
        </w:rPr>
        <w:t>.</w:t>
      </w:r>
    </w:p>
    <w:p w14:paraId="1420AFEC" w14:textId="50E11639" w:rsidR="00D079C2" w:rsidRDefault="00672465">
      <w:pPr>
        <w:spacing w:after="0" w:line="480" w:lineRule="auto"/>
        <w:jc w:val="both"/>
        <w:rPr>
          <w:b/>
          <w:sz w:val="24"/>
          <w:szCs w:val="24"/>
        </w:rPr>
      </w:pPr>
      <w:r>
        <w:rPr>
          <w:b/>
          <w:sz w:val="24"/>
          <w:szCs w:val="24"/>
        </w:rPr>
        <w:t>Q21. What are essential requirements for a MIPR program?</w:t>
      </w:r>
    </w:p>
    <w:p w14:paraId="4509A6AF" w14:textId="35D450C0" w:rsidR="00D079C2" w:rsidRPr="007F5708" w:rsidRDefault="00493401" w:rsidP="007F5708">
      <w:pPr>
        <w:spacing w:after="0" w:line="480" w:lineRule="auto"/>
        <w:jc w:val="both"/>
        <w:rPr>
          <w:sz w:val="24"/>
          <w:szCs w:val="24"/>
        </w:rPr>
      </w:pPr>
      <w:r>
        <w:rPr>
          <w:color w:val="000000"/>
          <w:sz w:val="24"/>
          <w:szCs w:val="24"/>
        </w:rPr>
        <w:lastRenderedPageBreak/>
        <w:t>Recommendation</w:t>
      </w:r>
      <w:r w:rsidR="00672465">
        <w:rPr>
          <w:color w:val="000000"/>
          <w:sz w:val="24"/>
          <w:szCs w:val="24"/>
        </w:rPr>
        <w:t>:</w:t>
      </w:r>
      <w:r w:rsidR="00672465">
        <w:rPr>
          <w:sz w:val="24"/>
          <w:szCs w:val="24"/>
        </w:rPr>
        <w:t xml:space="preserve"> </w:t>
      </w:r>
      <w:r w:rsidR="00672465">
        <w:rPr>
          <w:color w:val="000000"/>
          <w:sz w:val="24"/>
          <w:szCs w:val="24"/>
        </w:rPr>
        <w:t xml:space="preserve">No specific evidence exists on requirements for a MIPR program. However, centers undertaking MIPR should consider including the following components: 1) implementation of dedicated individual and team training, 2) having &gt;1 surgeon performing MIPR at the </w:t>
      </w:r>
      <w:r w:rsidR="006323A6">
        <w:rPr>
          <w:color w:val="000000"/>
          <w:sz w:val="24"/>
          <w:szCs w:val="24"/>
        </w:rPr>
        <w:t>in</w:t>
      </w:r>
      <w:r w:rsidR="00672465">
        <w:rPr>
          <w:color w:val="000000"/>
          <w:sz w:val="24"/>
          <w:szCs w:val="24"/>
        </w:rPr>
        <w:t xml:space="preserve">stitution, 3) monitoring outcomes of MIPR for quality assurance, 4) consideration of surgeon/institution volume of pancreas resections including MIPR (GRADE 2C, upgraded from EXPERT OPINION, </w:t>
      </w:r>
      <w:r w:rsidR="00A64085">
        <w:rPr>
          <w:color w:val="000000" w:themeColor="text1"/>
          <w:sz w:val="24"/>
          <w:szCs w:val="24"/>
        </w:rPr>
        <w:t>expert ag</w:t>
      </w:r>
      <w:r w:rsidR="00963DDC">
        <w:rPr>
          <w:color w:val="000000" w:themeColor="text1"/>
          <w:sz w:val="24"/>
          <w:szCs w:val="24"/>
        </w:rPr>
        <w:t>reement</w:t>
      </w:r>
      <w:r w:rsidR="3126015A" w:rsidRPr="007F5708">
        <w:rPr>
          <w:color w:val="000000" w:themeColor="text1"/>
          <w:sz w:val="24"/>
          <w:szCs w:val="24"/>
        </w:rPr>
        <w:t xml:space="preserve"> </w:t>
      </w:r>
      <w:r w:rsidR="3AF4EACC" w:rsidRPr="007F5708">
        <w:rPr>
          <w:color w:val="000000" w:themeColor="text1"/>
          <w:sz w:val="24"/>
          <w:szCs w:val="24"/>
        </w:rPr>
        <w:t>97.5</w:t>
      </w:r>
      <w:r w:rsidR="3126015A" w:rsidRPr="007F5708">
        <w:rPr>
          <w:color w:val="000000" w:themeColor="text1"/>
          <w:sz w:val="24"/>
          <w:szCs w:val="24"/>
        </w:rPr>
        <w:t xml:space="preserve">%, </w:t>
      </w:r>
      <w:r w:rsidR="00672465">
        <w:rPr>
          <w:color w:val="000000"/>
          <w:sz w:val="24"/>
          <w:szCs w:val="24"/>
        </w:rPr>
        <w:t xml:space="preserve">quality score 75%, </w:t>
      </w:r>
      <w:r w:rsidR="00F048E1">
        <w:rPr>
          <w:color w:val="000000"/>
          <w:sz w:val="24"/>
          <w:szCs w:val="24"/>
        </w:rPr>
        <w:t>audience agreement</w:t>
      </w:r>
      <w:r w:rsidR="00672465">
        <w:rPr>
          <w:color w:val="000000"/>
          <w:sz w:val="24"/>
          <w:szCs w:val="24"/>
        </w:rPr>
        <w:t xml:space="preserve"> 93%)</w:t>
      </w:r>
    </w:p>
    <w:p w14:paraId="1E4C5906" w14:textId="2D4EF349" w:rsidR="00D079C2" w:rsidRDefault="00CB22DA">
      <w:pPr>
        <w:spacing w:after="0" w:line="480" w:lineRule="auto"/>
        <w:jc w:val="both"/>
        <w:rPr>
          <w:color w:val="000000"/>
          <w:sz w:val="24"/>
          <w:szCs w:val="24"/>
        </w:rPr>
      </w:pPr>
      <w:r w:rsidRPr="00960061">
        <w:rPr>
          <w:color w:val="000000"/>
          <w:sz w:val="24"/>
          <w:szCs w:val="24"/>
          <w:u w:val="single"/>
        </w:rPr>
        <w:t>Comments</w:t>
      </w:r>
      <w:r w:rsidR="00F53D77" w:rsidRPr="00A42E3D">
        <w:rPr>
          <w:color w:val="000000"/>
          <w:sz w:val="24"/>
          <w:szCs w:val="24"/>
        </w:rPr>
        <w:t>:</w:t>
      </w:r>
      <w:r w:rsidR="00F53D77" w:rsidRPr="00BE19D4">
        <w:rPr>
          <w:color w:val="000000"/>
          <w:sz w:val="24"/>
          <w:szCs w:val="24"/>
        </w:rPr>
        <w:t xml:space="preserve"> </w:t>
      </w:r>
      <w:r w:rsidR="00672465">
        <w:rPr>
          <w:color w:val="000000"/>
          <w:sz w:val="24"/>
          <w:szCs w:val="24"/>
        </w:rPr>
        <w:t>No literature addressing this topic was identified.</w:t>
      </w:r>
    </w:p>
    <w:p w14:paraId="1C311BB8" w14:textId="230119F8" w:rsidR="00C75D87" w:rsidRPr="00C75D87" w:rsidRDefault="001A3699">
      <w:pPr>
        <w:spacing w:after="0" w:line="480" w:lineRule="auto"/>
        <w:jc w:val="both"/>
        <w:rPr>
          <w:color w:val="000000"/>
          <w:sz w:val="24"/>
          <w:szCs w:val="24"/>
        </w:rPr>
      </w:pPr>
      <w:r w:rsidRPr="00960061">
        <w:rPr>
          <w:color w:val="000000"/>
          <w:sz w:val="24"/>
          <w:szCs w:val="24"/>
          <w:u w:val="single"/>
        </w:rPr>
        <w:t>Proposed action</w:t>
      </w:r>
      <w:r w:rsidR="00672465">
        <w:rPr>
          <w:color w:val="000000"/>
          <w:sz w:val="24"/>
          <w:szCs w:val="24"/>
        </w:rPr>
        <w:t xml:space="preserve">: </w:t>
      </w:r>
      <w:r>
        <w:rPr>
          <w:color w:val="000000"/>
          <w:sz w:val="24"/>
          <w:szCs w:val="24"/>
        </w:rPr>
        <w:t xml:space="preserve">Centers and surgeons embarking in MIPR should use these guidelines as they develop a new MIPR </w:t>
      </w:r>
      <w:r w:rsidR="006323A6">
        <w:rPr>
          <w:color w:val="000000"/>
          <w:sz w:val="24"/>
          <w:szCs w:val="24"/>
        </w:rPr>
        <w:t>p</w:t>
      </w:r>
      <w:r>
        <w:rPr>
          <w:color w:val="000000"/>
          <w:sz w:val="24"/>
          <w:szCs w:val="24"/>
        </w:rPr>
        <w:t>rogram</w:t>
      </w:r>
      <w:r w:rsidR="006323A6">
        <w:rPr>
          <w:color w:val="000000"/>
          <w:sz w:val="24"/>
          <w:szCs w:val="24"/>
        </w:rPr>
        <w:t>.</w:t>
      </w:r>
    </w:p>
    <w:p w14:paraId="04FFF75A" w14:textId="77777777" w:rsidR="00D079C2" w:rsidRDefault="00672465">
      <w:pPr>
        <w:spacing w:after="0" w:line="480" w:lineRule="auto"/>
        <w:jc w:val="both"/>
        <w:rPr>
          <w:sz w:val="28"/>
          <w:szCs w:val="28"/>
        </w:rPr>
      </w:pPr>
      <w:r>
        <w:rPr>
          <w:sz w:val="28"/>
          <w:szCs w:val="28"/>
        </w:rPr>
        <w:t>E. Instrumentation</w:t>
      </w:r>
    </w:p>
    <w:p w14:paraId="6AC0DC09" w14:textId="77777777" w:rsidR="00D079C2" w:rsidRDefault="00672465">
      <w:pPr>
        <w:spacing w:after="0" w:line="480" w:lineRule="auto"/>
        <w:jc w:val="both"/>
        <w:rPr>
          <w:b/>
          <w:sz w:val="24"/>
          <w:szCs w:val="24"/>
        </w:rPr>
      </w:pPr>
      <w:r>
        <w:rPr>
          <w:b/>
          <w:sz w:val="24"/>
          <w:szCs w:val="24"/>
        </w:rPr>
        <w:t>Q22. Are there safety advantages for specific energy devices?</w:t>
      </w:r>
    </w:p>
    <w:p w14:paraId="03C622C9" w14:textId="2C5AFD83" w:rsidR="00D079C2" w:rsidRPr="007F5708" w:rsidRDefault="00493401" w:rsidP="007F5708">
      <w:pPr>
        <w:spacing w:after="0" w:line="480" w:lineRule="auto"/>
        <w:jc w:val="both"/>
        <w:rPr>
          <w:color w:val="000000" w:themeColor="text1"/>
          <w:sz w:val="24"/>
          <w:szCs w:val="24"/>
        </w:rPr>
      </w:pPr>
      <w:r>
        <w:rPr>
          <w:color w:val="000000"/>
          <w:sz w:val="24"/>
          <w:szCs w:val="24"/>
        </w:rPr>
        <w:t>Recommendation</w:t>
      </w:r>
      <w:r w:rsidR="00672465">
        <w:rPr>
          <w:color w:val="000000"/>
          <w:sz w:val="24"/>
          <w:szCs w:val="24"/>
        </w:rPr>
        <w:t xml:space="preserve">: No documented advantages for any specific energy device have been reported (GRADE expert opinion, downgraded from 2C, </w:t>
      </w:r>
      <w:r w:rsidR="00A64085">
        <w:rPr>
          <w:color w:val="000000" w:themeColor="text1"/>
          <w:sz w:val="24"/>
          <w:szCs w:val="24"/>
        </w:rPr>
        <w:t>expert ag</w:t>
      </w:r>
      <w:r w:rsidR="00963DDC">
        <w:rPr>
          <w:color w:val="000000" w:themeColor="text1"/>
          <w:sz w:val="24"/>
          <w:szCs w:val="24"/>
        </w:rPr>
        <w:t>reement</w:t>
      </w:r>
      <w:r w:rsidR="3AF4EACC" w:rsidRPr="007F5708">
        <w:rPr>
          <w:color w:val="000000" w:themeColor="text1"/>
          <w:sz w:val="24"/>
          <w:szCs w:val="24"/>
        </w:rPr>
        <w:t xml:space="preserve"> </w:t>
      </w:r>
      <w:r w:rsidR="2DEC5F9A" w:rsidRPr="007F5708">
        <w:rPr>
          <w:color w:val="000000" w:themeColor="text1"/>
          <w:sz w:val="24"/>
          <w:szCs w:val="24"/>
        </w:rPr>
        <w:t>1</w:t>
      </w:r>
      <w:r w:rsidR="090C53D2" w:rsidRPr="007F5708">
        <w:rPr>
          <w:color w:val="000000" w:themeColor="text1"/>
          <w:sz w:val="24"/>
          <w:szCs w:val="24"/>
        </w:rPr>
        <w:t>00</w:t>
      </w:r>
      <w:r w:rsidR="3AF4EACC" w:rsidRPr="007F5708">
        <w:rPr>
          <w:color w:val="000000" w:themeColor="text1"/>
          <w:sz w:val="24"/>
          <w:szCs w:val="24"/>
        </w:rPr>
        <w:t xml:space="preserve">%, </w:t>
      </w:r>
      <w:r w:rsidR="00672465">
        <w:rPr>
          <w:color w:val="000000"/>
          <w:sz w:val="24"/>
          <w:szCs w:val="24"/>
        </w:rPr>
        <w:t xml:space="preserve">quality score 51%, </w:t>
      </w:r>
      <w:r w:rsidR="002B611E">
        <w:rPr>
          <w:color w:val="000000"/>
          <w:sz w:val="24"/>
          <w:szCs w:val="24"/>
        </w:rPr>
        <w:t>audience agreement</w:t>
      </w:r>
      <w:r w:rsidR="00672465">
        <w:rPr>
          <w:color w:val="000000"/>
          <w:sz w:val="24"/>
          <w:szCs w:val="24"/>
        </w:rPr>
        <w:t xml:space="preserve"> 96%).</w:t>
      </w:r>
    </w:p>
    <w:p w14:paraId="63312081" w14:textId="280F00B8" w:rsidR="00D079C2" w:rsidRDefault="00CB22DA">
      <w:pPr>
        <w:spacing w:after="0" w:line="480" w:lineRule="auto"/>
        <w:jc w:val="both"/>
        <w:rPr>
          <w:color w:val="000000"/>
          <w:sz w:val="24"/>
          <w:szCs w:val="24"/>
        </w:rPr>
      </w:pPr>
      <w:r w:rsidRPr="00960061">
        <w:rPr>
          <w:color w:val="000000"/>
          <w:sz w:val="24"/>
          <w:szCs w:val="24"/>
          <w:u w:val="single"/>
        </w:rPr>
        <w:t>Comments</w:t>
      </w:r>
      <w:r w:rsidR="00F53D77" w:rsidRPr="00A42E3D">
        <w:rPr>
          <w:color w:val="000000"/>
          <w:sz w:val="24"/>
          <w:szCs w:val="24"/>
        </w:rPr>
        <w:t>:</w:t>
      </w:r>
      <w:r w:rsidR="00F53D77" w:rsidRPr="00BE19D4">
        <w:rPr>
          <w:color w:val="000000"/>
          <w:sz w:val="24"/>
          <w:szCs w:val="24"/>
        </w:rPr>
        <w:t xml:space="preserve"> </w:t>
      </w:r>
      <w:r w:rsidR="00672465">
        <w:rPr>
          <w:color w:val="000000"/>
          <w:sz w:val="24"/>
          <w:szCs w:val="24"/>
        </w:rPr>
        <w:t>No literature addressing this topic was identified.</w:t>
      </w:r>
      <w:r w:rsidR="001A3699">
        <w:rPr>
          <w:color w:val="000000"/>
          <w:sz w:val="24"/>
          <w:szCs w:val="24"/>
        </w:rPr>
        <w:t xml:space="preserve"> Each surgeon should use the energy device they favor and are more familiarized with. </w:t>
      </w:r>
    </w:p>
    <w:p w14:paraId="47091115" w14:textId="77777777" w:rsidR="00D079C2" w:rsidRDefault="00672465">
      <w:pPr>
        <w:spacing w:after="0" w:line="480" w:lineRule="auto"/>
        <w:jc w:val="both"/>
        <w:rPr>
          <w:b/>
          <w:color w:val="000000"/>
          <w:sz w:val="24"/>
          <w:szCs w:val="24"/>
        </w:rPr>
      </w:pPr>
      <w:r>
        <w:rPr>
          <w:b/>
          <w:color w:val="000000"/>
          <w:sz w:val="24"/>
          <w:szCs w:val="24"/>
        </w:rPr>
        <w:t>Q23. Is there a need to develop new instrumentation for MIPR?</w:t>
      </w:r>
    </w:p>
    <w:p w14:paraId="275909B3" w14:textId="77777777" w:rsidR="006323A6" w:rsidRDefault="00493401" w:rsidP="007F5708">
      <w:pPr>
        <w:spacing w:after="0" w:line="480" w:lineRule="auto"/>
        <w:jc w:val="both"/>
        <w:rPr>
          <w:color w:val="000000"/>
          <w:sz w:val="24"/>
          <w:szCs w:val="24"/>
        </w:rPr>
      </w:pPr>
      <w:r>
        <w:rPr>
          <w:color w:val="000000"/>
          <w:sz w:val="24"/>
          <w:szCs w:val="24"/>
        </w:rPr>
        <w:t>Recommendation</w:t>
      </w:r>
      <w:r w:rsidR="00672465">
        <w:rPr>
          <w:color w:val="000000"/>
          <w:sz w:val="24"/>
          <w:szCs w:val="24"/>
        </w:rPr>
        <w:t xml:space="preserve">: The development of instruments and enhanced visualization systems for </w:t>
      </w:r>
    </w:p>
    <w:p w14:paraId="41E131B7" w14:textId="7F958D42" w:rsidR="00D079C2" w:rsidRDefault="00672465" w:rsidP="007F5708">
      <w:pPr>
        <w:spacing w:after="0" w:line="480" w:lineRule="auto"/>
        <w:jc w:val="both"/>
        <w:rPr>
          <w:color w:val="000000"/>
          <w:sz w:val="24"/>
          <w:szCs w:val="24"/>
        </w:rPr>
      </w:pPr>
      <w:r>
        <w:rPr>
          <w:color w:val="000000"/>
          <w:sz w:val="24"/>
          <w:szCs w:val="24"/>
        </w:rPr>
        <w:t xml:space="preserve">MIPR should be encouraged (EXPERT OPINION, downgraded from 2C, </w:t>
      </w:r>
      <w:r w:rsidR="00A64085">
        <w:rPr>
          <w:color w:val="000000" w:themeColor="text1"/>
          <w:sz w:val="24"/>
          <w:szCs w:val="24"/>
        </w:rPr>
        <w:t>expert ag</w:t>
      </w:r>
      <w:r w:rsidR="00963DDC">
        <w:rPr>
          <w:color w:val="000000" w:themeColor="text1"/>
          <w:sz w:val="24"/>
          <w:szCs w:val="24"/>
        </w:rPr>
        <w:t>reement</w:t>
      </w:r>
      <w:r w:rsidR="3AF4EACC" w:rsidRPr="007F5708">
        <w:rPr>
          <w:color w:val="000000" w:themeColor="text1"/>
          <w:sz w:val="24"/>
          <w:szCs w:val="24"/>
        </w:rPr>
        <w:t xml:space="preserve"> </w:t>
      </w:r>
      <w:r w:rsidR="090C53D2" w:rsidRPr="007F5708">
        <w:rPr>
          <w:color w:val="000000" w:themeColor="text1"/>
          <w:sz w:val="24"/>
          <w:szCs w:val="24"/>
        </w:rPr>
        <w:t>97.5</w:t>
      </w:r>
      <w:r w:rsidR="3AF4EACC" w:rsidRPr="007F5708">
        <w:rPr>
          <w:color w:val="000000" w:themeColor="text1"/>
          <w:sz w:val="24"/>
          <w:szCs w:val="24"/>
        </w:rPr>
        <w:t xml:space="preserve">%, </w:t>
      </w:r>
      <w:r>
        <w:rPr>
          <w:color w:val="000000"/>
          <w:sz w:val="24"/>
          <w:szCs w:val="24"/>
        </w:rPr>
        <w:t xml:space="preserve">quality score 63%, </w:t>
      </w:r>
      <w:r w:rsidR="002B611E">
        <w:rPr>
          <w:color w:val="000000"/>
          <w:sz w:val="24"/>
          <w:szCs w:val="24"/>
        </w:rPr>
        <w:t>audience agreement</w:t>
      </w:r>
      <w:r>
        <w:rPr>
          <w:color w:val="000000"/>
          <w:sz w:val="24"/>
          <w:szCs w:val="24"/>
        </w:rPr>
        <w:t xml:space="preserve"> 89%).</w:t>
      </w:r>
    </w:p>
    <w:p w14:paraId="668D3F31" w14:textId="04B31ABD" w:rsidR="00B44D25" w:rsidRPr="00D93DEF" w:rsidRDefault="00CB22DA" w:rsidP="007F5708">
      <w:pPr>
        <w:shd w:val="clear" w:color="auto" w:fill="FFFFFF" w:themeFill="background1"/>
        <w:spacing w:after="0" w:line="480" w:lineRule="auto"/>
        <w:jc w:val="both"/>
      </w:pPr>
      <w:r w:rsidRPr="00960061">
        <w:rPr>
          <w:color w:val="000000"/>
          <w:sz w:val="24"/>
          <w:szCs w:val="24"/>
          <w:u w:val="single"/>
        </w:rPr>
        <w:t>C</w:t>
      </w:r>
      <w:r w:rsidRPr="00960061">
        <w:rPr>
          <w:sz w:val="24"/>
          <w:szCs w:val="24"/>
          <w:u w:val="single"/>
        </w:rPr>
        <w:t>omments</w:t>
      </w:r>
      <w:r w:rsidR="00F53D77" w:rsidRPr="007F5708">
        <w:rPr>
          <w:sz w:val="24"/>
          <w:szCs w:val="24"/>
        </w:rPr>
        <w:t xml:space="preserve">: </w:t>
      </w:r>
      <w:r w:rsidR="00B44D25" w:rsidRPr="007F5708">
        <w:rPr>
          <w:sz w:val="24"/>
          <w:szCs w:val="24"/>
        </w:rPr>
        <w:t>Two studies were found regarding the use of augmented reality in pancreatic surgery, concluding that it might increase surgical efficacy.</w:t>
      </w:r>
      <w:r w:rsidR="005B0271">
        <w:rPr>
          <w:sz w:val="24"/>
          <w:szCs w:val="24"/>
          <w:vertAlign w:val="superscript"/>
        </w:rPr>
        <w:fldChar w:fldCharType="begin" w:fldLock="1"/>
      </w:r>
      <w:r w:rsidR="00DE6B17">
        <w:rPr>
          <w:sz w:val="24"/>
          <w:szCs w:val="24"/>
          <w:vertAlign w:val="superscript"/>
        </w:rPr>
        <w:instrText>ADDIN CSL_CITATION {"citationItems":[{"id":"ITEM-1","itemData":{"DOI":"10.1002/rcs.1921","ISSN":"1478596X","abstract":"© 2018 John Wiley  &amp;  Sons, Ltd. Background: We previously developed an image-guided navigation system (IG-NS) using augmented reality technology for hepatobiliary and pancreatic (HBP) surgery. This system superimposed a 3D model onto a stereoscope-captured surgical field (i.e., the scope method). Unfortunately, this method requires an expensive stereoscope, surgeons have to shift their eyesight away from the surgical field, and the method has poor controllability. Therefore, an IG-NS using a tablet PC (i.e., the tablet method) was developed. The aim of the current study is to evaluate the efficiency of this novel method. Methods: We studied 9 patients, for whom a 3D model was created from computed tomography images. After registration was performed, the 3D model was superimposed onto the surgical field, which was captured by the tablet PC's camera. Results: The IG-NS could be applied with very little time lag. The visibility and controllability of the tablet method were superior to those of the scope method. It was especially useful in surgery for multiple metastatic liver carcinoma due to easy localization of the position of the carcinomas and vessels. Conclusions: We successfully developed the tablet method and tested it in a clinical setting. This system may contribute to surgical efficacy and improve the educational effects.","author":[{"dropping-particle":"","family":"Yasuda","given":"Jungo","non-dropping-particle":"","parse-names":false,"suffix":""},{"dropping-particle":"","family":"Okamoto","given":"Tomoyoshi","non-dropping-particle":"","parse-names":false,"suffix":""},{"dropping-particle":"","family":"Onda","given":"Shinji","non-dropping-particle":"","parse-names":false,"suffix":""},{"dropping-particle":"","family":"Futagawa","given":"Yasuro","non-dropping-particle":"","parse-names":false,"suffix":""},{"dropping-particle":"","family":"Yanaga","given":"Katsuhiko","non-dropping-particle":"","parse-names":false,"suffix":""},{"dropping-particle":"","family":"Suzuki","given":"Naoki","non-dropping-particle":"","parse-names":false,"suffix":""},{"dropping-particle":"","family":"Hattori","given":"Asaki","non-dropping-particle":"","parse-names":false,"suffix":""}],"container-title":"International Journal of Medical Robotics and Computer Assisted Surgery","id":"ITEM-1","issue":"5","issued":{"date-parts":[["2018","10"]]},"language":"eng","page":"e1921","title":"Novel navigation system by augmented reality technology using a tablet PC for hepatobiliary and pancreatic surgery","type":"article-journal","volume":"14"},"uris":["http://www.mendeley.com/documents/?uuid=f33dcd25-4ec1-4772-b15f-fa5bcdea019b"]},{"id":"ITEM-2","itemData":{"DOI":"10.1007/s00534-009-0199-y","ISSN":"18686974","abstract":"We applied a new concept of \"image overlay surgery\" consisting of the integration of virtual reality (VR) and augmented reality (AR) technology, in which dynamic 3D images were superimposed on the patient's actual body surface and evaluated as a reference for surgical navigation in gastrointestinal, hepatobiliary and pancreatic surgery.","author":[{"dropping-particle":"","family":"Sugimoto","given":"Maki","non-dropping-particle":"","parse-names":false,"suffix":""},{"dropping-particle":"","family":"Yasuda","given":"Hideki","non-dropping-particle":"","parse-names":false,"suffix":""},{"dropping-particle":"","family":"Koda","given":"Keiji","non-dropping-particle":"","parse-names":false,"suffix":""},{"dropping-particle":"","family":"Suzuki","given":"Masato","non-dropping-particle":"","parse-names":false,"suffix":""},{"dropping-particle":"","family":"Yamazaki","given":"Masato","non-dropping-particle":"","parse-names":false,"suffix":""},{"dropping-particle":"","family":"Tezuka","given":"Tohru","non-dropping-particle":"","parse-names":false,"suffix":""},{"dropping-particle":"","family":"Kosugi","given":"Chihiro","non-dropping-particle":"","parse-names":false,"suffix":""},{"dropping-particle":"","family":"Higuchi","given":"Ryota","non-dropping-particle":"","parse-names":false,"suffix":""},{"dropping-particle":"","family":"Watayo","given":"Yoshihisa","non-dropping-particle":"","parse-names":false,"suffix":""},{"dropping-particle":"","family":"Yagawa","given":"Yohsuke","non-dropping-particle":"","parse-names":false,"suffix":""},{"dropping-particle":"","family":"Uemura","given":"Shuichiro","non-dropping-particle":"","parse-names":false,"suffix":""},{"dropping-particle":"","family":"Tsuchiya","given":"Hironori","non-dropping-particle":"","parse-names":false,"suffix":""},{"dropping-particle":"","family":"Azuma","given":"Takeshi","non-dropping-particle":"","parse-names":false,"suffix":""}],"container-title":"Journal of Hepato-Biliary-Pancreatic Sciences","id":"ITEM-2","issue":"5","issued":{"date-parts":[["2010","9"]]},"language":"eng","page":"629-636","title":"Image overlay navigation by markerless surface registration in gastrointestinal, hepatobiliary and pancreatic surgery","type":"article-journal","volume":"17"},"uris":["http://www.mendeley.com/documents/?uuid=0c33ea7d-7538-4d01-9e41-f2915f53de69"]}],"mendeley":{"formattedCitation":"&lt;sup&gt;140,141&lt;/sup&gt;","plainTextFormattedCitation":"140,141","previouslyFormattedCitation":"&lt;sup&gt;139,140&lt;/sup&gt;"},"properties":{"noteIndex":0},"schema":"https://github.com/citation-style-language/schema/raw/master/csl-citation.json"}</w:instrText>
      </w:r>
      <w:r w:rsidR="005B0271">
        <w:rPr>
          <w:sz w:val="24"/>
          <w:szCs w:val="24"/>
          <w:vertAlign w:val="superscript"/>
        </w:rPr>
        <w:fldChar w:fldCharType="separate"/>
      </w:r>
      <w:r w:rsidR="00DE6B17" w:rsidRPr="00DE6B17">
        <w:rPr>
          <w:noProof/>
          <w:sz w:val="24"/>
          <w:szCs w:val="24"/>
          <w:vertAlign w:val="superscript"/>
        </w:rPr>
        <w:t>140,141</w:t>
      </w:r>
      <w:r w:rsidR="005B0271">
        <w:rPr>
          <w:sz w:val="24"/>
          <w:szCs w:val="24"/>
          <w:vertAlign w:val="superscript"/>
        </w:rPr>
        <w:fldChar w:fldCharType="end"/>
      </w:r>
    </w:p>
    <w:p w14:paraId="7A3E0370" w14:textId="7D025958" w:rsidR="00D079C2" w:rsidRDefault="00B44D25" w:rsidP="007F5708">
      <w:pPr>
        <w:shd w:val="clear" w:color="auto" w:fill="FFFFFF" w:themeFill="background1"/>
        <w:spacing w:after="0" w:line="480" w:lineRule="auto"/>
        <w:jc w:val="both"/>
        <w:rPr>
          <w:color w:val="000000"/>
          <w:sz w:val="24"/>
          <w:szCs w:val="24"/>
        </w:rPr>
      </w:pPr>
      <w:r w:rsidRPr="00960061">
        <w:rPr>
          <w:u w:val="single"/>
        </w:rPr>
        <w:lastRenderedPageBreak/>
        <w:t>P</w:t>
      </w:r>
      <w:r w:rsidR="00354FDE" w:rsidRPr="00960061">
        <w:rPr>
          <w:color w:val="000000"/>
          <w:sz w:val="24"/>
          <w:szCs w:val="24"/>
          <w:u w:val="single"/>
        </w:rPr>
        <w:t>roposed action</w:t>
      </w:r>
      <w:r w:rsidR="00354FDE">
        <w:rPr>
          <w:color w:val="000000"/>
          <w:sz w:val="24"/>
          <w:szCs w:val="24"/>
        </w:rPr>
        <w:t xml:space="preserve">: </w:t>
      </w:r>
      <w:r w:rsidR="00672465">
        <w:rPr>
          <w:color w:val="000000"/>
          <w:sz w:val="24"/>
          <w:szCs w:val="24"/>
        </w:rPr>
        <w:t>Cooperation between surgeons and industry</w:t>
      </w:r>
      <w:r w:rsidR="00354FDE">
        <w:rPr>
          <w:color w:val="000000"/>
          <w:sz w:val="24"/>
          <w:szCs w:val="24"/>
        </w:rPr>
        <w:t xml:space="preserve"> should be encouraged for the </w:t>
      </w:r>
      <w:r w:rsidR="00672465">
        <w:rPr>
          <w:color w:val="000000"/>
          <w:sz w:val="24"/>
          <w:szCs w:val="24"/>
        </w:rPr>
        <w:t xml:space="preserve">production of </w:t>
      </w:r>
      <w:r w:rsidR="00354FDE">
        <w:rPr>
          <w:color w:val="000000"/>
          <w:sz w:val="24"/>
          <w:szCs w:val="24"/>
        </w:rPr>
        <w:t>specific instrumentation for MIPR.</w:t>
      </w:r>
      <w:r w:rsidR="00A80C35">
        <w:rPr>
          <w:color w:val="000000"/>
          <w:sz w:val="24"/>
          <w:szCs w:val="24"/>
        </w:rPr>
        <w:t xml:space="preserve">  </w:t>
      </w:r>
    </w:p>
    <w:p w14:paraId="5E2A8B9D" w14:textId="77777777" w:rsidR="008654AF" w:rsidRPr="007F5708" w:rsidRDefault="008654AF" w:rsidP="007F5708">
      <w:pPr>
        <w:shd w:val="clear" w:color="auto" w:fill="FFFFFF" w:themeFill="background1"/>
        <w:spacing w:after="0" w:line="480" w:lineRule="auto"/>
        <w:jc w:val="both"/>
        <w:rPr>
          <w:sz w:val="24"/>
          <w:szCs w:val="24"/>
        </w:rPr>
      </w:pPr>
    </w:p>
    <w:p w14:paraId="406479E3" w14:textId="77777777" w:rsidR="00D079C2" w:rsidRDefault="00672465">
      <w:pPr>
        <w:spacing w:after="0" w:line="480" w:lineRule="auto"/>
        <w:jc w:val="both"/>
        <w:rPr>
          <w:sz w:val="28"/>
          <w:szCs w:val="28"/>
        </w:rPr>
      </w:pPr>
      <w:r>
        <w:rPr>
          <w:sz w:val="28"/>
          <w:szCs w:val="28"/>
        </w:rPr>
        <w:t>F. Accountability</w:t>
      </w:r>
    </w:p>
    <w:p w14:paraId="69A4D40D" w14:textId="77777777" w:rsidR="00D079C2" w:rsidRDefault="00672465">
      <w:pPr>
        <w:spacing w:after="0" w:line="480" w:lineRule="auto"/>
        <w:jc w:val="both"/>
        <w:rPr>
          <w:sz w:val="24"/>
          <w:szCs w:val="24"/>
        </w:rPr>
      </w:pPr>
      <w:r>
        <w:rPr>
          <w:sz w:val="24"/>
          <w:szCs w:val="24"/>
        </w:rPr>
        <w:t>All recommendations regarding accountability are based on expert opinion, as a result of lacking evidence.</w:t>
      </w:r>
    </w:p>
    <w:p w14:paraId="7367E7B6" w14:textId="08F19B0D" w:rsidR="00D079C2" w:rsidRDefault="00B44D25">
      <w:pPr>
        <w:spacing w:after="0" w:line="480" w:lineRule="auto"/>
        <w:jc w:val="both"/>
        <w:rPr>
          <w:b/>
          <w:sz w:val="24"/>
          <w:szCs w:val="24"/>
        </w:rPr>
      </w:pPr>
      <w:r>
        <w:rPr>
          <w:b/>
          <w:sz w:val="24"/>
          <w:szCs w:val="24"/>
        </w:rPr>
        <w:t>Q24</w:t>
      </w:r>
      <w:r w:rsidR="00672465">
        <w:rPr>
          <w:b/>
          <w:sz w:val="24"/>
          <w:szCs w:val="24"/>
        </w:rPr>
        <w:t>. What is the current status and value of registries for MIPR?</w:t>
      </w:r>
    </w:p>
    <w:p w14:paraId="74312E05" w14:textId="6765A00D" w:rsidR="00D079C2" w:rsidRPr="007F5708" w:rsidRDefault="00493401" w:rsidP="007F5708">
      <w:pPr>
        <w:spacing w:after="0" w:line="480" w:lineRule="auto"/>
        <w:jc w:val="both"/>
        <w:rPr>
          <w:sz w:val="24"/>
          <w:szCs w:val="24"/>
        </w:rPr>
      </w:pPr>
      <w:r>
        <w:rPr>
          <w:color w:val="000000"/>
          <w:sz w:val="24"/>
          <w:szCs w:val="24"/>
        </w:rPr>
        <w:t>Recommendation</w:t>
      </w:r>
      <w:r w:rsidR="00672465">
        <w:rPr>
          <w:color w:val="000000"/>
          <w:sz w:val="24"/>
          <w:szCs w:val="24"/>
        </w:rPr>
        <w:t xml:space="preserve">: </w:t>
      </w:r>
      <w:r w:rsidR="00672465">
        <w:rPr>
          <w:sz w:val="24"/>
          <w:szCs w:val="24"/>
        </w:rPr>
        <w:t xml:space="preserve">There are currently several registries for MIPR in development. The inclusion of patient data into thoughtfully organized and maintained </w:t>
      </w:r>
      <w:r w:rsidR="00672465">
        <w:rPr>
          <w:color w:val="000000"/>
          <w:sz w:val="24"/>
          <w:szCs w:val="24"/>
        </w:rPr>
        <w:t xml:space="preserve">regional, </w:t>
      </w:r>
      <w:r w:rsidR="00672465">
        <w:rPr>
          <w:sz w:val="24"/>
          <w:szCs w:val="24"/>
        </w:rPr>
        <w:t>national and international registries supported by HPB organizations is strongly encouraged to follow trends and outcomes, and to assess quality (</w:t>
      </w:r>
      <w:r w:rsidR="00672465">
        <w:rPr>
          <w:color w:val="000000"/>
          <w:sz w:val="24"/>
          <w:szCs w:val="24"/>
        </w:rPr>
        <w:t>EXPERT OPINION</w:t>
      </w:r>
      <w:r w:rsidR="00672465">
        <w:rPr>
          <w:sz w:val="24"/>
          <w:szCs w:val="24"/>
        </w:rPr>
        <w:t xml:space="preserve">, </w:t>
      </w:r>
      <w:r w:rsidR="00A64085">
        <w:rPr>
          <w:color w:val="000000" w:themeColor="text1"/>
          <w:sz w:val="24"/>
          <w:szCs w:val="24"/>
        </w:rPr>
        <w:t>expert ag</w:t>
      </w:r>
      <w:r w:rsidR="00963DDC">
        <w:rPr>
          <w:color w:val="000000" w:themeColor="text1"/>
          <w:sz w:val="24"/>
          <w:szCs w:val="24"/>
        </w:rPr>
        <w:t>reement</w:t>
      </w:r>
      <w:r w:rsidR="2B57683E" w:rsidRPr="007F5708">
        <w:rPr>
          <w:color w:val="000000" w:themeColor="text1"/>
          <w:sz w:val="24"/>
          <w:szCs w:val="24"/>
        </w:rPr>
        <w:t xml:space="preserve"> </w:t>
      </w:r>
      <w:r w:rsidR="3F2D113E" w:rsidRPr="007F5708">
        <w:rPr>
          <w:color w:val="000000" w:themeColor="text1"/>
          <w:sz w:val="24"/>
          <w:szCs w:val="24"/>
        </w:rPr>
        <w:t>100</w:t>
      </w:r>
      <w:r w:rsidR="2B57683E" w:rsidRPr="007F5708">
        <w:rPr>
          <w:color w:val="000000" w:themeColor="text1"/>
          <w:sz w:val="24"/>
          <w:szCs w:val="24"/>
        </w:rPr>
        <w:t xml:space="preserve">%, </w:t>
      </w:r>
      <w:r w:rsidR="00672465">
        <w:rPr>
          <w:sz w:val="24"/>
          <w:szCs w:val="24"/>
        </w:rPr>
        <w:t xml:space="preserve">quality score 82%, </w:t>
      </w:r>
      <w:r w:rsidR="002B611E">
        <w:rPr>
          <w:sz w:val="24"/>
          <w:szCs w:val="24"/>
        </w:rPr>
        <w:t>audience agreement</w:t>
      </w:r>
      <w:r w:rsidR="00672465">
        <w:rPr>
          <w:sz w:val="24"/>
          <w:szCs w:val="24"/>
        </w:rPr>
        <w:t xml:space="preserve"> 100%).</w:t>
      </w:r>
    </w:p>
    <w:p w14:paraId="0EB877C9" w14:textId="6F1813D8" w:rsidR="00F53D77" w:rsidRPr="007F5708" w:rsidRDefault="00CB22DA">
      <w:pPr>
        <w:spacing w:after="0" w:line="480" w:lineRule="auto"/>
        <w:jc w:val="both"/>
        <w:rPr>
          <w:color w:val="000000"/>
          <w:sz w:val="24"/>
          <w:szCs w:val="24"/>
        </w:rPr>
      </w:pPr>
      <w:r w:rsidRPr="00960061">
        <w:rPr>
          <w:color w:val="000000"/>
          <w:sz w:val="24"/>
          <w:szCs w:val="24"/>
          <w:u w:val="single"/>
        </w:rPr>
        <w:t>Comments</w:t>
      </w:r>
      <w:r w:rsidR="00F53D77" w:rsidRPr="00A42E3D">
        <w:rPr>
          <w:color w:val="000000"/>
          <w:sz w:val="24"/>
          <w:szCs w:val="24"/>
        </w:rPr>
        <w:t>:</w:t>
      </w:r>
      <w:r w:rsidR="00F53D77" w:rsidRPr="00BE19D4">
        <w:rPr>
          <w:color w:val="000000"/>
          <w:sz w:val="24"/>
          <w:szCs w:val="24"/>
        </w:rPr>
        <w:t xml:space="preserve"> </w:t>
      </w:r>
      <w:r w:rsidR="00F53D77">
        <w:rPr>
          <w:color w:val="000000"/>
          <w:sz w:val="24"/>
          <w:szCs w:val="24"/>
        </w:rPr>
        <w:t>No literature addressing this topic was identified.</w:t>
      </w:r>
    </w:p>
    <w:p w14:paraId="18834681" w14:textId="362D9709" w:rsidR="00D079C2" w:rsidRDefault="00B44D25" w:rsidP="00C75D87">
      <w:pPr>
        <w:spacing w:after="0" w:line="480" w:lineRule="auto"/>
        <w:jc w:val="both"/>
        <w:rPr>
          <w:b/>
          <w:color w:val="000000"/>
          <w:sz w:val="24"/>
          <w:szCs w:val="24"/>
        </w:rPr>
      </w:pPr>
      <w:r>
        <w:rPr>
          <w:b/>
          <w:sz w:val="24"/>
          <w:szCs w:val="24"/>
        </w:rPr>
        <w:t>Q25</w:t>
      </w:r>
      <w:r w:rsidR="00672465">
        <w:rPr>
          <w:b/>
          <w:sz w:val="24"/>
          <w:szCs w:val="24"/>
        </w:rPr>
        <w:t>. For MIPD, should it be mandatory to</w:t>
      </w:r>
      <w:r w:rsidR="00B75918">
        <w:rPr>
          <w:b/>
          <w:color w:val="000000"/>
          <w:sz w:val="24"/>
          <w:szCs w:val="24"/>
        </w:rPr>
        <w:t xml:space="preserve"> f</w:t>
      </w:r>
      <w:r w:rsidR="00672465">
        <w:rPr>
          <w:b/>
          <w:color w:val="000000"/>
          <w:sz w:val="24"/>
          <w:szCs w:val="24"/>
        </w:rPr>
        <w:t>ollow outcomes</w:t>
      </w:r>
      <w:r w:rsidR="00B75918">
        <w:rPr>
          <w:b/>
          <w:color w:val="000000"/>
          <w:sz w:val="24"/>
          <w:szCs w:val="24"/>
        </w:rPr>
        <w:t xml:space="preserve"> and b</w:t>
      </w:r>
      <w:r w:rsidR="00672465">
        <w:rPr>
          <w:b/>
          <w:color w:val="000000"/>
          <w:sz w:val="24"/>
          <w:szCs w:val="24"/>
        </w:rPr>
        <w:t>elong to a registry?</w:t>
      </w:r>
    </w:p>
    <w:p w14:paraId="6836577C" w14:textId="39DD0928" w:rsidR="00F53D77" w:rsidRDefault="00493401" w:rsidP="007F5708">
      <w:pPr>
        <w:spacing w:after="0" w:line="480" w:lineRule="auto"/>
        <w:jc w:val="both"/>
        <w:rPr>
          <w:sz w:val="24"/>
          <w:szCs w:val="24"/>
        </w:rPr>
      </w:pPr>
      <w:r>
        <w:rPr>
          <w:color w:val="000000"/>
          <w:sz w:val="24"/>
          <w:szCs w:val="24"/>
        </w:rPr>
        <w:t>Recommendation</w:t>
      </w:r>
      <w:r w:rsidR="00672465">
        <w:rPr>
          <w:color w:val="000000"/>
          <w:sz w:val="24"/>
          <w:szCs w:val="24"/>
        </w:rPr>
        <w:t>:</w:t>
      </w:r>
      <w:r w:rsidR="00672465">
        <w:rPr>
          <w:sz w:val="24"/>
          <w:szCs w:val="24"/>
        </w:rPr>
        <w:t xml:space="preserve"> Outcome </w:t>
      </w:r>
      <w:r w:rsidR="00672465">
        <w:rPr>
          <w:color w:val="000000"/>
          <w:sz w:val="24"/>
          <w:szCs w:val="24"/>
        </w:rPr>
        <w:t xml:space="preserve">monitoring of MIPD is essential for its safe and wide expansion. Inclusion into validated regional, national and international registries is highly recommended </w:t>
      </w:r>
      <w:r w:rsidR="00672465">
        <w:rPr>
          <w:sz w:val="24"/>
          <w:szCs w:val="24"/>
        </w:rPr>
        <w:t>(</w:t>
      </w:r>
      <w:r w:rsidR="00672465">
        <w:rPr>
          <w:color w:val="000000"/>
          <w:sz w:val="24"/>
          <w:szCs w:val="24"/>
        </w:rPr>
        <w:t>EXPERT OPINION</w:t>
      </w:r>
      <w:r w:rsidR="00672465">
        <w:rPr>
          <w:sz w:val="24"/>
          <w:szCs w:val="24"/>
        </w:rPr>
        <w:t xml:space="preserve">, </w:t>
      </w:r>
      <w:r w:rsidR="00A64085">
        <w:rPr>
          <w:color w:val="000000" w:themeColor="text1"/>
          <w:sz w:val="24"/>
          <w:szCs w:val="24"/>
        </w:rPr>
        <w:t>expert ag</w:t>
      </w:r>
      <w:r w:rsidR="00963DDC">
        <w:rPr>
          <w:color w:val="000000" w:themeColor="text1"/>
          <w:sz w:val="24"/>
          <w:szCs w:val="24"/>
        </w:rPr>
        <w:t>reement</w:t>
      </w:r>
      <w:r w:rsidR="5BC683DB" w:rsidRPr="007F5708">
        <w:rPr>
          <w:color w:val="000000" w:themeColor="text1"/>
          <w:sz w:val="24"/>
          <w:szCs w:val="24"/>
        </w:rPr>
        <w:t xml:space="preserve"> 100%, </w:t>
      </w:r>
      <w:r w:rsidR="00672465">
        <w:rPr>
          <w:sz w:val="24"/>
          <w:szCs w:val="24"/>
        </w:rPr>
        <w:t xml:space="preserve">quality score 82%, </w:t>
      </w:r>
      <w:r w:rsidR="002B611E">
        <w:rPr>
          <w:sz w:val="24"/>
          <w:szCs w:val="24"/>
        </w:rPr>
        <w:t>audience agreement</w:t>
      </w:r>
      <w:r w:rsidR="00672465">
        <w:rPr>
          <w:sz w:val="24"/>
          <w:szCs w:val="24"/>
        </w:rPr>
        <w:t xml:space="preserve"> 98%).</w:t>
      </w:r>
    </w:p>
    <w:p w14:paraId="7F347D9B" w14:textId="7B96C625" w:rsidR="00D079C2" w:rsidRPr="007F5708" w:rsidRDefault="00CB22DA">
      <w:pPr>
        <w:spacing w:after="0" w:line="480" w:lineRule="auto"/>
        <w:jc w:val="both"/>
        <w:rPr>
          <w:color w:val="000000"/>
          <w:sz w:val="24"/>
          <w:szCs w:val="24"/>
        </w:rPr>
      </w:pPr>
      <w:r w:rsidRPr="00960061">
        <w:rPr>
          <w:color w:val="000000"/>
          <w:sz w:val="24"/>
          <w:szCs w:val="24"/>
          <w:u w:val="single"/>
        </w:rPr>
        <w:t>Comments</w:t>
      </w:r>
      <w:r w:rsidR="00F53D77" w:rsidRPr="00A42E3D">
        <w:rPr>
          <w:color w:val="000000"/>
          <w:sz w:val="24"/>
          <w:szCs w:val="24"/>
        </w:rPr>
        <w:t>:</w:t>
      </w:r>
      <w:r w:rsidR="00F53D77" w:rsidRPr="00BE19D4">
        <w:rPr>
          <w:color w:val="000000"/>
          <w:sz w:val="24"/>
          <w:szCs w:val="24"/>
        </w:rPr>
        <w:t xml:space="preserve"> </w:t>
      </w:r>
      <w:r w:rsidR="00F53D77">
        <w:rPr>
          <w:color w:val="000000"/>
          <w:sz w:val="24"/>
          <w:szCs w:val="24"/>
        </w:rPr>
        <w:t>No literature addressing this topic was identified.</w:t>
      </w:r>
      <w:r w:rsidR="00672465">
        <w:rPr>
          <w:sz w:val="24"/>
          <w:szCs w:val="24"/>
        </w:rPr>
        <w:tab/>
        <w:t xml:space="preserve"> </w:t>
      </w:r>
      <w:r w:rsidR="00672465">
        <w:rPr>
          <w:sz w:val="24"/>
          <w:szCs w:val="24"/>
        </w:rPr>
        <w:tab/>
        <w:t xml:space="preserve"> </w:t>
      </w:r>
      <w:r w:rsidR="00672465">
        <w:rPr>
          <w:sz w:val="24"/>
          <w:szCs w:val="24"/>
        </w:rPr>
        <w:tab/>
      </w:r>
    </w:p>
    <w:p w14:paraId="21401478" w14:textId="0E07F3BD" w:rsidR="00354FDE" w:rsidRDefault="00354FDE">
      <w:pPr>
        <w:spacing w:after="0" w:line="480" w:lineRule="auto"/>
        <w:jc w:val="both"/>
        <w:rPr>
          <w:sz w:val="24"/>
          <w:szCs w:val="24"/>
        </w:rPr>
      </w:pPr>
      <w:r w:rsidRPr="00960061">
        <w:rPr>
          <w:color w:val="000000"/>
          <w:sz w:val="24"/>
          <w:szCs w:val="24"/>
          <w:u w:val="single"/>
        </w:rPr>
        <w:t>Proposed action</w:t>
      </w:r>
      <w:r>
        <w:rPr>
          <w:color w:val="000000"/>
          <w:sz w:val="24"/>
          <w:szCs w:val="24"/>
        </w:rPr>
        <w:t>: It should be mandatory and considered standard of care to follow outcomes in a prospectively-maintained database for centers performing MIPD. This should also be applied to OPD</w:t>
      </w:r>
      <w:r w:rsidR="7EA74337">
        <w:rPr>
          <w:color w:val="000000"/>
          <w:sz w:val="24"/>
          <w:szCs w:val="24"/>
        </w:rPr>
        <w:t>.</w:t>
      </w:r>
    </w:p>
    <w:p w14:paraId="37FAD1A7" w14:textId="247D048F" w:rsidR="00D079C2" w:rsidRDefault="00B44D25">
      <w:pPr>
        <w:spacing w:after="0" w:line="480" w:lineRule="auto"/>
        <w:jc w:val="both"/>
        <w:rPr>
          <w:b/>
          <w:sz w:val="24"/>
          <w:szCs w:val="24"/>
        </w:rPr>
      </w:pPr>
      <w:r>
        <w:rPr>
          <w:b/>
          <w:sz w:val="24"/>
          <w:szCs w:val="24"/>
        </w:rPr>
        <w:t>Q26</w:t>
      </w:r>
      <w:r w:rsidR="00672465">
        <w:rPr>
          <w:b/>
          <w:sz w:val="24"/>
          <w:szCs w:val="24"/>
        </w:rPr>
        <w:t>. What should be the role of surgical societies in the development and implementation of MIPR?</w:t>
      </w:r>
    </w:p>
    <w:p w14:paraId="2C49C6D7" w14:textId="0E8B8159" w:rsidR="00D079C2" w:rsidRPr="007F5708" w:rsidRDefault="00493401" w:rsidP="007F5708">
      <w:pPr>
        <w:spacing w:after="0" w:line="480" w:lineRule="auto"/>
        <w:jc w:val="both"/>
        <w:rPr>
          <w:sz w:val="24"/>
          <w:szCs w:val="24"/>
        </w:rPr>
      </w:pPr>
      <w:r>
        <w:rPr>
          <w:color w:val="000000"/>
          <w:sz w:val="24"/>
          <w:szCs w:val="24"/>
        </w:rPr>
        <w:lastRenderedPageBreak/>
        <w:t>Recommendation</w:t>
      </w:r>
      <w:r w:rsidR="00672465">
        <w:rPr>
          <w:color w:val="000000"/>
          <w:sz w:val="24"/>
          <w:szCs w:val="24"/>
        </w:rPr>
        <w:t>:</w:t>
      </w:r>
      <w:r w:rsidR="00672465">
        <w:rPr>
          <w:sz w:val="24"/>
          <w:szCs w:val="24"/>
        </w:rPr>
        <w:t xml:space="preserve"> The development and the expansion of MIPR should be encouraged and monitored by national and international societies through the promotion of specific working groups who will drive training and registries to ensure patient safety and quality improvement (</w:t>
      </w:r>
      <w:r w:rsidR="00672465">
        <w:rPr>
          <w:color w:val="000000"/>
          <w:sz w:val="24"/>
          <w:szCs w:val="24"/>
        </w:rPr>
        <w:t>EXPERT OPINION</w:t>
      </w:r>
      <w:r w:rsidR="00672465">
        <w:rPr>
          <w:sz w:val="24"/>
          <w:szCs w:val="24"/>
        </w:rPr>
        <w:t xml:space="preserve">, </w:t>
      </w:r>
      <w:r w:rsidR="00A64085">
        <w:rPr>
          <w:color w:val="000000" w:themeColor="text1"/>
          <w:sz w:val="24"/>
          <w:szCs w:val="24"/>
        </w:rPr>
        <w:t>expert ag</w:t>
      </w:r>
      <w:r w:rsidR="00963DDC">
        <w:rPr>
          <w:color w:val="000000" w:themeColor="text1"/>
          <w:sz w:val="24"/>
          <w:szCs w:val="24"/>
        </w:rPr>
        <w:t>reement</w:t>
      </w:r>
      <w:r w:rsidR="5BC683DB" w:rsidRPr="007F5708">
        <w:rPr>
          <w:color w:val="000000" w:themeColor="text1"/>
          <w:sz w:val="24"/>
          <w:szCs w:val="24"/>
        </w:rPr>
        <w:t xml:space="preserve"> </w:t>
      </w:r>
      <w:r w:rsidR="75282237" w:rsidRPr="007F5708">
        <w:rPr>
          <w:color w:val="000000" w:themeColor="text1"/>
          <w:sz w:val="24"/>
          <w:szCs w:val="24"/>
        </w:rPr>
        <w:t>97.5</w:t>
      </w:r>
      <w:r w:rsidR="5BC683DB" w:rsidRPr="007F5708">
        <w:rPr>
          <w:color w:val="000000" w:themeColor="text1"/>
          <w:sz w:val="24"/>
          <w:szCs w:val="24"/>
        </w:rPr>
        <w:t xml:space="preserve">%, </w:t>
      </w:r>
      <w:r w:rsidR="00672465">
        <w:rPr>
          <w:sz w:val="24"/>
          <w:szCs w:val="24"/>
        </w:rPr>
        <w:t xml:space="preserve">quality score 82%, </w:t>
      </w:r>
      <w:r w:rsidR="002B611E">
        <w:rPr>
          <w:sz w:val="24"/>
          <w:szCs w:val="24"/>
        </w:rPr>
        <w:t>audience agreement</w:t>
      </w:r>
      <w:r w:rsidR="00672465">
        <w:rPr>
          <w:sz w:val="24"/>
          <w:szCs w:val="24"/>
        </w:rPr>
        <w:t xml:space="preserve"> 100%).</w:t>
      </w:r>
    </w:p>
    <w:p w14:paraId="3D72D3BF" w14:textId="345B481F" w:rsidR="00F53D77" w:rsidRPr="007F5708" w:rsidRDefault="00CB22DA">
      <w:pPr>
        <w:spacing w:after="0" w:line="480" w:lineRule="auto"/>
        <w:jc w:val="both"/>
        <w:rPr>
          <w:color w:val="000000"/>
          <w:sz w:val="24"/>
          <w:szCs w:val="24"/>
        </w:rPr>
      </w:pPr>
      <w:r w:rsidRPr="00960061">
        <w:rPr>
          <w:color w:val="000000"/>
          <w:sz w:val="24"/>
          <w:szCs w:val="24"/>
          <w:u w:val="single"/>
        </w:rPr>
        <w:t>Comments</w:t>
      </w:r>
      <w:r w:rsidR="00F53D77" w:rsidRPr="00A42E3D">
        <w:rPr>
          <w:color w:val="000000"/>
          <w:sz w:val="24"/>
          <w:szCs w:val="24"/>
        </w:rPr>
        <w:t>:</w:t>
      </w:r>
      <w:r w:rsidR="00F53D77" w:rsidRPr="00BE19D4">
        <w:rPr>
          <w:color w:val="000000"/>
          <w:sz w:val="24"/>
          <w:szCs w:val="24"/>
        </w:rPr>
        <w:t xml:space="preserve"> </w:t>
      </w:r>
      <w:r w:rsidR="00F53D77">
        <w:rPr>
          <w:color w:val="000000"/>
          <w:sz w:val="24"/>
          <w:szCs w:val="24"/>
        </w:rPr>
        <w:t>No literature addressing this topic was identified.</w:t>
      </w:r>
    </w:p>
    <w:p w14:paraId="255DF169" w14:textId="3EA4B358" w:rsidR="00D079C2" w:rsidRDefault="00354FDE">
      <w:pPr>
        <w:spacing w:after="0" w:line="480" w:lineRule="auto"/>
        <w:jc w:val="both"/>
        <w:rPr>
          <w:sz w:val="24"/>
          <w:szCs w:val="24"/>
        </w:rPr>
      </w:pPr>
      <w:r w:rsidRPr="00960061">
        <w:rPr>
          <w:color w:val="000000"/>
          <w:sz w:val="24"/>
          <w:szCs w:val="24"/>
          <w:u w:val="single"/>
        </w:rPr>
        <w:t>Proposed action</w:t>
      </w:r>
      <w:r w:rsidR="00672465">
        <w:rPr>
          <w:sz w:val="24"/>
          <w:szCs w:val="24"/>
        </w:rPr>
        <w:t xml:space="preserve">: </w:t>
      </w:r>
      <w:r w:rsidR="001A3699">
        <w:rPr>
          <w:sz w:val="24"/>
          <w:szCs w:val="24"/>
        </w:rPr>
        <w:t xml:space="preserve">Creation and implementation of international and national </w:t>
      </w:r>
      <w:r w:rsidR="000F02A6">
        <w:rPr>
          <w:sz w:val="24"/>
          <w:szCs w:val="24"/>
        </w:rPr>
        <w:t>MIPR working g</w:t>
      </w:r>
      <w:r>
        <w:rPr>
          <w:sz w:val="24"/>
          <w:szCs w:val="24"/>
        </w:rPr>
        <w:t>roups</w:t>
      </w:r>
      <w:r w:rsidR="000F02A6">
        <w:rPr>
          <w:sz w:val="24"/>
          <w:szCs w:val="24"/>
        </w:rPr>
        <w:t xml:space="preserve"> within </w:t>
      </w:r>
      <w:r w:rsidR="00B75918">
        <w:rPr>
          <w:sz w:val="24"/>
          <w:szCs w:val="24"/>
        </w:rPr>
        <w:t>existing HPB societies and chapters</w:t>
      </w:r>
      <w:r>
        <w:rPr>
          <w:sz w:val="24"/>
          <w:szCs w:val="24"/>
        </w:rPr>
        <w:t xml:space="preserve">. </w:t>
      </w:r>
    </w:p>
    <w:p w14:paraId="60A14DC5" w14:textId="77777777" w:rsidR="00B75918" w:rsidRDefault="00B75918">
      <w:pPr>
        <w:rPr>
          <w:b/>
          <w:sz w:val="24"/>
          <w:szCs w:val="24"/>
        </w:rPr>
      </w:pPr>
      <w:r>
        <w:rPr>
          <w:b/>
          <w:sz w:val="24"/>
          <w:szCs w:val="24"/>
        </w:rPr>
        <w:br w:type="page"/>
      </w:r>
    </w:p>
    <w:p w14:paraId="200311AD" w14:textId="6A9E9404" w:rsidR="00D079C2" w:rsidRDefault="00672465">
      <w:pPr>
        <w:spacing w:after="0" w:line="480" w:lineRule="auto"/>
        <w:jc w:val="both"/>
        <w:rPr>
          <w:b/>
          <w:sz w:val="24"/>
          <w:szCs w:val="24"/>
        </w:rPr>
      </w:pPr>
      <w:r>
        <w:rPr>
          <w:b/>
          <w:sz w:val="24"/>
          <w:szCs w:val="24"/>
        </w:rPr>
        <w:lastRenderedPageBreak/>
        <w:t>DISCUSSION</w:t>
      </w:r>
    </w:p>
    <w:p w14:paraId="09025B9A" w14:textId="5713F0AA" w:rsidR="00456321" w:rsidRDefault="00456321" w:rsidP="00456321">
      <w:pPr>
        <w:spacing w:after="0" w:line="480" w:lineRule="auto"/>
        <w:jc w:val="both"/>
        <w:rPr>
          <w:bCs/>
          <w:sz w:val="24"/>
          <w:szCs w:val="24"/>
        </w:rPr>
      </w:pPr>
      <w:r w:rsidRPr="00DF5D79">
        <w:rPr>
          <w:bCs/>
          <w:sz w:val="24"/>
          <w:szCs w:val="24"/>
        </w:rPr>
        <w:t xml:space="preserve">MIPR </w:t>
      </w:r>
      <w:r w:rsidRPr="00DF5D79">
        <w:rPr>
          <w:color w:val="000000"/>
          <w:sz w:val="24"/>
          <w:szCs w:val="24"/>
        </w:rPr>
        <w:t xml:space="preserve">has seen a rapid development over the past decade and </w:t>
      </w:r>
      <w:r w:rsidRPr="00DF5D79">
        <w:rPr>
          <w:bCs/>
          <w:sz w:val="24"/>
          <w:szCs w:val="24"/>
        </w:rPr>
        <w:t xml:space="preserve">outcomes, particularly for MIPD, have varied significantly. Despite of experienced centers </w:t>
      </w:r>
      <w:r w:rsidR="00DF5D79">
        <w:rPr>
          <w:bCs/>
          <w:sz w:val="24"/>
          <w:szCs w:val="24"/>
        </w:rPr>
        <w:t>showing</w:t>
      </w:r>
      <w:r w:rsidRPr="00DF5D79">
        <w:rPr>
          <w:bCs/>
          <w:sz w:val="24"/>
          <w:szCs w:val="24"/>
        </w:rPr>
        <w:t xml:space="preserve"> excellent outcomes, suboptimal results </w:t>
      </w:r>
      <w:r w:rsidR="00DF5D79">
        <w:rPr>
          <w:bCs/>
          <w:sz w:val="24"/>
          <w:szCs w:val="24"/>
        </w:rPr>
        <w:t xml:space="preserve">have also been </w:t>
      </w:r>
      <w:r w:rsidRPr="00DF5D79">
        <w:rPr>
          <w:bCs/>
          <w:sz w:val="24"/>
          <w:szCs w:val="24"/>
        </w:rPr>
        <w:t xml:space="preserve">reported and there are multiple anecdotal accounts of poor outcomes that are not </w:t>
      </w:r>
      <w:r w:rsidR="00DF5D79">
        <w:rPr>
          <w:bCs/>
          <w:sz w:val="24"/>
          <w:szCs w:val="24"/>
        </w:rPr>
        <w:t>recorded in the literature</w:t>
      </w:r>
      <w:r w:rsidRPr="00DF5D79">
        <w:rPr>
          <w:bCs/>
          <w:sz w:val="24"/>
          <w:szCs w:val="24"/>
        </w:rPr>
        <w:t xml:space="preserve">. This variance calls for attention to the lack of directives on how to appropriately train, safely implement and expand MIPR. </w:t>
      </w:r>
    </w:p>
    <w:p w14:paraId="330496B4" w14:textId="77777777" w:rsidR="00940992" w:rsidRPr="00DF5D79" w:rsidRDefault="00940992" w:rsidP="00456321">
      <w:pPr>
        <w:spacing w:after="0" w:line="480" w:lineRule="auto"/>
        <w:jc w:val="both"/>
        <w:rPr>
          <w:bCs/>
          <w:sz w:val="24"/>
          <w:szCs w:val="24"/>
        </w:rPr>
      </w:pPr>
    </w:p>
    <w:p w14:paraId="1B19E54A" w14:textId="3EC3551E" w:rsidR="00110762" w:rsidRDefault="00456321" w:rsidP="00456321">
      <w:pPr>
        <w:spacing w:after="0" w:line="480" w:lineRule="auto"/>
        <w:jc w:val="both"/>
        <w:rPr>
          <w:bCs/>
          <w:sz w:val="24"/>
          <w:szCs w:val="24"/>
        </w:rPr>
      </w:pPr>
      <w:r w:rsidRPr="00DF5D79">
        <w:rPr>
          <w:bCs/>
          <w:sz w:val="24"/>
          <w:szCs w:val="24"/>
        </w:rPr>
        <w:t>It would be unrealistic to expect that the</w:t>
      </w:r>
      <w:r w:rsidR="00940992">
        <w:rPr>
          <w:bCs/>
          <w:sz w:val="24"/>
          <w:szCs w:val="24"/>
        </w:rPr>
        <w:t xml:space="preserve"> current evidence-based</w:t>
      </w:r>
      <w:r w:rsidRPr="00DF5D79">
        <w:rPr>
          <w:bCs/>
          <w:sz w:val="24"/>
          <w:szCs w:val="24"/>
        </w:rPr>
        <w:t xml:space="preserve"> </w:t>
      </w:r>
      <w:r w:rsidR="00940992">
        <w:rPr>
          <w:bCs/>
          <w:sz w:val="24"/>
          <w:szCs w:val="24"/>
        </w:rPr>
        <w:t>g</w:t>
      </w:r>
      <w:r w:rsidRPr="00DF5D79">
        <w:rPr>
          <w:bCs/>
          <w:sz w:val="24"/>
          <w:szCs w:val="24"/>
        </w:rPr>
        <w:t xml:space="preserve">uidelines would address and solve all </w:t>
      </w:r>
      <w:r w:rsidR="00940992">
        <w:rPr>
          <w:bCs/>
          <w:sz w:val="24"/>
          <w:szCs w:val="24"/>
        </w:rPr>
        <w:t xml:space="preserve">issues related to </w:t>
      </w:r>
      <w:r w:rsidRPr="00DF5D79">
        <w:rPr>
          <w:bCs/>
          <w:sz w:val="24"/>
          <w:szCs w:val="24"/>
        </w:rPr>
        <w:t xml:space="preserve">MIPR. They should </w:t>
      </w:r>
      <w:r w:rsidR="00940992">
        <w:rPr>
          <w:bCs/>
          <w:sz w:val="24"/>
          <w:szCs w:val="24"/>
        </w:rPr>
        <w:t xml:space="preserve">rather </w:t>
      </w:r>
      <w:r w:rsidRPr="00DF5D79">
        <w:rPr>
          <w:bCs/>
          <w:sz w:val="24"/>
          <w:szCs w:val="24"/>
        </w:rPr>
        <w:t xml:space="preserve">be seen as a </w:t>
      </w:r>
      <w:r w:rsidR="00830ECF">
        <w:rPr>
          <w:bCs/>
          <w:sz w:val="24"/>
          <w:szCs w:val="24"/>
        </w:rPr>
        <w:t xml:space="preserve">progressive </w:t>
      </w:r>
      <w:r w:rsidRPr="00DF5D79">
        <w:rPr>
          <w:bCs/>
          <w:sz w:val="24"/>
          <w:szCs w:val="24"/>
        </w:rPr>
        <w:t>step in what hopefully would be a continuous international collaborative effort for the unbiassed assessment and appropriate dissemination of MIPR. Th</w:t>
      </w:r>
      <w:r w:rsidR="00940992">
        <w:rPr>
          <w:bCs/>
          <w:sz w:val="24"/>
          <w:szCs w:val="24"/>
        </w:rPr>
        <w:t>ese guidelines</w:t>
      </w:r>
      <w:r w:rsidRPr="00DF5D79">
        <w:rPr>
          <w:bCs/>
          <w:sz w:val="24"/>
          <w:szCs w:val="24"/>
        </w:rPr>
        <w:t xml:space="preserve"> also underline areas in which further research and development is needed. </w:t>
      </w:r>
    </w:p>
    <w:p w14:paraId="66A537F0" w14:textId="77777777" w:rsidR="00ED6F8B" w:rsidRPr="00DF5D79" w:rsidRDefault="00ED6F8B" w:rsidP="00456321">
      <w:pPr>
        <w:spacing w:after="0" w:line="480" w:lineRule="auto"/>
        <w:jc w:val="both"/>
        <w:rPr>
          <w:bCs/>
          <w:sz w:val="24"/>
          <w:szCs w:val="24"/>
        </w:rPr>
      </w:pPr>
    </w:p>
    <w:p w14:paraId="5E8EFA0A" w14:textId="102642DE" w:rsidR="00DF5D79" w:rsidRDefault="00456321">
      <w:pPr>
        <w:spacing w:after="0" w:line="480" w:lineRule="auto"/>
        <w:jc w:val="both"/>
        <w:rPr>
          <w:sz w:val="24"/>
          <w:szCs w:val="24"/>
        </w:rPr>
      </w:pPr>
      <w:r>
        <w:rPr>
          <w:sz w:val="24"/>
          <w:szCs w:val="24"/>
        </w:rPr>
        <w:t xml:space="preserve">It appears that open, laparoscopic and robotic pancreas resections are </w:t>
      </w:r>
      <w:r w:rsidR="00110762">
        <w:rPr>
          <w:sz w:val="24"/>
          <w:szCs w:val="24"/>
        </w:rPr>
        <w:t xml:space="preserve">all </w:t>
      </w:r>
      <w:r>
        <w:rPr>
          <w:sz w:val="24"/>
          <w:szCs w:val="24"/>
        </w:rPr>
        <w:t xml:space="preserve">here to stay. </w:t>
      </w:r>
      <w:r w:rsidR="00110762">
        <w:rPr>
          <w:sz w:val="24"/>
          <w:szCs w:val="24"/>
        </w:rPr>
        <w:t>The first randomized trials are now available which have</w:t>
      </w:r>
      <w:r>
        <w:rPr>
          <w:sz w:val="24"/>
          <w:szCs w:val="24"/>
        </w:rPr>
        <w:t xml:space="preserve"> </w:t>
      </w:r>
      <w:r w:rsidR="00110762">
        <w:rPr>
          <w:sz w:val="24"/>
          <w:szCs w:val="24"/>
        </w:rPr>
        <w:t>compared outcomes with these approaches</w:t>
      </w:r>
      <w:r>
        <w:rPr>
          <w:sz w:val="24"/>
          <w:szCs w:val="24"/>
        </w:rPr>
        <w:t xml:space="preserve">. </w:t>
      </w:r>
      <w:r w:rsidR="00110762">
        <w:rPr>
          <w:sz w:val="24"/>
          <w:szCs w:val="24"/>
        </w:rPr>
        <w:t>Apart from designing new randomized trials, future studies should also help us</w:t>
      </w:r>
      <w:r>
        <w:rPr>
          <w:sz w:val="24"/>
          <w:szCs w:val="24"/>
        </w:rPr>
        <w:t xml:space="preserve"> better understand the role that each approach plays</w:t>
      </w:r>
      <w:r w:rsidR="00542A06">
        <w:rPr>
          <w:sz w:val="24"/>
          <w:szCs w:val="24"/>
        </w:rPr>
        <w:t xml:space="preserve">. </w:t>
      </w:r>
    </w:p>
    <w:p w14:paraId="78D7C89F" w14:textId="77777777" w:rsidR="00110762" w:rsidRDefault="00110762">
      <w:pPr>
        <w:spacing w:after="0" w:line="480" w:lineRule="auto"/>
        <w:jc w:val="both"/>
        <w:rPr>
          <w:sz w:val="24"/>
          <w:szCs w:val="24"/>
        </w:rPr>
      </w:pPr>
    </w:p>
    <w:p w14:paraId="35A2EE6A" w14:textId="77F14FF8" w:rsidR="00113EEB" w:rsidRDefault="00672465">
      <w:pPr>
        <w:spacing w:after="0" w:line="480" w:lineRule="auto"/>
        <w:jc w:val="both"/>
        <w:rPr>
          <w:bCs/>
          <w:sz w:val="24"/>
          <w:szCs w:val="24"/>
        </w:rPr>
      </w:pPr>
      <w:r w:rsidRPr="00DF5D79">
        <w:rPr>
          <w:sz w:val="24"/>
          <w:szCs w:val="24"/>
        </w:rPr>
        <w:t>The International Evidence-Based Guidelines on Minimally Invasive Pancreas Resection meeting was organized to review the available evidence</w:t>
      </w:r>
      <w:r w:rsidR="0020701D" w:rsidRPr="00DF5D79">
        <w:rPr>
          <w:sz w:val="24"/>
          <w:szCs w:val="24"/>
        </w:rPr>
        <w:t xml:space="preserve">, </w:t>
      </w:r>
      <w:r w:rsidR="00110762">
        <w:rPr>
          <w:sz w:val="24"/>
          <w:szCs w:val="24"/>
        </w:rPr>
        <w:t>design evidence-b</w:t>
      </w:r>
      <w:r w:rsidR="006D3672">
        <w:rPr>
          <w:sz w:val="24"/>
          <w:szCs w:val="24"/>
        </w:rPr>
        <w:t>as</w:t>
      </w:r>
      <w:r w:rsidR="00110762">
        <w:rPr>
          <w:sz w:val="24"/>
          <w:szCs w:val="24"/>
        </w:rPr>
        <w:t>ed</w:t>
      </w:r>
      <w:r w:rsidR="0020701D" w:rsidRPr="00DF5D79">
        <w:rPr>
          <w:sz w:val="24"/>
          <w:szCs w:val="24"/>
        </w:rPr>
        <w:t xml:space="preserve"> </w:t>
      </w:r>
      <w:r w:rsidR="00BA76E1">
        <w:rPr>
          <w:bCs/>
          <w:sz w:val="24"/>
          <w:szCs w:val="24"/>
        </w:rPr>
        <w:t xml:space="preserve">recommendations </w:t>
      </w:r>
      <w:r w:rsidR="0020701D" w:rsidRPr="00DF5D79">
        <w:rPr>
          <w:bCs/>
          <w:sz w:val="24"/>
          <w:szCs w:val="24"/>
        </w:rPr>
        <w:t xml:space="preserve">among a wide range of </w:t>
      </w:r>
      <w:r w:rsidR="00542A06" w:rsidRPr="00DF5D79">
        <w:rPr>
          <w:bCs/>
          <w:sz w:val="24"/>
          <w:szCs w:val="24"/>
        </w:rPr>
        <w:t xml:space="preserve">open, laparoscopic and robotic </w:t>
      </w:r>
      <w:r w:rsidR="0020701D" w:rsidRPr="00DF5D79">
        <w:rPr>
          <w:bCs/>
          <w:sz w:val="24"/>
          <w:szCs w:val="24"/>
        </w:rPr>
        <w:t xml:space="preserve">international </w:t>
      </w:r>
      <w:r w:rsidR="00542A06" w:rsidRPr="00DF5D79">
        <w:rPr>
          <w:bCs/>
          <w:sz w:val="24"/>
          <w:szCs w:val="24"/>
        </w:rPr>
        <w:t xml:space="preserve">pancreas </w:t>
      </w:r>
      <w:r w:rsidR="0020701D" w:rsidRPr="00DF5D79">
        <w:rPr>
          <w:bCs/>
          <w:sz w:val="24"/>
          <w:szCs w:val="24"/>
        </w:rPr>
        <w:t>experts</w:t>
      </w:r>
      <w:r w:rsidR="00542A06" w:rsidRPr="00DF5D79">
        <w:rPr>
          <w:bCs/>
          <w:sz w:val="24"/>
          <w:szCs w:val="24"/>
        </w:rPr>
        <w:t xml:space="preserve">, </w:t>
      </w:r>
      <w:r w:rsidRPr="00DF5D79">
        <w:rPr>
          <w:bCs/>
          <w:sz w:val="24"/>
          <w:szCs w:val="24"/>
        </w:rPr>
        <w:t>and develop</w:t>
      </w:r>
      <w:r w:rsidR="0020701D" w:rsidRPr="00DF5D79">
        <w:rPr>
          <w:bCs/>
          <w:sz w:val="24"/>
          <w:szCs w:val="24"/>
        </w:rPr>
        <w:t xml:space="preserve"> specific guideline statements through a rigorous methodology. The guidelines are being endorsed by eight major surgical societies who participated in the </w:t>
      </w:r>
      <w:r w:rsidR="0020701D" w:rsidRPr="00DF5D79">
        <w:rPr>
          <w:bCs/>
          <w:sz w:val="24"/>
          <w:szCs w:val="24"/>
        </w:rPr>
        <w:lastRenderedPageBreak/>
        <w:t xml:space="preserve">planning and execution of the meeting. </w:t>
      </w:r>
      <w:r w:rsidR="00110762">
        <w:rPr>
          <w:bCs/>
          <w:sz w:val="24"/>
          <w:szCs w:val="24"/>
        </w:rPr>
        <w:t>This process</w:t>
      </w:r>
      <w:r w:rsidR="0020701D" w:rsidRPr="00DF5D79">
        <w:rPr>
          <w:bCs/>
          <w:sz w:val="24"/>
          <w:szCs w:val="24"/>
        </w:rPr>
        <w:t xml:space="preserve"> illustrate</w:t>
      </w:r>
      <w:r w:rsidR="00110762">
        <w:rPr>
          <w:bCs/>
          <w:sz w:val="24"/>
          <w:szCs w:val="24"/>
        </w:rPr>
        <w:t>s</w:t>
      </w:r>
      <w:r w:rsidR="0020701D" w:rsidRPr="00DF5D79">
        <w:rPr>
          <w:bCs/>
          <w:sz w:val="24"/>
          <w:szCs w:val="24"/>
        </w:rPr>
        <w:t xml:space="preserve"> a true international collaborative effort with a group of experts from </w:t>
      </w:r>
      <w:r w:rsidR="00113EEB" w:rsidRPr="00DF5D79">
        <w:rPr>
          <w:bCs/>
          <w:sz w:val="24"/>
          <w:szCs w:val="24"/>
        </w:rPr>
        <w:t xml:space="preserve">over </w:t>
      </w:r>
      <w:r w:rsidR="0020701D" w:rsidRPr="00DF5D79">
        <w:rPr>
          <w:bCs/>
          <w:sz w:val="24"/>
          <w:szCs w:val="24"/>
        </w:rPr>
        <w:t xml:space="preserve">20 countries.  </w:t>
      </w:r>
      <w:r w:rsidRPr="00DF5D79">
        <w:rPr>
          <w:bCs/>
          <w:sz w:val="24"/>
          <w:szCs w:val="24"/>
        </w:rPr>
        <w:t xml:space="preserve"> </w:t>
      </w:r>
    </w:p>
    <w:p w14:paraId="11D063A7" w14:textId="77777777" w:rsidR="00110762" w:rsidRPr="00DF5D79" w:rsidRDefault="00110762">
      <w:pPr>
        <w:spacing w:after="0" w:line="480" w:lineRule="auto"/>
        <w:jc w:val="both"/>
        <w:rPr>
          <w:bCs/>
          <w:sz w:val="24"/>
          <w:szCs w:val="24"/>
        </w:rPr>
      </w:pPr>
    </w:p>
    <w:p w14:paraId="6ECCE152" w14:textId="1E0D70D6" w:rsidR="00113EEB" w:rsidRDefault="00672465">
      <w:pPr>
        <w:spacing w:after="0" w:line="480" w:lineRule="auto"/>
        <w:jc w:val="both"/>
        <w:rPr>
          <w:sz w:val="24"/>
          <w:szCs w:val="24"/>
        </w:rPr>
      </w:pPr>
      <w:r w:rsidRPr="00DF5D79">
        <w:rPr>
          <w:bCs/>
          <w:sz w:val="24"/>
          <w:szCs w:val="24"/>
        </w:rPr>
        <w:t xml:space="preserve">During the first Delphi, only three </w:t>
      </w:r>
      <w:r w:rsidR="0065212D">
        <w:rPr>
          <w:bCs/>
          <w:sz w:val="24"/>
          <w:szCs w:val="24"/>
        </w:rPr>
        <w:t>recommendations</w:t>
      </w:r>
      <w:r w:rsidR="0065212D" w:rsidRPr="00DF5D79">
        <w:rPr>
          <w:bCs/>
          <w:sz w:val="24"/>
          <w:szCs w:val="24"/>
        </w:rPr>
        <w:t xml:space="preserve"> </w:t>
      </w:r>
      <w:r w:rsidRPr="00DF5D79">
        <w:rPr>
          <w:bCs/>
          <w:sz w:val="24"/>
          <w:szCs w:val="24"/>
        </w:rPr>
        <w:t>did not reach 85% consensus among the 40</w:t>
      </w:r>
      <w:r w:rsidR="00DF5D79">
        <w:rPr>
          <w:bCs/>
          <w:sz w:val="24"/>
          <w:szCs w:val="24"/>
        </w:rPr>
        <w:t xml:space="preserve"> voting</w:t>
      </w:r>
      <w:r w:rsidRPr="00DF5D79">
        <w:rPr>
          <w:bCs/>
          <w:sz w:val="24"/>
          <w:szCs w:val="24"/>
        </w:rPr>
        <w:t xml:space="preserve"> experts (4b, 14b and 18). </w:t>
      </w:r>
      <w:r w:rsidR="00DF5D79">
        <w:rPr>
          <w:bCs/>
          <w:sz w:val="24"/>
          <w:szCs w:val="24"/>
        </w:rPr>
        <w:t xml:space="preserve">Per the </w:t>
      </w:r>
      <w:r w:rsidR="000A4892">
        <w:rPr>
          <w:bCs/>
          <w:sz w:val="24"/>
          <w:szCs w:val="24"/>
        </w:rPr>
        <w:t xml:space="preserve">established </w:t>
      </w:r>
      <w:r w:rsidR="00DF5D79">
        <w:rPr>
          <w:bCs/>
          <w:sz w:val="24"/>
          <w:szCs w:val="24"/>
        </w:rPr>
        <w:t xml:space="preserve">methodology, </w:t>
      </w:r>
      <w:r w:rsidR="0065212D">
        <w:rPr>
          <w:bCs/>
          <w:sz w:val="24"/>
          <w:szCs w:val="24"/>
        </w:rPr>
        <w:t>v</w:t>
      </w:r>
      <w:r w:rsidR="00DF5D79">
        <w:rPr>
          <w:bCs/>
          <w:sz w:val="24"/>
          <w:szCs w:val="24"/>
        </w:rPr>
        <w:t xml:space="preserve">alidation </w:t>
      </w:r>
      <w:r w:rsidR="0065212D">
        <w:rPr>
          <w:bCs/>
          <w:sz w:val="24"/>
          <w:szCs w:val="24"/>
        </w:rPr>
        <w:t>c</w:t>
      </w:r>
      <w:r w:rsidR="00DF5D79">
        <w:rPr>
          <w:bCs/>
          <w:sz w:val="24"/>
          <w:szCs w:val="24"/>
        </w:rPr>
        <w:t>ommittee members</w:t>
      </w:r>
      <w:r w:rsidR="000A4892">
        <w:rPr>
          <w:bCs/>
          <w:sz w:val="24"/>
          <w:szCs w:val="24"/>
        </w:rPr>
        <w:t>, r</w:t>
      </w:r>
      <w:r w:rsidR="00DF5D79">
        <w:rPr>
          <w:bCs/>
          <w:sz w:val="24"/>
          <w:szCs w:val="24"/>
        </w:rPr>
        <w:t xml:space="preserve">eviewers and the </w:t>
      </w:r>
      <w:r w:rsidR="000A4892">
        <w:rPr>
          <w:bCs/>
          <w:sz w:val="24"/>
          <w:szCs w:val="24"/>
        </w:rPr>
        <w:t>c</w:t>
      </w:r>
      <w:r w:rsidR="00DF5D79">
        <w:rPr>
          <w:bCs/>
          <w:sz w:val="24"/>
          <w:szCs w:val="24"/>
        </w:rPr>
        <w:t>hair of IG-MIPR (HA)</w:t>
      </w:r>
      <w:r w:rsidR="000A4892">
        <w:rPr>
          <w:bCs/>
          <w:sz w:val="24"/>
          <w:szCs w:val="24"/>
        </w:rPr>
        <w:t>,</w:t>
      </w:r>
      <w:r w:rsidR="00DF5D79">
        <w:rPr>
          <w:bCs/>
          <w:sz w:val="24"/>
          <w:szCs w:val="24"/>
        </w:rPr>
        <w:t xml:space="preserve"> did not participate on the voting. </w:t>
      </w:r>
      <w:r w:rsidR="00F007A8">
        <w:rPr>
          <w:bCs/>
          <w:sz w:val="24"/>
          <w:szCs w:val="24"/>
        </w:rPr>
        <w:t>For</w:t>
      </w:r>
      <w:r w:rsidRPr="00DF5D79">
        <w:rPr>
          <w:bCs/>
          <w:sz w:val="24"/>
          <w:szCs w:val="24"/>
        </w:rPr>
        <w:t xml:space="preserve"> the second Delphi, modifications</w:t>
      </w:r>
      <w:r w:rsidR="00113EEB" w:rsidRPr="00DF5D79">
        <w:rPr>
          <w:bCs/>
          <w:sz w:val="24"/>
          <w:szCs w:val="24"/>
        </w:rPr>
        <w:t xml:space="preserve"> were made </w:t>
      </w:r>
      <w:r w:rsidR="00DF5D79">
        <w:rPr>
          <w:bCs/>
          <w:sz w:val="24"/>
          <w:szCs w:val="24"/>
        </w:rPr>
        <w:t xml:space="preserve">based on the </w:t>
      </w:r>
      <w:r w:rsidR="00DF5D79" w:rsidRPr="00DF5D79">
        <w:rPr>
          <w:bCs/>
          <w:sz w:val="24"/>
          <w:szCs w:val="24"/>
        </w:rPr>
        <w:t>feedback</w:t>
      </w:r>
      <w:r w:rsidR="00DF5D79">
        <w:rPr>
          <w:bCs/>
          <w:sz w:val="24"/>
          <w:szCs w:val="24"/>
        </w:rPr>
        <w:t xml:space="preserve"> received on the first Delphi</w:t>
      </w:r>
      <w:r w:rsidR="00DF5D79" w:rsidRPr="00DF5D79">
        <w:rPr>
          <w:bCs/>
          <w:sz w:val="24"/>
          <w:szCs w:val="24"/>
        </w:rPr>
        <w:t xml:space="preserve"> </w:t>
      </w:r>
      <w:r w:rsidR="00113EEB" w:rsidRPr="00DF5D79">
        <w:rPr>
          <w:bCs/>
          <w:sz w:val="24"/>
          <w:szCs w:val="24"/>
        </w:rPr>
        <w:t xml:space="preserve">and all three </w:t>
      </w:r>
      <w:r w:rsidR="00542A06" w:rsidRPr="00DF5D79">
        <w:rPr>
          <w:bCs/>
          <w:sz w:val="24"/>
          <w:szCs w:val="24"/>
        </w:rPr>
        <w:t>statements passed the 85% minimal approval rate</w:t>
      </w:r>
      <w:r w:rsidRPr="00DF5D79">
        <w:rPr>
          <w:bCs/>
          <w:sz w:val="24"/>
          <w:szCs w:val="24"/>
        </w:rPr>
        <w:t xml:space="preserve">. All statements approved on the Delphi process were presented in the meeting for audience voting and </w:t>
      </w:r>
      <w:r w:rsidR="0065212D">
        <w:rPr>
          <w:bCs/>
          <w:sz w:val="24"/>
          <w:szCs w:val="24"/>
        </w:rPr>
        <w:t>v</w:t>
      </w:r>
      <w:r w:rsidRPr="00DF5D79">
        <w:rPr>
          <w:bCs/>
          <w:sz w:val="24"/>
          <w:szCs w:val="24"/>
        </w:rPr>
        <w:t xml:space="preserve">alidation </w:t>
      </w:r>
      <w:r w:rsidR="0065212D">
        <w:rPr>
          <w:bCs/>
          <w:sz w:val="24"/>
          <w:szCs w:val="24"/>
        </w:rPr>
        <w:t>c</w:t>
      </w:r>
      <w:r w:rsidRPr="00DF5D79">
        <w:rPr>
          <w:bCs/>
          <w:sz w:val="24"/>
          <w:szCs w:val="24"/>
        </w:rPr>
        <w:t xml:space="preserve">ommittee reevaluation. </w:t>
      </w:r>
      <w:r>
        <w:rPr>
          <w:sz w:val="24"/>
          <w:szCs w:val="24"/>
        </w:rPr>
        <w:t xml:space="preserve"> </w:t>
      </w:r>
    </w:p>
    <w:p w14:paraId="4A1567F7" w14:textId="77777777" w:rsidR="00110762" w:rsidRDefault="00110762">
      <w:pPr>
        <w:spacing w:after="0" w:line="480" w:lineRule="auto"/>
        <w:jc w:val="both"/>
        <w:rPr>
          <w:sz w:val="24"/>
          <w:szCs w:val="24"/>
        </w:rPr>
      </w:pPr>
    </w:p>
    <w:p w14:paraId="598656D3" w14:textId="7C102CC7" w:rsidR="00113EEB" w:rsidRDefault="009C7D8D" w:rsidP="00CE297D">
      <w:pPr>
        <w:spacing w:after="0" w:line="480" w:lineRule="auto"/>
        <w:jc w:val="both"/>
        <w:rPr>
          <w:sz w:val="24"/>
          <w:szCs w:val="24"/>
        </w:rPr>
      </w:pPr>
      <w:r>
        <w:rPr>
          <w:sz w:val="24"/>
          <w:szCs w:val="24"/>
        </w:rPr>
        <w:t xml:space="preserve">The validation committee consisted of 18 members that included open, laparoscopic and robotic experts as well as administrators, </w:t>
      </w:r>
      <w:r w:rsidR="000A4892">
        <w:rPr>
          <w:sz w:val="24"/>
          <w:szCs w:val="24"/>
        </w:rPr>
        <w:t xml:space="preserve">a </w:t>
      </w:r>
      <w:r>
        <w:rPr>
          <w:sz w:val="24"/>
          <w:szCs w:val="24"/>
        </w:rPr>
        <w:t>patient advocate represe</w:t>
      </w:r>
      <w:r w:rsidR="00F108DE">
        <w:rPr>
          <w:sz w:val="24"/>
          <w:szCs w:val="24"/>
        </w:rPr>
        <w:t>n</w:t>
      </w:r>
      <w:r>
        <w:rPr>
          <w:sz w:val="24"/>
          <w:szCs w:val="24"/>
        </w:rPr>
        <w:t>tative</w:t>
      </w:r>
      <w:r w:rsidR="000A4892">
        <w:rPr>
          <w:sz w:val="24"/>
          <w:szCs w:val="24"/>
        </w:rPr>
        <w:t xml:space="preserve">, </w:t>
      </w:r>
      <w:r>
        <w:rPr>
          <w:sz w:val="24"/>
          <w:szCs w:val="24"/>
        </w:rPr>
        <w:t>a methodologist and a facilitator wit</w:t>
      </w:r>
      <w:r w:rsidR="00E81DB1">
        <w:rPr>
          <w:sz w:val="24"/>
          <w:szCs w:val="24"/>
        </w:rPr>
        <w:softHyphen/>
      </w:r>
      <w:r w:rsidR="00E81DB1">
        <w:rPr>
          <w:sz w:val="24"/>
          <w:szCs w:val="24"/>
        </w:rPr>
        <w:softHyphen/>
      </w:r>
      <w:r>
        <w:rPr>
          <w:sz w:val="24"/>
          <w:szCs w:val="24"/>
        </w:rPr>
        <w:t xml:space="preserve">h prior experience on the process. To avoid bias, the committee members did not participate in the creation and had no prior knowledge of the guidelines. After attending each guideline presentation, they </w:t>
      </w:r>
      <w:r w:rsidR="00E81DB1">
        <w:rPr>
          <w:sz w:val="24"/>
          <w:szCs w:val="24"/>
        </w:rPr>
        <w:t xml:space="preserve">had </w:t>
      </w:r>
      <w:r w:rsidR="00F108DE">
        <w:rPr>
          <w:sz w:val="24"/>
          <w:szCs w:val="24"/>
        </w:rPr>
        <w:t>p</w:t>
      </w:r>
      <w:r w:rsidR="00E81DB1">
        <w:rPr>
          <w:sz w:val="24"/>
          <w:szCs w:val="24"/>
        </w:rPr>
        <w:t>rivate deliberation</w:t>
      </w:r>
      <w:r w:rsidR="00182A7A">
        <w:rPr>
          <w:sz w:val="24"/>
          <w:szCs w:val="24"/>
        </w:rPr>
        <w:t>s</w:t>
      </w:r>
      <w:r w:rsidR="00E81DB1">
        <w:rPr>
          <w:sz w:val="24"/>
          <w:szCs w:val="24"/>
        </w:rPr>
        <w:t xml:space="preserve"> for a total of about 6 ½ hours</w:t>
      </w:r>
      <w:r w:rsidR="00E81DB1">
        <w:rPr>
          <w:sz w:val="24"/>
          <w:szCs w:val="24"/>
        </w:rPr>
        <w:softHyphen/>
        <w:t xml:space="preserve"> throughout the meeting, using the AGREE methodology for each guideline statement. </w:t>
      </w:r>
    </w:p>
    <w:p w14:paraId="495F9CD5" w14:textId="01ADD028" w:rsidR="00B30B7D" w:rsidRDefault="00E81DB1" w:rsidP="007F5708">
      <w:pPr>
        <w:spacing w:line="480" w:lineRule="auto"/>
        <w:jc w:val="both"/>
        <w:rPr>
          <w:rFonts w:asciiTheme="majorHAnsi" w:eastAsia="Times New Roman" w:hAnsiTheme="majorHAnsi" w:cstheme="majorHAnsi"/>
          <w:sz w:val="24"/>
          <w:szCs w:val="24"/>
        </w:rPr>
      </w:pPr>
      <w:r w:rsidRPr="000A4892">
        <w:rPr>
          <w:bCs/>
          <w:sz w:val="24"/>
          <w:szCs w:val="24"/>
        </w:rPr>
        <w:t>One</w:t>
      </w:r>
      <w:r w:rsidR="00672465" w:rsidRPr="000A4892">
        <w:rPr>
          <w:bCs/>
          <w:sz w:val="24"/>
          <w:szCs w:val="24"/>
        </w:rPr>
        <w:t xml:space="preserve"> statement, </w:t>
      </w:r>
      <w:r w:rsidR="00113EEB" w:rsidRPr="000A4892">
        <w:rPr>
          <w:bCs/>
          <w:sz w:val="24"/>
          <w:szCs w:val="24"/>
        </w:rPr>
        <w:t>regarding equipment</w:t>
      </w:r>
      <w:r w:rsidR="00672465" w:rsidRPr="000A4892">
        <w:rPr>
          <w:bCs/>
          <w:sz w:val="24"/>
          <w:szCs w:val="24"/>
        </w:rPr>
        <w:t xml:space="preserve"> received a low approval by the audience (51%) and was likewise </w:t>
      </w:r>
      <w:r w:rsidRPr="000A4892">
        <w:rPr>
          <w:bCs/>
          <w:sz w:val="24"/>
          <w:szCs w:val="24"/>
        </w:rPr>
        <w:t>voted for exclusion</w:t>
      </w:r>
      <w:r w:rsidR="00672465" w:rsidRPr="000A4892">
        <w:rPr>
          <w:bCs/>
          <w:sz w:val="24"/>
          <w:szCs w:val="24"/>
        </w:rPr>
        <w:t xml:space="preserve"> by the Validation Committee (quality score of 29%)</w:t>
      </w:r>
      <w:r w:rsidR="00F108DE" w:rsidRPr="000A4892">
        <w:rPr>
          <w:bCs/>
          <w:sz w:val="24"/>
          <w:szCs w:val="24"/>
        </w:rPr>
        <w:t>.</w:t>
      </w:r>
      <w:r w:rsidR="5EB2C84A" w:rsidRPr="000A4892">
        <w:rPr>
          <w:bCs/>
          <w:sz w:val="24"/>
          <w:szCs w:val="24"/>
        </w:rPr>
        <w:t xml:space="preserve"> </w:t>
      </w:r>
      <w:r w:rsidR="00113EEB" w:rsidRPr="000A4892">
        <w:rPr>
          <w:rFonts w:asciiTheme="majorHAnsi" w:hAnsiTheme="majorHAnsi" w:cstheme="majorHAnsi"/>
          <w:bCs/>
          <w:sz w:val="24"/>
          <w:szCs w:val="24"/>
        </w:rPr>
        <w:t>Another</w:t>
      </w:r>
      <w:r w:rsidR="5EB2C84A" w:rsidRPr="000A4892">
        <w:rPr>
          <w:rFonts w:asciiTheme="majorHAnsi" w:hAnsiTheme="majorHAnsi" w:cstheme="majorHAnsi"/>
          <w:bCs/>
          <w:sz w:val="24"/>
          <w:szCs w:val="24"/>
        </w:rPr>
        <w:t xml:space="preserve"> statement regarding the </w:t>
      </w:r>
      <w:r w:rsidR="2C2C0EE3" w:rsidRPr="000A4892">
        <w:rPr>
          <w:rFonts w:asciiTheme="majorHAnsi" w:hAnsiTheme="majorHAnsi" w:cstheme="majorHAnsi"/>
          <w:bCs/>
          <w:sz w:val="24"/>
          <w:szCs w:val="24"/>
        </w:rPr>
        <w:t>a</w:t>
      </w:r>
      <w:r w:rsidR="337902D7" w:rsidRPr="000A4892">
        <w:rPr>
          <w:rFonts w:asciiTheme="majorHAnsi" w:hAnsiTheme="majorHAnsi" w:cstheme="majorHAnsi"/>
          <w:bCs/>
          <w:sz w:val="24"/>
          <w:szCs w:val="24"/>
        </w:rPr>
        <w:t xml:space="preserve">bsence of contraindications to </w:t>
      </w:r>
      <w:r w:rsidR="6B5471A4" w:rsidRPr="000A4892">
        <w:rPr>
          <w:rFonts w:asciiTheme="majorHAnsi" w:hAnsiTheme="majorHAnsi" w:cstheme="majorHAnsi"/>
          <w:bCs/>
          <w:sz w:val="24"/>
          <w:szCs w:val="24"/>
        </w:rPr>
        <w:t>MIPR</w:t>
      </w:r>
      <w:r w:rsidR="5EB2C84A" w:rsidRPr="000A4892">
        <w:rPr>
          <w:rFonts w:asciiTheme="majorHAnsi" w:hAnsiTheme="majorHAnsi" w:cstheme="majorHAnsi"/>
          <w:bCs/>
          <w:sz w:val="24"/>
          <w:szCs w:val="24"/>
        </w:rPr>
        <w:t xml:space="preserve"> </w:t>
      </w:r>
      <w:r w:rsidR="6B5471A4" w:rsidRPr="000A4892">
        <w:rPr>
          <w:rFonts w:asciiTheme="majorHAnsi" w:hAnsiTheme="majorHAnsi" w:cstheme="majorHAnsi"/>
          <w:bCs/>
          <w:sz w:val="24"/>
          <w:szCs w:val="24"/>
        </w:rPr>
        <w:t xml:space="preserve">in high risk patients had an 82% audience approval </w:t>
      </w:r>
      <w:r w:rsidR="00182A7A" w:rsidRPr="000A4892">
        <w:rPr>
          <w:rFonts w:asciiTheme="majorHAnsi" w:hAnsiTheme="majorHAnsi" w:cstheme="majorHAnsi"/>
          <w:bCs/>
          <w:sz w:val="24"/>
          <w:szCs w:val="24"/>
        </w:rPr>
        <w:t xml:space="preserve">but </w:t>
      </w:r>
      <w:r w:rsidR="6B5471A4" w:rsidRPr="000A4892">
        <w:rPr>
          <w:rFonts w:asciiTheme="majorHAnsi" w:hAnsiTheme="majorHAnsi" w:cstheme="majorHAnsi"/>
          <w:bCs/>
          <w:sz w:val="24"/>
          <w:szCs w:val="24"/>
        </w:rPr>
        <w:t xml:space="preserve">was </w:t>
      </w:r>
      <w:r w:rsidRPr="000A4892">
        <w:rPr>
          <w:rFonts w:asciiTheme="majorHAnsi" w:hAnsiTheme="majorHAnsi" w:cstheme="majorHAnsi"/>
          <w:bCs/>
          <w:sz w:val="24"/>
          <w:szCs w:val="24"/>
        </w:rPr>
        <w:t>excluded</w:t>
      </w:r>
      <w:r w:rsidR="6B5471A4" w:rsidRPr="000A4892">
        <w:rPr>
          <w:rFonts w:asciiTheme="majorHAnsi" w:hAnsiTheme="majorHAnsi" w:cstheme="majorHAnsi"/>
          <w:bCs/>
          <w:sz w:val="24"/>
          <w:szCs w:val="24"/>
        </w:rPr>
        <w:t xml:space="preserve"> by the </w:t>
      </w:r>
      <w:r w:rsidR="6F0F01A4" w:rsidRPr="000A4892">
        <w:rPr>
          <w:rFonts w:asciiTheme="majorHAnsi" w:hAnsiTheme="majorHAnsi" w:cstheme="majorHAnsi"/>
          <w:bCs/>
          <w:sz w:val="24"/>
          <w:szCs w:val="24"/>
        </w:rPr>
        <w:t>Validation Committee</w:t>
      </w:r>
      <w:r w:rsidR="00672465" w:rsidRPr="000A4892">
        <w:rPr>
          <w:rFonts w:asciiTheme="majorHAnsi" w:hAnsiTheme="majorHAnsi" w:cstheme="majorHAnsi"/>
          <w:bCs/>
          <w:sz w:val="24"/>
          <w:szCs w:val="24"/>
        </w:rPr>
        <w:t xml:space="preserve">. </w:t>
      </w:r>
      <w:r w:rsidR="00113EEB" w:rsidRPr="000A4892">
        <w:rPr>
          <w:rFonts w:asciiTheme="majorHAnsi" w:hAnsiTheme="majorHAnsi" w:cstheme="majorHAnsi"/>
          <w:bCs/>
          <w:sz w:val="24"/>
          <w:szCs w:val="24"/>
        </w:rPr>
        <w:br/>
      </w:r>
      <w:r w:rsidR="00113EEB" w:rsidRPr="007F5708">
        <w:rPr>
          <w:rFonts w:asciiTheme="majorHAnsi" w:hAnsiTheme="majorHAnsi" w:cstheme="majorHAnsi"/>
          <w:b/>
          <w:bCs/>
          <w:sz w:val="24"/>
          <w:szCs w:val="24"/>
        </w:rPr>
        <w:br/>
      </w:r>
      <w:r w:rsidR="007F5CF6" w:rsidRPr="007F5708">
        <w:rPr>
          <w:rFonts w:asciiTheme="majorHAnsi" w:hAnsiTheme="majorHAnsi" w:cstheme="majorHAnsi"/>
          <w:bCs/>
          <w:sz w:val="24"/>
          <w:szCs w:val="24"/>
        </w:rPr>
        <w:t xml:space="preserve">The </w:t>
      </w:r>
      <w:r w:rsidR="00CE297D">
        <w:rPr>
          <w:rFonts w:asciiTheme="majorHAnsi" w:hAnsiTheme="majorHAnsi" w:cstheme="majorHAnsi"/>
          <w:bCs/>
          <w:sz w:val="24"/>
          <w:szCs w:val="24"/>
        </w:rPr>
        <w:t xml:space="preserve">experts and audience approvals, as well as quality scores provided by the Validation Committee varied among PICO and Non-PICO questions (see figure 3). </w:t>
      </w:r>
      <w:r w:rsidR="00D90AC4">
        <w:rPr>
          <w:rFonts w:asciiTheme="majorHAnsi" w:hAnsiTheme="majorHAnsi" w:cstheme="majorHAnsi"/>
          <w:bCs/>
          <w:sz w:val="24"/>
          <w:szCs w:val="24"/>
        </w:rPr>
        <w:t>E</w:t>
      </w:r>
      <w:r w:rsidR="00D90AC4" w:rsidRPr="007F5708">
        <w:rPr>
          <w:rFonts w:asciiTheme="majorHAnsi" w:hAnsiTheme="majorHAnsi" w:cstheme="majorHAnsi"/>
          <w:bCs/>
          <w:sz w:val="24"/>
          <w:szCs w:val="24"/>
        </w:rPr>
        <w:t>xperts’</w:t>
      </w:r>
      <w:r w:rsidR="007F5CF6" w:rsidRPr="007F5708">
        <w:rPr>
          <w:rFonts w:asciiTheme="majorHAnsi" w:hAnsiTheme="majorHAnsi" w:cstheme="majorHAnsi"/>
          <w:bCs/>
          <w:sz w:val="24"/>
          <w:szCs w:val="24"/>
        </w:rPr>
        <w:t xml:space="preserve"> approval for </w:t>
      </w:r>
      <w:r w:rsidR="007F5CF6" w:rsidRPr="007F5708">
        <w:rPr>
          <w:rFonts w:asciiTheme="majorHAnsi" w:hAnsiTheme="majorHAnsi" w:cstheme="majorHAnsi"/>
          <w:bCs/>
          <w:sz w:val="24"/>
          <w:szCs w:val="24"/>
        </w:rPr>
        <w:lastRenderedPageBreak/>
        <w:t>all the statements after the second Delphi was</w:t>
      </w:r>
      <w:r w:rsidR="007F5CF6" w:rsidRPr="007F5708">
        <w:rPr>
          <w:rFonts w:asciiTheme="majorHAnsi" w:hAnsiTheme="majorHAnsi" w:cstheme="majorHAnsi"/>
          <w:b/>
          <w:bCs/>
          <w:sz w:val="24"/>
          <w:szCs w:val="24"/>
        </w:rPr>
        <w:t xml:space="preserve"> </w:t>
      </w:r>
      <w:r w:rsidR="007F5CF6" w:rsidRPr="007F5708">
        <w:rPr>
          <w:rFonts w:asciiTheme="majorHAnsi" w:eastAsia="Times New Roman" w:hAnsiTheme="majorHAnsi" w:cstheme="majorHAnsi"/>
          <w:sz w:val="24"/>
          <w:szCs w:val="24"/>
        </w:rPr>
        <w:t>97.5% (85 – 100, median and range), the audience agreement was 94.3% (51.1 – 100) and quality scores by the Validation Committee 75</w:t>
      </w:r>
      <w:r w:rsidR="00B30B7D" w:rsidRPr="007F5708">
        <w:rPr>
          <w:rFonts w:asciiTheme="majorHAnsi" w:eastAsia="Times New Roman" w:hAnsiTheme="majorHAnsi" w:cstheme="majorHAnsi"/>
          <w:sz w:val="24"/>
          <w:szCs w:val="24"/>
        </w:rPr>
        <w:t>%</w:t>
      </w:r>
      <w:r w:rsidR="007F5CF6" w:rsidRPr="007F5708">
        <w:rPr>
          <w:rFonts w:asciiTheme="majorHAnsi" w:eastAsia="Times New Roman" w:hAnsiTheme="majorHAnsi" w:cstheme="majorHAnsi"/>
          <w:sz w:val="24"/>
          <w:szCs w:val="24"/>
        </w:rPr>
        <w:t xml:space="preserve"> (29 - 90). </w:t>
      </w:r>
      <w:r w:rsidR="00B30B7D" w:rsidRPr="007F5708">
        <w:rPr>
          <w:rFonts w:asciiTheme="majorHAnsi" w:eastAsia="Times New Roman" w:hAnsiTheme="majorHAnsi" w:cstheme="majorHAnsi"/>
          <w:sz w:val="24"/>
          <w:szCs w:val="24"/>
        </w:rPr>
        <w:t>Despite high expert and audience approval</w:t>
      </w:r>
      <w:r w:rsidR="00CE297D" w:rsidRPr="00CE297D">
        <w:rPr>
          <w:rFonts w:asciiTheme="majorHAnsi" w:eastAsia="Times New Roman" w:hAnsiTheme="majorHAnsi" w:cstheme="majorHAnsi"/>
          <w:sz w:val="24"/>
          <w:szCs w:val="24"/>
        </w:rPr>
        <w:t xml:space="preserve"> rates</w:t>
      </w:r>
      <w:r w:rsidR="00B30B7D" w:rsidRPr="007F5708">
        <w:rPr>
          <w:rFonts w:asciiTheme="majorHAnsi" w:eastAsia="Times New Roman" w:hAnsiTheme="majorHAnsi" w:cstheme="majorHAnsi"/>
          <w:sz w:val="24"/>
          <w:szCs w:val="24"/>
        </w:rPr>
        <w:t xml:space="preserve">, and </w:t>
      </w:r>
      <w:r w:rsidR="00CE297D" w:rsidRPr="00CE297D">
        <w:rPr>
          <w:rFonts w:asciiTheme="majorHAnsi" w:eastAsia="Times New Roman" w:hAnsiTheme="majorHAnsi" w:cstheme="majorHAnsi"/>
          <w:sz w:val="24"/>
          <w:szCs w:val="24"/>
        </w:rPr>
        <w:t xml:space="preserve">high </w:t>
      </w:r>
      <w:r w:rsidR="00B30B7D" w:rsidRPr="007F5708">
        <w:rPr>
          <w:rFonts w:asciiTheme="majorHAnsi" w:eastAsia="Times New Roman" w:hAnsiTheme="majorHAnsi" w:cstheme="majorHAnsi"/>
          <w:sz w:val="24"/>
          <w:szCs w:val="24"/>
        </w:rPr>
        <w:t>quality scores for left pancreatectomy (97.5% (85 – 100); 91.8% (82 – 100); 85% (82 – 90); respectively)</w:t>
      </w:r>
      <w:r w:rsidR="00CE297D" w:rsidRPr="00CE297D">
        <w:rPr>
          <w:rFonts w:asciiTheme="majorHAnsi" w:eastAsia="Times New Roman" w:hAnsiTheme="majorHAnsi" w:cstheme="majorHAnsi"/>
          <w:sz w:val="24"/>
          <w:szCs w:val="24"/>
        </w:rPr>
        <w:t>,</w:t>
      </w:r>
      <w:r w:rsidR="00B30B7D" w:rsidRPr="007F5708">
        <w:rPr>
          <w:rFonts w:asciiTheme="majorHAnsi" w:eastAsia="Times New Roman" w:hAnsiTheme="majorHAnsi" w:cstheme="majorHAnsi"/>
          <w:sz w:val="24"/>
          <w:szCs w:val="24"/>
        </w:rPr>
        <w:t xml:space="preserve"> quality scores for Whipple procedure was low (95% (90 - 100); 91.6% (87.3 - 98.1); 41% (30 - 70)). Non-PICO questions followed the same trend of high expert and audience agreement</w:t>
      </w:r>
      <w:r w:rsidR="00CE297D" w:rsidRPr="00CE297D">
        <w:rPr>
          <w:rFonts w:asciiTheme="majorHAnsi" w:eastAsia="Times New Roman" w:hAnsiTheme="majorHAnsi" w:cstheme="majorHAnsi"/>
          <w:sz w:val="24"/>
          <w:szCs w:val="24"/>
        </w:rPr>
        <w:t>s</w:t>
      </w:r>
      <w:r w:rsidR="00B30B7D" w:rsidRPr="007F5708">
        <w:rPr>
          <w:rFonts w:asciiTheme="majorHAnsi" w:eastAsia="Times New Roman" w:hAnsiTheme="majorHAnsi" w:cstheme="majorHAnsi"/>
          <w:sz w:val="24"/>
          <w:szCs w:val="24"/>
        </w:rPr>
        <w:t xml:space="preserve">, with a quality score </w:t>
      </w:r>
      <w:r w:rsidR="00CE297D" w:rsidRPr="007F5708">
        <w:rPr>
          <w:rFonts w:asciiTheme="majorHAnsi" w:eastAsia="Times New Roman" w:hAnsiTheme="majorHAnsi" w:cstheme="majorHAnsi"/>
          <w:sz w:val="24"/>
          <w:szCs w:val="24"/>
        </w:rPr>
        <w:t xml:space="preserve">of 70% </w:t>
      </w:r>
      <w:r w:rsidR="00B30B7D" w:rsidRPr="007F5708">
        <w:rPr>
          <w:rFonts w:asciiTheme="majorHAnsi" w:eastAsia="Times New Roman" w:hAnsiTheme="majorHAnsi" w:cstheme="majorHAnsi"/>
          <w:sz w:val="24"/>
          <w:szCs w:val="24"/>
        </w:rPr>
        <w:t>(97.5 (87.5 - 100); 95.6 (51.1 - 100); 70 (29 - 82))</w:t>
      </w:r>
      <w:r w:rsidR="00CE297D" w:rsidRPr="007F5708">
        <w:rPr>
          <w:rFonts w:asciiTheme="majorHAnsi" w:eastAsia="Times New Roman" w:hAnsiTheme="majorHAnsi" w:cstheme="majorHAnsi"/>
          <w:sz w:val="24"/>
          <w:szCs w:val="24"/>
        </w:rPr>
        <w:t>.</w:t>
      </w:r>
    </w:p>
    <w:p w14:paraId="1DAFE561" w14:textId="77777777" w:rsidR="00110762" w:rsidRPr="007F5708" w:rsidRDefault="00110762" w:rsidP="007F5708">
      <w:pPr>
        <w:spacing w:line="480" w:lineRule="auto"/>
        <w:jc w:val="both"/>
        <w:rPr>
          <w:rFonts w:asciiTheme="majorHAnsi" w:eastAsia="Times New Roman" w:hAnsiTheme="majorHAnsi" w:cstheme="majorHAnsi"/>
          <w:sz w:val="24"/>
          <w:szCs w:val="24"/>
        </w:rPr>
      </w:pPr>
    </w:p>
    <w:p w14:paraId="66674B71" w14:textId="6F137AFF" w:rsidR="00C3459C" w:rsidRDefault="00672465">
      <w:pPr>
        <w:spacing w:after="0" w:line="480" w:lineRule="auto"/>
        <w:jc w:val="both"/>
        <w:rPr>
          <w:rFonts w:asciiTheme="majorHAnsi" w:eastAsia="Arial" w:hAnsiTheme="majorHAnsi" w:cstheme="majorHAnsi"/>
          <w:sz w:val="24"/>
          <w:szCs w:val="24"/>
        </w:rPr>
      </w:pPr>
      <w:r w:rsidRPr="007F5708">
        <w:rPr>
          <w:rFonts w:asciiTheme="majorHAnsi" w:eastAsia="Arial" w:hAnsiTheme="majorHAnsi" w:cstheme="majorHAnsi"/>
          <w:sz w:val="24"/>
          <w:szCs w:val="24"/>
        </w:rPr>
        <w:t xml:space="preserve">The main purpose of the PICO questions (Q1-12) was to compare MIPR with OPR in aspects such as surgical outcomes, quality of life, costs and feasibility. </w:t>
      </w:r>
      <w:r w:rsidR="00E81DB1" w:rsidRPr="007F5708">
        <w:rPr>
          <w:rFonts w:asciiTheme="majorHAnsi" w:eastAsia="Arial" w:hAnsiTheme="majorHAnsi" w:cstheme="majorHAnsi"/>
          <w:sz w:val="24"/>
          <w:szCs w:val="24"/>
        </w:rPr>
        <w:t>When c</w:t>
      </w:r>
      <w:r w:rsidR="00152CFA" w:rsidRPr="007F5708">
        <w:rPr>
          <w:rFonts w:asciiTheme="majorHAnsi" w:eastAsia="Arial" w:hAnsiTheme="majorHAnsi" w:cstheme="majorHAnsi"/>
          <w:sz w:val="24"/>
          <w:szCs w:val="24"/>
        </w:rPr>
        <w:t>omparing MIDP with MIPD, MIDP</w:t>
      </w:r>
      <w:r w:rsidRPr="007F5708">
        <w:rPr>
          <w:rFonts w:asciiTheme="majorHAnsi" w:eastAsia="Arial" w:hAnsiTheme="majorHAnsi" w:cstheme="majorHAnsi"/>
          <w:sz w:val="24"/>
          <w:szCs w:val="24"/>
        </w:rPr>
        <w:t xml:space="preserve"> has a greater number of studies and the evidence level is higher, </w:t>
      </w:r>
      <w:r w:rsidR="00C3459C" w:rsidRPr="007F5708">
        <w:rPr>
          <w:rFonts w:asciiTheme="majorHAnsi" w:eastAsia="Arial" w:hAnsiTheme="majorHAnsi" w:cstheme="majorHAnsi"/>
          <w:sz w:val="24"/>
          <w:szCs w:val="24"/>
        </w:rPr>
        <w:t>resulting in</w:t>
      </w:r>
      <w:r w:rsidRPr="007F5708">
        <w:rPr>
          <w:rFonts w:asciiTheme="majorHAnsi" w:eastAsia="Arial" w:hAnsiTheme="majorHAnsi" w:cstheme="majorHAnsi"/>
          <w:sz w:val="24"/>
          <w:szCs w:val="24"/>
        </w:rPr>
        <w:t xml:space="preserve"> recommendations </w:t>
      </w:r>
      <w:r w:rsidR="00C3459C" w:rsidRPr="007F5708">
        <w:rPr>
          <w:rFonts w:asciiTheme="majorHAnsi" w:eastAsia="Arial" w:hAnsiTheme="majorHAnsi" w:cstheme="majorHAnsi"/>
          <w:sz w:val="24"/>
          <w:szCs w:val="24"/>
        </w:rPr>
        <w:t xml:space="preserve">which </w:t>
      </w:r>
      <w:r w:rsidRPr="007F5708">
        <w:rPr>
          <w:rFonts w:asciiTheme="majorHAnsi" w:eastAsia="Arial" w:hAnsiTheme="majorHAnsi" w:cstheme="majorHAnsi"/>
          <w:sz w:val="24"/>
          <w:szCs w:val="24"/>
        </w:rPr>
        <w:t>are more clear</w:t>
      </w:r>
      <w:r w:rsidR="00C3459C" w:rsidRPr="007F5708">
        <w:rPr>
          <w:rFonts w:asciiTheme="majorHAnsi" w:eastAsia="Arial" w:hAnsiTheme="majorHAnsi" w:cstheme="majorHAnsi"/>
          <w:sz w:val="24"/>
          <w:szCs w:val="24"/>
        </w:rPr>
        <w:t>ly</w:t>
      </w:r>
      <w:r w:rsidRPr="007F5708">
        <w:rPr>
          <w:rFonts w:asciiTheme="majorHAnsi" w:eastAsia="Arial" w:hAnsiTheme="majorHAnsi" w:cstheme="majorHAnsi"/>
          <w:sz w:val="24"/>
          <w:szCs w:val="24"/>
        </w:rPr>
        <w:t xml:space="preserve"> favoring MIPR. Nevertheless, despite good quality scores, there </w:t>
      </w:r>
      <w:r w:rsidR="00DB1833" w:rsidRPr="007F5708">
        <w:rPr>
          <w:rFonts w:asciiTheme="majorHAnsi" w:eastAsia="Arial" w:hAnsiTheme="majorHAnsi" w:cstheme="majorHAnsi"/>
          <w:sz w:val="24"/>
          <w:szCs w:val="24"/>
        </w:rPr>
        <w:t xml:space="preserve">is </w:t>
      </w:r>
      <w:r w:rsidRPr="007F5708">
        <w:rPr>
          <w:rFonts w:asciiTheme="majorHAnsi" w:eastAsia="Arial" w:hAnsiTheme="majorHAnsi" w:cstheme="majorHAnsi"/>
          <w:sz w:val="24"/>
          <w:szCs w:val="24"/>
        </w:rPr>
        <w:t>still insufficient data on spleen preservation and central pancreatectomy</w:t>
      </w:r>
      <w:r w:rsidR="00CE297D">
        <w:rPr>
          <w:rFonts w:asciiTheme="majorHAnsi" w:eastAsia="Arial" w:hAnsiTheme="majorHAnsi" w:cstheme="majorHAnsi"/>
          <w:sz w:val="24"/>
          <w:szCs w:val="24"/>
        </w:rPr>
        <w:t>, b</w:t>
      </w:r>
      <w:r w:rsidRPr="007F5708">
        <w:rPr>
          <w:rFonts w:asciiTheme="majorHAnsi" w:eastAsia="Arial" w:hAnsiTheme="majorHAnsi" w:cstheme="majorHAnsi"/>
          <w:sz w:val="24"/>
          <w:szCs w:val="24"/>
        </w:rPr>
        <w:t xml:space="preserve">oth </w:t>
      </w:r>
      <w:r w:rsidR="00E81DB1" w:rsidRPr="007F5708">
        <w:rPr>
          <w:rFonts w:asciiTheme="majorHAnsi" w:eastAsia="Arial" w:hAnsiTheme="majorHAnsi" w:cstheme="majorHAnsi"/>
          <w:sz w:val="24"/>
          <w:szCs w:val="24"/>
        </w:rPr>
        <w:t>for</w:t>
      </w:r>
      <w:r w:rsidRPr="007F5708">
        <w:rPr>
          <w:rFonts w:asciiTheme="majorHAnsi" w:eastAsia="Arial" w:hAnsiTheme="majorHAnsi" w:cstheme="majorHAnsi"/>
          <w:sz w:val="24"/>
          <w:szCs w:val="24"/>
        </w:rPr>
        <w:t xml:space="preserve"> open and MIPR. </w:t>
      </w:r>
    </w:p>
    <w:p w14:paraId="59626BC4" w14:textId="77777777" w:rsidR="00110762" w:rsidRPr="007F5708" w:rsidRDefault="00110762">
      <w:pPr>
        <w:spacing w:after="0" w:line="480" w:lineRule="auto"/>
        <w:jc w:val="both"/>
        <w:rPr>
          <w:rFonts w:asciiTheme="majorHAnsi" w:eastAsia="Arial" w:hAnsiTheme="majorHAnsi" w:cstheme="majorHAnsi"/>
          <w:sz w:val="24"/>
          <w:szCs w:val="24"/>
        </w:rPr>
      </w:pPr>
    </w:p>
    <w:p w14:paraId="4D9983FD" w14:textId="6A9A5802" w:rsidR="00D079C2" w:rsidRDefault="009C44A3">
      <w:pPr>
        <w:spacing w:after="0" w:line="480" w:lineRule="auto"/>
        <w:jc w:val="both"/>
        <w:rPr>
          <w:rFonts w:asciiTheme="majorHAnsi" w:eastAsia="Arial" w:hAnsiTheme="majorHAnsi" w:cstheme="majorHAnsi"/>
          <w:sz w:val="24"/>
          <w:szCs w:val="24"/>
        </w:rPr>
      </w:pPr>
      <w:r>
        <w:rPr>
          <w:rFonts w:asciiTheme="majorHAnsi" w:eastAsia="Arial" w:hAnsiTheme="majorHAnsi" w:cstheme="majorHAnsi"/>
          <w:sz w:val="24"/>
          <w:szCs w:val="24"/>
        </w:rPr>
        <w:t>Three</w:t>
      </w:r>
      <w:r w:rsidR="00672465" w:rsidRPr="007F5708">
        <w:rPr>
          <w:rFonts w:asciiTheme="majorHAnsi" w:eastAsia="Arial" w:hAnsiTheme="majorHAnsi" w:cstheme="majorHAnsi"/>
          <w:sz w:val="24"/>
          <w:szCs w:val="24"/>
        </w:rPr>
        <w:t xml:space="preserve"> randomized studies </w:t>
      </w:r>
      <w:r>
        <w:rPr>
          <w:rFonts w:asciiTheme="majorHAnsi" w:eastAsia="Arial" w:hAnsiTheme="majorHAnsi" w:cstheme="majorHAnsi"/>
          <w:sz w:val="24"/>
          <w:szCs w:val="24"/>
        </w:rPr>
        <w:t xml:space="preserve">have </w:t>
      </w:r>
      <w:r w:rsidR="00672465" w:rsidRPr="007F5708">
        <w:rPr>
          <w:rFonts w:asciiTheme="majorHAnsi" w:eastAsia="Arial" w:hAnsiTheme="majorHAnsi" w:cstheme="majorHAnsi"/>
          <w:sz w:val="24"/>
          <w:szCs w:val="24"/>
        </w:rPr>
        <w:t>directly compare</w:t>
      </w:r>
      <w:r>
        <w:rPr>
          <w:rFonts w:asciiTheme="majorHAnsi" w:eastAsia="Arial" w:hAnsiTheme="majorHAnsi" w:cstheme="majorHAnsi"/>
          <w:sz w:val="24"/>
          <w:szCs w:val="24"/>
        </w:rPr>
        <w:t>d</w:t>
      </w:r>
      <w:r w:rsidR="00672465" w:rsidRPr="007F5708">
        <w:rPr>
          <w:rFonts w:asciiTheme="majorHAnsi" w:eastAsia="Arial" w:hAnsiTheme="majorHAnsi" w:cstheme="majorHAnsi"/>
          <w:sz w:val="24"/>
          <w:szCs w:val="24"/>
        </w:rPr>
        <w:t xml:space="preserve"> </w:t>
      </w:r>
      <w:r>
        <w:rPr>
          <w:rFonts w:asciiTheme="majorHAnsi" w:eastAsia="Arial" w:hAnsiTheme="majorHAnsi" w:cstheme="majorHAnsi"/>
          <w:sz w:val="24"/>
          <w:szCs w:val="24"/>
        </w:rPr>
        <w:t>L</w:t>
      </w:r>
      <w:r w:rsidRPr="007F5708">
        <w:rPr>
          <w:rFonts w:asciiTheme="majorHAnsi" w:eastAsia="Arial" w:hAnsiTheme="majorHAnsi" w:cstheme="majorHAnsi"/>
          <w:sz w:val="24"/>
          <w:szCs w:val="24"/>
        </w:rPr>
        <w:t xml:space="preserve">PD </w:t>
      </w:r>
      <w:r w:rsidR="00672465" w:rsidRPr="007F5708">
        <w:rPr>
          <w:rFonts w:asciiTheme="majorHAnsi" w:eastAsia="Arial" w:hAnsiTheme="majorHAnsi" w:cstheme="majorHAnsi"/>
          <w:sz w:val="24"/>
          <w:szCs w:val="24"/>
        </w:rPr>
        <w:t xml:space="preserve">and OPD, with </w:t>
      </w:r>
      <w:r w:rsidR="00E81DB1" w:rsidRPr="007F5708">
        <w:rPr>
          <w:rFonts w:asciiTheme="majorHAnsi" w:eastAsia="Arial" w:hAnsiTheme="majorHAnsi" w:cstheme="majorHAnsi"/>
          <w:sz w:val="24"/>
          <w:szCs w:val="24"/>
        </w:rPr>
        <w:t>contradicting</w:t>
      </w:r>
      <w:r w:rsidR="00672465" w:rsidRPr="007F5708">
        <w:rPr>
          <w:rFonts w:asciiTheme="majorHAnsi" w:eastAsia="Arial" w:hAnsiTheme="majorHAnsi" w:cstheme="majorHAnsi"/>
          <w:sz w:val="24"/>
          <w:szCs w:val="24"/>
        </w:rPr>
        <w:t xml:space="preserve"> results </w:t>
      </w:r>
      <w:r w:rsidR="0089336F" w:rsidRPr="007F5708">
        <w:rPr>
          <w:rFonts w:asciiTheme="majorHAnsi" w:eastAsia="Arial" w:hAnsiTheme="majorHAnsi" w:cstheme="majorHAnsi"/>
          <w:sz w:val="24"/>
          <w:szCs w:val="24"/>
        </w:rPr>
        <w:t>in regard to</w:t>
      </w:r>
      <w:r w:rsidR="00E81DB1" w:rsidRPr="007F5708">
        <w:rPr>
          <w:rFonts w:asciiTheme="majorHAnsi" w:eastAsia="Arial" w:hAnsiTheme="majorHAnsi" w:cstheme="majorHAnsi"/>
          <w:sz w:val="24"/>
          <w:szCs w:val="24"/>
        </w:rPr>
        <w:t xml:space="preserve"> </w:t>
      </w:r>
      <w:r w:rsidR="00672465" w:rsidRPr="007F5708">
        <w:rPr>
          <w:rFonts w:asciiTheme="majorHAnsi" w:eastAsia="Arial" w:hAnsiTheme="majorHAnsi" w:cstheme="majorHAnsi"/>
          <w:sz w:val="24"/>
          <w:szCs w:val="24"/>
        </w:rPr>
        <w:t>safety, and replicability.</w:t>
      </w:r>
      <w:r w:rsidR="00E81DB1" w:rsidRPr="007F5708">
        <w:rPr>
          <w:rFonts w:asciiTheme="majorHAnsi" w:eastAsia="Arial" w:hAnsiTheme="majorHAnsi" w:cstheme="majorHAnsi"/>
          <w:sz w:val="24"/>
          <w:szCs w:val="24"/>
        </w:rPr>
        <w:t xml:space="preserve"> Two of them favoring </w:t>
      </w:r>
      <w:r>
        <w:rPr>
          <w:rFonts w:asciiTheme="majorHAnsi" w:eastAsia="Arial" w:hAnsiTheme="majorHAnsi" w:cstheme="majorHAnsi"/>
          <w:sz w:val="24"/>
          <w:szCs w:val="24"/>
        </w:rPr>
        <w:t>L</w:t>
      </w:r>
      <w:r w:rsidRPr="007F5708">
        <w:rPr>
          <w:rFonts w:asciiTheme="majorHAnsi" w:eastAsia="Arial" w:hAnsiTheme="majorHAnsi" w:cstheme="majorHAnsi"/>
          <w:sz w:val="24"/>
          <w:szCs w:val="24"/>
        </w:rPr>
        <w:t>PD</w:t>
      </w:r>
      <w:r w:rsidR="005B0271">
        <w:rPr>
          <w:rFonts w:asciiTheme="majorHAnsi" w:eastAsia="Arial" w:hAnsiTheme="majorHAnsi" w:cstheme="majorHAnsi"/>
          <w:sz w:val="24"/>
          <w:szCs w:val="24"/>
          <w:vertAlign w:val="superscript"/>
        </w:rPr>
        <w:fldChar w:fldCharType="begin" w:fldLock="1"/>
      </w:r>
      <w:r w:rsidR="00DE6B17">
        <w:rPr>
          <w:rFonts w:asciiTheme="majorHAnsi" w:eastAsia="Arial" w:hAnsiTheme="majorHAnsi" w:cstheme="majorHAnsi"/>
          <w:sz w:val="24"/>
          <w:szCs w:val="24"/>
          <w:vertAlign w:val="superscript"/>
        </w:rPr>
        <w:instrText>ADDIN CSL_CITATION {"citationItems":[{"id":"ITEM-1","itemData":{"DOI":"10.1097/SLA.0000000000002893","ISBN":"0000000000","ISSN":"1528-1140","PMID":"30138162","abstract":"OBJECTIVE To compare perioperative outcomes of pancreatoduodenectomy (PD) performed through the laparoscopic route or by open surgery. SUMMARY BACKGROUND DATA Laparoscopic PD is being progressively performed in selected patients. METHODS An open-label single-center RCT was conducted between February 2013 and September 2017. The primary endpoint was the length of hospital stay (LOS). Secondary endpoints were operative time, transfusion requirements, specific pancreatic complications (pancreatic or biliary fistula, pancreatic hemorrhage, and delayed gastric emptying), Clavien-Dindo grade ≥ 3 complications, comprehensive complication index (CCI) score, poor quality outcome (PQO), and the quality of pathologic resection. Analyses were performed on an intention to treat basis. RESULTS Of 86 patients assessed for PD, 66 were randomized (34 laparoscopic approach, 32 open surgery). Conversion to an open procedure was needed in 8 (23.5%) patients. Laparoscopic versus open PD was associated with a significantly shorter LOS (median 13.5 vs. 17 d; P = 0.024) and longer median operative time (486 vs. 365 min; P = 0.0001). The laparoscopic approach was associated with significantly better outcomes regarding Clavien-Dindo grade ≥ 3 complications (5 vs. 11 patients; P = 0.04), CCI score (20.6 vs. 29.6; P = 0.038), and PQO (10 vs. 14 patients; P = 0.041). No significant differences in transfusion requirements, pancreas-specific complications, the number of lymph nodes retrieved, and resection margins between the two approaches were found. CONCLUSIONS Laparoscopic PD versus open surgery is associated with a shorter LOS and a more favorable postoperative course while maintaining oncological standards of a curative-intent surgical resection. TRIAL REGISTRY ISRCTN93168938.","author":[{"dropping-particle":"","family":"Poves","given":"Ignasi","non-dropping-particle":"","parse-names":false,"suffix":""},{"dropping-particle":"","family":"Burdío","given":"Fernando","non-dropping-particle":"","parse-names":false,"suffix":""},{"dropping-particle":"","family":"Morató","given":"Olga","non-dropping-particle":"","parse-names":false,"suffix":""},{"dropping-particle":"","family":"Iglesias","given":"Mar","non-dropping-particle":"","parse-names":false,"suffix":""},{"dropping-particle":"","family":"Radosevic","given":"Aleksander","non-dropping-particle":"","parse-names":false,"suffix":""},{"dropping-particle":"","family":"Ilzarbe","given":"Lucas","non-dropping-particle":"","parse-names":false,"suffix":""},{"dropping-particle":"","family":"Visa","given":"Laura","non-dropping-particle":"","parse-names":false,"suffix":""},{"dropping-particle":"","family":"Grande","given":"Luís","non-dropping-particle":"","parse-names":false,"suffix":""}],"container-title":"Annals of surgery","id":"ITEM-1","issue":"5","issued":{"date-parts":[["2018","11"]]},"page":"731-739","title":"Comparison of Perioperative Outcomes Between Laparoscopic and Open Approach for Pancreatoduodenectomy: The PADULAP Randomized Controlled Trial.","type":"article-journal","volume":"268"},"uris":["http://www.mendeley.com/documents/?uuid=47ae7866-d5a4-4eb4-8eba-e58ebeb8a5ec"]},{"id":"ITEM-2","itemData":{"DOI":"10.1002/bjs.10662","ISSN":"13652168","abstract":"© 2017 BJS Society Ltd Published by John Wiley  &amp;  Sons Ltd Background: Laparoscopic resection as an alternative to open pancreatoduodenectomy may yield short-term benefits, but has not been investigated in a randomized trial. The aim of this study was to compare laparoscopic and open pancreatoduodenectomy for short-term outcomes in a randomized trial. Methods: Patients with periampullary cancers were randomized to either laparoscopic or open pancreatoduodenectomy. The outcomes evaluated were hospital stay (primary outcome), and blood loss, radicality of surgery, duration of operation and complication rate (secondary outcomes). Results: Of 268 patients, 64 who met the eligibility criteria were randomized, 32 to each group. The median duration of postoperative hospital stay was longer for open pancreaticoduodenectomy than for laparoscopy (13 (range 6–30) versus 7 (5–52) days respectively; P = 0·001). Duration of operation was longer in the laparoscopy group. Blood loss was significantly greater in the open group (mean(s.d.) 401(46) versus 250(22) ml; P  &lt;  0·001). Number of nodes retrieved and R0 rate were similar in the two groups. There was no difference between the open and laparoscopic groups in delayed gastric emptying (7 of 32 versus 5 of 32), pancreatic fistula (6 of 32 versus 5 of 32) or postpancreatectomy haemorrhage (4 of 32 versus 3 of 32). Overall complications (defined according to the Clavien–Dindo classification) were similar (10 of 32 versus 8 of 32). There was one death in each group. Conclusion: Laparoscopy offered a shorter hospital stay than open pancreatoduodenectomy in this randomized trial. Registration number: NCT02081131(http://www.clinicaltrials.gov).","author":[{"dropping-particle":"","family":"Palanivelu","given":"C.","non-dropping-particle":"","parse-names":false,"suffix":""},{"dropping-particle":"","family":"Senthilnathan","given":"P.","non-dropping-particle":"","parse-names":false,"suffix":""},{"dropping-particle":"","family":"Sabnis","given":"S. C.","non-dropping-particle":"","parse-names":false,"suffix":""},{"dropping-particle":"","family":"Babu","given":"N. S.","non-dropping-particle":"","parse-names":false,"suffix":""},{"dropping-particle":"","family":"Srivatsan Gurumurthy","given":"S.","non-dropping-particle":"","parse-names":false,"suffix":""},{"dropping-particle":"","family":"Anand Vijai","given":"N.","non-dropping-particle":"","parse-names":false,"suffix":""},{"dropping-particle":"","family":"Nalankilli","given":"V. P.","non-dropping-particle":"","parse-names":false,"suffix":""},{"dropping-particle":"","family":"Praveen Raj","given":"P.","non-dropping-particle":"","parse-names":false,"suffix":""},{"dropping-particle":"","family":"Parthasarathy","given":"R.","non-dropping-particle":"","parse-names":false,"suffix":""},{"dropping-particle":"","family":"Rajapandian","given":"S.","non-dropping-particle":"","parse-names":false,"suffix":""}],"container-title":"British Journal of Surgery","id":"ITEM-2","issue":"11","issued":{"date-parts":[["2017","10"]]},"language":"eng","page":"1443-1450","title":"Randomized clinical trial of laparoscopic versus open pancreatoduodenectomy for periampullary tumours","type":"article-journal","volume":"104"},"uris":["http://www.mendeley.com/documents/?uuid=ddb7318c-5f8c-4394-9088-8656f0e4b2c6"]}],"mendeley":{"formattedCitation":"&lt;sup&gt;16,17&lt;/sup&gt;","plainTextFormattedCitation":"16,17","previouslyFormattedCitation":"&lt;sup&gt;15,16&lt;/sup&gt;"},"properties":{"noteIndex":0},"schema":"https://github.com/citation-style-language/schema/raw/master/csl-citation.json"}</w:instrText>
      </w:r>
      <w:r w:rsidR="005B0271">
        <w:rPr>
          <w:rFonts w:asciiTheme="majorHAnsi" w:eastAsia="Arial" w:hAnsiTheme="majorHAnsi" w:cstheme="majorHAnsi"/>
          <w:sz w:val="24"/>
          <w:szCs w:val="24"/>
          <w:vertAlign w:val="superscript"/>
        </w:rPr>
        <w:fldChar w:fldCharType="separate"/>
      </w:r>
      <w:r w:rsidR="00DE6B17" w:rsidRPr="00DE6B17">
        <w:rPr>
          <w:rFonts w:asciiTheme="majorHAnsi" w:eastAsia="Arial" w:hAnsiTheme="majorHAnsi" w:cstheme="majorHAnsi"/>
          <w:noProof/>
          <w:sz w:val="24"/>
          <w:szCs w:val="24"/>
          <w:vertAlign w:val="superscript"/>
        </w:rPr>
        <w:t>16,17</w:t>
      </w:r>
      <w:r w:rsidR="005B0271">
        <w:rPr>
          <w:rFonts w:asciiTheme="majorHAnsi" w:eastAsia="Arial" w:hAnsiTheme="majorHAnsi" w:cstheme="majorHAnsi"/>
          <w:sz w:val="24"/>
          <w:szCs w:val="24"/>
          <w:vertAlign w:val="superscript"/>
        </w:rPr>
        <w:fldChar w:fldCharType="end"/>
      </w:r>
      <w:r w:rsidR="00E81DB1" w:rsidRPr="007F5708">
        <w:rPr>
          <w:rFonts w:asciiTheme="majorHAnsi" w:eastAsia="Arial" w:hAnsiTheme="majorHAnsi" w:cstheme="majorHAnsi"/>
          <w:sz w:val="24"/>
          <w:szCs w:val="24"/>
          <w:vertAlign w:val="superscript"/>
        </w:rPr>
        <w:t xml:space="preserve"> </w:t>
      </w:r>
      <w:r w:rsidR="00E81DB1" w:rsidRPr="007F5708">
        <w:rPr>
          <w:rFonts w:asciiTheme="majorHAnsi" w:eastAsia="Arial" w:hAnsiTheme="majorHAnsi" w:cstheme="majorHAnsi"/>
          <w:sz w:val="24"/>
          <w:szCs w:val="24"/>
        </w:rPr>
        <w:t xml:space="preserve">are limited by small numbers and </w:t>
      </w:r>
      <w:r w:rsidR="0089336F">
        <w:rPr>
          <w:rFonts w:asciiTheme="majorHAnsi" w:eastAsia="Arial" w:hAnsiTheme="majorHAnsi" w:cstheme="majorHAnsi"/>
          <w:sz w:val="24"/>
          <w:szCs w:val="24"/>
        </w:rPr>
        <w:t xml:space="preserve">by </w:t>
      </w:r>
      <w:r w:rsidR="00E81DB1" w:rsidRPr="007F5708">
        <w:rPr>
          <w:rFonts w:asciiTheme="majorHAnsi" w:eastAsia="Arial" w:hAnsiTheme="majorHAnsi" w:cstheme="majorHAnsi"/>
          <w:sz w:val="24"/>
          <w:szCs w:val="24"/>
        </w:rPr>
        <w:t>being from a single institution/surgeon highly experienced in MIS. The one</w:t>
      </w:r>
      <w:r w:rsidR="00843323" w:rsidRPr="007F5708">
        <w:rPr>
          <w:rFonts w:asciiTheme="majorHAnsi" w:eastAsia="Arial" w:hAnsiTheme="majorHAnsi" w:cstheme="majorHAnsi"/>
          <w:sz w:val="24"/>
          <w:szCs w:val="24"/>
        </w:rPr>
        <w:t xml:space="preserve"> study</w:t>
      </w:r>
      <w:r w:rsidR="00E81DB1" w:rsidRPr="007F5708">
        <w:rPr>
          <w:rFonts w:asciiTheme="majorHAnsi" w:eastAsia="Arial" w:hAnsiTheme="majorHAnsi" w:cstheme="majorHAnsi"/>
          <w:sz w:val="24"/>
          <w:szCs w:val="24"/>
        </w:rPr>
        <w:t xml:space="preserve"> against </w:t>
      </w:r>
      <w:r>
        <w:rPr>
          <w:rFonts w:asciiTheme="majorHAnsi" w:eastAsia="Arial" w:hAnsiTheme="majorHAnsi" w:cstheme="majorHAnsi"/>
          <w:sz w:val="24"/>
          <w:szCs w:val="24"/>
        </w:rPr>
        <w:t>L</w:t>
      </w:r>
      <w:r w:rsidRPr="007F5708">
        <w:rPr>
          <w:rFonts w:asciiTheme="majorHAnsi" w:eastAsia="Arial" w:hAnsiTheme="majorHAnsi" w:cstheme="majorHAnsi"/>
          <w:sz w:val="24"/>
          <w:szCs w:val="24"/>
        </w:rPr>
        <w:t>PD</w:t>
      </w:r>
      <w:r w:rsidR="005B0271">
        <w:rPr>
          <w:rFonts w:asciiTheme="majorHAnsi" w:eastAsia="Arial" w:hAnsiTheme="majorHAnsi" w:cstheme="majorHAnsi"/>
          <w:sz w:val="24"/>
          <w:szCs w:val="24"/>
          <w:vertAlign w:val="superscript"/>
        </w:rPr>
        <w:fldChar w:fldCharType="begin" w:fldLock="1"/>
      </w:r>
      <w:r w:rsidR="00DE6B17">
        <w:rPr>
          <w:rFonts w:asciiTheme="majorHAnsi" w:eastAsia="Arial" w:hAnsiTheme="majorHAnsi" w:cstheme="majorHAnsi"/>
          <w:sz w:val="24"/>
          <w:szCs w:val="24"/>
          <w:vertAlign w:val="superscript"/>
        </w:rPr>
        <w:instrText>ADDIN CSL_CITATION {"citationItems":[{"id":"ITEM-1","itemData":{"DOI":"10.1016/S2468-1253(19)30004-4","ISSN":"24681253","abstract":"Background: Laparoscopic pancreatoduodenectomy may improve postoperative recovery compared with open pancreatoduodenectomy. However, there are concerns that the extensive learning curve of this complex procedure could increase the risk of complications. We aimed to assess whether laparoscopic pancreatoduodenectomy could reduce time to functional recovery compared with open pancreatoduodenectomy. Methods: This multicentre, patient-blinded, parallel-group, randomised controlled phase 2/3 trial was performed in four centres in the Netherlands that each do 20 or more pancreatoduodenectomies annually; surgeons had to have completed a dedicated training programme for laparoscopic pancreatoduodenectomy and have done 20 or more laparoscopic pancreatoduodenectomies before trial participation. Patients with a benign, premalignant, or malignant indication for pancreatoduodenectomy, without signs of vascular involvement, were randomly assigned (1:1) to undergo either laparoscopic or open pancreatoduodenectomy using a central web-based system. Randomisation was stratified for annual case volume and preoperative estimated risk of pancreatic fistula. Patients were blinded to treatment allocation. Analysis was done according to the intention-to-treat principle. The main objective of the phase 2 part of the trial was to assess the safety of laparoscopic pancreatoduodenectomy (complications and mortality), and the primary outcome of phase 3 was time to functional recovery in days, defined as all of the following: adequate pain control with only oral analgesia; independent mobility; ability to maintain more than 50% of the daily required caloric intake; no need for intravenous fluid administration; and no signs of infection (temperature &lt;38·5°C). This trial is registered with Trialregister.nl, number NTR5689. Findings: Between May 13 and Dec 20, 2016, 42 patients were randomised in the phase 2 part of the trial. Two patients did not receive surgery and were excluded from analyses in accordance with the study protocol. Three (15%) of 20 patients died within 90 days after laparoscopic pancreatoduodenectomy, compared with none of 20 patients after open pancreatoduodenectomy. Based on safety data from the phase 2 part of the trial, the data and safety monitoring board and protocol committee agreed to proceed with phase 3. Between Jan 31 and Nov 14, 2017, 63 additional patients were randomised in phase 3 of the trial. Four patients did not receive surgery and were excluded fro…","author":[{"dropping-particle":"","family":"Hilst","given":"Jony","non-dropping-particle":"van","parse-names":false,"suffix":""},{"dropping-particle":"","family":"Rooij","given":"Thijs","non-dropping-particle":"de","parse-names":false,"suffix":""},{"dropping-particle":"","family":"Bosscha","given":"Koop","non-dropping-particle":"","parse-names":false,"suffix":""},{"dropping-particle":"","family":"Brinkman","given":"David J.","non-dropping-particle":"","parse-names":false,"suffix":""},{"dropping-particle":"","family":"Dieren","given":"Susan","non-dropping-particle":"van","parse-names":false,"suffix":""},{"dropping-particle":"","family":"Dijkgraaf","given":"Marcel G.","non-dropping-particle":"","parse-names":false,"suffix":""},{"dropping-particle":"","family":"Gerhards","given":"Michael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M.","non-dropping-particle":"","parse-names":false,"suffix":""},{"dropping-particle":"","family":"Lips","given":"Daniel J.","non-dropping-particle":"","parse-names":false,"suffix":""},{"dropping-particle":"","family":"Luyer","given":"Misha D.","non-dropping-particle":"","parse-names":false,"suffix":""},{"dropping-particle":"","family":"Busch","given":"Olivier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dropping-particle":"","family":"Hilst","given":"Jony","non-dropping-particle":"Van","parse-names":false,"suffix":""},{"dropping-particle":"","family":"Rooij","given":"Thijs","non-dropping-particle":"De","parse-names":false,"suffix":""},{"dropping-particle":"","family":"Bosscha","given":"Koop","non-dropping-particle":"","parse-names":false,"suffix":""},{"dropping-particle":"","family":"Brinkman","given":"David J.","non-dropping-particle":"","parse-names":false,"suffix":""},{"dropping-particle":"","family":"Dieren","given":"Susan","non-dropping-particle":"Van","parse-names":false,"suffix":""},{"dropping-particle":"","family":"Dijkgraaf","given":"Marcel G.","non-dropping-particle":"","parse-names":false,"suffix":""},{"dropping-particle":"","family":"Gerhards","given":"Michael F.","non-dropping-particle":"","parse-names":false,"suffix":""},{"dropping-particle":"","family":"Hingh","given":"Ignace H.","non-dropping-particle":"De","parse-names":false,"suffix":""},{"dropping-particle":"","family":"Karsten","given":"Tom M.","non-dropping-particle":"","parse-names":false,"suffix":""},{"dropping-particle":"","family":"Lips","given":"Daniel J.","non-dropping-particle":"","parse-names":false,"suffix":""},{"dropping-particle":"","family":"Luyer","given":"Misha D.","non-dropping-particle":"","parse-names":false,"suffix":""},{"dropping-particle":"","family":"Busch","given":"Olivier R.","non-dropping-particle":"","parse-names":false,"suffix":""},{"dropping-particle":"","family":"Festen","given":"Sebastiaan","non-dropping-particle":"","parse-names":false,"suffix":""},{"dropping-particle":"","family":"Besselink","given":"Marc G.","non-dropping-particle":"","parse-names":false,"suffix":""},{"dropping-particle":"","family":"Marsman","given":"Hendrik A.","non-dropping-particle":"","parse-names":false,"suffix":""},{"dropping-particle":"","family":"Gulik","given":"Thomas M.","non-dropping-particle":"Van","parse-names":false,"suffix":""},{"dropping-particle":"","family":"Wicherts","given":"Dennis A.","non-dropping-particle":"","parse-names":false,"suffix":""},{"dropping-particle":"","family":"Eshuis","given":"Wietse J.","non-dropping-particle":"","parse-names":false,"suffix":""},{"dropping-particle":"","family":"Stibbe","given":"Luna A.","non-dropping-particle":"","parse-names":false,"suffix":""},{"dropping-particle":"","family":"Nieveen van Dijkum","given":"Els JM","non-dropping-particle":"","parse-names":false,"suffix":""},{"dropping-particle":"","family":"Hooft","given":"Janine E.","non-dropping-particle":"Van","parse-names":false,"suffix":""},{"dropping-particle":"","family":"Fockens","given":"Paul","non-dropping-particle":"","parse-names":false,"suffix":""},{"dropping-particle":"","family":"Laarhoven","given":"Hanneke W","non-dropping-particle":"Van","parse-names":false,"suffix":""},{"dropping-particle":"","family":"Wilmink","given":"Johanna W.","non-dropping-particle":"","parse-names":false,"suffix":""},{"dropping-particle":"","family":"Vijver","given":"Marcel J.","non-dropping-particle":"Van de","parse-names":false,"suffix":""},{"dropping-particle":"","family":"Bijlsma","given":"Maarten F.","non-dropping-particle":"","parse-names":false,"suffix":""},{"dropping-particle":"","family":"Verheij","given":"Joanne","non-dropping-particle":"","parse-names":false,"suffix":""},{"dropping-particle":"","family":"Nio","given":"C. Yung","non-dropping-particle":"","parse-names":false,"suffix":""},{"dropping-particle":"","family":"Lienden","given":"Krijn P.","non-dropping-particle":"Van","parse-names":false,"suffix":""},{"dropping-particle":"","family":"Tienhoven","given":"Geertjan","non-dropping-particle":"Van","parse-names":false,"suffix":""},{"dropping-particle":"","family":"Schoorlemmer","given":"Annuska","non-dropping-particle":"","parse-names":false,"suffix":""},{"dropping-particle":"","family":"Creemers","given":"Geert-Jan","non-dropping-particle":"","parse-names":false,"suffix":""},{"dropping-particle":"","family":"Eijck","given":"Casper HJ","non-dropping-particle":"Van","parse-names":false,"suffix":""},{"dropping-particle":"","family":"Groot Koerkamp","given":"Bas","non-dropping-particle":"","parse-names":false,"suffix":""},{"dropping-particle":"","family":"Bruno","given":"Marco J.","non-dropping-particle":"","parse-names":false,"suffix":""},{"dropping-particle":"","family":"Eskens","given":"Ferry","non-dropping-particle":"","parse-names":false,"suffix":""},{"dropping-particle":"","family":"Nuyttens","given":"Joost J.","non-dropping-particle":"","parse-names":false,"suffix":""},{"dropping-particle":"","family":"Pek","given":"Chulja","non-dropping-particle":"","parse-names":false,"suffix":""},{"dropping-particle":"","family":"Schelling","given":"George P.","non-dropping-particle":"Van der","parse-names":false,"suffix":""},{"dropping-particle":"","family":"Seerden","given":"Tom C.","non-dropping-particle":"","parse-names":false,"suffix":""},{"dropping-particle":"","family":"Patijn","given":"Gijs A.","non-dropping-particle":"","parse-names":false,"suffix":""},{"dropping-particle":"","family":"Nieuwenhuijs","given":"Vincent B.","non-dropping-particle":"","parse-names":false,"suffix":""},{"dropping-particle":"","family":"Groot","given":"Jan W.","non-dropping-particle":"De","parse-names":false,"suffix":""},{"dropping-particle":"","family":"Bonsing","given":"Bert A.","non-dropping-particle":"","parse-names":false,"suffix":""},{"dropping-particle":"","family":"Vahrmeijer","given":"Alexander","non-dropping-particle":"","parse-names":false,"suffix":""},{"dropping-particle":"","family":"Swijnenburg","given":"Rutger J.","non-dropping-particle":"","parse-names":false,"suffix":""},{"dropping-particle":"","family":"Mieog","given":"J. Sven D.","non-dropping-particle":"","parse-names":false,"suffix":""},{"dropping-particle":"","family":"Harst","given":"Erwin","non-dropping-particle":"Van der","parse-names":false,"suffix":""},{"dropping-particle":"","family":"Dulk","given":"Matthijs","non-dropping-particle":"Den","parse-names":false,"suffix":""},{"dropping-particle":"","family":"Olde Damink","given":"Steven","non-dropping-particle":"","parse-names":false,"suffix":""},{"dropping-particle":"","family":"Dejong","given":"Cees HC","non-dropping-particle":"","parse-names":false,"suffix":""},{"dropping-particle":"","family":"Dam","given":"Ronald","non-dropping-particle":"Van","parse-names":false,"suffix":""},{"dropping-particle":"","family":"Vos","given":"Judith MPGM","non-dropping-particle":"De","parse-names":false,"suffix":""},{"dropping-particle":"","family":"Liem","given":"Mike SL","non-dropping-particle":"","parse-names":false,"suffix":""},{"dropping-particle":"","family":"Laarhoven","given":"Cees JHM","non-dropping-particle":"Van","parse-names":false,"suffix":""},{"dropping-particle":"","family":"Goor","given":"Harry","non-dropping-particle":"Van","parse-names":false,"suffix":""},{"dropping-particle":"","family":"Boezem","given":"Peter B.","non-dropping-particle":"Van den","parse-names":false,"suffix":""},{"dropping-particle":"","family":"Kolk","given":"B. Marion","non-dropping-particle":"Van der","parse-names":false,"suffix":""},{"dropping-particle":"","family":"Stommel","given":"Martijn WJ","non-dropping-particle":"","parse-names":false,"suffix":""},{"dropping-particle":"","family":"Hermans","given":"John J.","non-dropping-particle":"","parse-names":false,"suffix":""},{"dropping-particle":"","family":"Geenen","given":"Erwin JM","non-dropping-particle":"Van","parse-names":false,"suffix":""},{"dropping-particle":"","family":"Radema","given":"Sandra A.","non-dropping-particle":"","parse-names":false,"suffix":""},{"dropping-particle":"","family":"Brosens","given":"Lodewijk A.","non-dropping-particle":"","parse-names":false,"suffix":""},{"dropping-particle":"","family":"Scheepers","given":"Joris JG","non-dropping-particle":"","parse-names":false,"suffix":""},{"dropping-particle":"","family":"Roos","given":"Daphne","non-dropping-particle":"","parse-names":false,"suffix":""},{"dropping-particle":"","family":"Boerma","given":"Djamilla","non-dropping-particle":"","parse-names":false,"suffix":""},{"dropping-particle":"","family":"Riele","given":"Wouter","non-dropping-particle":"Te","parse-names":false,"suffix":""},{"dropping-particle":"","family":"Santvoort","given":"Hjalmar C.","non-dropping-particle":"Van","parse-names":false,"suffix":""},{"dropping-particle":"","family":"Bollen","given":"Thomas L.","non-dropping-particle":"","parse-names":false,"suffix":""},{"dropping-particle":"","family":"Wit","given":"Fanny","non-dropping-particle":"","parse-names":false,"suffix":""},{"dropping-particle":"","family":"Molenaar","given":"I. Quintus","non-dropping-particle":"","parse-names":false,"suffix":""},{"dropping-particle":"","family":"Haj Mohammad","given":"Nadia","non-dropping-particle":"","parse-names":false,"suffix":""},{"dropping-particle":"","family":"Leeuwen","given":"Maarten S.","non-dropping-particle":"Van","parse-names":false,"suffix":""},{"dropping-particle":"","family":"Roele","given":"Annemarie","non-dropping-particle":"","parse-names":false,"suffix":""},{"dropping-particle":"","family":"Jong","given":"Kees P.","non-dropping-particle":"De","parse-names":false,"suffix":""},{"dropping-particle":"","family":"Meijer","given":"Vincent E.","non-dropping-particle":"De","parse-names":false,"suffix":""},{"dropping-particle":"","family":"Klaase","given":"Joost M.","non-dropping-particle":"","parse-names":false,"suffix":""},{"dropping-particle":"","family":"Kazemier","given":"Geert","non-dropping-particle":"","parse-names":false,"suffix":""},{"dropping-particle":"","family":"Zonderhuis","given":"Babs","non-dropping-particle":"","parse-names":false,"suffix":""},{"dropping-particle":"","family":"Daams","given":"Freek","non-dropping-particle":"","parse-names":false,"suffix":""},{"dropping-particle":"","family":"Meijerink","given":"Martijn R.","non-dropping-particle":"","parse-names":false,"suffix":""},{"dropping-particle":"","family":"Latenstein","given":"Anouk","non-dropping-particle":"","parse-names":false,"suffix":""},{"dropping-particle":"","family":"Rijssen","given":"L. Bengt","non-dropping-particle":"Van","parse-names":false,"suffix":""},{"dropping-particle":"","family":"Nota","given":"Carolijn","non-dropping-particle":"","parse-names":false,"suffix":""},{"dropping-particle":"","family":"Halsema","given":"Emo","non-dropping-particle":"Van","parse-names":false,"suffix":""},{"dropping-particle":"","family":"Veldhuisen","given":"Eran","non-dropping-particle":"Van","parse-names":false,"suffix":""},{"dropping-particle":"","family":"Vogel","given":"Jantien","non-dropping-particle":"","parse-names":false,"suffix":""},{"dropping-particle":"","family":"Janssen","given":"Kiki","non-dropping-particle":"","parse-names":false,"suffix":""},{"dropping-particle":"","family":"Scholten","given":"Lianne","non-dropping-particle":"","parse-names":false,"suffix":""},{"dropping-particle":"","family":"Daamen","given":"Lois","non-dropping-particle":"","parse-names":false,"suffix":""},{"dropping-particle":"","family":"Walma","given":"Marieke","non-dropping-particle":"","parse-names":false,"suffix":""},{"dropping-particle":"","family":"Strijker","given":"Marin","non-dropping-particle":"","parse-names":false,"suffix":""},{"dropping-particle":"","family":"Prins","given":"Mariska","non-dropping-particle":"","parse-names":false,"suffix":""},{"dropping-particle":"","family":"Zwart","given":"Maurice","non-dropping-particle":"","parse-names":false,"suffix":""},{"dropping-particle":"","family":"Suker","given":"Mustafa","non-dropping-particle":"","parse-names":false,"suffix":""},{"dropping-particle":"","family":"Rombouts","given":"Steffi","non-dropping-particle":"","parse-names":false,"suffix":""},{"dropping-particle":"","family":"Mungroop","given":"Timothy","non-dropping-particle":"","parse-names":false,"suffix":""},{"dropping-particle":"","family":"Vissers","given":"Frederique","non-dropping-particle":"","parse-names":false,"suffix":""},{"dropping-particle":"","family":"Korrel","given":"Maarten","non-dropping-particle":"","parse-names":false,"suffix":""}],"container-title":"The Lancet Gastroenterology &amp; Hepatology","id":"ITEM-1","issue":"3","issued":{"date-parts":[["2019","3"]]},"language":"eng","page":"199-207","title":"Laparoscopic versus open pancreatoduodenectomy for pancreatic or periampullary tumours (LEOPARD-2): a multicentre, patient-blinded, randomised controlled phase 2/3 trial","title-short":"Laparoscopic versus open pancreatoduodenectomy for","type":"article-journal","volume":"4"},"uris":["http://www.mendeley.com/documents/?uuid=01d9c20e-32f0-4cc8-b492-faccb1afd46f","http://www.mendeley.com/documents/?uuid=feaa62ce-2753-4661-be4c-74e32c068c83","http://www.mendeley.com/documents/?uuid=94caa995-fcf1-4c2e-bcf4-6c18cfb58569"]}],"mendeley":{"formattedCitation":"&lt;sup&gt;15&lt;/sup&gt;","plainTextFormattedCitation":"15","previouslyFormattedCitation":"&lt;sup&gt;14&lt;/sup&gt;"},"properties":{"noteIndex":0},"schema":"https://github.com/citation-style-language/schema/raw/master/csl-citation.json"}</w:instrText>
      </w:r>
      <w:r w:rsidR="005B0271">
        <w:rPr>
          <w:rFonts w:asciiTheme="majorHAnsi" w:eastAsia="Arial" w:hAnsiTheme="majorHAnsi" w:cstheme="majorHAnsi"/>
          <w:sz w:val="24"/>
          <w:szCs w:val="24"/>
          <w:vertAlign w:val="superscript"/>
        </w:rPr>
        <w:fldChar w:fldCharType="separate"/>
      </w:r>
      <w:r w:rsidR="00DE6B17" w:rsidRPr="00DE6B17">
        <w:rPr>
          <w:rFonts w:asciiTheme="majorHAnsi" w:eastAsia="Arial" w:hAnsiTheme="majorHAnsi" w:cstheme="majorHAnsi"/>
          <w:noProof/>
          <w:sz w:val="24"/>
          <w:szCs w:val="24"/>
          <w:vertAlign w:val="superscript"/>
        </w:rPr>
        <w:t>15</w:t>
      </w:r>
      <w:r w:rsidR="005B0271">
        <w:rPr>
          <w:rFonts w:asciiTheme="majorHAnsi" w:eastAsia="Arial" w:hAnsiTheme="majorHAnsi" w:cstheme="majorHAnsi"/>
          <w:sz w:val="24"/>
          <w:szCs w:val="24"/>
          <w:vertAlign w:val="superscript"/>
        </w:rPr>
        <w:fldChar w:fldCharType="end"/>
      </w:r>
      <w:r w:rsidRPr="007F5708">
        <w:rPr>
          <w:rFonts w:asciiTheme="majorHAnsi" w:eastAsia="Arial" w:hAnsiTheme="majorHAnsi" w:cstheme="majorHAnsi"/>
          <w:sz w:val="24"/>
          <w:szCs w:val="24"/>
        </w:rPr>
        <w:t xml:space="preserve"> </w:t>
      </w:r>
      <w:r w:rsidR="00843323" w:rsidRPr="007F5708">
        <w:rPr>
          <w:rFonts w:asciiTheme="majorHAnsi" w:eastAsia="Arial" w:hAnsiTheme="majorHAnsi" w:cstheme="majorHAnsi"/>
          <w:sz w:val="24"/>
          <w:szCs w:val="24"/>
        </w:rPr>
        <w:t xml:space="preserve">appeared to be better designed, </w:t>
      </w:r>
      <w:r w:rsidR="00E81DB1" w:rsidRPr="007F5708">
        <w:rPr>
          <w:rFonts w:asciiTheme="majorHAnsi" w:eastAsia="Arial" w:hAnsiTheme="majorHAnsi" w:cstheme="majorHAnsi"/>
          <w:sz w:val="24"/>
          <w:szCs w:val="24"/>
        </w:rPr>
        <w:t>was multi</w:t>
      </w:r>
      <w:r w:rsidR="00240B27">
        <w:rPr>
          <w:rFonts w:asciiTheme="majorHAnsi" w:eastAsia="Arial" w:hAnsiTheme="majorHAnsi" w:cstheme="majorHAnsi"/>
          <w:sz w:val="24"/>
          <w:szCs w:val="24"/>
        </w:rPr>
        <w:t>-</w:t>
      </w:r>
      <w:r w:rsidR="00E81DB1" w:rsidRPr="007F5708">
        <w:rPr>
          <w:rFonts w:asciiTheme="majorHAnsi" w:eastAsia="Arial" w:hAnsiTheme="majorHAnsi" w:cstheme="majorHAnsi"/>
          <w:sz w:val="24"/>
          <w:szCs w:val="24"/>
        </w:rPr>
        <w:t>institutional</w:t>
      </w:r>
      <w:r w:rsidR="00843323" w:rsidRPr="007F5708">
        <w:rPr>
          <w:rFonts w:asciiTheme="majorHAnsi" w:eastAsia="Arial" w:hAnsiTheme="majorHAnsi" w:cstheme="majorHAnsi"/>
          <w:sz w:val="24"/>
          <w:szCs w:val="24"/>
        </w:rPr>
        <w:t xml:space="preserve"> and included a larger number of patients. However, the study was </w:t>
      </w:r>
      <w:r w:rsidR="00E81DB1" w:rsidRPr="007F5708">
        <w:rPr>
          <w:rFonts w:asciiTheme="majorHAnsi" w:eastAsia="Arial" w:hAnsiTheme="majorHAnsi" w:cstheme="majorHAnsi"/>
          <w:sz w:val="24"/>
          <w:szCs w:val="24"/>
        </w:rPr>
        <w:t xml:space="preserve">limited by </w:t>
      </w:r>
      <w:r>
        <w:rPr>
          <w:rFonts w:asciiTheme="majorHAnsi" w:eastAsia="Arial" w:hAnsiTheme="majorHAnsi" w:cstheme="majorHAnsi"/>
          <w:sz w:val="24"/>
          <w:szCs w:val="24"/>
        </w:rPr>
        <w:t>the</w:t>
      </w:r>
      <w:r w:rsidR="00E81DB1" w:rsidRPr="007F5708">
        <w:rPr>
          <w:rFonts w:asciiTheme="majorHAnsi" w:eastAsia="Arial" w:hAnsiTheme="majorHAnsi" w:cstheme="majorHAnsi"/>
          <w:sz w:val="24"/>
          <w:szCs w:val="24"/>
        </w:rPr>
        <w:t xml:space="preserve"> experience</w:t>
      </w:r>
      <w:r w:rsidR="00843323" w:rsidRPr="007F5708">
        <w:rPr>
          <w:rFonts w:asciiTheme="majorHAnsi" w:eastAsia="Arial" w:hAnsiTheme="majorHAnsi" w:cstheme="majorHAnsi"/>
          <w:sz w:val="24"/>
          <w:szCs w:val="24"/>
        </w:rPr>
        <w:t xml:space="preserve"> </w:t>
      </w:r>
      <w:r>
        <w:rPr>
          <w:rFonts w:asciiTheme="majorHAnsi" w:eastAsia="Arial" w:hAnsiTheme="majorHAnsi" w:cstheme="majorHAnsi"/>
          <w:sz w:val="24"/>
          <w:szCs w:val="24"/>
        </w:rPr>
        <w:t>of surgeons performing</w:t>
      </w:r>
      <w:r w:rsidR="00843323" w:rsidRPr="007F5708">
        <w:rPr>
          <w:rFonts w:asciiTheme="majorHAnsi" w:eastAsia="Arial" w:hAnsiTheme="majorHAnsi" w:cstheme="majorHAnsi"/>
          <w:sz w:val="24"/>
          <w:szCs w:val="24"/>
        </w:rPr>
        <w:t xml:space="preserve"> MIP</w:t>
      </w:r>
      <w:r>
        <w:rPr>
          <w:rFonts w:asciiTheme="majorHAnsi" w:eastAsia="Arial" w:hAnsiTheme="majorHAnsi" w:cstheme="majorHAnsi"/>
          <w:sz w:val="24"/>
          <w:szCs w:val="24"/>
        </w:rPr>
        <w:t>D</w:t>
      </w:r>
      <w:r w:rsidR="006E2A9D">
        <w:rPr>
          <w:rFonts w:asciiTheme="majorHAnsi" w:eastAsia="Arial" w:hAnsiTheme="majorHAnsi" w:cstheme="majorHAnsi"/>
          <w:sz w:val="24"/>
          <w:szCs w:val="24"/>
        </w:rPr>
        <w:t>, a surgeon could participate after completing only 20 MIPD</w:t>
      </w:r>
      <w:r w:rsidR="00843323" w:rsidRPr="007F5708">
        <w:rPr>
          <w:rFonts w:asciiTheme="majorHAnsi" w:eastAsia="Arial" w:hAnsiTheme="majorHAnsi" w:cstheme="majorHAnsi"/>
          <w:sz w:val="24"/>
          <w:szCs w:val="24"/>
        </w:rPr>
        <w:t>.</w:t>
      </w:r>
      <w:r w:rsidR="006E2A9D">
        <w:rPr>
          <w:rFonts w:asciiTheme="majorHAnsi" w:eastAsia="Arial" w:hAnsiTheme="majorHAnsi" w:cstheme="majorHAnsi"/>
          <w:sz w:val="24"/>
          <w:szCs w:val="24"/>
        </w:rPr>
        <w:t xml:space="preserve"> T</w:t>
      </w:r>
      <w:r w:rsidR="00843323" w:rsidRPr="007F5708">
        <w:rPr>
          <w:rFonts w:asciiTheme="majorHAnsi" w:eastAsia="Arial" w:hAnsiTheme="majorHAnsi" w:cstheme="majorHAnsi"/>
          <w:sz w:val="24"/>
          <w:szCs w:val="24"/>
        </w:rPr>
        <w:t xml:space="preserve">his </w:t>
      </w:r>
      <w:r w:rsidR="006E2A9D" w:rsidRPr="007F5708">
        <w:rPr>
          <w:rFonts w:asciiTheme="majorHAnsi" w:eastAsia="Arial" w:hAnsiTheme="majorHAnsi" w:cstheme="majorHAnsi"/>
          <w:sz w:val="24"/>
          <w:szCs w:val="24"/>
        </w:rPr>
        <w:t>seems</w:t>
      </w:r>
      <w:r w:rsidR="00843323" w:rsidRPr="007F5708">
        <w:rPr>
          <w:rFonts w:asciiTheme="majorHAnsi" w:eastAsia="Arial" w:hAnsiTheme="majorHAnsi" w:cstheme="majorHAnsi"/>
          <w:sz w:val="24"/>
          <w:szCs w:val="24"/>
        </w:rPr>
        <w:t xml:space="preserve"> to be reflected by the type of complications that lead to </w:t>
      </w:r>
      <w:r w:rsidR="005B6A17">
        <w:rPr>
          <w:rFonts w:asciiTheme="majorHAnsi" w:eastAsia="Arial" w:hAnsiTheme="majorHAnsi" w:cstheme="majorHAnsi"/>
          <w:sz w:val="24"/>
          <w:szCs w:val="24"/>
        </w:rPr>
        <w:t>the</w:t>
      </w:r>
      <w:r w:rsidR="00843323" w:rsidRPr="007F5708">
        <w:rPr>
          <w:rFonts w:asciiTheme="majorHAnsi" w:eastAsia="Arial" w:hAnsiTheme="majorHAnsi" w:cstheme="majorHAnsi"/>
          <w:sz w:val="24"/>
          <w:szCs w:val="24"/>
        </w:rPr>
        <w:t xml:space="preserve"> trend </w:t>
      </w:r>
      <w:r w:rsidR="005B6A17">
        <w:rPr>
          <w:rFonts w:asciiTheme="majorHAnsi" w:eastAsia="Arial" w:hAnsiTheme="majorHAnsi" w:cstheme="majorHAnsi"/>
          <w:sz w:val="24"/>
          <w:szCs w:val="24"/>
        </w:rPr>
        <w:t>of</w:t>
      </w:r>
      <w:r w:rsidR="00843323" w:rsidRPr="007F5708">
        <w:rPr>
          <w:rFonts w:asciiTheme="majorHAnsi" w:eastAsia="Arial" w:hAnsiTheme="majorHAnsi" w:cstheme="majorHAnsi"/>
          <w:sz w:val="24"/>
          <w:szCs w:val="24"/>
        </w:rPr>
        <w:t xml:space="preserve"> increased mortality in the MIPD group</w:t>
      </w:r>
      <w:r w:rsidR="006E2A9D">
        <w:rPr>
          <w:rFonts w:asciiTheme="majorHAnsi" w:eastAsia="Arial" w:hAnsiTheme="majorHAnsi" w:cstheme="majorHAnsi"/>
          <w:sz w:val="24"/>
          <w:szCs w:val="24"/>
        </w:rPr>
        <w:t xml:space="preserve">, </w:t>
      </w:r>
      <w:r w:rsidR="00843323" w:rsidRPr="007F5708">
        <w:rPr>
          <w:rFonts w:asciiTheme="majorHAnsi" w:eastAsia="Arial" w:hAnsiTheme="majorHAnsi" w:cstheme="majorHAnsi"/>
          <w:sz w:val="24"/>
          <w:szCs w:val="24"/>
        </w:rPr>
        <w:t xml:space="preserve">which </w:t>
      </w:r>
      <w:r w:rsidR="005B6A17">
        <w:rPr>
          <w:rFonts w:asciiTheme="majorHAnsi" w:eastAsia="Arial" w:hAnsiTheme="majorHAnsi" w:cstheme="majorHAnsi"/>
          <w:sz w:val="24"/>
          <w:szCs w:val="24"/>
        </w:rPr>
        <w:t xml:space="preserve">resulted </w:t>
      </w:r>
      <w:r w:rsidR="00240B27">
        <w:rPr>
          <w:rFonts w:asciiTheme="majorHAnsi" w:eastAsia="Arial" w:hAnsiTheme="majorHAnsi" w:cstheme="majorHAnsi"/>
          <w:sz w:val="24"/>
          <w:szCs w:val="24"/>
        </w:rPr>
        <w:t>i</w:t>
      </w:r>
      <w:r w:rsidR="005B6A17">
        <w:rPr>
          <w:rFonts w:asciiTheme="majorHAnsi" w:eastAsia="Arial" w:hAnsiTheme="majorHAnsi" w:cstheme="majorHAnsi"/>
          <w:sz w:val="24"/>
          <w:szCs w:val="24"/>
        </w:rPr>
        <w:t>n</w:t>
      </w:r>
      <w:r w:rsidR="00843323" w:rsidRPr="007F5708">
        <w:rPr>
          <w:rFonts w:asciiTheme="majorHAnsi" w:eastAsia="Arial" w:hAnsiTheme="majorHAnsi" w:cstheme="majorHAnsi"/>
          <w:sz w:val="24"/>
          <w:szCs w:val="24"/>
        </w:rPr>
        <w:t xml:space="preserve"> early termination of the study.   </w:t>
      </w:r>
      <w:r w:rsidR="00E81DB1" w:rsidRPr="007F5708">
        <w:rPr>
          <w:rFonts w:asciiTheme="majorHAnsi" w:eastAsia="Arial" w:hAnsiTheme="majorHAnsi" w:cstheme="majorHAnsi"/>
          <w:sz w:val="24"/>
          <w:szCs w:val="24"/>
        </w:rPr>
        <w:t xml:space="preserve"> </w:t>
      </w:r>
    </w:p>
    <w:p w14:paraId="3A0F826E" w14:textId="77777777" w:rsidR="00110762" w:rsidRPr="007F5708" w:rsidRDefault="00110762">
      <w:pPr>
        <w:spacing w:after="0" w:line="480" w:lineRule="auto"/>
        <w:jc w:val="both"/>
        <w:rPr>
          <w:rFonts w:asciiTheme="majorHAnsi" w:eastAsia="Arial" w:hAnsiTheme="majorHAnsi" w:cstheme="majorHAnsi"/>
          <w:sz w:val="24"/>
          <w:szCs w:val="24"/>
        </w:rPr>
      </w:pPr>
    </w:p>
    <w:p w14:paraId="15696BB0" w14:textId="17176B8B" w:rsidR="00D079C2" w:rsidRDefault="00672465">
      <w:pPr>
        <w:spacing w:after="0" w:line="480" w:lineRule="auto"/>
        <w:jc w:val="both"/>
        <w:rPr>
          <w:rFonts w:asciiTheme="majorHAnsi" w:eastAsia="Arial" w:hAnsiTheme="majorHAnsi" w:cstheme="majorHAnsi"/>
          <w:sz w:val="24"/>
          <w:szCs w:val="24"/>
        </w:rPr>
      </w:pPr>
      <w:r w:rsidRPr="007F5708">
        <w:rPr>
          <w:rFonts w:asciiTheme="majorHAnsi" w:eastAsia="Arial" w:hAnsiTheme="majorHAnsi" w:cstheme="majorHAnsi"/>
          <w:sz w:val="24"/>
          <w:szCs w:val="24"/>
        </w:rPr>
        <w:t>During the</w:t>
      </w:r>
      <w:r w:rsidR="009C44A3">
        <w:rPr>
          <w:rFonts w:asciiTheme="majorHAnsi" w:eastAsia="Arial" w:hAnsiTheme="majorHAnsi" w:cstheme="majorHAnsi"/>
          <w:sz w:val="24"/>
          <w:szCs w:val="24"/>
        </w:rPr>
        <w:t xml:space="preserve"> process of developing the</w:t>
      </w:r>
      <w:r w:rsidRPr="007F5708">
        <w:rPr>
          <w:rFonts w:asciiTheme="majorHAnsi" w:eastAsia="Arial" w:hAnsiTheme="majorHAnsi" w:cstheme="majorHAnsi"/>
          <w:sz w:val="24"/>
          <w:szCs w:val="24"/>
        </w:rPr>
        <w:t xml:space="preserve"> IG-MIPR</w:t>
      </w:r>
      <w:r w:rsidR="00C3459C" w:rsidRPr="007F5708">
        <w:rPr>
          <w:rFonts w:asciiTheme="majorHAnsi" w:eastAsia="Arial" w:hAnsiTheme="majorHAnsi" w:cstheme="majorHAnsi"/>
          <w:sz w:val="24"/>
          <w:szCs w:val="24"/>
        </w:rPr>
        <w:t xml:space="preserve"> </w:t>
      </w:r>
      <w:r w:rsidR="009C44A3">
        <w:rPr>
          <w:rFonts w:asciiTheme="majorHAnsi" w:eastAsia="Arial" w:hAnsiTheme="majorHAnsi" w:cstheme="majorHAnsi"/>
          <w:sz w:val="24"/>
          <w:szCs w:val="24"/>
        </w:rPr>
        <w:t>guidelines</w:t>
      </w:r>
      <w:r w:rsidR="00C3459C" w:rsidRPr="007F5708">
        <w:rPr>
          <w:rFonts w:asciiTheme="majorHAnsi" w:eastAsia="Arial" w:hAnsiTheme="majorHAnsi" w:cstheme="majorHAnsi"/>
          <w:sz w:val="24"/>
          <w:szCs w:val="24"/>
        </w:rPr>
        <w:t>,</w:t>
      </w:r>
      <w:r w:rsidRPr="007F5708">
        <w:rPr>
          <w:rFonts w:asciiTheme="majorHAnsi" w:eastAsia="Arial" w:hAnsiTheme="majorHAnsi" w:cstheme="majorHAnsi"/>
          <w:sz w:val="24"/>
          <w:szCs w:val="24"/>
        </w:rPr>
        <w:t xml:space="preserve"> it became evident that </w:t>
      </w:r>
      <w:r w:rsidR="00843323" w:rsidRPr="007F5708">
        <w:rPr>
          <w:rFonts w:asciiTheme="majorHAnsi" w:eastAsia="Arial" w:hAnsiTheme="majorHAnsi" w:cstheme="majorHAnsi"/>
          <w:sz w:val="24"/>
          <w:szCs w:val="24"/>
        </w:rPr>
        <w:t xml:space="preserve">in </w:t>
      </w:r>
      <w:r w:rsidRPr="007F5708">
        <w:rPr>
          <w:rFonts w:asciiTheme="majorHAnsi" w:eastAsia="Arial" w:hAnsiTheme="majorHAnsi" w:cstheme="majorHAnsi"/>
          <w:sz w:val="24"/>
          <w:szCs w:val="24"/>
        </w:rPr>
        <w:t xml:space="preserve">every perioperative phase of MIPR </w:t>
      </w:r>
      <w:r w:rsidR="00843323" w:rsidRPr="007F5708">
        <w:rPr>
          <w:rFonts w:asciiTheme="majorHAnsi" w:eastAsia="Arial" w:hAnsiTheme="majorHAnsi" w:cstheme="majorHAnsi"/>
          <w:sz w:val="24"/>
          <w:szCs w:val="24"/>
        </w:rPr>
        <w:t xml:space="preserve">there is </w:t>
      </w:r>
      <w:r w:rsidR="009C44A3">
        <w:rPr>
          <w:rFonts w:asciiTheme="majorHAnsi" w:eastAsia="Arial" w:hAnsiTheme="majorHAnsi" w:cstheme="majorHAnsi"/>
          <w:sz w:val="24"/>
          <w:szCs w:val="24"/>
        </w:rPr>
        <w:t xml:space="preserve">both </w:t>
      </w:r>
      <w:r w:rsidR="00843323" w:rsidRPr="007F5708">
        <w:rPr>
          <w:rFonts w:asciiTheme="majorHAnsi" w:eastAsia="Arial" w:hAnsiTheme="majorHAnsi" w:cstheme="majorHAnsi"/>
          <w:sz w:val="24"/>
          <w:szCs w:val="24"/>
        </w:rPr>
        <w:t xml:space="preserve">opportunity </w:t>
      </w:r>
      <w:r w:rsidR="009C44A3">
        <w:rPr>
          <w:rFonts w:asciiTheme="majorHAnsi" w:eastAsia="Arial" w:hAnsiTheme="majorHAnsi" w:cstheme="majorHAnsi"/>
          <w:sz w:val="24"/>
          <w:szCs w:val="24"/>
        </w:rPr>
        <w:t xml:space="preserve">and need </w:t>
      </w:r>
      <w:r w:rsidR="00843323" w:rsidRPr="007F5708">
        <w:rPr>
          <w:rFonts w:asciiTheme="majorHAnsi" w:eastAsia="Arial" w:hAnsiTheme="majorHAnsi" w:cstheme="majorHAnsi"/>
          <w:sz w:val="24"/>
          <w:szCs w:val="24"/>
        </w:rPr>
        <w:t>for</w:t>
      </w:r>
      <w:r w:rsidRPr="007F5708">
        <w:rPr>
          <w:rFonts w:asciiTheme="majorHAnsi" w:eastAsia="Arial" w:hAnsiTheme="majorHAnsi" w:cstheme="majorHAnsi"/>
          <w:sz w:val="24"/>
          <w:szCs w:val="24"/>
        </w:rPr>
        <w:t xml:space="preserve"> further research. Preoperatively, there are gaps in the understanding of which is the best comorbidity index to use for pancreatic surgery</w:t>
      </w:r>
      <w:r w:rsidR="00843323" w:rsidRPr="007F5708">
        <w:rPr>
          <w:rFonts w:asciiTheme="majorHAnsi" w:eastAsia="Arial" w:hAnsiTheme="majorHAnsi" w:cstheme="majorHAnsi"/>
          <w:sz w:val="24"/>
          <w:szCs w:val="24"/>
        </w:rPr>
        <w:t>,</w:t>
      </w:r>
      <w:r w:rsidRPr="007F5708">
        <w:rPr>
          <w:rFonts w:asciiTheme="majorHAnsi" w:eastAsia="Arial" w:hAnsiTheme="majorHAnsi" w:cstheme="majorHAnsi"/>
          <w:sz w:val="24"/>
          <w:szCs w:val="24"/>
        </w:rPr>
        <w:t xml:space="preserve"> as well as an objective analysis of which parameters would clearly contraindicated MIPRs. Intraoperatively, </w:t>
      </w:r>
      <w:r w:rsidR="00843323" w:rsidRPr="007F5708">
        <w:rPr>
          <w:rFonts w:asciiTheme="majorHAnsi" w:eastAsia="Arial" w:hAnsiTheme="majorHAnsi" w:cstheme="majorHAnsi"/>
          <w:sz w:val="24"/>
          <w:szCs w:val="24"/>
        </w:rPr>
        <w:t xml:space="preserve">there </w:t>
      </w:r>
      <w:r w:rsidRPr="007F5708">
        <w:rPr>
          <w:rFonts w:asciiTheme="majorHAnsi" w:eastAsia="Arial" w:hAnsiTheme="majorHAnsi" w:cstheme="majorHAnsi"/>
          <w:sz w:val="24"/>
          <w:szCs w:val="24"/>
        </w:rPr>
        <w:t xml:space="preserve">are very few studies </w:t>
      </w:r>
      <w:r w:rsidR="00843323" w:rsidRPr="007F5708">
        <w:rPr>
          <w:rFonts w:asciiTheme="majorHAnsi" w:eastAsia="Arial" w:hAnsiTheme="majorHAnsi" w:cstheme="majorHAnsi"/>
          <w:sz w:val="24"/>
          <w:szCs w:val="24"/>
        </w:rPr>
        <w:t>addressing</w:t>
      </w:r>
      <w:r w:rsidRPr="007F5708">
        <w:rPr>
          <w:rFonts w:asciiTheme="majorHAnsi" w:eastAsia="Arial" w:hAnsiTheme="majorHAnsi" w:cstheme="majorHAnsi"/>
          <w:sz w:val="24"/>
          <w:szCs w:val="24"/>
        </w:rPr>
        <w:t xml:space="preserve"> </w:t>
      </w:r>
      <w:r w:rsidR="002B6A4F">
        <w:rPr>
          <w:rFonts w:asciiTheme="majorHAnsi" w:eastAsia="Arial" w:hAnsiTheme="majorHAnsi" w:cstheme="majorHAnsi"/>
          <w:sz w:val="24"/>
          <w:szCs w:val="24"/>
        </w:rPr>
        <w:t>preemptive vascular control</w:t>
      </w:r>
      <w:r w:rsidR="00F97F5A">
        <w:rPr>
          <w:rFonts w:asciiTheme="majorHAnsi" w:eastAsia="Arial" w:hAnsiTheme="majorHAnsi" w:cstheme="majorHAnsi"/>
          <w:sz w:val="24"/>
          <w:szCs w:val="24"/>
        </w:rPr>
        <w:t>,</w:t>
      </w:r>
      <w:r w:rsidR="002B6A4F">
        <w:rPr>
          <w:rFonts w:asciiTheme="majorHAnsi" w:eastAsia="Arial" w:hAnsiTheme="majorHAnsi" w:cstheme="majorHAnsi"/>
          <w:sz w:val="24"/>
          <w:szCs w:val="24"/>
        </w:rPr>
        <w:t xml:space="preserve"> </w:t>
      </w:r>
      <w:r w:rsidR="00843323" w:rsidRPr="007F5708">
        <w:rPr>
          <w:rFonts w:asciiTheme="majorHAnsi" w:eastAsia="Arial" w:hAnsiTheme="majorHAnsi" w:cstheme="majorHAnsi"/>
          <w:sz w:val="24"/>
          <w:szCs w:val="24"/>
        </w:rPr>
        <w:t>timing and reason for conversion</w:t>
      </w:r>
      <w:r w:rsidR="00731FDA" w:rsidRPr="007F5708">
        <w:rPr>
          <w:rFonts w:asciiTheme="majorHAnsi" w:eastAsia="Arial" w:hAnsiTheme="majorHAnsi" w:cstheme="majorHAnsi"/>
          <w:sz w:val="24"/>
          <w:szCs w:val="24"/>
        </w:rPr>
        <w:t xml:space="preserve">. </w:t>
      </w:r>
      <w:r w:rsidRPr="007F5708">
        <w:rPr>
          <w:rFonts w:asciiTheme="majorHAnsi" w:eastAsia="Arial" w:hAnsiTheme="majorHAnsi" w:cstheme="majorHAnsi"/>
          <w:sz w:val="24"/>
          <w:szCs w:val="24"/>
        </w:rPr>
        <w:t xml:space="preserve"> </w:t>
      </w:r>
      <w:r w:rsidR="00731FDA" w:rsidRPr="007F5708">
        <w:rPr>
          <w:rFonts w:asciiTheme="majorHAnsi" w:eastAsia="Arial" w:hAnsiTheme="majorHAnsi" w:cstheme="majorHAnsi"/>
          <w:sz w:val="24"/>
          <w:szCs w:val="24"/>
        </w:rPr>
        <w:t>Good quality c</w:t>
      </w:r>
      <w:r w:rsidR="00843323" w:rsidRPr="007F5708">
        <w:rPr>
          <w:rFonts w:asciiTheme="majorHAnsi" w:eastAsia="Arial" w:hAnsiTheme="majorHAnsi" w:cstheme="majorHAnsi"/>
          <w:sz w:val="24"/>
          <w:szCs w:val="24"/>
        </w:rPr>
        <w:t xml:space="preserve">omparative studies on </w:t>
      </w:r>
      <w:r w:rsidR="009C44A3">
        <w:rPr>
          <w:rFonts w:asciiTheme="majorHAnsi" w:eastAsia="Arial" w:hAnsiTheme="majorHAnsi" w:cstheme="majorHAnsi"/>
          <w:sz w:val="24"/>
          <w:szCs w:val="24"/>
        </w:rPr>
        <w:t xml:space="preserve">the </w:t>
      </w:r>
      <w:r w:rsidR="00843323" w:rsidRPr="007F5708">
        <w:rPr>
          <w:rFonts w:asciiTheme="majorHAnsi" w:eastAsia="Arial" w:hAnsiTheme="majorHAnsi" w:cstheme="majorHAnsi"/>
          <w:sz w:val="24"/>
          <w:szCs w:val="24"/>
        </w:rPr>
        <w:t>best ways to address the pancreato-jejunostomy in MIPD and pancreas stump closure in MIDP</w:t>
      </w:r>
      <w:r w:rsidR="00731FDA" w:rsidRPr="007F5708">
        <w:rPr>
          <w:rFonts w:asciiTheme="majorHAnsi" w:eastAsia="Arial" w:hAnsiTheme="majorHAnsi" w:cstheme="majorHAnsi"/>
          <w:sz w:val="24"/>
          <w:szCs w:val="24"/>
        </w:rPr>
        <w:t xml:space="preserve"> are also lacking</w:t>
      </w:r>
      <w:r w:rsidRPr="007F5708">
        <w:rPr>
          <w:rFonts w:asciiTheme="majorHAnsi" w:eastAsia="Arial" w:hAnsiTheme="majorHAnsi" w:cstheme="majorHAnsi"/>
          <w:sz w:val="24"/>
          <w:szCs w:val="24"/>
        </w:rPr>
        <w:t>. Postoperatively</w:t>
      </w:r>
      <w:r w:rsidR="00C3459C" w:rsidRPr="007F5708">
        <w:rPr>
          <w:rFonts w:asciiTheme="majorHAnsi" w:eastAsia="Arial" w:hAnsiTheme="majorHAnsi" w:cstheme="majorHAnsi"/>
          <w:sz w:val="24"/>
          <w:szCs w:val="24"/>
        </w:rPr>
        <w:t>,</w:t>
      </w:r>
      <w:r w:rsidRPr="007F5708">
        <w:rPr>
          <w:rFonts w:asciiTheme="majorHAnsi" w:eastAsia="Arial" w:hAnsiTheme="majorHAnsi" w:cstheme="majorHAnsi"/>
          <w:sz w:val="24"/>
          <w:szCs w:val="24"/>
        </w:rPr>
        <w:t xml:space="preserve"> studies on quality of life and analysis of costs are </w:t>
      </w:r>
      <w:r w:rsidR="00C3459C" w:rsidRPr="007F5708">
        <w:rPr>
          <w:rFonts w:asciiTheme="majorHAnsi" w:eastAsia="Arial" w:hAnsiTheme="majorHAnsi" w:cstheme="majorHAnsi"/>
          <w:sz w:val="24"/>
          <w:szCs w:val="24"/>
        </w:rPr>
        <w:t>limited</w:t>
      </w:r>
      <w:r w:rsidRPr="007F5708">
        <w:rPr>
          <w:rFonts w:asciiTheme="majorHAnsi" w:eastAsia="Arial" w:hAnsiTheme="majorHAnsi" w:cstheme="majorHAnsi"/>
          <w:sz w:val="24"/>
          <w:szCs w:val="24"/>
        </w:rPr>
        <w:t xml:space="preserve">. </w:t>
      </w:r>
    </w:p>
    <w:p w14:paraId="60C0F74E" w14:textId="77777777" w:rsidR="00110762" w:rsidRPr="007F5708" w:rsidRDefault="00110762">
      <w:pPr>
        <w:spacing w:after="0" w:line="480" w:lineRule="auto"/>
        <w:jc w:val="both"/>
        <w:rPr>
          <w:rFonts w:asciiTheme="majorHAnsi" w:eastAsia="Arial" w:hAnsiTheme="majorHAnsi" w:cstheme="majorHAnsi"/>
          <w:sz w:val="24"/>
          <w:szCs w:val="24"/>
        </w:rPr>
      </w:pPr>
    </w:p>
    <w:p w14:paraId="0854EC33" w14:textId="5BCFE148" w:rsidR="00D079C2" w:rsidRPr="007F5708" w:rsidRDefault="00731FDA">
      <w:pPr>
        <w:spacing w:after="0" w:line="480" w:lineRule="auto"/>
        <w:jc w:val="both"/>
        <w:rPr>
          <w:rFonts w:asciiTheme="majorHAnsi" w:eastAsia="Arial" w:hAnsiTheme="majorHAnsi" w:cstheme="majorHAnsi"/>
          <w:sz w:val="24"/>
          <w:szCs w:val="24"/>
        </w:rPr>
      </w:pPr>
      <w:r w:rsidRPr="007F5708">
        <w:rPr>
          <w:rFonts w:asciiTheme="majorHAnsi" w:eastAsia="Arial" w:hAnsiTheme="majorHAnsi" w:cstheme="majorHAnsi"/>
          <w:sz w:val="24"/>
          <w:szCs w:val="24"/>
        </w:rPr>
        <w:t>The need for d</w:t>
      </w:r>
      <w:r w:rsidR="00672465" w:rsidRPr="007F5708">
        <w:rPr>
          <w:rFonts w:asciiTheme="majorHAnsi" w:eastAsia="Arial" w:hAnsiTheme="majorHAnsi" w:cstheme="majorHAnsi"/>
          <w:sz w:val="24"/>
          <w:szCs w:val="24"/>
        </w:rPr>
        <w:t xml:space="preserve">ata registries and </w:t>
      </w:r>
      <w:r w:rsidR="009C44A3">
        <w:rPr>
          <w:rFonts w:asciiTheme="majorHAnsi" w:eastAsia="Arial" w:hAnsiTheme="majorHAnsi" w:cstheme="majorHAnsi"/>
          <w:sz w:val="24"/>
          <w:szCs w:val="24"/>
        </w:rPr>
        <w:t>form</w:t>
      </w:r>
      <w:r w:rsidR="00F50B05">
        <w:rPr>
          <w:rFonts w:asciiTheme="majorHAnsi" w:eastAsia="Arial" w:hAnsiTheme="majorHAnsi" w:cstheme="majorHAnsi"/>
          <w:sz w:val="24"/>
          <w:szCs w:val="24"/>
        </w:rPr>
        <w:t>al</w:t>
      </w:r>
      <w:r w:rsidR="009C44A3">
        <w:rPr>
          <w:rFonts w:asciiTheme="majorHAnsi" w:eastAsia="Arial" w:hAnsiTheme="majorHAnsi" w:cstheme="majorHAnsi"/>
          <w:sz w:val="24"/>
          <w:szCs w:val="24"/>
        </w:rPr>
        <w:t xml:space="preserve"> training in </w:t>
      </w:r>
      <w:r w:rsidR="00672465" w:rsidRPr="007F5708">
        <w:rPr>
          <w:rFonts w:asciiTheme="majorHAnsi" w:eastAsia="Arial" w:hAnsiTheme="majorHAnsi" w:cstheme="majorHAnsi"/>
          <w:sz w:val="24"/>
          <w:szCs w:val="24"/>
        </w:rPr>
        <w:t xml:space="preserve">MIPR were also </w:t>
      </w:r>
      <w:r w:rsidRPr="007F5708">
        <w:rPr>
          <w:rFonts w:asciiTheme="majorHAnsi" w:eastAsia="Arial" w:hAnsiTheme="majorHAnsi" w:cstheme="majorHAnsi"/>
          <w:sz w:val="24"/>
          <w:szCs w:val="24"/>
        </w:rPr>
        <w:t>repeatedly</w:t>
      </w:r>
      <w:r w:rsidR="00672465" w:rsidRPr="007F5708">
        <w:rPr>
          <w:rFonts w:asciiTheme="majorHAnsi" w:eastAsia="Arial" w:hAnsiTheme="majorHAnsi" w:cstheme="majorHAnsi"/>
          <w:sz w:val="24"/>
          <w:szCs w:val="24"/>
        </w:rPr>
        <w:t xml:space="preserve"> stressed during the meeting. There is a necessity to improve the definition of high and low volume centers and their role in MIPR. In the future, the combination of mandatory outcomes </w:t>
      </w:r>
      <w:r w:rsidR="00240B27" w:rsidRPr="007F5708">
        <w:rPr>
          <w:rFonts w:asciiTheme="majorHAnsi" w:eastAsia="Arial" w:hAnsiTheme="majorHAnsi" w:cstheme="majorHAnsi"/>
          <w:sz w:val="24"/>
          <w:szCs w:val="24"/>
        </w:rPr>
        <w:t>recording,</w:t>
      </w:r>
      <w:r w:rsidR="00672465" w:rsidRPr="007F5708">
        <w:rPr>
          <w:rFonts w:asciiTheme="majorHAnsi" w:eastAsia="Arial" w:hAnsiTheme="majorHAnsi" w:cstheme="majorHAnsi"/>
          <w:sz w:val="24"/>
          <w:szCs w:val="24"/>
        </w:rPr>
        <w:t xml:space="preserve"> and formal MIPR training programs</w:t>
      </w:r>
      <w:r w:rsidR="00240B27">
        <w:rPr>
          <w:rFonts w:asciiTheme="majorHAnsi" w:eastAsia="Arial" w:hAnsiTheme="majorHAnsi" w:cstheme="majorHAnsi"/>
          <w:sz w:val="24"/>
          <w:szCs w:val="24"/>
        </w:rPr>
        <w:t xml:space="preserve">, </w:t>
      </w:r>
      <w:r w:rsidR="00672465" w:rsidRPr="007F5708">
        <w:rPr>
          <w:rFonts w:asciiTheme="majorHAnsi" w:eastAsia="Arial" w:hAnsiTheme="majorHAnsi" w:cstheme="majorHAnsi"/>
          <w:sz w:val="24"/>
          <w:szCs w:val="24"/>
        </w:rPr>
        <w:t>will likely lead to national hospital accreditation to MIPR.</w:t>
      </w:r>
      <w:r w:rsidR="00F50B05">
        <w:rPr>
          <w:rFonts w:asciiTheme="majorHAnsi" w:eastAsia="Arial" w:hAnsiTheme="majorHAnsi" w:cstheme="majorHAnsi"/>
          <w:sz w:val="24"/>
          <w:szCs w:val="24"/>
        </w:rPr>
        <w:t xml:space="preserve"> Based on the current evidence it was recommended that centers should perform at least 20 MIPD per year in order to prevent increased morbidity as compared to OPD.</w:t>
      </w:r>
    </w:p>
    <w:p w14:paraId="22BD1E8C" w14:textId="6A6327EE" w:rsidR="00CE173F" w:rsidRPr="007F5708" w:rsidRDefault="00731FDA">
      <w:pPr>
        <w:spacing w:after="0" w:line="480" w:lineRule="auto"/>
        <w:jc w:val="both"/>
        <w:rPr>
          <w:rFonts w:asciiTheme="majorHAnsi" w:eastAsia="Arial" w:hAnsiTheme="majorHAnsi" w:cstheme="majorHAnsi"/>
          <w:sz w:val="24"/>
          <w:szCs w:val="24"/>
        </w:rPr>
      </w:pPr>
      <w:r w:rsidRPr="007F5708">
        <w:rPr>
          <w:rFonts w:asciiTheme="majorHAnsi" w:eastAsia="Arial" w:hAnsiTheme="majorHAnsi" w:cstheme="majorHAnsi"/>
          <w:sz w:val="24"/>
          <w:szCs w:val="24"/>
        </w:rPr>
        <w:t>A</w:t>
      </w:r>
      <w:r w:rsidR="00672465" w:rsidRPr="007F5708">
        <w:rPr>
          <w:rFonts w:asciiTheme="majorHAnsi" w:eastAsia="Arial" w:hAnsiTheme="majorHAnsi" w:cstheme="majorHAnsi"/>
          <w:sz w:val="24"/>
          <w:szCs w:val="24"/>
        </w:rPr>
        <w:t xml:space="preserve"> main point of the meeting was underscoring that MIPR has progressive levels of technical refinement that range from enucleations to highly complex surgeries with vascular resections. As such, it was agreed that centers should have </w:t>
      </w:r>
      <w:r w:rsidRPr="007F5708">
        <w:rPr>
          <w:rFonts w:asciiTheme="majorHAnsi" w:eastAsia="Arial" w:hAnsiTheme="majorHAnsi" w:cstheme="majorHAnsi"/>
          <w:sz w:val="24"/>
          <w:szCs w:val="24"/>
        </w:rPr>
        <w:t xml:space="preserve">a process for safe implementation of MIPR and participate in </w:t>
      </w:r>
      <w:r w:rsidR="00672465" w:rsidRPr="007F5708">
        <w:rPr>
          <w:rFonts w:asciiTheme="majorHAnsi" w:eastAsia="Arial" w:hAnsiTheme="majorHAnsi" w:cstheme="majorHAnsi"/>
          <w:sz w:val="24"/>
          <w:szCs w:val="24"/>
        </w:rPr>
        <w:t>registries</w:t>
      </w:r>
      <w:r w:rsidRPr="007F5708">
        <w:rPr>
          <w:rFonts w:asciiTheme="majorHAnsi" w:eastAsia="Arial" w:hAnsiTheme="majorHAnsi" w:cstheme="majorHAnsi"/>
          <w:sz w:val="24"/>
          <w:szCs w:val="24"/>
        </w:rPr>
        <w:t xml:space="preserve"> which will allow for </w:t>
      </w:r>
      <w:r w:rsidR="00672465" w:rsidRPr="007F5708">
        <w:rPr>
          <w:rFonts w:asciiTheme="majorHAnsi" w:eastAsia="Arial" w:hAnsiTheme="majorHAnsi" w:cstheme="majorHAnsi"/>
          <w:sz w:val="24"/>
          <w:szCs w:val="24"/>
        </w:rPr>
        <w:t>future comparative studies</w:t>
      </w:r>
      <w:r w:rsidRPr="007F5708">
        <w:rPr>
          <w:rFonts w:asciiTheme="majorHAnsi" w:eastAsia="Arial" w:hAnsiTheme="majorHAnsi" w:cstheme="majorHAnsi"/>
          <w:sz w:val="24"/>
          <w:szCs w:val="24"/>
        </w:rPr>
        <w:t xml:space="preserve">. </w:t>
      </w:r>
      <w:r w:rsidR="00CE173F" w:rsidRPr="007F5708">
        <w:rPr>
          <w:rFonts w:asciiTheme="majorHAnsi" w:eastAsia="Arial" w:hAnsiTheme="majorHAnsi" w:cstheme="majorHAnsi"/>
          <w:sz w:val="24"/>
          <w:szCs w:val="24"/>
        </w:rPr>
        <w:t>Evaluation</w:t>
      </w:r>
      <w:r w:rsidRPr="007F5708">
        <w:rPr>
          <w:rFonts w:asciiTheme="majorHAnsi" w:eastAsia="Arial" w:hAnsiTheme="majorHAnsi" w:cstheme="majorHAnsi"/>
          <w:sz w:val="24"/>
          <w:szCs w:val="24"/>
        </w:rPr>
        <w:t xml:space="preserve"> of a particular procedure</w:t>
      </w:r>
      <w:r w:rsidR="00CE173F" w:rsidRPr="007F5708">
        <w:rPr>
          <w:rFonts w:asciiTheme="majorHAnsi" w:eastAsia="Arial" w:hAnsiTheme="majorHAnsi" w:cstheme="majorHAnsi"/>
          <w:sz w:val="24"/>
          <w:szCs w:val="24"/>
        </w:rPr>
        <w:t>’s</w:t>
      </w:r>
      <w:r w:rsidRPr="007F5708">
        <w:rPr>
          <w:rFonts w:asciiTheme="majorHAnsi" w:eastAsia="Arial" w:hAnsiTheme="majorHAnsi" w:cstheme="majorHAnsi"/>
          <w:sz w:val="24"/>
          <w:szCs w:val="24"/>
        </w:rPr>
        <w:t xml:space="preserve"> benefit is better </w:t>
      </w:r>
      <w:r w:rsidR="00672465" w:rsidRPr="007F5708">
        <w:rPr>
          <w:rFonts w:asciiTheme="majorHAnsi" w:eastAsia="Arial" w:hAnsiTheme="majorHAnsi" w:cstheme="majorHAnsi"/>
          <w:sz w:val="24"/>
          <w:szCs w:val="24"/>
        </w:rPr>
        <w:t>done in places that have already attained the learning curve for MIPR.</w:t>
      </w:r>
      <w:r w:rsidRPr="007F5708">
        <w:rPr>
          <w:rFonts w:asciiTheme="majorHAnsi" w:eastAsia="Arial" w:hAnsiTheme="majorHAnsi" w:cstheme="majorHAnsi"/>
          <w:sz w:val="24"/>
          <w:szCs w:val="24"/>
        </w:rPr>
        <w:t xml:space="preserve"> </w:t>
      </w:r>
      <w:r w:rsidR="00F97F5A">
        <w:rPr>
          <w:rFonts w:asciiTheme="majorHAnsi" w:eastAsia="Arial" w:hAnsiTheme="majorHAnsi" w:cstheme="majorHAnsi"/>
          <w:sz w:val="24"/>
          <w:szCs w:val="24"/>
        </w:rPr>
        <w:t xml:space="preserve">Nevertheless, </w:t>
      </w:r>
      <w:r w:rsidRPr="007F5708">
        <w:rPr>
          <w:rFonts w:asciiTheme="majorHAnsi" w:eastAsia="Arial" w:hAnsiTheme="majorHAnsi" w:cstheme="majorHAnsi"/>
          <w:sz w:val="24"/>
          <w:szCs w:val="24"/>
        </w:rPr>
        <w:t>better studies are needed to assess what is</w:t>
      </w:r>
      <w:r w:rsidR="00CE173F" w:rsidRPr="007F5708">
        <w:rPr>
          <w:rFonts w:asciiTheme="majorHAnsi" w:eastAsia="Arial" w:hAnsiTheme="majorHAnsi" w:cstheme="majorHAnsi"/>
          <w:sz w:val="24"/>
          <w:szCs w:val="24"/>
        </w:rPr>
        <w:t>,</w:t>
      </w:r>
      <w:r w:rsidRPr="007F5708">
        <w:rPr>
          <w:rFonts w:asciiTheme="majorHAnsi" w:eastAsia="Arial" w:hAnsiTheme="majorHAnsi" w:cstheme="majorHAnsi"/>
          <w:sz w:val="24"/>
          <w:szCs w:val="24"/>
        </w:rPr>
        <w:t xml:space="preserve"> and how to address such learning curve. </w:t>
      </w:r>
    </w:p>
    <w:p w14:paraId="3CF608EA" w14:textId="365C9E52" w:rsidR="00D079C2" w:rsidRDefault="00CE173F">
      <w:pPr>
        <w:spacing w:after="0" w:line="480" w:lineRule="auto"/>
        <w:jc w:val="both"/>
        <w:rPr>
          <w:rFonts w:asciiTheme="majorHAnsi" w:eastAsia="Arial" w:hAnsiTheme="majorHAnsi" w:cstheme="majorHAnsi"/>
          <w:sz w:val="24"/>
          <w:szCs w:val="24"/>
        </w:rPr>
      </w:pPr>
      <w:r w:rsidRPr="007F5708">
        <w:rPr>
          <w:rFonts w:asciiTheme="majorHAnsi" w:eastAsia="Arial" w:hAnsiTheme="majorHAnsi" w:cstheme="majorHAnsi"/>
          <w:sz w:val="24"/>
          <w:szCs w:val="24"/>
        </w:rPr>
        <w:lastRenderedPageBreak/>
        <w:t>During the meeting</w:t>
      </w:r>
      <w:r w:rsidR="00672465" w:rsidRPr="007F5708">
        <w:rPr>
          <w:rFonts w:asciiTheme="majorHAnsi" w:eastAsia="Arial" w:hAnsiTheme="majorHAnsi" w:cstheme="majorHAnsi"/>
          <w:sz w:val="24"/>
          <w:szCs w:val="24"/>
        </w:rPr>
        <w:t xml:space="preserve"> </w:t>
      </w:r>
      <w:r w:rsidRPr="007F5708">
        <w:rPr>
          <w:rFonts w:asciiTheme="majorHAnsi" w:eastAsia="Arial" w:hAnsiTheme="majorHAnsi" w:cstheme="majorHAnsi"/>
          <w:sz w:val="24"/>
          <w:szCs w:val="24"/>
        </w:rPr>
        <w:t>i</w:t>
      </w:r>
      <w:r w:rsidR="00731FDA" w:rsidRPr="007F5708">
        <w:rPr>
          <w:rFonts w:asciiTheme="majorHAnsi" w:eastAsia="Arial" w:hAnsiTheme="majorHAnsi" w:cstheme="majorHAnsi"/>
          <w:sz w:val="24"/>
          <w:szCs w:val="24"/>
        </w:rPr>
        <w:t xml:space="preserve">t was also stressed that similar standards should apply to open pancreas resections. There was clear </w:t>
      </w:r>
      <w:r w:rsidRPr="007F5708">
        <w:rPr>
          <w:rFonts w:asciiTheme="majorHAnsi" w:eastAsia="Arial" w:hAnsiTheme="majorHAnsi" w:cstheme="majorHAnsi"/>
          <w:sz w:val="24"/>
          <w:szCs w:val="24"/>
        </w:rPr>
        <w:t xml:space="preserve">expert and audience </w:t>
      </w:r>
      <w:r w:rsidR="00731FDA" w:rsidRPr="007F5708">
        <w:rPr>
          <w:rFonts w:asciiTheme="majorHAnsi" w:eastAsia="Arial" w:hAnsiTheme="majorHAnsi" w:cstheme="majorHAnsi"/>
          <w:sz w:val="24"/>
          <w:szCs w:val="24"/>
        </w:rPr>
        <w:t xml:space="preserve">agreement that following outcomes and participation in registries should </w:t>
      </w:r>
      <w:r w:rsidR="006E2A9D" w:rsidRPr="00FB7911">
        <w:rPr>
          <w:rFonts w:asciiTheme="majorHAnsi" w:eastAsia="Arial" w:hAnsiTheme="majorHAnsi" w:cstheme="majorHAnsi"/>
          <w:sz w:val="24"/>
          <w:szCs w:val="24"/>
        </w:rPr>
        <w:t xml:space="preserve">also </w:t>
      </w:r>
      <w:r w:rsidR="00731FDA" w:rsidRPr="007F5708">
        <w:rPr>
          <w:rFonts w:asciiTheme="majorHAnsi" w:eastAsia="Arial" w:hAnsiTheme="majorHAnsi" w:cstheme="majorHAnsi"/>
          <w:sz w:val="24"/>
          <w:szCs w:val="24"/>
        </w:rPr>
        <w:t>be mandated for OPD</w:t>
      </w:r>
      <w:r w:rsidR="00F97F5A">
        <w:rPr>
          <w:rFonts w:asciiTheme="majorHAnsi" w:eastAsia="Arial" w:hAnsiTheme="majorHAnsi" w:cstheme="majorHAnsi"/>
          <w:sz w:val="24"/>
          <w:szCs w:val="24"/>
        </w:rPr>
        <w:t>.</w:t>
      </w:r>
    </w:p>
    <w:p w14:paraId="3E98D884" w14:textId="77777777" w:rsidR="00110762" w:rsidRPr="007F5708" w:rsidRDefault="00110762">
      <w:pPr>
        <w:spacing w:after="0" w:line="480" w:lineRule="auto"/>
        <w:jc w:val="both"/>
        <w:rPr>
          <w:rFonts w:asciiTheme="majorHAnsi" w:eastAsia="Arial" w:hAnsiTheme="majorHAnsi" w:cstheme="majorHAnsi"/>
          <w:sz w:val="24"/>
          <w:szCs w:val="24"/>
        </w:rPr>
      </w:pPr>
    </w:p>
    <w:p w14:paraId="45E00CAB" w14:textId="15905016" w:rsidR="00E662A3" w:rsidRPr="007F5708" w:rsidRDefault="00E662A3">
      <w:pPr>
        <w:spacing w:after="0" w:line="480" w:lineRule="auto"/>
        <w:jc w:val="both"/>
        <w:rPr>
          <w:rFonts w:asciiTheme="majorHAnsi" w:eastAsia="Arial" w:hAnsiTheme="majorHAnsi" w:cstheme="majorHAnsi"/>
          <w:sz w:val="24"/>
          <w:szCs w:val="24"/>
        </w:rPr>
      </w:pPr>
      <w:r w:rsidRPr="007F5708">
        <w:rPr>
          <w:rFonts w:asciiTheme="majorHAnsi" w:eastAsia="Arial" w:hAnsiTheme="majorHAnsi" w:cstheme="majorHAnsi"/>
          <w:sz w:val="24"/>
          <w:szCs w:val="24"/>
        </w:rPr>
        <w:t>With the recent rapid gro</w:t>
      </w:r>
      <w:r w:rsidR="00DA6CFD" w:rsidRPr="007F5708">
        <w:rPr>
          <w:rFonts w:asciiTheme="majorHAnsi" w:eastAsia="Arial" w:hAnsiTheme="majorHAnsi" w:cstheme="majorHAnsi"/>
          <w:sz w:val="24"/>
          <w:szCs w:val="24"/>
        </w:rPr>
        <w:t xml:space="preserve">wth </w:t>
      </w:r>
      <w:r w:rsidRPr="007F5708">
        <w:rPr>
          <w:rFonts w:asciiTheme="majorHAnsi" w:eastAsia="Arial" w:hAnsiTheme="majorHAnsi" w:cstheme="majorHAnsi"/>
          <w:sz w:val="24"/>
          <w:szCs w:val="24"/>
        </w:rPr>
        <w:t xml:space="preserve">of MIPR, the Miami Guidelines </w:t>
      </w:r>
      <w:r w:rsidR="00F50B05">
        <w:rPr>
          <w:rFonts w:asciiTheme="majorHAnsi" w:eastAsia="Arial" w:hAnsiTheme="majorHAnsi" w:cstheme="majorHAnsi"/>
          <w:sz w:val="24"/>
          <w:szCs w:val="24"/>
        </w:rPr>
        <w:t xml:space="preserve">provide </w:t>
      </w:r>
      <w:r w:rsidR="00DA6CFD" w:rsidRPr="007F5708">
        <w:rPr>
          <w:rFonts w:asciiTheme="majorHAnsi" w:eastAsia="Arial" w:hAnsiTheme="majorHAnsi" w:cstheme="majorHAnsi"/>
          <w:sz w:val="24"/>
          <w:szCs w:val="24"/>
        </w:rPr>
        <w:t>up-to</w:t>
      </w:r>
      <w:r w:rsidR="00F97F5A">
        <w:rPr>
          <w:rFonts w:asciiTheme="majorHAnsi" w:eastAsia="Arial" w:hAnsiTheme="majorHAnsi" w:cstheme="majorHAnsi"/>
          <w:sz w:val="24"/>
          <w:szCs w:val="24"/>
        </w:rPr>
        <w:t>-</w:t>
      </w:r>
      <w:r w:rsidR="00DA6CFD" w:rsidRPr="007F5708">
        <w:rPr>
          <w:rFonts w:asciiTheme="majorHAnsi" w:eastAsia="Arial" w:hAnsiTheme="majorHAnsi" w:cstheme="majorHAnsi"/>
          <w:sz w:val="24"/>
          <w:szCs w:val="24"/>
        </w:rPr>
        <w:t xml:space="preserve">date evidence </w:t>
      </w:r>
      <w:r w:rsidR="00F50B05">
        <w:rPr>
          <w:rFonts w:asciiTheme="majorHAnsi" w:eastAsia="Arial" w:hAnsiTheme="majorHAnsi" w:cstheme="majorHAnsi"/>
          <w:sz w:val="24"/>
          <w:szCs w:val="24"/>
        </w:rPr>
        <w:t>as well as</w:t>
      </w:r>
      <w:r w:rsidR="00F50B05" w:rsidRPr="007F5708">
        <w:rPr>
          <w:rFonts w:asciiTheme="majorHAnsi" w:eastAsia="Arial" w:hAnsiTheme="majorHAnsi" w:cstheme="majorHAnsi"/>
          <w:sz w:val="24"/>
          <w:szCs w:val="24"/>
        </w:rPr>
        <w:t xml:space="preserve"> </w:t>
      </w:r>
      <w:r w:rsidR="00DA6CFD" w:rsidRPr="007F5708">
        <w:rPr>
          <w:rFonts w:asciiTheme="majorHAnsi" w:eastAsia="Arial" w:hAnsiTheme="majorHAnsi" w:cstheme="majorHAnsi"/>
          <w:sz w:val="24"/>
          <w:szCs w:val="24"/>
        </w:rPr>
        <w:t>expert opinion. As technology advances, adoption increases, registries are expanded and collaborative studies are produced, there will be a need to review these guidelines in future years. This should be done using a strict methodology and fostering participation and partnership of a focused, but diverse group of international experts</w:t>
      </w:r>
      <w:r w:rsidR="003F5A2C" w:rsidRPr="007F5708">
        <w:rPr>
          <w:rFonts w:asciiTheme="majorHAnsi" w:eastAsia="Arial" w:hAnsiTheme="majorHAnsi" w:cstheme="majorHAnsi"/>
          <w:sz w:val="24"/>
          <w:szCs w:val="24"/>
        </w:rPr>
        <w:t>.</w:t>
      </w:r>
      <w:r w:rsidR="00DA6CFD" w:rsidRPr="007F5708">
        <w:rPr>
          <w:rFonts w:asciiTheme="majorHAnsi" w:eastAsia="Arial" w:hAnsiTheme="majorHAnsi" w:cstheme="majorHAnsi"/>
          <w:sz w:val="24"/>
          <w:szCs w:val="24"/>
        </w:rPr>
        <w:t xml:space="preserve"> </w:t>
      </w:r>
    </w:p>
    <w:p w14:paraId="22D8BCBC" w14:textId="77777777" w:rsidR="00DA6CFD" w:rsidRPr="007F5708" w:rsidRDefault="00DA6CFD">
      <w:pPr>
        <w:spacing w:after="0" w:line="480" w:lineRule="auto"/>
        <w:jc w:val="both"/>
        <w:rPr>
          <w:rFonts w:asciiTheme="majorHAnsi" w:eastAsia="Arial" w:hAnsiTheme="majorHAnsi" w:cstheme="majorHAnsi"/>
          <w:sz w:val="24"/>
          <w:szCs w:val="24"/>
        </w:rPr>
      </w:pPr>
    </w:p>
    <w:p w14:paraId="45C0CF2D" w14:textId="77777777" w:rsidR="00D079C2" w:rsidRPr="00F51F0C" w:rsidRDefault="00672465">
      <w:pPr>
        <w:spacing w:after="0" w:line="480" w:lineRule="auto"/>
        <w:jc w:val="both"/>
        <w:rPr>
          <w:rFonts w:asciiTheme="majorHAnsi" w:eastAsia="Arial" w:hAnsiTheme="majorHAnsi" w:cstheme="majorHAnsi"/>
          <w:b/>
          <w:sz w:val="24"/>
          <w:szCs w:val="24"/>
        </w:rPr>
      </w:pPr>
      <w:r w:rsidRPr="00F51F0C">
        <w:rPr>
          <w:rFonts w:asciiTheme="majorHAnsi" w:eastAsia="Arial" w:hAnsiTheme="majorHAnsi" w:cstheme="majorHAnsi"/>
          <w:b/>
          <w:sz w:val="24"/>
          <w:szCs w:val="24"/>
        </w:rPr>
        <w:t>Summary</w:t>
      </w:r>
    </w:p>
    <w:p w14:paraId="06F460C2" w14:textId="40F16E20" w:rsidR="00CE173F" w:rsidRPr="007F5708" w:rsidRDefault="00CE173F">
      <w:pPr>
        <w:spacing w:after="0" w:line="480" w:lineRule="auto"/>
        <w:jc w:val="both"/>
        <w:rPr>
          <w:rFonts w:asciiTheme="majorHAnsi" w:hAnsiTheme="majorHAnsi" w:cstheme="majorHAnsi"/>
          <w:sz w:val="24"/>
          <w:szCs w:val="24"/>
        </w:rPr>
      </w:pPr>
      <w:r w:rsidRPr="007F5708">
        <w:rPr>
          <w:rFonts w:asciiTheme="majorHAnsi" w:hAnsiTheme="majorHAnsi" w:cstheme="majorHAnsi"/>
          <w:sz w:val="24"/>
          <w:szCs w:val="24"/>
        </w:rPr>
        <w:t>The IG-MIPR effort illustrates a strong collaboration of multiple and diverse pancreas experts from around</w:t>
      </w:r>
      <w:r w:rsidR="0035035C">
        <w:rPr>
          <w:sz w:val="24"/>
          <w:szCs w:val="24"/>
        </w:rPr>
        <w:t xml:space="preserve"> </w:t>
      </w:r>
      <w:r w:rsidRPr="007F5708">
        <w:rPr>
          <w:rFonts w:asciiTheme="majorHAnsi" w:hAnsiTheme="majorHAnsi" w:cstheme="majorHAnsi"/>
          <w:sz w:val="24"/>
          <w:szCs w:val="24"/>
        </w:rPr>
        <w:t xml:space="preserve">the world, crossing the barriers of open laparoscopic and robotic surgery.  </w:t>
      </w:r>
    </w:p>
    <w:p w14:paraId="10D8C6D8" w14:textId="1C751990" w:rsidR="00D079C2" w:rsidRPr="007F5708" w:rsidRDefault="00672465">
      <w:pPr>
        <w:spacing w:after="0" w:line="480" w:lineRule="auto"/>
        <w:jc w:val="both"/>
        <w:rPr>
          <w:rFonts w:asciiTheme="majorHAnsi" w:hAnsiTheme="majorHAnsi" w:cstheme="majorHAnsi"/>
          <w:sz w:val="24"/>
          <w:szCs w:val="24"/>
        </w:rPr>
      </w:pPr>
      <w:r w:rsidRPr="007F5708">
        <w:rPr>
          <w:rFonts w:asciiTheme="majorHAnsi" w:hAnsiTheme="majorHAnsi" w:cstheme="majorHAnsi"/>
          <w:sz w:val="24"/>
          <w:szCs w:val="24"/>
        </w:rPr>
        <w:t>The</w:t>
      </w:r>
      <w:r w:rsidR="00731FDA" w:rsidRPr="007F5708">
        <w:rPr>
          <w:rFonts w:asciiTheme="majorHAnsi" w:hAnsiTheme="majorHAnsi" w:cstheme="majorHAnsi"/>
          <w:sz w:val="24"/>
          <w:szCs w:val="24"/>
        </w:rPr>
        <w:t xml:space="preserve"> Miami</w:t>
      </w:r>
      <w:r w:rsidRPr="007F5708">
        <w:rPr>
          <w:rFonts w:asciiTheme="majorHAnsi" w:hAnsiTheme="majorHAnsi" w:cstheme="majorHAnsi"/>
          <w:sz w:val="24"/>
          <w:szCs w:val="24"/>
        </w:rPr>
        <w:t xml:space="preserve"> </w:t>
      </w:r>
      <w:r w:rsidR="00731FDA" w:rsidRPr="007F5708">
        <w:rPr>
          <w:rFonts w:asciiTheme="majorHAnsi" w:hAnsiTheme="majorHAnsi" w:cstheme="majorHAnsi"/>
          <w:sz w:val="24"/>
          <w:szCs w:val="24"/>
        </w:rPr>
        <w:t>G</w:t>
      </w:r>
      <w:r w:rsidRPr="007F5708">
        <w:rPr>
          <w:rFonts w:asciiTheme="majorHAnsi" w:hAnsiTheme="majorHAnsi" w:cstheme="majorHAnsi"/>
          <w:sz w:val="24"/>
          <w:szCs w:val="24"/>
        </w:rPr>
        <w:t xml:space="preserve">uidelines are a starting point. </w:t>
      </w:r>
      <w:r w:rsidR="00983412" w:rsidRPr="003C17CB">
        <w:rPr>
          <w:rFonts w:asciiTheme="majorHAnsi" w:eastAsia="Arial" w:hAnsiTheme="majorHAnsi" w:cstheme="majorHAnsi"/>
          <w:sz w:val="24"/>
          <w:szCs w:val="24"/>
        </w:rPr>
        <w:t xml:space="preserve">As more and more studies are being done to increase the knowledge available in MIPR, </w:t>
      </w:r>
      <w:r w:rsidR="00983412">
        <w:rPr>
          <w:rFonts w:asciiTheme="majorHAnsi" w:eastAsia="Arial" w:hAnsiTheme="majorHAnsi" w:cstheme="majorHAnsi"/>
          <w:sz w:val="24"/>
          <w:szCs w:val="24"/>
        </w:rPr>
        <w:t>better evidence will come into light on</w:t>
      </w:r>
      <w:r w:rsidR="00983412" w:rsidRPr="003C17CB">
        <w:rPr>
          <w:rFonts w:asciiTheme="majorHAnsi" w:eastAsia="Arial" w:hAnsiTheme="majorHAnsi" w:cstheme="majorHAnsi"/>
          <w:sz w:val="24"/>
          <w:szCs w:val="24"/>
        </w:rPr>
        <w:t xml:space="preserve"> the differences </w:t>
      </w:r>
      <w:r w:rsidR="00983412">
        <w:rPr>
          <w:rFonts w:asciiTheme="majorHAnsi" w:eastAsia="Arial" w:hAnsiTheme="majorHAnsi" w:cstheme="majorHAnsi"/>
          <w:sz w:val="24"/>
          <w:szCs w:val="24"/>
        </w:rPr>
        <w:t>i</w:t>
      </w:r>
      <w:r w:rsidR="00983412" w:rsidRPr="003C17CB">
        <w:rPr>
          <w:rFonts w:asciiTheme="majorHAnsi" w:eastAsia="Arial" w:hAnsiTheme="majorHAnsi" w:cstheme="majorHAnsi"/>
          <w:sz w:val="24"/>
          <w:szCs w:val="24"/>
        </w:rPr>
        <w:t>n outcomes between open, laparoscopic and robotic surgery</w:t>
      </w:r>
      <w:r w:rsidR="00983412">
        <w:rPr>
          <w:rFonts w:asciiTheme="majorHAnsi" w:eastAsia="Arial" w:hAnsiTheme="majorHAnsi" w:cstheme="majorHAnsi"/>
          <w:sz w:val="24"/>
          <w:szCs w:val="24"/>
        </w:rPr>
        <w:t xml:space="preserve">, </w:t>
      </w:r>
      <w:r w:rsidR="00983412" w:rsidRPr="007F5708">
        <w:rPr>
          <w:rFonts w:asciiTheme="majorHAnsi" w:eastAsia="Arial" w:hAnsiTheme="majorHAnsi" w:cstheme="majorHAnsi"/>
          <w:sz w:val="24"/>
          <w:szCs w:val="24"/>
        </w:rPr>
        <w:t>costs</w:t>
      </w:r>
      <w:r w:rsidR="00983412">
        <w:rPr>
          <w:rFonts w:asciiTheme="majorHAnsi" w:eastAsia="Arial" w:hAnsiTheme="majorHAnsi" w:cstheme="majorHAnsi"/>
          <w:sz w:val="24"/>
          <w:szCs w:val="24"/>
        </w:rPr>
        <w:t xml:space="preserve"> variance, </w:t>
      </w:r>
      <w:r w:rsidR="00983412" w:rsidRPr="007F5708">
        <w:rPr>
          <w:rFonts w:asciiTheme="majorHAnsi" w:eastAsia="Arial" w:hAnsiTheme="majorHAnsi" w:cstheme="majorHAnsi"/>
          <w:sz w:val="24"/>
          <w:szCs w:val="24"/>
        </w:rPr>
        <w:t>quality of life, rationale for conversion</w:t>
      </w:r>
      <w:r w:rsidR="00983412">
        <w:rPr>
          <w:rFonts w:asciiTheme="majorHAnsi" w:eastAsia="Arial" w:hAnsiTheme="majorHAnsi" w:cstheme="majorHAnsi"/>
          <w:sz w:val="24"/>
          <w:szCs w:val="24"/>
        </w:rPr>
        <w:t xml:space="preserve"> and best ways for training and implementation</w:t>
      </w:r>
      <w:r w:rsidR="00983412" w:rsidRPr="007F5708">
        <w:rPr>
          <w:rFonts w:asciiTheme="majorHAnsi" w:eastAsia="Arial" w:hAnsiTheme="majorHAnsi" w:cstheme="majorHAnsi"/>
          <w:sz w:val="24"/>
          <w:szCs w:val="24"/>
        </w:rPr>
        <w:t xml:space="preserve">. </w:t>
      </w:r>
    </w:p>
    <w:p w14:paraId="6751099C" w14:textId="4498862D" w:rsidR="00D079C2" w:rsidRDefault="00C3459C">
      <w:pPr>
        <w:spacing w:after="0" w:line="480" w:lineRule="auto"/>
        <w:jc w:val="both"/>
        <w:rPr>
          <w:rFonts w:ascii="Arial" w:eastAsia="Arial" w:hAnsi="Arial" w:cs="Arial"/>
          <w:sz w:val="20"/>
          <w:szCs w:val="20"/>
        </w:rPr>
      </w:pPr>
      <w:r w:rsidRPr="007F5708">
        <w:rPr>
          <w:rFonts w:asciiTheme="majorHAnsi" w:hAnsiTheme="majorHAnsi" w:cstheme="majorHAnsi"/>
          <w:sz w:val="24"/>
          <w:szCs w:val="24"/>
        </w:rPr>
        <w:t>What is clear</w:t>
      </w:r>
      <w:r w:rsidR="00390FC9">
        <w:rPr>
          <w:rFonts w:asciiTheme="majorHAnsi" w:hAnsiTheme="majorHAnsi" w:cstheme="majorHAnsi"/>
          <w:sz w:val="24"/>
          <w:szCs w:val="24"/>
        </w:rPr>
        <w:t>,</w:t>
      </w:r>
      <w:r w:rsidRPr="007F5708">
        <w:rPr>
          <w:rFonts w:asciiTheme="majorHAnsi" w:hAnsiTheme="majorHAnsi" w:cstheme="majorHAnsi"/>
          <w:sz w:val="24"/>
          <w:szCs w:val="24"/>
        </w:rPr>
        <w:t xml:space="preserve"> is that laparoscopic, robotic and open pancreas resections have a role</w:t>
      </w:r>
      <w:r w:rsidR="003428D6">
        <w:rPr>
          <w:rFonts w:asciiTheme="majorHAnsi" w:hAnsiTheme="majorHAnsi" w:cstheme="majorHAnsi"/>
          <w:sz w:val="24"/>
          <w:szCs w:val="24"/>
        </w:rPr>
        <w:t>. Future</w:t>
      </w:r>
      <w:r w:rsidR="00F50B05">
        <w:rPr>
          <w:rFonts w:asciiTheme="majorHAnsi" w:hAnsiTheme="majorHAnsi" w:cstheme="majorHAnsi"/>
          <w:sz w:val="24"/>
          <w:szCs w:val="24"/>
        </w:rPr>
        <w:t xml:space="preserve"> randomized trials</w:t>
      </w:r>
      <w:r w:rsidR="003428D6">
        <w:rPr>
          <w:rFonts w:asciiTheme="majorHAnsi" w:hAnsiTheme="majorHAnsi" w:cstheme="majorHAnsi"/>
          <w:sz w:val="24"/>
          <w:szCs w:val="24"/>
        </w:rPr>
        <w:t xml:space="preserve"> and</w:t>
      </w:r>
      <w:r w:rsidR="00F50B05">
        <w:rPr>
          <w:rFonts w:asciiTheme="majorHAnsi" w:hAnsiTheme="majorHAnsi" w:cstheme="majorHAnsi"/>
          <w:sz w:val="24"/>
          <w:szCs w:val="24"/>
        </w:rPr>
        <w:t xml:space="preserve"> studies should also focus on </w:t>
      </w:r>
      <w:r w:rsidRPr="007F5708">
        <w:rPr>
          <w:rFonts w:asciiTheme="majorHAnsi" w:hAnsiTheme="majorHAnsi" w:cstheme="majorHAnsi"/>
          <w:sz w:val="24"/>
          <w:szCs w:val="24"/>
        </w:rPr>
        <w:t xml:space="preserve">better understanding the </w:t>
      </w:r>
      <w:r w:rsidR="00863576" w:rsidRPr="007F5708">
        <w:rPr>
          <w:rFonts w:asciiTheme="majorHAnsi" w:hAnsiTheme="majorHAnsi" w:cstheme="majorHAnsi"/>
          <w:sz w:val="24"/>
          <w:szCs w:val="24"/>
        </w:rPr>
        <w:t>utility</w:t>
      </w:r>
      <w:r w:rsidRPr="007F5708">
        <w:rPr>
          <w:rFonts w:asciiTheme="majorHAnsi" w:hAnsiTheme="majorHAnsi" w:cstheme="majorHAnsi"/>
          <w:sz w:val="24"/>
          <w:szCs w:val="24"/>
        </w:rPr>
        <w:t xml:space="preserve"> and benefits of each approach</w:t>
      </w:r>
      <w:r>
        <w:rPr>
          <w:sz w:val="24"/>
          <w:szCs w:val="24"/>
        </w:rPr>
        <w:t xml:space="preserve">. </w:t>
      </w:r>
      <w:r w:rsidR="00672465">
        <w:rPr>
          <w:sz w:val="24"/>
          <w:szCs w:val="24"/>
        </w:rPr>
        <w:t xml:space="preserve">The </w:t>
      </w:r>
      <w:r w:rsidR="00BA76E1">
        <w:rPr>
          <w:sz w:val="24"/>
          <w:szCs w:val="24"/>
        </w:rPr>
        <w:t>recommendations defined</w:t>
      </w:r>
      <w:r w:rsidR="00672465">
        <w:rPr>
          <w:sz w:val="24"/>
          <w:szCs w:val="24"/>
        </w:rPr>
        <w:t xml:space="preserve"> </w:t>
      </w:r>
      <w:r w:rsidR="00F50B05">
        <w:rPr>
          <w:sz w:val="24"/>
          <w:szCs w:val="24"/>
        </w:rPr>
        <w:t xml:space="preserve">during </w:t>
      </w:r>
      <w:r w:rsidR="00672465">
        <w:rPr>
          <w:sz w:val="24"/>
          <w:szCs w:val="24"/>
        </w:rPr>
        <w:t xml:space="preserve">the IG-MIPR </w:t>
      </w:r>
      <w:r w:rsidR="00863576">
        <w:rPr>
          <w:sz w:val="24"/>
          <w:szCs w:val="24"/>
        </w:rPr>
        <w:t xml:space="preserve">Miami meeting </w:t>
      </w:r>
      <w:r w:rsidR="00672465">
        <w:rPr>
          <w:sz w:val="24"/>
          <w:szCs w:val="24"/>
        </w:rPr>
        <w:t xml:space="preserve">should guide current pancreas surgeons </w:t>
      </w:r>
      <w:r w:rsidR="00CE173F">
        <w:rPr>
          <w:sz w:val="24"/>
          <w:szCs w:val="24"/>
        </w:rPr>
        <w:t xml:space="preserve">and institutions </w:t>
      </w:r>
      <w:r w:rsidR="00672465">
        <w:rPr>
          <w:sz w:val="24"/>
          <w:szCs w:val="24"/>
        </w:rPr>
        <w:t>on the role of MIPR in pancreatic surgery</w:t>
      </w:r>
      <w:r w:rsidR="00654513">
        <w:rPr>
          <w:sz w:val="24"/>
          <w:szCs w:val="24"/>
        </w:rPr>
        <w:t>,</w:t>
      </w:r>
      <w:r w:rsidR="00B84A40">
        <w:rPr>
          <w:sz w:val="24"/>
          <w:szCs w:val="24"/>
        </w:rPr>
        <w:t xml:space="preserve"> </w:t>
      </w:r>
      <w:r w:rsidR="00830ECF">
        <w:rPr>
          <w:sz w:val="24"/>
          <w:szCs w:val="24"/>
        </w:rPr>
        <w:t>foster its safe implementation, and guide future advances.</w:t>
      </w:r>
    </w:p>
    <w:p w14:paraId="2AEA87E8" w14:textId="3A7154C0" w:rsidR="00D079C2" w:rsidRDefault="00D079C2">
      <w:pPr>
        <w:spacing w:after="0" w:line="480" w:lineRule="auto"/>
        <w:jc w:val="both"/>
        <w:rPr>
          <w:sz w:val="24"/>
          <w:szCs w:val="24"/>
        </w:rPr>
      </w:pPr>
    </w:p>
    <w:p w14:paraId="35F23A66" w14:textId="388DA21C" w:rsidR="003428D6" w:rsidRDefault="003428D6">
      <w:pPr>
        <w:rPr>
          <w:sz w:val="24"/>
          <w:szCs w:val="24"/>
        </w:rPr>
      </w:pPr>
      <w:r>
        <w:rPr>
          <w:sz w:val="24"/>
          <w:szCs w:val="24"/>
        </w:rPr>
        <w:br w:type="page"/>
      </w:r>
    </w:p>
    <w:p w14:paraId="2C90EBB5" w14:textId="77777777" w:rsidR="008654AF" w:rsidRDefault="008654AF">
      <w:pPr>
        <w:spacing w:after="0" w:line="480" w:lineRule="auto"/>
        <w:jc w:val="both"/>
        <w:rPr>
          <w:sz w:val="24"/>
          <w:szCs w:val="24"/>
        </w:rPr>
      </w:pPr>
    </w:p>
    <w:p w14:paraId="368D8024" w14:textId="6072CEBE" w:rsidR="00F50B05" w:rsidRPr="008654AF" w:rsidRDefault="008028DC">
      <w:pPr>
        <w:spacing w:after="0" w:line="480" w:lineRule="auto"/>
        <w:jc w:val="both"/>
        <w:rPr>
          <w:b/>
          <w:sz w:val="24"/>
          <w:szCs w:val="24"/>
        </w:rPr>
      </w:pPr>
      <w:r w:rsidRPr="008654AF">
        <w:rPr>
          <w:b/>
          <w:sz w:val="24"/>
          <w:szCs w:val="24"/>
        </w:rPr>
        <w:t>REFERENCES</w:t>
      </w:r>
    </w:p>
    <w:p w14:paraId="68091DAC" w14:textId="5ED550E5" w:rsidR="00DE6B17" w:rsidRPr="00DE6B17" w:rsidRDefault="008028DC" w:rsidP="00DE6B17">
      <w:pPr>
        <w:widowControl w:val="0"/>
        <w:autoSpaceDE w:val="0"/>
        <w:autoSpaceDN w:val="0"/>
        <w:adjustRightInd w:val="0"/>
        <w:spacing w:after="0" w:line="480" w:lineRule="auto"/>
        <w:ind w:left="640" w:hanging="640"/>
        <w:rPr>
          <w:rFonts w:cs="Times New Roman"/>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DE6B17" w:rsidRPr="00DE6B17">
        <w:rPr>
          <w:rFonts w:cs="Times New Roman"/>
          <w:noProof/>
          <w:sz w:val="24"/>
          <w:szCs w:val="24"/>
        </w:rPr>
        <w:t>1.</w:t>
      </w:r>
      <w:r w:rsidR="00DE6B17" w:rsidRPr="00DE6B17">
        <w:rPr>
          <w:rFonts w:cs="Times New Roman"/>
          <w:noProof/>
          <w:sz w:val="24"/>
          <w:szCs w:val="24"/>
        </w:rPr>
        <w:tab/>
        <w:t xml:space="preserve">Røsok, B. I. </w:t>
      </w:r>
      <w:r w:rsidR="00DE6B17" w:rsidRPr="00DE6B17">
        <w:rPr>
          <w:rFonts w:cs="Times New Roman"/>
          <w:i/>
          <w:iCs/>
          <w:noProof/>
          <w:sz w:val="24"/>
          <w:szCs w:val="24"/>
        </w:rPr>
        <w:t>et al.</w:t>
      </w:r>
      <w:r w:rsidR="00DE6B17" w:rsidRPr="00DE6B17">
        <w:rPr>
          <w:rFonts w:cs="Times New Roman"/>
          <w:noProof/>
          <w:sz w:val="24"/>
          <w:szCs w:val="24"/>
        </w:rPr>
        <w:t xml:space="preserve"> Single-centre experience of laparoscopic pancreatic surgery. </w:t>
      </w:r>
      <w:r w:rsidR="00DE6B17" w:rsidRPr="00DE6B17">
        <w:rPr>
          <w:rFonts w:cs="Times New Roman"/>
          <w:i/>
          <w:iCs/>
          <w:noProof/>
          <w:sz w:val="24"/>
          <w:szCs w:val="24"/>
        </w:rPr>
        <w:t>Br. J. Surg.</w:t>
      </w:r>
      <w:r w:rsidR="00DE6B17" w:rsidRPr="00DE6B17">
        <w:rPr>
          <w:rFonts w:cs="Times New Roman"/>
          <w:noProof/>
          <w:sz w:val="24"/>
          <w:szCs w:val="24"/>
        </w:rPr>
        <w:t xml:space="preserve"> </w:t>
      </w:r>
      <w:r w:rsidR="00DE6B17" w:rsidRPr="00DE6B17">
        <w:rPr>
          <w:rFonts w:cs="Times New Roman"/>
          <w:b/>
          <w:bCs/>
          <w:noProof/>
          <w:sz w:val="24"/>
          <w:szCs w:val="24"/>
        </w:rPr>
        <w:t>97</w:t>
      </w:r>
      <w:r w:rsidR="00DE6B17" w:rsidRPr="00DE6B17">
        <w:rPr>
          <w:rFonts w:cs="Times New Roman"/>
          <w:noProof/>
          <w:sz w:val="24"/>
          <w:szCs w:val="24"/>
        </w:rPr>
        <w:t>, 902–909 (2010).</w:t>
      </w:r>
    </w:p>
    <w:p w14:paraId="40C447D2"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2.</w:t>
      </w:r>
      <w:r w:rsidRPr="00DE6B17">
        <w:rPr>
          <w:rFonts w:cs="Times New Roman"/>
          <w:noProof/>
          <w:sz w:val="24"/>
          <w:szCs w:val="24"/>
        </w:rPr>
        <w:tab/>
        <w:t xml:space="preserve">Song, K. B. </w:t>
      </w:r>
      <w:r w:rsidRPr="00DE6B17">
        <w:rPr>
          <w:rFonts w:cs="Times New Roman"/>
          <w:i/>
          <w:iCs/>
          <w:noProof/>
          <w:sz w:val="24"/>
          <w:szCs w:val="24"/>
        </w:rPr>
        <w:t>et al.</w:t>
      </w:r>
      <w:r w:rsidRPr="00DE6B17">
        <w:rPr>
          <w:rFonts w:cs="Times New Roman"/>
          <w:noProof/>
          <w:sz w:val="24"/>
          <w:szCs w:val="24"/>
        </w:rPr>
        <w:t xml:space="preserve"> Single-center experience of laparoscopic left pancreatic resection in 359 consecutive patients: Changing the surgical paradigm of left pancreatic resection.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25</w:t>
      </w:r>
      <w:r w:rsidRPr="00DE6B17">
        <w:rPr>
          <w:rFonts w:cs="Times New Roman"/>
          <w:noProof/>
          <w:sz w:val="24"/>
          <w:szCs w:val="24"/>
        </w:rPr>
        <w:t>, 3364–3372 (2011).</w:t>
      </w:r>
    </w:p>
    <w:p w14:paraId="45042931"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3.</w:t>
      </w:r>
      <w:r w:rsidRPr="00DE6B17">
        <w:rPr>
          <w:rFonts w:cs="Times New Roman"/>
          <w:noProof/>
          <w:sz w:val="24"/>
          <w:szCs w:val="24"/>
        </w:rPr>
        <w:tab/>
        <w:t xml:space="preserve">Butturini, G. </w:t>
      </w:r>
      <w:r w:rsidRPr="00DE6B17">
        <w:rPr>
          <w:rFonts w:cs="Times New Roman"/>
          <w:i/>
          <w:iCs/>
          <w:noProof/>
          <w:sz w:val="24"/>
          <w:szCs w:val="24"/>
        </w:rPr>
        <w:t>et al.</w:t>
      </w:r>
      <w:r w:rsidRPr="00DE6B17">
        <w:rPr>
          <w:rFonts w:cs="Times New Roman"/>
          <w:noProof/>
          <w:sz w:val="24"/>
          <w:szCs w:val="24"/>
        </w:rPr>
        <w:t xml:space="preserve"> Perioperative and long-term results after left pancreatectomy: A single-institution, non-randomized, comparative study between open and laparoscopic approach.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25</w:t>
      </w:r>
      <w:r w:rsidRPr="00DE6B17">
        <w:rPr>
          <w:rFonts w:cs="Times New Roman"/>
          <w:noProof/>
          <w:sz w:val="24"/>
          <w:szCs w:val="24"/>
        </w:rPr>
        <w:t>, 2871–2878 (2011).</w:t>
      </w:r>
    </w:p>
    <w:p w14:paraId="4BAD17D7"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4.</w:t>
      </w:r>
      <w:r w:rsidRPr="00DE6B17">
        <w:rPr>
          <w:rFonts w:cs="Times New Roman"/>
          <w:noProof/>
          <w:sz w:val="24"/>
          <w:szCs w:val="24"/>
        </w:rPr>
        <w:tab/>
        <w:t xml:space="preserve">Jayaraman, S. </w:t>
      </w:r>
      <w:r w:rsidRPr="00DE6B17">
        <w:rPr>
          <w:rFonts w:cs="Times New Roman"/>
          <w:i/>
          <w:iCs/>
          <w:noProof/>
          <w:sz w:val="24"/>
          <w:szCs w:val="24"/>
        </w:rPr>
        <w:t>et al.</w:t>
      </w:r>
      <w:r w:rsidRPr="00DE6B17">
        <w:rPr>
          <w:rFonts w:cs="Times New Roman"/>
          <w:noProof/>
          <w:sz w:val="24"/>
          <w:szCs w:val="24"/>
        </w:rPr>
        <w:t xml:space="preserve"> Laparoscopic distal pancreatectomy: Evolution of a technique at a single institution. </w:t>
      </w:r>
      <w:r w:rsidRPr="00DE6B17">
        <w:rPr>
          <w:rFonts w:cs="Times New Roman"/>
          <w:i/>
          <w:iCs/>
          <w:noProof/>
          <w:sz w:val="24"/>
          <w:szCs w:val="24"/>
        </w:rPr>
        <w:t>J. Am. Coll. Surg.</w:t>
      </w:r>
      <w:r w:rsidRPr="00DE6B17">
        <w:rPr>
          <w:rFonts w:cs="Times New Roman"/>
          <w:noProof/>
          <w:sz w:val="24"/>
          <w:szCs w:val="24"/>
        </w:rPr>
        <w:t xml:space="preserve"> </w:t>
      </w:r>
      <w:r w:rsidRPr="00DE6B17">
        <w:rPr>
          <w:rFonts w:cs="Times New Roman"/>
          <w:b/>
          <w:bCs/>
          <w:noProof/>
          <w:sz w:val="24"/>
          <w:szCs w:val="24"/>
        </w:rPr>
        <w:t>211</w:t>
      </w:r>
      <w:r w:rsidRPr="00DE6B17">
        <w:rPr>
          <w:rFonts w:cs="Times New Roman"/>
          <w:noProof/>
          <w:sz w:val="24"/>
          <w:szCs w:val="24"/>
        </w:rPr>
        <w:t>, 503–509 (2010).</w:t>
      </w:r>
    </w:p>
    <w:p w14:paraId="4A78612E"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5.</w:t>
      </w:r>
      <w:r w:rsidRPr="00DE6B17">
        <w:rPr>
          <w:rFonts w:cs="Times New Roman"/>
          <w:noProof/>
          <w:sz w:val="24"/>
          <w:szCs w:val="24"/>
        </w:rPr>
        <w:tab/>
        <w:t xml:space="preserve">Asbun, H. J. &amp; Stauffer, J. A. Laparoscopic vs open pancreaticoduodenectomy: Overall outcomes and severity of complications using the accordion severity grading system. </w:t>
      </w:r>
      <w:r w:rsidRPr="00DE6B17">
        <w:rPr>
          <w:rFonts w:cs="Times New Roman"/>
          <w:i/>
          <w:iCs/>
          <w:noProof/>
          <w:sz w:val="24"/>
          <w:szCs w:val="24"/>
        </w:rPr>
        <w:t>J. Am. Coll. Surg.</w:t>
      </w:r>
      <w:r w:rsidRPr="00DE6B17">
        <w:rPr>
          <w:rFonts w:cs="Times New Roman"/>
          <w:noProof/>
          <w:sz w:val="24"/>
          <w:szCs w:val="24"/>
        </w:rPr>
        <w:t xml:space="preserve"> </w:t>
      </w:r>
      <w:r w:rsidRPr="00DE6B17">
        <w:rPr>
          <w:rFonts w:cs="Times New Roman"/>
          <w:b/>
          <w:bCs/>
          <w:noProof/>
          <w:sz w:val="24"/>
          <w:szCs w:val="24"/>
        </w:rPr>
        <w:t>215</w:t>
      </w:r>
      <w:r w:rsidRPr="00DE6B17">
        <w:rPr>
          <w:rFonts w:cs="Times New Roman"/>
          <w:noProof/>
          <w:sz w:val="24"/>
          <w:szCs w:val="24"/>
        </w:rPr>
        <w:t>, 810–819 (2012).</w:t>
      </w:r>
    </w:p>
    <w:p w14:paraId="073505E5"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6.</w:t>
      </w:r>
      <w:r w:rsidRPr="00DE6B17">
        <w:rPr>
          <w:rFonts w:cs="Times New Roman"/>
          <w:noProof/>
          <w:sz w:val="24"/>
          <w:szCs w:val="24"/>
        </w:rPr>
        <w:tab/>
        <w:t xml:space="preserve">Chalikonda, S., Aguilar-Saavedra, J. R. &amp; Walsh, R. M. Laparoscopic robotic-assisted pancreaticoduodenectomy: A case-matched comparison with open resection.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26</w:t>
      </w:r>
      <w:r w:rsidRPr="00DE6B17">
        <w:rPr>
          <w:rFonts w:cs="Times New Roman"/>
          <w:noProof/>
          <w:sz w:val="24"/>
          <w:szCs w:val="24"/>
        </w:rPr>
        <w:t>, 2397–2402 (2012).</w:t>
      </w:r>
    </w:p>
    <w:p w14:paraId="182FD00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7.</w:t>
      </w:r>
      <w:r w:rsidRPr="00DE6B17">
        <w:rPr>
          <w:rFonts w:cs="Times New Roman"/>
          <w:noProof/>
          <w:sz w:val="24"/>
          <w:szCs w:val="24"/>
        </w:rPr>
        <w:tab/>
        <w:t xml:space="preserve">Abu Hilal, M., Jain, G., Kasasbeh, F., Zuccaro, M. &amp; Elberm, H. Laparoscopic distal pancreatectomy: Critical analysis of preliminary experience from a tertiary referral centre. </w:t>
      </w:r>
      <w:r w:rsidRPr="00DE6B17">
        <w:rPr>
          <w:rFonts w:cs="Times New Roman"/>
          <w:i/>
          <w:iCs/>
          <w:noProof/>
          <w:sz w:val="24"/>
          <w:szCs w:val="24"/>
        </w:rPr>
        <w:t>Surg. Endosc. Other Interv. Tech.</w:t>
      </w:r>
      <w:r w:rsidRPr="00DE6B17">
        <w:rPr>
          <w:rFonts w:cs="Times New Roman"/>
          <w:noProof/>
          <w:sz w:val="24"/>
          <w:szCs w:val="24"/>
        </w:rPr>
        <w:t xml:space="preserve"> </w:t>
      </w:r>
      <w:r w:rsidRPr="00DE6B17">
        <w:rPr>
          <w:rFonts w:cs="Times New Roman"/>
          <w:b/>
          <w:bCs/>
          <w:noProof/>
          <w:sz w:val="24"/>
          <w:szCs w:val="24"/>
        </w:rPr>
        <w:t>23</w:t>
      </w:r>
      <w:r w:rsidRPr="00DE6B17">
        <w:rPr>
          <w:rFonts w:cs="Times New Roman"/>
          <w:noProof/>
          <w:sz w:val="24"/>
          <w:szCs w:val="24"/>
        </w:rPr>
        <w:t>, 2743–2747 (2009).</w:t>
      </w:r>
    </w:p>
    <w:p w14:paraId="7D4D3C7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8.</w:t>
      </w:r>
      <w:r w:rsidRPr="00DE6B17">
        <w:rPr>
          <w:rFonts w:cs="Times New Roman"/>
          <w:noProof/>
          <w:sz w:val="24"/>
          <w:szCs w:val="24"/>
        </w:rPr>
        <w:tab/>
        <w:t xml:space="preserve">Stauffer, J. A., Coppola, A., Mody, K. &amp; Asbun, H. J. Laparoscopic Versus Open Distal Pancreatectomy for Pancreatic Adenocarcinoma. </w:t>
      </w:r>
      <w:r w:rsidRPr="00DE6B17">
        <w:rPr>
          <w:rFonts w:cs="Times New Roman"/>
          <w:i/>
          <w:iCs/>
          <w:noProof/>
          <w:sz w:val="24"/>
          <w:szCs w:val="24"/>
        </w:rPr>
        <w:t>World J. Surg.</w:t>
      </w:r>
      <w:r w:rsidRPr="00DE6B17">
        <w:rPr>
          <w:rFonts w:cs="Times New Roman"/>
          <w:noProof/>
          <w:sz w:val="24"/>
          <w:szCs w:val="24"/>
        </w:rPr>
        <w:t xml:space="preserve"> (2016). doi:10.1007/s00268-016-3412-6</w:t>
      </w:r>
    </w:p>
    <w:p w14:paraId="17168957"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lastRenderedPageBreak/>
        <w:t>9.</w:t>
      </w:r>
      <w:r w:rsidRPr="00DE6B17">
        <w:rPr>
          <w:rFonts w:cs="Times New Roman"/>
          <w:noProof/>
          <w:sz w:val="24"/>
          <w:szCs w:val="24"/>
        </w:rPr>
        <w:tab/>
        <w:t xml:space="preserve">Kooby, D. A. </w:t>
      </w:r>
      <w:r w:rsidRPr="00DE6B17">
        <w:rPr>
          <w:rFonts w:cs="Times New Roman"/>
          <w:i/>
          <w:iCs/>
          <w:noProof/>
          <w:sz w:val="24"/>
          <w:szCs w:val="24"/>
        </w:rPr>
        <w:t>et al.</w:t>
      </w:r>
      <w:r w:rsidRPr="00DE6B17">
        <w:rPr>
          <w:rFonts w:cs="Times New Roman"/>
          <w:noProof/>
          <w:sz w:val="24"/>
          <w:szCs w:val="24"/>
        </w:rPr>
        <w:t xml:space="preserve"> Left-sided pancreatectomy: a multicenter comparison of laparoscopic and open approaches.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248</w:t>
      </w:r>
      <w:r w:rsidRPr="00DE6B17">
        <w:rPr>
          <w:rFonts w:cs="Times New Roman"/>
          <w:noProof/>
          <w:sz w:val="24"/>
          <w:szCs w:val="24"/>
        </w:rPr>
        <w:t>, 438–46 (2008).</w:t>
      </w:r>
    </w:p>
    <w:p w14:paraId="569F80E2"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10.</w:t>
      </w:r>
      <w:r w:rsidRPr="00DE6B17">
        <w:rPr>
          <w:rFonts w:cs="Times New Roman"/>
          <w:noProof/>
          <w:sz w:val="24"/>
          <w:szCs w:val="24"/>
        </w:rPr>
        <w:tab/>
        <w:t xml:space="preserve">Kooby, D. A. </w:t>
      </w:r>
      <w:r w:rsidRPr="00DE6B17">
        <w:rPr>
          <w:rFonts w:cs="Times New Roman"/>
          <w:i/>
          <w:iCs/>
          <w:noProof/>
          <w:sz w:val="24"/>
          <w:szCs w:val="24"/>
        </w:rPr>
        <w:t>et al.</w:t>
      </w:r>
      <w:r w:rsidRPr="00DE6B17">
        <w:rPr>
          <w:rFonts w:cs="Times New Roman"/>
          <w:noProof/>
          <w:sz w:val="24"/>
          <w:szCs w:val="24"/>
        </w:rPr>
        <w:t xml:space="preserve"> A Multicenter Analysis of Distal Pancreatectomy for Adenocarcinoma: Is Laparoscopic Resection Appropriate? </w:t>
      </w:r>
      <w:r w:rsidRPr="00DE6B17">
        <w:rPr>
          <w:rFonts w:cs="Times New Roman"/>
          <w:i/>
          <w:iCs/>
          <w:noProof/>
          <w:sz w:val="24"/>
          <w:szCs w:val="24"/>
        </w:rPr>
        <w:t>J. Am. Coll. Surg.</w:t>
      </w:r>
      <w:r w:rsidRPr="00DE6B17">
        <w:rPr>
          <w:rFonts w:cs="Times New Roman"/>
          <w:noProof/>
          <w:sz w:val="24"/>
          <w:szCs w:val="24"/>
        </w:rPr>
        <w:t xml:space="preserve"> </w:t>
      </w:r>
      <w:r w:rsidRPr="00DE6B17">
        <w:rPr>
          <w:rFonts w:cs="Times New Roman"/>
          <w:b/>
          <w:bCs/>
          <w:noProof/>
          <w:sz w:val="24"/>
          <w:szCs w:val="24"/>
        </w:rPr>
        <w:t>210</w:t>
      </w:r>
      <w:r w:rsidRPr="00DE6B17">
        <w:rPr>
          <w:rFonts w:cs="Times New Roman"/>
          <w:noProof/>
          <w:sz w:val="24"/>
          <w:szCs w:val="24"/>
        </w:rPr>
        <w:t>, 779–785 (2010).</w:t>
      </w:r>
    </w:p>
    <w:p w14:paraId="4020335F"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11.</w:t>
      </w:r>
      <w:r w:rsidRPr="00DE6B17">
        <w:rPr>
          <w:rFonts w:cs="Times New Roman"/>
          <w:noProof/>
          <w:sz w:val="24"/>
          <w:szCs w:val="24"/>
        </w:rPr>
        <w:tab/>
        <w:t xml:space="preserve">Mabrut, J. Y. </w:t>
      </w:r>
      <w:r w:rsidRPr="00DE6B17">
        <w:rPr>
          <w:rFonts w:cs="Times New Roman"/>
          <w:i/>
          <w:iCs/>
          <w:noProof/>
          <w:sz w:val="24"/>
          <w:szCs w:val="24"/>
        </w:rPr>
        <w:t>et al.</w:t>
      </w:r>
      <w:r w:rsidRPr="00DE6B17">
        <w:rPr>
          <w:rFonts w:cs="Times New Roman"/>
          <w:noProof/>
          <w:sz w:val="24"/>
          <w:szCs w:val="24"/>
        </w:rPr>
        <w:t xml:space="preserve"> Laparoscopic pancreatic resection: Results of a multicenter European study of 127 patients. </w:t>
      </w:r>
      <w:r w:rsidRPr="00DE6B17">
        <w:rPr>
          <w:rFonts w:cs="Times New Roman"/>
          <w:i/>
          <w:iCs/>
          <w:noProof/>
          <w:sz w:val="24"/>
          <w:szCs w:val="24"/>
        </w:rPr>
        <w:t>Surgery</w:t>
      </w:r>
      <w:r w:rsidRPr="00DE6B17">
        <w:rPr>
          <w:rFonts w:cs="Times New Roman"/>
          <w:noProof/>
          <w:sz w:val="24"/>
          <w:szCs w:val="24"/>
        </w:rPr>
        <w:t xml:space="preserve"> </w:t>
      </w:r>
      <w:r w:rsidRPr="00DE6B17">
        <w:rPr>
          <w:rFonts w:cs="Times New Roman"/>
          <w:b/>
          <w:bCs/>
          <w:noProof/>
          <w:sz w:val="24"/>
          <w:szCs w:val="24"/>
        </w:rPr>
        <w:t>137</w:t>
      </w:r>
      <w:r w:rsidRPr="00DE6B17">
        <w:rPr>
          <w:rFonts w:cs="Times New Roman"/>
          <w:noProof/>
          <w:sz w:val="24"/>
          <w:szCs w:val="24"/>
        </w:rPr>
        <w:t>, 597–605 (2005).</w:t>
      </w:r>
    </w:p>
    <w:p w14:paraId="2E5F921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12.</w:t>
      </w:r>
      <w:r w:rsidRPr="00DE6B17">
        <w:rPr>
          <w:rFonts w:cs="Times New Roman"/>
          <w:noProof/>
          <w:sz w:val="24"/>
          <w:szCs w:val="24"/>
        </w:rPr>
        <w:tab/>
        <w:t xml:space="preserve">Zureikat, A. H. </w:t>
      </w:r>
      <w:r w:rsidRPr="00DE6B17">
        <w:rPr>
          <w:rFonts w:cs="Times New Roman"/>
          <w:i/>
          <w:iCs/>
          <w:noProof/>
          <w:sz w:val="24"/>
          <w:szCs w:val="24"/>
        </w:rPr>
        <w:t>et al.</w:t>
      </w:r>
      <w:r w:rsidRPr="00DE6B17">
        <w:rPr>
          <w:rFonts w:cs="Times New Roman"/>
          <w:noProof/>
          <w:sz w:val="24"/>
          <w:szCs w:val="24"/>
        </w:rPr>
        <w:t xml:space="preserve"> A Multi-institutional Comparison of Perioperative Outcomes of Robotic and Open Pancreaticoduodenectomy.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264</w:t>
      </w:r>
      <w:r w:rsidRPr="00DE6B17">
        <w:rPr>
          <w:rFonts w:cs="Times New Roman"/>
          <w:noProof/>
          <w:sz w:val="24"/>
          <w:szCs w:val="24"/>
        </w:rPr>
        <w:t>, 640–649 (2016).</w:t>
      </w:r>
    </w:p>
    <w:p w14:paraId="23752AC5"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13.</w:t>
      </w:r>
      <w:r w:rsidRPr="00DE6B17">
        <w:rPr>
          <w:rFonts w:cs="Times New Roman"/>
          <w:noProof/>
          <w:sz w:val="24"/>
          <w:szCs w:val="24"/>
        </w:rPr>
        <w:tab/>
        <w:t xml:space="preserve">Nassour, I. </w:t>
      </w:r>
      <w:r w:rsidRPr="00DE6B17">
        <w:rPr>
          <w:rFonts w:cs="Times New Roman"/>
          <w:i/>
          <w:iCs/>
          <w:noProof/>
          <w:sz w:val="24"/>
          <w:szCs w:val="24"/>
        </w:rPr>
        <w:t>et al.</w:t>
      </w:r>
      <w:r w:rsidRPr="00DE6B17">
        <w:rPr>
          <w:rFonts w:cs="Times New Roman"/>
          <w:noProof/>
          <w:sz w:val="24"/>
          <w:szCs w:val="24"/>
        </w:rPr>
        <w:t xml:space="preserve"> Minimally Invasive Versus Open Pancreaticoduodenectomy.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268</w:t>
      </w:r>
      <w:r w:rsidRPr="00DE6B17">
        <w:rPr>
          <w:rFonts w:cs="Times New Roman"/>
          <w:noProof/>
          <w:sz w:val="24"/>
          <w:szCs w:val="24"/>
        </w:rPr>
        <w:t>, 151–157 (2018).</w:t>
      </w:r>
    </w:p>
    <w:p w14:paraId="60F67EF0"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14.</w:t>
      </w:r>
      <w:r w:rsidRPr="00DE6B17">
        <w:rPr>
          <w:rFonts w:cs="Times New Roman"/>
          <w:noProof/>
          <w:sz w:val="24"/>
          <w:szCs w:val="24"/>
        </w:rPr>
        <w:tab/>
        <w:t xml:space="preserve">de Rooij, T. </w:t>
      </w:r>
      <w:r w:rsidRPr="00DE6B17">
        <w:rPr>
          <w:rFonts w:cs="Times New Roman"/>
          <w:i/>
          <w:iCs/>
          <w:noProof/>
          <w:sz w:val="24"/>
          <w:szCs w:val="24"/>
        </w:rPr>
        <w:t>et al.</w:t>
      </w:r>
      <w:r w:rsidRPr="00DE6B17">
        <w:rPr>
          <w:rFonts w:cs="Times New Roman"/>
          <w:noProof/>
          <w:sz w:val="24"/>
          <w:szCs w:val="24"/>
        </w:rPr>
        <w:t xml:space="preserve"> Minimally Invasive Versus Open Distal Pancreatectomy (LEOPARD): A Multicenter Patient-blinded Randomized Controlled Trial.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269</w:t>
      </w:r>
      <w:r w:rsidRPr="00DE6B17">
        <w:rPr>
          <w:rFonts w:cs="Times New Roman"/>
          <w:noProof/>
          <w:sz w:val="24"/>
          <w:szCs w:val="24"/>
        </w:rPr>
        <w:t>, 2–9 (2019).</w:t>
      </w:r>
    </w:p>
    <w:p w14:paraId="6B709FF1"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15.</w:t>
      </w:r>
      <w:r w:rsidRPr="00DE6B17">
        <w:rPr>
          <w:rFonts w:cs="Times New Roman"/>
          <w:noProof/>
          <w:sz w:val="24"/>
          <w:szCs w:val="24"/>
        </w:rPr>
        <w:tab/>
        <w:t xml:space="preserve">van Hilst, J. </w:t>
      </w:r>
      <w:r w:rsidRPr="00DE6B17">
        <w:rPr>
          <w:rFonts w:cs="Times New Roman"/>
          <w:i/>
          <w:iCs/>
          <w:noProof/>
          <w:sz w:val="24"/>
          <w:szCs w:val="24"/>
        </w:rPr>
        <w:t>et al.</w:t>
      </w:r>
      <w:r w:rsidRPr="00DE6B17">
        <w:rPr>
          <w:rFonts w:cs="Times New Roman"/>
          <w:noProof/>
          <w:sz w:val="24"/>
          <w:szCs w:val="24"/>
        </w:rPr>
        <w:t xml:space="preserve"> Laparoscopic versus open pancreatoduodenectomy for pancreatic or periampullary tumours (LEOPARD-2): a multicentre, patient-blinded, randomised controlled phase 2/3 trial. </w:t>
      </w:r>
      <w:r w:rsidRPr="00DE6B17">
        <w:rPr>
          <w:rFonts w:cs="Times New Roman"/>
          <w:i/>
          <w:iCs/>
          <w:noProof/>
          <w:sz w:val="24"/>
          <w:szCs w:val="24"/>
        </w:rPr>
        <w:t>Lancet Gastroenterol. Hepatol.</w:t>
      </w:r>
      <w:r w:rsidRPr="00DE6B17">
        <w:rPr>
          <w:rFonts w:cs="Times New Roman"/>
          <w:noProof/>
          <w:sz w:val="24"/>
          <w:szCs w:val="24"/>
        </w:rPr>
        <w:t xml:space="preserve"> </w:t>
      </w:r>
      <w:r w:rsidRPr="00DE6B17">
        <w:rPr>
          <w:rFonts w:cs="Times New Roman"/>
          <w:b/>
          <w:bCs/>
          <w:noProof/>
          <w:sz w:val="24"/>
          <w:szCs w:val="24"/>
        </w:rPr>
        <w:t>4</w:t>
      </w:r>
      <w:r w:rsidRPr="00DE6B17">
        <w:rPr>
          <w:rFonts w:cs="Times New Roman"/>
          <w:noProof/>
          <w:sz w:val="24"/>
          <w:szCs w:val="24"/>
        </w:rPr>
        <w:t>, 199–207 (2019).</w:t>
      </w:r>
    </w:p>
    <w:p w14:paraId="5AB4C9D3"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16.</w:t>
      </w:r>
      <w:r w:rsidRPr="00DE6B17">
        <w:rPr>
          <w:rFonts w:cs="Times New Roman"/>
          <w:noProof/>
          <w:sz w:val="24"/>
          <w:szCs w:val="24"/>
        </w:rPr>
        <w:tab/>
        <w:t xml:space="preserve">Poves, I. </w:t>
      </w:r>
      <w:r w:rsidRPr="00DE6B17">
        <w:rPr>
          <w:rFonts w:cs="Times New Roman"/>
          <w:i/>
          <w:iCs/>
          <w:noProof/>
          <w:sz w:val="24"/>
          <w:szCs w:val="24"/>
        </w:rPr>
        <w:t>et al.</w:t>
      </w:r>
      <w:r w:rsidRPr="00DE6B17">
        <w:rPr>
          <w:rFonts w:cs="Times New Roman"/>
          <w:noProof/>
          <w:sz w:val="24"/>
          <w:szCs w:val="24"/>
        </w:rPr>
        <w:t xml:space="preserve"> Comparison of Perioperative Outcomes Between Laparoscopic and Open Approach for Pancreatoduodenectomy: The PADULAP Randomized Controlled Trial.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268</w:t>
      </w:r>
      <w:r w:rsidRPr="00DE6B17">
        <w:rPr>
          <w:rFonts w:cs="Times New Roman"/>
          <w:noProof/>
          <w:sz w:val="24"/>
          <w:szCs w:val="24"/>
        </w:rPr>
        <w:t>, 731–739 (2018).</w:t>
      </w:r>
    </w:p>
    <w:p w14:paraId="64AF856F"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17.</w:t>
      </w:r>
      <w:r w:rsidRPr="00DE6B17">
        <w:rPr>
          <w:rFonts w:cs="Times New Roman"/>
          <w:noProof/>
          <w:sz w:val="24"/>
          <w:szCs w:val="24"/>
        </w:rPr>
        <w:tab/>
        <w:t xml:space="preserve">Palanivelu, C. </w:t>
      </w:r>
      <w:r w:rsidRPr="00DE6B17">
        <w:rPr>
          <w:rFonts w:cs="Times New Roman"/>
          <w:i/>
          <w:iCs/>
          <w:noProof/>
          <w:sz w:val="24"/>
          <w:szCs w:val="24"/>
        </w:rPr>
        <w:t>et al.</w:t>
      </w:r>
      <w:r w:rsidRPr="00DE6B17">
        <w:rPr>
          <w:rFonts w:cs="Times New Roman"/>
          <w:noProof/>
          <w:sz w:val="24"/>
          <w:szCs w:val="24"/>
        </w:rPr>
        <w:t xml:space="preserve"> Randomized clinical trial of laparoscopic versus open pancreatoduodenectomy for periampullary tumours. </w:t>
      </w:r>
      <w:r w:rsidRPr="00DE6B17">
        <w:rPr>
          <w:rFonts w:cs="Times New Roman"/>
          <w:i/>
          <w:iCs/>
          <w:noProof/>
          <w:sz w:val="24"/>
          <w:szCs w:val="24"/>
        </w:rPr>
        <w:t>Br. J. Surg.</w:t>
      </w:r>
      <w:r w:rsidRPr="00DE6B17">
        <w:rPr>
          <w:rFonts w:cs="Times New Roman"/>
          <w:noProof/>
          <w:sz w:val="24"/>
          <w:szCs w:val="24"/>
        </w:rPr>
        <w:t xml:space="preserve"> </w:t>
      </w:r>
      <w:r w:rsidRPr="00DE6B17">
        <w:rPr>
          <w:rFonts w:cs="Times New Roman"/>
          <w:b/>
          <w:bCs/>
          <w:noProof/>
          <w:sz w:val="24"/>
          <w:szCs w:val="24"/>
        </w:rPr>
        <w:t>104</w:t>
      </w:r>
      <w:r w:rsidRPr="00DE6B17">
        <w:rPr>
          <w:rFonts w:cs="Times New Roman"/>
          <w:noProof/>
          <w:sz w:val="24"/>
          <w:szCs w:val="24"/>
        </w:rPr>
        <w:t>, 1443–1450 (2017).</w:t>
      </w:r>
    </w:p>
    <w:p w14:paraId="3C9ECEB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18.</w:t>
      </w:r>
      <w:r w:rsidRPr="00DE6B17">
        <w:rPr>
          <w:rFonts w:cs="Times New Roman"/>
          <w:noProof/>
          <w:sz w:val="24"/>
          <w:szCs w:val="24"/>
        </w:rPr>
        <w:tab/>
        <w:t xml:space="preserve">De Rooij, T. </w:t>
      </w:r>
      <w:r w:rsidRPr="00DE6B17">
        <w:rPr>
          <w:rFonts w:cs="Times New Roman"/>
          <w:i/>
          <w:iCs/>
          <w:noProof/>
          <w:sz w:val="24"/>
          <w:szCs w:val="24"/>
        </w:rPr>
        <w:t>et al.</w:t>
      </w:r>
      <w:r w:rsidRPr="00DE6B17">
        <w:rPr>
          <w:rFonts w:cs="Times New Roman"/>
          <w:noProof/>
          <w:sz w:val="24"/>
          <w:szCs w:val="24"/>
        </w:rPr>
        <w:t xml:space="preserve"> Impact of a nationwide training program in minimally invasive distal </w:t>
      </w:r>
      <w:r w:rsidRPr="00DE6B17">
        <w:rPr>
          <w:rFonts w:cs="Times New Roman"/>
          <w:noProof/>
          <w:sz w:val="24"/>
          <w:szCs w:val="24"/>
        </w:rPr>
        <w:lastRenderedPageBreak/>
        <w:t xml:space="preserve">pancreatectomy (LAELAPS).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264</w:t>
      </w:r>
      <w:r w:rsidRPr="00DE6B17">
        <w:rPr>
          <w:rFonts w:cs="Times New Roman"/>
          <w:noProof/>
          <w:sz w:val="24"/>
          <w:szCs w:val="24"/>
        </w:rPr>
        <w:t>, 754–762 (2016).</w:t>
      </w:r>
    </w:p>
    <w:p w14:paraId="336DF337"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19.</w:t>
      </w:r>
      <w:r w:rsidRPr="00DE6B17">
        <w:rPr>
          <w:rFonts w:cs="Times New Roman"/>
          <w:noProof/>
          <w:sz w:val="24"/>
          <w:szCs w:val="24"/>
        </w:rPr>
        <w:tab/>
        <w:t xml:space="preserve">de Rooij, T. </w:t>
      </w:r>
      <w:r w:rsidRPr="00DE6B17">
        <w:rPr>
          <w:rFonts w:cs="Times New Roman"/>
          <w:i/>
          <w:iCs/>
          <w:noProof/>
          <w:sz w:val="24"/>
          <w:szCs w:val="24"/>
        </w:rPr>
        <w:t>et al.</w:t>
      </w:r>
      <w:r w:rsidRPr="00DE6B17">
        <w:rPr>
          <w:rFonts w:cs="Times New Roman"/>
          <w:noProof/>
          <w:sz w:val="24"/>
          <w:szCs w:val="24"/>
        </w:rPr>
        <w:t xml:space="preserve"> Outcomes of a Multicenter Training Program in Laparoscopic Pancreatoduodenectomy (LAELAPS-2).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269</w:t>
      </w:r>
      <w:r w:rsidRPr="00DE6B17">
        <w:rPr>
          <w:rFonts w:cs="Times New Roman"/>
          <w:noProof/>
          <w:sz w:val="24"/>
          <w:szCs w:val="24"/>
        </w:rPr>
        <w:t>, 344–350 (2019).</w:t>
      </w:r>
    </w:p>
    <w:p w14:paraId="1C18548F"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20.</w:t>
      </w:r>
      <w:r w:rsidRPr="00DE6B17">
        <w:rPr>
          <w:rFonts w:cs="Times New Roman"/>
          <w:noProof/>
          <w:sz w:val="24"/>
          <w:szCs w:val="24"/>
        </w:rPr>
        <w:tab/>
        <w:t xml:space="preserve">Knab, L. M., Zureikat, A. H., Zeh, H. J. &amp; Hogg, M. E. Towards standardized robotic surgery in gastrointestinal oncology. </w:t>
      </w:r>
      <w:r w:rsidRPr="00DE6B17">
        <w:rPr>
          <w:rFonts w:cs="Times New Roman"/>
          <w:i/>
          <w:iCs/>
          <w:noProof/>
          <w:sz w:val="24"/>
          <w:szCs w:val="24"/>
        </w:rPr>
        <w:t>Langenbeck’s Arch. Surg.</w:t>
      </w:r>
      <w:r w:rsidRPr="00DE6B17">
        <w:rPr>
          <w:rFonts w:cs="Times New Roman"/>
          <w:noProof/>
          <w:sz w:val="24"/>
          <w:szCs w:val="24"/>
        </w:rPr>
        <w:t xml:space="preserve"> </w:t>
      </w:r>
      <w:r w:rsidRPr="00DE6B17">
        <w:rPr>
          <w:rFonts w:cs="Times New Roman"/>
          <w:b/>
          <w:bCs/>
          <w:noProof/>
          <w:sz w:val="24"/>
          <w:szCs w:val="24"/>
        </w:rPr>
        <w:t>402</w:t>
      </w:r>
      <w:r w:rsidRPr="00DE6B17">
        <w:rPr>
          <w:rFonts w:cs="Times New Roman"/>
          <w:noProof/>
          <w:sz w:val="24"/>
          <w:szCs w:val="24"/>
        </w:rPr>
        <w:t>, 1003–1014 (2017).</w:t>
      </w:r>
    </w:p>
    <w:p w14:paraId="6C70A1A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21.</w:t>
      </w:r>
      <w:r w:rsidRPr="00DE6B17">
        <w:rPr>
          <w:rFonts w:cs="Times New Roman"/>
          <w:noProof/>
          <w:sz w:val="24"/>
          <w:szCs w:val="24"/>
        </w:rPr>
        <w:tab/>
        <w:t xml:space="preserve">Highlights in this issue. </w:t>
      </w:r>
      <w:r w:rsidRPr="00DE6B17">
        <w:rPr>
          <w:rFonts w:cs="Times New Roman"/>
          <w:i/>
          <w:iCs/>
          <w:noProof/>
          <w:sz w:val="24"/>
          <w:szCs w:val="24"/>
        </w:rPr>
        <w:t>HPB</w:t>
      </w:r>
      <w:r w:rsidRPr="00DE6B17">
        <w:rPr>
          <w:rFonts w:cs="Times New Roman"/>
          <w:noProof/>
          <w:sz w:val="24"/>
          <w:szCs w:val="24"/>
        </w:rPr>
        <w:t xml:space="preserve"> </w:t>
      </w:r>
      <w:r w:rsidRPr="00DE6B17">
        <w:rPr>
          <w:rFonts w:cs="Times New Roman"/>
          <w:b/>
          <w:bCs/>
          <w:noProof/>
          <w:sz w:val="24"/>
          <w:szCs w:val="24"/>
        </w:rPr>
        <w:t>19</w:t>
      </w:r>
      <w:r w:rsidRPr="00DE6B17">
        <w:rPr>
          <w:rFonts w:cs="Times New Roman"/>
          <w:noProof/>
          <w:sz w:val="24"/>
          <w:szCs w:val="24"/>
        </w:rPr>
        <w:t>, ii (2017).</w:t>
      </w:r>
    </w:p>
    <w:p w14:paraId="37F75EB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22.</w:t>
      </w:r>
      <w:r w:rsidRPr="00DE6B17">
        <w:rPr>
          <w:rFonts w:cs="Times New Roman"/>
          <w:noProof/>
          <w:sz w:val="24"/>
          <w:szCs w:val="24"/>
        </w:rPr>
        <w:tab/>
        <w:t>SIGN 50. Available at: https://www.sign.ac.uk/sign-50.html. (Accessed: 13th February 2019)</w:t>
      </w:r>
    </w:p>
    <w:p w14:paraId="27FA39E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23.</w:t>
      </w:r>
      <w:r w:rsidRPr="00DE6B17">
        <w:rPr>
          <w:rFonts w:cs="Times New Roman"/>
          <w:noProof/>
          <w:sz w:val="24"/>
          <w:szCs w:val="24"/>
        </w:rPr>
        <w:tab/>
        <w:t>Grading Tutorial. Available at: https://www.uptodate.com/home/grading-tutorial. (Accessed: 25th May 2019)</w:t>
      </w:r>
    </w:p>
    <w:p w14:paraId="458CF497"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24.</w:t>
      </w:r>
      <w:r w:rsidRPr="00DE6B17">
        <w:rPr>
          <w:rFonts w:cs="Times New Roman"/>
          <w:noProof/>
          <w:sz w:val="24"/>
          <w:szCs w:val="24"/>
        </w:rPr>
        <w:tab/>
        <w:t xml:space="preserve">AGREE II: advancing guideline development, reporting and evaluation in health care. </w:t>
      </w:r>
      <w:r w:rsidRPr="00DE6B17">
        <w:rPr>
          <w:rFonts w:cs="Times New Roman"/>
          <w:i/>
          <w:iCs/>
          <w:noProof/>
          <w:sz w:val="24"/>
          <w:szCs w:val="24"/>
        </w:rPr>
        <w:t>Can. Med. Assoc. J.</w:t>
      </w:r>
      <w:r w:rsidRPr="00DE6B17">
        <w:rPr>
          <w:rFonts w:cs="Times New Roman"/>
          <w:noProof/>
          <w:sz w:val="24"/>
          <w:szCs w:val="24"/>
        </w:rPr>
        <w:t xml:space="preserve"> </w:t>
      </w:r>
      <w:r w:rsidRPr="00DE6B17">
        <w:rPr>
          <w:rFonts w:cs="Times New Roman"/>
          <w:b/>
          <w:bCs/>
          <w:noProof/>
          <w:sz w:val="24"/>
          <w:szCs w:val="24"/>
        </w:rPr>
        <w:t>182</w:t>
      </w:r>
      <w:r w:rsidRPr="00DE6B17">
        <w:rPr>
          <w:rFonts w:cs="Times New Roman"/>
          <w:noProof/>
          <w:sz w:val="24"/>
          <w:szCs w:val="24"/>
        </w:rPr>
        <w:t>, E839–E842 (2010).</w:t>
      </w:r>
    </w:p>
    <w:p w14:paraId="4B90273C"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25.</w:t>
      </w:r>
      <w:r w:rsidRPr="00DE6B17">
        <w:rPr>
          <w:rFonts w:cs="Times New Roman"/>
          <w:noProof/>
          <w:sz w:val="24"/>
          <w:szCs w:val="24"/>
        </w:rPr>
        <w:tab/>
        <w:t xml:space="preserve">Jin, T. </w:t>
      </w:r>
      <w:r w:rsidRPr="00DE6B17">
        <w:rPr>
          <w:rFonts w:cs="Times New Roman"/>
          <w:i/>
          <w:iCs/>
          <w:noProof/>
          <w:sz w:val="24"/>
          <w:szCs w:val="24"/>
        </w:rPr>
        <w:t>et al.</w:t>
      </w:r>
      <w:r w:rsidRPr="00DE6B17">
        <w:rPr>
          <w:rFonts w:cs="Times New Roman"/>
          <w:noProof/>
          <w:sz w:val="24"/>
          <w:szCs w:val="24"/>
        </w:rPr>
        <w:t xml:space="preserve"> A systematic review and meta-analysis of studies comparing laparoscopic and open distal pancreatectomy. </w:t>
      </w:r>
      <w:r w:rsidRPr="00DE6B17">
        <w:rPr>
          <w:rFonts w:cs="Times New Roman"/>
          <w:i/>
          <w:iCs/>
          <w:noProof/>
          <w:sz w:val="24"/>
          <w:szCs w:val="24"/>
        </w:rPr>
        <w:t>Hpb</w:t>
      </w:r>
      <w:r w:rsidRPr="00DE6B17">
        <w:rPr>
          <w:rFonts w:cs="Times New Roman"/>
          <w:noProof/>
          <w:sz w:val="24"/>
          <w:szCs w:val="24"/>
        </w:rPr>
        <w:t xml:space="preserve"> </w:t>
      </w:r>
      <w:r w:rsidRPr="00DE6B17">
        <w:rPr>
          <w:rFonts w:cs="Times New Roman"/>
          <w:b/>
          <w:bCs/>
          <w:noProof/>
          <w:sz w:val="24"/>
          <w:szCs w:val="24"/>
        </w:rPr>
        <w:t>14</w:t>
      </w:r>
      <w:r w:rsidRPr="00DE6B17">
        <w:rPr>
          <w:rFonts w:cs="Times New Roman"/>
          <w:noProof/>
          <w:sz w:val="24"/>
          <w:szCs w:val="24"/>
        </w:rPr>
        <w:t>, 711–724 (2012).</w:t>
      </w:r>
    </w:p>
    <w:p w14:paraId="743E1597"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26.</w:t>
      </w:r>
      <w:r w:rsidRPr="00DE6B17">
        <w:rPr>
          <w:rFonts w:cs="Times New Roman"/>
          <w:noProof/>
          <w:sz w:val="24"/>
          <w:szCs w:val="24"/>
        </w:rPr>
        <w:tab/>
        <w:t xml:space="preserve">Venkat, R. </w:t>
      </w:r>
      <w:r w:rsidRPr="00DE6B17">
        <w:rPr>
          <w:rFonts w:cs="Times New Roman"/>
          <w:i/>
          <w:iCs/>
          <w:noProof/>
          <w:sz w:val="24"/>
          <w:szCs w:val="24"/>
        </w:rPr>
        <w:t>et al.</w:t>
      </w:r>
      <w:r w:rsidRPr="00DE6B17">
        <w:rPr>
          <w:rFonts w:cs="Times New Roman"/>
          <w:noProof/>
          <w:sz w:val="24"/>
          <w:szCs w:val="24"/>
        </w:rPr>
        <w:t xml:space="preserve"> Laparoscopic distal pancreatectomy is associated with significantly less overall morbidity compared to the open technique: A systematic review and meta-analysis.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255</w:t>
      </w:r>
      <w:r w:rsidRPr="00DE6B17">
        <w:rPr>
          <w:rFonts w:cs="Times New Roman"/>
          <w:noProof/>
          <w:sz w:val="24"/>
          <w:szCs w:val="24"/>
        </w:rPr>
        <w:t>, 1048–1059 (2012).</w:t>
      </w:r>
    </w:p>
    <w:p w14:paraId="0CCF382C"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27.</w:t>
      </w:r>
      <w:r w:rsidRPr="00DE6B17">
        <w:rPr>
          <w:rFonts w:cs="Times New Roman"/>
          <w:noProof/>
          <w:sz w:val="24"/>
          <w:szCs w:val="24"/>
        </w:rPr>
        <w:tab/>
        <w:t xml:space="preserve">Jusoh, A. C. &amp; Ammori, B. J. Laparoscopic versus open distal pancreatectomy: A systematic review of comparative studies.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26</w:t>
      </w:r>
      <w:r w:rsidRPr="00DE6B17">
        <w:rPr>
          <w:rFonts w:cs="Times New Roman"/>
          <w:noProof/>
          <w:sz w:val="24"/>
          <w:szCs w:val="24"/>
        </w:rPr>
        <w:t>, 904–913 (2012).</w:t>
      </w:r>
    </w:p>
    <w:p w14:paraId="04AA9C45"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28.</w:t>
      </w:r>
      <w:r w:rsidRPr="00DE6B17">
        <w:rPr>
          <w:rFonts w:cs="Times New Roman"/>
          <w:noProof/>
          <w:sz w:val="24"/>
          <w:szCs w:val="24"/>
        </w:rPr>
        <w:tab/>
        <w:t xml:space="preserve">Mehrabi, A. </w:t>
      </w:r>
      <w:r w:rsidRPr="00DE6B17">
        <w:rPr>
          <w:rFonts w:cs="Times New Roman"/>
          <w:i/>
          <w:iCs/>
          <w:noProof/>
          <w:sz w:val="24"/>
          <w:szCs w:val="24"/>
        </w:rPr>
        <w:t>et al.</w:t>
      </w:r>
      <w:r w:rsidRPr="00DE6B17">
        <w:rPr>
          <w:rFonts w:cs="Times New Roman"/>
          <w:noProof/>
          <w:sz w:val="24"/>
          <w:szCs w:val="24"/>
        </w:rPr>
        <w:t xml:space="preserve"> A systematic review and meta-analysis of laparoscopic versus open distal pancreatectomy for benign and malignant lesions of the pancreas: It’s time to randomize. </w:t>
      </w:r>
      <w:r w:rsidRPr="00DE6B17">
        <w:rPr>
          <w:rFonts w:cs="Times New Roman"/>
          <w:i/>
          <w:iCs/>
          <w:noProof/>
          <w:sz w:val="24"/>
          <w:szCs w:val="24"/>
        </w:rPr>
        <w:t>Surg. (United States)</w:t>
      </w:r>
      <w:r w:rsidRPr="00DE6B17">
        <w:rPr>
          <w:rFonts w:cs="Times New Roman"/>
          <w:noProof/>
          <w:sz w:val="24"/>
          <w:szCs w:val="24"/>
        </w:rPr>
        <w:t xml:space="preserve"> </w:t>
      </w:r>
      <w:r w:rsidRPr="00DE6B17">
        <w:rPr>
          <w:rFonts w:cs="Times New Roman"/>
          <w:b/>
          <w:bCs/>
          <w:noProof/>
          <w:sz w:val="24"/>
          <w:szCs w:val="24"/>
        </w:rPr>
        <w:t>157</w:t>
      </w:r>
      <w:r w:rsidRPr="00DE6B17">
        <w:rPr>
          <w:rFonts w:cs="Times New Roman"/>
          <w:noProof/>
          <w:sz w:val="24"/>
          <w:szCs w:val="24"/>
        </w:rPr>
        <w:t>, 45–55 (2015).</w:t>
      </w:r>
    </w:p>
    <w:p w14:paraId="2039C3F5"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29.</w:t>
      </w:r>
      <w:r w:rsidRPr="00DE6B17">
        <w:rPr>
          <w:rFonts w:cs="Times New Roman"/>
          <w:noProof/>
          <w:sz w:val="24"/>
          <w:szCs w:val="24"/>
        </w:rPr>
        <w:tab/>
        <w:t xml:space="preserve">Nakamura, M. &amp; Nakashima, H. Laparoscopic distal pancreatectomy and </w:t>
      </w:r>
      <w:r w:rsidRPr="00DE6B17">
        <w:rPr>
          <w:rFonts w:cs="Times New Roman"/>
          <w:noProof/>
          <w:sz w:val="24"/>
          <w:szCs w:val="24"/>
        </w:rPr>
        <w:lastRenderedPageBreak/>
        <w:t xml:space="preserve">pancreatoduodenectomy: is it worthwhile? A meta-analysis of laparoscopic pancreatectomy. </w:t>
      </w:r>
      <w:r w:rsidRPr="00DE6B17">
        <w:rPr>
          <w:rFonts w:cs="Times New Roman"/>
          <w:i/>
          <w:iCs/>
          <w:noProof/>
          <w:sz w:val="24"/>
          <w:szCs w:val="24"/>
        </w:rPr>
        <w:t>J. Hepatobiliary. Pancreat. Sci.</w:t>
      </w:r>
      <w:r w:rsidRPr="00DE6B17">
        <w:rPr>
          <w:rFonts w:cs="Times New Roman"/>
          <w:noProof/>
          <w:sz w:val="24"/>
          <w:szCs w:val="24"/>
        </w:rPr>
        <w:t xml:space="preserve"> </w:t>
      </w:r>
      <w:r w:rsidRPr="00DE6B17">
        <w:rPr>
          <w:rFonts w:cs="Times New Roman"/>
          <w:b/>
          <w:bCs/>
          <w:noProof/>
          <w:sz w:val="24"/>
          <w:szCs w:val="24"/>
        </w:rPr>
        <w:t>20</w:t>
      </w:r>
      <w:r w:rsidRPr="00DE6B17">
        <w:rPr>
          <w:rFonts w:cs="Times New Roman"/>
          <w:noProof/>
          <w:sz w:val="24"/>
          <w:szCs w:val="24"/>
        </w:rPr>
        <w:t>, 421–8 (2013).</w:t>
      </w:r>
    </w:p>
    <w:p w14:paraId="631F4D04"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30.</w:t>
      </w:r>
      <w:r w:rsidRPr="00DE6B17">
        <w:rPr>
          <w:rFonts w:cs="Times New Roman"/>
          <w:noProof/>
          <w:sz w:val="24"/>
          <w:szCs w:val="24"/>
        </w:rPr>
        <w:tab/>
        <w:t xml:space="preserve">Nigri, G. R. </w:t>
      </w:r>
      <w:r w:rsidRPr="00DE6B17">
        <w:rPr>
          <w:rFonts w:cs="Times New Roman"/>
          <w:i/>
          <w:iCs/>
          <w:noProof/>
          <w:sz w:val="24"/>
          <w:szCs w:val="24"/>
        </w:rPr>
        <w:t>et al.</w:t>
      </w:r>
      <w:r w:rsidRPr="00DE6B17">
        <w:rPr>
          <w:rFonts w:cs="Times New Roman"/>
          <w:noProof/>
          <w:sz w:val="24"/>
          <w:szCs w:val="24"/>
        </w:rPr>
        <w:t xml:space="preserve"> Metaanalysis of trials comparing minimally invasive and open distal pancreatectomies.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25</w:t>
      </w:r>
      <w:r w:rsidRPr="00DE6B17">
        <w:rPr>
          <w:rFonts w:cs="Times New Roman"/>
          <w:noProof/>
          <w:sz w:val="24"/>
          <w:szCs w:val="24"/>
        </w:rPr>
        <w:t>, 1642–1651 (2011).</w:t>
      </w:r>
    </w:p>
    <w:p w14:paraId="42DA8970"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31.</w:t>
      </w:r>
      <w:r w:rsidRPr="00DE6B17">
        <w:rPr>
          <w:rFonts w:cs="Times New Roman"/>
          <w:noProof/>
          <w:sz w:val="24"/>
          <w:szCs w:val="24"/>
        </w:rPr>
        <w:tab/>
        <w:t xml:space="preserve">Qiu, J., Chen, S., Prasoon, P. &amp; Wu, H. Meta-analysis of laparoscopic versus open distal pancreatectomy for pancreatic diseases. </w:t>
      </w:r>
      <w:r w:rsidRPr="00DE6B17">
        <w:rPr>
          <w:rFonts w:cs="Times New Roman"/>
          <w:i/>
          <w:iCs/>
          <w:noProof/>
          <w:sz w:val="24"/>
          <w:szCs w:val="24"/>
        </w:rPr>
        <w:t>Surg. Pract.</w:t>
      </w:r>
      <w:r w:rsidRPr="00DE6B17">
        <w:rPr>
          <w:rFonts w:cs="Times New Roman"/>
          <w:noProof/>
          <w:sz w:val="24"/>
          <w:szCs w:val="24"/>
        </w:rPr>
        <w:t xml:space="preserve"> </w:t>
      </w:r>
      <w:r w:rsidRPr="00DE6B17">
        <w:rPr>
          <w:rFonts w:cs="Times New Roman"/>
          <w:b/>
          <w:bCs/>
          <w:noProof/>
          <w:sz w:val="24"/>
          <w:szCs w:val="24"/>
        </w:rPr>
        <w:t>17</w:t>
      </w:r>
      <w:r w:rsidRPr="00DE6B17">
        <w:rPr>
          <w:rFonts w:cs="Times New Roman"/>
          <w:noProof/>
          <w:sz w:val="24"/>
          <w:szCs w:val="24"/>
        </w:rPr>
        <w:t>, 49–57 (2013).</w:t>
      </w:r>
    </w:p>
    <w:p w14:paraId="54D7789C"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32.</w:t>
      </w:r>
      <w:r w:rsidRPr="00DE6B17">
        <w:rPr>
          <w:rFonts w:cs="Times New Roman"/>
          <w:noProof/>
          <w:sz w:val="24"/>
          <w:szCs w:val="24"/>
        </w:rPr>
        <w:tab/>
        <w:t xml:space="preserve">Pericleous, S., Middleton, N., McKay, S. C., Bowers, K. A. &amp; Hutchins, R. R. Systematic review and meta-analysis of case-matched studies comparing open and laparoscopic distal pancreatectomy: Is it a safe procedure? </w:t>
      </w:r>
      <w:r w:rsidRPr="00DE6B17">
        <w:rPr>
          <w:rFonts w:cs="Times New Roman"/>
          <w:i/>
          <w:iCs/>
          <w:noProof/>
          <w:sz w:val="24"/>
          <w:szCs w:val="24"/>
        </w:rPr>
        <w:t>Pancreas</w:t>
      </w:r>
      <w:r w:rsidRPr="00DE6B17">
        <w:rPr>
          <w:rFonts w:cs="Times New Roman"/>
          <w:noProof/>
          <w:sz w:val="24"/>
          <w:szCs w:val="24"/>
        </w:rPr>
        <w:t xml:space="preserve"> </w:t>
      </w:r>
      <w:r w:rsidRPr="00DE6B17">
        <w:rPr>
          <w:rFonts w:cs="Times New Roman"/>
          <w:b/>
          <w:bCs/>
          <w:noProof/>
          <w:sz w:val="24"/>
          <w:szCs w:val="24"/>
        </w:rPr>
        <w:t>41</w:t>
      </w:r>
      <w:r w:rsidRPr="00DE6B17">
        <w:rPr>
          <w:rFonts w:cs="Times New Roman"/>
          <w:noProof/>
          <w:sz w:val="24"/>
          <w:szCs w:val="24"/>
        </w:rPr>
        <w:t>, 993–1000 (2012).</w:t>
      </w:r>
    </w:p>
    <w:p w14:paraId="693ADA3A"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33.</w:t>
      </w:r>
      <w:r w:rsidRPr="00DE6B17">
        <w:rPr>
          <w:rFonts w:cs="Times New Roman"/>
          <w:noProof/>
          <w:sz w:val="24"/>
          <w:szCs w:val="24"/>
        </w:rPr>
        <w:tab/>
        <w:t xml:space="preserve">Sui, C. J., Li, B., Yang, J. M., Wang, S. J. &amp; Zhou, Y. M. Laparoscopic versus open distal pancreatectomy: A meta-analysis. </w:t>
      </w:r>
      <w:r w:rsidRPr="00DE6B17">
        <w:rPr>
          <w:rFonts w:cs="Times New Roman"/>
          <w:i/>
          <w:iCs/>
          <w:noProof/>
          <w:sz w:val="24"/>
          <w:szCs w:val="24"/>
        </w:rPr>
        <w:t>Asian J. Surg.</w:t>
      </w:r>
      <w:r w:rsidRPr="00DE6B17">
        <w:rPr>
          <w:rFonts w:cs="Times New Roman"/>
          <w:noProof/>
          <w:sz w:val="24"/>
          <w:szCs w:val="24"/>
        </w:rPr>
        <w:t xml:space="preserve"> </w:t>
      </w:r>
      <w:r w:rsidRPr="00DE6B17">
        <w:rPr>
          <w:rFonts w:cs="Times New Roman"/>
          <w:b/>
          <w:bCs/>
          <w:noProof/>
          <w:sz w:val="24"/>
          <w:szCs w:val="24"/>
        </w:rPr>
        <w:t>35</w:t>
      </w:r>
      <w:r w:rsidRPr="00DE6B17">
        <w:rPr>
          <w:rFonts w:cs="Times New Roman"/>
          <w:noProof/>
          <w:sz w:val="24"/>
          <w:szCs w:val="24"/>
        </w:rPr>
        <w:t>, 1–8 (2012).</w:t>
      </w:r>
    </w:p>
    <w:p w14:paraId="11D2CFF2"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34.</w:t>
      </w:r>
      <w:r w:rsidRPr="00DE6B17">
        <w:rPr>
          <w:rFonts w:cs="Times New Roman"/>
          <w:noProof/>
          <w:sz w:val="24"/>
          <w:szCs w:val="24"/>
        </w:rPr>
        <w:tab/>
        <w:t xml:space="preserve">Xie, K. </w:t>
      </w:r>
      <w:r w:rsidRPr="00DE6B17">
        <w:rPr>
          <w:rFonts w:cs="Times New Roman"/>
          <w:i/>
          <w:iCs/>
          <w:noProof/>
          <w:sz w:val="24"/>
          <w:szCs w:val="24"/>
        </w:rPr>
        <w:t>et al.</w:t>
      </w:r>
      <w:r w:rsidRPr="00DE6B17">
        <w:rPr>
          <w:rFonts w:cs="Times New Roman"/>
          <w:noProof/>
          <w:sz w:val="24"/>
          <w:szCs w:val="24"/>
        </w:rPr>
        <w:t xml:space="preserve"> Laparoscopic distal pancreatectomy is as safe and feasible as open procedure: A meta-analysis. </w:t>
      </w:r>
      <w:r w:rsidRPr="00DE6B17">
        <w:rPr>
          <w:rFonts w:cs="Times New Roman"/>
          <w:i/>
          <w:iCs/>
          <w:noProof/>
          <w:sz w:val="24"/>
          <w:szCs w:val="24"/>
        </w:rPr>
        <w:t>World J. Gastroenterol.</w:t>
      </w:r>
      <w:r w:rsidRPr="00DE6B17">
        <w:rPr>
          <w:rFonts w:cs="Times New Roman"/>
          <w:noProof/>
          <w:sz w:val="24"/>
          <w:szCs w:val="24"/>
        </w:rPr>
        <w:t xml:space="preserve"> </w:t>
      </w:r>
      <w:r w:rsidRPr="00DE6B17">
        <w:rPr>
          <w:rFonts w:cs="Times New Roman"/>
          <w:b/>
          <w:bCs/>
          <w:noProof/>
          <w:sz w:val="24"/>
          <w:szCs w:val="24"/>
        </w:rPr>
        <w:t>18</w:t>
      </w:r>
      <w:r w:rsidRPr="00DE6B17">
        <w:rPr>
          <w:rFonts w:cs="Times New Roman"/>
          <w:noProof/>
          <w:sz w:val="24"/>
          <w:szCs w:val="24"/>
        </w:rPr>
        <w:t>, 1959–1967 (2012).</w:t>
      </w:r>
    </w:p>
    <w:p w14:paraId="5F802777"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35.</w:t>
      </w:r>
      <w:r w:rsidRPr="00DE6B17">
        <w:rPr>
          <w:rFonts w:cs="Times New Roman"/>
          <w:noProof/>
          <w:sz w:val="24"/>
          <w:szCs w:val="24"/>
        </w:rPr>
        <w:tab/>
        <w:t xml:space="preserve">Joechle, K. &amp; Conrad, C. Cost-effectiveness of minimally invasive pancreatic resection. </w:t>
      </w:r>
      <w:r w:rsidRPr="00DE6B17">
        <w:rPr>
          <w:rFonts w:cs="Times New Roman"/>
          <w:i/>
          <w:iCs/>
          <w:noProof/>
          <w:sz w:val="24"/>
          <w:szCs w:val="24"/>
        </w:rPr>
        <w:t>J. Hepatobiliary. Pancreat. Sci.</w:t>
      </w:r>
      <w:r w:rsidRPr="00DE6B17">
        <w:rPr>
          <w:rFonts w:cs="Times New Roman"/>
          <w:noProof/>
          <w:sz w:val="24"/>
          <w:szCs w:val="24"/>
        </w:rPr>
        <w:t xml:space="preserve"> </w:t>
      </w:r>
      <w:r w:rsidRPr="00DE6B17">
        <w:rPr>
          <w:rFonts w:cs="Times New Roman"/>
          <w:b/>
          <w:bCs/>
          <w:noProof/>
          <w:sz w:val="24"/>
          <w:szCs w:val="24"/>
        </w:rPr>
        <w:t>25</w:t>
      </w:r>
      <w:r w:rsidRPr="00DE6B17">
        <w:rPr>
          <w:rFonts w:cs="Times New Roman"/>
          <w:noProof/>
          <w:sz w:val="24"/>
          <w:szCs w:val="24"/>
        </w:rPr>
        <w:t>, 291–298 (2018).</w:t>
      </w:r>
    </w:p>
    <w:p w14:paraId="5276F50B"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36.</w:t>
      </w:r>
      <w:r w:rsidRPr="00DE6B17">
        <w:rPr>
          <w:rFonts w:cs="Times New Roman"/>
          <w:noProof/>
          <w:sz w:val="24"/>
          <w:szCs w:val="24"/>
        </w:rPr>
        <w:tab/>
        <w:t xml:space="preserve">Gurusamy, K. S. </w:t>
      </w:r>
      <w:r w:rsidRPr="00DE6B17">
        <w:rPr>
          <w:rFonts w:cs="Times New Roman"/>
          <w:i/>
          <w:iCs/>
          <w:noProof/>
          <w:sz w:val="24"/>
          <w:szCs w:val="24"/>
        </w:rPr>
        <w:t>et al.</w:t>
      </w:r>
      <w:r w:rsidRPr="00DE6B17">
        <w:rPr>
          <w:rFonts w:cs="Times New Roman"/>
          <w:noProof/>
          <w:sz w:val="24"/>
          <w:szCs w:val="24"/>
        </w:rPr>
        <w:t xml:space="preserve"> Cost-effectiveness of laparoscopic versus open distal pancreatectomy for pancreatic cancer. </w:t>
      </w:r>
      <w:r w:rsidRPr="00DE6B17">
        <w:rPr>
          <w:rFonts w:cs="Times New Roman"/>
          <w:i/>
          <w:iCs/>
          <w:noProof/>
          <w:sz w:val="24"/>
          <w:szCs w:val="24"/>
        </w:rPr>
        <w:t>PLoS One</w:t>
      </w:r>
      <w:r w:rsidRPr="00DE6B17">
        <w:rPr>
          <w:rFonts w:cs="Times New Roman"/>
          <w:noProof/>
          <w:sz w:val="24"/>
          <w:szCs w:val="24"/>
        </w:rPr>
        <w:t xml:space="preserve"> </w:t>
      </w:r>
      <w:r w:rsidRPr="00DE6B17">
        <w:rPr>
          <w:rFonts w:cs="Times New Roman"/>
          <w:b/>
          <w:bCs/>
          <w:noProof/>
          <w:sz w:val="24"/>
          <w:szCs w:val="24"/>
        </w:rPr>
        <w:t>12</w:t>
      </w:r>
      <w:r w:rsidRPr="00DE6B17">
        <w:rPr>
          <w:rFonts w:cs="Times New Roman"/>
          <w:noProof/>
          <w:sz w:val="24"/>
          <w:szCs w:val="24"/>
        </w:rPr>
        <w:t>, e0189631 (2017).</w:t>
      </w:r>
    </w:p>
    <w:p w14:paraId="38A387A8"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37.</w:t>
      </w:r>
      <w:r w:rsidRPr="00DE6B17">
        <w:rPr>
          <w:rFonts w:cs="Times New Roman"/>
          <w:noProof/>
          <w:sz w:val="24"/>
          <w:szCs w:val="24"/>
        </w:rPr>
        <w:tab/>
        <w:t xml:space="preserve">Braga, M. </w:t>
      </w:r>
      <w:r w:rsidRPr="00DE6B17">
        <w:rPr>
          <w:rFonts w:cs="Times New Roman"/>
          <w:i/>
          <w:iCs/>
          <w:noProof/>
          <w:sz w:val="24"/>
          <w:szCs w:val="24"/>
        </w:rPr>
        <w:t>et al.</w:t>
      </w:r>
      <w:r w:rsidRPr="00DE6B17">
        <w:rPr>
          <w:rFonts w:cs="Times New Roman"/>
          <w:noProof/>
          <w:sz w:val="24"/>
          <w:szCs w:val="24"/>
        </w:rPr>
        <w:t xml:space="preserve"> Results of 100 consecutive laparoscopic distal pancreatectomies: postoperative outcome, cost-benefit analysis, and quality of life assessment.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29</w:t>
      </w:r>
      <w:r w:rsidRPr="00DE6B17">
        <w:rPr>
          <w:rFonts w:cs="Times New Roman"/>
          <w:noProof/>
          <w:sz w:val="24"/>
          <w:szCs w:val="24"/>
        </w:rPr>
        <w:t>, 1871–1878 (2015).</w:t>
      </w:r>
    </w:p>
    <w:p w14:paraId="7497F7A4"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38.</w:t>
      </w:r>
      <w:r w:rsidRPr="00DE6B17">
        <w:rPr>
          <w:rFonts w:cs="Times New Roman"/>
          <w:noProof/>
          <w:sz w:val="24"/>
          <w:szCs w:val="24"/>
        </w:rPr>
        <w:tab/>
        <w:t xml:space="preserve">Riviere, D. </w:t>
      </w:r>
      <w:r w:rsidRPr="00DE6B17">
        <w:rPr>
          <w:rFonts w:cs="Times New Roman"/>
          <w:i/>
          <w:iCs/>
          <w:noProof/>
          <w:sz w:val="24"/>
          <w:szCs w:val="24"/>
        </w:rPr>
        <w:t>et al.</w:t>
      </w:r>
      <w:r w:rsidRPr="00DE6B17">
        <w:rPr>
          <w:rFonts w:cs="Times New Roman"/>
          <w:noProof/>
          <w:sz w:val="24"/>
          <w:szCs w:val="24"/>
        </w:rPr>
        <w:t xml:space="preserve"> Laparoscopic versus open distal pancreatectomy for pancreatic cancer. </w:t>
      </w:r>
      <w:r w:rsidRPr="00DE6B17">
        <w:rPr>
          <w:rFonts w:cs="Times New Roman"/>
          <w:i/>
          <w:iCs/>
          <w:noProof/>
          <w:sz w:val="24"/>
          <w:szCs w:val="24"/>
        </w:rPr>
        <w:t>Cochrane database Syst Rev</w:t>
      </w:r>
      <w:r w:rsidRPr="00DE6B17">
        <w:rPr>
          <w:rFonts w:cs="Times New Roman"/>
          <w:noProof/>
          <w:sz w:val="24"/>
          <w:szCs w:val="24"/>
        </w:rPr>
        <w:t xml:space="preserve"> 1–64 (2016). doi:10.1002/14651858.CD011391.pub2.www.cochranelibrary.com</w:t>
      </w:r>
    </w:p>
    <w:p w14:paraId="050456F4"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39.</w:t>
      </w:r>
      <w:r w:rsidRPr="00DE6B17">
        <w:rPr>
          <w:rFonts w:cs="Times New Roman"/>
          <w:noProof/>
          <w:sz w:val="24"/>
          <w:szCs w:val="24"/>
        </w:rPr>
        <w:tab/>
        <w:t xml:space="preserve">van Hilst, J. </w:t>
      </w:r>
      <w:r w:rsidRPr="00DE6B17">
        <w:rPr>
          <w:rFonts w:cs="Times New Roman"/>
          <w:i/>
          <w:iCs/>
          <w:noProof/>
          <w:sz w:val="24"/>
          <w:szCs w:val="24"/>
        </w:rPr>
        <w:t>et al.</w:t>
      </w:r>
      <w:r w:rsidRPr="00DE6B17">
        <w:rPr>
          <w:rFonts w:cs="Times New Roman"/>
          <w:noProof/>
          <w:sz w:val="24"/>
          <w:szCs w:val="24"/>
        </w:rPr>
        <w:t xml:space="preserve"> Oncologic outcomes of minimally invasive versus open distal </w:t>
      </w:r>
      <w:r w:rsidRPr="00DE6B17">
        <w:rPr>
          <w:rFonts w:cs="Times New Roman"/>
          <w:noProof/>
          <w:sz w:val="24"/>
          <w:szCs w:val="24"/>
        </w:rPr>
        <w:lastRenderedPageBreak/>
        <w:t xml:space="preserve">pancreatectomy for pancreatic ductal adenocarcinoma: A systematic review and meta-analysis. </w:t>
      </w:r>
      <w:r w:rsidRPr="00DE6B17">
        <w:rPr>
          <w:rFonts w:cs="Times New Roman"/>
          <w:i/>
          <w:iCs/>
          <w:noProof/>
          <w:sz w:val="24"/>
          <w:szCs w:val="24"/>
        </w:rPr>
        <w:t>Eur. J. Surg. Oncol.</w:t>
      </w:r>
      <w:r w:rsidRPr="00DE6B17">
        <w:rPr>
          <w:rFonts w:cs="Times New Roman"/>
          <w:noProof/>
          <w:sz w:val="24"/>
          <w:szCs w:val="24"/>
        </w:rPr>
        <w:t xml:space="preserve"> </w:t>
      </w:r>
      <w:r w:rsidRPr="00DE6B17">
        <w:rPr>
          <w:rFonts w:cs="Times New Roman"/>
          <w:b/>
          <w:bCs/>
          <w:noProof/>
          <w:sz w:val="24"/>
          <w:szCs w:val="24"/>
        </w:rPr>
        <w:t>45</w:t>
      </w:r>
      <w:r w:rsidRPr="00DE6B17">
        <w:rPr>
          <w:rFonts w:cs="Times New Roman"/>
          <w:noProof/>
          <w:sz w:val="24"/>
          <w:szCs w:val="24"/>
        </w:rPr>
        <w:t>, 719–727 (2019).</w:t>
      </w:r>
    </w:p>
    <w:p w14:paraId="1288723C"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40.</w:t>
      </w:r>
      <w:r w:rsidRPr="00DE6B17">
        <w:rPr>
          <w:rFonts w:cs="Times New Roman"/>
          <w:noProof/>
          <w:sz w:val="24"/>
          <w:szCs w:val="24"/>
        </w:rPr>
        <w:tab/>
        <w:t xml:space="preserve">Xia, T. </w:t>
      </w:r>
      <w:r w:rsidRPr="00DE6B17">
        <w:rPr>
          <w:rFonts w:cs="Times New Roman"/>
          <w:i/>
          <w:iCs/>
          <w:noProof/>
          <w:sz w:val="24"/>
          <w:szCs w:val="24"/>
        </w:rPr>
        <w:t>et al.</w:t>
      </w:r>
      <w:r w:rsidRPr="00DE6B17">
        <w:rPr>
          <w:rFonts w:cs="Times New Roman"/>
          <w:noProof/>
          <w:sz w:val="24"/>
          <w:szCs w:val="24"/>
        </w:rPr>
        <w:t xml:space="preserve"> Risk factors for postoperative pancreatic fistula after laparoscopic distal pancreatectomy using stapler closure technique from one single surgeon. </w:t>
      </w:r>
      <w:r w:rsidRPr="00DE6B17">
        <w:rPr>
          <w:rFonts w:cs="Times New Roman"/>
          <w:i/>
          <w:iCs/>
          <w:noProof/>
          <w:sz w:val="24"/>
          <w:szCs w:val="24"/>
        </w:rPr>
        <w:t>PLoS One</w:t>
      </w:r>
      <w:r w:rsidRPr="00DE6B17">
        <w:rPr>
          <w:rFonts w:cs="Times New Roman"/>
          <w:noProof/>
          <w:sz w:val="24"/>
          <w:szCs w:val="24"/>
        </w:rPr>
        <w:t xml:space="preserve"> </w:t>
      </w:r>
      <w:r w:rsidRPr="00DE6B17">
        <w:rPr>
          <w:rFonts w:cs="Times New Roman"/>
          <w:b/>
          <w:bCs/>
          <w:noProof/>
          <w:sz w:val="24"/>
          <w:szCs w:val="24"/>
        </w:rPr>
        <w:t>12</w:t>
      </w:r>
      <w:r w:rsidRPr="00DE6B17">
        <w:rPr>
          <w:rFonts w:cs="Times New Roman"/>
          <w:noProof/>
          <w:sz w:val="24"/>
          <w:szCs w:val="24"/>
        </w:rPr>
        <w:t>, e0172857 (2017).</w:t>
      </w:r>
    </w:p>
    <w:p w14:paraId="179325F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41.</w:t>
      </w:r>
      <w:r w:rsidRPr="00DE6B17">
        <w:rPr>
          <w:rFonts w:cs="Times New Roman"/>
          <w:noProof/>
          <w:sz w:val="24"/>
          <w:szCs w:val="24"/>
        </w:rPr>
        <w:tab/>
        <w:t xml:space="preserve">Nakamura, M. </w:t>
      </w:r>
      <w:r w:rsidRPr="00DE6B17">
        <w:rPr>
          <w:rFonts w:cs="Times New Roman"/>
          <w:i/>
          <w:iCs/>
          <w:noProof/>
          <w:sz w:val="24"/>
          <w:szCs w:val="24"/>
        </w:rPr>
        <w:t>et al.</w:t>
      </w:r>
      <w:r w:rsidRPr="00DE6B17">
        <w:rPr>
          <w:rFonts w:cs="Times New Roman"/>
          <w:noProof/>
          <w:sz w:val="24"/>
          <w:szCs w:val="24"/>
        </w:rPr>
        <w:t xml:space="preserve"> Prolonged peri-firing compression with a linear stapler prevents pancreatic fistula in laparoscopic distal pancreatectomy.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25</w:t>
      </w:r>
      <w:r w:rsidRPr="00DE6B17">
        <w:rPr>
          <w:rFonts w:cs="Times New Roman"/>
          <w:noProof/>
          <w:sz w:val="24"/>
          <w:szCs w:val="24"/>
        </w:rPr>
        <w:t>, 867–871 (2011).</w:t>
      </w:r>
    </w:p>
    <w:p w14:paraId="03252B9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42.</w:t>
      </w:r>
      <w:r w:rsidRPr="00DE6B17">
        <w:rPr>
          <w:rFonts w:cs="Times New Roman"/>
          <w:noProof/>
          <w:sz w:val="24"/>
          <w:szCs w:val="24"/>
        </w:rPr>
        <w:tab/>
        <w:t xml:space="preserve">Ceppa, E. P. </w:t>
      </w:r>
      <w:r w:rsidRPr="00DE6B17">
        <w:rPr>
          <w:rFonts w:cs="Times New Roman"/>
          <w:i/>
          <w:iCs/>
          <w:noProof/>
          <w:sz w:val="24"/>
          <w:szCs w:val="24"/>
        </w:rPr>
        <w:t>et al.</w:t>
      </w:r>
      <w:r w:rsidRPr="00DE6B17">
        <w:rPr>
          <w:rFonts w:cs="Times New Roman"/>
          <w:noProof/>
          <w:sz w:val="24"/>
          <w:szCs w:val="24"/>
        </w:rPr>
        <w:t xml:space="preserve"> Does Pancreatic Stump Closure Method Influence Distal Pancreatectomy Outcomes? </w:t>
      </w:r>
      <w:r w:rsidRPr="00DE6B17">
        <w:rPr>
          <w:rFonts w:cs="Times New Roman"/>
          <w:i/>
          <w:iCs/>
          <w:noProof/>
          <w:sz w:val="24"/>
          <w:szCs w:val="24"/>
        </w:rPr>
        <w:t>J. Gastrointest. Surg.</w:t>
      </w:r>
      <w:r w:rsidRPr="00DE6B17">
        <w:rPr>
          <w:rFonts w:cs="Times New Roman"/>
          <w:noProof/>
          <w:sz w:val="24"/>
          <w:szCs w:val="24"/>
        </w:rPr>
        <w:t xml:space="preserve"> </w:t>
      </w:r>
      <w:r w:rsidRPr="00DE6B17">
        <w:rPr>
          <w:rFonts w:cs="Times New Roman"/>
          <w:b/>
          <w:bCs/>
          <w:noProof/>
          <w:sz w:val="24"/>
          <w:szCs w:val="24"/>
        </w:rPr>
        <w:t>19</w:t>
      </w:r>
      <w:r w:rsidRPr="00DE6B17">
        <w:rPr>
          <w:rFonts w:cs="Times New Roman"/>
          <w:noProof/>
          <w:sz w:val="24"/>
          <w:szCs w:val="24"/>
        </w:rPr>
        <w:t>, 1449–1456 (2015).</w:t>
      </w:r>
    </w:p>
    <w:p w14:paraId="4406CB33"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43.</w:t>
      </w:r>
      <w:r w:rsidRPr="00DE6B17">
        <w:rPr>
          <w:rFonts w:cs="Times New Roman"/>
          <w:noProof/>
          <w:sz w:val="24"/>
          <w:szCs w:val="24"/>
        </w:rPr>
        <w:tab/>
        <w:t xml:space="preserve">Kim, H. </w:t>
      </w:r>
      <w:r w:rsidRPr="00DE6B17">
        <w:rPr>
          <w:rFonts w:cs="Times New Roman"/>
          <w:i/>
          <w:iCs/>
          <w:noProof/>
          <w:sz w:val="24"/>
          <w:szCs w:val="24"/>
        </w:rPr>
        <w:t>et al.</w:t>
      </w:r>
      <w:r w:rsidRPr="00DE6B17">
        <w:rPr>
          <w:rFonts w:cs="Times New Roman"/>
          <w:noProof/>
          <w:sz w:val="24"/>
          <w:szCs w:val="24"/>
        </w:rPr>
        <w:t xml:space="preserve"> Optimal stapler cartridge selection according to the thickness of the pancreas in distal pancreatectomy. </w:t>
      </w:r>
      <w:r w:rsidRPr="00DE6B17">
        <w:rPr>
          <w:rFonts w:cs="Times New Roman"/>
          <w:i/>
          <w:iCs/>
          <w:noProof/>
          <w:sz w:val="24"/>
          <w:szCs w:val="24"/>
        </w:rPr>
        <w:t>Med. (United States)</w:t>
      </w:r>
      <w:r w:rsidRPr="00DE6B17">
        <w:rPr>
          <w:rFonts w:cs="Times New Roman"/>
          <w:noProof/>
          <w:sz w:val="24"/>
          <w:szCs w:val="24"/>
        </w:rPr>
        <w:t xml:space="preserve"> </w:t>
      </w:r>
      <w:r w:rsidRPr="00DE6B17">
        <w:rPr>
          <w:rFonts w:cs="Times New Roman"/>
          <w:b/>
          <w:bCs/>
          <w:noProof/>
          <w:sz w:val="24"/>
          <w:szCs w:val="24"/>
        </w:rPr>
        <w:t>95</w:t>
      </w:r>
      <w:r w:rsidRPr="00DE6B17">
        <w:rPr>
          <w:rFonts w:cs="Times New Roman"/>
          <w:noProof/>
          <w:sz w:val="24"/>
          <w:szCs w:val="24"/>
        </w:rPr>
        <w:t>, e4441 (2016).</w:t>
      </w:r>
    </w:p>
    <w:p w14:paraId="53AE40F7"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44.</w:t>
      </w:r>
      <w:r w:rsidRPr="00DE6B17">
        <w:rPr>
          <w:rFonts w:cs="Times New Roman"/>
          <w:noProof/>
          <w:sz w:val="24"/>
          <w:szCs w:val="24"/>
        </w:rPr>
        <w:tab/>
        <w:t xml:space="preserve">Asbun, H. J. </w:t>
      </w:r>
      <w:r w:rsidRPr="00DE6B17">
        <w:rPr>
          <w:rFonts w:cs="Times New Roman"/>
          <w:i/>
          <w:iCs/>
          <w:noProof/>
          <w:sz w:val="24"/>
          <w:szCs w:val="24"/>
        </w:rPr>
        <w:t>et al.</w:t>
      </w:r>
      <w:r w:rsidRPr="00DE6B17">
        <w:rPr>
          <w:rFonts w:cs="Times New Roman"/>
          <w:noProof/>
          <w:sz w:val="24"/>
          <w:szCs w:val="24"/>
        </w:rPr>
        <w:t xml:space="preserve"> Technique and audited outcomes of laparoscopic distal pancreatectomy combining the clockwise approach, progressive stepwise compression technique, and staple line reinforcement. </w:t>
      </w:r>
      <w:r w:rsidRPr="00DE6B17">
        <w:rPr>
          <w:rFonts w:cs="Times New Roman"/>
          <w:i/>
          <w:iCs/>
          <w:noProof/>
          <w:sz w:val="24"/>
          <w:szCs w:val="24"/>
        </w:rPr>
        <w:t>Surg. Endosc.</w:t>
      </w:r>
      <w:r w:rsidRPr="00DE6B17">
        <w:rPr>
          <w:rFonts w:cs="Times New Roman"/>
          <w:noProof/>
          <w:sz w:val="24"/>
          <w:szCs w:val="24"/>
        </w:rPr>
        <w:t xml:space="preserve"> (2019). doi:10.1007/s00464-019-06757-3</w:t>
      </w:r>
    </w:p>
    <w:p w14:paraId="5EFF219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45.</w:t>
      </w:r>
      <w:r w:rsidRPr="00DE6B17">
        <w:rPr>
          <w:rFonts w:cs="Times New Roman"/>
          <w:noProof/>
          <w:sz w:val="24"/>
          <w:szCs w:val="24"/>
        </w:rPr>
        <w:tab/>
        <w:t xml:space="preserve">Montorsi, M. </w:t>
      </w:r>
      <w:r w:rsidRPr="00DE6B17">
        <w:rPr>
          <w:rFonts w:cs="Times New Roman"/>
          <w:i/>
          <w:iCs/>
          <w:noProof/>
          <w:sz w:val="24"/>
          <w:szCs w:val="24"/>
        </w:rPr>
        <w:t>et al.</w:t>
      </w:r>
      <w:r w:rsidRPr="00DE6B17">
        <w:rPr>
          <w:rFonts w:cs="Times New Roman"/>
          <w:noProof/>
          <w:sz w:val="24"/>
          <w:szCs w:val="24"/>
        </w:rPr>
        <w:t xml:space="preserve"> Efficacy of an Absorbable Fibrin Sealant Patch (TachoSil) After Distal Pancreatectomy.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256</w:t>
      </w:r>
      <w:r w:rsidRPr="00DE6B17">
        <w:rPr>
          <w:rFonts w:cs="Times New Roman"/>
          <w:noProof/>
          <w:sz w:val="24"/>
          <w:szCs w:val="24"/>
        </w:rPr>
        <w:t>, 853–860 (2012).</w:t>
      </w:r>
    </w:p>
    <w:p w14:paraId="7CB974B9"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46.</w:t>
      </w:r>
      <w:r w:rsidRPr="00DE6B17">
        <w:rPr>
          <w:rFonts w:cs="Times New Roman"/>
          <w:noProof/>
          <w:sz w:val="24"/>
          <w:szCs w:val="24"/>
        </w:rPr>
        <w:tab/>
        <w:t xml:space="preserve">Sa Cunha, A. </w:t>
      </w:r>
      <w:r w:rsidRPr="00DE6B17">
        <w:rPr>
          <w:rFonts w:cs="Times New Roman"/>
          <w:i/>
          <w:iCs/>
          <w:noProof/>
          <w:sz w:val="24"/>
          <w:szCs w:val="24"/>
        </w:rPr>
        <w:t>et al.</w:t>
      </w:r>
      <w:r w:rsidRPr="00DE6B17">
        <w:rPr>
          <w:rFonts w:cs="Times New Roman"/>
          <w:noProof/>
          <w:sz w:val="24"/>
          <w:szCs w:val="24"/>
        </w:rPr>
        <w:t xml:space="preserve"> Stump closure reinforcement with absorbable fibrin collagen sealant sponge (TachoSil) does not prevent pancreatic fistula after distal pancreatectomy: The FIABLE multicenter controlled randomized study. </w:t>
      </w:r>
      <w:r w:rsidRPr="00DE6B17">
        <w:rPr>
          <w:rFonts w:cs="Times New Roman"/>
          <w:i/>
          <w:iCs/>
          <w:noProof/>
          <w:sz w:val="24"/>
          <w:szCs w:val="24"/>
        </w:rPr>
        <w:t>Am. J. Surg.</w:t>
      </w:r>
      <w:r w:rsidRPr="00DE6B17">
        <w:rPr>
          <w:rFonts w:cs="Times New Roman"/>
          <w:noProof/>
          <w:sz w:val="24"/>
          <w:szCs w:val="24"/>
        </w:rPr>
        <w:t xml:space="preserve"> </w:t>
      </w:r>
      <w:r w:rsidRPr="00DE6B17">
        <w:rPr>
          <w:rFonts w:cs="Times New Roman"/>
          <w:b/>
          <w:bCs/>
          <w:noProof/>
          <w:sz w:val="24"/>
          <w:szCs w:val="24"/>
        </w:rPr>
        <w:t>210</w:t>
      </w:r>
      <w:r w:rsidRPr="00DE6B17">
        <w:rPr>
          <w:rFonts w:cs="Times New Roman"/>
          <w:noProof/>
          <w:sz w:val="24"/>
          <w:szCs w:val="24"/>
        </w:rPr>
        <w:t>, 739–748 (2015).</w:t>
      </w:r>
    </w:p>
    <w:p w14:paraId="71BFE49A"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47.</w:t>
      </w:r>
      <w:r w:rsidRPr="00DE6B17">
        <w:rPr>
          <w:rFonts w:cs="Times New Roman"/>
          <w:noProof/>
          <w:sz w:val="24"/>
          <w:szCs w:val="24"/>
        </w:rPr>
        <w:tab/>
        <w:t xml:space="preserve">Marangos, I. P., Røsok, B. I., Kazaryan, A. M., Rosseland, A. R. &amp; Edwin, B. Effect of TachoSil Patch in Prevention of Postoperative Pancreatic Fistula. </w:t>
      </w:r>
      <w:r w:rsidRPr="00DE6B17">
        <w:rPr>
          <w:rFonts w:cs="Times New Roman"/>
          <w:i/>
          <w:iCs/>
          <w:noProof/>
          <w:sz w:val="24"/>
          <w:szCs w:val="24"/>
        </w:rPr>
        <w:t>J. Gastrointest. Surg.</w:t>
      </w:r>
      <w:r w:rsidRPr="00DE6B17">
        <w:rPr>
          <w:rFonts w:cs="Times New Roman"/>
          <w:noProof/>
          <w:sz w:val="24"/>
          <w:szCs w:val="24"/>
        </w:rPr>
        <w:t xml:space="preserve"> </w:t>
      </w:r>
      <w:r w:rsidRPr="00DE6B17">
        <w:rPr>
          <w:rFonts w:cs="Times New Roman"/>
          <w:b/>
          <w:bCs/>
          <w:noProof/>
          <w:sz w:val="24"/>
          <w:szCs w:val="24"/>
        </w:rPr>
        <w:lastRenderedPageBreak/>
        <w:t>15</w:t>
      </w:r>
      <w:r w:rsidRPr="00DE6B17">
        <w:rPr>
          <w:rFonts w:cs="Times New Roman"/>
          <w:noProof/>
          <w:sz w:val="24"/>
          <w:szCs w:val="24"/>
        </w:rPr>
        <w:t>, 1625–1629 (2011).</w:t>
      </w:r>
    </w:p>
    <w:p w14:paraId="69B1CA79"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48.</w:t>
      </w:r>
      <w:r w:rsidRPr="00DE6B17">
        <w:rPr>
          <w:rFonts w:cs="Times New Roman"/>
          <w:noProof/>
          <w:sz w:val="24"/>
          <w:szCs w:val="24"/>
        </w:rPr>
        <w:tab/>
        <w:t xml:space="preserve">Hamilton, N. A. </w:t>
      </w:r>
      <w:r w:rsidRPr="00DE6B17">
        <w:rPr>
          <w:rFonts w:cs="Times New Roman"/>
          <w:i/>
          <w:iCs/>
          <w:noProof/>
          <w:sz w:val="24"/>
          <w:szCs w:val="24"/>
        </w:rPr>
        <w:t>et al.</w:t>
      </w:r>
      <w:r w:rsidRPr="00DE6B17">
        <w:rPr>
          <w:rFonts w:cs="Times New Roman"/>
          <w:noProof/>
          <w:sz w:val="24"/>
          <w:szCs w:val="24"/>
        </w:rPr>
        <w:t xml:space="preserve"> Mesh Reinforcement of Pancreatic Transection Decreases Incidence of Pancreatic Occlusion Failure for Left Pancreatectomy.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255</w:t>
      </w:r>
      <w:r w:rsidRPr="00DE6B17">
        <w:rPr>
          <w:rFonts w:cs="Times New Roman"/>
          <w:noProof/>
          <w:sz w:val="24"/>
          <w:szCs w:val="24"/>
        </w:rPr>
        <w:t>, 1037–1042 (2012).</w:t>
      </w:r>
    </w:p>
    <w:p w14:paraId="64B17EC3"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49.</w:t>
      </w:r>
      <w:r w:rsidRPr="00DE6B17">
        <w:rPr>
          <w:rFonts w:cs="Times New Roman"/>
          <w:noProof/>
          <w:sz w:val="24"/>
          <w:szCs w:val="24"/>
        </w:rPr>
        <w:tab/>
        <w:t xml:space="preserve">Niu, X. </w:t>
      </w:r>
      <w:r w:rsidRPr="00DE6B17">
        <w:rPr>
          <w:rFonts w:cs="Times New Roman"/>
          <w:i/>
          <w:iCs/>
          <w:noProof/>
          <w:sz w:val="24"/>
          <w:szCs w:val="24"/>
        </w:rPr>
        <w:t>et al.</w:t>
      </w:r>
      <w:r w:rsidRPr="00DE6B17">
        <w:rPr>
          <w:rFonts w:cs="Times New Roman"/>
          <w:noProof/>
          <w:sz w:val="24"/>
          <w:szCs w:val="24"/>
        </w:rPr>
        <w:t xml:space="preserve"> Comparison of surgical outcomes of robot-assisted laparoscopic distal pancreatectomy versus laparoscopic and open resections: A systematic review and meta-analysis. </w:t>
      </w:r>
      <w:r w:rsidRPr="00DE6B17">
        <w:rPr>
          <w:rFonts w:cs="Times New Roman"/>
          <w:i/>
          <w:iCs/>
          <w:noProof/>
          <w:sz w:val="24"/>
          <w:szCs w:val="24"/>
        </w:rPr>
        <w:t>Asian J. Surg.</w:t>
      </w:r>
      <w:r w:rsidRPr="00DE6B17">
        <w:rPr>
          <w:rFonts w:cs="Times New Roman"/>
          <w:noProof/>
          <w:sz w:val="24"/>
          <w:szCs w:val="24"/>
        </w:rPr>
        <w:t xml:space="preserve"> </w:t>
      </w:r>
      <w:r w:rsidRPr="00DE6B17">
        <w:rPr>
          <w:rFonts w:cs="Times New Roman"/>
          <w:b/>
          <w:bCs/>
          <w:noProof/>
          <w:sz w:val="24"/>
          <w:szCs w:val="24"/>
        </w:rPr>
        <w:t>42</w:t>
      </w:r>
      <w:r w:rsidRPr="00DE6B17">
        <w:rPr>
          <w:rFonts w:cs="Times New Roman"/>
          <w:noProof/>
          <w:sz w:val="24"/>
          <w:szCs w:val="24"/>
        </w:rPr>
        <w:t>, 32–45 (2019).</w:t>
      </w:r>
    </w:p>
    <w:p w14:paraId="0858F3E2"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50.</w:t>
      </w:r>
      <w:r w:rsidRPr="00DE6B17">
        <w:rPr>
          <w:rFonts w:cs="Times New Roman"/>
          <w:noProof/>
          <w:sz w:val="24"/>
          <w:szCs w:val="24"/>
        </w:rPr>
        <w:tab/>
        <w:t xml:space="preserve">Zhou, J. Y. </w:t>
      </w:r>
      <w:r w:rsidRPr="00DE6B17">
        <w:rPr>
          <w:rFonts w:cs="Times New Roman"/>
          <w:i/>
          <w:iCs/>
          <w:noProof/>
          <w:sz w:val="24"/>
          <w:szCs w:val="24"/>
        </w:rPr>
        <w:t>et al.</w:t>
      </w:r>
      <w:r w:rsidRPr="00DE6B17">
        <w:rPr>
          <w:rFonts w:cs="Times New Roman"/>
          <w:noProof/>
          <w:sz w:val="24"/>
          <w:szCs w:val="24"/>
        </w:rPr>
        <w:t xml:space="preserve"> Robotic versus laparoscopic distal pancreatectomy: A meta-analysis of short-term outcomes. </w:t>
      </w:r>
      <w:r w:rsidRPr="00DE6B17">
        <w:rPr>
          <w:rFonts w:cs="Times New Roman"/>
          <w:i/>
          <w:iCs/>
          <w:noProof/>
          <w:sz w:val="24"/>
          <w:szCs w:val="24"/>
        </w:rPr>
        <w:t>PLoS One</w:t>
      </w:r>
      <w:r w:rsidRPr="00DE6B17">
        <w:rPr>
          <w:rFonts w:cs="Times New Roman"/>
          <w:noProof/>
          <w:sz w:val="24"/>
          <w:szCs w:val="24"/>
        </w:rPr>
        <w:t xml:space="preserve"> </w:t>
      </w:r>
      <w:r w:rsidRPr="00DE6B17">
        <w:rPr>
          <w:rFonts w:cs="Times New Roman"/>
          <w:b/>
          <w:bCs/>
          <w:noProof/>
          <w:sz w:val="24"/>
          <w:szCs w:val="24"/>
        </w:rPr>
        <w:t>11</w:t>
      </w:r>
      <w:r w:rsidRPr="00DE6B17">
        <w:rPr>
          <w:rFonts w:cs="Times New Roman"/>
          <w:noProof/>
          <w:sz w:val="24"/>
          <w:szCs w:val="24"/>
        </w:rPr>
        <w:t>, e0151189 (2016).</w:t>
      </w:r>
    </w:p>
    <w:p w14:paraId="5790CDF0"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51.</w:t>
      </w:r>
      <w:r w:rsidRPr="00DE6B17">
        <w:rPr>
          <w:rFonts w:cs="Times New Roman"/>
          <w:noProof/>
          <w:sz w:val="24"/>
          <w:szCs w:val="24"/>
        </w:rPr>
        <w:tab/>
        <w:t xml:space="preserve">Gavriilidis, P. </w:t>
      </w:r>
      <w:r w:rsidRPr="00DE6B17">
        <w:rPr>
          <w:rFonts w:cs="Times New Roman"/>
          <w:i/>
          <w:iCs/>
          <w:noProof/>
          <w:sz w:val="24"/>
          <w:szCs w:val="24"/>
        </w:rPr>
        <w:t>et al.</w:t>
      </w:r>
      <w:r w:rsidRPr="00DE6B17">
        <w:rPr>
          <w:rFonts w:cs="Times New Roman"/>
          <w:noProof/>
          <w:sz w:val="24"/>
          <w:szCs w:val="24"/>
        </w:rPr>
        <w:t xml:space="preserve"> Robotic versus laparoscopic distal pancreatectomy – The first meta-analysis. </w:t>
      </w:r>
      <w:r w:rsidRPr="00DE6B17">
        <w:rPr>
          <w:rFonts w:cs="Times New Roman"/>
          <w:i/>
          <w:iCs/>
          <w:noProof/>
          <w:sz w:val="24"/>
          <w:szCs w:val="24"/>
        </w:rPr>
        <w:t>Hpb</w:t>
      </w:r>
      <w:r w:rsidRPr="00DE6B17">
        <w:rPr>
          <w:rFonts w:cs="Times New Roman"/>
          <w:noProof/>
          <w:sz w:val="24"/>
          <w:szCs w:val="24"/>
        </w:rPr>
        <w:t xml:space="preserve"> </w:t>
      </w:r>
      <w:r w:rsidRPr="00DE6B17">
        <w:rPr>
          <w:rFonts w:cs="Times New Roman"/>
          <w:b/>
          <w:bCs/>
          <w:noProof/>
          <w:sz w:val="24"/>
          <w:szCs w:val="24"/>
        </w:rPr>
        <w:t>18</w:t>
      </w:r>
      <w:r w:rsidRPr="00DE6B17">
        <w:rPr>
          <w:rFonts w:cs="Times New Roman"/>
          <w:noProof/>
          <w:sz w:val="24"/>
          <w:szCs w:val="24"/>
        </w:rPr>
        <w:t>, 567–574 (2016).</w:t>
      </w:r>
    </w:p>
    <w:p w14:paraId="693949C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52.</w:t>
      </w:r>
      <w:r w:rsidRPr="00DE6B17">
        <w:rPr>
          <w:rFonts w:cs="Times New Roman"/>
          <w:noProof/>
          <w:sz w:val="24"/>
          <w:szCs w:val="24"/>
        </w:rPr>
        <w:tab/>
        <w:t xml:space="preserve">Xu, S. B., Jia, C. K., Wang, J. R., Zhang, R. chao &amp; Mou, Y. P. Do patients benefit more from robot assisted approach than conventional laparoscopic distal pancreatectomy? A meta-analysis of perioperative and economic outcomes. </w:t>
      </w:r>
      <w:r w:rsidRPr="00DE6B17">
        <w:rPr>
          <w:rFonts w:cs="Times New Roman"/>
          <w:i/>
          <w:iCs/>
          <w:noProof/>
          <w:sz w:val="24"/>
          <w:szCs w:val="24"/>
        </w:rPr>
        <w:t>J. Formos. Med. Assoc.</w:t>
      </w:r>
      <w:r w:rsidRPr="00DE6B17">
        <w:rPr>
          <w:rFonts w:cs="Times New Roman"/>
          <w:noProof/>
          <w:sz w:val="24"/>
          <w:szCs w:val="24"/>
        </w:rPr>
        <w:t xml:space="preserve"> </w:t>
      </w:r>
      <w:r w:rsidRPr="00DE6B17">
        <w:rPr>
          <w:rFonts w:cs="Times New Roman"/>
          <w:b/>
          <w:bCs/>
          <w:noProof/>
          <w:sz w:val="24"/>
          <w:szCs w:val="24"/>
        </w:rPr>
        <w:t>118</w:t>
      </w:r>
      <w:r w:rsidRPr="00DE6B17">
        <w:rPr>
          <w:rFonts w:cs="Times New Roman"/>
          <w:noProof/>
          <w:sz w:val="24"/>
          <w:szCs w:val="24"/>
        </w:rPr>
        <w:t>, 268–278 (2019).</w:t>
      </w:r>
    </w:p>
    <w:p w14:paraId="55D1209A"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53.</w:t>
      </w:r>
      <w:r w:rsidRPr="00DE6B17">
        <w:rPr>
          <w:rFonts w:cs="Times New Roman"/>
          <w:noProof/>
          <w:sz w:val="24"/>
          <w:szCs w:val="24"/>
        </w:rPr>
        <w:tab/>
        <w:t xml:space="preserve">Huang, B., Feng, L. &amp; Zhao, J. Systematic review and meta-analysis of robotic versus laparoscopic distal pancreatectomy for benign and malignant pancreatic lesions.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30</w:t>
      </w:r>
      <w:r w:rsidRPr="00DE6B17">
        <w:rPr>
          <w:rFonts w:cs="Times New Roman"/>
          <w:noProof/>
          <w:sz w:val="24"/>
          <w:szCs w:val="24"/>
        </w:rPr>
        <w:t>, 4078–4085 (2016).</w:t>
      </w:r>
    </w:p>
    <w:p w14:paraId="52DC99B2"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54.</w:t>
      </w:r>
      <w:r w:rsidRPr="00DE6B17">
        <w:rPr>
          <w:rFonts w:cs="Times New Roman"/>
          <w:noProof/>
          <w:sz w:val="24"/>
          <w:szCs w:val="24"/>
        </w:rPr>
        <w:tab/>
        <w:t xml:space="preserve">Liu, R. </w:t>
      </w:r>
      <w:r w:rsidRPr="00DE6B17">
        <w:rPr>
          <w:rFonts w:cs="Times New Roman"/>
          <w:i/>
          <w:iCs/>
          <w:noProof/>
          <w:sz w:val="24"/>
          <w:szCs w:val="24"/>
        </w:rPr>
        <w:t>et al.</w:t>
      </w:r>
      <w:r w:rsidRPr="00DE6B17">
        <w:rPr>
          <w:rFonts w:cs="Times New Roman"/>
          <w:noProof/>
          <w:sz w:val="24"/>
          <w:szCs w:val="24"/>
        </w:rPr>
        <w:t xml:space="preserve"> Robotic versus laparoscopic distal pancreatectomy: A propensity score-matched study. </w:t>
      </w:r>
      <w:r w:rsidRPr="00DE6B17">
        <w:rPr>
          <w:rFonts w:cs="Times New Roman"/>
          <w:i/>
          <w:iCs/>
          <w:noProof/>
          <w:sz w:val="24"/>
          <w:szCs w:val="24"/>
        </w:rPr>
        <w:t>J. Surg. Oncol.</w:t>
      </w:r>
      <w:r w:rsidRPr="00DE6B17">
        <w:rPr>
          <w:rFonts w:cs="Times New Roman"/>
          <w:noProof/>
          <w:sz w:val="24"/>
          <w:szCs w:val="24"/>
        </w:rPr>
        <w:t xml:space="preserve"> </w:t>
      </w:r>
      <w:r w:rsidRPr="00DE6B17">
        <w:rPr>
          <w:rFonts w:cs="Times New Roman"/>
          <w:b/>
          <w:bCs/>
          <w:noProof/>
          <w:sz w:val="24"/>
          <w:szCs w:val="24"/>
        </w:rPr>
        <w:t>116</w:t>
      </w:r>
      <w:r w:rsidRPr="00DE6B17">
        <w:rPr>
          <w:rFonts w:cs="Times New Roman"/>
          <w:noProof/>
          <w:sz w:val="24"/>
          <w:szCs w:val="24"/>
        </w:rPr>
        <w:t>, 461–469 (2017).</w:t>
      </w:r>
    </w:p>
    <w:p w14:paraId="74013520"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55.</w:t>
      </w:r>
      <w:r w:rsidRPr="00DE6B17">
        <w:rPr>
          <w:rFonts w:cs="Times New Roman"/>
          <w:noProof/>
          <w:sz w:val="24"/>
          <w:szCs w:val="24"/>
        </w:rPr>
        <w:tab/>
        <w:t xml:space="preserve">Raoof, M. </w:t>
      </w:r>
      <w:r w:rsidRPr="00DE6B17">
        <w:rPr>
          <w:rFonts w:cs="Times New Roman"/>
          <w:i/>
          <w:iCs/>
          <w:noProof/>
          <w:sz w:val="24"/>
          <w:szCs w:val="24"/>
        </w:rPr>
        <w:t>et al.</w:t>
      </w:r>
      <w:r w:rsidRPr="00DE6B17">
        <w:rPr>
          <w:rFonts w:cs="Times New Roman"/>
          <w:noProof/>
          <w:sz w:val="24"/>
          <w:szCs w:val="24"/>
        </w:rPr>
        <w:t xml:space="preserve"> Oncologic outcomes after robot-assisted versus laparoscopic distal pancreatectomy: Analysis of the National Cancer Database. </w:t>
      </w:r>
      <w:r w:rsidRPr="00DE6B17">
        <w:rPr>
          <w:rFonts w:cs="Times New Roman"/>
          <w:i/>
          <w:iCs/>
          <w:noProof/>
          <w:sz w:val="24"/>
          <w:szCs w:val="24"/>
        </w:rPr>
        <w:t>J. Surg. Oncol.</w:t>
      </w:r>
      <w:r w:rsidRPr="00DE6B17">
        <w:rPr>
          <w:rFonts w:cs="Times New Roman"/>
          <w:noProof/>
          <w:sz w:val="24"/>
          <w:szCs w:val="24"/>
        </w:rPr>
        <w:t xml:space="preserve"> </w:t>
      </w:r>
      <w:r w:rsidRPr="00DE6B17">
        <w:rPr>
          <w:rFonts w:cs="Times New Roman"/>
          <w:b/>
          <w:bCs/>
          <w:noProof/>
          <w:sz w:val="24"/>
          <w:szCs w:val="24"/>
        </w:rPr>
        <w:t>118</w:t>
      </w:r>
      <w:r w:rsidRPr="00DE6B17">
        <w:rPr>
          <w:rFonts w:cs="Times New Roman"/>
          <w:noProof/>
          <w:sz w:val="24"/>
          <w:szCs w:val="24"/>
        </w:rPr>
        <w:t>, 651–656 (2018).</w:t>
      </w:r>
    </w:p>
    <w:p w14:paraId="6D60094E"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56.</w:t>
      </w:r>
      <w:r w:rsidRPr="00DE6B17">
        <w:rPr>
          <w:rFonts w:cs="Times New Roman"/>
          <w:noProof/>
          <w:sz w:val="24"/>
          <w:szCs w:val="24"/>
        </w:rPr>
        <w:tab/>
        <w:t xml:space="preserve">Lyman, W. B. </w:t>
      </w:r>
      <w:r w:rsidRPr="00DE6B17">
        <w:rPr>
          <w:rFonts w:cs="Times New Roman"/>
          <w:i/>
          <w:iCs/>
          <w:noProof/>
          <w:sz w:val="24"/>
          <w:szCs w:val="24"/>
        </w:rPr>
        <w:t>et al.</w:t>
      </w:r>
      <w:r w:rsidRPr="00DE6B17">
        <w:rPr>
          <w:rFonts w:cs="Times New Roman"/>
          <w:noProof/>
          <w:sz w:val="24"/>
          <w:szCs w:val="24"/>
        </w:rPr>
        <w:t xml:space="preserve"> Robotic-assisted versus laparoscopic left pancreatectomy at a </w:t>
      </w:r>
      <w:r w:rsidRPr="00DE6B17">
        <w:rPr>
          <w:rFonts w:cs="Times New Roman"/>
          <w:noProof/>
          <w:sz w:val="24"/>
          <w:szCs w:val="24"/>
        </w:rPr>
        <w:lastRenderedPageBreak/>
        <w:t xml:space="preserve">high-volume, minimally invasive center. </w:t>
      </w:r>
      <w:r w:rsidRPr="00DE6B17">
        <w:rPr>
          <w:rFonts w:cs="Times New Roman"/>
          <w:i/>
          <w:iCs/>
          <w:noProof/>
          <w:sz w:val="24"/>
          <w:szCs w:val="24"/>
        </w:rPr>
        <w:t>Surg. Endosc.</w:t>
      </w:r>
      <w:r w:rsidRPr="00DE6B17">
        <w:rPr>
          <w:rFonts w:cs="Times New Roman"/>
          <w:noProof/>
          <w:sz w:val="24"/>
          <w:szCs w:val="24"/>
        </w:rPr>
        <w:t xml:space="preserve"> (2018). doi:10.1007/s00464-018-6565-6</w:t>
      </w:r>
    </w:p>
    <w:p w14:paraId="1851D8C5"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57.</w:t>
      </w:r>
      <w:r w:rsidRPr="00DE6B17">
        <w:rPr>
          <w:rFonts w:cs="Times New Roman"/>
          <w:noProof/>
          <w:sz w:val="24"/>
          <w:szCs w:val="24"/>
        </w:rPr>
        <w:tab/>
        <w:t xml:space="preserve">Song, K. B. </w:t>
      </w:r>
      <w:r w:rsidRPr="00DE6B17">
        <w:rPr>
          <w:rFonts w:cs="Times New Roman"/>
          <w:i/>
          <w:iCs/>
          <w:noProof/>
          <w:sz w:val="24"/>
          <w:szCs w:val="24"/>
        </w:rPr>
        <w:t>et al.</w:t>
      </w:r>
      <w:r w:rsidRPr="00DE6B17">
        <w:rPr>
          <w:rFonts w:cs="Times New Roman"/>
          <w:noProof/>
          <w:sz w:val="24"/>
          <w:szCs w:val="24"/>
        </w:rPr>
        <w:t xml:space="preserve"> Laparoscopic central pancreatectomy for benign or low-grade malignant lesions in the pancreatic neck and proximal body.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29</w:t>
      </w:r>
      <w:r w:rsidRPr="00DE6B17">
        <w:rPr>
          <w:rFonts w:cs="Times New Roman"/>
          <w:noProof/>
          <w:sz w:val="24"/>
          <w:szCs w:val="24"/>
        </w:rPr>
        <w:t>, 937–946 (2015).</w:t>
      </w:r>
    </w:p>
    <w:p w14:paraId="16F5B28B"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58.</w:t>
      </w:r>
      <w:r w:rsidRPr="00DE6B17">
        <w:rPr>
          <w:rFonts w:cs="Times New Roman"/>
          <w:noProof/>
          <w:sz w:val="24"/>
          <w:szCs w:val="24"/>
        </w:rPr>
        <w:tab/>
        <w:t xml:space="preserve">Dokmak, S. </w:t>
      </w:r>
      <w:r w:rsidRPr="00DE6B17">
        <w:rPr>
          <w:rFonts w:cs="Times New Roman"/>
          <w:i/>
          <w:iCs/>
          <w:noProof/>
          <w:sz w:val="24"/>
          <w:szCs w:val="24"/>
        </w:rPr>
        <w:t>et al.</w:t>
      </w:r>
      <w:r w:rsidRPr="00DE6B17">
        <w:rPr>
          <w:rFonts w:cs="Times New Roman"/>
          <w:noProof/>
          <w:sz w:val="24"/>
          <w:szCs w:val="24"/>
        </w:rPr>
        <w:t xml:space="preserve"> The Largest European Single-Center Experience: 300 Laparoscopic Pancreatic Resections. </w:t>
      </w:r>
      <w:r w:rsidRPr="00DE6B17">
        <w:rPr>
          <w:rFonts w:cs="Times New Roman"/>
          <w:i/>
          <w:iCs/>
          <w:noProof/>
          <w:sz w:val="24"/>
          <w:szCs w:val="24"/>
        </w:rPr>
        <w:t>J. Am. Coll. Surg.</w:t>
      </w:r>
      <w:r w:rsidRPr="00DE6B17">
        <w:rPr>
          <w:rFonts w:cs="Times New Roman"/>
          <w:noProof/>
          <w:sz w:val="24"/>
          <w:szCs w:val="24"/>
        </w:rPr>
        <w:t xml:space="preserve"> </w:t>
      </w:r>
      <w:r w:rsidRPr="00DE6B17">
        <w:rPr>
          <w:rFonts w:cs="Times New Roman"/>
          <w:b/>
          <w:bCs/>
          <w:noProof/>
          <w:sz w:val="24"/>
          <w:szCs w:val="24"/>
        </w:rPr>
        <w:t>225</w:t>
      </w:r>
      <w:r w:rsidRPr="00DE6B17">
        <w:rPr>
          <w:rFonts w:cs="Times New Roman"/>
          <w:noProof/>
          <w:sz w:val="24"/>
          <w:szCs w:val="24"/>
        </w:rPr>
        <w:t>, 226-234.e2 (2017).</w:t>
      </w:r>
    </w:p>
    <w:p w14:paraId="6ACF4214"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59.</w:t>
      </w:r>
      <w:r w:rsidRPr="00DE6B17">
        <w:rPr>
          <w:rFonts w:cs="Times New Roman"/>
          <w:noProof/>
          <w:sz w:val="24"/>
          <w:szCs w:val="24"/>
        </w:rPr>
        <w:tab/>
        <w:t xml:space="preserve">Guerra, F., Giuliani, G., Bencini, L., Bianchi, P. P. &amp; Coratti, A. Minimally invasive versus open pancreatic enucleation. Systematic review and meta-analysis of surgical outcomes. </w:t>
      </w:r>
      <w:r w:rsidRPr="00DE6B17">
        <w:rPr>
          <w:rFonts w:cs="Times New Roman"/>
          <w:i/>
          <w:iCs/>
          <w:noProof/>
          <w:sz w:val="24"/>
          <w:szCs w:val="24"/>
        </w:rPr>
        <w:t>J. Surg. Oncol.</w:t>
      </w:r>
      <w:r w:rsidRPr="00DE6B17">
        <w:rPr>
          <w:rFonts w:cs="Times New Roman"/>
          <w:noProof/>
          <w:sz w:val="24"/>
          <w:szCs w:val="24"/>
        </w:rPr>
        <w:t xml:space="preserve"> </w:t>
      </w:r>
      <w:r w:rsidRPr="00DE6B17">
        <w:rPr>
          <w:rFonts w:cs="Times New Roman"/>
          <w:b/>
          <w:bCs/>
          <w:noProof/>
          <w:sz w:val="24"/>
          <w:szCs w:val="24"/>
        </w:rPr>
        <w:t>117</w:t>
      </w:r>
      <w:r w:rsidRPr="00DE6B17">
        <w:rPr>
          <w:rFonts w:cs="Times New Roman"/>
          <w:noProof/>
          <w:sz w:val="24"/>
          <w:szCs w:val="24"/>
        </w:rPr>
        <w:t>, 1509–1516 (2018).</w:t>
      </w:r>
    </w:p>
    <w:p w14:paraId="2C26F353"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60.</w:t>
      </w:r>
      <w:r w:rsidRPr="00DE6B17">
        <w:rPr>
          <w:rFonts w:cs="Times New Roman"/>
          <w:noProof/>
          <w:sz w:val="24"/>
          <w:szCs w:val="24"/>
        </w:rPr>
        <w:tab/>
        <w:t xml:space="preserve">Zhou, Y., Zhao, M., Wu, L., Ye, F. &amp; Si, X. Short- and long-term outcomes after enucleation of pancreatic tumors: An evidence-based assessment. </w:t>
      </w:r>
      <w:r w:rsidRPr="00DE6B17">
        <w:rPr>
          <w:rFonts w:cs="Times New Roman"/>
          <w:i/>
          <w:iCs/>
          <w:noProof/>
          <w:sz w:val="24"/>
          <w:szCs w:val="24"/>
        </w:rPr>
        <w:t>Pancreatology</w:t>
      </w:r>
      <w:r w:rsidRPr="00DE6B17">
        <w:rPr>
          <w:rFonts w:cs="Times New Roman"/>
          <w:noProof/>
          <w:sz w:val="24"/>
          <w:szCs w:val="24"/>
        </w:rPr>
        <w:t xml:space="preserve"> </w:t>
      </w:r>
      <w:r w:rsidRPr="00DE6B17">
        <w:rPr>
          <w:rFonts w:cs="Times New Roman"/>
          <w:b/>
          <w:bCs/>
          <w:noProof/>
          <w:sz w:val="24"/>
          <w:szCs w:val="24"/>
        </w:rPr>
        <w:t>16</w:t>
      </w:r>
      <w:r w:rsidRPr="00DE6B17">
        <w:rPr>
          <w:rFonts w:cs="Times New Roman"/>
          <w:noProof/>
          <w:sz w:val="24"/>
          <w:szCs w:val="24"/>
        </w:rPr>
        <w:t>, 1092–1098 (2016).</w:t>
      </w:r>
    </w:p>
    <w:p w14:paraId="6D518CF1"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61.</w:t>
      </w:r>
      <w:r w:rsidRPr="00DE6B17">
        <w:rPr>
          <w:rFonts w:cs="Times New Roman"/>
          <w:noProof/>
          <w:sz w:val="24"/>
          <w:szCs w:val="24"/>
        </w:rPr>
        <w:tab/>
        <w:t xml:space="preserve">Song, K. B. </w:t>
      </w:r>
      <w:r w:rsidRPr="00DE6B17">
        <w:rPr>
          <w:rFonts w:cs="Times New Roman"/>
          <w:i/>
          <w:iCs/>
          <w:noProof/>
          <w:sz w:val="24"/>
          <w:szCs w:val="24"/>
        </w:rPr>
        <w:t>et al.</w:t>
      </w:r>
      <w:r w:rsidRPr="00DE6B17">
        <w:rPr>
          <w:rFonts w:cs="Times New Roman"/>
          <w:noProof/>
          <w:sz w:val="24"/>
          <w:szCs w:val="24"/>
        </w:rPr>
        <w:t xml:space="preserve"> Enucleation for benign or low-grade malignant lesions of the pancreas: Single-center experience with 65 consecutive patients. </w:t>
      </w:r>
      <w:r w:rsidRPr="00DE6B17">
        <w:rPr>
          <w:rFonts w:cs="Times New Roman"/>
          <w:i/>
          <w:iCs/>
          <w:noProof/>
          <w:sz w:val="24"/>
          <w:szCs w:val="24"/>
        </w:rPr>
        <w:t>Surg. (United States)</w:t>
      </w:r>
      <w:r w:rsidRPr="00DE6B17">
        <w:rPr>
          <w:rFonts w:cs="Times New Roman"/>
          <w:noProof/>
          <w:sz w:val="24"/>
          <w:szCs w:val="24"/>
        </w:rPr>
        <w:t xml:space="preserve"> </w:t>
      </w:r>
      <w:r w:rsidRPr="00DE6B17">
        <w:rPr>
          <w:rFonts w:cs="Times New Roman"/>
          <w:b/>
          <w:bCs/>
          <w:noProof/>
          <w:sz w:val="24"/>
          <w:szCs w:val="24"/>
        </w:rPr>
        <w:t>158</w:t>
      </w:r>
      <w:r w:rsidRPr="00DE6B17">
        <w:rPr>
          <w:rFonts w:cs="Times New Roman"/>
          <w:noProof/>
          <w:sz w:val="24"/>
          <w:szCs w:val="24"/>
        </w:rPr>
        <w:t>, 1203–1210 (2015).</w:t>
      </w:r>
    </w:p>
    <w:p w14:paraId="6C98F8E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62.</w:t>
      </w:r>
      <w:r w:rsidRPr="00DE6B17">
        <w:rPr>
          <w:rFonts w:cs="Times New Roman"/>
          <w:noProof/>
          <w:sz w:val="24"/>
          <w:szCs w:val="24"/>
        </w:rPr>
        <w:tab/>
        <w:t xml:space="preserve">Shi, Y. </w:t>
      </w:r>
      <w:r w:rsidRPr="00DE6B17">
        <w:rPr>
          <w:rFonts w:cs="Times New Roman"/>
          <w:i/>
          <w:iCs/>
          <w:noProof/>
          <w:sz w:val="24"/>
          <w:szCs w:val="24"/>
        </w:rPr>
        <w:t>et al.</w:t>
      </w:r>
      <w:r w:rsidRPr="00DE6B17">
        <w:rPr>
          <w:rFonts w:cs="Times New Roman"/>
          <w:noProof/>
          <w:sz w:val="24"/>
          <w:szCs w:val="24"/>
        </w:rPr>
        <w:t xml:space="preserve"> Pancreatic enucleation using the da Vinci robotic surgical system: a report of 26 cases. </w:t>
      </w:r>
      <w:r w:rsidRPr="00DE6B17">
        <w:rPr>
          <w:rFonts w:cs="Times New Roman"/>
          <w:i/>
          <w:iCs/>
          <w:noProof/>
          <w:sz w:val="24"/>
          <w:szCs w:val="24"/>
        </w:rPr>
        <w:t>Int. J. Med. Robot. Comput. Assist. Surg.</w:t>
      </w:r>
      <w:r w:rsidRPr="00DE6B17">
        <w:rPr>
          <w:rFonts w:cs="Times New Roman"/>
          <w:noProof/>
          <w:sz w:val="24"/>
          <w:szCs w:val="24"/>
        </w:rPr>
        <w:t xml:space="preserve"> </w:t>
      </w:r>
      <w:r w:rsidRPr="00DE6B17">
        <w:rPr>
          <w:rFonts w:cs="Times New Roman"/>
          <w:b/>
          <w:bCs/>
          <w:noProof/>
          <w:sz w:val="24"/>
          <w:szCs w:val="24"/>
        </w:rPr>
        <w:t>12</w:t>
      </w:r>
      <w:r w:rsidRPr="00DE6B17">
        <w:rPr>
          <w:rFonts w:cs="Times New Roman"/>
          <w:noProof/>
          <w:sz w:val="24"/>
          <w:szCs w:val="24"/>
        </w:rPr>
        <w:t>, 751–757 (2016).</w:t>
      </w:r>
    </w:p>
    <w:p w14:paraId="43929435"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63.</w:t>
      </w:r>
      <w:r w:rsidRPr="00DE6B17">
        <w:rPr>
          <w:rFonts w:cs="Times New Roman"/>
          <w:noProof/>
          <w:sz w:val="24"/>
          <w:szCs w:val="24"/>
        </w:rPr>
        <w:tab/>
        <w:t xml:space="preserve">Tian, F. </w:t>
      </w:r>
      <w:r w:rsidRPr="00DE6B17">
        <w:rPr>
          <w:rFonts w:cs="Times New Roman"/>
          <w:i/>
          <w:iCs/>
          <w:noProof/>
          <w:sz w:val="24"/>
          <w:szCs w:val="24"/>
        </w:rPr>
        <w:t>et al.</w:t>
      </w:r>
      <w:r w:rsidRPr="00DE6B17">
        <w:rPr>
          <w:rFonts w:cs="Times New Roman"/>
          <w:noProof/>
          <w:sz w:val="24"/>
          <w:szCs w:val="24"/>
        </w:rPr>
        <w:t xml:space="preserve"> Propensity score-matched analysis of robotic versus open surgical enucleation for small pancreatic neuroendocrine tumours. </w:t>
      </w:r>
      <w:r w:rsidRPr="00DE6B17">
        <w:rPr>
          <w:rFonts w:cs="Times New Roman"/>
          <w:i/>
          <w:iCs/>
          <w:noProof/>
          <w:sz w:val="24"/>
          <w:szCs w:val="24"/>
        </w:rPr>
        <w:t>Br. J. Surg.</w:t>
      </w:r>
      <w:r w:rsidRPr="00DE6B17">
        <w:rPr>
          <w:rFonts w:cs="Times New Roman"/>
          <w:noProof/>
          <w:sz w:val="24"/>
          <w:szCs w:val="24"/>
        </w:rPr>
        <w:t xml:space="preserve"> </w:t>
      </w:r>
      <w:r w:rsidRPr="00DE6B17">
        <w:rPr>
          <w:rFonts w:cs="Times New Roman"/>
          <w:b/>
          <w:bCs/>
          <w:noProof/>
          <w:sz w:val="24"/>
          <w:szCs w:val="24"/>
        </w:rPr>
        <w:t>103</w:t>
      </w:r>
      <w:r w:rsidRPr="00DE6B17">
        <w:rPr>
          <w:rFonts w:cs="Times New Roman"/>
          <w:noProof/>
          <w:sz w:val="24"/>
          <w:szCs w:val="24"/>
        </w:rPr>
        <w:t>, 1358–1364 (2016).</w:t>
      </w:r>
    </w:p>
    <w:p w14:paraId="694C95AF"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64.</w:t>
      </w:r>
      <w:r w:rsidRPr="00DE6B17">
        <w:rPr>
          <w:rFonts w:cs="Times New Roman"/>
          <w:noProof/>
          <w:sz w:val="24"/>
          <w:szCs w:val="24"/>
        </w:rPr>
        <w:tab/>
        <w:t xml:space="preserve">Chen, X. M., Sun, D. L. &amp; Zhang, Y. Laparoscopic versus open pancreaticoduodenectomy combined with uncinated process approach: A comparative study evaluating perioperative outcomes (Retrospective cohort study). </w:t>
      </w:r>
      <w:r w:rsidRPr="00DE6B17">
        <w:rPr>
          <w:rFonts w:cs="Times New Roman"/>
          <w:i/>
          <w:iCs/>
          <w:noProof/>
          <w:sz w:val="24"/>
          <w:szCs w:val="24"/>
        </w:rPr>
        <w:lastRenderedPageBreak/>
        <w:t>Int. J. Surg.</w:t>
      </w:r>
      <w:r w:rsidRPr="00DE6B17">
        <w:rPr>
          <w:rFonts w:cs="Times New Roman"/>
          <w:noProof/>
          <w:sz w:val="24"/>
          <w:szCs w:val="24"/>
        </w:rPr>
        <w:t xml:space="preserve"> </w:t>
      </w:r>
      <w:r w:rsidRPr="00DE6B17">
        <w:rPr>
          <w:rFonts w:cs="Times New Roman"/>
          <w:b/>
          <w:bCs/>
          <w:noProof/>
          <w:sz w:val="24"/>
          <w:szCs w:val="24"/>
        </w:rPr>
        <w:t>51</w:t>
      </w:r>
      <w:r w:rsidRPr="00DE6B17">
        <w:rPr>
          <w:rFonts w:cs="Times New Roman"/>
          <w:noProof/>
          <w:sz w:val="24"/>
          <w:szCs w:val="24"/>
        </w:rPr>
        <w:t>, 170–173 (2018).</w:t>
      </w:r>
    </w:p>
    <w:p w14:paraId="3A175203"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65.</w:t>
      </w:r>
      <w:r w:rsidRPr="00DE6B17">
        <w:rPr>
          <w:rFonts w:cs="Times New Roman"/>
          <w:noProof/>
          <w:sz w:val="24"/>
          <w:szCs w:val="24"/>
        </w:rPr>
        <w:tab/>
        <w:t xml:space="preserve">Chopinet, S. </w:t>
      </w:r>
      <w:r w:rsidRPr="00DE6B17">
        <w:rPr>
          <w:rFonts w:cs="Times New Roman"/>
          <w:i/>
          <w:iCs/>
          <w:noProof/>
          <w:sz w:val="24"/>
          <w:szCs w:val="24"/>
        </w:rPr>
        <w:t>et al.</w:t>
      </w:r>
      <w:r w:rsidRPr="00DE6B17">
        <w:rPr>
          <w:rFonts w:cs="Times New Roman"/>
          <w:noProof/>
          <w:sz w:val="24"/>
          <w:szCs w:val="24"/>
        </w:rPr>
        <w:t xml:space="preserve"> Postoperative Bleeding After Laparoscopic Pancreaticoduodenectomy: the Achilles’ Heel? </w:t>
      </w:r>
      <w:r w:rsidRPr="00DE6B17">
        <w:rPr>
          <w:rFonts w:cs="Times New Roman"/>
          <w:i/>
          <w:iCs/>
          <w:noProof/>
          <w:sz w:val="24"/>
          <w:szCs w:val="24"/>
        </w:rPr>
        <w:t>World J. Surg.</w:t>
      </w:r>
      <w:r w:rsidRPr="00DE6B17">
        <w:rPr>
          <w:rFonts w:cs="Times New Roman"/>
          <w:noProof/>
          <w:sz w:val="24"/>
          <w:szCs w:val="24"/>
        </w:rPr>
        <w:t xml:space="preserve"> </w:t>
      </w:r>
      <w:r w:rsidRPr="00DE6B17">
        <w:rPr>
          <w:rFonts w:cs="Times New Roman"/>
          <w:b/>
          <w:bCs/>
          <w:noProof/>
          <w:sz w:val="24"/>
          <w:szCs w:val="24"/>
        </w:rPr>
        <w:t>42</w:t>
      </w:r>
      <w:r w:rsidRPr="00DE6B17">
        <w:rPr>
          <w:rFonts w:cs="Times New Roman"/>
          <w:noProof/>
          <w:sz w:val="24"/>
          <w:szCs w:val="24"/>
        </w:rPr>
        <w:t>, 1138–1146 (2018).</w:t>
      </w:r>
    </w:p>
    <w:p w14:paraId="2BB20519"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66.</w:t>
      </w:r>
      <w:r w:rsidRPr="00DE6B17">
        <w:rPr>
          <w:rFonts w:cs="Times New Roman"/>
          <w:noProof/>
          <w:sz w:val="24"/>
          <w:szCs w:val="24"/>
        </w:rPr>
        <w:tab/>
        <w:t xml:space="preserve">Conrad, C. </w:t>
      </w:r>
      <w:r w:rsidRPr="00DE6B17">
        <w:rPr>
          <w:rFonts w:cs="Times New Roman"/>
          <w:i/>
          <w:iCs/>
          <w:noProof/>
          <w:sz w:val="24"/>
          <w:szCs w:val="24"/>
        </w:rPr>
        <w:t>et al.</w:t>
      </w:r>
      <w:r w:rsidRPr="00DE6B17">
        <w:rPr>
          <w:rFonts w:cs="Times New Roman"/>
          <w:noProof/>
          <w:sz w:val="24"/>
          <w:szCs w:val="24"/>
        </w:rPr>
        <w:t xml:space="preserve"> Comparable long-term oncologic outcomes of laparoscopic versus open pancreaticoduodenectomy for adenocarcinoma: a propensity score weighting analysis.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31</w:t>
      </w:r>
      <w:r w:rsidRPr="00DE6B17">
        <w:rPr>
          <w:rFonts w:cs="Times New Roman"/>
          <w:noProof/>
          <w:sz w:val="24"/>
          <w:szCs w:val="24"/>
        </w:rPr>
        <w:t>, 3970–3978 (2017).</w:t>
      </w:r>
    </w:p>
    <w:p w14:paraId="677A58E9"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67.</w:t>
      </w:r>
      <w:r w:rsidRPr="00DE6B17">
        <w:rPr>
          <w:rFonts w:cs="Times New Roman"/>
          <w:noProof/>
          <w:sz w:val="24"/>
          <w:szCs w:val="24"/>
        </w:rPr>
        <w:tab/>
        <w:t xml:space="preserve">Croome, K. P. </w:t>
      </w:r>
      <w:r w:rsidRPr="00DE6B17">
        <w:rPr>
          <w:rFonts w:cs="Times New Roman"/>
          <w:i/>
          <w:iCs/>
          <w:noProof/>
          <w:sz w:val="24"/>
          <w:szCs w:val="24"/>
        </w:rPr>
        <w:t>et al.</w:t>
      </w:r>
      <w:r w:rsidRPr="00DE6B17">
        <w:rPr>
          <w:rFonts w:cs="Times New Roman"/>
          <w:noProof/>
          <w:sz w:val="24"/>
          <w:szCs w:val="24"/>
        </w:rPr>
        <w:t xml:space="preserve"> Total laparoscopic pancreaticoduodenectomy for pancreatic ductal adenocarcinoma oncologic advantages over open approaches?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260</w:t>
      </w:r>
      <w:r w:rsidRPr="00DE6B17">
        <w:rPr>
          <w:rFonts w:cs="Times New Roman"/>
          <w:noProof/>
          <w:sz w:val="24"/>
          <w:szCs w:val="24"/>
        </w:rPr>
        <w:t>, 633–640 (2014).</w:t>
      </w:r>
    </w:p>
    <w:p w14:paraId="5BB1D1C3"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68.</w:t>
      </w:r>
      <w:r w:rsidRPr="00DE6B17">
        <w:rPr>
          <w:rFonts w:cs="Times New Roman"/>
          <w:noProof/>
          <w:sz w:val="24"/>
          <w:szCs w:val="24"/>
        </w:rPr>
        <w:tab/>
        <w:t xml:space="preserve">Croome, K. P. </w:t>
      </w:r>
      <w:r w:rsidRPr="00DE6B17">
        <w:rPr>
          <w:rFonts w:cs="Times New Roman"/>
          <w:i/>
          <w:iCs/>
          <w:noProof/>
          <w:sz w:val="24"/>
          <w:szCs w:val="24"/>
        </w:rPr>
        <w:t>et al.</w:t>
      </w:r>
      <w:r w:rsidRPr="00DE6B17">
        <w:rPr>
          <w:rFonts w:cs="Times New Roman"/>
          <w:noProof/>
          <w:sz w:val="24"/>
          <w:szCs w:val="24"/>
        </w:rPr>
        <w:t xml:space="preserve"> Pancreaticoduodenectomy with Major Vascular Resection: a Comparison of Laparoscopic Versus Open Approaches. </w:t>
      </w:r>
      <w:r w:rsidRPr="00DE6B17">
        <w:rPr>
          <w:rFonts w:cs="Times New Roman"/>
          <w:i/>
          <w:iCs/>
          <w:noProof/>
          <w:sz w:val="24"/>
          <w:szCs w:val="24"/>
        </w:rPr>
        <w:t>J. Gastrointest. Surg.</w:t>
      </w:r>
      <w:r w:rsidRPr="00DE6B17">
        <w:rPr>
          <w:rFonts w:cs="Times New Roman"/>
          <w:noProof/>
          <w:sz w:val="24"/>
          <w:szCs w:val="24"/>
        </w:rPr>
        <w:t xml:space="preserve"> </w:t>
      </w:r>
      <w:r w:rsidRPr="00DE6B17">
        <w:rPr>
          <w:rFonts w:cs="Times New Roman"/>
          <w:b/>
          <w:bCs/>
          <w:noProof/>
          <w:sz w:val="24"/>
          <w:szCs w:val="24"/>
        </w:rPr>
        <w:t>19</w:t>
      </w:r>
      <w:r w:rsidRPr="00DE6B17">
        <w:rPr>
          <w:rFonts w:cs="Times New Roman"/>
          <w:noProof/>
          <w:sz w:val="24"/>
          <w:szCs w:val="24"/>
        </w:rPr>
        <w:t>, 189–194 (2014).</w:t>
      </w:r>
    </w:p>
    <w:p w14:paraId="4FC90DF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69.</w:t>
      </w:r>
      <w:r w:rsidRPr="00DE6B17">
        <w:rPr>
          <w:rFonts w:cs="Times New Roman"/>
          <w:noProof/>
          <w:sz w:val="24"/>
          <w:szCs w:val="24"/>
        </w:rPr>
        <w:tab/>
        <w:t xml:space="preserve">Delitto, D. </w:t>
      </w:r>
      <w:r w:rsidRPr="00DE6B17">
        <w:rPr>
          <w:rFonts w:cs="Times New Roman"/>
          <w:i/>
          <w:iCs/>
          <w:noProof/>
          <w:sz w:val="24"/>
          <w:szCs w:val="24"/>
        </w:rPr>
        <w:t>et al.</w:t>
      </w:r>
      <w:r w:rsidRPr="00DE6B17">
        <w:rPr>
          <w:rFonts w:cs="Times New Roman"/>
          <w:noProof/>
          <w:sz w:val="24"/>
          <w:szCs w:val="24"/>
        </w:rPr>
        <w:t xml:space="preserve"> Oncologic and Perioperative Outcomes Following Selective Application of Laparoscopic Pancreaticoduodenectomy for Periampullary Malignancies. </w:t>
      </w:r>
      <w:r w:rsidRPr="00DE6B17">
        <w:rPr>
          <w:rFonts w:cs="Times New Roman"/>
          <w:i/>
          <w:iCs/>
          <w:noProof/>
          <w:sz w:val="24"/>
          <w:szCs w:val="24"/>
        </w:rPr>
        <w:t>J. Gastrointest. Surg.</w:t>
      </w:r>
      <w:r w:rsidRPr="00DE6B17">
        <w:rPr>
          <w:rFonts w:cs="Times New Roman"/>
          <w:noProof/>
          <w:sz w:val="24"/>
          <w:szCs w:val="24"/>
        </w:rPr>
        <w:t xml:space="preserve"> </w:t>
      </w:r>
      <w:r w:rsidRPr="00DE6B17">
        <w:rPr>
          <w:rFonts w:cs="Times New Roman"/>
          <w:b/>
          <w:bCs/>
          <w:noProof/>
          <w:sz w:val="24"/>
          <w:szCs w:val="24"/>
        </w:rPr>
        <w:t>20</w:t>
      </w:r>
      <w:r w:rsidRPr="00DE6B17">
        <w:rPr>
          <w:rFonts w:cs="Times New Roman"/>
          <w:noProof/>
          <w:sz w:val="24"/>
          <w:szCs w:val="24"/>
        </w:rPr>
        <w:t>, 1343–1349 (2016).</w:t>
      </w:r>
    </w:p>
    <w:p w14:paraId="6F2A8F2E"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70.</w:t>
      </w:r>
      <w:r w:rsidRPr="00DE6B17">
        <w:rPr>
          <w:rFonts w:cs="Times New Roman"/>
          <w:noProof/>
          <w:sz w:val="24"/>
          <w:szCs w:val="24"/>
        </w:rPr>
        <w:tab/>
        <w:t xml:space="preserve">Dokmak, S. </w:t>
      </w:r>
      <w:r w:rsidRPr="00DE6B17">
        <w:rPr>
          <w:rFonts w:cs="Times New Roman"/>
          <w:i/>
          <w:iCs/>
          <w:noProof/>
          <w:sz w:val="24"/>
          <w:szCs w:val="24"/>
        </w:rPr>
        <w:t>et al.</w:t>
      </w:r>
      <w:r w:rsidRPr="00DE6B17">
        <w:rPr>
          <w:rFonts w:cs="Times New Roman"/>
          <w:noProof/>
          <w:sz w:val="24"/>
          <w:szCs w:val="24"/>
        </w:rPr>
        <w:t xml:space="preserve"> Laparoscopic pancreaticoduodenectomy should not be routine for resection of periampullary tumors. </w:t>
      </w:r>
      <w:r w:rsidRPr="00DE6B17">
        <w:rPr>
          <w:rFonts w:cs="Times New Roman"/>
          <w:i/>
          <w:iCs/>
          <w:noProof/>
          <w:sz w:val="24"/>
          <w:szCs w:val="24"/>
        </w:rPr>
        <w:t>J. Am. Coll. Surg.</w:t>
      </w:r>
      <w:r w:rsidRPr="00DE6B17">
        <w:rPr>
          <w:rFonts w:cs="Times New Roman"/>
          <w:noProof/>
          <w:sz w:val="24"/>
          <w:szCs w:val="24"/>
        </w:rPr>
        <w:t xml:space="preserve"> </w:t>
      </w:r>
      <w:r w:rsidRPr="00DE6B17">
        <w:rPr>
          <w:rFonts w:cs="Times New Roman"/>
          <w:b/>
          <w:bCs/>
          <w:noProof/>
          <w:sz w:val="24"/>
          <w:szCs w:val="24"/>
        </w:rPr>
        <w:t>220</w:t>
      </w:r>
      <w:r w:rsidRPr="00DE6B17">
        <w:rPr>
          <w:rFonts w:cs="Times New Roman"/>
          <w:noProof/>
          <w:sz w:val="24"/>
          <w:szCs w:val="24"/>
        </w:rPr>
        <w:t>, 831–838 (2015).</w:t>
      </w:r>
    </w:p>
    <w:p w14:paraId="4EC3C39B"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71.</w:t>
      </w:r>
      <w:r w:rsidRPr="00DE6B17">
        <w:rPr>
          <w:rFonts w:cs="Times New Roman"/>
          <w:noProof/>
          <w:sz w:val="24"/>
          <w:szCs w:val="24"/>
        </w:rPr>
        <w:tab/>
        <w:t xml:space="preserve">Gerber, M. H. </w:t>
      </w:r>
      <w:r w:rsidRPr="00DE6B17">
        <w:rPr>
          <w:rFonts w:cs="Times New Roman"/>
          <w:i/>
          <w:iCs/>
          <w:noProof/>
          <w:sz w:val="24"/>
          <w:szCs w:val="24"/>
        </w:rPr>
        <w:t>et al.</w:t>
      </w:r>
      <w:r w:rsidRPr="00DE6B17">
        <w:rPr>
          <w:rFonts w:cs="Times New Roman"/>
          <w:noProof/>
          <w:sz w:val="24"/>
          <w:szCs w:val="24"/>
        </w:rPr>
        <w:t xml:space="preserve"> Analysis of the Cost Effectiveness of Laparoscopic Pancreatoduodenectomy. </w:t>
      </w:r>
      <w:r w:rsidRPr="00DE6B17">
        <w:rPr>
          <w:rFonts w:cs="Times New Roman"/>
          <w:i/>
          <w:iCs/>
          <w:noProof/>
          <w:sz w:val="24"/>
          <w:szCs w:val="24"/>
        </w:rPr>
        <w:t>J. Gastrointest. Surg.</w:t>
      </w:r>
      <w:r w:rsidRPr="00DE6B17">
        <w:rPr>
          <w:rFonts w:cs="Times New Roman"/>
          <w:noProof/>
          <w:sz w:val="24"/>
          <w:szCs w:val="24"/>
        </w:rPr>
        <w:t xml:space="preserve"> </w:t>
      </w:r>
      <w:r w:rsidRPr="00DE6B17">
        <w:rPr>
          <w:rFonts w:cs="Times New Roman"/>
          <w:b/>
          <w:bCs/>
          <w:noProof/>
          <w:sz w:val="24"/>
          <w:szCs w:val="24"/>
        </w:rPr>
        <w:t>21</w:t>
      </w:r>
      <w:r w:rsidRPr="00DE6B17">
        <w:rPr>
          <w:rFonts w:cs="Times New Roman"/>
          <w:noProof/>
          <w:sz w:val="24"/>
          <w:szCs w:val="24"/>
        </w:rPr>
        <w:t>, 1404–1410 (2017).</w:t>
      </w:r>
    </w:p>
    <w:p w14:paraId="473400BA"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72.</w:t>
      </w:r>
      <w:r w:rsidRPr="00DE6B17">
        <w:rPr>
          <w:rFonts w:cs="Times New Roman"/>
          <w:noProof/>
          <w:sz w:val="24"/>
          <w:szCs w:val="24"/>
        </w:rPr>
        <w:tab/>
        <w:t xml:space="preserve">Girgis, M. D. </w:t>
      </w:r>
      <w:r w:rsidRPr="00DE6B17">
        <w:rPr>
          <w:rFonts w:cs="Times New Roman"/>
          <w:i/>
          <w:iCs/>
          <w:noProof/>
          <w:sz w:val="24"/>
          <w:szCs w:val="24"/>
        </w:rPr>
        <w:t>et al.</w:t>
      </w:r>
      <w:r w:rsidRPr="00DE6B17">
        <w:rPr>
          <w:rFonts w:cs="Times New Roman"/>
          <w:noProof/>
          <w:sz w:val="24"/>
          <w:szCs w:val="24"/>
        </w:rPr>
        <w:t xml:space="preserve"> Robotic approach mitigates perioperative morbidity in obese patients following pancreaticoduodenectomy. </w:t>
      </w:r>
      <w:r w:rsidRPr="00DE6B17">
        <w:rPr>
          <w:rFonts w:cs="Times New Roman"/>
          <w:i/>
          <w:iCs/>
          <w:noProof/>
          <w:sz w:val="24"/>
          <w:szCs w:val="24"/>
        </w:rPr>
        <w:t>Hpb</w:t>
      </w:r>
      <w:r w:rsidRPr="00DE6B17">
        <w:rPr>
          <w:rFonts w:cs="Times New Roman"/>
          <w:noProof/>
          <w:sz w:val="24"/>
          <w:szCs w:val="24"/>
        </w:rPr>
        <w:t xml:space="preserve"> </w:t>
      </w:r>
      <w:r w:rsidRPr="00DE6B17">
        <w:rPr>
          <w:rFonts w:cs="Times New Roman"/>
          <w:b/>
          <w:bCs/>
          <w:noProof/>
          <w:sz w:val="24"/>
          <w:szCs w:val="24"/>
        </w:rPr>
        <w:t>19</w:t>
      </w:r>
      <w:r w:rsidRPr="00DE6B17">
        <w:rPr>
          <w:rFonts w:cs="Times New Roman"/>
          <w:noProof/>
          <w:sz w:val="24"/>
          <w:szCs w:val="24"/>
        </w:rPr>
        <w:t>, 93–98 (2017).</w:t>
      </w:r>
    </w:p>
    <w:p w14:paraId="310CBD3B"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73.</w:t>
      </w:r>
      <w:r w:rsidRPr="00DE6B17">
        <w:rPr>
          <w:rFonts w:cs="Times New Roman"/>
          <w:noProof/>
          <w:sz w:val="24"/>
          <w:szCs w:val="24"/>
        </w:rPr>
        <w:tab/>
        <w:t xml:space="preserve">Kantor, O. </w:t>
      </w:r>
      <w:r w:rsidRPr="00DE6B17">
        <w:rPr>
          <w:rFonts w:cs="Times New Roman"/>
          <w:i/>
          <w:iCs/>
          <w:noProof/>
          <w:sz w:val="24"/>
          <w:szCs w:val="24"/>
        </w:rPr>
        <w:t>et al.</w:t>
      </w:r>
      <w:r w:rsidRPr="00DE6B17">
        <w:rPr>
          <w:rFonts w:cs="Times New Roman"/>
          <w:noProof/>
          <w:sz w:val="24"/>
          <w:szCs w:val="24"/>
        </w:rPr>
        <w:t xml:space="preserve"> Laparoscopic pancreaticoduodenectomy for adenocarcinoma provides short-term oncologic outcomes and long-term overall survival rates similar to those for open pancreaticoduodenectomy. </w:t>
      </w:r>
      <w:r w:rsidRPr="00DE6B17">
        <w:rPr>
          <w:rFonts w:cs="Times New Roman"/>
          <w:i/>
          <w:iCs/>
          <w:noProof/>
          <w:sz w:val="24"/>
          <w:szCs w:val="24"/>
        </w:rPr>
        <w:t>Am. J. Surg.</w:t>
      </w:r>
      <w:r w:rsidRPr="00DE6B17">
        <w:rPr>
          <w:rFonts w:cs="Times New Roman"/>
          <w:noProof/>
          <w:sz w:val="24"/>
          <w:szCs w:val="24"/>
        </w:rPr>
        <w:t xml:space="preserve"> </w:t>
      </w:r>
      <w:r w:rsidRPr="00DE6B17">
        <w:rPr>
          <w:rFonts w:cs="Times New Roman"/>
          <w:b/>
          <w:bCs/>
          <w:noProof/>
          <w:sz w:val="24"/>
          <w:szCs w:val="24"/>
        </w:rPr>
        <w:t>213</w:t>
      </w:r>
      <w:r w:rsidRPr="00DE6B17">
        <w:rPr>
          <w:rFonts w:cs="Times New Roman"/>
          <w:noProof/>
          <w:sz w:val="24"/>
          <w:szCs w:val="24"/>
        </w:rPr>
        <w:t>, 512–515 (2017).</w:t>
      </w:r>
    </w:p>
    <w:p w14:paraId="50C45C38"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lastRenderedPageBreak/>
        <w:t>74.</w:t>
      </w:r>
      <w:r w:rsidRPr="00DE6B17">
        <w:rPr>
          <w:rFonts w:cs="Times New Roman"/>
          <w:noProof/>
          <w:sz w:val="24"/>
          <w:szCs w:val="24"/>
        </w:rPr>
        <w:tab/>
        <w:t xml:space="preserve">Kantor, O. </w:t>
      </w:r>
      <w:r w:rsidRPr="00DE6B17">
        <w:rPr>
          <w:rFonts w:cs="Times New Roman"/>
          <w:i/>
          <w:iCs/>
          <w:noProof/>
          <w:sz w:val="24"/>
          <w:szCs w:val="24"/>
        </w:rPr>
        <w:t>et al.</w:t>
      </w:r>
      <w:r w:rsidRPr="00DE6B17">
        <w:rPr>
          <w:rFonts w:cs="Times New Roman"/>
          <w:noProof/>
          <w:sz w:val="24"/>
          <w:szCs w:val="24"/>
        </w:rPr>
        <w:t xml:space="preserve"> Minimally invasive pancreatoduodenectomy: is the incidence of clinically relevant postoperative pancreatic fistula comparable to that after open pancreatoduodenectomy? </w:t>
      </w:r>
      <w:r w:rsidRPr="00DE6B17">
        <w:rPr>
          <w:rFonts w:cs="Times New Roman"/>
          <w:i/>
          <w:iCs/>
          <w:noProof/>
          <w:sz w:val="24"/>
          <w:szCs w:val="24"/>
        </w:rPr>
        <w:t>Surg. (United States)</w:t>
      </w:r>
      <w:r w:rsidRPr="00DE6B17">
        <w:rPr>
          <w:rFonts w:cs="Times New Roman"/>
          <w:noProof/>
          <w:sz w:val="24"/>
          <w:szCs w:val="24"/>
        </w:rPr>
        <w:t xml:space="preserve"> </w:t>
      </w:r>
      <w:r w:rsidRPr="00DE6B17">
        <w:rPr>
          <w:rFonts w:cs="Times New Roman"/>
          <w:b/>
          <w:bCs/>
          <w:noProof/>
          <w:sz w:val="24"/>
          <w:szCs w:val="24"/>
        </w:rPr>
        <w:t>163</w:t>
      </w:r>
      <w:r w:rsidRPr="00DE6B17">
        <w:rPr>
          <w:rFonts w:cs="Times New Roman"/>
          <w:noProof/>
          <w:sz w:val="24"/>
          <w:szCs w:val="24"/>
        </w:rPr>
        <w:t>, 587–593 (2018).</w:t>
      </w:r>
    </w:p>
    <w:p w14:paraId="1812BDBE"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75.</w:t>
      </w:r>
      <w:r w:rsidRPr="00DE6B17">
        <w:rPr>
          <w:rFonts w:cs="Times New Roman"/>
          <w:noProof/>
          <w:sz w:val="24"/>
          <w:szCs w:val="24"/>
        </w:rPr>
        <w:tab/>
        <w:t xml:space="preserve">Kim, H. S. </w:t>
      </w:r>
      <w:r w:rsidRPr="00DE6B17">
        <w:rPr>
          <w:rFonts w:cs="Times New Roman"/>
          <w:i/>
          <w:iCs/>
          <w:noProof/>
          <w:sz w:val="24"/>
          <w:szCs w:val="24"/>
        </w:rPr>
        <w:t>et al.</w:t>
      </w:r>
      <w:r w:rsidRPr="00DE6B17">
        <w:rPr>
          <w:rFonts w:cs="Times New Roman"/>
          <w:noProof/>
          <w:sz w:val="24"/>
          <w:szCs w:val="24"/>
        </w:rPr>
        <w:t xml:space="preserve"> Comparison of surgical outcomes between open and robot-assisted minimally invasive pancreaticoduodenectomy. </w:t>
      </w:r>
      <w:r w:rsidRPr="00DE6B17">
        <w:rPr>
          <w:rFonts w:cs="Times New Roman"/>
          <w:i/>
          <w:iCs/>
          <w:noProof/>
          <w:sz w:val="24"/>
          <w:szCs w:val="24"/>
        </w:rPr>
        <w:t>J. Hepatobiliary. Pancreat. Sci.</w:t>
      </w:r>
      <w:r w:rsidRPr="00DE6B17">
        <w:rPr>
          <w:rFonts w:cs="Times New Roman"/>
          <w:noProof/>
          <w:sz w:val="24"/>
          <w:szCs w:val="24"/>
        </w:rPr>
        <w:t xml:space="preserve"> </w:t>
      </w:r>
      <w:r w:rsidRPr="00DE6B17">
        <w:rPr>
          <w:rFonts w:cs="Times New Roman"/>
          <w:b/>
          <w:bCs/>
          <w:noProof/>
          <w:sz w:val="24"/>
          <w:szCs w:val="24"/>
        </w:rPr>
        <w:t>25</w:t>
      </w:r>
      <w:r w:rsidRPr="00DE6B17">
        <w:rPr>
          <w:rFonts w:cs="Times New Roman"/>
          <w:noProof/>
          <w:sz w:val="24"/>
          <w:szCs w:val="24"/>
        </w:rPr>
        <w:t>, 142–149 (2018).</w:t>
      </w:r>
    </w:p>
    <w:p w14:paraId="2205DCFF"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76.</w:t>
      </w:r>
      <w:r w:rsidRPr="00DE6B17">
        <w:rPr>
          <w:rFonts w:cs="Times New Roman"/>
          <w:noProof/>
          <w:sz w:val="24"/>
          <w:szCs w:val="24"/>
        </w:rPr>
        <w:tab/>
        <w:t xml:space="preserve">Klompmaker, S. </w:t>
      </w:r>
      <w:r w:rsidRPr="00DE6B17">
        <w:rPr>
          <w:rFonts w:cs="Times New Roman"/>
          <w:i/>
          <w:iCs/>
          <w:noProof/>
          <w:sz w:val="24"/>
          <w:szCs w:val="24"/>
        </w:rPr>
        <w:t>et al.</w:t>
      </w:r>
      <w:r w:rsidRPr="00DE6B17">
        <w:rPr>
          <w:rFonts w:cs="Times New Roman"/>
          <w:noProof/>
          <w:sz w:val="24"/>
          <w:szCs w:val="24"/>
        </w:rPr>
        <w:t xml:space="preserve"> Outcomes After Minimally-invasive Versus Open Pancreatoduodenectomy. </w:t>
      </w:r>
      <w:r w:rsidRPr="00DE6B17">
        <w:rPr>
          <w:rFonts w:cs="Times New Roman"/>
          <w:i/>
          <w:iCs/>
          <w:noProof/>
          <w:sz w:val="24"/>
          <w:szCs w:val="24"/>
        </w:rPr>
        <w:t>Ann. Surg.</w:t>
      </w:r>
      <w:r w:rsidRPr="00DE6B17">
        <w:rPr>
          <w:rFonts w:cs="Times New Roman"/>
          <w:noProof/>
          <w:sz w:val="24"/>
          <w:szCs w:val="24"/>
        </w:rPr>
        <w:t xml:space="preserve"> 1 (2018). doi:10.1097/SLA.0000000000002850</w:t>
      </w:r>
    </w:p>
    <w:p w14:paraId="55FBD43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77.</w:t>
      </w:r>
      <w:r w:rsidRPr="00DE6B17">
        <w:rPr>
          <w:rFonts w:cs="Times New Roman"/>
          <w:noProof/>
          <w:sz w:val="24"/>
          <w:szCs w:val="24"/>
        </w:rPr>
        <w:tab/>
        <w:t xml:space="preserve">Kowalsky, S. J. </w:t>
      </w:r>
      <w:r w:rsidRPr="00DE6B17">
        <w:rPr>
          <w:rFonts w:cs="Times New Roman"/>
          <w:i/>
          <w:iCs/>
          <w:noProof/>
          <w:sz w:val="24"/>
          <w:szCs w:val="24"/>
        </w:rPr>
        <w:t>et al.</w:t>
      </w:r>
      <w:r w:rsidRPr="00DE6B17">
        <w:rPr>
          <w:rFonts w:cs="Times New Roman"/>
          <w:noProof/>
          <w:sz w:val="24"/>
          <w:szCs w:val="24"/>
        </w:rPr>
        <w:t xml:space="preserve"> A Combination of Robotic Approach and ERAS Pathway Optimizes Outcomes and Cost for Pancreatoduodenectomy.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269</w:t>
      </w:r>
      <w:r w:rsidRPr="00DE6B17">
        <w:rPr>
          <w:rFonts w:cs="Times New Roman"/>
          <w:noProof/>
          <w:sz w:val="24"/>
          <w:szCs w:val="24"/>
        </w:rPr>
        <w:t>, 1138–1145 (2019).</w:t>
      </w:r>
    </w:p>
    <w:p w14:paraId="390A0B71"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78.</w:t>
      </w:r>
      <w:r w:rsidRPr="00DE6B17">
        <w:rPr>
          <w:rFonts w:cs="Times New Roman"/>
          <w:noProof/>
          <w:sz w:val="24"/>
          <w:szCs w:val="24"/>
        </w:rPr>
        <w:tab/>
        <w:t xml:space="preserve">Kuesters, S. </w:t>
      </w:r>
      <w:r w:rsidRPr="00DE6B17">
        <w:rPr>
          <w:rFonts w:cs="Times New Roman"/>
          <w:i/>
          <w:iCs/>
          <w:noProof/>
          <w:sz w:val="24"/>
          <w:szCs w:val="24"/>
        </w:rPr>
        <w:t>et al.</w:t>
      </w:r>
      <w:r w:rsidRPr="00DE6B17">
        <w:rPr>
          <w:rFonts w:cs="Times New Roman"/>
          <w:noProof/>
          <w:sz w:val="24"/>
          <w:szCs w:val="24"/>
        </w:rPr>
        <w:t xml:space="preserve"> Oncological outcome of laparoscopically assisted pancreatoduodenectomy for ductal adenocarcinoma in a retrospective cohort study. </w:t>
      </w:r>
      <w:r w:rsidRPr="00DE6B17">
        <w:rPr>
          <w:rFonts w:cs="Times New Roman"/>
          <w:i/>
          <w:iCs/>
          <w:noProof/>
          <w:sz w:val="24"/>
          <w:szCs w:val="24"/>
        </w:rPr>
        <w:t>Int. J. Surg.</w:t>
      </w:r>
      <w:r w:rsidRPr="00DE6B17">
        <w:rPr>
          <w:rFonts w:cs="Times New Roman"/>
          <w:noProof/>
          <w:sz w:val="24"/>
          <w:szCs w:val="24"/>
        </w:rPr>
        <w:t xml:space="preserve"> </w:t>
      </w:r>
      <w:r w:rsidRPr="00DE6B17">
        <w:rPr>
          <w:rFonts w:cs="Times New Roman"/>
          <w:b/>
          <w:bCs/>
          <w:noProof/>
          <w:sz w:val="24"/>
          <w:szCs w:val="24"/>
        </w:rPr>
        <w:t>55</w:t>
      </w:r>
      <w:r w:rsidRPr="00DE6B17">
        <w:rPr>
          <w:rFonts w:cs="Times New Roman"/>
          <w:noProof/>
          <w:sz w:val="24"/>
          <w:szCs w:val="24"/>
        </w:rPr>
        <w:t>, 162–166 (2018).</w:t>
      </w:r>
    </w:p>
    <w:p w14:paraId="5165BB60"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79.</w:t>
      </w:r>
      <w:r w:rsidRPr="00DE6B17">
        <w:rPr>
          <w:rFonts w:cs="Times New Roman"/>
          <w:noProof/>
          <w:sz w:val="24"/>
          <w:szCs w:val="24"/>
        </w:rPr>
        <w:tab/>
        <w:t xml:space="preserve">Lai, E. C. H., Yang, G. P. C. &amp; Tang, C. N. Robot-assisted laparoscopic pancreaticoduodenectomy versus open pancreaticoduodenectomy - A comparative study. </w:t>
      </w:r>
      <w:r w:rsidRPr="00DE6B17">
        <w:rPr>
          <w:rFonts w:cs="Times New Roman"/>
          <w:i/>
          <w:iCs/>
          <w:noProof/>
          <w:sz w:val="24"/>
          <w:szCs w:val="24"/>
        </w:rPr>
        <w:t>Int. J. Surg.</w:t>
      </w:r>
      <w:r w:rsidRPr="00DE6B17">
        <w:rPr>
          <w:rFonts w:cs="Times New Roman"/>
          <w:noProof/>
          <w:sz w:val="24"/>
          <w:szCs w:val="24"/>
        </w:rPr>
        <w:t xml:space="preserve"> </w:t>
      </w:r>
      <w:r w:rsidRPr="00DE6B17">
        <w:rPr>
          <w:rFonts w:cs="Times New Roman"/>
          <w:b/>
          <w:bCs/>
          <w:noProof/>
          <w:sz w:val="24"/>
          <w:szCs w:val="24"/>
        </w:rPr>
        <w:t>10</w:t>
      </w:r>
      <w:r w:rsidRPr="00DE6B17">
        <w:rPr>
          <w:rFonts w:cs="Times New Roman"/>
          <w:noProof/>
          <w:sz w:val="24"/>
          <w:szCs w:val="24"/>
        </w:rPr>
        <w:t>, 475–479 (2012).</w:t>
      </w:r>
    </w:p>
    <w:p w14:paraId="46D23D19"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80.</w:t>
      </w:r>
      <w:r w:rsidRPr="00DE6B17">
        <w:rPr>
          <w:rFonts w:cs="Times New Roman"/>
          <w:noProof/>
          <w:sz w:val="24"/>
          <w:szCs w:val="24"/>
        </w:rPr>
        <w:tab/>
        <w:t xml:space="preserve">McCracken, E. K. E., Mureebe, L. &amp; Blazer, D. G. Minimally invasive surgical site infection in procedure-targeted ACS NSQIP pancreaticoduodenectomies. </w:t>
      </w:r>
      <w:r w:rsidRPr="00DE6B17">
        <w:rPr>
          <w:rFonts w:cs="Times New Roman"/>
          <w:i/>
          <w:iCs/>
          <w:noProof/>
          <w:sz w:val="24"/>
          <w:szCs w:val="24"/>
        </w:rPr>
        <w:t>J. Surg. Res.</w:t>
      </w:r>
      <w:r w:rsidRPr="00DE6B17">
        <w:rPr>
          <w:rFonts w:cs="Times New Roman"/>
          <w:noProof/>
          <w:sz w:val="24"/>
          <w:szCs w:val="24"/>
        </w:rPr>
        <w:t xml:space="preserve"> </w:t>
      </w:r>
      <w:r w:rsidRPr="00DE6B17">
        <w:rPr>
          <w:rFonts w:cs="Times New Roman"/>
          <w:b/>
          <w:bCs/>
          <w:noProof/>
          <w:sz w:val="24"/>
          <w:szCs w:val="24"/>
        </w:rPr>
        <w:t>233</w:t>
      </w:r>
      <w:r w:rsidRPr="00DE6B17">
        <w:rPr>
          <w:rFonts w:cs="Times New Roman"/>
          <w:noProof/>
          <w:sz w:val="24"/>
          <w:szCs w:val="24"/>
        </w:rPr>
        <w:t>, 183–191 (2019).</w:t>
      </w:r>
    </w:p>
    <w:p w14:paraId="0A7EBF27"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81.</w:t>
      </w:r>
      <w:r w:rsidRPr="00DE6B17">
        <w:rPr>
          <w:rFonts w:cs="Times New Roman"/>
          <w:noProof/>
          <w:sz w:val="24"/>
          <w:szCs w:val="24"/>
        </w:rPr>
        <w:tab/>
        <w:t xml:space="preserve">McMillan, M. T. </w:t>
      </w:r>
      <w:r w:rsidRPr="00DE6B17">
        <w:rPr>
          <w:rFonts w:cs="Times New Roman"/>
          <w:i/>
          <w:iCs/>
          <w:noProof/>
          <w:sz w:val="24"/>
          <w:szCs w:val="24"/>
        </w:rPr>
        <w:t>et al.</w:t>
      </w:r>
      <w:r w:rsidRPr="00DE6B17">
        <w:rPr>
          <w:rFonts w:cs="Times New Roman"/>
          <w:noProof/>
          <w:sz w:val="24"/>
          <w:szCs w:val="24"/>
        </w:rPr>
        <w:t xml:space="preserve"> A propensity score-matched analysis of robotic vs open pancreatoduodenectomy on incidence of pancreatic fistula. </w:t>
      </w:r>
      <w:r w:rsidRPr="00DE6B17">
        <w:rPr>
          <w:rFonts w:cs="Times New Roman"/>
          <w:i/>
          <w:iCs/>
          <w:noProof/>
          <w:sz w:val="24"/>
          <w:szCs w:val="24"/>
        </w:rPr>
        <w:t>JAMA Surg.</w:t>
      </w:r>
      <w:r w:rsidRPr="00DE6B17">
        <w:rPr>
          <w:rFonts w:cs="Times New Roman"/>
          <w:noProof/>
          <w:sz w:val="24"/>
          <w:szCs w:val="24"/>
        </w:rPr>
        <w:t xml:space="preserve"> </w:t>
      </w:r>
      <w:r w:rsidRPr="00DE6B17">
        <w:rPr>
          <w:rFonts w:cs="Times New Roman"/>
          <w:b/>
          <w:bCs/>
          <w:noProof/>
          <w:sz w:val="24"/>
          <w:szCs w:val="24"/>
        </w:rPr>
        <w:t>152</w:t>
      </w:r>
      <w:r w:rsidRPr="00DE6B17">
        <w:rPr>
          <w:rFonts w:cs="Times New Roman"/>
          <w:noProof/>
          <w:sz w:val="24"/>
          <w:szCs w:val="24"/>
        </w:rPr>
        <w:t>, 327–335 (2017).</w:t>
      </w:r>
    </w:p>
    <w:p w14:paraId="3B77F131"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82.</w:t>
      </w:r>
      <w:r w:rsidRPr="00DE6B17">
        <w:rPr>
          <w:rFonts w:cs="Times New Roman"/>
          <w:noProof/>
          <w:sz w:val="24"/>
          <w:szCs w:val="24"/>
        </w:rPr>
        <w:tab/>
        <w:t xml:space="preserve">Meng, L. W., Cai, Y. Q., Li, Y. Bin, Cai, H. &amp; Peng, B. Comparison of Laparoscopic and Open Pancreaticoduodenectomy for the Treatment of Nonpancreatic Periampullary </w:t>
      </w:r>
      <w:r w:rsidRPr="00DE6B17">
        <w:rPr>
          <w:rFonts w:cs="Times New Roman"/>
          <w:noProof/>
          <w:sz w:val="24"/>
          <w:szCs w:val="24"/>
        </w:rPr>
        <w:lastRenderedPageBreak/>
        <w:t xml:space="preserve">Adenocarcinomas. </w:t>
      </w:r>
      <w:r w:rsidRPr="00DE6B17">
        <w:rPr>
          <w:rFonts w:cs="Times New Roman"/>
          <w:i/>
          <w:iCs/>
          <w:noProof/>
          <w:sz w:val="24"/>
          <w:szCs w:val="24"/>
        </w:rPr>
        <w:t>Surg. Laparosc. Endosc. Percutan. Tech.</w:t>
      </w:r>
      <w:r w:rsidRPr="00DE6B17">
        <w:rPr>
          <w:rFonts w:cs="Times New Roman"/>
          <w:noProof/>
          <w:sz w:val="24"/>
          <w:szCs w:val="24"/>
        </w:rPr>
        <w:t xml:space="preserve"> </w:t>
      </w:r>
      <w:r w:rsidRPr="00DE6B17">
        <w:rPr>
          <w:rFonts w:cs="Times New Roman"/>
          <w:b/>
          <w:bCs/>
          <w:noProof/>
          <w:sz w:val="24"/>
          <w:szCs w:val="24"/>
        </w:rPr>
        <w:t>28</w:t>
      </w:r>
      <w:r w:rsidRPr="00DE6B17">
        <w:rPr>
          <w:rFonts w:cs="Times New Roman"/>
          <w:noProof/>
          <w:sz w:val="24"/>
          <w:szCs w:val="24"/>
        </w:rPr>
        <w:t>, 56–61 (2018).</w:t>
      </w:r>
    </w:p>
    <w:p w14:paraId="036CBD38"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83.</w:t>
      </w:r>
      <w:r w:rsidRPr="00DE6B17">
        <w:rPr>
          <w:rFonts w:cs="Times New Roman"/>
          <w:noProof/>
          <w:sz w:val="24"/>
          <w:szCs w:val="24"/>
        </w:rPr>
        <w:tab/>
        <w:t xml:space="preserve">Mesleh, M. G., Stauffer, J. A., Bowers, S. P. &amp; Asbun, H. J. Cost analysis of open and laparoscopic pancreaticoduodenectomy: A single institution comparison. in </w:t>
      </w:r>
      <w:r w:rsidRPr="00DE6B17">
        <w:rPr>
          <w:rFonts w:cs="Times New Roman"/>
          <w:i/>
          <w:iCs/>
          <w:noProof/>
          <w:sz w:val="24"/>
          <w:szCs w:val="24"/>
        </w:rPr>
        <w:t>Surgical Endoscopy</w:t>
      </w:r>
      <w:r w:rsidRPr="00DE6B17">
        <w:rPr>
          <w:rFonts w:cs="Times New Roman"/>
          <w:noProof/>
          <w:sz w:val="24"/>
          <w:szCs w:val="24"/>
        </w:rPr>
        <w:t xml:space="preserve"> </w:t>
      </w:r>
      <w:r w:rsidRPr="00DE6B17">
        <w:rPr>
          <w:rFonts w:cs="Times New Roman"/>
          <w:b/>
          <w:bCs/>
          <w:noProof/>
          <w:sz w:val="24"/>
          <w:szCs w:val="24"/>
        </w:rPr>
        <w:t>27</w:t>
      </w:r>
      <w:r w:rsidRPr="00DE6B17">
        <w:rPr>
          <w:rFonts w:cs="Times New Roman"/>
          <w:noProof/>
          <w:sz w:val="24"/>
          <w:szCs w:val="24"/>
        </w:rPr>
        <w:t>, 4518–4523 (2013).</w:t>
      </w:r>
    </w:p>
    <w:p w14:paraId="7DA3CDB4"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84.</w:t>
      </w:r>
      <w:r w:rsidRPr="00DE6B17">
        <w:rPr>
          <w:rFonts w:cs="Times New Roman"/>
          <w:noProof/>
          <w:sz w:val="24"/>
          <w:szCs w:val="24"/>
        </w:rPr>
        <w:tab/>
        <w:t xml:space="preserve">Napoli, N. </w:t>
      </w:r>
      <w:r w:rsidRPr="00DE6B17">
        <w:rPr>
          <w:rFonts w:cs="Times New Roman"/>
          <w:i/>
          <w:iCs/>
          <w:noProof/>
          <w:sz w:val="24"/>
          <w:szCs w:val="24"/>
        </w:rPr>
        <w:t>et al.</w:t>
      </w:r>
      <w:r w:rsidRPr="00DE6B17">
        <w:rPr>
          <w:rFonts w:cs="Times New Roman"/>
          <w:noProof/>
          <w:sz w:val="24"/>
          <w:szCs w:val="24"/>
        </w:rPr>
        <w:t xml:space="preserve"> Robotic versus open pancreatoduodenectomy: a propensity score-matched analysis based on factors predictive of postoperative pancreatic fistula.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32</w:t>
      </w:r>
      <w:r w:rsidRPr="00DE6B17">
        <w:rPr>
          <w:rFonts w:cs="Times New Roman"/>
          <w:noProof/>
          <w:sz w:val="24"/>
          <w:szCs w:val="24"/>
        </w:rPr>
        <w:t>, 1234–1247 (2018).</w:t>
      </w:r>
    </w:p>
    <w:p w14:paraId="101773B8"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85.</w:t>
      </w:r>
      <w:r w:rsidRPr="00DE6B17">
        <w:rPr>
          <w:rFonts w:cs="Times New Roman"/>
          <w:noProof/>
          <w:sz w:val="24"/>
          <w:szCs w:val="24"/>
        </w:rPr>
        <w:tab/>
        <w:t xml:space="preserve">Nussbaum, D. P. </w:t>
      </w:r>
      <w:r w:rsidRPr="00DE6B17">
        <w:rPr>
          <w:rFonts w:cs="Times New Roman"/>
          <w:i/>
          <w:iCs/>
          <w:noProof/>
          <w:sz w:val="24"/>
          <w:szCs w:val="24"/>
        </w:rPr>
        <w:t>et al.</w:t>
      </w:r>
      <w:r w:rsidRPr="00DE6B17">
        <w:rPr>
          <w:rFonts w:cs="Times New Roman"/>
          <w:noProof/>
          <w:sz w:val="24"/>
          <w:szCs w:val="24"/>
        </w:rPr>
        <w:t xml:space="preserve"> Minimally Invasive Pancreaticoduodenectomy Does Not Improve Use or Time to Initiation of Adjuvant Chemotherapy for Patients With Pancreatic Adenocarcinoma. </w:t>
      </w:r>
      <w:r w:rsidRPr="00DE6B17">
        <w:rPr>
          <w:rFonts w:cs="Times New Roman"/>
          <w:i/>
          <w:iCs/>
          <w:noProof/>
          <w:sz w:val="24"/>
          <w:szCs w:val="24"/>
        </w:rPr>
        <w:t>Ann. Surg. Oncol.</w:t>
      </w:r>
      <w:r w:rsidRPr="00DE6B17">
        <w:rPr>
          <w:rFonts w:cs="Times New Roman"/>
          <w:noProof/>
          <w:sz w:val="24"/>
          <w:szCs w:val="24"/>
        </w:rPr>
        <w:t xml:space="preserve"> </w:t>
      </w:r>
      <w:r w:rsidRPr="00DE6B17">
        <w:rPr>
          <w:rFonts w:cs="Times New Roman"/>
          <w:b/>
          <w:bCs/>
          <w:noProof/>
          <w:sz w:val="24"/>
          <w:szCs w:val="24"/>
        </w:rPr>
        <w:t>23</w:t>
      </w:r>
      <w:r w:rsidRPr="00DE6B17">
        <w:rPr>
          <w:rFonts w:cs="Times New Roman"/>
          <w:noProof/>
          <w:sz w:val="24"/>
          <w:szCs w:val="24"/>
        </w:rPr>
        <w:t>, 1026–1033 (2016).</w:t>
      </w:r>
    </w:p>
    <w:p w14:paraId="6EBF2119"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86.</w:t>
      </w:r>
      <w:r w:rsidRPr="00DE6B17">
        <w:rPr>
          <w:rFonts w:cs="Times New Roman"/>
          <w:noProof/>
          <w:sz w:val="24"/>
          <w:szCs w:val="24"/>
        </w:rPr>
        <w:tab/>
        <w:t xml:space="preserve">Park, Y. S., Jun, I. G., Go, Y., Song, J. G. &amp; Hwang, G. S. Comparison of acute kidney injury between open and laparoscopic pylorus-preserving pancreaticoduodenectomy: Propensity score analysis. </w:t>
      </w:r>
      <w:r w:rsidRPr="00DE6B17">
        <w:rPr>
          <w:rFonts w:cs="Times New Roman"/>
          <w:i/>
          <w:iCs/>
          <w:noProof/>
          <w:sz w:val="24"/>
          <w:szCs w:val="24"/>
        </w:rPr>
        <w:t>PLoS One</w:t>
      </w:r>
      <w:r w:rsidRPr="00DE6B17">
        <w:rPr>
          <w:rFonts w:cs="Times New Roman"/>
          <w:noProof/>
          <w:sz w:val="24"/>
          <w:szCs w:val="24"/>
        </w:rPr>
        <w:t xml:space="preserve"> </w:t>
      </w:r>
      <w:r w:rsidRPr="00DE6B17">
        <w:rPr>
          <w:rFonts w:cs="Times New Roman"/>
          <w:b/>
          <w:bCs/>
          <w:noProof/>
          <w:sz w:val="24"/>
          <w:szCs w:val="24"/>
        </w:rPr>
        <w:t>13</w:t>
      </w:r>
      <w:r w:rsidRPr="00DE6B17">
        <w:rPr>
          <w:rFonts w:cs="Times New Roman"/>
          <w:noProof/>
          <w:sz w:val="24"/>
          <w:szCs w:val="24"/>
        </w:rPr>
        <w:t>, e0202980 (2018).</w:t>
      </w:r>
    </w:p>
    <w:p w14:paraId="3565B252"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87.</w:t>
      </w:r>
      <w:r w:rsidRPr="00DE6B17">
        <w:rPr>
          <w:rFonts w:cs="Times New Roman"/>
          <w:noProof/>
          <w:sz w:val="24"/>
          <w:szCs w:val="24"/>
        </w:rPr>
        <w:tab/>
        <w:t xml:space="preserve">Senthilnathan, P. </w:t>
      </w:r>
      <w:r w:rsidRPr="00DE6B17">
        <w:rPr>
          <w:rFonts w:cs="Times New Roman"/>
          <w:i/>
          <w:iCs/>
          <w:noProof/>
          <w:sz w:val="24"/>
          <w:szCs w:val="24"/>
        </w:rPr>
        <w:t>et al.</w:t>
      </w:r>
      <w:r w:rsidRPr="00DE6B17">
        <w:rPr>
          <w:rFonts w:cs="Times New Roman"/>
          <w:noProof/>
          <w:sz w:val="24"/>
          <w:szCs w:val="24"/>
        </w:rPr>
        <w:t xml:space="preserve"> Comparison of Pathological Radicality between Open and Laparoscopic Pancreaticoduodenectomy in a Tertiary Centre. </w:t>
      </w:r>
      <w:r w:rsidRPr="00DE6B17">
        <w:rPr>
          <w:rFonts w:cs="Times New Roman"/>
          <w:i/>
          <w:iCs/>
          <w:noProof/>
          <w:sz w:val="24"/>
          <w:szCs w:val="24"/>
        </w:rPr>
        <w:t>Indian J. Surg. Oncol.</w:t>
      </w:r>
      <w:r w:rsidRPr="00DE6B17">
        <w:rPr>
          <w:rFonts w:cs="Times New Roman"/>
          <w:noProof/>
          <w:sz w:val="24"/>
          <w:szCs w:val="24"/>
        </w:rPr>
        <w:t xml:space="preserve"> </w:t>
      </w:r>
      <w:r w:rsidRPr="00DE6B17">
        <w:rPr>
          <w:rFonts w:cs="Times New Roman"/>
          <w:b/>
          <w:bCs/>
          <w:noProof/>
          <w:sz w:val="24"/>
          <w:szCs w:val="24"/>
        </w:rPr>
        <w:t>6</w:t>
      </w:r>
      <w:r w:rsidRPr="00DE6B17">
        <w:rPr>
          <w:rFonts w:cs="Times New Roman"/>
          <w:noProof/>
          <w:sz w:val="24"/>
          <w:szCs w:val="24"/>
        </w:rPr>
        <w:t>, 20–25 (2015).</w:t>
      </w:r>
    </w:p>
    <w:p w14:paraId="1976BF8B"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88.</w:t>
      </w:r>
      <w:r w:rsidRPr="00DE6B17">
        <w:rPr>
          <w:rFonts w:cs="Times New Roman"/>
          <w:noProof/>
          <w:sz w:val="24"/>
          <w:szCs w:val="24"/>
        </w:rPr>
        <w:tab/>
        <w:t xml:space="preserve">Song, K. B. </w:t>
      </w:r>
      <w:r w:rsidRPr="00DE6B17">
        <w:rPr>
          <w:rFonts w:cs="Times New Roman"/>
          <w:i/>
          <w:iCs/>
          <w:noProof/>
          <w:sz w:val="24"/>
          <w:szCs w:val="24"/>
        </w:rPr>
        <w:t>et al.</w:t>
      </w:r>
      <w:r w:rsidRPr="00DE6B17">
        <w:rPr>
          <w:rFonts w:cs="Times New Roman"/>
          <w:noProof/>
          <w:sz w:val="24"/>
          <w:szCs w:val="24"/>
        </w:rPr>
        <w:t xml:space="preserve"> Matched case-control analysis comparing laparoscopic and open pylorus-preserving pancreaticoduodenectomy in patients with periampullary tumors.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262</w:t>
      </w:r>
      <w:r w:rsidRPr="00DE6B17">
        <w:rPr>
          <w:rFonts w:cs="Times New Roman"/>
          <w:noProof/>
          <w:sz w:val="24"/>
          <w:szCs w:val="24"/>
        </w:rPr>
        <w:t>, 146–155 (2015).</w:t>
      </w:r>
    </w:p>
    <w:p w14:paraId="7B9F0378"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89.</w:t>
      </w:r>
      <w:r w:rsidRPr="00DE6B17">
        <w:rPr>
          <w:rFonts w:cs="Times New Roman"/>
          <w:noProof/>
          <w:sz w:val="24"/>
          <w:szCs w:val="24"/>
        </w:rPr>
        <w:tab/>
        <w:t xml:space="preserve">Stauffer, J. A. </w:t>
      </w:r>
      <w:r w:rsidRPr="00DE6B17">
        <w:rPr>
          <w:rFonts w:cs="Times New Roman"/>
          <w:i/>
          <w:iCs/>
          <w:noProof/>
          <w:sz w:val="24"/>
          <w:szCs w:val="24"/>
        </w:rPr>
        <w:t>et al.</w:t>
      </w:r>
      <w:r w:rsidRPr="00DE6B17">
        <w:rPr>
          <w:rFonts w:cs="Times New Roman"/>
          <w:noProof/>
          <w:sz w:val="24"/>
          <w:szCs w:val="24"/>
        </w:rPr>
        <w:t xml:space="preserve"> Laparoscopic versus open pancreaticoduodenectomy for pancreatic adenocarcinoma: long-term results at a single institution. </w:t>
      </w:r>
      <w:r w:rsidRPr="00DE6B17">
        <w:rPr>
          <w:rFonts w:cs="Times New Roman"/>
          <w:i/>
          <w:iCs/>
          <w:noProof/>
          <w:sz w:val="24"/>
          <w:szCs w:val="24"/>
        </w:rPr>
        <w:t>Surg. Endosc.</w:t>
      </w:r>
      <w:r w:rsidRPr="00DE6B17">
        <w:rPr>
          <w:rFonts w:cs="Times New Roman"/>
          <w:noProof/>
          <w:sz w:val="24"/>
          <w:szCs w:val="24"/>
        </w:rPr>
        <w:t xml:space="preserve"> (2017). doi:10.1007/s00464-016-5222-1</w:t>
      </w:r>
    </w:p>
    <w:p w14:paraId="1E5519D7"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90.</w:t>
      </w:r>
      <w:r w:rsidRPr="00DE6B17">
        <w:rPr>
          <w:rFonts w:cs="Times New Roman"/>
          <w:noProof/>
          <w:sz w:val="24"/>
          <w:szCs w:val="24"/>
        </w:rPr>
        <w:tab/>
        <w:t xml:space="preserve">Baker, E. H. </w:t>
      </w:r>
      <w:r w:rsidRPr="00DE6B17">
        <w:rPr>
          <w:rFonts w:cs="Times New Roman"/>
          <w:i/>
          <w:iCs/>
          <w:noProof/>
          <w:sz w:val="24"/>
          <w:szCs w:val="24"/>
        </w:rPr>
        <w:t>et al.</w:t>
      </w:r>
      <w:r w:rsidRPr="00DE6B17">
        <w:rPr>
          <w:rFonts w:cs="Times New Roman"/>
          <w:noProof/>
          <w:sz w:val="24"/>
          <w:szCs w:val="24"/>
        </w:rPr>
        <w:t xml:space="preserve"> Robotic pancreaticoduodenectomy: comparison of complications and cost to the open approach. </w:t>
      </w:r>
      <w:r w:rsidRPr="00DE6B17">
        <w:rPr>
          <w:rFonts w:cs="Times New Roman"/>
          <w:i/>
          <w:iCs/>
          <w:noProof/>
          <w:sz w:val="24"/>
          <w:szCs w:val="24"/>
        </w:rPr>
        <w:t>Int. J. Med. Robot. Comput. Assist. Surg.</w:t>
      </w:r>
      <w:r w:rsidRPr="00DE6B17">
        <w:rPr>
          <w:rFonts w:cs="Times New Roman"/>
          <w:noProof/>
          <w:sz w:val="24"/>
          <w:szCs w:val="24"/>
        </w:rPr>
        <w:t xml:space="preserve"> </w:t>
      </w:r>
      <w:r w:rsidRPr="00DE6B17">
        <w:rPr>
          <w:rFonts w:cs="Times New Roman"/>
          <w:b/>
          <w:bCs/>
          <w:noProof/>
          <w:sz w:val="24"/>
          <w:szCs w:val="24"/>
        </w:rPr>
        <w:t>12</w:t>
      </w:r>
      <w:r w:rsidRPr="00DE6B17">
        <w:rPr>
          <w:rFonts w:cs="Times New Roman"/>
          <w:noProof/>
          <w:sz w:val="24"/>
          <w:szCs w:val="24"/>
        </w:rPr>
        <w:t xml:space="preserve">, 554–560 </w:t>
      </w:r>
      <w:r w:rsidRPr="00DE6B17">
        <w:rPr>
          <w:rFonts w:cs="Times New Roman"/>
          <w:noProof/>
          <w:sz w:val="24"/>
          <w:szCs w:val="24"/>
        </w:rPr>
        <w:lastRenderedPageBreak/>
        <w:t>(2016).</w:t>
      </w:r>
    </w:p>
    <w:p w14:paraId="41CD21B3"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91.</w:t>
      </w:r>
      <w:r w:rsidRPr="00DE6B17">
        <w:rPr>
          <w:rFonts w:cs="Times New Roman"/>
          <w:noProof/>
          <w:sz w:val="24"/>
          <w:szCs w:val="24"/>
        </w:rPr>
        <w:tab/>
        <w:t xml:space="preserve">Tan, C. L., Zhang, H., Peng, B. &amp; Li, K. Z. Outcome and costs of laparoscopic pancreaticoduodenectomy during the initial learning curve vs laparotomy. </w:t>
      </w:r>
      <w:r w:rsidRPr="00DE6B17">
        <w:rPr>
          <w:rFonts w:cs="Times New Roman"/>
          <w:i/>
          <w:iCs/>
          <w:noProof/>
          <w:sz w:val="24"/>
          <w:szCs w:val="24"/>
        </w:rPr>
        <w:t>World J. Gastroenterol.</w:t>
      </w:r>
      <w:r w:rsidRPr="00DE6B17">
        <w:rPr>
          <w:rFonts w:cs="Times New Roman"/>
          <w:noProof/>
          <w:sz w:val="24"/>
          <w:szCs w:val="24"/>
        </w:rPr>
        <w:t xml:space="preserve"> </w:t>
      </w:r>
      <w:r w:rsidRPr="00DE6B17">
        <w:rPr>
          <w:rFonts w:cs="Times New Roman"/>
          <w:b/>
          <w:bCs/>
          <w:noProof/>
          <w:sz w:val="24"/>
          <w:szCs w:val="24"/>
        </w:rPr>
        <w:t>21</w:t>
      </w:r>
      <w:r w:rsidRPr="00DE6B17">
        <w:rPr>
          <w:rFonts w:cs="Times New Roman"/>
          <w:noProof/>
          <w:sz w:val="24"/>
          <w:szCs w:val="24"/>
        </w:rPr>
        <w:t>, 5311–5319 (2015).</w:t>
      </w:r>
    </w:p>
    <w:p w14:paraId="7592ACA3"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92.</w:t>
      </w:r>
      <w:r w:rsidRPr="00DE6B17">
        <w:rPr>
          <w:rFonts w:cs="Times New Roman"/>
          <w:noProof/>
          <w:sz w:val="24"/>
          <w:szCs w:val="24"/>
        </w:rPr>
        <w:tab/>
        <w:t xml:space="preserve">Tee, M. C. </w:t>
      </w:r>
      <w:r w:rsidRPr="00DE6B17">
        <w:rPr>
          <w:rFonts w:cs="Times New Roman"/>
          <w:i/>
          <w:iCs/>
          <w:noProof/>
          <w:sz w:val="24"/>
          <w:szCs w:val="24"/>
        </w:rPr>
        <w:t>et al.</w:t>
      </w:r>
      <w:r w:rsidRPr="00DE6B17">
        <w:rPr>
          <w:rFonts w:cs="Times New Roman"/>
          <w:noProof/>
          <w:sz w:val="24"/>
          <w:szCs w:val="24"/>
        </w:rPr>
        <w:t xml:space="preserve"> Laparoscopic pancreatoduodenectomy does not completely mitigate increased perioperative risks in elderly patients. </w:t>
      </w:r>
      <w:r w:rsidRPr="00DE6B17">
        <w:rPr>
          <w:rFonts w:cs="Times New Roman"/>
          <w:i/>
          <w:iCs/>
          <w:noProof/>
          <w:sz w:val="24"/>
          <w:szCs w:val="24"/>
        </w:rPr>
        <w:t>Hpb</w:t>
      </w:r>
      <w:r w:rsidRPr="00DE6B17">
        <w:rPr>
          <w:rFonts w:cs="Times New Roman"/>
          <w:noProof/>
          <w:sz w:val="24"/>
          <w:szCs w:val="24"/>
        </w:rPr>
        <w:t xml:space="preserve"> </w:t>
      </w:r>
      <w:r w:rsidRPr="00DE6B17">
        <w:rPr>
          <w:rFonts w:cs="Times New Roman"/>
          <w:b/>
          <w:bCs/>
          <w:noProof/>
          <w:sz w:val="24"/>
          <w:szCs w:val="24"/>
        </w:rPr>
        <w:t>17</w:t>
      </w:r>
      <w:r w:rsidRPr="00DE6B17">
        <w:rPr>
          <w:rFonts w:cs="Times New Roman"/>
          <w:noProof/>
          <w:sz w:val="24"/>
          <w:szCs w:val="24"/>
        </w:rPr>
        <w:t>, 909–918 (2015).</w:t>
      </w:r>
    </w:p>
    <w:p w14:paraId="16F5D68A"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93.</w:t>
      </w:r>
      <w:r w:rsidRPr="00DE6B17">
        <w:rPr>
          <w:rFonts w:cs="Times New Roman"/>
          <w:noProof/>
          <w:sz w:val="24"/>
          <w:szCs w:val="24"/>
        </w:rPr>
        <w:tab/>
        <w:t xml:space="preserve">Torphy, R. J. </w:t>
      </w:r>
      <w:r w:rsidRPr="00DE6B17">
        <w:rPr>
          <w:rFonts w:cs="Times New Roman"/>
          <w:i/>
          <w:iCs/>
          <w:noProof/>
          <w:sz w:val="24"/>
          <w:szCs w:val="24"/>
        </w:rPr>
        <w:t>et al.</w:t>
      </w:r>
      <w:r w:rsidRPr="00DE6B17">
        <w:rPr>
          <w:rFonts w:cs="Times New Roman"/>
          <w:noProof/>
          <w:sz w:val="24"/>
          <w:szCs w:val="24"/>
        </w:rPr>
        <w:t xml:space="preserve"> Comparing Short-term and Oncologic Outcomes of Minimally Invasive Versus Open Pancreaticoduodenectomy Across Low and High Volume Centers. </w:t>
      </w:r>
      <w:r w:rsidRPr="00DE6B17">
        <w:rPr>
          <w:rFonts w:cs="Times New Roman"/>
          <w:i/>
          <w:iCs/>
          <w:noProof/>
          <w:sz w:val="24"/>
          <w:szCs w:val="24"/>
        </w:rPr>
        <w:t>Ann. Surg.</w:t>
      </w:r>
      <w:r w:rsidRPr="00DE6B17">
        <w:rPr>
          <w:rFonts w:cs="Times New Roman"/>
          <w:noProof/>
          <w:sz w:val="24"/>
          <w:szCs w:val="24"/>
        </w:rPr>
        <w:t xml:space="preserve"> 1 (2018). doi:10.1097/sla.0000000000002810</w:t>
      </w:r>
    </w:p>
    <w:p w14:paraId="70342035"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94.</w:t>
      </w:r>
      <w:r w:rsidRPr="00DE6B17">
        <w:rPr>
          <w:rFonts w:cs="Times New Roman"/>
          <w:noProof/>
          <w:sz w:val="24"/>
          <w:szCs w:val="24"/>
        </w:rPr>
        <w:tab/>
        <w:t xml:space="preserve">Tran, T. B. </w:t>
      </w:r>
      <w:r w:rsidRPr="00DE6B17">
        <w:rPr>
          <w:rFonts w:cs="Times New Roman"/>
          <w:i/>
          <w:iCs/>
          <w:noProof/>
          <w:sz w:val="24"/>
          <w:szCs w:val="24"/>
        </w:rPr>
        <w:t>et al.</w:t>
      </w:r>
      <w:r w:rsidRPr="00DE6B17">
        <w:rPr>
          <w:rFonts w:cs="Times New Roman"/>
          <w:noProof/>
          <w:sz w:val="24"/>
          <w:szCs w:val="24"/>
        </w:rPr>
        <w:t xml:space="preserve"> The First Decade of Laparoscopic Pancreaticoduodenectomy in the United States: Costs and Outcomes Using the Nationwide Inpatient Sample.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30</w:t>
      </w:r>
      <w:r w:rsidRPr="00DE6B17">
        <w:rPr>
          <w:rFonts w:cs="Times New Roman"/>
          <w:noProof/>
          <w:sz w:val="24"/>
          <w:szCs w:val="24"/>
        </w:rPr>
        <w:t>, 1778–1783 (2016).</w:t>
      </w:r>
    </w:p>
    <w:p w14:paraId="1AC47450"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95.</w:t>
      </w:r>
      <w:r w:rsidRPr="00DE6B17">
        <w:rPr>
          <w:rFonts w:cs="Times New Roman"/>
          <w:noProof/>
          <w:sz w:val="24"/>
          <w:szCs w:val="24"/>
        </w:rPr>
        <w:tab/>
        <w:t xml:space="preserve">Wang, S. E., Shyr, B. U., Chen, S. C. &amp; Shyr, Y. M. Comparison between robotic and open pancreaticoduodenectomy with modified Blumgart pancreaticojejunostomy: A propensity score–matched study. </w:t>
      </w:r>
      <w:r w:rsidRPr="00DE6B17">
        <w:rPr>
          <w:rFonts w:cs="Times New Roman"/>
          <w:i/>
          <w:iCs/>
          <w:noProof/>
          <w:sz w:val="24"/>
          <w:szCs w:val="24"/>
        </w:rPr>
        <w:t>Surg. (United States)</w:t>
      </w:r>
      <w:r w:rsidRPr="00DE6B17">
        <w:rPr>
          <w:rFonts w:cs="Times New Roman"/>
          <w:noProof/>
          <w:sz w:val="24"/>
          <w:szCs w:val="24"/>
        </w:rPr>
        <w:t xml:space="preserve"> </w:t>
      </w:r>
      <w:r w:rsidRPr="00DE6B17">
        <w:rPr>
          <w:rFonts w:cs="Times New Roman"/>
          <w:b/>
          <w:bCs/>
          <w:noProof/>
          <w:sz w:val="24"/>
          <w:szCs w:val="24"/>
        </w:rPr>
        <w:t>164</w:t>
      </w:r>
      <w:r w:rsidRPr="00DE6B17">
        <w:rPr>
          <w:rFonts w:cs="Times New Roman"/>
          <w:noProof/>
          <w:sz w:val="24"/>
          <w:szCs w:val="24"/>
        </w:rPr>
        <w:t>, 1162–1167 (2018).</w:t>
      </w:r>
    </w:p>
    <w:p w14:paraId="7DAED9A1"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96.</w:t>
      </w:r>
      <w:r w:rsidRPr="00DE6B17">
        <w:rPr>
          <w:rFonts w:cs="Times New Roman"/>
          <w:noProof/>
          <w:sz w:val="24"/>
          <w:szCs w:val="24"/>
        </w:rPr>
        <w:tab/>
        <w:t xml:space="preserve">Wellner, U. F. </w:t>
      </w:r>
      <w:r w:rsidRPr="00DE6B17">
        <w:rPr>
          <w:rFonts w:cs="Times New Roman"/>
          <w:i/>
          <w:iCs/>
          <w:noProof/>
          <w:sz w:val="24"/>
          <w:szCs w:val="24"/>
        </w:rPr>
        <w:t>et al.</w:t>
      </w:r>
      <w:r w:rsidRPr="00DE6B17">
        <w:rPr>
          <w:rFonts w:cs="Times New Roman"/>
          <w:noProof/>
          <w:sz w:val="24"/>
          <w:szCs w:val="24"/>
        </w:rPr>
        <w:t xml:space="preserve"> Hybrid laparoscopic versus open pylorus-preserving pancreatoduodenectomy: retrospective matched case comparison in 80 patients. </w:t>
      </w:r>
      <w:r w:rsidRPr="00DE6B17">
        <w:rPr>
          <w:rFonts w:cs="Times New Roman"/>
          <w:i/>
          <w:iCs/>
          <w:noProof/>
          <w:sz w:val="24"/>
          <w:szCs w:val="24"/>
        </w:rPr>
        <w:t>Langenbeck’s Arch. Surg.</w:t>
      </w:r>
      <w:r w:rsidRPr="00DE6B17">
        <w:rPr>
          <w:rFonts w:cs="Times New Roman"/>
          <w:noProof/>
          <w:sz w:val="24"/>
          <w:szCs w:val="24"/>
        </w:rPr>
        <w:t xml:space="preserve"> </w:t>
      </w:r>
      <w:r w:rsidRPr="00DE6B17">
        <w:rPr>
          <w:rFonts w:cs="Times New Roman"/>
          <w:b/>
          <w:bCs/>
          <w:noProof/>
          <w:sz w:val="24"/>
          <w:szCs w:val="24"/>
        </w:rPr>
        <w:t>399</w:t>
      </w:r>
      <w:r w:rsidRPr="00DE6B17">
        <w:rPr>
          <w:rFonts w:cs="Times New Roman"/>
          <w:noProof/>
          <w:sz w:val="24"/>
          <w:szCs w:val="24"/>
        </w:rPr>
        <w:t>, 849–856 (2014).</w:t>
      </w:r>
    </w:p>
    <w:p w14:paraId="37DFFB03"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97.</w:t>
      </w:r>
      <w:r w:rsidRPr="00DE6B17">
        <w:rPr>
          <w:rFonts w:cs="Times New Roman"/>
          <w:noProof/>
          <w:sz w:val="24"/>
          <w:szCs w:val="24"/>
        </w:rPr>
        <w:tab/>
        <w:t xml:space="preserve">Zhang, H. </w:t>
      </w:r>
      <w:r w:rsidRPr="00DE6B17">
        <w:rPr>
          <w:rFonts w:cs="Times New Roman"/>
          <w:i/>
          <w:iCs/>
          <w:noProof/>
          <w:sz w:val="24"/>
          <w:szCs w:val="24"/>
        </w:rPr>
        <w:t>et al.</w:t>
      </w:r>
      <w:r w:rsidRPr="00DE6B17">
        <w:rPr>
          <w:rFonts w:cs="Times New Roman"/>
          <w:noProof/>
          <w:sz w:val="24"/>
          <w:szCs w:val="24"/>
        </w:rPr>
        <w:t xml:space="preserve"> Comparison of Totally 3-Dimensional Laparoscopic Pancreaticoduodenectomy and Open Pancreaticoduodenectomy. </w:t>
      </w:r>
      <w:r w:rsidRPr="00DE6B17">
        <w:rPr>
          <w:rFonts w:cs="Times New Roman"/>
          <w:i/>
          <w:iCs/>
          <w:noProof/>
          <w:sz w:val="24"/>
          <w:szCs w:val="24"/>
        </w:rPr>
        <w:t>Pancreas</w:t>
      </w:r>
      <w:r w:rsidRPr="00DE6B17">
        <w:rPr>
          <w:rFonts w:cs="Times New Roman"/>
          <w:noProof/>
          <w:sz w:val="24"/>
          <w:szCs w:val="24"/>
        </w:rPr>
        <w:t xml:space="preserve"> </w:t>
      </w:r>
      <w:r w:rsidRPr="00DE6B17">
        <w:rPr>
          <w:rFonts w:cs="Times New Roman"/>
          <w:b/>
          <w:bCs/>
          <w:noProof/>
          <w:sz w:val="24"/>
          <w:szCs w:val="24"/>
        </w:rPr>
        <w:t>47</w:t>
      </w:r>
      <w:r w:rsidRPr="00DE6B17">
        <w:rPr>
          <w:rFonts w:cs="Times New Roman"/>
          <w:noProof/>
          <w:sz w:val="24"/>
          <w:szCs w:val="24"/>
        </w:rPr>
        <w:t>, 592–600 (2018).</w:t>
      </w:r>
    </w:p>
    <w:p w14:paraId="26AD6FF1"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98.</w:t>
      </w:r>
      <w:r w:rsidRPr="00DE6B17">
        <w:rPr>
          <w:rFonts w:cs="Times New Roman"/>
          <w:noProof/>
          <w:sz w:val="24"/>
          <w:szCs w:val="24"/>
        </w:rPr>
        <w:tab/>
        <w:t xml:space="preserve">Buchs, N. C. </w:t>
      </w:r>
      <w:r w:rsidRPr="00DE6B17">
        <w:rPr>
          <w:rFonts w:cs="Times New Roman"/>
          <w:i/>
          <w:iCs/>
          <w:noProof/>
          <w:sz w:val="24"/>
          <w:szCs w:val="24"/>
        </w:rPr>
        <w:t>et al.</w:t>
      </w:r>
      <w:r w:rsidRPr="00DE6B17">
        <w:rPr>
          <w:rFonts w:cs="Times New Roman"/>
          <w:noProof/>
          <w:sz w:val="24"/>
          <w:szCs w:val="24"/>
        </w:rPr>
        <w:t xml:space="preserve"> Robotic versus open pancreaticoduodenectomy: A comparative study at a single institution. </w:t>
      </w:r>
      <w:r w:rsidRPr="00DE6B17">
        <w:rPr>
          <w:rFonts w:cs="Times New Roman"/>
          <w:i/>
          <w:iCs/>
          <w:noProof/>
          <w:sz w:val="24"/>
          <w:szCs w:val="24"/>
        </w:rPr>
        <w:t>World J. Surg.</w:t>
      </w:r>
      <w:r w:rsidRPr="00DE6B17">
        <w:rPr>
          <w:rFonts w:cs="Times New Roman"/>
          <w:noProof/>
          <w:sz w:val="24"/>
          <w:szCs w:val="24"/>
        </w:rPr>
        <w:t xml:space="preserve"> </w:t>
      </w:r>
      <w:r w:rsidRPr="00DE6B17">
        <w:rPr>
          <w:rFonts w:cs="Times New Roman"/>
          <w:b/>
          <w:bCs/>
          <w:noProof/>
          <w:sz w:val="24"/>
          <w:szCs w:val="24"/>
        </w:rPr>
        <w:t>35</w:t>
      </w:r>
      <w:r w:rsidRPr="00DE6B17">
        <w:rPr>
          <w:rFonts w:cs="Times New Roman"/>
          <w:noProof/>
          <w:sz w:val="24"/>
          <w:szCs w:val="24"/>
        </w:rPr>
        <w:t>, 2739–2746 (2011).</w:t>
      </w:r>
    </w:p>
    <w:p w14:paraId="66AC3FD3"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99.</w:t>
      </w:r>
      <w:r w:rsidRPr="00DE6B17">
        <w:rPr>
          <w:rFonts w:cs="Times New Roman"/>
          <w:noProof/>
          <w:sz w:val="24"/>
          <w:szCs w:val="24"/>
        </w:rPr>
        <w:tab/>
        <w:t xml:space="preserve">Chapman, B. C. </w:t>
      </w:r>
      <w:r w:rsidRPr="00DE6B17">
        <w:rPr>
          <w:rFonts w:cs="Times New Roman"/>
          <w:i/>
          <w:iCs/>
          <w:noProof/>
          <w:sz w:val="24"/>
          <w:szCs w:val="24"/>
        </w:rPr>
        <w:t>et al.</w:t>
      </w:r>
      <w:r w:rsidRPr="00DE6B17">
        <w:rPr>
          <w:rFonts w:cs="Times New Roman"/>
          <w:noProof/>
          <w:sz w:val="24"/>
          <w:szCs w:val="24"/>
        </w:rPr>
        <w:t xml:space="preserve"> Comparison of laparoscopic to open pancreaticoduodenectomy </w:t>
      </w:r>
      <w:r w:rsidRPr="00DE6B17">
        <w:rPr>
          <w:rFonts w:cs="Times New Roman"/>
          <w:noProof/>
          <w:sz w:val="24"/>
          <w:szCs w:val="24"/>
        </w:rPr>
        <w:lastRenderedPageBreak/>
        <w:t xml:space="preserve">in elderly patients with pancreatic adenocarcinoma.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32</w:t>
      </w:r>
      <w:r w:rsidRPr="00DE6B17">
        <w:rPr>
          <w:rFonts w:cs="Times New Roman"/>
          <w:noProof/>
          <w:sz w:val="24"/>
          <w:szCs w:val="24"/>
        </w:rPr>
        <w:t>, 2239–2248 (2018).</w:t>
      </w:r>
    </w:p>
    <w:p w14:paraId="7919623B"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100.</w:t>
      </w:r>
      <w:r w:rsidRPr="00DE6B17">
        <w:rPr>
          <w:rFonts w:cs="Times New Roman"/>
          <w:noProof/>
          <w:sz w:val="24"/>
          <w:szCs w:val="24"/>
        </w:rPr>
        <w:tab/>
        <w:t xml:space="preserve">Chapman, B. C. </w:t>
      </w:r>
      <w:r w:rsidRPr="00DE6B17">
        <w:rPr>
          <w:rFonts w:cs="Times New Roman"/>
          <w:i/>
          <w:iCs/>
          <w:noProof/>
          <w:sz w:val="24"/>
          <w:szCs w:val="24"/>
        </w:rPr>
        <w:t>et al.</w:t>
      </w:r>
      <w:r w:rsidRPr="00DE6B17">
        <w:rPr>
          <w:rFonts w:cs="Times New Roman"/>
          <w:noProof/>
          <w:sz w:val="24"/>
          <w:szCs w:val="24"/>
        </w:rPr>
        <w:t xml:space="preserve"> Laparoscopic pancreaticoduodenectomy: changing the management of ampullary neoplasms.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32</w:t>
      </w:r>
      <w:r w:rsidRPr="00DE6B17">
        <w:rPr>
          <w:rFonts w:cs="Times New Roman"/>
          <w:noProof/>
          <w:sz w:val="24"/>
          <w:szCs w:val="24"/>
        </w:rPr>
        <w:t>, 915–922 (2018).</w:t>
      </w:r>
    </w:p>
    <w:p w14:paraId="5DDA76CE"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101.</w:t>
      </w:r>
      <w:r w:rsidRPr="00DE6B17">
        <w:rPr>
          <w:rFonts w:cs="Times New Roman"/>
          <w:noProof/>
          <w:sz w:val="24"/>
          <w:szCs w:val="24"/>
        </w:rPr>
        <w:tab/>
        <w:t xml:space="preserve">Sharpe, S. M. </w:t>
      </w:r>
      <w:r w:rsidRPr="00DE6B17">
        <w:rPr>
          <w:rFonts w:cs="Times New Roman"/>
          <w:i/>
          <w:iCs/>
          <w:noProof/>
          <w:sz w:val="24"/>
          <w:szCs w:val="24"/>
        </w:rPr>
        <w:t>et al.</w:t>
      </w:r>
      <w:r w:rsidRPr="00DE6B17">
        <w:rPr>
          <w:rFonts w:cs="Times New Roman"/>
          <w:noProof/>
          <w:sz w:val="24"/>
          <w:szCs w:val="24"/>
        </w:rPr>
        <w:t xml:space="preserve"> Early national experience with laparoscopic pancreaticoduodenectomy for ductal adenocarcinoma: A comparison of laparoscopic pancreaticoduodenectomy and open pancreaticoduodenectomy from the National Cancer Data Base. </w:t>
      </w:r>
      <w:r w:rsidRPr="00DE6B17">
        <w:rPr>
          <w:rFonts w:cs="Times New Roman"/>
          <w:i/>
          <w:iCs/>
          <w:noProof/>
          <w:sz w:val="24"/>
          <w:szCs w:val="24"/>
        </w:rPr>
        <w:t>J. Am. Coll. Surg.</w:t>
      </w:r>
      <w:r w:rsidRPr="00DE6B17">
        <w:rPr>
          <w:rFonts w:cs="Times New Roman"/>
          <w:noProof/>
          <w:sz w:val="24"/>
          <w:szCs w:val="24"/>
        </w:rPr>
        <w:t xml:space="preserve"> </w:t>
      </w:r>
      <w:r w:rsidRPr="00DE6B17">
        <w:rPr>
          <w:rFonts w:cs="Times New Roman"/>
          <w:b/>
          <w:bCs/>
          <w:noProof/>
          <w:sz w:val="24"/>
          <w:szCs w:val="24"/>
        </w:rPr>
        <w:t>221</w:t>
      </w:r>
      <w:r w:rsidRPr="00DE6B17">
        <w:rPr>
          <w:rFonts w:cs="Times New Roman"/>
          <w:noProof/>
          <w:sz w:val="24"/>
          <w:szCs w:val="24"/>
        </w:rPr>
        <w:t>, 175–184 (2015).</w:t>
      </w:r>
    </w:p>
    <w:p w14:paraId="210CA2F7"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102.</w:t>
      </w:r>
      <w:r w:rsidRPr="00DE6B17">
        <w:rPr>
          <w:rFonts w:cs="Times New Roman"/>
          <w:noProof/>
          <w:sz w:val="24"/>
          <w:szCs w:val="24"/>
        </w:rPr>
        <w:tab/>
        <w:t xml:space="preserve">Bao, P. Q., Mazirka, P. O. &amp; Watkins, K. T. Retrospective Comparison of Robot-Assisted Minimally Invasive Versus Open Pancreaticoduodenectomy for Periampullary Neoplasms. </w:t>
      </w:r>
      <w:r w:rsidRPr="00DE6B17">
        <w:rPr>
          <w:rFonts w:cs="Times New Roman"/>
          <w:i/>
          <w:iCs/>
          <w:noProof/>
          <w:sz w:val="24"/>
          <w:szCs w:val="24"/>
        </w:rPr>
        <w:t>J. Gastrointest. Surg.</w:t>
      </w:r>
      <w:r w:rsidRPr="00DE6B17">
        <w:rPr>
          <w:rFonts w:cs="Times New Roman"/>
          <w:noProof/>
          <w:sz w:val="24"/>
          <w:szCs w:val="24"/>
        </w:rPr>
        <w:t xml:space="preserve"> </w:t>
      </w:r>
      <w:r w:rsidRPr="00DE6B17">
        <w:rPr>
          <w:rFonts w:cs="Times New Roman"/>
          <w:b/>
          <w:bCs/>
          <w:noProof/>
          <w:sz w:val="24"/>
          <w:szCs w:val="24"/>
        </w:rPr>
        <w:t>18</w:t>
      </w:r>
      <w:r w:rsidRPr="00DE6B17">
        <w:rPr>
          <w:rFonts w:cs="Times New Roman"/>
          <w:noProof/>
          <w:sz w:val="24"/>
          <w:szCs w:val="24"/>
        </w:rPr>
        <w:t>, 682–689 (2014).</w:t>
      </w:r>
    </w:p>
    <w:p w14:paraId="7CD4A74F"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103.</w:t>
      </w:r>
      <w:r w:rsidRPr="00DE6B17">
        <w:rPr>
          <w:rFonts w:cs="Times New Roman"/>
          <w:noProof/>
          <w:sz w:val="24"/>
          <w:szCs w:val="24"/>
        </w:rPr>
        <w:tab/>
        <w:t xml:space="preserve">Chen, S. </w:t>
      </w:r>
      <w:r w:rsidRPr="00DE6B17">
        <w:rPr>
          <w:rFonts w:cs="Times New Roman"/>
          <w:i/>
          <w:iCs/>
          <w:noProof/>
          <w:sz w:val="24"/>
          <w:szCs w:val="24"/>
        </w:rPr>
        <w:t>et al.</w:t>
      </w:r>
      <w:r w:rsidRPr="00DE6B17">
        <w:rPr>
          <w:rFonts w:cs="Times New Roman"/>
          <w:noProof/>
          <w:sz w:val="24"/>
          <w:szCs w:val="24"/>
        </w:rPr>
        <w:t xml:space="preserve"> Robot-assisted laparoscopic versus open pancreaticoduodenectomy: a prospective, matched, mid-term follow-up study.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29</w:t>
      </w:r>
      <w:r w:rsidRPr="00DE6B17">
        <w:rPr>
          <w:rFonts w:cs="Times New Roman"/>
          <w:noProof/>
          <w:sz w:val="24"/>
          <w:szCs w:val="24"/>
        </w:rPr>
        <w:t>, 3698–3711 (2015).</w:t>
      </w:r>
    </w:p>
    <w:p w14:paraId="052369C7"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104.</w:t>
      </w:r>
      <w:r w:rsidRPr="00DE6B17">
        <w:rPr>
          <w:rFonts w:cs="Times New Roman"/>
          <w:noProof/>
          <w:sz w:val="24"/>
          <w:szCs w:val="24"/>
        </w:rPr>
        <w:tab/>
        <w:t xml:space="preserve">Xourafas, D., Pawlik, T. M. &amp; Cloyd, J. M. Independent Predictors of Increased Operative Time and Hospital Length of Stay Are Consistent Across Different Surgical Approaches to Pancreatoduodenectomy. </w:t>
      </w:r>
      <w:r w:rsidRPr="00DE6B17">
        <w:rPr>
          <w:rFonts w:cs="Times New Roman"/>
          <w:i/>
          <w:iCs/>
          <w:noProof/>
          <w:sz w:val="24"/>
          <w:szCs w:val="24"/>
        </w:rPr>
        <w:t>J. Gastrointest. Surg.</w:t>
      </w:r>
      <w:r w:rsidRPr="00DE6B17">
        <w:rPr>
          <w:rFonts w:cs="Times New Roman"/>
          <w:noProof/>
          <w:sz w:val="24"/>
          <w:szCs w:val="24"/>
        </w:rPr>
        <w:t xml:space="preserve"> </w:t>
      </w:r>
      <w:r w:rsidRPr="00DE6B17">
        <w:rPr>
          <w:rFonts w:cs="Times New Roman"/>
          <w:b/>
          <w:bCs/>
          <w:noProof/>
          <w:sz w:val="24"/>
          <w:szCs w:val="24"/>
        </w:rPr>
        <w:t>22</w:t>
      </w:r>
      <w:r w:rsidRPr="00DE6B17">
        <w:rPr>
          <w:rFonts w:cs="Times New Roman"/>
          <w:noProof/>
          <w:sz w:val="24"/>
          <w:szCs w:val="24"/>
        </w:rPr>
        <w:t>, 1911–1919 (2018).</w:t>
      </w:r>
    </w:p>
    <w:p w14:paraId="3A9DB64F"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105.</w:t>
      </w:r>
      <w:r w:rsidRPr="00DE6B17">
        <w:rPr>
          <w:rFonts w:cs="Times New Roman"/>
          <w:noProof/>
          <w:sz w:val="24"/>
          <w:szCs w:val="24"/>
        </w:rPr>
        <w:tab/>
        <w:t xml:space="preserve">Nassour, I. </w:t>
      </w:r>
      <w:r w:rsidRPr="00DE6B17">
        <w:rPr>
          <w:rFonts w:cs="Times New Roman"/>
          <w:i/>
          <w:iCs/>
          <w:noProof/>
          <w:sz w:val="24"/>
          <w:szCs w:val="24"/>
        </w:rPr>
        <w:t>et al.</w:t>
      </w:r>
      <w:r w:rsidRPr="00DE6B17">
        <w:rPr>
          <w:rFonts w:cs="Times New Roman"/>
          <w:noProof/>
          <w:sz w:val="24"/>
          <w:szCs w:val="24"/>
        </w:rPr>
        <w:t xml:space="preserve"> Robotic Versus Laparoscopic Pancreaticoduodenectomy: a NSQIP Analysis. </w:t>
      </w:r>
      <w:r w:rsidRPr="00DE6B17">
        <w:rPr>
          <w:rFonts w:cs="Times New Roman"/>
          <w:i/>
          <w:iCs/>
          <w:noProof/>
          <w:sz w:val="24"/>
          <w:szCs w:val="24"/>
        </w:rPr>
        <w:t>J. Gastrointest. Surg.</w:t>
      </w:r>
      <w:r w:rsidRPr="00DE6B17">
        <w:rPr>
          <w:rFonts w:cs="Times New Roman"/>
          <w:noProof/>
          <w:sz w:val="24"/>
          <w:szCs w:val="24"/>
        </w:rPr>
        <w:t xml:space="preserve"> </w:t>
      </w:r>
      <w:r w:rsidRPr="00DE6B17">
        <w:rPr>
          <w:rFonts w:cs="Times New Roman"/>
          <w:b/>
          <w:bCs/>
          <w:noProof/>
          <w:sz w:val="24"/>
          <w:szCs w:val="24"/>
        </w:rPr>
        <w:t>21</w:t>
      </w:r>
      <w:r w:rsidRPr="00DE6B17">
        <w:rPr>
          <w:rFonts w:cs="Times New Roman"/>
          <w:noProof/>
          <w:sz w:val="24"/>
          <w:szCs w:val="24"/>
        </w:rPr>
        <w:t>, 1784–1792 (2017).</w:t>
      </w:r>
    </w:p>
    <w:p w14:paraId="4F67C552"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106.</w:t>
      </w:r>
      <w:r w:rsidRPr="00DE6B17">
        <w:rPr>
          <w:rFonts w:cs="Times New Roman"/>
          <w:noProof/>
          <w:sz w:val="24"/>
          <w:szCs w:val="24"/>
        </w:rPr>
        <w:tab/>
        <w:t xml:space="preserve">Nassour, I. </w:t>
      </w:r>
      <w:r w:rsidRPr="00DE6B17">
        <w:rPr>
          <w:rFonts w:cs="Times New Roman"/>
          <w:i/>
          <w:iCs/>
          <w:noProof/>
          <w:sz w:val="24"/>
          <w:szCs w:val="24"/>
        </w:rPr>
        <w:t>et al.</w:t>
      </w:r>
      <w:r w:rsidRPr="00DE6B17">
        <w:rPr>
          <w:rFonts w:cs="Times New Roman"/>
          <w:noProof/>
          <w:sz w:val="24"/>
          <w:szCs w:val="24"/>
        </w:rPr>
        <w:t xml:space="preserve"> Robotic-assisted versus laparoscopic pancreaticoduodenectomy: oncological outcomes.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32</w:t>
      </w:r>
      <w:r w:rsidRPr="00DE6B17">
        <w:rPr>
          <w:rFonts w:cs="Times New Roman"/>
          <w:noProof/>
          <w:sz w:val="24"/>
          <w:szCs w:val="24"/>
        </w:rPr>
        <w:t>, 2907–2913 (2018).</w:t>
      </w:r>
    </w:p>
    <w:p w14:paraId="5B09C5B6"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107.</w:t>
      </w:r>
      <w:r w:rsidRPr="00DE6B17">
        <w:rPr>
          <w:rFonts w:cs="Times New Roman"/>
          <w:noProof/>
          <w:sz w:val="24"/>
          <w:szCs w:val="24"/>
        </w:rPr>
        <w:tab/>
        <w:t xml:space="preserve">Orti-Rodríguez, R. J. &amp; Rahman, S. H. A Comparative Review Between Laparoscopic and Robotic Pancreaticoduodenectomies. </w:t>
      </w:r>
      <w:r w:rsidRPr="00DE6B17">
        <w:rPr>
          <w:rFonts w:cs="Times New Roman"/>
          <w:i/>
          <w:iCs/>
          <w:noProof/>
          <w:sz w:val="24"/>
          <w:szCs w:val="24"/>
        </w:rPr>
        <w:t>Surg. Laparosc. Endosc. Percutan. Tech.</w:t>
      </w:r>
      <w:r w:rsidRPr="00DE6B17">
        <w:rPr>
          <w:rFonts w:cs="Times New Roman"/>
          <w:noProof/>
          <w:sz w:val="24"/>
          <w:szCs w:val="24"/>
        </w:rPr>
        <w:t xml:space="preserve"> </w:t>
      </w:r>
      <w:r w:rsidRPr="00DE6B17">
        <w:rPr>
          <w:rFonts w:cs="Times New Roman"/>
          <w:b/>
          <w:bCs/>
          <w:noProof/>
          <w:sz w:val="24"/>
          <w:szCs w:val="24"/>
        </w:rPr>
        <w:t>24</w:t>
      </w:r>
      <w:r w:rsidRPr="00DE6B17">
        <w:rPr>
          <w:rFonts w:cs="Times New Roman"/>
          <w:noProof/>
          <w:sz w:val="24"/>
          <w:szCs w:val="24"/>
        </w:rPr>
        <w:t>, 103–108 (2014).</w:t>
      </w:r>
    </w:p>
    <w:p w14:paraId="20F2B8A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lastRenderedPageBreak/>
        <w:t>108.</w:t>
      </w:r>
      <w:r w:rsidRPr="00DE6B17">
        <w:rPr>
          <w:rFonts w:cs="Times New Roman"/>
          <w:noProof/>
          <w:sz w:val="24"/>
          <w:szCs w:val="24"/>
        </w:rPr>
        <w:tab/>
        <w:t xml:space="preserve">Sahakyan, M. A. </w:t>
      </w:r>
      <w:r w:rsidRPr="00DE6B17">
        <w:rPr>
          <w:rFonts w:cs="Times New Roman"/>
          <w:i/>
          <w:iCs/>
          <w:noProof/>
          <w:sz w:val="24"/>
          <w:szCs w:val="24"/>
        </w:rPr>
        <w:t>et al.</w:t>
      </w:r>
      <w:r w:rsidRPr="00DE6B17">
        <w:rPr>
          <w:rFonts w:cs="Times New Roman"/>
          <w:noProof/>
          <w:sz w:val="24"/>
          <w:szCs w:val="24"/>
        </w:rPr>
        <w:t xml:space="preserve"> Perioperative outcomes and survival in elderly patients undergoing laparoscopic distal pancreatectomy. </w:t>
      </w:r>
      <w:r w:rsidRPr="00DE6B17">
        <w:rPr>
          <w:rFonts w:cs="Times New Roman"/>
          <w:i/>
          <w:iCs/>
          <w:noProof/>
          <w:sz w:val="24"/>
          <w:szCs w:val="24"/>
        </w:rPr>
        <w:t>J. Hepatobiliary. Pancreat. Sci.</w:t>
      </w:r>
      <w:r w:rsidRPr="00DE6B17">
        <w:rPr>
          <w:rFonts w:cs="Times New Roman"/>
          <w:noProof/>
          <w:sz w:val="24"/>
          <w:szCs w:val="24"/>
        </w:rPr>
        <w:t xml:space="preserve"> </w:t>
      </w:r>
      <w:r w:rsidRPr="00DE6B17">
        <w:rPr>
          <w:rFonts w:cs="Times New Roman"/>
          <w:b/>
          <w:bCs/>
          <w:noProof/>
          <w:sz w:val="24"/>
          <w:szCs w:val="24"/>
        </w:rPr>
        <w:t>24</w:t>
      </w:r>
      <w:r w:rsidRPr="00DE6B17">
        <w:rPr>
          <w:rFonts w:cs="Times New Roman"/>
          <w:noProof/>
          <w:sz w:val="24"/>
          <w:szCs w:val="24"/>
        </w:rPr>
        <w:t>, 42–48 (2017).</w:t>
      </w:r>
    </w:p>
    <w:p w14:paraId="1AA38B5C"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109.</w:t>
      </w:r>
      <w:r w:rsidRPr="00DE6B17">
        <w:rPr>
          <w:rFonts w:cs="Times New Roman"/>
          <w:noProof/>
          <w:sz w:val="24"/>
          <w:szCs w:val="24"/>
        </w:rPr>
        <w:tab/>
        <w:t xml:space="preserve">Souche, R. </w:t>
      </w:r>
      <w:r w:rsidRPr="00DE6B17">
        <w:rPr>
          <w:rFonts w:cs="Times New Roman"/>
          <w:i/>
          <w:iCs/>
          <w:noProof/>
          <w:sz w:val="24"/>
          <w:szCs w:val="24"/>
        </w:rPr>
        <w:t>et al.</w:t>
      </w:r>
      <w:r w:rsidRPr="00DE6B17">
        <w:rPr>
          <w:rFonts w:cs="Times New Roman"/>
          <w:noProof/>
          <w:sz w:val="24"/>
          <w:szCs w:val="24"/>
        </w:rPr>
        <w:t xml:space="preserve"> Impact of laparoscopy in patients aged over 70 years requiring distal pancreatectomy: a French multicentric comparative study.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32</w:t>
      </w:r>
      <w:r w:rsidRPr="00DE6B17">
        <w:rPr>
          <w:rFonts w:cs="Times New Roman"/>
          <w:noProof/>
          <w:sz w:val="24"/>
          <w:szCs w:val="24"/>
        </w:rPr>
        <w:t>, 3164–3173 (2018).</w:t>
      </w:r>
    </w:p>
    <w:p w14:paraId="0F25F8FB"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110.</w:t>
      </w:r>
      <w:r w:rsidRPr="00DE6B17">
        <w:rPr>
          <w:rFonts w:cs="Times New Roman"/>
          <w:noProof/>
          <w:sz w:val="24"/>
          <w:szCs w:val="24"/>
        </w:rPr>
        <w:tab/>
        <w:t xml:space="preserve">Chen, K. </w:t>
      </w:r>
      <w:r w:rsidRPr="00DE6B17">
        <w:rPr>
          <w:rFonts w:cs="Times New Roman"/>
          <w:i/>
          <w:iCs/>
          <w:noProof/>
          <w:sz w:val="24"/>
          <w:szCs w:val="24"/>
        </w:rPr>
        <w:t>et al.</w:t>
      </w:r>
      <w:r w:rsidRPr="00DE6B17">
        <w:rPr>
          <w:rFonts w:cs="Times New Roman"/>
          <w:noProof/>
          <w:sz w:val="24"/>
          <w:szCs w:val="24"/>
        </w:rPr>
        <w:t xml:space="preserve"> Surgical outcomes of laparoscopic distal pancreatectomy in elderly and octogenarian patients: a single-center, comparative study. </w:t>
      </w:r>
      <w:r w:rsidRPr="00DE6B17">
        <w:rPr>
          <w:rFonts w:cs="Times New Roman"/>
          <w:i/>
          <w:iCs/>
          <w:noProof/>
          <w:sz w:val="24"/>
          <w:szCs w:val="24"/>
        </w:rPr>
        <w:t>Surg. Endosc.</w:t>
      </w:r>
      <w:r w:rsidRPr="00DE6B17">
        <w:rPr>
          <w:rFonts w:cs="Times New Roman"/>
          <w:noProof/>
          <w:sz w:val="24"/>
          <w:szCs w:val="24"/>
        </w:rPr>
        <w:t xml:space="preserve"> (2018). doi:10.1007/s00464-018-6489-1</w:t>
      </w:r>
    </w:p>
    <w:p w14:paraId="3ECD5D45"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111.</w:t>
      </w:r>
      <w:r w:rsidRPr="00DE6B17">
        <w:rPr>
          <w:rFonts w:cs="Times New Roman"/>
          <w:noProof/>
          <w:sz w:val="24"/>
          <w:szCs w:val="24"/>
        </w:rPr>
        <w:tab/>
        <w:t xml:space="preserve">Sahakyan, M. A. </w:t>
      </w:r>
      <w:r w:rsidRPr="00DE6B17">
        <w:rPr>
          <w:rFonts w:cs="Times New Roman"/>
          <w:i/>
          <w:iCs/>
          <w:noProof/>
          <w:sz w:val="24"/>
          <w:szCs w:val="24"/>
        </w:rPr>
        <w:t>et al.</w:t>
      </w:r>
      <w:r w:rsidRPr="00DE6B17">
        <w:rPr>
          <w:rFonts w:cs="Times New Roman"/>
          <w:noProof/>
          <w:sz w:val="24"/>
          <w:szCs w:val="24"/>
        </w:rPr>
        <w:t xml:space="preserve"> Impact of obesity on surgical outcomes of laparoscopic distal pancreatectomy: A Norwegian single-center study. </w:t>
      </w:r>
      <w:r w:rsidRPr="00DE6B17">
        <w:rPr>
          <w:rFonts w:cs="Times New Roman"/>
          <w:i/>
          <w:iCs/>
          <w:noProof/>
          <w:sz w:val="24"/>
          <w:szCs w:val="24"/>
        </w:rPr>
        <w:t>Surg. (United States)</w:t>
      </w:r>
      <w:r w:rsidRPr="00DE6B17">
        <w:rPr>
          <w:rFonts w:cs="Times New Roman"/>
          <w:noProof/>
          <w:sz w:val="24"/>
          <w:szCs w:val="24"/>
        </w:rPr>
        <w:t xml:space="preserve"> </w:t>
      </w:r>
      <w:r w:rsidRPr="00DE6B17">
        <w:rPr>
          <w:rFonts w:cs="Times New Roman"/>
          <w:b/>
          <w:bCs/>
          <w:noProof/>
          <w:sz w:val="24"/>
          <w:szCs w:val="24"/>
        </w:rPr>
        <w:t>160</w:t>
      </w:r>
      <w:r w:rsidRPr="00DE6B17">
        <w:rPr>
          <w:rFonts w:cs="Times New Roman"/>
          <w:noProof/>
          <w:sz w:val="24"/>
          <w:szCs w:val="24"/>
        </w:rPr>
        <w:t>, 1271–1278 (2016).</w:t>
      </w:r>
    </w:p>
    <w:p w14:paraId="678000B9"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112.</w:t>
      </w:r>
      <w:r w:rsidRPr="00DE6B17">
        <w:rPr>
          <w:rFonts w:cs="Times New Roman"/>
          <w:noProof/>
          <w:sz w:val="24"/>
          <w:szCs w:val="24"/>
        </w:rPr>
        <w:tab/>
        <w:t xml:space="preserve">Liao, C.-H. </w:t>
      </w:r>
      <w:r w:rsidRPr="00DE6B17">
        <w:rPr>
          <w:rFonts w:cs="Times New Roman"/>
          <w:i/>
          <w:iCs/>
          <w:noProof/>
          <w:sz w:val="24"/>
          <w:szCs w:val="24"/>
        </w:rPr>
        <w:t>et al.</w:t>
      </w:r>
      <w:r w:rsidRPr="00DE6B17">
        <w:rPr>
          <w:rFonts w:cs="Times New Roman"/>
          <w:noProof/>
          <w:sz w:val="24"/>
          <w:szCs w:val="24"/>
        </w:rPr>
        <w:t xml:space="preserve"> Effectiveness and Feasibility of Laparoscopic Distal Pancreatectomy on Patients at High Anesthetic Risk. </w:t>
      </w:r>
      <w:r w:rsidRPr="00DE6B17">
        <w:rPr>
          <w:rFonts w:cs="Times New Roman"/>
          <w:i/>
          <w:iCs/>
          <w:noProof/>
          <w:sz w:val="24"/>
          <w:szCs w:val="24"/>
        </w:rPr>
        <w:t>J. Laparoendosc. Adv. Surg. Tech.</w:t>
      </w:r>
      <w:r w:rsidRPr="00DE6B17">
        <w:rPr>
          <w:rFonts w:cs="Times New Roman"/>
          <w:noProof/>
          <w:sz w:val="24"/>
          <w:szCs w:val="24"/>
        </w:rPr>
        <w:t xml:space="preserve"> </w:t>
      </w:r>
      <w:r w:rsidRPr="00DE6B17">
        <w:rPr>
          <w:rFonts w:cs="Times New Roman"/>
          <w:b/>
          <w:bCs/>
          <w:noProof/>
          <w:sz w:val="24"/>
          <w:szCs w:val="24"/>
        </w:rPr>
        <w:t>24</w:t>
      </w:r>
      <w:r w:rsidRPr="00DE6B17">
        <w:rPr>
          <w:rFonts w:cs="Times New Roman"/>
          <w:noProof/>
          <w:sz w:val="24"/>
          <w:szCs w:val="24"/>
        </w:rPr>
        <w:t>, 865–871 (2014).</w:t>
      </w:r>
    </w:p>
    <w:p w14:paraId="34A89F2F"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113.</w:t>
      </w:r>
      <w:r w:rsidRPr="00DE6B17">
        <w:rPr>
          <w:rFonts w:cs="Times New Roman"/>
          <w:noProof/>
          <w:sz w:val="24"/>
          <w:szCs w:val="24"/>
        </w:rPr>
        <w:tab/>
        <w:t xml:space="preserve">Casadei, R. </w:t>
      </w:r>
      <w:r w:rsidRPr="00DE6B17">
        <w:rPr>
          <w:rFonts w:cs="Times New Roman"/>
          <w:i/>
          <w:iCs/>
          <w:noProof/>
          <w:sz w:val="24"/>
          <w:szCs w:val="24"/>
        </w:rPr>
        <w:t>et al.</w:t>
      </w:r>
      <w:r w:rsidRPr="00DE6B17">
        <w:rPr>
          <w:rFonts w:cs="Times New Roman"/>
          <w:noProof/>
          <w:sz w:val="24"/>
          <w:szCs w:val="24"/>
        </w:rPr>
        <w:t xml:space="preserve"> Laparoscopic distal pancreatectomy: which factors are related to open conversion? Lessons learned from 68 consecutive procedures in a high-volume pancreatic center.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32</w:t>
      </w:r>
      <w:r w:rsidRPr="00DE6B17">
        <w:rPr>
          <w:rFonts w:cs="Times New Roman"/>
          <w:noProof/>
          <w:sz w:val="24"/>
          <w:szCs w:val="24"/>
        </w:rPr>
        <w:t>, 3839–3845 (2018).</w:t>
      </w:r>
    </w:p>
    <w:p w14:paraId="43EFB015"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114.</w:t>
      </w:r>
      <w:r w:rsidRPr="00DE6B17">
        <w:rPr>
          <w:rFonts w:cs="Times New Roman"/>
          <w:noProof/>
          <w:sz w:val="24"/>
          <w:szCs w:val="24"/>
        </w:rPr>
        <w:tab/>
        <w:t xml:space="preserve">Hua, Y. </w:t>
      </w:r>
      <w:r w:rsidRPr="00DE6B17">
        <w:rPr>
          <w:rFonts w:cs="Times New Roman"/>
          <w:i/>
          <w:iCs/>
          <w:noProof/>
          <w:sz w:val="24"/>
          <w:szCs w:val="24"/>
        </w:rPr>
        <w:t>et al.</w:t>
      </w:r>
      <w:r w:rsidRPr="00DE6B17">
        <w:rPr>
          <w:rFonts w:cs="Times New Roman"/>
          <w:noProof/>
          <w:sz w:val="24"/>
          <w:szCs w:val="24"/>
        </w:rPr>
        <w:t xml:space="preserve"> Preoperative risk factors for conversion and learning curve of minimally invasive distal pancreatectomy. </w:t>
      </w:r>
      <w:r w:rsidRPr="00DE6B17">
        <w:rPr>
          <w:rFonts w:cs="Times New Roman"/>
          <w:i/>
          <w:iCs/>
          <w:noProof/>
          <w:sz w:val="24"/>
          <w:szCs w:val="24"/>
        </w:rPr>
        <w:t>Surg. (United States)</w:t>
      </w:r>
      <w:r w:rsidRPr="00DE6B17">
        <w:rPr>
          <w:rFonts w:cs="Times New Roman"/>
          <w:noProof/>
          <w:sz w:val="24"/>
          <w:szCs w:val="24"/>
        </w:rPr>
        <w:t xml:space="preserve"> </w:t>
      </w:r>
      <w:r w:rsidRPr="00DE6B17">
        <w:rPr>
          <w:rFonts w:cs="Times New Roman"/>
          <w:b/>
          <w:bCs/>
          <w:noProof/>
          <w:sz w:val="24"/>
          <w:szCs w:val="24"/>
        </w:rPr>
        <w:t>162</w:t>
      </w:r>
      <w:r w:rsidRPr="00DE6B17">
        <w:rPr>
          <w:rFonts w:cs="Times New Roman"/>
          <w:noProof/>
          <w:sz w:val="24"/>
          <w:szCs w:val="24"/>
        </w:rPr>
        <w:t>, 1040–1047 (2017).</w:t>
      </w:r>
    </w:p>
    <w:p w14:paraId="5D42DF95"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115.</w:t>
      </w:r>
      <w:r w:rsidRPr="00DE6B17">
        <w:rPr>
          <w:rFonts w:cs="Times New Roman"/>
          <w:noProof/>
          <w:sz w:val="24"/>
          <w:szCs w:val="24"/>
        </w:rPr>
        <w:tab/>
        <w:t xml:space="preserve">Stiles, Z. E. </w:t>
      </w:r>
      <w:r w:rsidRPr="00DE6B17">
        <w:rPr>
          <w:rFonts w:cs="Times New Roman"/>
          <w:i/>
          <w:iCs/>
          <w:noProof/>
          <w:sz w:val="24"/>
          <w:szCs w:val="24"/>
        </w:rPr>
        <w:t>et al.</w:t>
      </w:r>
      <w:r w:rsidRPr="00DE6B17">
        <w:rPr>
          <w:rFonts w:cs="Times New Roman"/>
          <w:noProof/>
          <w:sz w:val="24"/>
          <w:szCs w:val="24"/>
        </w:rPr>
        <w:t xml:space="preserve"> The impact of unplanned conversion to an open procedure during minimally invasive pancreatectomy. </w:t>
      </w:r>
      <w:r w:rsidRPr="00DE6B17">
        <w:rPr>
          <w:rFonts w:cs="Times New Roman"/>
          <w:i/>
          <w:iCs/>
          <w:noProof/>
          <w:sz w:val="24"/>
          <w:szCs w:val="24"/>
        </w:rPr>
        <w:t>J. Surg. Res.</w:t>
      </w:r>
      <w:r w:rsidRPr="00DE6B17">
        <w:rPr>
          <w:rFonts w:cs="Times New Roman"/>
          <w:noProof/>
          <w:sz w:val="24"/>
          <w:szCs w:val="24"/>
        </w:rPr>
        <w:t xml:space="preserve"> </w:t>
      </w:r>
      <w:r w:rsidRPr="00DE6B17">
        <w:rPr>
          <w:rFonts w:cs="Times New Roman"/>
          <w:b/>
          <w:bCs/>
          <w:noProof/>
          <w:sz w:val="24"/>
          <w:szCs w:val="24"/>
        </w:rPr>
        <w:t>227</w:t>
      </w:r>
      <w:r w:rsidRPr="00DE6B17">
        <w:rPr>
          <w:rFonts w:cs="Times New Roman"/>
          <w:noProof/>
          <w:sz w:val="24"/>
          <w:szCs w:val="24"/>
        </w:rPr>
        <w:t>, 168–177 (2018).</w:t>
      </w:r>
    </w:p>
    <w:p w14:paraId="69883BAE"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116.</w:t>
      </w:r>
      <w:r w:rsidRPr="00DE6B17">
        <w:rPr>
          <w:rFonts w:cs="Times New Roman"/>
          <w:noProof/>
          <w:sz w:val="24"/>
          <w:szCs w:val="24"/>
        </w:rPr>
        <w:tab/>
        <w:t xml:space="preserve">Goh, B. K. P. </w:t>
      </w:r>
      <w:r w:rsidRPr="00DE6B17">
        <w:rPr>
          <w:rFonts w:cs="Times New Roman"/>
          <w:i/>
          <w:iCs/>
          <w:noProof/>
          <w:sz w:val="24"/>
          <w:szCs w:val="24"/>
        </w:rPr>
        <w:t>et al.</w:t>
      </w:r>
      <w:r w:rsidRPr="00DE6B17">
        <w:rPr>
          <w:rFonts w:cs="Times New Roman"/>
          <w:noProof/>
          <w:sz w:val="24"/>
          <w:szCs w:val="24"/>
        </w:rPr>
        <w:t xml:space="preserve"> Factors associated with and consequences of open conversion after laparoscopic distal pancreatectomy: initial experience at a single institution. </w:t>
      </w:r>
      <w:r w:rsidRPr="00DE6B17">
        <w:rPr>
          <w:rFonts w:cs="Times New Roman"/>
          <w:i/>
          <w:iCs/>
          <w:noProof/>
          <w:sz w:val="24"/>
          <w:szCs w:val="24"/>
        </w:rPr>
        <w:t xml:space="preserve">ANZ J. </w:t>
      </w:r>
      <w:r w:rsidRPr="00DE6B17">
        <w:rPr>
          <w:rFonts w:cs="Times New Roman"/>
          <w:i/>
          <w:iCs/>
          <w:noProof/>
          <w:sz w:val="24"/>
          <w:szCs w:val="24"/>
        </w:rPr>
        <w:lastRenderedPageBreak/>
        <w:t>Surg.</w:t>
      </w:r>
      <w:r w:rsidRPr="00DE6B17">
        <w:rPr>
          <w:rFonts w:cs="Times New Roman"/>
          <w:noProof/>
          <w:sz w:val="24"/>
          <w:szCs w:val="24"/>
        </w:rPr>
        <w:t xml:space="preserve"> </w:t>
      </w:r>
      <w:r w:rsidRPr="00DE6B17">
        <w:rPr>
          <w:rFonts w:cs="Times New Roman"/>
          <w:b/>
          <w:bCs/>
          <w:noProof/>
          <w:sz w:val="24"/>
          <w:szCs w:val="24"/>
        </w:rPr>
        <w:t>87</w:t>
      </w:r>
      <w:r w:rsidRPr="00DE6B17">
        <w:rPr>
          <w:rFonts w:cs="Times New Roman"/>
          <w:noProof/>
          <w:sz w:val="24"/>
          <w:szCs w:val="24"/>
        </w:rPr>
        <w:t>, E271–E275 (2017).</w:t>
      </w:r>
    </w:p>
    <w:p w14:paraId="2A667946"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117.</w:t>
      </w:r>
      <w:r w:rsidRPr="00DE6B17">
        <w:rPr>
          <w:rFonts w:cs="Times New Roman"/>
          <w:noProof/>
          <w:sz w:val="24"/>
          <w:szCs w:val="24"/>
        </w:rPr>
        <w:tab/>
        <w:t xml:space="preserve">Zureikat, A. H. </w:t>
      </w:r>
      <w:r w:rsidRPr="00DE6B17">
        <w:rPr>
          <w:rFonts w:cs="Times New Roman"/>
          <w:i/>
          <w:iCs/>
          <w:noProof/>
          <w:sz w:val="24"/>
          <w:szCs w:val="24"/>
        </w:rPr>
        <w:t>et al.</w:t>
      </w:r>
      <w:r w:rsidRPr="00DE6B17">
        <w:rPr>
          <w:rFonts w:cs="Times New Roman"/>
          <w:noProof/>
          <w:sz w:val="24"/>
          <w:szCs w:val="24"/>
        </w:rPr>
        <w:t xml:space="preserve"> Minimally invasive hepatopancreatobiliary surgery in North America: an ACS-NSQIP analysis of predictors of conversion for laparoscopic and robotic pancreatectomy and hepatectomy. </w:t>
      </w:r>
      <w:r w:rsidRPr="00DE6B17">
        <w:rPr>
          <w:rFonts w:cs="Times New Roman"/>
          <w:i/>
          <w:iCs/>
          <w:noProof/>
          <w:sz w:val="24"/>
          <w:szCs w:val="24"/>
        </w:rPr>
        <w:t>Hpb</w:t>
      </w:r>
      <w:r w:rsidRPr="00DE6B17">
        <w:rPr>
          <w:rFonts w:cs="Times New Roman"/>
          <w:noProof/>
          <w:sz w:val="24"/>
          <w:szCs w:val="24"/>
        </w:rPr>
        <w:t xml:space="preserve"> </w:t>
      </w:r>
      <w:r w:rsidRPr="00DE6B17">
        <w:rPr>
          <w:rFonts w:cs="Times New Roman"/>
          <w:b/>
          <w:bCs/>
          <w:noProof/>
          <w:sz w:val="24"/>
          <w:szCs w:val="24"/>
        </w:rPr>
        <w:t>19</w:t>
      </w:r>
      <w:r w:rsidRPr="00DE6B17">
        <w:rPr>
          <w:rFonts w:cs="Times New Roman"/>
          <w:noProof/>
          <w:sz w:val="24"/>
          <w:szCs w:val="24"/>
        </w:rPr>
        <w:t>, 595–602 (2017).</w:t>
      </w:r>
    </w:p>
    <w:p w14:paraId="38473DF5"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118.</w:t>
      </w:r>
      <w:r w:rsidRPr="00DE6B17">
        <w:rPr>
          <w:rFonts w:cs="Times New Roman"/>
          <w:noProof/>
          <w:sz w:val="24"/>
          <w:szCs w:val="24"/>
        </w:rPr>
        <w:tab/>
        <w:t xml:space="preserve">Nassour, I. </w:t>
      </w:r>
      <w:r w:rsidRPr="00DE6B17">
        <w:rPr>
          <w:rFonts w:cs="Times New Roman"/>
          <w:i/>
          <w:iCs/>
          <w:noProof/>
          <w:sz w:val="24"/>
          <w:szCs w:val="24"/>
        </w:rPr>
        <w:t>et al.</w:t>
      </w:r>
      <w:r w:rsidRPr="00DE6B17">
        <w:rPr>
          <w:rFonts w:cs="Times New Roman"/>
          <w:noProof/>
          <w:sz w:val="24"/>
          <w:szCs w:val="24"/>
        </w:rPr>
        <w:t xml:space="preserve"> Conversion of Minimally Invasive Distal Pancreatectomy: Predictors and Outcomes. </w:t>
      </w:r>
      <w:r w:rsidRPr="00DE6B17">
        <w:rPr>
          <w:rFonts w:cs="Times New Roman"/>
          <w:i/>
          <w:iCs/>
          <w:noProof/>
          <w:sz w:val="24"/>
          <w:szCs w:val="24"/>
        </w:rPr>
        <w:t>Ann. Surg. Oncol.</w:t>
      </w:r>
      <w:r w:rsidRPr="00DE6B17">
        <w:rPr>
          <w:rFonts w:cs="Times New Roman"/>
          <w:noProof/>
          <w:sz w:val="24"/>
          <w:szCs w:val="24"/>
        </w:rPr>
        <w:t xml:space="preserve"> </w:t>
      </w:r>
      <w:r w:rsidRPr="00DE6B17">
        <w:rPr>
          <w:rFonts w:cs="Times New Roman"/>
          <w:b/>
          <w:bCs/>
          <w:noProof/>
          <w:sz w:val="24"/>
          <w:szCs w:val="24"/>
        </w:rPr>
        <w:t>24</w:t>
      </w:r>
      <w:r w:rsidRPr="00DE6B17">
        <w:rPr>
          <w:rFonts w:cs="Times New Roman"/>
          <w:noProof/>
          <w:sz w:val="24"/>
          <w:szCs w:val="24"/>
        </w:rPr>
        <w:t>, 3725–3731 (2017).</w:t>
      </w:r>
    </w:p>
    <w:p w14:paraId="2020BD71"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119.</w:t>
      </w:r>
      <w:r w:rsidRPr="00DE6B17">
        <w:rPr>
          <w:rFonts w:cs="Times New Roman"/>
          <w:noProof/>
          <w:sz w:val="24"/>
          <w:szCs w:val="24"/>
        </w:rPr>
        <w:tab/>
        <w:t xml:space="preserve">Mark Knab, L. </w:t>
      </w:r>
      <w:r w:rsidRPr="00DE6B17">
        <w:rPr>
          <w:rFonts w:cs="Times New Roman"/>
          <w:i/>
          <w:iCs/>
          <w:noProof/>
          <w:sz w:val="24"/>
          <w:szCs w:val="24"/>
        </w:rPr>
        <w:t>et al.</w:t>
      </w:r>
      <w:r w:rsidRPr="00DE6B17">
        <w:rPr>
          <w:rFonts w:cs="Times New Roman"/>
          <w:noProof/>
          <w:sz w:val="24"/>
          <w:szCs w:val="24"/>
        </w:rPr>
        <w:t xml:space="preserve"> Evolution of a Novel Robotic Training Curriculum in a Complex General Surgical Oncology Fellowship. </w:t>
      </w:r>
      <w:r w:rsidRPr="00DE6B17">
        <w:rPr>
          <w:rFonts w:cs="Times New Roman"/>
          <w:i/>
          <w:iCs/>
          <w:noProof/>
          <w:sz w:val="24"/>
          <w:szCs w:val="24"/>
        </w:rPr>
        <w:t>Ann. Surg. Oncol.</w:t>
      </w:r>
      <w:r w:rsidRPr="00DE6B17">
        <w:rPr>
          <w:rFonts w:cs="Times New Roman"/>
          <w:noProof/>
          <w:sz w:val="24"/>
          <w:szCs w:val="24"/>
        </w:rPr>
        <w:t xml:space="preserve"> </w:t>
      </w:r>
      <w:r w:rsidRPr="00DE6B17">
        <w:rPr>
          <w:rFonts w:cs="Times New Roman"/>
          <w:b/>
          <w:bCs/>
          <w:noProof/>
          <w:sz w:val="24"/>
          <w:szCs w:val="24"/>
        </w:rPr>
        <w:t>25</w:t>
      </w:r>
      <w:r w:rsidRPr="00DE6B17">
        <w:rPr>
          <w:rFonts w:cs="Times New Roman"/>
          <w:noProof/>
          <w:sz w:val="24"/>
          <w:szCs w:val="24"/>
        </w:rPr>
        <w:t>, 3445–3452 (2018).</w:t>
      </w:r>
    </w:p>
    <w:p w14:paraId="23105EEF"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120.</w:t>
      </w:r>
      <w:r w:rsidRPr="00DE6B17">
        <w:rPr>
          <w:rFonts w:cs="Times New Roman"/>
          <w:noProof/>
          <w:sz w:val="24"/>
          <w:szCs w:val="24"/>
        </w:rPr>
        <w:tab/>
        <w:t xml:space="preserve">Hogg, M. E. </w:t>
      </w:r>
      <w:r w:rsidRPr="00DE6B17">
        <w:rPr>
          <w:rFonts w:cs="Times New Roman"/>
          <w:i/>
          <w:iCs/>
          <w:noProof/>
          <w:sz w:val="24"/>
          <w:szCs w:val="24"/>
        </w:rPr>
        <w:t>et al.</w:t>
      </w:r>
      <w:r w:rsidRPr="00DE6B17">
        <w:rPr>
          <w:rFonts w:cs="Times New Roman"/>
          <w:noProof/>
          <w:sz w:val="24"/>
          <w:szCs w:val="24"/>
        </w:rPr>
        <w:t xml:space="preserve"> Mastery-Based Virtual Reality Robotic Simulation Curriculum: The First Step Toward Operative Robotic Proficiency. </w:t>
      </w:r>
      <w:r w:rsidRPr="00DE6B17">
        <w:rPr>
          <w:rFonts w:cs="Times New Roman"/>
          <w:i/>
          <w:iCs/>
          <w:noProof/>
          <w:sz w:val="24"/>
          <w:szCs w:val="24"/>
        </w:rPr>
        <w:t>J. Surg. Educ.</w:t>
      </w:r>
      <w:r w:rsidRPr="00DE6B17">
        <w:rPr>
          <w:rFonts w:cs="Times New Roman"/>
          <w:noProof/>
          <w:sz w:val="24"/>
          <w:szCs w:val="24"/>
        </w:rPr>
        <w:t xml:space="preserve"> </w:t>
      </w:r>
      <w:r w:rsidRPr="00DE6B17">
        <w:rPr>
          <w:rFonts w:cs="Times New Roman"/>
          <w:b/>
          <w:bCs/>
          <w:noProof/>
          <w:sz w:val="24"/>
          <w:szCs w:val="24"/>
        </w:rPr>
        <w:t>74</w:t>
      </w:r>
      <w:r w:rsidRPr="00DE6B17">
        <w:rPr>
          <w:rFonts w:cs="Times New Roman"/>
          <w:noProof/>
          <w:sz w:val="24"/>
          <w:szCs w:val="24"/>
        </w:rPr>
        <w:t>, 477–485 (2017).</w:t>
      </w:r>
    </w:p>
    <w:p w14:paraId="4616CA38"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121.</w:t>
      </w:r>
      <w:r w:rsidRPr="00DE6B17">
        <w:rPr>
          <w:rFonts w:cs="Times New Roman"/>
          <w:noProof/>
          <w:sz w:val="24"/>
          <w:szCs w:val="24"/>
        </w:rPr>
        <w:tab/>
        <w:t xml:space="preserve">Tam, V. </w:t>
      </w:r>
      <w:r w:rsidRPr="00DE6B17">
        <w:rPr>
          <w:rFonts w:cs="Times New Roman"/>
          <w:i/>
          <w:iCs/>
          <w:noProof/>
          <w:sz w:val="24"/>
          <w:szCs w:val="24"/>
        </w:rPr>
        <w:t>et al.</w:t>
      </w:r>
      <w:r w:rsidRPr="00DE6B17">
        <w:rPr>
          <w:rFonts w:cs="Times New Roman"/>
          <w:noProof/>
          <w:sz w:val="24"/>
          <w:szCs w:val="24"/>
        </w:rPr>
        <w:t xml:space="preserve"> Robotic Pancreatoduodenectomy Biotissue Curriculum has Validity and Improves Technical Performance for Surgical Oncology Fellows. </w:t>
      </w:r>
      <w:r w:rsidRPr="00DE6B17">
        <w:rPr>
          <w:rFonts w:cs="Times New Roman"/>
          <w:i/>
          <w:iCs/>
          <w:noProof/>
          <w:sz w:val="24"/>
          <w:szCs w:val="24"/>
        </w:rPr>
        <w:t>J. Surg. Educ.</w:t>
      </w:r>
      <w:r w:rsidRPr="00DE6B17">
        <w:rPr>
          <w:rFonts w:cs="Times New Roman"/>
          <w:noProof/>
          <w:sz w:val="24"/>
          <w:szCs w:val="24"/>
        </w:rPr>
        <w:t xml:space="preserve"> </w:t>
      </w:r>
      <w:r w:rsidRPr="00DE6B17">
        <w:rPr>
          <w:rFonts w:cs="Times New Roman"/>
          <w:b/>
          <w:bCs/>
          <w:noProof/>
          <w:sz w:val="24"/>
          <w:szCs w:val="24"/>
        </w:rPr>
        <w:t>74</w:t>
      </w:r>
      <w:r w:rsidRPr="00DE6B17">
        <w:rPr>
          <w:rFonts w:cs="Times New Roman"/>
          <w:noProof/>
          <w:sz w:val="24"/>
          <w:szCs w:val="24"/>
        </w:rPr>
        <w:t>, 1057–1065 (2017).</w:t>
      </w:r>
    </w:p>
    <w:p w14:paraId="7358A68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122.</w:t>
      </w:r>
      <w:r w:rsidRPr="00DE6B17">
        <w:rPr>
          <w:rFonts w:cs="Times New Roman"/>
          <w:noProof/>
          <w:sz w:val="24"/>
          <w:szCs w:val="24"/>
        </w:rPr>
        <w:tab/>
        <w:t xml:space="preserve">Barrie, J. &amp; Ammori, B. J. Minimally Invasive Distal Pancreatectomy: A Single-Center Analysis of Outcome with Experience and Systematic Review of the Literature. </w:t>
      </w:r>
      <w:r w:rsidRPr="00DE6B17">
        <w:rPr>
          <w:rFonts w:cs="Times New Roman"/>
          <w:i/>
          <w:iCs/>
          <w:noProof/>
          <w:sz w:val="24"/>
          <w:szCs w:val="24"/>
        </w:rPr>
        <w:t>Surg. Laparosc. Endosc. Percutaneous Tech.</w:t>
      </w:r>
      <w:r w:rsidRPr="00DE6B17">
        <w:rPr>
          <w:rFonts w:cs="Times New Roman"/>
          <w:noProof/>
          <w:sz w:val="24"/>
          <w:szCs w:val="24"/>
        </w:rPr>
        <w:t xml:space="preserve"> </w:t>
      </w:r>
      <w:r w:rsidRPr="00DE6B17">
        <w:rPr>
          <w:rFonts w:cs="Times New Roman"/>
          <w:b/>
          <w:bCs/>
          <w:noProof/>
          <w:sz w:val="24"/>
          <w:szCs w:val="24"/>
        </w:rPr>
        <w:t>25</w:t>
      </w:r>
      <w:r w:rsidRPr="00DE6B17">
        <w:rPr>
          <w:rFonts w:cs="Times New Roman"/>
          <w:noProof/>
          <w:sz w:val="24"/>
          <w:szCs w:val="24"/>
        </w:rPr>
        <w:t>, 297–302 (2015).</w:t>
      </w:r>
    </w:p>
    <w:p w14:paraId="2AFA51C1"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123.</w:t>
      </w:r>
      <w:r w:rsidRPr="00DE6B17">
        <w:rPr>
          <w:rFonts w:cs="Times New Roman"/>
          <w:noProof/>
          <w:sz w:val="24"/>
          <w:szCs w:val="24"/>
        </w:rPr>
        <w:tab/>
        <w:t xml:space="preserve">Benizri, E. I. </w:t>
      </w:r>
      <w:r w:rsidRPr="00DE6B17">
        <w:rPr>
          <w:rFonts w:cs="Times New Roman"/>
          <w:i/>
          <w:iCs/>
          <w:noProof/>
          <w:sz w:val="24"/>
          <w:szCs w:val="24"/>
        </w:rPr>
        <w:t>et al.</w:t>
      </w:r>
      <w:r w:rsidRPr="00DE6B17">
        <w:rPr>
          <w:rFonts w:cs="Times New Roman"/>
          <w:noProof/>
          <w:sz w:val="24"/>
          <w:szCs w:val="24"/>
        </w:rPr>
        <w:t xml:space="preserve"> Short-term perioperative outcomes after robot-assisted and laparoscopic distal pancreatectomy. </w:t>
      </w:r>
      <w:r w:rsidRPr="00DE6B17">
        <w:rPr>
          <w:rFonts w:cs="Times New Roman"/>
          <w:i/>
          <w:iCs/>
          <w:noProof/>
          <w:sz w:val="24"/>
          <w:szCs w:val="24"/>
        </w:rPr>
        <w:t>J. Robot. Surg.</w:t>
      </w:r>
      <w:r w:rsidRPr="00DE6B17">
        <w:rPr>
          <w:rFonts w:cs="Times New Roman"/>
          <w:noProof/>
          <w:sz w:val="24"/>
          <w:szCs w:val="24"/>
        </w:rPr>
        <w:t xml:space="preserve"> </w:t>
      </w:r>
      <w:r w:rsidRPr="00DE6B17">
        <w:rPr>
          <w:rFonts w:cs="Times New Roman"/>
          <w:b/>
          <w:bCs/>
          <w:noProof/>
          <w:sz w:val="24"/>
          <w:szCs w:val="24"/>
        </w:rPr>
        <w:t>8</w:t>
      </w:r>
      <w:r w:rsidRPr="00DE6B17">
        <w:rPr>
          <w:rFonts w:cs="Times New Roman"/>
          <w:noProof/>
          <w:sz w:val="24"/>
          <w:szCs w:val="24"/>
        </w:rPr>
        <w:t>, 125–132 (2014).</w:t>
      </w:r>
    </w:p>
    <w:p w14:paraId="601F2D8E"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124.</w:t>
      </w:r>
      <w:r w:rsidRPr="00DE6B17">
        <w:rPr>
          <w:rFonts w:cs="Times New Roman"/>
          <w:noProof/>
          <w:sz w:val="24"/>
          <w:szCs w:val="24"/>
        </w:rPr>
        <w:tab/>
        <w:t xml:space="preserve">Braga, M. </w:t>
      </w:r>
      <w:r w:rsidRPr="00DE6B17">
        <w:rPr>
          <w:rFonts w:cs="Times New Roman"/>
          <w:i/>
          <w:iCs/>
          <w:noProof/>
          <w:sz w:val="24"/>
          <w:szCs w:val="24"/>
        </w:rPr>
        <w:t>et al.</w:t>
      </w:r>
      <w:r w:rsidRPr="00DE6B17">
        <w:rPr>
          <w:rFonts w:cs="Times New Roman"/>
          <w:noProof/>
          <w:sz w:val="24"/>
          <w:szCs w:val="24"/>
        </w:rPr>
        <w:t xml:space="preserve"> Learning curve for laparoscopic distal pancreatectomy in a high-volume hospital. </w:t>
      </w:r>
      <w:r w:rsidRPr="00DE6B17">
        <w:rPr>
          <w:rFonts w:cs="Times New Roman"/>
          <w:i/>
          <w:iCs/>
          <w:noProof/>
          <w:sz w:val="24"/>
          <w:szCs w:val="24"/>
        </w:rPr>
        <w:t>Updates Surg.</w:t>
      </w:r>
      <w:r w:rsidRPr="00DE6B17">
        <w:rPr>
          <w:rFonts w:cs="Times New Roman"/>
          <w:noProof/>
          <w:sz w:val="24"/>
          <w:szCs w:val="24"/>
        </w:rPr>
        <w:t xml:space="preserve"> </w:t>
      </w:r>
      <w:r w:rsidRPr="00DE6B17">
        <w:rPr>
          <w:rFonts w:cs="Times New Roman"/>
          <w:b/>
          <w:bCs/>
          <w:noProof/>
          <w:sz w:val="24"/>
          <w:szCs w:val="24"/>
        </w:rPr>
        <w:t>64</w:t>
      </w:r>
      <w:r w:rsidRPr="00DE6B17">
        <w:rPr>
          <w:rFonts w:cs="Times New Roman"/>
          <w:noProof/>
          <w:sz w:val="24"/>
          <w:szCs w:val="24"/>
        </w:rPr>
        <w:t>, 179–183 (2012).</w:t>
      </w:r>
    </w:p>
    <w:p w14:paraId="272395A0"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125.</w:t>
      </w:r>
      <w:r w:rsidRPr="00DE6B17">
        <w:rPr>
          <w:rFonts w:cs="Times New Roman"/>
          <w:noProof/>
          <w:sz w:val="24"/>
          <w:szCs w:val="24"/>
        </w:rPr>
        <w:tab/>
        <w:t xml:space="preserve">de Rooij, T. </w:t>
      </w:r>
      <w:r w:rsidRPr="00DE6B17">
        <w:rPr>
          <w:rFonts w:cs="Times New Roman"/>
          <w:i/>
          <w:iCs/>
          <w:noProof/>
          <w:sz w:val="24"/>
          <w:szCs w:val="24"/>
        </w:rPr>
        <w:t>et al.</w:t>
      </w:r>
      <w:r w:rsidRPr="00DE6B17">
        <w:rPr>
          <w:rFonts w:cs="Times New Roman"/>
          <w:noProof/>
          <w:sz w:val="24"/>
          <w:szCs w:val="24"/>
        </w:rPr>
        <w:t xml:space="preserve"> Single-Surgeon Learning Curve in 111 Laparoscopic Distal Pancreatectomies: Does Operative Time Tell the Whole Story? </w:t>
      </w:r>
      <w:r w:rsidRPr="00DE6B17">
        <w:rPr>
          <w:rFonts w:cs="Times New Roman"/>
          <w:i/>
          <w:iCs/>
          <w:noProof/>
          <w:sz w:val="24"/>
          <w:szCs w:val="24"/>
        </w:rPr>
        <w:t>J. Am. Coll. Surg.</w:t>
      </w:r>
      <w:r w:rsidRPr="00DE6B17">
        <w:rPr>
          <w:rFonts w:cs="Times New Roman"/>
          <w:noProof/>
          <w:sz w:val="24"/>
          <w:szCs w:val="24"/>
        </w:rPr>
        <w:t xml:space="preserve"> </w:t>
      </w:r>
      <w:r w:rsidRPr="00DE6B17">
        <w:rPr>
          <w:rFonts w:cs="Times New Roman"/>
          <w:b/>
          <w:bCs/>
          <w:noProof/>
          <w:sz w:val="24"/>
          <w:szCs w:val="24"/>
        </w:rPr>
        <w:t>224</w:t>
      </w:r>
      <w:r w:rsidRPr="00DE6B17">
        <w:rPr>
          <w:rFonts w:cs="Times New Roman"/>
          <w:noProof/>
          <w:sz w:val="24"/>
          <w:szCs w:val="24"/>
        </w:rPr>
        <w:t>, 826-832.e1 (2017).</w:t>
      </w:r>
    </w:p>
    <w:p w14:paraId="1B2FEA54"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126.</w:t>
      </w:r>
      <w:r w:rsidRPr="00DE6B17">
        <w:rPr>
          <w:rFonts w:cs="Times New Roman"/>
          <w:noProof/>
          <w:sz w:val="24"/>
          <w:szCs w:val="24"/>
        </w:rPr>
        <w:tab/>
        <w:t xml:space="preserve">Kneuertz, P. J. </w:t>
      </w:r>
      <w:r w:rsidRPr="00DE6B17">
        <w:rPr>
          <w:rFonts w:cs="Times New Roman"/>
          <w:i/>
          <w:iCs/>
          <w:noProof/>
          <w:sz w:val="24"/>
          <w:szCs w:val="24"/>
        </w:rPr>
        <w:t>et al.</w:t>
      </w:r>
      <w:r w:rsidRPr="00DE6B17">
        <w:rPr>
          <w:rFonts w:cs="Times New Roman"/>
          <w:noProof/>
          <w:sz w:val="24"/>
          <w:szCs w:val="24"/>
        </w:rPr>
        <w:t xml:space="preserve"> Laparoscopic distal pancreatectomy: Trends and lessons learned </w:t>
      </w:r>
      <w:r w:rsidRPr="00DE6B17">
        <w:rPr>
          <w:rFonts w:cs="Times New Roman"/>
          <w:noProof/>
          <w:sz w:val="24"/>
          <w:szCs w:val="24"/>
        </w:rPr>
        <w:lastRenderedPageBreak/>
        <w:t xml:space="preserve">through an 11-year experience. </w:t>
      </w:r>
      <w:r w:rsidRPr="00DE6B17">
        <w:rPr>
          <w:rFonts w:cs="Times New Roman"/>
          <w:i/>
          <w:iCs/>
          <w:noProof/>
          <w:sz w:val="24"/>
          <w:szCs w:val="24"/>
        </w:rPr>
        <w:t>J. Am. Coll. Surg.</w:t>
      </w:r>
      <w:r w:rsidRPr="00DE6B17">
        <w:rPr>
          <w:rFonts w:cs="Times New Roman"/>
          <w:noProof/>
          <w:sz w:val="24"/>
          <w:szCs w:val="24"/>
        </w:rPr>
        <w:t xml:space="preserve"> </w:t>
      </w:r>
      <w:r w:rsidRPr="00DE6B17">
        <w:rPr>
          <w:rFonts w:cs="Times New Roman"/>
          <w:b/>
          <w:bCs/>
          <w:noProof/>
          <w:sz w:val="24"/>
          <w:szCs w:val="24"/>
        </w:rPr>
        <w:t>215</w:t>
      </w:r>
      <w:r w:rsidRPr="00DE6B17">
        <w:rPr>
          <w:rFonts w:cs="Times New Roman"/>
          <w:noProof/>
          <w:sz w:val="24"/>
          <w:szCs w:val="24"/>
        </w:rPr>
        <w:t>, 167–176 (2012).</w:t>
      </w:r>
    </w:p>
    <w:p w14:paraId="183D4BC5"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127.</w:t>
      </w:r>
      <w:r w:rsidRPr="00DE6B17">
        <w:rPr>
          <w:rFonts w:cs="Times New Roman"/>
          <w:noProof/>
          <w:sz w:val="24"/>
          <w:szCs w:val="24"/>
        </w:rPr>
        <w:tab/>
        <w:t xml:space="preserve">Malleo, G. </w:t>
      </w:r>
      <w:r w:rsidRPr="00DE6B17">
        <w:rPr>
          <w:rFonts w:cs="Times New Roman"/>
          <w:i/>
          <w:iCs/>
          <w:noProof/>
          <w:sz w:val="24"/>
          <w:szCs w:val="24"/>
        </w:rPr>
        <w:t>et al.</w:t>
      </w:r>
      <w:r w:rsidRPr="00DE6B17">
        <w:rPr>
          <w:rFonts w:cs="Times New Roman"/>
          <w:noProof/>
          <w:sz w:val="24"/>
          <w:szCs w:val="24"/>
        </w:rPr>
        <w:t xml:space="preserve"> Laparoscopic distal pancreatectomy: analysis of trends in surgical techniques, patient selection, and outcomes.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29</w:t>
      </w:r>
      <w:r w:rsidRPr="00DE6B17">
        <w:rPr>
          <w:rFonts w:cs="Times New Roman"/>
          <w:noProof/>
          <w:sz w:val="24"/>
          <w:szCs w:val="24"/>
        </w:rPr>
        <w:t>, 1952–1962 (2015).</w:t>
      </w:r>
    </w:p>
    <w:p w14:paraId="02908156"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128.</w:t>
      </w:r>
      <w:r w:rsidRPr="00DE6B17">
        <w:rPr>
          <w:rFonts w:cs="Times New Roman"/>
          <w:noProof/>
          <w:sz w:val="24"/>
          <w:szCs w:val="24"/>
        </w:rPr>
        <w:tab/>
        <w:t xml:space="preserve">Ricci, C. </w:t>
      </w:r>
      <w:r w:rsidRPr="00DE6B17">
        <w:rPr>
          <w:rFonts w:cs="Times New Roman"/>
          <w:i/>
          <w:iCs/>
          <w:noProof/>
          <w:sz w:val="24"/>
          <w:szCs w:val="24"/>
        </w:rPr>
        <w:t>et al.</w:t>
      </w:r>
      <w:r w:rsidRPr="00DE6B17">
        <w:rPr>
          <w:rFonts w:cs="Times New Roman"/>
          <w:noProof/>
          <w:sz w:val="24"/>
          <w:szCs w:val="24"/>
        </w:rPr>
        <w:t xml:space="preserve"> Laparoscopic distal pancreatectomy: what factors are related to the learning curve? </w:t>
      </w:r>
      <w:r w:rsidRPr="00DE6B17">
        <w:rPr>
          <w:rFonts w:cs="Times New Roman"/>
          <w:i/>
          <w:iCs/>
          <w:noProof/>
          <w:sz w:val="24"/>
          <w:szCs w:val="24"/>
        </w:rPr>
        <w:t>Surg. Today</w:t>
      </w:r>
      <w:r w:rsidRPr="00DE6B17">
        <w:rPr>
          <w:rFonts w:cs="Times New Roman"/>
          <w:noProof/>
          <w:sz w:val="24"/>
          <w:szCs w:val="24"/>
        </w:rPr>
        <w:t xml:space="preserve"> </w:t>
      </w:r>
      <w:r w:rsidRPr="00DE6B17">
        <w:rPr>
          <w:rFonts w:cs="Times New Roman"/>
          <w:b/>
          <w:bCs/>
          <w:noProof/>
          <w:sz w:val="24"/>
          <w:szCs w:val="24"/>
        </w:rPr>
        <w:t>45</w:t>
      </w:r>
      <w:r w:rsidRPr="00DE6B17">
        <w:rPr>
          <w:rFonts w:cs="Times New Roman"/>
          <w:noProof/>
          <w:sz w:val="24"/>
          <w:szCs w:val="24"/>
        </w:rPr>
        <w:t>, 50–56 (2015).</w:t>
      </w:r>
    </w:p>
    <w:p w14:paraId="7CBE7FA1"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129.</w:t>
      </w:r>
      <w:r w:rsidRPr="00DE6B17">
        <w:rPr>
          <w:rFonts w:cs="Times New Roman"/>
          <w:noProof/>
          <w:sz w:val="24"/>
          <w:szCs w:val="24"/>
        </w:rPr>
        <w:tab/>
        <w:t xml:space="preserve">Napoli, N. </w:t>
      </w:r>
      <w:r w:rsidRPr="00DE6B17">
        <w:rPr>
          <w:rFonts w:cs="Times New Roman"/>
          <w:i/>
          <w:iCs/>
          <w:noProof/>
          <w:sz w:val="24"/>
          <w:szCs w:val="24"/>
        </w:rPr>
        <w:t>et al.</w:t>
      </w:r>
      <w:r w:rsidRPr="00DE6B17">
        <w:rPr>
          <w:rFonts w:cs="Times New Roman"/>
          <w:noProof/>
          <w:sz w:val="24"/>
          <w:szCs w:val="24"/>
        </w:rPr>
        <w:t xml:space="preserve"> The learning curve in robotic distal pancreatectomy. </w:t>
      </w:r>
      <w:r w:rsidRPr="00DE6B17">
        <w:rPr>
          <w:rFonts w:cs="Times New Roman"/>
          <w:i/>
          <w:iCs/>
          <w:noProof/>
          <w:sz w:val="24"/>
          <w:szCs w:val="24"/>
        </w:rPr>
        <w:t>Updates Surg.</w:t>
      </w:r>
      <w:r w:rsidRPr="00DE6B17">
        <w:rPr>
          <w:rFonts w:cs="Times New Roman"/>
          <w:noProof/>
          <w:sz w:val="24"/>
          <w:szCs w:val="24"/>
        </w:rPr>
        <w:t xml:space="preserve"> </w:t>
      </w:r>
      <w:r w:rsidRPr="00DE6B17">
        <w:rPr>
          <w:rFonts w:cs="Times New Roman"/>
          <w:b/>
          <w:bCs/>
          <w:noProof/>
          <w:sz w:val="24"/>
          <w:szCs w:val="24"/>
        </w:rPr>
        <w:t>67</w:t>
      </w:r>
      <w:r w:rsidRPr="00DE6B17">
        <w:rPr>
          <w:rFonts w:cs="Times New Roman"/>
          <w:noProof/>
          <w:sz w:val="24"/>
          <w:szCs w:val="24"/>
        </w:rPr>
        <w:t>, 257–264 (2015).</w:t>
      </w:r>
    </w:p>
    <w:p w14:paraId="333336F5"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130.</w:t>
      </w:r>
      <w:r w:rsidRPr="00DE6B17">
        <w:rPr>
          <w:rFonts w:cs="Times New Roman"/>
          <w:noProof/>
          <w:sz w:val="24"/>
          <w:szCs w:val="24"/>
        </w:rPr>
        <w:tab/>
        <w:t xml:space="preserve">Shyr, B. U., Chen, S. C., Shyr, Y. M. &amp; Wang, S. E. Learning curves for robotic pancreatic surgery-from distal pancreatectomy to pancreaticoduodenectomy. </w:t>
      </w:r>
      <w:r w:rsidRPr="00DE6B17">
        <w:rPr>
          <w:rFonts w:cs="Times New Roman"/>
          <w:i/>
          <w:iCs/>
          <w:noProof/>
          <w:sz w:val="24"/>
          <w:szCs w:val="24"/>
        </w:rPr>
        <w:t>Medicine (Baltimore).</w:t>
      </w:r>
      <w:r w:rsidRPr="00DE6B17">
        <w:rPr>
          <w:rFonts w:cs="Times New Roman"/>
          <w:noProof/>
          <w:sz w:val="24"/>
          <w:szCs w:val="24"/>
        </w:rPr>
        <w:t xml:space="preserve"> </w:t>
      </w:r>
      <w:r w:rsidRPr="00DE6B17">
        <w:rPr>
          <w:rFonts w:cs="Times New Roman"/>
          <w:b/>
          <w:bCs/>
          <w:noProof/>
          <w:sz w:val="24"/>
          <w:szCs w:val="24"/>
        </w:rPr>
        <w:t>97</w:t>
      </w:r>
      <w:r w:rsidRPr="00DE6B17">
        <w:rPr>
          <w:rFonts w:cs="Times New Roman"/>
          <w:noProof/>
          <w:sz w:val="24"/>
          <w:szCs w:val="24"/>
        </w:rPr>
        <w:t>, e13000 (2018).</w:t>
      </w:r>
    </w:p>
    <w:p w14:paraId="4ED01BF6"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131.</w:t>
      </w:r>
      <w:r w:rsidRPr="00DE6B17">
        <w:rPr>
          <w:rFonts w:cs="Times New Roman"/>
          <w:noProof/>
          <w:sz w:val="24"/>
          <w:szCs w:val="24"/>
        </w:rPr>
        <w:tab/>
        <w:t xml:space="preserve">Kim, S. C. </w:t>
      </w:r>
      <w:r w:rsidRPr="00DE6B17">
        <w:rPr>
          <w:rFonts w:cs="Times New Roman"/>
          <w:i/>
          <w:iCs/>
          <w:noProof/>
          <w:sz w:val="24"/>
          <w:szCs w:val="24"/>
        </w:rPr>
        <w:t>et al.</w:t>
      </w:r>
      <w:r w:rsidRPr="00DE6B17">
        <w:rPr>
          <w:rFonts w:cs="Times New Roman"/>
          <w:noProof/>
          <w:sz w:val="24"/>
          <w:szCs w:val="24"/>
        </w:rPr>
        <w:t xml:space="preserve"> Short-term clinical outcomes for 100 consecutive cases of laparoscopic pylorus-preserving pancreatoduodenectomy: Improvement with surgical experience. </w:t>
      </w:r>
      <w:r w:rsidRPr="00DE6B17">
        <w:rPr>
          <w:rFonts w:cs="Times New Roman"/>
          <w:i/>
          <w:iCs/>
          <w:noProof/>
          <w:sz w:val="24"/>
          <w:szCs w:val="24"/>
        </w:rPr>
        <w:t>Surg. Endosc.</w:t>
      </w:r>
      <w:r w:rsidRPr="00DE6B17">
        <w:rPr>
          <w:rFonts w:cs="Times New Roman"/>
          <w:noProof/>
          <w:sz w:val="24"/>
          <w:szCs w:val="24"/>
        </w:rPr>
        <w:t xml:space="preserve"> </w:t>
      </w:r>
      <w:r w:rsidRPr="00DE6B17">
        <w:rPr>
          <w:rFonts w:cs="Times New Roman"/>
          <w:b/>
          <w:bCs/>
          <w:noProof/>
          <w:sz w:val="24"/>
          <w:szCs w:val="24"/>
        </w:rPr>
        <w:t>27</w:t>
      </w:r>
      <w:r w:rsidRPr="00DE6B17">
        <w:rPr>
          <w:rFonts w:cs="Times New Roman"/>
          <w:noProof/>
          <w:sz w:val="24"/>
          <w:szCs w:val="24"/>
        </w:rPr>
        <w:t>, 95–103 (2013).</w:t>
      </w:r>
    </w:p>
    <w:p w14:paraId="20CD86BC"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132.</w:t>
      </w:r>
      <w:r w:rsidRPr="00DE6B17">
        <w:rPr>
          <w:rFonts w:cs="Times New Roman"/>
          <w:noProof/>
          <w:sz w:val="24"/>
          <w:szCs w:val="24"/>
        </w:rPr>
        <w:tab/>
        <w:t xml:space="preserve">Morikawa, T. </w:t>
      </w:r>
      <w:r w:rsidRPr="00DE6B17">
        <w:rPr>
          <w:rFonts w:cs="Times New Roman"/>
          <w:i/>
          <w:iCs/>
          <w:noProof/>
          <w:sz w:val="24"/>
          <w:szCs w:val="24"/>
        </w:rPr>
        <w:t>et al.</w:t>
      </w:r>
      <w:r w:rsidRPr="00DE6B17">
        <w:rPr>
          <w:rFonts w:cs="Times New Roman"/>
          <w:noProof/>
          <w:sz w:val="24"/>
          <w:szCs w:val="24"/>
        </w:rPr>
        <w:t xml:space="preserve"> Learning curve and surgical factors influencing the surgical outcomes during the initial experience with laparoscopic pancreaticoduodenectomy. </w:t>
      </w:r>
      <w:r w:rsidRPr="00DE6B17">
        <w:rPr>
          <w:rFonts w:cs="Times New Roman"/>
          <w:i/>
          <w:iCs/>
          <w:noProof/>
          <w:sz w:val="24"/>
          <w:szCs w:val="24"/>
        </w:rPr>
        <w:t>J. Hepatobiliary. Pancreat. Sci.</w:t>
      </w:r>
      <w:r w:rsidRPr="00DE6B17">
        <w:rPr>
          <w:rFonts w:cs="Times New Roman"/>
          <w:noProof/>
          <w:sz w:val="24"/>
          <w:szCs w:val="24"/>
        </w:rPr>
        <w:t xml:space="preserve"> (2018). doi:10.1002/jhbp.586</w:t>
      </w:r>
    </w:p>
    <w:p w14:paraId="07B69006"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133.</w:t>
      </w:r>
      <w:r w:rsidRPr="00DE6B17">
        <w:rPr>
          <w:rFonts w:cs="Times New Roman"/>
          <w:noProof/>
          <w:sz w:val="24"/>
          <w:szCs w:val="24"/>
        </w:rPr>
        <w:tab/>
        <w:t xml:space="preserve">Speicher, P. J. </w:t>
      </w:r>
      <w:r w:rsidRPr="00DE6B17">
        <w:rPr>
          <w:rFonts w:cs="Times New Roman"/>
          <w:i/>
          <w:iCs/>
          <w:noProof/>
          <w:sz w:val="24"/>
          <w:szCs w:val="24"/>
        </w:rPr>
        <w:t>et al.</w:t>
      </w:r>
      <w:r w:rsidRPr="00DE6B17">
        <w:rPr>
          <w:rFonts w:cs="Times New Roman"/>
          <w:noProof/>
          <w:sz w:val="24"/>
          <w:szCs w:val="24"/>
        </w:rPr>
        <w:t xml:space="preserve"> Defining the Learning Curve for Team-Based Laparoscopic Pancreaticoduodenectomy. </w:t>
      </w:r>
      <w:r w:rsidRPr="00DE6B17">
        <w:rPr>
          <w:rFonts w:cs="Times New Roman"/>
          <w:i/>
          <w:iCs/>
          <w:noProof/>
          <w:sz w:val="24"/>
          <w:szCs w:val="24"/>
        </w:rPr>
        <w:t>Ann. Surg. Oncol.</w:t>
      </w:r>
      <w:r w:rsidRPr="00DE6B17">
        <w:rPr>
          <w:rFonts w:cs="Times New Roman"/>
          <w:noProof/>
          <w:sz w:val="24"/>
          <w:szCs w:val="24"/>
        </w:rPr>
        <w:t xml:space="preserve"> </w:t>
      </w:r>
      <w:r w:rsidRPr="00DE6B17">
        <w:rPr>
          <w:rFonts w:cs="Times New Roman"/>
          <w:b/>
          <w:bCs/>
          <w:noProof/>
          <w:sz w:val="24"/>
          <w:szCs w:val="24"/>
        </w:rPr>
        <w:t>21</w:t>
      </w:r>
      <w:r w:rsidRPr="00DE6B17">
        <w:rPr>
          <w:rFonts w:cs="Times New Roman"/>
          <w:noProof/>
          <w:sz w:val="24"/>
          <w:szCs w:val="24"/>
        </w:rPr>
        <w:t>, 4014–4019 (2014).</w:t>
      </w:r>
    </w:p>
    <w:p w14:paraId="01BFF2BA"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134.</w:t>
      </w:r>
      <w:r w:rsidRPr="00DE6B17">
        <w:rPr>
          <w:rFonts w:cs="Times New Roman"/>
          <w:noProof/>
          <w:sz w:val="24"/>
          <w:szCs w:val="24"/>
        </w:rPr>
        <w:tab/>
        <w:t xml:space="preserve">Wang, M. </w:t>
      </w:r>
      <w:r w:rsidRPr="00DE6B17">
        <w:rPr>
          <w:rFonts w:cs="Times New Roman"/>
          <w:i/>
          <w:iCs/>
          <w:noProof/>
          <w:sz w:val="24"/>
          <w:szCs w:val="24"/>
        </w:rPr>
        <w:t>et al.</w:t>
      </w:r>
      <w:r w:rsidRPr="00DE6B17">
        <w:rPr>
          <w:rFonts w:cs="Times New Roman"/>
          <w:noProof/>
          <w:sz w:val="24"/>
          <w:szCs w:val="24"/>
        </w:rPr>
        <w:t xml:space="preserve"> Learning Curve for Laparoscopic Pancreaticoduodenectomy: a CUSUM Analysis. </w:t>
      </w:r>
      <w:r w:rsidRPr="00DE6B17">
        <w:rPr>
          <w:rFonts w:cs="Times New Roman"/>
          <w:i/>
          <w:iCs/>
          <w:noProof/>
          <w:sz w:val="24"/>
          <w:szCs w:val="24"/>
        </w:rPr>
        <w:t>J. Gastrointest. Surg.</w:t>
      </w:r>
      <w:r w:rsidRPr="00DE6B17">
        <w:rPr>
          <w:rFonts w:cs="Times New Roman"/>
          <w:noProof/>
          <w:sz w:val="24"/>
          <w:szCs w:val="24"/>
        </w:rPr>
        <w:t xml:space="preserve"> </w:t>
      </w:r>
      <w:r w:rsidRPr="00DE6B17">
        <w:rPr>
          <w:rFonts w:cs="Times New Roman"/>
          <w:b/>
          <w:bCs/>
          <w:noProof/>
          <w:sz w:val="24"/>
          <w:szCs w:val="24"/>
        </w:rPr>
        <w:t>20</w:t>
      </w:r>
      <w:r w:rsidRPr="00DE6B17">
        <w:rPr>
          <w:rFonts w:cs="Times New Roman"/>
          <w:noProof/>
          <w:sz w:val="24"/>
          <w:szCs w:val="24"/>
        </w:rPr>
        <w:t>, 924–935 (2016).</w:t>
      </w:r>
    </w:p>
    <w:p w14:paraId="3BCF740E"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135.</w:t>
      </w:r>
      <w:r w:rsidRPr="00DE6B17">
        <w:rPr>
          <w:rFonts w:cs="Times New Roman"/>
          <w:noProof/>
          <w:sz w:val="24"/>
          <w:szCs w:val="24"/>
        </w:rPr>
        <w:tab/>
        <w:t xml:space="preserve">Takahashi, C., Shridhar, R., Huston, J. &amp; Meredith, K. Outcomes associated with robotic approach to pancreatic resections. </w:t>
      </w:r>
      <w:r w:rsidRPr="00DE6B17">
        <w:rPr>
          <w:rFonts w:cs="Times New Roman"/>
          <w:i/>
          <w:iCs/>
          <w:noProof/>
          <w:sz w:val="24"/>
          <w:szCs w:val="24"/>
        </w:rPr>
        <w:t>J. Gastrointest. Oncol.</w:t>
      </w:r>
      <w:r w:rsidRPr="00DE6B17">
        <w:rPr>
          <w:rFonts w:cs="Times New Roman"/>
          <w:noProof/>
          <w:sz w:val="24"/>
          <w:szCs w:val="24"/>
        </w:rPr>
        <w:t xml:space="preserve"> </w:t>
      </w:r>
      <w:r w:rsidRPr="00DE6B17">
        <w:rPr>
          <w:rFonts w:cs="Times New Roman"/>
          <w:b/>
          <w:bCs/>
          <w:noProof/>
          <w:sz w:val="24"/>
          <w:szCs w:val="24"/>
        </w:rPr>
        <w:t>9</w:t>
      </w:r>
      <w:r w:rsidRPr="00DE6B17">
        <w:rPr>
          <w:rFonts w:cs="Times New Roman"/>
          <w:noProof/>
          <w:sz w:val="24"/>
          <w:szCs w:val="24"/>
        </w:rPr>
        <w:t>, 936–941 (2018).</w:t>
      </w:r>
    </w:p>
    <w:p w14:paraId="20A4168E"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136.</w:t>
      </w:r>
      <w:r w:rsidRPr="00DE6B17">
        <w:rPr>
          <w:rFonts w:cs="Times New Roman"/>
          <w:noProof/>
          <w:sz w:val="24"/>
          <w:szCs w:val="24"/>
        </w:rPr>
        <w:tab/>
        <w:t xml:space="preserve">Boone, B. A. </w:t>
      </w:r>
      <w:r w:rsidRPr="00DE6B17">
        <w:rPr>
          <w:rFonts w:cs="Times New Roman"/>
          <w:i/>
          <w:iCs/>
          <w:noProof/>
          <w:sz w:val="24"/>
          <w:szCs w:val="24"/>
        </w:rPr>
        <w:t>et al.</w:t>
      </w:r>
      <w:r w:rsidRPr="00DE6B17">
        <w:rPr>
          <w:rFonts w:cs="Times New Roman"/>
          <w:noProof/>
          <w:sz w:val="24"/>
          <w:szCs w:val="24"/>
        </w:rPr>
        <w:t xml:space="preserve"> Assessment of quality outcomes for robotic pancreaticoduodenectomy: Identification of the learning curve. </w:t>
      </w:r>
      <w:r w:rsidRPr="00DE6B17">
        <w:rPr>
          <w:rFonts w:cs="Times New Roman"/>
          <w:i/>
          <w:iCs/>
          <w:noProof/>
          <w:sz w:val="24"/>
          <w:szCs w:val="24"/>
        </w:rPr>
        <w:t>JAMA Surg.</w:t>
      </w:r>
      <w:r w:rsidRPr="00DE6B17">
        <w:rPr>
          <w:rFonts w:cs="Times New Roman"/>
          <w:noProof/>
          <w:sz w:val="24"/>
          <w:szCs w:val="24"/>
        </w:rPr>
        <w:t xml:space="preserve"> </w:t>
      </w:r>
      <w:r w:rsidRPr="00DE6B17">
        <w:rPr>
          <w:rFonts w:cs="Times New Roman"/>
          <w:b/>
          <w:bCs/>
          <w:noProof/>
          <w:sz w:val="24"/>
          <w:szCs w:val="24"/>
        </w:rPr>
        <w:t>150</w:t>
      </w:r>
      <w:r w:rsidRPr="00DE6B17">
        <w:rPr>
          <w:rFonts w:cs="Times New Roman"/>
          <w:noProof/>
          <w:sz w:val="24"/>
          <w:szCs w:val="24"/>
        </w:rPr>
        <w:t>, 416–</w:t>
      </w:r>
      <w:r w:rsidRPr="00DE6B17">
        <w:rPr>
          <w:rFonts w:cs="Times New Roman"/>
          <w:noProof/>
          <w:sz w:val="24"/>
          <w:szCs w:val="24"/>
        </w:rPr>
        <w:lastRenderedPageBreak/>
        <w:t>422 (2015).</w:t>
      </w:r>
    </w:p>
    <w:p w14:paraId="52020B6B"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137.</w:t>
      </w:r>
      <w:r w:rsidRPr="00DE6B17">
        <w:rPr>
          <w:rFonts w:cs="Times New Roman"/>
          <w:noProof/>
          <w:sz w:val="24"/>
          <w:szCs w:val="24"/>
        </w:rPr>
        <w:tab/>
        <w:t xml:space="preserve">Nakamura, Y. </w:t>
      </w:r>
      <w:r w:rsidRPr="00DE6B17">
        <w:rPr>
          <w:rFonts w:cs="Times New Roman"/>
          <w:i/>
          <w:iCs/>
          <w:noProof/>
          <w:sz w:val="24"/>
          <w:szCs w:val="24"/>
        </w:rPr>
        <w:t>et al.</w:t>
      </w:r>
      <w:r w:rsidRPr="00DE6B17">
        <w:rPr>
          <w:rFonts w:cs="Times New Roman"/>
          <w:noProof/>
          <w:sz w:val="24"/>
          <w:szCs w:val="24"/>
        </w:rPr>
        <w:t xml:space="preserve"> Laparoscopic distal pancreatectomy: Educating surgeons about advanced laparoscopic surgery. </w:t>
      </w:r>
      <w:r w:rsidRPr="00DE6B17">
        <w:rPr>
          <w:rFonts w:cs="Times New Roman"/>
          <w:i/>
          <w:iCs/>
          <w:noProof/>
          <w:sz w:val="24"/>
          <w:szCs w:val="24"/>
        </w:rPr>
        <w:t>Asian J. Endosc. Surg.</w:t>
      </w:r>
      <w:r w:rsidRPr="00DE6B17">
        <w:rPr>
          <w:rFonts w:cs="Times New Roman"/>
          <w:noProof/>
          <w:sz w:val="24"/>
          <w:szCs w:val="24"/>
        </w:rPr>
        <w:t xml:space="preserve"> </w:t>
      </w:r>
      <w:r w:rsidRPr="00DE6B17">
        <w:rPr>
          <w:rFonts w:cs="Times New Roman"/>
          <w:b/>
          <w:bCs/>
          <w:noProof/>
          <w:sz w:val="24"/>
          <w:szCs w:val="24"/>
        </w:rPr>
        <w:t>7</w:t>
      </w:r>
      <w:r w:rsidRPr="00DE6B17">
        <w:rPr>
          <w:rFonts w:cs="Times New Roman"/>
          <w:noProof/>
          <w:sz w:val="24"/>
          <w:szCs w:val="24"/>
        </w:rPr>
        <w:t>, 295–300 (2014).</w:t>
      </w:r>
    </w:p>
    <w:p w14:paraId="337CECCD"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138.</w:t>
      </w:r>
      <w:r w:rsidRPr="00DE6B17">
        <w:rPr>
          <w:rFonts w:cs="Times New Roman"/>
          <w:noProof/>
          <w:sz w:val="24"/>
          <w:szCs w:val="24"/>
        </w:rPr>
        <w:tab/>
        <w:t xml:space="preserve">Adam, M. A. </w:t>
      </w:r>
      <w:r w:rsidRPr="00DE6B17">
        <w:rPr>
          <w:rFonts w:cs="Times New Roman"/>
          <w:i/>
          <w:iCs/>
          <w:noProof/>
          <w:sz w:val="24"/>
          <w:szCs w:val="24"/>
        </w:rPr>
        <w:t>et al.</w:t>
      </w:r>
      <w:r w:rsidRPr="00DE6B17">
        <w:rPr>
          <w:rFonts w:cs="Times New Roman"/>
          <w:noProof/>
          <w:sz w:val="24"/>
          <w:szCs w:val="24"/>
        </w:rPr>
        <w:t xml:space="preserve"> Defining a hospital volume threshold for minimally invasive pancreaticoduodenectomy in the United States. </w:t>
      </w:r>
      <w:r w:rsidRPr="00DE6B17">
        <w:rPr>
          <w:rFonts w:cs="Times New Roman"/>
          <w:i/>
          <w:iCs/>
          <w:noProof/>
          <w:sz w:val="24"/>
          <w:szCs w:val="24"/>
        </w:rPr>
        <w:t>JAMA Surg.</w:t>
      </w:r>
      <w:r w:rsidRPr="00DE6B17">
        <w:rPr>
          <w:rFonts w:cs="Times New Roman"/>
          <w:noProof/>
          <w:sz w:val="24"/>
          <w:szCs w:val="24"/>
        </w:rPr>
        <w:t xml:space="preserve"> </w:t>
      </w:r>
      <w:r w:rsidRPr="00DE6B17">
        <w:rPr>
          <w:rFonts w:cs="Times New Roman"/>
          <w:b/>
          <w:bCs/>
          <w:noProof/>
          <w:sz w:val="24"/>
          <w:szCs w:val="24"/>
        </w:rPr>
        <w:t>152</w:t>
      </w:r>
      <w:r w:rsidRPr="00DE6B17">
        <w:rPr>
          <w:rFonts w:cs="Times New Roman"/>
          <w:noProof/>
          <w:sz w:val="24"/>
          <w:szCs w:val="24"/>
        </w:rPr>
        <w:t>, 336–342 (2017).</w:t>
      </w:r>
    </w:p>
    <w:p w14:paraId="5A9541A6"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139.</w:t>
      </w:r>
      <w:r w:rsidRPr="00DE6B17">
        <w:rPr>
          <w:rFonts w:cs="Times New Roman"/>
          <w:noProof/>
          <w:sz w:val="24"/>
          <w:szCs w:val="24"/>
        </w:rPr>
        <w:tab/>
        <w:t xml:space="preserve">Kutlu, O. C. </w:t>
      </w:r>
      <w:r w:rsidRPr="00DE6B17">
        <w:rPr>
          <w:rFonts w:cs="Times New Roman"/>
          <w:i/>
          <w:iCs/>
          <w:noProof/>
          <w:sz w:val="24"/>
          <w:szCs w:val="24"/>
        </w:rPr>
        <w:t>et al.</w:t>
      </w:r>
      <w:r w:rsidRPr="00DE6B17">
        <w:rPr>
          <w:rFonts w:cs="Times New Roman"/>
          <w:noProof/>
          <w:sz w:val="24"/>
          <w:szCs w:val="24"/>
        </w:rPr>
        <w:t xml:space="preserve"> Open Pancreaticoduodenectomy Case Volume Predicts Outcome of Laparoscopic Approach: A Population-based Analysis. </w:t>
      </w:r>
      <w:r w:rsidRPr="00DE6B17">
        <w:rPr>
          <w:rFonts w:cs="Times New Roman"/>
          <w:i/>
          <w:iCs/>
          <w:noProof/>
          <w:sz w:val="24"/>
          <w:szCs w:val="24"/>
        </w:rPr>
        <w:t>Ann. Surg.</w:t>
      </w:r>
      <w:r w:rsidRPr="00DE6B17">
        <w:rPr>
          <w:rFonts w:cs="Times New Roman"/>
          <w:noProof/>
          <w:sz w:val="24"/>
          <w:szCs w:val="24"/>
        </w:rPr>
        <w:t xml:space="preserve"> </w:t>
      </w:r>
      <w:r w:rsidRPr="00DE6B17">
        <w:rPr>
          <w:rFonts w:cs="Times New Roman"/>
          <w:b/>
          <w:bCs/>
          <w:noProof/>
          <w:sz w:val="24"/>
          <w:szCs w:val="24"/>
        </w:rPr>
        <w:t>267</w:t>
      </w:r>
      <w:r w:rsidRPr="00DE6B17">
        <w:rPr>
          <w:rFonts w:cs="Times New Roman"/>
          <w:noProof/>
          <w:sz w:val="24"/>
          <w:szCs w:val="24"/>
        </w:rPr>
        <w:t>, 552–560 (2018).</w:t>
      </w:r>
    </w:p>
    <w:p w14:paraId="2B045A98" w14:textId="77777777" w:rsidR="00DE6B17" w:rsidRPr="00DE6B17" w:rsidRDefault="00DE6B17" w:rsidP="00DE6B17">
      <w:pPr>
        <w:widowControl w:val="0"/>
        <w:autoSpaceDE w:val="0"/>
        <w:autoSpaceDN w:val="0"/>
        <w:adjustRightInd w:val="0"/>
        <w:spacing w:after="0" w:line="480" w:lineRule="auto"/>
        <w:ind w:left="640" w:hanging="640"/>
        <w:rPr>
          <w:rFonts w:cs="Times New Roman"/>
          <w:noProof/>
          <w:sz w:val="24"/>
          <w:szCs w:val="24"/>
        </w:rPr>
      </w:pPr>
      <w:r w:rsidRPr="00DE6B17">
        <w:rPr>
          <w:rFonts w:cs="Times New Roman"/>
          <w:noProof/>
          <w:sz w:val="24"/>
          <w:szCs w:val="24"/>
        </w:rPr>
        <w:t>140.</w:t>
      </w:r>
      <w:r w:rsidRPr="00DE6B17">
        <w:rPr>
          <w:rFonts w:cs="Times New Roman"/>
          <w:noProof/>
          <w:sz w:val="24"/>
          <w:szCs w:val="24"/>
        </w:rPr>
        <w:tab/>
        <w:t xml:space="preserve">Yasuda, J. </w:t>
      </w:r>
      <w:r w:rsidRPr="00DE6B17">
        <w:rPr>
          <w:rFonts w:cs="Times New Roman"/>
          <w:i/>
          <w:iCs/>
          <w:noProof/>
          <w:sz w:val="24"/>
          <w:szCs w:val="24"/>
        </w:rPr>
        <w:t>et al.</w:t>
      </w:r>
      <w:r w:rsidRPr="00DE6B17">
        <w:rPr>
          <w:rFonts w:cs="Times New Roman"/>
          <w:noProof/>
          <w:sz w:val="24"/>
          <w:szCs w:val="24"/>
        </w:rPr>
        <w:t xml:space="preserve"> Novel navigation system by augmented reality technology using a tablet PC for hepatobiliary and pancreatic surgery. </w:t>
      </w:r>
      <w:r w:rsidRPr="00DE6B17">
        <w:rPr>
          <w:rFonts w:cs="Times New Roman"/>
          <w:i/>
          <w:iCs/>
          <w:noProof/>
          <w:sz w:val="24"/>
          <w:szCs w:val="24"/>
        </w:rPr>
        <w:t>Int. J. Med. Robot. Comput. Assist. Surg.</w:t>
      </w:r>
      <w:r w:rsidRPr="00DE6B17">
        <w:rPr>
          <w:rFonts w:cs="Times New Roman"/>
          <w:noProof/>
          <w:sz w:val="24"/>
          <w:szCs w:val="24"/>
        </w:rPr>
        <w:t xml:space="preserve"> </w:t>
      </w:r>
      <w:r w:rsidRPr="00DE6B17">
        <w:rPr>
          <w:rFonts w:cs="Times New Roman"/>
          <w:b/>
          <w:bCs/>
          <w:noProof/>
          <w:sz w:val="24"/>
          <w:szCs w:val="24"/>
        </w:rPr>
        <w:t>14</w:t>
      </w:r>
      <w:r w:rsidRPr="00DE6B17">
        <w:rPr>
          <w:rFonts w:cs="Times New Roman"/>
          <w:noProof/>
          <w:sz w:val="24"/>
          <w:szCs w:val="24"/>
        </w:rPr>
        <w:t>, e1921 (2018).</w:t>
      </w:r>
    </w:p>
    <w:p w14:paraId="6114322A" w14:textId="77777777" w:rsidR="00DE6B17" w:rsidRPr="00DE6B17" w:rsidRDefault="00DE6B17" w:rsidP="00DE6B17">
      <w:pPr>
        <w:widowControl w:val="0"/>
        <w:autoSpaceDE w:val="0"/>
        <w:autoSpaceDN w:val="0"/>
        <w:adjustRightInd w:val="0"/>
        <w:spacing w:after="0" w:line="480" w:lineRule="auto"/>
        <w:ind w:left="640" w:hanging="640"/>
        <w:rPr>
          <w:noProof/>
          <w:sz w:val="24"/>
        </w:rPr>
      </w:pPr>
      <w:r w:rsidRPr="00DE6B17">
        <w:rPr>
          <w:rFonts w:cs="Times New Roman"/>
          <w:noProof/>
          <w:sz w:val="24"/>
          <w:szCs w:val="24"/>
        </w:rPr>
        <w:t>141.</w:t>
      </w:r>
      <w:r w:rsidRPr="00DE6B17">
        <w:rPr>
          <w:rFonts w:cs="Times New Roman"/>
          <w:noProof/>
          <w:sz w:val="24"/>
          <w:szCs w:val="24"/>
        </w:rPr>
        <w:tab/>
        <w:t xml:space="preserve">Sugimoto, M. </w:t>
      </w:r>
      <w:r w:rsidRPr="00DE6B17">
        <w:rPr>
          <w:rFonts w:cs="Times New Roman"/>
          <w:i/>
          <w:iCs/>
          <w:noProof/>
          <w:sz w:val="24"/>
          <w:szCs w:val="24"/>
        </w:rPr>
        <w:t>et al.</w:t>
      </w:r>
      <w:r w:rsidRPr="00DE6B17">
        <w:rPr>
          <w:rFonts w:cs="Times New Roman"/>
          <w:noProof/>
          <w:sz w:val="24"/>
          <w:szCs w:val="24"/>
        </w:rPr>
        <w:t xml:space="preserve"> Image overlay navigation by markerless surface registration in gastrointestinal, hepatobiliary and pancreatic surgery. </w:t>
      </w:r>
      <w:r w:rsidRPr="00DE6B17">
        <w:rPr>
          <w:rFonts w:cs="Times New Roman"/>
          <w:i/>
          <w:iCs/>
          <w:noProof/>
          <w:sz w:val="24"/>
          <w:szCs w:val="24"/>
        </w:rPr>
        <w:t>J. Hepatobiliary. Pancreat. Sci.</w:t>
      </w:r>
      <w:r w:rsidRPr="00DE6B17">
        <w:rPr>
          <w:rFonts w:cs="Times New Roman"/>
          <w:noProof/>
          <w:sz w:val="24"/>
          <w:szCs w:val="24"/>
        </w:rPr>
        <w:t xml:space="preserve"> </w:t>
      </w:r>
      <w:r w:rsidRPr="00DE6B17">
        <w:rPr>
          <w:rFonts w:cs="Times New Roman"/>
          <w:b/>
          <w:bCs/>
          <w:noProof/>
          <w:sz w:val="24"/>
          <w:szCs w:val="24"/>
        </w:rPr>
        <w:t>17</w:t>
      </w:r>
      <w:r w:rsidRPr="00DE6B17">
        <w:rPr>
          <w:rFonts w:cs="Times New Roman"/>
          <w:noProof/>
          <w:sz w:val="24"/>
          <w:szCs w:val="24"/>
        </w:rPr>
        <w:t>, 629–636 (2010).</w:t>
      </w:r>
    </w:p>
    <w:p w14:paraId="60858D9A" w14:textId="28575C01" w:rsidR="00D079C2" w:rsidRDefault="008028DC" w:rsidP="008654AF">
      <w:pPr>
        <w:spacing w:after="0" w:line="480" w:lineRule="auto"/>
        <w:jc w:val="both"/>
        <w:rPr>
          <w:sz w:val="24"/>
          <w:szCs w:val="24"/>
        </w:rPr>
      </w:pPr>
      <w:r>
        <w:rPr>
          <w:sz w:val="24"/>
          <w:szCs w:val="24"/>
        </w:rPr>
        <w:fldChar w:fldCharType="end"/>
      </w:r>
    </w:p>
    <w:p w14:paraId="7E962D00" w14:textId="77777777" w:rsidR="00D079C2" w:rsidRDefault="00672465">
      <w:pPr>
        <w:spacing w:after="0" w:line="480" w:lineRule="auto"/>
        <w:jc w:val="both"/>
        <w:rPr>
          <w:b/>
          <w:sz w:val="24"/>
          <w:szCs w:val="24"/>
        </w:rPr>
      </w:pPr>
      <w:r>
        <w:rPr>
          <w:b/>
          <w:sz w:val="24"/>
          <w:szCs w:val="24"/>
        </w:rPr>
        <w:t>TABLES</w:t>
      </w:r>
      <w:r>
        <w:rPr>
          <w:b/>
          <w:sz w:val="24"/>
          <w:szCs w:val="24"/>
        </w:rPr>
        <w:br/>
      </w:r>
    </w:p>
    <w:p w14:paraId="624953F5" w14:textId="7E852D09" w:rsidR="00D079C2" w:rsidRPr="008654AF" w:rsidRDefault="00672465" w:rsidP="00FD397A">
      <w:pPr>
        <w:spacing w:after="0" w:line="480" w:lineRule="auto"/>
        <w:jc w:val="both"/>
        <w:rPr>
          <w:sz w:val="24"/>
          <w:szCs w:val="24"/>
        </w:rPr>
      </w:pPr>
      <w:r>
        <w:rPr>
          <w:b/>
          <w:sz w:val="24"/>
          <w:szCs w:val="24"/>
        </w:rPr>
        <w:t xml:space="preserve">Table 1. </w:t>
      </w:r>
      <w:r w:rsidR="00B84A40" w:rsidRPr="008654AF">
        <w:rPr>
          <w:sz w:val="24"/>
          <w:szCs w:val="24"/>
        </w:rPr>
        <w:t>GRADE recommendations</w:t>
      </w:r>
      <w:r w:rsidR="00FD397A" w:rsidRPr="008654AF">
        <w:rPr>
          <w:sz w:val="24"/>
          <w:szCs w:val="24"/>
        </w:rPr>
        <w:t>. Adapted with permission from: Grading Tutorial. In: UpToDate, Post TW (Ed), UpToDate, Waltham,</w:t>
      </w:r>
      <w:r w:rsidR="008654AF">
        <w:rPr>
          <w:sz w:val="24"/>
          <w:szCs w:val="24"/>
        </w:rPr>
        <w:t xml:space="preserve"> </w:t>
      </w:r>
      <w:r w:rsidR="00FD397A" w:rsidRPr="008654AF">
        <w:rPr>
          <w:sz w:val="24"/>
          <w:szCs w:val="24"/>
        </w:rPr>
        <w:t>MA. (Accessed on May 1st, 2019.) Copyright © 2019 UpToDate, Inc. For more information visit</w:t>
      </w:r>
      <w:r w:rsidR="008654AF" w:rsidRPr="008654AF">
        <w:rPr>
          <w:sz w:val="24"/>
          <w:szCs w:val="24"/>
        </w:rPr>
        <w:t xml:space="preserve"> </w:t>
      </w:r>
      <w:r w:rsidR="00FD397A" w:rsidRPr="008654AF">
        <w:rPr>
          <w:sz w:val="24"/>
          <w:szCs w:val="24"/>
        </w:rPr>
        <w:t>www.uptodate.com.</w:t>
      </w:r>
    </w:p>
    <w:tbl>
      <w:tblPr>
        <w:tblStyle w:val="a"/>
        <w:tblW w:w="10575"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1"/>
        <w:gridCol w:w="3739"/>
        <w:gridCol w:w="4845"/>
      </w:tblGrid>
      <w:tr w:rsidR="00D079C2" w14:paraId="34EB7A86" w14:textId="77777777" w:rsidTr="1A450997">
        <w:tc>
          <w:tcPr>
            <w:tcW w:w="1991" w:type="dxa"/>
            <w:shd w:val="clear" w:color="auto" w:fill="auto"/>
            <w:tcMar>
              <w:top w:w="100" w:type="dxa"/>
              <w:left w:w="100" w:type="dxa"/>
              <w:bottom w:w="100" w:type="dxa"/>
              <w:right w:w="100" w:type="dxa"/>
            </w:tcMar>
          </w:tcPr>
          <w:p w14:paraId="3226BAB1" w14:textId="3478800A" w:rsidR="00D079C2" w:rsidRPr="003428D6" w:rsidRDefault="1A450997" w:rsidP="1A450997">
            <w:pPr>
              <w:widowControl w:val="0"/>
              <w:spacing w:after="0" w:line="240" w:lineRule="auto"/>
              <w:rPr>
                <w:b/>
                <w:bCs/>
                <w:sz w:val="20"/>
                <w:szCs w:val="20"/>
              </w:rPr>
            </w:pPr>
            <w:r w:rsidRPr="1A450997">
              <w:rPr>
                <w:b/>
                <w:bCs/>
                <w:sz w:val="20"/>
                <w:szCs w:val="20"/>
              </w:rPr>
              <w:t>Quality of evidence</w:t>
            </w:r>
          </w:p>
        </w:tc>
        <w:tc>
          <w:tcPr>
            <w:tcW w:w="3739" w:type="dxa"/>
            <w:shd w:val="clear" w:color="auto" w:fill="auto"/>
            <w:tcMar>
              <w:top w:w="100" w:type="dxa"/>
              <w:left w:w="100" w:type="dxa"/>
              <w:bottom w:w="100" w:type="dxa"/>
              <w:right w:w="100" w:type="dxa"/>
            </w:tcMar>
          </w:tcPr>
          <w:p w14:paraId="12D4E63B" w14:textId="73FE66F8" w:rsidR="00D079C2" w:rsidRPr="003428D6" w:rsidRDefault="002B6A4F">
            <w:pPr>
              <w:widowControl w:val="0"/>
              <w:spacing w:after="0" w:line="240" w:lineRule="auto"/>
              <w:jc w:val="center"/>
              <w:rPr>
                <w:b/>
                <w:sz w:val="20"/>
                <w:szCs w:val="20"/>
              </w:rPr>
            </w:pPr>
            <w:r w:rsidRPr="003428D6">
              <w:rPr>
                <w:b/>
                <w:sz w:val="20"/>
                <w:szCs w:val="20"/>
              </w:rPr>
              <w:t xml:space="preserve">1. </w:t>
            </w:r>
            <w:r w:rsidR="00672465" w:rsidRPr="003428D6">
              <w:rPr>
                <w:b/>
                <w:sz w:val="20"/>
                <w:szCs w:val="20"/>
              </w:rPr>
              <w:t>Strong recommendation</w:t>
            </w:r>
          </w:p>
        </w:tc>
        <w:tc>
          <w:tcPr>
            <w:tcW w:w="4845" w:type="dxa"/>
            <w:shd w:val="clear" w:color="auto" w:fill="auto"/>
            <w:tcMar>
              <w:top w:w="100" w:type="dxa"/>
              <w:left w:w="100" w:type="dxa"/>
              <w:bottom w:w="100" w:type="dxa"/>
              <w:right w:w="100" w:type="dxa"/>
            </w:tcMar>
          </w:tcPr>
          <w:p w14:paraId="0C911551" w14:textId="37090886" w:rsidR="00D079C2" w:rsidRPr="003428D6" w:rsidRDefault="002B6A4F">
            <w:pPr>
              <w:widowControl w:val="0"/>
              <w:spacing w:after="0" w:line="240" w:lineRule="auto"/>
              <w:jc w:val="center"/>
              <w:rPr>
                <w:b/>
                <w:sz w:val="20"/>
                <w:szCs w:val="20"/>
              </w:rPr>
            </w:pPr>
            <w:r w:rsidRPr="003428D6">
              <w:rPr>
                <w:b/>
                <w:sz w:val="20"/>
                <w:szCs w:val="20"/>
              </w:rPr>
              <w:t xml:space="preserve">2. </w:t>
            </w:r>
            <w:r w:rsidR="00672465" w:rsidRPr="003428D6">
              <w:rPr>
                <w:b/>
                <w:sz w:val="20"/>
                <w:szCs w:val="20"/>
              </w:rPr>
              <w:t>Weak recommendation</w:t>
            </w:r>
          </w:p>
        </w:tc>
      </w:tr>
      <w:tr w:rsidR="00D079C2" w14:paraId="122C9535" w14:textId="77777777" w:rsidTr="1A450997">
        <w:tc>
          <w:tcPr>
            <w:tcW w:w="1991" w:type="dxa"/>
            <w:shd w:val="clear" w:color="auto" w:fill="auto"/>
            <w:tcMar>
              <w:top w:w="100" w:type="dxa"/>
              <w:left w:w="100" w:type="dxa"/>
              <w:bottom w:w="100" w:type="dxa"/>
              <w:right w:w="100" w:type="dxa"/>
            </w:tcMar>
          </w:tcPr>
          <w:p w14:paraId="48C84610" w14:textId="5BBCAC04" w:rsidR="00D079C2" w:rsidRPr="007F5708" w:rsidRDefault="002B6A4F" w:rsidP="003428D6">
            <w:pPr>
              <w:widowControl w:val="0"/>
              <w:spacing w:after="0" w:line="240" w:lineRule="auto"/>
              <w:rPr>
                <w:sz w:val="20"/>
                <w:szCs w:val="20"/>
              </w:rPr>
            </w:pPr>
            <w:r>
              <w:rPr>
                <w:sz w:val="20"/>
                <w:szCs w:val="20"/>
              </w:rPr>
              <w:t xml:space="preserve">A. </w:t>
            </w:r>
            <w:r w:rsidR="00672465" w:rsidRPr="007F5708">
              <w:rPr>
                <w:sz w:val="20"/>
                <w:szCs w:val="20"/>
              </w:rPr>
              <w:t>High quality of evidence</w:t>
            </w:r>
          </w:p>
        </w:tc>
        <w:tc>
          <w:tcPr>
            <w:tcW w:w="3739" w:type="dxa"/>
            <w:shd w:val="clear" w:color="auto" w:fill="auto"/>
            <w:tcMar>
              <w:top w:w="100" w:type="dxa"/>
              <w:left w:w="100" w:type="dxa"/>
              <w:bottom w:w="100" w:type="dxa"/>
              <w:right w:w="100" w:type="dxa"/>
            </w:tcMar>
          </w:tcPr>
          <w:p w14:paraId="4634B66B" w14:textId="77777777" w:rsidR="00D079C2" w:rsidRPr="007F5708" w:rsidRDefault="00672465" w:rsidP="003428D6">
            <w:pPr>
              <w:widowControl w:val="0"/>
              <w:spacing w:after="0" w:line="240" w:lineRule="auto"/>
              <w:rPr>
                <w:sz w:val="20"/>
                <w:szCs w:val="20"/>
              </w:rPr>
            </w:pPr>
            <w:r w:rsidRPr="007F5708">
              <w:rPr>
                <w:sz w:val="20"/>
                <w:szCs w:val="20"/>
              </w:rPr>
              <w:t>1A. Benefits clearly outweigh risk and burdens, or vice versa</w:t>
            </w:r>
          </w:p>
        </w:tc>
        <w:tc>
          <w:tcPr>
            <w:tcW w:w="4845" w:type="dxa"/>
            <w:shd w:val="clear" w:color="auto" w:fill="auto"/>
            <w:tcMar>
              <w:top w:w="100" w:type="dxa"/>
              <w:left w:w="100" w:type="dxa"/>
              <w:bottom w:w="100" w:type="dxa"/>
              <w:right w:w="100" w:type="dxa"/>
            </w:tcMar>
          </w:tcPr>
          <w:p w14:paraId="6F470235" w14:textId="77777777" w:rsidR="00D079C2" w:rsidRPr="007F5708" w:rsidRDefault="00672465" w:rsidP="003428D6">
            <w:pPr>
              <w:widowControl w:val="0"/>
              <w:spacing w:after="0" w:line="240" w:lineRule="auto"/>
              <w:rPr>
                <w:sz w:val="20"/>
                <w:szCs w:val="20"/>
              </w:rPr>
            </w:pPr>
            <w:r w:rsidRPr="007F5708">
              <w:rPr>
                <w:sz w:val="20"/>
                <w:szCs w:val="20"/>
              </w:rPr>
              <w:t>2A. Benefits closely balanced with risks and burdens</w:t>
            </w:r>
          </w:p>
        </w:tc>
      </w:tr>
      <w:tr w:rsidR="00D079C2" w14:paraId="66E72007" w14:textId="77777777" w:rsidTr="1A450997">
        <w:tc>
          <w:tcPr>
            <w:tcW w:w="1991" w:type="dxa"/>
            <w:shd w:val="clear" w:color="auto" w:fill="auto"/>
            <w:tcMar>
              <w:top w:w="100" w:type="dxa"/>
              <w:left w:w="100" w:type="dxa"/>
              <w:bottom w:w="100" w:type="dxa"/>
              <w:right w:w="100" w:type="dxa"/>
            </w:tcMar>
          </w:tcPr>
          <w:p w14:paraId="5364BFBC" w14:textId="2059ABCC" w:rsidR="00D079C2" w:rsidRPr="007F5708" w:rsidRDefault="002B6A4F" w:rsidP="003428D6">
            <w:pPr>
              <w:widowControl w:val="0"/>
              <w:spacing w:after="0" w:line="240" w:lineRule="auto"/>
              <w:rPr>
                <w:sz w:val="20"/>
                <w:szCs w:val="20"/>
              </w:rPr>
            </w:pPr>
            <w:r>
              <w:rPr>
                <w:sz w:val="20"/>
                <w:szCs w:val="20"/>
              </w:rPr>
              <w:t xml:space="preserve">B. </w:t>
            </w:r>
            <w:r w:rsidR="00672465" w:rsidRPr="007F5708">
              <w:rPr>
                <w:sz w:val="20"/>
                <w:szCs w:val="20"/>
              </w:rPr>
              <w:t>Moderate quality of evidence</w:t>
            </w:r>
          </w:p>
        </w:tc>
        <w:tc>
          <w:tcPr>
            <w:tcW w:w="3739" w:type="dxa"/>
            <w:shd w:val="clear" w:color="auto" w:fill="auto"/>
            <w:tcMar>
              <w:top w:w="100" w:type="dxa"/>
              <w:left w:w="100" w:type="dxa"/>
              <w:bottom w:w="100" w:type="dxa"/>
              <w:right w:w="100" w:type="dxa"/>
            </w:tcMar>
          </w:tcPr>
          <w:p w14:paraId="5B1C72F3" w14:textId="77777777" w:rsidR="00D079C2" w:rsidRPr="007F5708" w:rsidRDefault="00672465" w:rsidP="003428D6">
            <w:pPr>
              <w:widowControl w:val="0"/>
              <w:spacing w:after="0" w:line="240" w:lineRule="auto"/>
              <w:rPr>
                <w:sz w:val="20"/>
                <w:szCs w:val="20"/>
              </w:rPr>
            </w:pPr>
            <w:r w:rsidRPr="007F5708">
              <w:rPr>
                <w:sz w:val="20"/>
                <w:szCs w:val="20"/>
              </w:rPr>
              <w:t>1B. Benefits clearly outweigh risk and burdens, or vice versa</w:t>
            </w:r>
          </w:p>
        </w:tc>
        <w:tc>
          <w:tcPr>
            <w:tcW w:w="4845" w:type="dxa"/>
            <w:shd w:val="clear" w:color="auto" w:fill="auto"/>
            <w:tcMar>
              <w:top w:w="100" w:type="dxa"/>
              <w:left w:w="100" w:type="dxa"/>
              <w:bottom w:w="100" w:type="dxa"/>
              <w:right w:w="100" w:type="dxa"/>
            </w:tcMar>
          </w:tcPr>
          <w:p w14:paraId="6D72C471" w14:textId="77777777" w:rsidR="00D079C2" w:rsidRPr="007F5708" w:rsidRDefault="00672465" w:rsidP="003428D6">
            <w:pPr>
              <w:widowControl w:val="0"/>
              <w:spacing w:after="0" w:line="240" w:lineRule="auto"/>
              <w:rPr>
                <w:sz w:val="20"/>
                <w:szCs w:val="20"/>
              </w:rPr>
            </w:pPr>
            <w:r w:rsidRPr="007F5708">
              <w:rPr>
                <w:sz w:val="20"/>
                <w:szCs w:val="20"/>
              </w:rPr>
              <w:t>2B. Benefits closely balanced with risks and burdens, some uncertainty in the estimates of benefits, risks and burdens</w:t>
            </w:r>
          </w:p>
        </w:tc>
      </w:tr>
      <w:tr w:rsidR="00D079C2" w14:paraId="25D310E6" w14:textId="77777777" w:rsidTr="1A450997">
        <w:tc>
          <w:tcPr>
            <w:tcW w:w="1991" w:type="dxa"/>
            <w:shd w:val="clear" w:color="auto" w:fill="auto"/>
            <w:tcMar>
              <w:top w:w="100" w:type="dxa"/>
              <w:left w:w="100" w:type="dxa"/>
              <w:bottom w:w="100" w:type="dxa"/>
              <w:right w:w="100" w:type="dxa"/>
            </w:tcMar>
          </w:tcPr>
          <w:p w14:paraId="4BC4ABD9" w14:textId="523EE335" w:rsidR="00D079C2" w:rsidRPr="007F5708" w:rsidRDefault="002B6A4F" w:rsidP="003428D6">
            <w:pPr>
              <w:widowControl w:val="0"/>
              <w:spacing w:after="0" w:line="240" w:lineRule="auto"/>
              <w:rPr>
                <w:sz w:val="20"/>
                <w:szCs w:val="20"/>
              </w:rPr>
            </w:pPr>
            <w:r>
              <w:rPr>
                <w:sz w:val="20"/>
                <w:szCs w:val="20"/>
              </w:rPr>
              <w:lastRenderedPageBreak/>
              <w:t xml:space="preserve">C. </w:t>
            </w:r>
            <w:r w:rsidR="00672465" w:rsidRPr="007F5708">
              <w:rPr>
                <w:sz w:val="20"/>
                <w:szCs w:val="20"/>
              </w:rPr>
              <w:t>Low quality of evidence</w:t>
            </w:r>
          </w:p>
        </w:tc>
        <w:tc>
          <w:tcPr>
            <w:tcW w:w="3739" w:type="dxa"/>
            <w:shd w:val="clear" w:color="auto" w:fill="auto"/>
            <w:tcMar>
              <w:top w:w="100" w:type="dxa"/>
              <w:left w:w="100" w:type="dxa"/>
              <w:bottom w:w="100" w:type="dxa"/>
              <w:right w:w="100" w:type="dxa"/>
            </w:tcMar>
          </w:tcPr>
          <w:p w14:paraId="53016E9C" w14:textId="77777777" w:rsidR="00D079C2" w:rsidRPr="007F5708" w:rsidRDefault="00672465" w:rsidP="003428D6">
            <w:pPr>
              <w:widowControl w:val="0"/>
              <w:spacing w:after="0" w:line="240" w:lineRule="auto"/>
              <w:rPr>
                <w:sz w:val="20"/>
                <w:szCs w:val="20"/>
              </w:rPr>
            </w:pPr>
            <w:r w:rsidRPr="007F5708">
              <w:rPr>
                <w:sz w:val="20"/>
                <w:szCs w:val="20"/>
              </w:rPr>
              <w:t>1C. Benefits appear to outweigh risk and burdens, or vice versa</w:t>
            </w:r>
          </w:p>
        </w:tc>
        <w:tc>
          <w:tcPr>
            <w:tcW w:w="4845" w:type="dxa"/>
            <w:shd w:val="clear" w:color="auto" w:fill="auto"/>
            <w:tcMar>
              <w:top w:w="100" w:type="dxa"/>
              <w:left w:w="100" w:type="dxa"/>
              <w:bottom w:w="100" w:type="dxa"/>
              <w:right w:w="100" w:type="dxa"/>
            </w:tcMar>
          </w:tcPr>
          <w:p w14:paraId="78FD3B26" w14:textId="77777777" w:rsidR="00D079C2" w:rsidRPr="007F5708" w:rsidRDefault="00672465" w:rsidP="003428D6">
            <w:pPr>
              <w:widowControl w:val="0"/>
              <w:spacing w:after="0" w:line="240" w:lineRule="auto"/>
              <w:rPr>
                <w:sz w:val="20"/>
                <w:szCs w:val="20"/>
              </w:rPr>
            </w:pPr>
            <w:r w:rsidRPr="007F5708">
              <w:rPr>
                <w:sz w:val="20"/>
                <w:szCs w:val="20"/>
              </w:rPr>
              <w:t>2C. Uncertainty in the estimates of benefits, risks, and burdens; benefits may be closely balanced with risks and burdens</w:t>
            </w:r>
          </w:p>
        </w:tc>
      </w:tr>
    </w:tbl>
    <w:p w14:paraId="2D3C1734" w14:textId="77777777" w:rsidR="00D079C2" w:rsidRDefault="00D079C2">
      <w:pPr>
        <w:spacing w:after="0" w:line="480" w:lineRule="auto"/>
        <w:jc w:val="both"/>
        <w:rPr>
          <w:b/>
          <w:sz w:val="24"/>
          <w:szCs w:val="24"/>
        </w:rPr>
      </w:pPr>
    </w:p>
    <w:p w14:paraId="26834151" w14:textId="77777777" w:rsidR="00B84A40" w:rsidRDefault="00B84A40">
      <w:pPr>
        <w:rPr>
          <w:b/>
          <w:sz w:val="24"/>
          <w:szCs w:val="24"/>
        </w:rPr>
      </w:pPr>
      <w:r>
        <w:rPr>
          <w:b/>
          <w:sz w:val="24"/>
          <w:szCs w:val="24"/>
        </w:rPr>
        <w:br w:type="page"/>
      </w:r>
    </w:p>
    <w:p w14:paraId="755302F3" w14:textId="6E405CD8" w:rsidR="00D079C2" w:rsidRPr="008654AF" w:rsidRDefault="00672465" w:rsidP="00FD397A">
      <w:pPr>
        <w:spacing w:after="0" w:line="480" w:lineRule="auto"/>
        <w:jc w:val="both"/>
        <w:rPr>
          <w:sz w:val="24"/>
          <w:szCs w:val="24"/>
        </w:rPr>
      </w:pPr>
      <w:r>
        <w:rPr>
          <w:b/>
          <w:sz w:val="24"/>
          <w:szCs w:val="24"/>
        </w:rPr>
        <w:lastRenderedPageBreak/>
        <w:t xml:space="preserve">Table 2. </w:t>
      </w:r>
      <w:r w:rsidRPr="008654AF">
        <w:rPr>
          <w:sz w:val="24"/>
          <w:szCs w:val="24"/>
        </w:rPr>
        <w:t>Quality of evidence</w:t>
      </w:r>
      <w:r w:rsidR="00B84A40" w:rsidRPr="008654AF">
        <w:rPr>
          <w:sz w:val="24"/>
          <w:szCs w:val="24"/>
        </w:rPr>
        <w:t xml:space="preserve"> in GRADE</w:t>
      </w:r>
      <w:r w:rsidR="00FD397A" w:rsidRPr="008654AF">
        <w:rPr>
          <w:sz w:val="24"/>
          <w:szCs w:val="24"/>
        </w:rPr>
        <w:t>. Adapted with permission from: Grading Tutorial. In: UpToDate, Post TW (Ed), UpToDate, Waltham,</w:t>
      </w:r>
      <w:r w:rsidR="008654AF">
        <w:rPr>
          <w:sz w:val="24"/>
          <w:szCs w:val="24"/>
        </w:rPr>
        <w:t xml:space="preserve"> </w:t>
      </w:r>
      <w:r w:rsidR="00FD397A" w:rsidRPr="008654AF">
        <w:rPr>
          <w:sz w:val="24"/>
          <w:szCs w:val="24"/>
        </w:rPr>
        <w:t>MA. (Accessed on May 1st, 2019.) Copyright © 2019 UpToDate, Inc. For more information visit</w:t>
      </w:r>
      <w:r w:rsidR="008654AF" w:rsidRPr="008654AF">
        <w:rPr>
          <w:sz w:val="24"/>
          <w:szCs w:val="24"/>
        </w:rPr>
        <w:t xml:space="preserve"> </w:t>
      </w:r>
      <w:r w:rsidR="00FD397A" w:rsidRPr="008654AF">
        <w:rPr>
          <w:sz w:val="24"/>
          <w:szCs w:val="24"/>
        </w:rPr>
        <w:t>www.uptodate.com.</w:t>
      </w:r>
    </w:p>
    <w:tbl>
      <w:tblPr>
        <w:tblStyle w:val="a0"/>
        <w:tblW w:w="10605" w:type="dxa"/>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8940"/>
      </w:tblGrid>
      <w:tr w:rsidR="00D079C2" w14:paraId="118BAAD8" w14:textId="77777777">
        <w:tc>
          <w:tcPr>
            <w:tcW w:w="1665" w:type="dxa"/>
            <w:shd w:val="clear" w:color="auto" w:fill="auto"/>
            <w:tcMar>
              <w:top w:w="100" w:type="dxa"/>
              <w:left w:w="100" w:type="dxa"/>
              <w:bottom w:w="100" w:type="dxa"/>
              <w:right w:w="100" w:type="dxa"/>
            </w:tcMar>
          </w:tcPr>
          <w:p w14:paraId="0CA5150C" w14:textId="77777777" w:rsidR="00D079C2" w:rsidRPr="007F5708" w:rsidRDefault="00672465">
            <w:pPr>
              <w:widowControl w:val="0"/>
              <w:spacing w:after="0" w:line="240" w:lineRule="auto"/>
              <w:rPr>
                <w:sz w:val="20"/>
                <w:szCs w:val="20"/>
              </w:rPr>
            </w:pPr>
            <w:r w:rsidRPr="007F5708">
              <w:rPr>
                <w:sz w:val="20"/>
                <w:szCs w:val="20"/>
              </w:rPr>
              <w:t>A. High quality of evidence</w:t>
            </w:r>
          </w:p>
        </w:tc>
        <w:tc>
          <w:tcPr>
            <w:tcW w:w="8940" w:type="dxa"/>
            <w:shd w:val="clear" w:color="auto" w:fill="auto"/>
            <w:tcMar>
              <w:top w:w="100" w:type="dxa"/>
              <w:left w:w="100" w:type="dxa"/>
              <w:bottom w:w="100" w:type="dxa"/>
              <w:right w:w="100" w:type="dxa"/>
            </w:tcMar>
          </w:tcPr>
          <w:p w14:paraId="34252F13" w14:textId="77777777" w:rsidR="00D079C2" w:rsidRPr="007F5708" w:rsidRDefault="00672465">
            <w:pPr>
              <w:widowControl w:val="0"/>
              <w:spacing w:after="0" w:line="240" w:lineRule="auto"/>
              <w:rPr>
                <w:sz w:val="20"/>
                <w:szCs w:val="20"/>
              </w:rPr>
            </w:pPr>
            <w:r w:rsidRPr="007F5708">
              <w:rPr>
                <w:sz w:val="20"/>
                <w:szCs w:val="20"/>
              </w:rPr>
              <w:t>Consistent evidence from well performed randomized, controlled trials or overwhelming evidence of some other form. Further research is unlikely to change our confidence in the estimate of benefit and risk.</w:t>
            </w:r>
          </w:p>
        </w:tc>
      </w:tr>
      <w:tr w:rsidR="00D079C2" w14:paraId="23FA0F85" w14:textId="77777777">
        <w:tc>
          <w:tcPr>
            <w:tcW w:w="1665" w:type="dxa"/>
            <w:shd w:val="clear" w:color="auto" w:fill="auto"/>
            <w:tcMar>
              <w:top w:w="100" w:type="dxa"/>
              <w:left w:w="100" w:type="dxa"/>
              <w:bottom w:w="100" w:type="dxa"/>
              <w:right w:w="100" w:type="dxa"/>
            </w:tcMar>
          </w:tcPr>
          <w:p w14:paraId="3625EA20" w14:textId="77777777" w:rsidR="00D079C2" w:rsidRPr="007F5708" w:rsidRDefault="00672465">
            <w:pPr>
              <w:widowControl w:val="0"/>
              <w:spacing w:after="0" w:line="240" w:lineRule="auto"/>
              <w:rPr>
                <w:sz w:val="20"/>
                <w:szCs w:val="20"/>
              </w:rPr>
            </w:pPr>
            <w:r w:rsidRPr="007F5708">
              <w:rPr>
                <w:sz w:val="20"/>
                <w:szCs w:val="20"/>
              </w:rPr>
              <w:t>B. Moderate quality of evidence</w:t>
            </w:r>
          </w:p>
        </w:tc>
        <w:tc>
          <w:tcPr>
            <w:tcW w:w="8940" w:type="dxa"/>
            <w:shd w:val="clear" w:color="auto" w:fill="auto"/>
            <w:tcMar>
              <w:top w:w="100" w:type="dxa"/>
              <w:left w:w="100" w:type="dxa"/>
              <w:bottom w:w="100" w:type="dxa"/>
              <w:right w:w="100" w:type="dxa"/>
            </w:tcMar>
          </w:tcPr>
          <w:p w14:paraId="6793964E" w14:textId="77777777" w:rsidR="00D079C2" w:rsidRPr="007F5708" w:rsidRDefault="00672465">
            <w:pPr>
              <w:widowControl w:val="0"/>
              <w:spacing w:after="0" w:line="240" w:lineRule="auto"/>
              <w:rPr>
                <w:sz w:val="20"/>
                <w:szCs w:val="20"/>
              </w:rPr>
            </w:pPr>
            <w:r w:rsidRPr="007F5708">
              <w:rPr>
                <w:sz w:val="20"/>
                <w:szCs w:val="20"/>
              </w:rPr>
              <w:t>Evidence from randomized, controlled trials with important limitations (inconsistent results, methodologic flaws, indirect or imprecise), or very strong evidence of some other form. Further research (if performed) is likely to have an impact on our confidence in the estimate of benefit and risk and may change the estimate.</w:t>
            </w:r>
          </w:p>
        </w:tc>
      </w:tr>
      <w:tr w:rsidR="00D079C2" w14:paraId="7CC04059" w14:textId="77777777">
        <w:tc>
          <w:tcPr>
            <w:tcW w:w="1665" w:type="dxa"/>
            <w:shd w:val="clear" w:color="auto" w:fill="auto"/>
            <w:tcMar>
              <w:top w:w="100" w:type="dxa"/>
              <w:left w:w="100" w:type="dxa"/>
              <w:bottom w:w="100" w:type="dxa"/>
              <w:right w:w="100" w:type="dxa"/>
            </w:tcMar>
          </w:tcPr>
          <w:p w14:paraId="4B322B58" w14:textId="77777777" w:rsidR="00D079C2" w:rsidRPr="007F5708" w:rsidRDefault="00672465">
            <w:pPr>
              <w:widowControl w:val="0"/>
              <w:spacing w:after="0" w:line="240" w:lineRule="auto"/>
              <w:rPr>
                <w:sz w:val="20"/>
                <w:szCs w:val="20"/>
              </w:rPr>
            </w:pPr>
            <w:r w:rsidRPr="007F5708">
              <w:rPr>
                <w:sz w:val="20"/>
                <w:szCs w:val="20"/>
              </w:rPr>
              <w:t>C. Low quality of evidence</w:t>
            </w:r>
          </w:p>
        </w:tc>
        <w:tc>
          <w:tcPr>
            <w:tcW w:w="8940" w:type="dxa"/>
            <w:shd w:val="clear" w:color="auto" w:fill="auto"/>
            <w:tcMar>
              <w:top w:w="100" w:type="dxa"/>
              <w:left w:w="100" w:type="dxa"/>
              <w:bottom w:w="100" w:type="dxa"/>
              <w:right w:w="100" w:type="dxa"/>
            </w:tcMar>
          </w:tcPr>
          <w:p w14:paraId="5EB5BA7D" w14:textId="77777777" w:rsidR="00D079C2" w:rsidRPr="007F5708" w:rsidRDefault="00672465">
            <w:pPr>
              <w:widowControl w:val="0"/>
              <w:spacing w:after="0" w:line="240" w:lineRule="auto"/>
              <w:rPr>
                <w:sz w:val="20"/>
                <w:szCs w:val="20"/>
              </w:rPr>
            </w:pPr>
            <w:r w:rsidRPr="007F5708">
              <w:rPr>
                <w:sz w:val="20"/>
                <w:szCs w:val="20"/>
              </w:rPr>
              <w:t>Evidence from observational studies, unsystematic clinical experience, or from randomized, controlled trials with serious flaws. Any estimate of effect is uncertain.</w:t>
            </w:r>
          </w:p>
        </w:tc>
      </w:tr>
    </w:tbl>
    <w:p w14:paraId="76718898" w14:textId="77777777" w:rsidR="00D079C2" w:rsidRPr="00833713" w:rsidRDefault="00D079C2">
      <w:pPr>
        <w:spacing w:after="0" w:line="480" w:lineRule="auto"/>
        <w:jc w:val="both"/>
        <w:rPr>
          <w:b/>
          <w:sz w:val="24"/>
          <w:szCs w:val="24"/>
        </w:rPr>
      </w:pPr>
    </w:p>
    <w:p w14:paraId="306AAA49" w14:textId="77777777" w:rsidR="00B84A40" w:rsidRDefault="00B84A40">
      <w:pPr>
        <w:rPr>
          <w:b/>
          <w:sz w:val="24"/>
          <w:szCs w:val="24"/>
        </w:rPr>
      </w:pPr>
      <w:r>
        <w:rPr>
          <w:b/>
          <w:sz w:val="24"/>
          <w:szCs w:val="24"/>
        </w:rPr>
        <w:br w:type="page"/>
      </w:r>
    </w:p>
    <w:p w14:paraId="7C922F91" w14:textId="7BA7780D" w:rsidR="00D079C2" w:rsidRPr="002A4BBE" w:rsidRDefault="00672465">
      <w:pPr>
        <w:spacing w:after="0" w:line="480" w:lineRule="auto"/>
        <w:jc w:val="both"/>
        <w:rPr>
          <w:b/>
          <w:sz w:val="24"/>
          <w:szCs w:val="24"/>
        </w:rPr>
      </w:pPr>
      <w:r w:rsidRPr="00833713">
        <w:rPr>
          <w:b/>
          <w:sz w:val="24"/>
          <w:szCs w:val="24"/>
        </w:rPr>
        <w:lastRenderedPageBreak/>
        <w:t xml:space="preserve">Table 3. </w:t>
      </w:r>
      <w:r w:rsidRPr="008654AF">
        <w:rPr>
          <w:sz w:val="24"/>
          <w:szCs w:val="24"/>
        </w:rPr>
        <w:t>Summary of recommendations</w:t>
      </w:r>
    </w:p>
    <w:tbl>
      <w:tblPr>
        <w:tblStyle w:val="a1"/>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9356"/>
        <w:gridCol w:w="851"/>
      </w:tblGrid>
      <w:tr w:rsidR="00D079C2" w14:paraId="14FA72E1" w14:textId="77777777" w:rsidTr="00F9306F">
        <w:trPr>
          <w:trHeight w:val="161"/>
        </w:trPr>
        <w:tc>
          <w:tcPr>
            <w:tcW w:w="9781" w:type="dxa"/>
            <w:gridSpan w:val="2"/>
          </w:tcPr>
          <w:p w14:paraId="0F37D3BA" w14:textId="77777777" w:rsidR="00D079C2" w:rsidRDefault="00672465">
            <w:pPr>
              <w:numPr>
                <w:ilvl w:val="0"/>
                <w:numId w:val="4"/>
              </w:numPr>
              <w:spacing w:after="0" w:line="276" w:lineRule="auto"/>
              <w:rPr>
                <w:b/>
                <w:sz w:val="20"/>
                <w:szCs w:val="20"/>
              </w:rPr>
            </w:pPr>
            <w:r>
              <w:rPr>
                <w:b/>
                <w:sz w:val="20"/>
                <w:szCs w:val="20"/>
              </w:rPr>
              <w:t xml:space="preserve">Distal and central pancreatectomy </w:t>
            </w:r>
          </w:p>
        </w:tc>
        <w:tc>
          <w:tcPr>
            <w:tcW w:w="851" w:type="dxa"/>
          </w:tcPr>
          <w:p w14:paraId="6BC23865" w14:textId="77777777" w:rsidR="00D079C2" w:rsidRDefault="00672465">
            <w:pPr>
              <w:spacing w:after="0" w:line="276" w:lineRule="auto"/>
              <w:rPr>
                <w:b/>
                <w:sz w:val="20"/>
                <w:szCs w:val="20"/>
              </w:rPr>
            </w:pPr>
            <w:r>
              <w:rPr>
                <w:b/>
                <w:sz w:val="20"/>
                <w:szCs w:val="20"/>
              </w:rPr>
              <w:t>GRADE</w:t>
            </w:r>
          </w:p>
        </w:tc>
      </w:tr>
      <w:tr w:rsidR="00D079C2" w14:paraId="0A2AC22D" w14:textId="77777777">
        <w:tc>
          <w:tcPr>
            <w:tcW w:w="425" w:type="dxa"/>
          </w:tcPr>
          <w:p w14:paraId="6715E2B3" w14:textId="77777777" w:rsidR="00D079C2" w:rsidRDefault="00672465">
            <w:pPr>
              <w:spacing w:after="0" w:line="276" w:lineRule="auto"/>
              <w:rPr>
                <w:sz w:val="20"/>
                <w:szCs w:val="20"/>
              </w:rPr>
            </w:pPr>
            <w:r>
              <w:rPr>
                <w:sz w:val="20"/>
                <w:szCs w:val="20"/>
              </w:rPr>
              <w:t>1a</w:t>
            </w:r>
          </w:p>
        </w:tc>
        <w:tc>
          <w:tcPr>
            <w:tcW w:w="9356" w:type="dxa"/>
          </w:tcPr>
          <w:p w14:paraId="4DA6D960" w14:textId="1C510848" w:rsidR="00D079C2" w:rsidRDefault="002A4BBE" w:rsidP="00F36506">
            <w:pPr>
              <w:spacing w:after="0" w:line="276" w:lineRule="auto"/>
              <w:rPr>
                <w:sz w:val="20"/>
                <w:szCs w:val="20"/>
              </w:rPr>
            </w:pPr>
            <w:r>
              <w:rPr>
                <w:color w:val="000000"/>
                <w:sz w:val="20"/>
                <w:szCs w:val="20"/>
              </w:rPr>
              <w:t>Minimally invasive distal pancreatectomy (</w:t>
            </w:r>
            <w:r w:rsidR="00672465">
              <w:rPr>
                <w:color w:val="000000"/>
                <w:sz w:val="20"/>
                <w:szCs w:val="20"/>
              </w:rPr>
              <w:t>MIDP</w:t>
            </w:r>
            <w:r>
              <w:rPr>
                <w:color w:val="000000"/>
                <w:sz w:val="20"/>
                <w:szCs w:val="20"/>
              </w:rPr>
              <w:t>)</w:t>
            </w:r>
            <w:r w:rsidR="00672465">
              <w:rPr>
                <w:color w:val="000000"/>
                <w:sz w:val="20"/>
                <w:szCs w:val="20"/>
              </w:rPr>
              <w:t xml:space="preserve"> for benign and low-grade malignant tumors is</w:t>
            </w:r>
            <w:r w:rsidR="009C30F4">
              <w:rPr>
                <w:color w:val="000000"/>
                <w:sz w:val="20"/>
                <w:szCs w:val="20"/>
              </w:rPr>
              <w:t xml:space="preserve"> to be </w:t>
            </w:r>
            <w:r w:rsidR="00672465">
              <w:rPr>
                <w:color w:val="000000"/>
                <w:sz w:val="20"/>
                <w:szCs w:val="20"/>
              </w:rPr>
              <w:t xml:space="preserve">considered over </w:t>
            </w:r>
            <w:r w:rsidRPr="00F9306F">
              <w:rPr>
                <w:color w:val="000000" w:themeColor="text1"/>
                <w:sz w:val="20"/>
                <w:szCs w:val="20"/>
              </w:rPr>
              <w:t>open distal pancreatectomy (</w:t>
            </w:r>
            <w:r w:rsidR="00672465">
              <w:rPr>
                <w:color w:val="000000"/>
                <w:sz w:val="20"/>
                <w:szCs w:val="20"/>
              </w:rPr>
              <w:t>ODP</w:t>
            </w:r>
            <w:r>
              <w:rPr>
                <w:color w:val="000000"/>
                <w:sz w:val="20"/>
                <w:szCs w:val="20"/>
              </w:rPr>
              <w:t>)</w:t>
            </w:r>
            <w:r w:rsidR="00672465">
              <w:rPr>
                <w:color w:val="000000"/>
                <w:sz w:val="20"/>
                <w:szCs w:val="20"/>
              </w:rPr>
              <w:t xml:space="preserve"> since it is associated with a shorter hospital stay, reduced blood loss and equivalent complication rates.</w:t>
            </w:r>
          </w:p>
        </w:tc>
        <w:tc>
          <w:tcPr>
            <w:tcW w:w="851" w:type="dxa"/>
          </w:tcPr>
          <w:p w14:paraId="14EE0461" w14:textId="77777777" w:rsidR="00D079C2" w:rsidRDefault="00672465">
            <w:pPr>
              <w:spacing w:after="0" w:line="276" w:lineRule="auto"/>
              <w:rPr>
                <w:sz w:val="20"/>
                <w:szCs w:val="20"/>
              </w:rPr>
            </w:pPr>
            <w:r>
              <w:rPr>
                <w:sz w:val="20"/>
                <w:szCs w:val="20"/>
              </w:rPr>
              <w:t>1B</w:t>
            </w:r>
          </w:p>
        </w:tc>
      </w:tr>
      <w:tr w:rsidR="00D079C2" w14:paraId="3D0C3A14" w14:textId="77777777">
        <w:tc>
          <w:tcPr>
            <w:tcW w:w="425" w:type="dxa"/>
          </w:tcPr>
          <w:p w14:paraId="2567F005" w14:textId="77777777" w:rsidR="00D079C2" w:rsidRDefault="00672465">
            <w:pPr>
              <w:spacing w:after="0" w:line="276" w:lineRule="auto"/>
              <w:rPr>
                <w:sz w:val="20"/>
                <w:szCs w:val="20"/>
              </w:rPr>
            </w:pPr>
            <w:r>
              <w:rPr>
                <w:sz w:val="20"/>
                <w:szCs w:val="20"/>
              </w:rPr>
              <w:t>1b</w:t>
            </w:r>
          </w:p>
        </w:tc>
        <w:tc>
          <w:tcPr>
            <w:tcW w:w="9356" w:type="dxa"/>
          </w:tcPr>
          <w:p w14:paraId="1F6FC816" w14:textId="77777777" w:rsidR="00D079C2" w:rsidRPr="00F9306F" w:rsidRDefault="00672465">
            <w:pPr>
              <w:spacing w:after="0" w:line="276" w:lineRule="auto"/>
              <w:rPr>
                <w:color w:val="000000" w:themeColor="text1"/>
                <w:sz w:val="20"/>
                <w:szCs w:val="20"/>
              </w:rPr>
            </w:pPr>
            <w:r w:rsidRPr="00F9306F">
              <w:rPr>
                <w:color w:val="000000" w:themeColor="text1"/>
                <w:sz w:val="20"/>
                <w:szCs w:val="20"/>
              </w:rPr>
              <w:t>Prospective data about the cost effectiveness of MIDP compared to ODP is limited and requires further studies.</w:t>
            </w:r>
          </w:p>
        </w:tc>
        <w:tc>
          <w:tcPr>
            <w:tcW w:w="851" w:type="dxa"/>
          </w:tcPr>
          <w:p w14:paraId="1E5BA66C" w14:textId="77777777" w:rsidR="00D079C2" w:rsidRDefault="00672465">
            <w:pPr>
              <w:spacing w:after="0" w:line="276" w:lineRule="auto"/>
              <w:rPr>
                <w:sz w:val="20"/>
                <w:szCs w:val="20"/>
              </w:rPr>
            </w:pPr>
            <w:r>
              <w:rPr>
                <w:sz w:val="20"/>
                <w:szCs w:val="20"/>
              </w:rPr>
              <w:t>2C</w:t>
            </w:r>
          </w:p>
        </w:tc>
      </w:tr>
      <w:tr w:rsidR="00D079C2" w14:paraId="1D2A766A" w14:textId="77777777">
        <w:tc>
          <w:tcPr>
            <w:tcW w:w="425" w:type="dxa"/>
          </w:tcPr>
          <w:p w14:paraId="191CD7A0" w14:textId="77777777" w:rsidR="00D079C2" w:rsidRDefault="00672465">
            <w:pPr>
              <w:spacing w:after="0" w:line="276" w:lineRule="auto"/>
              <w:rPr>
                <w:sz w:val="20"/>
                <w:szCs w:val="20"/>
              </w:rPr>
            </w:pPr>
            <w:r>
              <w:rPr>
                <w:sz w:val="20"/>
                <w:szCs w:val="20"/>
              </w:rPr>
              <w:t>1c</w:t>
            </w:r>
          </w:p>
        </w:tc>
        <w:tc>
          <w:tcPr>
            <w:tcW w:w="9356" w:type="dxa"/>
          </w:tcPr>
          <w:p w14:paraId="0288DE1C" w14:textId="76D2AE4F" w:rsidR="00D079C2" w:rsidRPr="00F9306F" w:rsidRDefault="00672465">
            <w:pPr>
              <w:spacing w:after="0" w:line="276" w:lineRule="auto"/>
              <w:rPr>
                <w:color w:val="000000" w:themeColor="text1"/>
                <w:sz w:val="20"/>
                <w:szCs w:val="20"/>
              </w:rPr>
            </w:pPr>
            <w:r w:rsidRPr="00F9306F">
              <w:rPr>
                <w:color w:val="000000" w:themeColor="text1"/>
                <w:sz w:val="20"/>
                <w:szCs w:val="20"/>
              </w:rPr>
              <w:t xml:space="preserve">MIDP is associated with a better postoperative </w:t>
            </w:r>
            <w:r w:rsidR="009C30F4" w:rsidRPr="00F9306F">
              <w:rPr>
                <w:color w:val="000000" w:themeColor="text1"/>
                <w:sz w:val="20"/>
                <w:szCs w:val="20"/>
              </w:rPr>
              <w:t xml:space="preserve">quality </w:t>
            </w:r>
            <w:r w:rsidRPr="00F9306F">
              <w:rPr>
                <w:color w:val="000000" w:themeColor="text1"/>
                <w:sz w:val="20"/>
                <w:szCs w:val="20"/>
              </w:rPr>
              <w:t xml:space="preserve">of </w:t>
            </w:r>
            <w:r w:rsidR="009C30F4" w:rsidRPr="00F9306F">
              <w:rPr>
                <w:color w:val="000000" w:themeColor="text1"/>
                <w:sz w:val="20"/>
                <w:szCs w:val="20"/>
              </w:rPr>
              <w:t xml:space="preserve">life </w:t>
            </w:r>
            <w:r w:rsidRPr="00F9306F">
              <w:rPr>
                <w:color w:val="000000" w:themeColor="text1"/>
                <w:sz w:val="20"/>
                <w:szCs w:val="20"/>
              </w:rPr>
              <w:t>than ODP.</w:t>
            </w:r>
          </w:p>
        </w:tc>
        <w:tc>
          <w:tcPr>
            <w:tcW w:w="851" w:type="dxa"/>
          </w:tcPr>
          <w:p w14:paraId="57BD8880" w14:textId="77777777" w:rsidR="00D079C2" w:rsidRDefault="00672465">
            <w:pPr>
              <w:spacing w:after="0" w:line="276" w:lineRule="auto"/>
              <w:rPr>
                <w:sz w:val="20"/>
                <w:szCs w:val="20"/>
              </w:rPr>
            </w:pPr>
            <w:r>
              <w:rPr>
                <w:sz w:val="20"/>
                <w:szCs w:val="20"/>
              </w:rPr>
              <w:t>2B</w:t>
            </w:r>
          </w:p>
        </w:tc>
      </w:tr>
      <w:tr w:rsidR="00D079C2" w14:paraId="6EF56566" w14:textId="77777777">
        <w:tc>
          <w:tcPr>
            <w:tcW w:w="425" w:type="dxa"/>
          </w:tcPr>
          <w:p w14:paraId="010D77CF" w14:textId="77777777" w:rsidR="00D079C2" w:rsidRDefault="00672465">
            <w:pPr>
              <w:spacing w:after="0" w:line="276" w:lineRule="auto"/>
              <w:rPr>
                <w:sz w:val="20"/>
                <w:szCs w:val="20"/>
              </w:rPr>
            </w:pPr>
            <w:r>
              <w:rPr>
                <w:sz w:val="20"/>
                <w:szCs w:val="20"/>
              </w:rPr>
              <w:t>2</w:t>
            </w:r>
          </w:p>
        </w:tc>
        <w:tc>
          <w:tcPr>
            <w:tcW w:w="9356" w:type="dxa"/>
          </w:tcPr>
          <w:p w14:paraId="7CB9F59F" w14:textId="72307A58" w:rsidR="00D079C2" w:rsidRPr="00F9306F" w:rsidRDefault="00672465">
            <w:pPr>
              <w:spacing w:after="0" w:line="276" w:lineRule="auto"/>
              <w:rPr>
                <w:color w:val="000000" w:themeColor="text1"/>
                <w:sz w:val="20"/>
                <w:szCs w:val="20"/>
              </w:rPr>
            </w:pPr>
            <w:r w:rsidRPr="00F9306F">
              <w:rPr>
                <w:color w:val="000000" w:themeColor="text1"/>
                <w:sz w:val="20"/>
                <w:szCs w:val="20"/>
              </w:rPr>
              <w:t xml:space="preserve">MIDP for </w:t>
            </w:r>
            <w:r w:rsidR="002A4BBE" w:rsidRPr="00F9306F">
              <w:rPr>
                <w:color w:val="000000" w:themeColor="text1"/>
                <w:sz w:val="20"/>
                <w:szCs w:val="20"/>
              </w:rPr>
              <w:t>pancreatic ductal adenocarcinoma (</w:t>
            </w:r>
            <w:r w:rsidRPr="00F9306F">
              <w:rPr>
                <w:color w:val="000000" w:themeColor="text1"/>
                <w:sz w:val="20"/>
                <w:szCs w:val="20"/>
              </w:rPr>
              <w:t>PDAC</w:t>
            </w:r>
            <w:r w:rsidR="002A4BBE" w:rsidRPr="00F9306F">
              <w:rPr>
                <w:color w:val="000000" w:themeColor="text1"/>
                <w:sz w:val="20"/>
                <w:szCs w:val="20"/>
              </w:rPr>
              <w:t>)</w:t>
            </w:r>
            <w:r w:rsidRPr="00F9306F">
              <w:rPr>
                <w:color w:val="000000" w:themeColor="text1"/>
                <w:sz w:val="20"/>
                <w:szCs w:val="20"/>
              </w:rPr>
              <w:t xml:space="preserve"> appears to be a feasible, safe and </w:t>
            </w:r>
            <w:proofErr w:type="spellStart"/>
            <w:r w:rsidRPr="00F9306F">
              <w:rPr>
                <w:color w:val="000000" w:themeColor="text1"/>
                <w:sz w:val="20"/>
                <w:szCs w:val="20"/>
              </w:rPr>
              <w:t>oncologically</w:t>
            </w:r>
            <w:proofErr w:type="spellEnd"/>
            <w:r w:rsidRPr="00F9306F">
              <w:rPr>
                <w:color w:val="000000" w:themeColor="text1"/>
                <w:sz w:val="20"/>
                <w:szCs w:val="20"/>
              </w:rPr>
              <w:t xml:space="preserve"> efficient technique in experienced hands, although prospective comparative studies are lacking.</w:t>
            </w:r>
          </w:p>
        </w:tc>
        <w:tc>
          <w:tcPr>
            <w:tcW w:w="851" w:type="dxa"/>
          </w:tcPr>
          <w:p w14:paraId="0510C22A" w14:textId="77777777" w:rsidR="00D079C2" w:rsidRDefault="00672465">
            <w:pPr>
              <w:spacing w:after="0" w:line="276" w:lineRule="auto"/>
              <w:rPr>
                <w:sz w:val="20"/>
                <w:szCs w:val="20"/>
              </w:rPr>
            </w:pPr>
            <w:r>
              <w:rPr>
                <w:sz w:val="20"/>
                <w:szCs w:val="20"/>
              </w:rPr>
              <w:t>2B</w:t>
            </w:r>
          </w:p>
        </w:tc>
      </w:tr>
      <w:tr w:rsidR="00D079C2" w14:paraId="61B676FB" w14:textId="77777777">
        <w:tc>
          <w:tcPr>
            <w:tcW w:w="425" w:type="dxa"/>
          </w:tcPr>
          <w:p w14:paraId="573FF755" w14:textId="77777777" w:rsidR="00D079C2" w:rsidRDefault="00672465">
            <w:pPr>
              <w:spacing w:after="0" w:line="276" w:lineRule="auto"/>
              <w:rPr>
                <w:sz w:val="20"/>
                <w:szCs w:val="20"/>
              </w:rPr>
            </w:pPr>
            <w:r>
              <w:rPr>
                <w:sz w:val="20"/>
                <w:szCs w:val="20"/>
              </w:rPr>
              <w:t>3</w:t>
            </w:r>
          </w:p>
        </w:tc>
        <w:tc>
          <w:tcPr>
            <w:tcW w:w="9356" w:type="dxa"/>
          </w:tcPr>
          <w:p w14:paraId="4C006CB1" w14:textId="44CD3448" w:rsidR="00D079C2" w:rsidRPr="00F9306F" w:rsidRDefault="009C30F4">
            <w:pPr>
              <w:spacing w:after="0" w:line="276" w:lineRule="auto"/>
              <w:rPr>
                <w:color w:val="000000" w:themeColor="text1"/>
                <w:sz w:val="20"/>
                <w:szCs w:val="20"/>
              </w:rPr>
            </w:pPr>
            <w:r w:rsidRPr="00F9306F">
              <w:rPr>
                <w:color w:val="000000" w:themeColor="text1"/>
                <w:sz w:val="20"/>
                <w:szCs w:val="20"/>
              </w:rPr>
              <w:t xml:space="preserve">There is no </w:t>
            </w:r>
            <w:r w:rsidR="00672465" w:rsidRPr="00F9306F">
              <w:rPr>
                <w:color w:val="000000" w:themeColor="text1"/>
                <w:sz w:val="20"/>
                <w:szCs w:val="20"/>
              </w:rPr>
              <w:t xml:space="preserve">evidence </w:t>
            </w:r>
            <w:r w:rsidRPr="00F9306F">
              <w:rPr>
                <w:color w:val="000000" w:themeColor="text1"/>
                <w:sz w:val="20"/>
                <w:szCs w:val="20"/>
              </w:rPr>
              <w:t xml:space="preserve">regarding </w:t>
            </w:r>
            <w:r w:rsidR="00672465" w:rsidRPr="00F9306F">
              <w:rPr>
                <w:color w:val="000000" w:themeColor="text1"/>
                <w:sz w:val="20"/>
                <w:szCs w:val="20"/>
              </w:rPr>
              <w:t xml:space="preserve">the use of vascular resection in MIDP. </w:t>
            </w:r>
            <w:r w:rsidRPr="00F9306F">
              <w:rPr>
                <w:color w:val="000000" w:themeColor="text1"/>
                <w:sz w:val="20"/>
                <w:szCs w:val="20"/>
              </w:rPr>
              <w:t xml:space="preserve">To address this question data </w:t>
            </w:r>
            <w:r w:rsidR="00672465" w:rsidRPr="00F9306F">
              <w:rPr>
                <w:color w:val="000000" w:themeColor="text1"/>
                <w:sz w:val="20"/>
                <w:szCs w:val="20"/>
              </w:rPr>
              <w:t xml:space="preserve">on patients’ treatment and outcomes need </w:t>
            </w:r>
            <w:r w:rsidRPr="00F9306F">
              <w:rPr>
                <w:color w:val="000000" w:themeColor="text1"/>
                <w:sz w:val="20"/>
                <w:szCs w:val="20"/>
              </w:rPr>
              <w:t xml:space="preserve">to </w:t>
            </w:r>
            <w:r w:rsidR="00672465" w:rsidRPr="00F9306F">
              <w:rPr>
                <w:color w:val="000000" w:themeColor="text1"/>
                <w:sz w:val="20"/>
                <w:szCs w:val="20"/>
              </w:rPr>
              <w:t>be entered in prospective registries</w:t>
            </w:r>
            <w:r w:rsidRPr="00F9306F">
              <w:rPr>
                <w:color w:val="000000" w:themeColor="text1"/>
                <w:sz w:val="20"/>
                <w:szCs w:val="20"/>
              </w:rPr>
              <w:t xml:space="preserve"> and </w:t>
            </w:r>
            <w:r w:rsidR="00672465" w:rsidRPr="00F9306F">
              <w:rPr>
                <w:color w:val="000000" w:themeColor="text1"/>
                <w:sz w:val="20"/>
                <w:szCs w:val="20"/>
              </w:rPr>
              <w:t>databases.</w:t>
            </w:r>
          </w:p>
        </w:tc>
        <w:tc>
          <w:tcPr>
            <w:tcW w:w="851" w:type="dxa"/>
          </w:tcPr>
          <w:p w14:paraId="4756A2F5" w14:textId="77777777" w:rsidR="00D079C2" w:rsidRDefault="00672465">
            <w:pPr>
              <w:spacing w:after="0" w:line="276" w:lineRule="auto"/>
              <w:rPr>
                <w:sz w:val="20"/>
                <w:szCs w:val="20"/>
              </w:rPr>
            </w:pPr>
            <w:r>
              <w:rPr>
                <w:sz w:val="20"/>
                <w:szCs w:val="20"/>
              </w:rPr>
              <w:t>Expert opinion</w:t>
            </w:r>
          </w:p>
        </w:tc>
      </w:tr>
      <w:tr w:rsidR="00D079C2" w14:paraId="0406BAF9" w14:textId="77777777">
        <w:tc>
          <w:tcPr>
            <w:tcW w:w="425" w:type="dxa"/>
          </w:tcPr>
          <w:p w14:paraId="2FFF5D31" w14:textId="77777777" w:rsidR="00D079C2" w:rsidRDefault="00672465">
            <w:pPr>
              <w:spacing w:after="0" w:line="276" w:lineRule="auto"/>
              <w:rPr>
                <w:sz w:val="20"/>
                <w:szCs w:val="20"/>
              </w:rPr>
            </w:pPr>
            <w:r>
              <w:rPr>
                <w:sz w:val="20"/>
                <w:szCs w:val="20"/>
              </w:rPr>
              <w:t>4a</w:t>
            </w:r>
          </w:p>
        </w:tc>
        <w:tc>
          <w:tcPr>
            <w:tcW w:w="9356" w:type="dxa"/>
          </w:tcPr>
          <w:p w14:paraId="72A6EAC1" w14:textId="77777777" w:rsidR="00D079C2" w:rsidRDefault="00672465">
            <w:pPr>
              <w:spacing w:after="0" w:line="276" w:lineRule="auto"/>
              <w:rPr>
                <w:sz w:val="20"/>
                <w:szCs w:val="20"/>
              </w:rPr>
            </w:pPr>
            <w:r>
              <w:rPr>
                <w:sz w:val="20"/>
                <w:szCs w:val="20"/>
              </w:rPr>
              <w:t>Both stapler and non-stapler closure can be used in MIDP as outcomes are comparable.</w:t>
            </w:r>
          </w:p>
        </w:tc>
        <w:tc>
          <w:tcPr>
            <w:tcW w:w="851" w:type="dxa"/>
          </w:tcPr>
          <w:p w14:paraId="0888D2AC" w14:textId="77777777" w:rsidR="00D079C2" w:rsidRDefault="00672465">
            <w:pPr>
              <w:spacing w:after="0" w:line="276" w:lineRule="auto"/>
              <w:rPr>
                <w:sz w:val="20"/>
                <w:szCs w:val="20"/>
              </w:rPr>
            </w:pPr>
            <w:r>
              <w:rPr>
                <w:sz w:val="20"/>
                <w:szCs w:val="20"/>
              </w:rPr>
              <w:t>2C</w:t>
            </w:r>
          </w:p>
        </w:tc>
      </w:tr>
      <w:tr w:rsidR="00D079C2" w14:paraId="110D5042" w14:textId="77777777">
        <w:tc>
          <w:tcPr>
            <w:tcW w:w="425" w:type="dxa"/>
          </w:tcPr>
          <w:p w14:paraId="113F9590" w14:textId="77777777" w:rsidR="00D079C2" w:rsidRDefault="00672465">
            <w:pPr>
              <w:spacing w:after="0" w:line="276" w:lineRule="auto"/>
              <w:rPr>
                <w:sz w:val="20"/>
                <w:szCs w:val="20"/>
              </w:rPr>
            </w:pPr>
            <w:r>
              <w:rPr>
                <w:sz w:val="20"/>
                <w:szCs w:val="20"/>
              </w:rPr>
              <w:t>4b</w:t>
            </w:r>
          </w:p>
        </w:tc>
        <w:tc>
          <w:tcPr>
            <w:tcW w:w="9356" w:type="dxa"/>
          </w:tcPr>
          <w:p w14:paraId="4F596424" w14:textId="77777777" w:rsidR="00D079C2" w:rsidRDefault="00672465">
            <w:pPr>
              <w:spacing w:after="0" w:line="276" w:lineRule="auto"/>
              <w:rPr>
                <w:sz w:val="20"/>
                <w:szCs w:val="20"/>
              </w:rPr>
            </w:pPr>
            <w:r>
              <w:rPr>
                <w:sz w:val="20"/>
                <w:szCs w:val="20"/>
              </w:rPr>
              <w:t>Evidence to support routine staple line reinforcement with any method or material is lacking.</w:t>
            </w:r>
          </w:p>
        </w:tc>
        <w:tc>
          <w:tcPr>
            <w:tcW w:w="851" w:type="dxa"/>
          </w:tcPr>
          <w:p w14:paraId="3363A713" w14:textId="77777777" w:rsidR="00D079C2" w:rsidRDefault="00672465">
            <w:pPr>
              <w:spacing w:after="0" w:line="276" w:lineRule="auto"/>
              <w:rPr>
                <w:sz w:val="20"/>
                <w:szCs w:val="20"/>
              </w:rPr>
            </w:pPr>
            <w:r>
              <w:rPr>
                <w:sz w:val="20"/>
                <w:szCs w:val="20"/>
              </w:rPr>
              <w:t>2C</w:t>
            </w:r>
          </w:p>
        </w:tc>
      </w:tr>
      <w:tr w:rsidR="00D079C2" w14:paraId="2A9DDA66" w14:textId="77777777">
        <w:tc>
          <w:tcPr>
            <w:tcW w:w="425" w:type="dxa"/>
          </w:tcPr>
          <w:p w14:paraId="46CCAAF9" w14:textId="77777777" w:rsidR="00D079C2" w:rsidRDefault="00672465">
            <w:pPr>
              <w:spacing w:after="0" w:line="276" w:lineRule="auto"/>
              <w:rPr>
                <w:sz w:val="20"/>
                <w:szCs w:val="20"/>
              </w:rPr>
            </w:pPr>
            <w:r>
              <w:rPr>
                <w:sz w:val="20"/>
                <w:szCs w:val="20"/>
              </w:rPr>
              <w:t>5</w:t>
            </w:r>
          </w:p>
        </w:tc>
        <w:tc>
          <w:tcPr>
            <w:tcW w:w="9356" w:type="dxa"/>
          </w:tcPr>
          <w:p w14:paraId="34C7F8BC" w14:textId="0F5B950A" w:rsidR="00D079C2" w:rsidRDefault="00672465">
            <w:pPr>
              <w:spacing w:after="0" w:line="276" w:lineRule="auto"/>
              <w:rPr>
                <w:sz w:val="20"/>
                <w:szCs w:val="20"/>
              </w:rPr>
            </w:pPr>
            <w:r>
              <w:rPr>
                <w:sz w:val="20"/>
                <w:szCs w:val="20"/>
              </w:rPr>
              <w:t xml:space="preserve">No studies exist specifically comparing minimally invasive spleen-preserving distal pancreatectomy </w:t>
            </w:r>
            <w:r w:rsidR="00293486">
              <w:rPr>
                <w:sz w:val="20"/>
                <w:szCs w:val="20"/>
              </w:rPr>
              <w:t xml:space="preserve">with </w:t>
            </w:r>
            <w:r>
              <w:rPr>
                <w:sz w:val="20"/>
                <w:szCs w:val="20"/>
              </w:rPr>
              <w:t>open spleen-preserving distal pancreatectomy.</w:t>
            </w:r>
          </w:p>
        </w:tc>
        <w:tc>
          <w:tcPr>
            <w:tcW w:w="851" w:type="dxa"/>
          </w:tcPr>
          <w:p w14:paraId="769E1BCF" w14:textId="77777777" w:rsidR="00D079C2" w:rsidRDefault="00672465">
            <w:pPr>
              <w:spacing w:after="0" w:line="276" w:lineRule="auto"/>
              <w:rPr>
                <w:sz w:val="20"/>
                <w:szCs w:val="20"/>
              </w:rPr>
            </w:pPr>
            <w:r>
              <w:rPr>
                <w:sz w:val="20"/>
                <w:szCs w:val="20"/>
              </w:rPr>
              <w:t>2C</w:t>
            </w:r>
          </w:p>
        </w:tc>
      </w:tr>
      <w:tr w:rsidR="00D079C2" w14:paraId="6993C582" w14:textId="77777777">
        <w:tc>
          <w:tcPr>
            <w:tcW w:w="425" w:type="dxa"/>
          </w:tcPr>
          <w:p w14:paraId="04D03AD3" w14:textId="77777777" w:rsidR="00D079C2" w:rsidRDefault="00672465">
            <w:pPr>
              <w:spacing w:after="0" w:line="276" w:lineRule="auto"/>
              <w:rPr>
                <w:sz w:val="20"/>
                <w:szCs w:val="20"/>
              </w:rPr>
            </w:pPr>
            <w:r>
              <w:rPr>
                <w:sz w:val="20"/>
                <w:szCs w:val="20"/>
              </w:rPr>
              <w:t>6</w:t>
            </w:r>
          </w:p>
        </w:tc>
        <w:tc>
          <w:tcPr>
            <w:tcW w:w="9356" w:type="dxa"/>
          </w:tcPr>
          <w:p w14:paraId="436D53DE" w14:textId="77777777" w:rsidR="00D079C2" w:rsidRDefault="00672465">
            <w:pPr>
              <w:spacing w:after="0" w:line="276" w:lineRule="auto"/>
              <w:rPr>
                <w:sz w:val="20"/>
                <w:szCs w:val="20"/>
              </w:rPr>
            </w:pPr>
            <w:r>
              <w:rPr>
                <w:sz w:val="20"/>
                <w:szCs w:val="20"/>
              </w:rPr>
              <w:t>Both laparoscopic and robotic distal pancreatectomy are safe and feasible options. The use of either technique should be based on surgeons’ experience and local resources.</w:t>
            </w:r>
          </w:p>
        </w:tc>
        <w:tc>
          <w:tcPr>
            <w:tcW w:w="851" w:type="dxa"/>
          </w:tcPr>
          <w:p w14:paraId="543753B9" w14:textId="77777777" w:rsidR="00D079C2" w:rsidRDefault="00672465">
            <w:pPr>
              <w:spacing w:after="0" w:line="276" w:lineRule="auto"/>
              <w:rPr>
                <w:sz w:val="20"/>
                <w:szCs w:val="20"/>
              </w:rPr>
            </w:pPr>
            <w:r>
              <w:rPr>
                <w:sz w:val="20"/>
                <w:szCs w:val="20"/>
              </w:rPr>
              <w:t>2B</w:t>
            </w:r>
          </w:p>
        </w:tc>
      </w:tr>
      <w:tr w:rsidR="00D079C2" w14:paraId="1F6ABDF4" w14:textId="77777777">
        <w:tc>
          <w:tcPr>
            <w:tcW w:w="425" w:type="dxa"/>
          </w:tcPr>
          <w:p w14:paraId="650CFC3E" w14:textId="77777777" w:rsidR="00D079C2" w:rsidRDefault="00672465">
            <w:pPr>
              <w:spacing w:after="0" w:line="276" w:lineRule="auto"/>
              <w:rPr>
                <w:sz w:val="20"/>
                <w:szCs w:val="20"/>
              </w:rPr>
            </w:pPr>
            <w:r>
              <w:rPr>
                <w:sz w:val="20"/>
                <w:szCs w:val="20"/>
              </w:rPr>
              <w:t>7a</w:t>
            </w:r>
          </w:p>
        </w:tc>
        <w:tc>
          <w:tcPr>
            <w:tcW w:w="9356" w:type="dxa"/>
          </w:tcPr>
          <w:p w14:paraId="3E35C591" w14:textId="77777777" w:rsidR="00D079C2" w:rsidRDefault="00672465">
            <w:pPr>
              <w:spacing w:after="0" w:line="276" w:lineRule="auto"/>
              <w:rPr>
                <w:sz w:val="20"/>
                <w:szCs w:val="20"/>
              </w:rPr>
            </w:pPr>
            <w:r>
              <w:rPr>
                <w:sz w:val="20"/>
                <w:szCs w:val="20"/>
              </w:rPr>
              <w:t>The feasibility of minimally invasive central pancreatectomy has been reported, but the safety needs to be confirmed before promoting its wide adoption. Studies comparing MI vs open central pancreatectomy are inadequate in quality and quantity.</w:t>
            </w:r>
          </w:p>
        </w:tc>
        <w:tc>
          <w:tcPr>
            <w:tcW w:w="851" w:type="dxa"/>
          </w:tcPr>
          <w:p w14:paraId="2FE92CDC" w14:textId="77777777" w:rsidR="00D079C2" w:rsidRDefault="00672465">
            <w:pPr>
              <w:spacing w:after="0" w:line="276" w:lineRule="auto"/>
              <w:rPr>
                <w:sz w:val="20"/>
                <w:szCs w:val="20"/>
              </w:rPr>
            </w:pPr>
            <w:r>
              <w:rPr>
                <w:sz w:val="20"/>
                <w:szCs w:val="20"/>
              </w:rPr>
              <w:t>1C</w:t>
            </w:r>
          </w:p>
        </w:tc>
      </w:tr>
      <w:tr w:rsidR="00D079C2" w14:paraId="2A9E3D0A" w14:textId="77777777">
        <w:tc>
          <w:tcPr>
            <w:tcW w:w="425" w:type="dxa"/>
          </w:tcPr>
          <w:p w14:paraId="5D05FECC" w14:textId="77777777" w:rsidR="00D079C2" w:rsidRDefault="00672465">
            <w:pPr>
              <w:spacing w:after="0" w:line="276" w:lineRule="auto"/>
              <w:rPr>
                <w:sz w:val="20"/>
                <w:szCs w:val="20"/>
              </w:rPr>
            </w:pPr>
            <w:r>
              <w:rPr>
                <w:sz w:val="20"/>
                <w:szCs w:val="20"/>
              </w:rPr>
              <w:t>7b</w:t>
            </w:r>
          </w:p>
        </w:tc>
        <w:tc>
          <w:tcPr>
            <w:tcW w:w="9356" w:type="dxa"/>
          </w:tcPr>
          <w:p w14:paraId="4A0CCB0D" w14:textId="080E6718" w:rsidR="00D079C2" w:rsidRDefault="00672465">
            <w:pPr>
              <w:spacing w:after="0" w:line="276" w:lineRule="auto"/>
              <w:rPr>
                <w:sz w:val="20"/>
                <w:szCs w:val="20"/>
              </w:rPr>
            </w:pPr>
            <w:r>
              <w:rPr>
                <w:sz w:val="20"/>
                <w:szCs w:val="20"/>
              </w:rPr>
              <w:t>Minimally invasive enucleation of pancreatic lesions in selected patients is an appropriate alternative to open enucleation</w:t>
            </w:r>
            <w:r w:rsidR="00126DE8">
              <w:rPr>
                <w:sz w:val="20"/>
                <w:szCs w:val="20"/>
              </w:rPr>
              <w:t>.</w:t>
            </w:r>
          </w:p>
        </w:tc>
        <w:tc>
          <w:tcPr>
            <w:tcW w:w="851" w:type="dxa"/>
          </w:tcPr>
          <w:p w14:paraId="67D67D9F" w14:textId="77777777" w:rsidR="00D079C2" w:rsidRDefault="00672465">
            <w:pPr>
              <w:spacing w:after="0" w:line="276" w:lineRule="auto"/>
              <w:rPr>
                <w:sz w:val="20"/>
                <w:szCs w:val="20"/>
              </w:rPr>
            </w:pPr>
            <w:r>
              <w:rPr>
                <w:sz w:val="20"/>
                <w:szCs w:val="20"/>
              </w:rPr>
              <w:t>2B</w:t>
            </w:r>
          </w:p>
        </w:tc>
      </w:tr>
      <w:tr w:rsidR="00D079C2" w14:paraId="5CA42FB2" w14:textId="77777777">
        <w:tc>
          <w:tcPr>
            <w:tcW w:w="10632" w:type="dxa"/>
            <w:gridSpan w:val="3"/>
          </w:tcPr>
          <w:p w14:paraId="13988147" w14:textId="77777777" w:rsidR="00D079C2" w:rsidRDefault="00672465">
            <w:pPr>
              <w:numPr>
                <w:ilvl w:val="0"/>
                <w:numId w:val="4"/>
              </w:numPr>
              <w:spacing w:after="0" w:line="276" w:lineRule="auto"/>
              <w:rPr>
                <w:b/>
                <w:sz w:val="20"/>
                <w:szCs w:val="20"/>
              </w:rPr>
            </w:pPr>
            <w:r>
              <w:rPr>
                <w:b/>
                <w:sz w:val="20"/>
                <w:szCs w:val="20"/>
              </w:rPr>
              <w:t>Pancreatoduodenectomy</w:t>
            </w:r>
          </w:p>
        </w:tc>
      </w:tr>
      <w:tr w:rsidR="00D079C2" w14:paraId="62376C85" w14:textId="77777777">
        <w:tc>
          <w:tcPr>
            <w:tcW w:w="425" w:type="dxa"/>
          </w:tcPr>
          <w:p w14:paraId="21C6B4A1" w14:textId="77777777" w:rsidR="00D079C2" w:rsidRDefault="00672465">
            <w:pPr>
              <w:spacing w:after="0" w:line="276" w:lineRule="auto"/>
              <w:rPr>
                <w:sz w:val="20"/>
                <w:szCs w:val="20"/>
              </w:rPr>
            </w:pPr>
            <w:r>
              <w:rPr>
                <w:sz w:val="20"/>
                <w:szCs w:val="20"/>
              </w:rPr>
              <w:t>8</w:t>
            </w:r>
          </w:p>
        </w:tc>
        <w:tc>
          <w:tcPr>
            <w:tcW w:w="9356" w:type="dxa"/>
          </w:tcPr>
          <w:p w14:paraId="5F0C4CB8" w14:textId="3C0F7CD5" w:rsidR="00D079C2" w:rsidRDefault="00293486">
            <w:pPr>
              <w:spacing w:after="0" w:line="276" w:lineRule="auto"/>
              <w:rPr>
                <w:sz w:val="20"/>
                <w:szCs w:val="20"/>
              </w:rPr>
            </w:pPr>
            <w:r w:rsidRPr="002A4BBE">
              <w:rPr>
                <w:color w:val="000000"/>
                <w:sz w:val="20"/>
                <w:szCs w:val="20"/>
              </w:rPr>
              <w:t xml:space="preserve"> There is insufficient data to recommend </w:t>
            </w:r>
            <w:r w:rsidR="002A4BBE">
              <w:rPr>
                <w:color w:val="000000"/>
                <w:sz w:val="20"/>
                <w:szCs w:val="20"/>
              </w:rPr>
              <w:t>minimally invasive (</w:t>
            </w:r>
            <w:r w:rsidRPr="002A4BBE">
              <w:rPr>
                <w:color w:val="000000"/>
                <w:sz w:val="20"/>
                <w:szCs w:val="20"/>
              </w:rPr>
              <w:t>MIPD</w:t>
            </w:r>
            <w:r w:rsidR="002A4BBE">
              <w:rPr>
                <w:color w:val="000000"/>
                <w:sz w:val="20"/>
                <w:szCs w:val="20"/>
              </w:rPr>
              <w:t>)</w:t>
            </w:r>
            <w:r w:rsidRPr="002A4BBE">
              <w:rPr>
                <w:color w:val="000000"/>
                <w:sz w:val="20"/>
                <w:szCs w:val="20"/>
              </w:rPr>
              <w:t xml:space="preserve"> over </w:t>
            </w:r>
            <w:r w:rsidR="002A4BBE">
              <w:rPr>
                <w:color w:val="000000"/>
                <w:sz w:val="20"/>
                <w:szCs w:val="20"/>
              </w:rPr>
              <w:t>open pancreatoduodenectomy (</w:t>
            </w:r>
            <w:r w:rsidRPr="002A4BBE">
              <w:rPr>
                <w:color w:val="000000"/>
                <w:sz w:val="20"/>
                <w:szCs w:val="20"/>
              </w:rPr>
              <w:t>OPD</w:t>
            </w:r>
            <w:r w:rsidR="002A4BBE">
              <w:rPr>
                <w:color w:val="000000"/>
                <w:sz w:val="20"/>
                <w:szCs w:val="20"/>
              </w:rPr>
              <w:t>)</w:t>
            </w:r>
            <w:r w:rsidRPr="002A4BBE">
              <w:rPr>
                <w:color w:val="000000"/>
                <w:sz w:val="20"/>
                <w:szCs w:val="20"/>
              </w:rPr>
              <w:t xml:space="preserve">. Centers performing MIPD should be including all their MIPD outcomes data into national and international registries, </w:t>
            </w:r>
            <w:r w:rsidR="003428D6" w:rsidRPr="002A4BBE">
              <w:rPr>
                <w:color w:val="000000"/>
                <w:sz w:val="20"/>
                <w:szCs w:val="20"/>
              </w:rPr>
              <w:t>and prospectively</w:t>
            </w:r>
            <w:r w:rsidRPr="002A4BBE">
              <w:rPr>
                <w:color w:val="000000"/>
                <w:sz w:val="20"/>
                <w:szCs w:val="20"/>
              </w:rPr>
              <w:t xml:space="preserve"> </w:t>
            </w:r>
            <w:r w:rsidR="00D77A1F" w:rsidRPr="002A4BBE">
              <w:rPr>
                <w:color w:val="000000"/>
                <w:sz w:val="20"/>
                <w:szCs w:val="20"/>
              </w:rPr>
              <w:t>maintained pancreas</w:t>
            </w:r>
            <w:r w:rsidRPr="002A4BBE">
              <w:rPr>
                <w:color w:val="000000"/>
                <w:sz w:val="20"/>
                <w:szCs w:val="20"/>
              </w:rPr>
              <w:t xml:space="preserve"> database</w:t>
            </w:r>
            <w:r w:rsidRPr="00126DE8">
              <w:rPr>
                <w:color w:val="000000"/>
                <w:sz w:val="20"/>
                <w:szCs w:val="20"/>
              </w:rPr>
              <w:t>.</w:t>
            </w:r>
          </w:p>
        </w:tc>
        <w:tc>
          <w:tcPr>
            <w:tcW w:w="851" w:type="dxa"/>
          </w:tcPr>
          <w:p w14:paraId="75E80C93" w14:textId="77777777" w:rsidR="00D079C2" w:rsidRDefault="00672465">
            <w:pPr>
              <w:spacing w:after="0" w:line="276" w:lineRule="auto"/>
              <w:rPr>
                <w:sz w:val="20"/>
                <w:szCs w:val="20"/>
              </w:rPr>
            </w:pPr>
            <w:r>
              <w:rPr>
                <w:sz w:val="20"/>
                <w:szCs w:val="20"/>
              </w:rPr>
              <w:t>2A</w:t>
            </w:r>
          </w:p>
        </w:tc>
      </w:tr>
      <w:tr w:rsidR="00D079C2" w14:paraId="7CDCD18E" w14:textId="77777777">
        <w:tc>
          <w:tcPr>
            <w:tcW w:w="425" w:type="dxa"/>
          </w:tcPr>
          <w:p w14:paraId="034B13BF" w14:textId="77777777" w:rsidR="00D079C2" w:rsidRDefault="00672465">
            <w:pPr>
              <w:spacing w:after="0" w:line="276" w:lineRule="auto"/>
              <w:rPr>
                <w:sz w:val="20"/>
                <w:szCs w:val="20"/>
              </w:rPr>
            </w:pPr>
            <w:r>
              <w:rPr>
                <w:sz w:val="20"/>
                <w:szCs w:val="20"/>
              </w:rPr>
              <w:t>9</w:t>
            </w:r>
          </w:p>
        </w:tc>
        <w:tc>
          <w:tcPr>
            <w:tcW w:w="9356" w:type="dxa"/>
          </w:tcPr>
          <w:p w14:paraId="7241294D" w14:textId="77777777" w:rsidR="00D079C2" w:rsidRDefault="00672465">
            <w:pPr>
              <w:spacing w:after="0" w:line="276" w:lineRule="auto"/>
              <w:rPr>
                <w:sz w:val="20"/>
                <w:szCs w:val="20"/>
              </w:rPr>
            </w:pPr>
            <w:r>
              <w:rPr>
                <w:sz w:val="20"/>
                <w:szCs w:val="20"/>
              </w:rPr>
              <w:t>Both MIPD and OPD are valid approaches for selected patients with adenocarcinoma.</w:t>
            </w:r>
          </w:p>
        </w:tc>
        <w:tc>
          <w:tcPr>
            <w:tcW w:w="851" w:type="dxa"/>
          </w:tcPr>
          <w:p w14:paraId="48DA618A" w14:textId="77777777" w:rsidR="00D079C2" w:rsidRDefault="00672465">
            <w:pPr>
              <w:spacing w:after="0" w:line="276" w:lineRule="auto"/>
              <w:rPr>
                <w:sz w:val="20"/>
                <w:szCs w:val="20"/>
              </w:rPr>
            </w:pPr>
            <w:r>
              <w:rPr>
                <w:sz w:val="20"/>
                <w:szCs w:val="20"/>
              </w:rPr>
              <w:t>2B</w:t>
            </w:r>
          </w:p>
        </w:tc>
      </w:tr>
      <w:tr w:rsidR="00D079C2" w14:paraId="0D8B76C2" w14:textId="77777777">
        <w:tc>
          <w:tcPr>
            <w:tcW w:w="425" w:type="dxa"/>
          </w:tcPr>
          <w:p w14:paraId="3E604067" w14:textId="77777777" w:rsidR="00D079C2" w:rsidRDefault="00672465">
            <w:pPr>
              <w:spacing w:after="0" w:line="276" w:lineRule="auto"/>
              <w:rPr>
                <w:sz w:val="20"/>
                <w:szCs w:val="20"/>
              </w:rPr>
            </w:pPr>
            <w:r>
              <w:rPr>
                <w:sz w:val="20"/>
                <w:szCs w:val="20"/>
              </w:rPr>
              <w:t>10</w:t>
            </w:r>
          </w:p>
        </w:tc>
        <w:tc>
          <w:tcPr>
            <w:tcW w:w="9356" w:type="dxa"/>
          </w:tcPr>
          <w:p w14:paraId="0D93872A" w14:textId="62B59796" w:rsidR="00D079C2" w:rsidRDefault="00672465">
            <w:pPr>
              <w:spacing w:after="0" w:line="276" w:lineRule="auto"/>
              <w:rPr>
                <w:sz w:val="20"/>
                <w:szCs w:val="20"/>
              </w:rPr>
            </w:pPr>
            <w:r>
              <w:rPr>
                <w:sz w:val="20"/>
                <w:szCs w:val="20"/>
              </w:rPr>
              <w:t xml:space="preserve">No comparative data </w:t>
            </w:r>
            <w:r w:rsidR="002A4BBE">
              <w:rPr>
                <w:sz w:val="20"/>
                <w:szCs w:val="20"/>
              </w:rPr>
              <w:t xml:space="preserve">regarding MIPD vs OPD after neoadjuvant therapy </w:t>
            </w:r>
            <w:r>
              <w:rPr>
                <w:sz w:val="20"/>
                <w:szCs w:val="20"/>
              </w:rPr>
              <w:t>exists and further investigation is warranted.</w:t>
            </w:r>
          </w:p>
        </w:tc>
        <w:tc>
          <w:tcPr>
            <w:tcW w:w="851" w:type="dxa"/>
          </w:tcPr>
          <w:p w14:paraId="6FB4FE44" w14:textId="77777777" w:rsidR="00D079C2" w:rsidRDefault="00672465">
            <w:pPr>
              <w:spacing w:after="0" w:line="276" w:lineRule="auto"/>
              <w:rPr>
                <w:sz w:val="20"/>
                <w:szCs w:val="20"/>
              </w:rPr>
            </w:pPr>
            <w:r>
              <w:rPr>
                <w:sz w:val="20"/>
                <w:szCs w:val="20"/>
              </w:rPr>
              <w:t>Expert opinion</w:t>
            </w:r>
          </w:p>
        </w:tc>
      </w:tr>
      <w:tr w:rsidR="00D079C2" w14:paraId="53125B91" w14:textId="77777777">
        <w:tc>
          <w:tcPr>
            <w:tcW w:w="425" w:type="dxa"/>
          </w:tcPr>
          <w:p w14:paraId="3A57B44A" w14:textId="77777777" w:rsidR="00D079C2" w:rsidRDefault="00672465">
            <w:pPr>
              <w:spacing w:after="0" w:line="276" w:lineRule="auto"/>
              <w:rPr>
                <w:sz w:val="20"/>
                <w:szCs w:val="20"/>
              </w:rPr>
            </w:pPr>
            <w:r>
              <w:rPr>
                <w:sz w:val="20"/>
                <w:szCs w:val="20"/>
              </w:rPr>
              <w:t>11</w:t>
            </w:r>
          </w:p>
        </w:tc>
        <w:tc>
          <w:tcPr>
            <w:tcW w:w="9356" w:type="dxa"/>
          </w:tcPr>
          <w:p w14:paraId="51AC3D1E" w14:textId="2CB29B4C" w:rsidR="00D079C2" w:rsidRDefault="00672465">
            <w:pPr>
              <w:spacing w:after="0" w:line="276" w:lineRule="auto"/>
              <w:rPr>
                <w:sz w:val="20"/>
                <w:szCs w:val="20"/>
              </w:rPr>
            </w:pPr>
            <w:r>
              <w:rPr>
                <w:sz w:val="20"/>
                <w:szCs w:val="20"/>
              </w:rPr>
              <w:t xml:space="preserve">Limited comparative data </w:t>
            </w:r>
            <w:r w:rsidR="002A4BBE">
              <w:rPr>
                <w:sz w:val="20"/>
                <w:szCs w:val="20"/>
              </w:rPr>
              <w:t xml:space="preserve">regarding vascular resection in MIPD vs OPD </w:t>
            </w:r>
            <w:r>
              <w:rPr>
                <w:sz w:val="20"/>
                <w:szCs w:val="20"/>
              </w:rPr>
              <w:t xml:space="preserve">exists and further investigation is warranted. MIPD with vascular resection should </w:t>
            </w:r>
            <w:r w:rsidR="00293486">
              <w:rPr>
                <w:sz w:val="20"/>
                <w:szCs w:val="20"/>
              </w:rPr>
              <w:t xml:space="preserve">only </w:t>
            </w:r>
            <w:r>
              <w:rPr>
                <w:sz w:val="20"/>
                <w:szCs w:val="20"/>
              </w:rPr>
              <w:t>be performed by highly experienced surgeons and in high volume centers.</w:t>
            </w:r>
          </w:p>
        </w:tc>
        <w:tc>
          <w:tcPr>
            <w:tcW w:w="851" w:type="dxa"/>
          </w:tcPr>
          <w:p w14:paraId="57B1979E" w14:textId="77777777" w:rsidR="00D079C2" w:rsidRDefault="00672465">
            <w:pPr>
              <w:spacing w:after="0" w:line="276" w:lineRule="auto"/>
              <w:rPr>
                <w:sz w:val="20"/>
                <w:szCs w:val="20"/>
              </w:rPr>
            </w:pPr>
            <w:r>
              <w:rPr>
                <w:sz w:val="20"/>
                <w:szCs w:val="20"/>
              </w:rPr>
              <w:t>1C</w:t>
            </w:r>
          </w:p>
        </w:tc>
      </w:tr>
      <w:tr w:rsidR="00D079C2" w14:paraId="281244AA" w14:textId="77777777">
        <w:tc>
          <w:tcPr>
            <w:tcW w:w="425" w:type="dxa"/>
          </w:tcPr>
          <w:p w14:paraId="024FBB59" w14:textId="77777777" w:rsidR="00D079C2" w:rsidRDefault="00672465">
            <w:pPr>
              <w:spacing w:after="0" w:line="276" w:lineRule="auto"/>
              <w:rPr>
                <w:sz w:val="20"/>
                <w:szCs w:val="20"/>
              </w:rPr>
            </w:pPr>
            <w:r>
              <w:rPr>
                <w:sz w:val="20"/>
                <w:szCs w:val="20"/>
              </w:rPr>
              <w:t>12</w:t>
            </w:r>
          </w:p>
        </w:tc>
        <w:tc>
          <w:tcPr>
            <w:tcW w:w="9356" w:type="dxa"/>
          </w:tcPr>
          <w:p w14:paraId="47D2E780" w14:textId="4AF4D54C" w:rsidR="00D079C2" w:rsidRDefault="00672465">
            <w:pPr>
              <w:spacing w:after="0" w:line="276" w:lineRule="auto"/>
              <w:rPr>
                <w:sz w:val="20"/>
                <w:szCs w:val="20"/>
              </w:rPr>
            </w:pPr>
            <w:r>
              <w:rPr>
                <w:sz w:val="20"/>
                <w:szCs w:val="20"/>
              </w:rPr>
              <w:t xml:space="preserve">No evidence of superiority between </w:t>
            </w:r>
            <w:r w:rsidR="002A4BBE">
              <w:rPr>
                <w:sz w:val="20"/>
                <w:szCs w:val="20"/>
              </w:rPr>
              <w:t>laparoscopic (</w:t>
            </w:r>
            <w:r>
              <w:rPr>
                <w:sz w:val="20"/>
                <w:szCs w:val="20"/>
              </w:rPr>
              <w:t>LPD</w:t>
            </w:r>
            <w:r w:rsidR="002A4BBE">
              <w:rPr>
                <w:sz w:val="20"/>
                <w:szCs w:val="20"/>
              </w:rPr>
              <w:t>)</w:t>
            </w:r>
            <w:r>
              <w:rPr>
                <w:sz w:val="20"/>
                <w:szCs w:val="20"/>
              </w:rPr>
              <w:t xml:space="preserve"> and </w:t>
            </w:r>
            <w:r w:rsidR="002A4BBE">
              <w:rPr>
                <w:sz w:val="20"/>
                <w:szCs w:val="20"/>
              </w:rPr>
              <w:t>robotic pancreatoduodenectomy (</w:t>
            </w:r>
            <w:r>
              <w:rPr>
                <w:sz w:val="20"/>
                <w:szCs w:val="20"/>
              </w:rPr>
              <w:t>RPD</w:t>
            </w:r>
            <w:r w:rsidR="002A4BBE">
              <w:rPr>
                <w:sz w:val="20"/>
                <w:szCs w:val="20"/>
              </w:rPr>
              <w:t>)</w:t>
            </w:r>
            <w:r>
              <w:rPr>
                <w:sz w:val="20"/>
                <w:szCs w:val="20"/>
              </w:rPr>
              <w:t xml:space="preserve"> exists. Surgeon training, experience and available resources currently guide which approach is utilized.</w:t>
            </w:r>
          </w:p>
        </w:tc>
        <w:tc>
          <w:tcPr>
            <w:tcW w:w="851" w:type="dxa"/>
          </w:tcPr>
          <w:p w14:paraId="0107ECC0" w14:textId="77777777" w:rsidR="00D079C2" w:rsidRDefault="00672465">
            <w:pPr>
              <w:spacing w:after="0" w:line="276" w:lineRule="auto"/>
              <w:rPr>
                <w:sz w:val="20"/>
                <w:szCs w:val="20"/>
              </w:rPr>
            </w:pPr>
            <w:r>
              <w:rPr>
                <w:sz w:val="20"/>
                <w:szCs w:val="20"/>
              </w:rPr>
              <w:t>2C</w:t>
            </w:r>
          </w:p>
        </w:tc>
      </w:tr>
      <w:tr w:rsidR="00D079C2" w14:paraId="525B6A64" w14:textId="77777777">
        <w:tc>
          <w:tcPr>
            <w:tcW w:w="10632" w:type="dxa"/>
            <w:gridSpan w:val="3"/>
          </w:tcPr>
          <w:p w14:paraId="5FE0E91A" w14:textId="77777777" w:rsidR="00D079C2" w:rsidRDefault="00672465">
            <w:pPr>
              <w:numPr>
                <w:ilvl w:val="0"/>
                <w:numId w:val="4"/>
              </w:numPr>
              <w:spacing w:after="0" w:line="276" w:lineRule="auto"/>
              <w:rPr>
                <w:b/>
                <w:sz w:val="20"/>
                <w:szCs w:val="20"/>
              </w:rPr>
            </w:pPr>
            <w:r>
              <w:rPr>
                <w:b/>
                <w:sz w:val="20"/>
                <w:szCs w:val="20"/>
              </w:rPr>
              <w:t xml:space="preserve">Patients and technique </w:t>
            </w:r>
          </w:p>
        </w:tc>
      </w:tr>
      <w:tr w:rsidR="00D079C2" w14:paraId="05C545F9" w14:textId="77777777">
        <w:tc>
          <w:tcPr>
            <w:tcW w:w="425" w:type="dxa"/>
          </w:tcPr>
          <w:p w14:paraId="180D5BB1" w14:textId="77777777" w:rsidR="00D079C2" w:rsidRDefault="00672465">
            <w:pPr>
              <w:spacing w:after="0" w:line="276" w:lineRule="auto"/>
              <w:rPr>
                <w:sz w:val="20"/>
                <w:szCs w:val="20"/>
              </w:rPr>
            </w:pPr>
            <w:r>
              <w:rPr>
                <w:sz w:val="20"/>
                <w:szCs w:val="20"/>
              </w:rPr>
              <w:t>13</w:t>
            </w:r>
          </w:p>
        </w:tc>
        <w:tc>
          <w:tcPr>
            <w:tcW w:w="9356" w:type="dxa"/>
          </w:tcPr>
          <w:p w14:paraId="53835537" w14:textId="12838F55" w:rsidR="00D079C2" w:rsidRDefault="00672465">
            <w:pPr>
              <w:spacing w:after="0" w:line="276" w:lineRule="auto"/>
              <w:rPr>
                <w:sz w:val="20"/>
                <w:szCs w:val="20"/>
              </w:rPr>
            </w:pPr>
            <w:r>
              <w:rPr>
                <w:sz w:val="20"/>
                <w:szCs w:val="20"/>
              </w:rPr>
              <w:t xml:space="preserve">There </w:t>
            </w:r>
            <w:r w:rsidR="00293486">
              <w:rPr>
                <w:sz w:val="20"/>
                <w:szCs w:val="20"/>
              </w:rPr>
              <w:t>are</w:t>
            </w:r>
            <w:r w:rsidR="00B84A40">
              <w:rPr>
                <w:sz w:val="20"/>
                <w:szCs w:val="20"/>
              </w:rPr>
              <w:t xml:space="preserve"> </w:t>
            </w:r>
            <w:r>
              <w:rPr>
                <w:sz w:val="20"/>
                <w:szCs w:val="20"/>
              </w:rPr>
              <w:t>no contraindication</w:t>
            </w:r>
            <w:r w:rsidR="00293486">
              <w:rPr>
                <w:sz w:val="20"/>
                <w:szCs w:val="20"/>
              </w:rPr>
              <w:t>s</w:t>
            </w:r>
            <w:r>
              <w:rPr>
                <w:sz w:val="20"/>
                <w:szCs w:val="20"/>
              </w:rPr>
              <w:t xml:space="preserve"> for MIPR based on patient age, obesity or prior abdominal surgery.</w:t>
            </w:r>
          </w:p>
        </w:tc>
        <w:tc>
          <w:tcPr>
            <w:tcW w:w="851" w:type="dxa"/>
          </w:tcPr>
          <w:p w14:paraId="7068F67E" w14:textId="77777777" w:rsidR="00D079C2" w:rsidRDefault="00672465">
            <w:pPr>
              <w:spacing w:after="0" w:line="276" w:lineRule="auto"/>
              <w:rPr>
                <w:sz w:val="20"/>
                <w:szCs w:val="20"/>
              </w:rPr>
            </w:pPr>
            <w:r>
              <w:rPr>
                <w:sz w:val="20"/>
                <w:szCs w:val="20"/>
              </w:rPr>
              <w:t>1C</w:t>
            </w:r>
          </w:p>
        </w:tc>
      </w:tr>
      <w:tr w:rsidR="00D079C2" w14:paraId="34F07D44" w14:textId="77777777">
        <w:tc>
          <w:tcPr>
            <w:tcW w:w="425" w:type="dxa"/>
          </w:tcPr>
          <w:p w14:paraId="7C1A2138" w14:textId="77777777" w:rsidR="00D079C2" w:rsidRDefault="00672465">
            <w:pPr>
              <w:spacing w:after="0" w:line="276" w:lineRule="auto"/>
              <w:rPr>
                <w:sz w:val="20"/>
                <w:szCs w:val="20"/>
              </w:rPr>
            </w:pPr>
            <w:r>
              <w:rPr>
                <w:sz w:val="20"/>
                <w:szCs w:val="20"/>
              </w:rPr>
              <w:t>14</w:t>
            </w:r>
          </w:p>
        </w:tc>
        <w:tc>
          <w:tcPr>
            <w:tcW w:w="9356" w:type="dxa"/>
          </w:tcPr>
          <w:p w14:paraId="1179514A" w14:textId="0488F70A" w:rsidR="00D079C2" w:rsidRDefault="00672465">
            <w:pPr>
              <w:spacing w:after="0" w:line="276" w:lineRule="auto"/>
              <w:rPr>
                <w:sz w:val="20"/>
                <w:szCs w:val="20"/>
              </w:rPr>
            </w:pPr>
            <w:r>
              <w:rPr>
                <w:sz w:val="20"/>
                <w:szCs w:val="20"/>
              </w:rPr>
              <w:t xml:space="preserve">The evidence to suggest a relationship between comorbidity and the outcome of </w:t>
            </w:r>
            <w:r w:rsidR="00C562AB">
              <w:rPr>
                <w:sz w:val="20"/>
                <w:szCs w:val="20"/>
              </w:rPr>
              <w:t>minimally invasive pancreatic resection (</w:t>
            </w:r>
            <w:r>
              <w:rPr>
                <w:sz w:val="20"/>
                <w:szCs w:val="20"/>
              </w:rPr>
              <w:t>MIPR</w:t>
            </w:r>
            <w:r w:rsidR="00C562AB">
              <w:rPr>
                <w:sz w:val="20"/>
                <w:szCs w:val="20"/>
              </w:rPr>
              <w:t>)</w:t>
            </w:r>
            <w:r>
              <w:rPr>
                <w:sz w:val="20"/>
                <w:szCs w:val="20"/>
              </w:rPr>
              <w:t xml:space="preserve"> is limited in quality and quantity.</w:t>
            </w:r>
          </w:p>
        </w:tc>
        <w:tc>
          <w:tcPr>
            <w:tcW w:w="851" w:type="dxa"/>
          </w:tcPr>
          <w:p w14:paraId="763045BE" w14:textId="77777777" w:rsidR="00D079C2" w:rsidRDefault="00672465">
            <w:pPr>
              <w:spacing w:after="0" w:line="276" w:lineRule="auto"/>
              <w:rPr>
                <w:sz w:val="20"/>
                <w:szCs w:val="20"/>
              </w:rPr>
            </w:pPr>
            <w:r>
              <w:rPr>
                <w:sz w:val="20"/>
                <w:szCs w:val="20"/>
              </w:rPr>
              <w:t>2C</w:t>
            </w:r>
          </w:p>
        </w:tc>
      </w:tr>
      <w:tr w:rsidR="00D079C2" w14:paraId="0079939F" w14:textId="77777777">
        <w:tc>
          <w:tcPr>
            <w:tcW w:w="425" w:type="dxa"/>
          </w:tcPr>
          <w:p w14:paraId="09025B45" w14:textId="77777777" w:rsidR="00D079C2" w:rsidRDefault="00672465">
            <w:pPr>
              <w:spacing w:after="0" w:line="276" w:lineRule="auto"/>
              <w:rPr>
                <w:sz w:val="20"/>
                <w:szCs w:val="20"/>
              </w:rPr>
            </w:pPr>
            <w:r>
              <w:rPr>
                <w:sz w:val="20"/>
                <w:szCs w:val="20"/>
              </w:rPr>
              <w:t>15</w:t>
            </w:r>
          </w:p>
        </w:tc>
        <w:tc>
          <w:tcPr>
            <w:tcW w:w="9356" w:type="dxa"/>
          </w:tcPr>
          <w:p w14:paraId="3A741712" w14:textId="77777777" w:rsidR="00D079C2" w:rsidRDefault="00672465">
            <w:pPr>
              <w:spacing w:after="0" w:line="276" w:lineRule="auto"/>
              <w:rPr>
                <w:sz w:val="20"/>
                <w:szCs w:val="20"/>
              </w:rPr>
            </w:pPr>
            <w:r>
              <w:rPr>
                <w:sz w:val="20"/>
                <w:szCs w:val="20"/>
              </w:rPr>
              <w:t>No evidence exists which specifically addresses the relative benefits of any particular hemostatic technique in MIPR</w:t>
            </w:r>
          </w:p>
        </w:tc>
        <w:tc>
          <w:tcPr>
            <w:tcW w:w="851" w:type="dxa"/>
          </w:tcPr>
          <w:p w14:paraId="12A5DF70" w14:textId="77777777" w:rsidR="00D079C2" w:rsidRDefault="00672465">
            <w:pPr>
              <w:spacing w:after="0" w:line="276" w:lineRule="auto"/>
              <w:rPr>
                <w:sz w:val="20"/>
                <w:szCs w:val="20"/>
              </w:rPr>
            </w:pPr>
            <w:r>
              <w:rPr>
                <w:sz w:val="20"/>
                <w:szCs w:val="20"/>
              </w:rPr>
              <w:t>1C</w:t>
            </w:r>
          </w:p>
        </w:tc>
      </w:tr>
      <w:tr w:rsidR="00D079C2" w14:paraId="632C7DEF" w14:textId="77777777">
        <w:tc>
          <w:tcPr>
            <w:tcW w:w="425" w:type="dxa"/>
          </w:tcPr>
          <w:p w14:paraId="5320FC9F" w14:textId="77777777" w:rsidR="00D079C2" w:rsidRDefault="00672465">
            <w:pPr>
              <w:spacing w:after="0" w:line="276" w:lineRule="auto"/>
              <w:rPr>
                <w:sz w:val="20"/>
                <w:szCs w:val="20"/>
              </w:rPr>
            </w:pPr>
            <w:r>
              <w:rPr>
                <w:sz w:val="20"/>
                <w:szCs w:val="20"/>
              </w:rPr>
              <w:t>16</w:t>
            </w:r>
          </w:p>
        </w:tc>
        <w:tc>
          <w:tcPr>
            <w:tcW w:w="9356" w:type="dxa"/>
          </w:tcPr>
          <w:p w14:paraId="33885301" w14:textId="23ADE015" w:rsidR="00D079C2" w:rsidRDefault="00672465">
            <w:pPr>
              <w:spacing w:after="0" w:line="276" w:lineRule="auto"/>
              <w:rPr>
                <w:sz w:val="20"/>
                <w:szCs w:val="20"/>
              </w:rPr>
            </w:pPr>
            <w:r>
              <w:rPr>
                <w:sz w:val="20"/>
                <w:szCs w:val="20"/>
              </w:rPr>
              <w:t xml:space="preserve">No evidence exists to </w:t>
            </w:r>
            <w:r w:rsidR="00293486">
              <w:rPr>
                <w:sz w:val="20"/>
                <w:szCs w:val="20"/>
              </w:rPr>
              <w:t xml:space="preserve">clearly </w:t>
            </w:r>
            <w:r>
              <w:rPr>
                <w:sz w:val="20"/>
                <w:szCs w:val="20"/>
              </w:rPr>
              <w:t>determine the appropriate timing or indication for conversion in MIPR. Elective conversion should be considered based on surgeon experience, concern for patient safety or failure to progress. The surgeon is expected to have expertise in various methods to control bleeding in the event of hemorrhage that may require urgent conversion</w:t>
            </w:r>
          </w:p>
        </w:tc>
        <w:tc>
          <w:tcPr>
            <w:tcW w:w="851" w:type="dxa"/>
          </w:tcPr>
          <w:p w14:paraId="0FE51A3E" w14:textId="77777777" w:rsidR="00D079C2" w:rsidRDefault="00672465">
            <w:pPr>
              <w:spacing w:after="0" w:line="276" w:lineRule="auto"/>
              <w:rPr>
                <w:sz w:val="20"/>
                <w:szCs w:val="20"/>
              </w:rPr>
            </w:pPr>
            <w:r>
              <w:rPr>
                <w:sz w:val="20"/>
                <w:szCs w:val="20"/>
              </w:rPr>
              <w:t>1C</w:t>
            </w:r>
          </w:p>
        </w:tc>
      </w:tr>
      <w:tr w:rsidR="00D079C2" w14:paraId="31916C8A" w14:textId="77777777">
        <w:tc>
          <w:tcPr>
            <w:tcW w:w="10632" w:type="dxa"/>
            <w:gridSpan w:val="3"/>
          </w:tcPr>
          <w:p w14:paraId="3CE8299E" w14:textId="77777777" w:rsidR="00D079C2" w:rsidRDefault="00672465">
            <w:pPr>
              <w:numPr>
                <w:ilvl w:val="0"/>
                <w:numId w:val="4"/>
              </w:numPr>
              <w:spacing w:after="0" w:line="276" w:lineRule="auto"/>
              <w:rPr>
                <w:b/>
                <w:sz w:val="20"/>
                <w:szCs w:val="20"/>
              </w:rPr>
            </w:pPr>
            <w:r>
              <w:rPr>
                <w:b/>
                <w:sz w:val="20"/>
                <w:szCs w:val="20"/>
              </w:rPr>
              <w:t>Implementation and training</w:t>
            </w:r>
          </w:p>
        </w:tc>
      </w:tr>
      <w:tr w:rsidR="00D079C2" w14:paraId="133D94FA" w14:textId="77777777">
        <w:tc>
          <w:tcPr>
            <w:tcW w:w="425" w:type="dxa"/>
          </w:tcPr>
          <w:p w14:paraId="32FDB151" w14:textId="77777777" w:rsidR="00D079C2" w:rsidRDefault="00672465">
            <w:pPr>
              <w:spacing w:after="0" w:line="276" w:lineRule="auto"/>
              <w:rPr>
                <w:sz w:val="20"/>
                <w:szCs w:val="20"/>
              </w:rPr>
            </w:pPr>
            <w:r>
              <w:rPr>
                <w:sz w:val="20"/>
                <w:szCs w:val="20"/>
              </w:rPr>
              <w:t>17</w:t>
            </w:r>
          </w:p>
        </w:tc>
        <w:tc>
          <w:tcPr>
            <w:tcW w:w="9356" w:type="dxa"/>
          </w:tcPr>
          <w:p w14:paraId="49883955" w14:textId="4B78C9B2" w:rsidR="00D079C2" w:rsidRDefault="00672465">
            <w:pPr>
              <w:spacing w:after="0" w:line="276" w:lineRule="auto"/>
              <w:rPr>
                <w:sz w:val="20"/>
                <w:szCs w:val="20"/>
              </w:rPr>
            </w:pPr>
            <w:r>
              <w:rPr>
                <w:sz w:val="20"/>
                <w:szCs w:val="20"/>
              </w:rPr>
              <w:t>The value of formal MIPR training is the safe introduction and expansion of MIPR.</w:t>
            </w:r>
            <w:r w:rsidR="00B84A40">
              <w:rPr>
                <w:sz w:val="20"/>
                <w:szCs w:val="20"/>
              </w:rPr>
              <w:t xml:space="preserve"> </w:t>
            </w:r>
            <w:r w:rsidR="00293486">
              <w:rPr>
                <w:sz w:val="20"/>
                <w:szCs w:val="20"/>
              </w:rPr>
              <w:t>P</w:t>
            </w:r>
            <w:r>
              <w:rPr>
                <w:sz w:val="20"/>
                <w:szCs w:val="20"/>
              </w:rPr>
              <w:t xml:space="preserve">articipation in </w:t>
            </w:r>
            <w:r w:rsidR="00293486">
              <w:rPr>
                <w:sz w:val="20"/>
                <w:szCs w:val="20"/>
              </w:rPr>
              <w:t xml:space="preserve">a </w:t>
            </w:r>
            <w:r>
              <w:rPr>
                <w:sz w:val="20"/>
                <w:szCs w:val="20"/>
              </w:rPr>
              <w:t>structured training program is strongly recommended</w:t>
            </w:r>
            <w:r w:rsidR="00293486">
              <w:rPr>
                <w:sz w:val="20"/>
                <w:szCs w:val="20"/>
              </w:rPr>
              <w:t xml:space="preserve"> for all surgeons undertaking MIPR</w:t>
            </w:r>
            <w:r>
              <w:rPr>
                <w:sz w:val="20"/>
                <w:szCs w:val="20"/>
              </w:rPr>
              <w:t xml:space="preserve">. A structured MIPR training </w:t>
            </w:r>
            <w:r>
              <w:rPr>
                <w:sz w:val="20"/>
                <w:szCs w:val="20"/>
              </w:rPr>
              <w:lastRenderedPageBreak/>
              <w:t xml:space="preserve">program may include virtual reality simulation, inanimate </w:t>
            </w:r>
            <w:proofErr w:type="spellStart"/>
            <w:r>
              <w:rPr>
                <w:sz w:val="20"/>
                <w:szCs w:val="20"/>
              </w:rPr>
              <w:t>biotissue</w:t>
            </w:r>
            <w:proofErr w:type="spellEnd"/>
            <w:r>
              <w:rPr>
                <w:sz w:val="20"/>
                <w:szCs w:val="20"/>
              </w:rPr>
              <w:t xml:space="preserve"> models to practice dissection and anastomotic techniques, surgical video review, on-site proctoring, and remote tele-mentorship.</w:t>
            </w:r>
          </w:p>
        </w:tc>
        <w:tc>
          <w:tcPr>
            <w:tcW w:w="851" w:type="dxa"/>
          </w:tcPr>
          <w:p w14:paraId="0A0C419B" w14:textId="77777777" w:rsidR="00D079C2" w:rsidRDefault="00672465">
            <w:pPr>
              <w:spacing w:after="0" w:line="276" w:lineRule="auto"/>
              <w:rPr>
                <w:sz w:val="20"/>
                <w:szCs w:val="20"/>
              </w:rPr>
            </w:pPr>
            <w:r>
              <w:rPr>
                <w:sz w:val="20"/>
                <w:szCs w:val="20"/>
              </w:rPr>
              <w:lastRenderedPageBreak/>
              <w:t>1C</w:t>
            </w:r>
          </w:p>
        </w:tc>
      </w:tr>
      <w:tr w:rsidR="00D079C2" w14:paraId="337BE5FB" w14:textId="77777777">
        <w:tc>
          <w:tcPr>
            <w:tcW w:w="425" w:type="dxa"/>
          </w:tcPr>
          <w:p w14:paraId="3C89011B" w14:textId="77777777" w:rsidR="00D079C2" w:rsidRDefault="00672465">
            <w:pPr>
              <w:spacing w:after="0" w:line="276" w:lineRule="auto"/>
              <w:rPr>
                <w:sz w:val="20"/>
                <w:szCs w:val="20"/>
              </w:rPr>
            </w:pPr>
            <w:r>
              <w:rPr>
                <w:sz w:val="20"/>
                <w:szCs w:val="20"/>
              </w:rPr>
              <w:t>18</w:t>
            </w:r>
          </w:p>
        </w:tc>
        <w:tc>
          <w:tcPr>
            <w:tcW w:w="9356" w:type="dxa"/>
          </w:tcPr>
          <w:p w14:paraId="6EFC2AD1" w14:textId="77777777" w:rsidR="00D079C2" w:rsidRDefault="00672465">
            <w:pPr>
              <w:spacing w:after="0" w:line="276" w:lineRule="auto"/>
              <w:rPr>
                <w:sz w:val="20"/>
                <w:szCs w:val="20"/>
              </w:rPr>
            </w:pPr>
            <w:r>
              <w:rPr>
                <w:sz w:val="20"/>
                <w:szCs w:val="20"/>
              </w:rPr>
              <w:t>The annual individual surgeon’s volume affects individual surgeon’s outcomes. Single surgeon learning curves for MIPR show improvements in operative time, blood loss, lymph node harvest and complications with increased total volume/experience; however, the exact number remains to be defined.</w:t>
            </w:r>
          </w:p>
        </w:tc>
        <w:tc>
          <w:tcPr>
            <w:tcW w:w="851" w:type="dxa"/>
          </w:tcPr>
          <w:p w14:paraId="5B03951A" w14:textId="77777777" w:rsidR="00D079C2" w:rsidRDefault="00672465">
            <w:pPr>
              <w:spacing w:after="0" w:line="276" w:lineRule="auto"/>
              <w:rPr>
                <w:sz w:val="20"/>
                <w:szCs w:val="20"/>
              </w:rPr>
            </w:pPr>
            <w:r>
              <w:rPr>
                <w:sz w:val="20"/>
                <w:szCs w:val="20"/>
              </w:rPr>
              <w:t>2C</w:t>
            </w:r>
          </w:p>
        </w:tc>
      </w:tr>
      <w:tr w:rsidR="00D079C2" w14:paraId="7D13B956" w14:textId="77777777">
        <w:tc>
          <w:tcPr>
            <w:tcW w:w="425" w:type="dxa"/>
          </w:tcPr>
          <w:p w14:paraId="3332985D" w14:textId="77777777" w:rsidR="00D079C2" w:rsidRDefault="00672465">
            <w:pPr>
              <w:spacing w:after="0" w:line="276" w:lineRule="auto"/>
              <w:rPr>
                <w:sz w:val="20"/>
                <w:szCs w:val="20"/>
              </w:rPr>
            </w:pPr>
            <w:r>
              <w:rPr>
                <w:sz w:val="20"/>
                <w:szCs w:val="20"/>
              </w:rPr>
              <w:t>19</w:t>
            </w:r>
          </w:p>
        </w:tc>
        <w:tc>
          <w:tcPr>
            <w:tcW w:w="9356" w:type="dxa"/>
          </w:tcPr>
          <w:p w14:paraId="370BFAE2" w14:textId="77777777" w:rsidR="00D079C2" w:rsidRDefault="00672465">
            <w:pPr>
              <w:spacing w:after="0" w:line="276" w:lineRule="auto"/>
              <w:rPr>
                <w:sz w:val="20"/>
                <w:szCs w:val="20"/>
              </w:rPr>
            </w:pPr>
            <w:r>
              <w:rPr>
                <w:sz w:val="20"/>
                <w:szCs w:val="20"/>
              </w:rPr>
              <w:t>No specific studies assess prerequisites for MIPR. Experience in pancreatic surgery, including a formal fellowship training or an established practice as a pancreatic surgeon, is advised. A two-surgeon approach can be beneficial in the learning curve, although comparative evidence is lacking</w:t>
            </w:r>
          </w:p>
        </w:tc>
        <w:tc>
          <w:tcPr>
            <w:tcW w:w="851" w:type="dxa"/>
          </w:tcPr>
          <w:p w14:paraId="61A4746F" w14:textId="77777777" w:rsidR="00D079C2" w:rsidRDefault="00672465">
            <w:pPr>
              <w:spacing w:after="0" w:line="276" w:lineRule="auto"/>
              <w:rPr>
                <w:sz w:val="20"/>
                <w:szCs w:val="20"/>
              </w:rPr>
            </w:pPr>
            <w:r>
              <w:rPr>
                <w:sz w:val="20"/>
                <w:szCs w:val="20"/>
              </w:rPr>
              <w:t>1C</w:t>
            </w:r>
          </w:p>
        </w:tc>
      </w:tr>
      <w:tr w:rsidR="00D079C2" w14:paraId="3CB5569F" w14:textId="77777777">
        <w:tc>
          <w:tcPr>
            <w:tcW w:w="425" w:type="dxa"/>
          </w:tcPr>
          <w:p w14:paraId="78BA1179" w14:textId="77777777" w:rsidR="00D079C2" w:rsidRDefault="00672465">
            <w:pPr>
              <w:spacing w:after="0" w:line="276" w:lineRule="auto"/>
              <w:rPr>
                <w:sz w:val="20"/>
                <w:szCs w:val="20"/>
              </w:rPr>
            </w:pPr>
            <w:r>
              <w:rPr>
                <w:sz w:val="20"/>
                <w:szCs w:val="20"/>
              </w:rPr>
              <w:t>20</w:t>
            </w:r>
          </w:p>
        </w:tc>
        <w:tc>
          <w:tcPr>
            <w:tcW w:w="9356" w:type="dxa"/>
          </w:tcPr>
          <w:p w14:paraId="153D4B44" w14:textId="75B4536A" w:rsidR="00D079C2" w:rsidRDefault="00672465">
            <w:pPr>
              <w:spacing w:after="0" w:line="276" w:lineRule="auto"/>
              <w:rPr>
                <w:sz w:val="20"/>
                <w:szCs w:val="20"/>
              </w:rPr>
            </w:pPr>
            <w:r>
              <w:rPr>
                <w:sz w:val="20"/>
                <w:szCs w:val="20"/>
              </w:rPr>
              <w:t xml:space="preserve">Center volume strongly affects outcomes after MIPR and consideration of total pancreas resection volume along with MIPR specific volume is critical. MIPD should be performed in high volume centers since mortality (centers &lt;10 MIPD/year) and morbidity (centers &lt;20 MIPD/year) are worse when performed in </w:t>
            </w:r>
            <w:r w:rsidR="00677CE2">
              <w:rPr>
                <w:sz w:val="20"/>
                <w:szCs w:val="20"/>
              </w:rPr>
              <w:t xml:space="preserve">a </w:t>
            </w:r>
            <w:r>
              <w:rPr>
                <w:sz w:val="20"/>
                <w:szCs w:val="20"/>
              </w:rPr>
              <w:t>low volume setting</w:t>
            </w:r>
            <w:r w:rsidR="00677CE2">
              <w:rPr>
                <w:sz w:val="20"/>
                <w:szCs w:val="20"/>
              </w:rPr>
              <w:t>.</w:t>
            </w:r>
          </w:p>
        </w:tc>
        <w:tc>
          <w:tcPr>
            <w:tcW w:w="851" w:type="dxa"/>
          </w:tcPr>
          <w:p w14:paraId="6B7D305D" w14:textId="77777777" w:rsidR="00D079C2" w:rsidRDefault="00672465">
            <w:pPr>
              <w:spacing w:after="0" w:line="276" w:lineRule="auto"/>
              <w:rPr>
                <w:sz w:val="20"/>
                <w:szCs w:val="20"/>
              </w:rPr>
            </w:pPr>
            <w:r>
              <w:rPr>
                <w:sz w:val="20"/>
                <w:szCs w:val="20"/>
              </w:rPr>
              <w:t>1B</w:t>
            </w:r>
          </w:p>
        </w:tc>
      </w:tr>
      <w:tr w:rsidR="00D079C2" w14:paraId="2A35EE88" w14:textId="77777777">
        <w:tc>
          <w:tcPr>
            <w:tcW w:w="425" w:type="dxa"/>
          </w:tcPr>
          <w:p w14:paraId="13C8EEE7" w14:textId="77777777" w:rsidR="00D079C2" w:rsidRDefault="00672465">
            <w:pPr>
              <w:spacing w:after="0" w:line="276" w:lineRule="auto"/>
              <w:rPr>
                <w:sz w:val="20"/>
                <w:szCs w:val="20"/>
              </w:rPr>
            </w:pPr>
            <w:r>
              <w:rPr>
                <w:sz w:val="20"/>
                <w:szCs w:val="20"/>
              </w:rPr>
              <w:t>21</w:t>
            </w:r>
          </w:p>
        </w:tc>
        <w:tc>
          <w:tcPr>
            <w:tcW w:w="9356" w:type="dxa"/>
          </w:tcPr>
          <w:p w14:paraId="1E81BEEE" w14:textId="0CF20404" w:rsidR="00D079C2" w:rsidRDefault="00672465">
            <w:pPr>
              <w:spacing w:after="0" w:line="276" w:lineRule="auto"/>
              <w:rPr>
                <w:sz w:val="20"/>
                <w:szCs w:val="20"/>
              </w:rPr>
            </w:pPr>
            <w:r>
              <w:rPr>
                <w:sz w:val="20"/>
                <w:szCs w:val="20"/>
              </w:rPr>
              <w:t xml:space="preserve">No specific evidence exists on requirements for an MIPR program. However, centers undertaking MIPR should consider including the following components: 1) implementation of dedicated individual and team training, 2) </w:t>
            </w:r>
            <w:r w:rsidR="00406122">
              <w:rPr>
                <w:sz w:val="20"/>
                <w:szCs w:val="20"/>
              </w:rPr>
              <w:t xml:space="preserve">having </w:t>
            </w:r>
            <w:r>
              <w:rPr>
                <w:sz w:val="20"/>
                <w:szCs w:val="20"/>
              </w:rPr>
              <w:t>&gt;1 surgeon performing MIPR at the Institution, 3) monitor</w:t>
            </w:r>
            <w:r w:rsidR="00406122">
              <w:rPr>
                <w:sz w:val="20"/>
                <w:szCs w:val="20"/>
              </w:rPr>
              <w:t>ing</w:t>
            </w:r>
            <w:r>
              <w:rPr>
                <w:sz w:val="20"/>
                <w:szCs w:val="20"/>
              </w:rPr>
              <w:t xml:space="preserve"> outcomes of MIPR for quality assurance, </w:t>
            </w:r>
            <w:r w:rsidR="00406122">
              <w:rPr>
                <w:sz w:val="20"/>
                <w:szCs w:val="20"/>
              </w:rPr>
              <w:t xml:space="preserve">4) consideration of </w:t>
            </w:r>
            <w:r>
              <w:rPr>
                <w:sz w:val="20"/>
                <w:szCs w:val="20"/>
              </w:rPr>
              <w:t>surgeon/institution volume of pancreas resections including MIPR</w:t>
            </w:r>
          </w:p>
        </w:tc>
        <w:tc>
          <w:tcPr>
            <w:tcW w:w="851" w:type="dxa"/>
          </w:tcPr>
          <w:p w14:paraId="72866DF9" w14:textId="77777777" w:rsidR="00D079C2" w:rsidRDefault="00672465">
            <w:pPr>
              <w:spacing w:after="0" w:line="276" w:lineRule="auto"/>
              <w:rPr>
                <w:sz w:val="20"/>
                <w:szCs w:val="20"/>
              </w:rPr>
            </w:pPr>
            <w:r>
              <w:rPr>
                <w:sz w:val="20"/>
                <w:szCs w:val="20"/>
              </w:rPr>
              <w:t>2C</w:t>
            </w:r>
          </w:p>
        </w:tc>
      </w:tr>
      <w:tr w:rsidR="00D079C2" w14:paraId="69A2AA75" w14:textId="77777777">
        <w:tc>
          <w:tcPr>
            <w:tcW w:w="10632" w:type="dxa"/>
            <w:gridSpan w:val="3"/>
          </w:tcPr>
          <w:p w14:paraId="720CA1A8" w14:textId="77777777" w:rsidR="00D079C2" w:rsidRDefault="00672465">
            <w:pPr>
              <w:numPr>
                <w:ilvl w:val="0"/>
                <w:numId w:val="4"/>
              </w:numPr>
              <w:spacing w:after="0" w:line="276" w:lineRule="auto"/>
              <w:rPr>
                <w:b/>
                <w:sz w:val="20"/>
                <w:szCs w:val="20"/>
              </w:rPr>
            </w:pPr>
            <w:r>
              <w:rPr>
                <w:b/>
                <w:sz w:val="20"/>
                <w:szCs w:val="20"/>
              </w:rPr>
              <w:t>Instrumentation</w:t>
            </w:r>
          </w:p>
        </w:tc>
      </w:tr>
      <w:tr w:rsidR="00D079C2" w14:paraId="709A9431" w14:textId="77777777">
        <w:tc>
          <w:tcPr>
            <w:tcW w:w="425" w:type="dxa"/>
          </w:tcPr>
          <w:p w14:paraId="2072313C" w14:textId="77777777" w:rsidR="00D079C2" w:rsidRDefault="00672465">
            <w:pPr>
              <w:spacing w:after="0" w:line="276" w:lineRule="auto"/>
              <w:rPr>
                <w:sz w:val="20"/>
                <w:szCs w:val="20"/>
              </w:rPr>
            </w:pPr>
            <w:r>
              <w:rPr>
                <w:sz w:val="20"/>
                <w:szCs w:val="20"/>
              </w:rPr>
              <w:t>22</w:t>
            </w:r>
          </w:p>
        </w:tc>
        <w:tc>
          <w:tcPr>
            <w:tcW w:w="9356" w:type="dxa"/>
          </w:tcPr>
          <w:p w14:paraId="57D77F65" w14:textId="77777777" w:rsidR="00D079C2" w:rsidRDefault="00672465">
            <w:pPr>
              <w:spacing w:after="0" w:line="276" w:lineRule="auto"/>
              <w:rPr>
                <w:sz w:val="20"/>
                <w:szCs w:val="20"/>
              </w:rPr>
            </w:pPr>
            <w:r>
              <w:rPr>
                <w:sz w:val="20"/>
                <w:szCs w:val="20"/>
              </w:rPr>
              <w:t>No documented advantages for any specific energy device have been reported.</w:t>
            </w:r>
          </w:p>
        </w:tc>
        <w:tc>
          <w:tcPr>
            <w:tcW w:w="851" w:type="dxa"/>
          </w:tcPr>
          <w:p w14:paraId="013F332A" w14:textId="77777777" w:rsidR="00D079C2" w:rsidRDefault="00672465">
            <w:pPr>
              <w:spacing w:after="0" w:line="276" w:lineRule="auto"/>
              <w:rPr>
                <w:sz w:val="20"/>
                <w:szCs w:val="20"/>
              </w:rPr>
            </w:pPr>
            <w:r>
              <w:rPr>
                <w:sz w:val="20"/>
                <w:szCs w:val="20"/>
              </w:rPr>
              <w:t>Expert opinion</w:t>
            </w:r>
          </w:p>
        </w:tc>
      </w:tr>
      <w:tr w:rsidR="00D079C2" w14:paraId="33B17C53" w14:textId="77777777">
        <w:tc>
          <w:tcPr>
            <w:tcW w:w="425" w:type="dxa"/>
          </w:tcPr>
          <w:p w14:paraId="75341602" w14:textId="77777777" w:rsidR="00D079C2" w:rsidRDefault="00672465">
            <w:pPr>
              <w:spacing w:after="0" w:line="276" w:lineRule="auto"/>
              <w:rPr>
                <w:sz w:val="20"/>
                <w:szCs w:val="20"/>
              </w:rPr>
            </w:pPr>
            <w:r>
              <w:rPr>
                <w:sz w:val="20"/>
                <w:szCs w:val="20"/>
              </w:rPr>
              <w:t>23</w:t>
            </w:r>
          </w:p>
        </w:tc>
        <w:tc>
          <w:tcPr>
            <w:tcW w:w="9356" w:type="dxa"/>
          </w:tcPr>
          <w:p w14:paraId="6A3D39FE" w14:textId="3B90B2D8" w:rsidR="00D079C2" w:rsidRDefault="00672465">
            <w:pPr>
              <w:spacing w:after="0" w:line="276" w:lineRule="auto"/>
              <w:rPr>
                <w:sz w:val="20"/>
                <w:szCs w:val="20"/>
              </w:rPr>
            </w:pPr>
            <w:r>
              <w:rPr>
                <w:sz w:val="20"/>
                <w:szCs w:val="20"/>
              </w:rPr>
              <w:t xml:space="preserve">The development of instruments and </w:t>
            </w:r>
            <w:r w:rsidR="00406122">
              <w:rPr>
                <w:sz w:val="20"/>
                <w:szCs w:val="20"/>
              </w:rPr>
              <w:t xml:space="preserve">enhanced </w:t>
            </w:r>
            <w:r>
              <w:rPr>
                <w:sz w:val="20"/>
                <w:szCs w:val="20"/>
              </w:rPr>
              <w:t>visualization systems for MIPR should be encouraged.</w:t>
            </w:r>
          </w:p>
        </w:tc>
        <w:tc>
          <w:tcPr>
            <w:tcW w:w="851" w:type="dxa"/>
          </w:tcPr>
          <w:p w14:paraId="49E6BB6F" w14:textId="77777777" w:rsidR="00D079C2" w:rsidRDefault="00672465">
            <w:pPr>
              <w:spacing w:after="0" w:line="276" w:lineRule="auto"/>
              <w:rPr>
                <w:sz w:val="20"/>
                <w:szCs w:val="20"/>
              </w:rPr>
            </w:pPr>
            <w:r>
              <w:rPr>
                <w:sz w:val="20"/>
                <w:szCs w:val="20"/>
              </w:rPr>
              <w:t>Expert opinion</w:t>
            </w:r>
          </w:p>
        </w:tc>
      </w:tr>
      <w:tr w:rsidR="00D079C2" w14:paraId="30FFBB79" w14:textId="77777777">
        <w:tc>
          <w:tcPr>
            <w:tcW w:w="10632" w:type="dxa"/>
            <w:gridSpan w:val="3"/>
          </w:tcPr>
          <w:p w14:paraId="2B4C810E" w14:textId="77777777" w:rsidR="00D079C2" w:rsidRDefault="00672465">
            <w:pPr>
              <w:numPr>
                <w:ilvl w:val="0"/>
                <w:numId w:val="4"/>
              </w:numPr>
              <w:spacing w:after="0" w:line="276" w:lineRule="auto"/>
              <w:rPr>
                <w:b/>
                <w:sz w:val="20"/>
                <w:szCs w:val="20"/>
              </w:rPr>
            </w:pPr>
            <w:r>
              <w:rPr>
                <w:b/>
                <w:sz w:val="20"/>
                <w:szCs w:val="20"/>
              </w:rPr>
              <w:t>Accountability</w:t>
            </w:r>
          </w:p>
        </w:tc>
      </w:tr>
      <w:tr w:rsidR="00D079C2" w14:paraId="286FBE74" w14:textId="77777777">
        <w:tc>
          <w:tcPr>
            <w:tcW w:w="425" w:type="dxa"/>
          </w:tcPr>
          <w:p w14:paraId="5DC7CC13" w14:textId="037A2795" w:rsidR="00D079C2" w:rsidRDefault="00B44D25">
            <w:pPr>
              <w:spacing w:after="0" w:line="276" w:lineRule="auto"/>
              <w:rPr>
                <w:sz w:val="20"/>
                <w:szCs w:val="20"/>
              </w:rPr>
            </w:pPr>
            <w:r>
              <w:rPr>
                <w:sz w:val="20"/>
                <w:szCs w:val="20"/>
              </w:rPr>
              <w:t>24</w:t>
            </w:r>
          </w:p>
        </w:tc>
        <w:tc>
          <w:tcPr>
            <w:tcW w:w="9356" w:type="dxa"/>
          </w:tcPr>
          <w:p w14:paraId="54ECDACE" w14:textId="3929D472" w:rsidR="00D079C2" w:rsidRDefault="00672465">
            <w:pPr>
              <w:spacing w:after="0" w:line="276" w:lineRule="auto"/>
              <w:rPr>
                <w:sz w:val="20"/>
                <w:szCs w:val="20"/>
              </w:rPr>
            </w:pPr>
            <w:r>
              <w:rPr>
                <w:sz w:val="20"/>
                <w:szCs w:val="20"/>
              </w:rPr>
              <w:t xml:space="preserve">There are currently several registries for MIPR in development. The inclusion of patient data into thoughtfully organized and maintained regional, national and international registries supported by HPB organizations is strongly encouraged to follow trends and outcomes, and </w:t>
            </w:r>
            <w:r w:rsidR="00406122">
              <w:rPr>
                <w:sz w:val="20"/>
                <w:szCs w:val="20"/>
              </w:rPr>
              <w:t xml:space="preserve">to </w:t>
            </w:r>
            <w:r>
              <w:rPr>
                <w:sz w:val="20"/>
                <w:szCs w:val="20"/>
              </w:rPr>
              <w:t>assess quality.</w:t>
            </w:r>
          </w:p>
        </w:tc>
        <w:tc>
          <w:tcPr>
            <w:tcW w:w="851" w:type="dxa"/>
          </w:tcPr>
          <w:p w14:paraId="1D92EBE0" w14:textId="77777777" w:rsidR="00D079C2" w:rsidRDefault="00672465">
            <w:pPr>
              <w:spacing w:after="0" w:line="276" w:lineRule="auto"/>
              <w:rPr>
                <w:sz w:val="20"/>
                <w:szCs w:val="20"/>
              </w:rPr>
            </w:pPr>
            <w:r>
              <w:rPr>
                <w:sz w:val="20"/>
                <w:szCs w:val="20"/>
              </w:rPr>
              <w:t>Expert opinion</w:t>
            </w:r>
          </w:p>
        </w:tc>
      </w:tr>
      <w:tr w:rsidR="00D079C2" w14:paraId="17B071BF" w14:textId="77777777">
        <w:tc>
          <w:tcPr>
            <w:tcW w:w="425" w:type="dxa"/>
          </w:tcPr>
          <w:p w14:paraId="61EA25F4" w14:textId="004D2798" w:rsidR="00D079C2" w:rsidRDefault="00B44D25">
            <w:pPr>
              <w:spacing w:after="0" w:line="276" w:lineRule="auto"/>
              <w:rPr>
                <w:sz w:val="20"/>
                <w:szCs w:val="20"/>
              </w:rPr>
            </w:pPr>
            <w:r>
              <w:rPr>
                <w:sz w:val="20"/>
                <w:szCs w:val="20"/>
              </w:rPr>
              <w:t>25</w:t>
            </w:r>
          </w:p>
        </w:tc>
        <w:tc>
          <w:tcPr>
            <w:tcW w:w="9356" w:type="dxa"/>
          </w:tcPr>
          <w:p w14:paraId="6EBEFC39" w14:textId="77777777" w:rsidR="00D079C2" w:rsidRDefault="00672465">
            <w:pPr>
              <w:spacing w:after="0" w:line="276" w:lineRule="auto"/>
              <w:rPr>
                <w:sz w:val="20"/>
                <w:szCs w:val="20"/>
              </w:rPr>
            </w:pPr>
            <w:r>
              <w:rPr>
                <w:sz w:val="20"/>
                <w:szCs w:val="20"/>
              </w:rPr>
              <w:t>Outcome monitoring of MIPD is essential for its safe and wide expansion. Inclusion into validated regional, national and international registries is highly recommended.</w:t>
            </w:r>
          </w:p>
        </w:tc>
        <w:tc>
          <w:tcPr>
            <w:tcW w:w="851" w:type="dxa"/>
          </w:tcPr>
          <w:p w14:paraId="2FDEF6D7" w14:textId="77777777" w:rsidR="00D079C2" w:rsidRDefault="00672465">
            <w:pPr>
              <w:spacing w:after="0" w:line="276" w:lineRule="auto"/>
              <w:rPr>
                <w:sz w:val="20"/>
                <w:szCs w:val="20"/>
              </w:rPr>
            </w:pPr>
            <w:r>
              <w:rPr>
                <w:sz w:val="20"/>
                <w:szCs w:val="20"/>
              </w:rPr>
              <w:t>Expert opinion</w:t>
            </w:r>
          </w:p>
        </w:tc>
      </w:tr>
      <w:tr w:rsidR="00D079C2" w14:paraId="3ABE4220" w14:textId="77777777">
        <w:tc>
          <w:tcPr>
            <w:tcW w:w="425" w:type="dxa"/>
          </w:tcPr>
          <w:p w14:paraId="6708657B" w14:textId="2AF4A8FE" w:rsidR="00D079C2" w:rsidRDefault="00B44D25">
            <w:pPr>
              <w:spacing w:after="0" w:line="276" w:lineRule="auto"/>
              <w:rPr>
                <w:sz w:val="20"/>
                <w:szCs w:val="20"/>
              </w:rPr>
            </w:pPr>
            <w:r>
              <w:rPr>
                <w:sz w:val="20"/>
                <w:szCs w:val="20"/>
              </w:rPr>
              <w:t>26</w:t>
            </w:r>
          </w:p>
        </w:tc>
        <w:tc>
          <w:tcPr>
            <w:tcW w:w="9356" w:type="dxa"/>
          </w:tcPr>
          <w:p w14:paraId="482A0942" w14:textId="77777777" w:rsidR="00D079C2" w:rsidRDefault="00672465">
            <w:pPr>
              <w:spacing w:after="0" w:line="276" w:lineRule="auto"/>
              <w:rPr>
                <w:sz w:val="20"/>
                <w:szCs w:val="20"/>
              </w:rPr>
            </w:pPr>
            <w:r>
              <w:rPr>
                <w:sz w:val="20"/>
                <w:szCs w:val="20"/>
              </w:rPr>
              <w:t>The development and the expansion of MIPR should be encouraged and monitored by national and international societies through the promotion of specific working groups who will drive training and registries to ensure patient safety and quality improvement.</w:t>
            </w:r>
          </w:p>
        </w:tc>
        <w:tc>
          <w:tcPr>
            <w:tcW w:w="851" w:type="dxa"/>
          </w:tcPr>
          <w:p w14:paraId="0FB20032" w14:textId="77777777" w:rsidR="00D079C2" w:rsidRDefault="00672465">
            <w:pPr>
              <w:spacing w:after="0" w:line="276" w:lineRule="auto"/>
              <w:rPr>
                <w:sz w:val="20"/>
                <w:szCs w:val="20"/>
              </w:rPr>
            </w:pPr>
            <w:r>
              <w:rPr>
                <w:sz w:val="20"/>
                <w:szCs w:val="20"/>
              </w:rPr>
              <w:t>Expert opinion</w:t>
            </w:r>
          </w:p>
        </w:tc>
      </w:tr>
    </w:tbl>
    <w:p w14:paraId="2FFB95CD" w14:textId="709A9F25" w:rsidR="00D079C2" w:rsidRDefault="00D079C2"/>
    <w:p w14:paraId="785FDA3A" w14:textId="77777777" w:rsidR="00D079C2" w:rsidRDefault="00D079C2">
      <w:pPr>
        <w:spacing w:after="0" w:line="480" w:lineRule="auto"/>
        <w:ind w:left="720" w:hanging="720"/>
        <w:jc w:val="both"/>
      </w:pPr>
    </w:p>
    <w:p w14:paraId="1043D9E9" w14:textId="77777777" w:rsidR="00D079C2" w:rsidRDefault="00D079C2">
      <w:pPr>
        <w:spacing w:after="0" w:line="480" w:lineRule="auto"/>
        <w:ind w:left="720" w:hanging="720"/>
        <w:jc w:val="both"/>
      </w:pPr>
    </w:p>
    <w:p w14:paraId="160B766C" w14:textId="77777777" w:rsidR="00D079C2" w:rsidRDefault="00D079C2">
      <w:pPr>
        <w:spacing w:after="0" w:line="480" w:lineRule="auto"/>
        <w:ind w:left="720" w:hanging="720"/>
        <w:jc w:val="both"/>
      </w:pPr>
    </w:p>
    <w:p w14:paraId="50CAB83E" w14:textId="77777777" w:rsidR="00D079C2" w:rsidRDefault="00D079C2">
      <w:pPr>
        <w:spacing w:after="0" w:line="480" w:lineRule="auto"/>
        <w:ind w:left="720" w:hanging="720"/>
        <w:jc w:val="both"/>
      </w:pPr>
    </w:p>
    <w:p w14:paraId="0C0B0668" w14:textId="77777777" w:rsidR="00D079C2" w:rsidRDefault="00D079C2">
      <w:pPr>
        <w:spacing w:after="0" w:line="480" w:lineRule="auto"/>
        <w:ind w:left="720" w:hanging="720"/>
        <w:jc w:val="both"/>
      </w:pPr>
    </w:p>
    <w:p w14:paraId="1251BF17" w14:textId="77777777" w:rsidR="00B84A40" w:rsidRDefault="00B84A40">
      <w:pPr>
        <w:rPr>
          <w:b/>
          <w:sz w:val="24"/>
          <w:szCs w:val="24"/>
        </w:rPr>
      </w:pPr>
      <w:r>
        <w:rPr>
          <w:b/>
          <w:sz w:val="24"/>
          <w:szCs w:val="24"/>
        </w:rPr>
        <w:br w:type="page"/>
      </w:r>
    </w:p>
    <w:p w14:paraId="1E017C21" w14:textId="713ED3D6" w:rsidR="00D079C2" w:rsidRDefault="00672465">
      <w:pPr>
        <w:spacing w:after="0" w:line="480" w:lineRule="auto"/>
        <w:ind w:left="720" w:hanging="720"/>
        <w:jc w:val="both"/>
        <w:rPr>
          <w:b/>
          <w:sz w:val="24"/>
          <w:szCs w:val="24"/>
        </w:rPr>
      </w:pPr>
      <w:r>
        <w:rPr>
          <w:b/>
          <w:sz w:val="24"/>
          <w:szCs w:val="24"/>
        </w:rPr>
        <w:lastRenderedPageBreak/>
        <w:t>FIGURES</w:t>
      </w:r>
    </w:p>
    <w:p w14:paraId="3A03C83E" w14:textId="77777777" w:rsidR="00D079C2" w:rsidRDefault="00672465">
      <w:pPr>
        <w:spacing w:after="0" w:line="480" w:lineRule="auto"/>
        <w:ind w:left="720" w:hanging="720"/>
        <w:jc w:val="both"/>
        <w:rPr>
          <w:sz w:val="24"/>
          <w:szCs w:val="24"/>
        </w:rPr>
      </w:pPr>
      <w:r w:rsidRPr="005B6A17">
        <w:rPr>
          <w:b/>
          <w:bCs/>
          <w:sz w:val="24"/>
          <w:szCs w:val="24"/>
        </w:rPr>
        <w:t xml:space="preserve">Figure 1. </w:t>
      </w:r>
      <w:r>
        <w:rPr>
          <w:sz w:val="24"/>
          <w:szCs w:val="24"/>
        </w:rPr>
        <w:t xml:space="preserve">Flow-chart of the guideline process. </w:t>
      </w:r>
    </w:p>
    <w:p w14:paraId="2BBE0E6B" w14:textId="340068D0" w:rsidR="3E058917" w:rsidRDefault="3E058917" w:rsidP="48D9D22C">
      <w:pPr>
        <w:spacing w:after="0" w:line="480" w:lineRule="auto"/>
        <w:ind w:left="720" w:hanging="720"/>
      </w:pPr>
      <w:r>
        <w:rPr>
          <w:noProof/>
        </w:rPr>
        <w:drawing>
          <wp:inline distT="0" distB="0" distL="0" distR="0" wp14:anchorId="209A6270" wp14:editId="79011535">
            <wp:extent cx="4556850" cy="5427514"/>
            <wp:effectExtent l="0" t="0" r="0" b="0"/>
            <wp:docPr id="1573606559" name="Picture 157360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56850" cy="5427514"/>
                    </a:xfrm>
                    <a:prstGeom prst="rect">
                      <a:avLst/>
                    </a:prstGeom>
                  </pic:spPr>
                </pic:pic>
              </a:graphicData>
            </a:graphic>
          </wp:inline>
        </w:drawing>
      </w:r>
    </w:p>
    <w:p w14:paraId="4B267D12" w14:textId="77777777" w:rsidR="00D079C2" w:rsidRDefault="00672465">
      <w:pPr>
        <w:spacing w:after="0" w:line="480" w:lineRule="auto"/>
        <w:ind w:left="720" w:hanging="720"/>
        <w:jc w:val="both"/>
      </w:pPr>
      <w:r>
        <w:t xml:space="preserve"> </w:t>
      </w:r>
    </w:p>
    <w:p w14:paraId="1E98E891" w14:textId="77777777" w:rsidR="00D079C2" w:rsidRDefault="00D079C2">
      <w:pPr>
        <w:spacing w:after="0" w:line="480" w:lineRule="auto"/>
        <w:jc w:val="both"/>
        <w:rPr>
          <w:color w:val="000000"/>
          <w:sz w:val="24"/>
          <w:szCs w:val="24"/>
        </w:rPr>
      </w:pPr>
    </w:p>
    <w:p w14:paraId="6B1ED206" w14:textId="77777777" w:rsidR="00D079C2" w:rsidRDefault="00D079C2">
      <w:pPr>
        <w:spacing w:after="0" w:line="480" w:lineRule="auto"/>
        <w:jc w:val="both"/>
        <w:rPr>
          <w:color w:val="000000"/>
          <w:sz w:val="24"/>
          <w:szCs w:val="24"/>
        </w:rPr>
      </w:pPr>
    </w:p>
    <w:p w14:paraId="186C17BC" w14:textId="77777777" w:rsidR="00D079C2" w:rsidRDefault="00D079C2">
      <w:pPr>
        <w:spacing w:after="0" w:line="480" w:lineRule="auto"/>
        <w:jc w:val="both"/>
        <w:rPr>
          <w:color w:val="000000"/>
          <w:sz w:val="24"/>
          <w:szCs w:val="24"/>
        </w:rPr>
      </w:pPr>
    </w:p>
    <w:p w14:paraId="05D73BFA" w14:textId="77777777" w:rsidR="00D079C2" w:rsidRDefault="00D079C2">
      <w:pPr>
        <w:spacing w:after="0" w:line="480" w:lineRule="auto"/>
        <w:jc w:val="both"/>
        <w:rPr>
          <w:color w:val="000000"/>
          <w:sz w:val="24"/>
          <w:szCs w:val="24"/>
        </w:rPr>
      </w:pPr>
    </w:p>
    <w:p w14:paraId="2D248D89" w14:textId="77777777" w:rsidR="00D079C2" w:rsidRDefault="00D079C2">
      <w:pPr>
        <w:spacing w:after="0" w:line="480" w:lineRule="auto"/>
        <w:jc w:val="both"/>
        <w:rPr>
          <w:color w:val="000000"/>
          <w:sz w:val="24"/>
          <w:szCs w:val="24"/>
        </w:rPr>
      </w:pPr>
    </w:p>
    <w:p w14:paraId="6E567E95" w14:textId="77777777" w:rsidR="00D079C2" w:rsidRDefault="00D079C2">
      <w:pPr>
        <w:spacing w:after="0" w:line="480" w:lineRule="auto"/>
        <w:jc w:val="both"/>
        <w:rPr>
          <w:color w:val="000000"/>
          <w:sz w:val="24"/>
          <w:szCs w:val="24"/>
        </w:rPr>
      </w:pPr>
    </w:p>
    <w:p w14:paraId="074314B7" w14:textId="77777777" w:rsidR="00D079C2" w:rsidRDefault="00672465">
      <w:pPr>
        <w:spacing w:after="0" w:line="480" w:lineRule="auto"/>
        <w:jc w:val="both"/>
        <w:rPr>
          <w:color w:val="000000"/>
          <w:sz w:val="24"/>
          <w:szCs w:val="24"/>
        </w:rPr>
      </w:pPr>
      <w:r w:rsidRPr="005B6A17">
        <w:rPr>
          <w:b/>
          <w:bCs/>
          <w:color w:val="000000"/>
          <w:sz w:val="24"/>
          <w:szCs w:val="24"/>
        </w:rPr>
        <w:lastRenderedPageBreak/>
        <w:t>Figure 2.</w:t>
      </w:r>
      <w:r>
        <w:rPr>
          <w:color w:val="000000"/>
          <w:sz w:val="24"/>
          <w:szCs w:val="24"/>
        </w:rPr>
        <w:t xml:space="preserve"> Flow-chart of systematic literature review. </w:t>
      </w:r>
    </w:p>
    <w:p w14:paraId="27B03708" w14:textId="18FA1115" w:rsidR="22B8E763" w:rsidRDefault="22B8E763" w:rsidP="007F5708">
      <w:pPr>
        <w:spacing w:after="0" w:line="480" w:lineRule="auto"/>
        <w:jc w:val="both"/>
      </w:pPr>
      <w:r>
        <w:rPr>
          <w:noProof/>
        </w:rPr>
        <w:drawing>
          <wp:inline distT="0" distB="0" distL="0" distR="0" wp14:anchorId="1D969320" wp14:editId="7A621F83">
            <wp:extent cx="3895725" cy="4076700"/>
            <wp:effectExtent l="0" t="0" r="0" b="0"/>
            <wp:docPr id="1551634526" name="Picture 155163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895725" cy="4076700"/>
                    </a:xfrm>
                    <a:prstGeom prst="rect">
                      <a:avLst/>
                    </a:prstGeom>
                  </pic:spPr>
                </pic:pic>
              </a:graphicData>
            </a:graphic>
          </wp:inline>
        </w:drawing>
      </w:r>
    </w:p>
    <w:p w14:paraId="13BEF4D1" w14:textId="77777777" w:rsidR="00D079C2" w:rsidRDefault="00D079C2">
      <w:pPr>
        <w:spacing w:after="0" w:line="480" w:lineRule="auto"/>
        <w:jc w:val="both"/>
        <w:rPr>
          <w:color w:val="000000"/>
          <w:sz w:val="24"/>
          <w:szCs w:val="24"/>
        </w:rPr>
      </w:pPr>
    </w:p>
    <w:p w14:paraId="1756FAC2" w14:textId="77777777" w:rsidR="00A62A01" w:rsidRDefault="00A62A01" w:rsidP="0894813C">
      <w:pPr>
        <w:spacing w:after="0" w:line="480" w:lineRule="auto"/>
        <w:jc w:val="both"/>
        <w:rPr>
          <w:b/>
          <w:bCs/>
          <w:color w:val="000000" w:themeColor="text1"/>
          <w:sz w:val="24"/>
          <w:szCs w:val="24"/>
        </w:rPr>
      </w:pPr>
    </w:p>
    <w:p w14:paraId="3BB7BCFB" w14:textId="77777777" w:rsidR="00A62A01" w:rsidRDefault="00A62A01" w:rsidP="0894813C">
      <w:pPr>
        <w:spacing w:after="0" w:line="480" w:lineRule="auto"/>
        <w:jc w:val="both"/>
        <w:rPr>
          <w:b/>
          <w:bCs/>
          <w:color w:val="000000" w:themeColor="text1"/>
          <w:sz w:val="24"/>
          <w:szCs w:val="24"/>
        </w:rPr>
      </w:pPr>
    </w:p>
    <w:p w14:paraId="46D691F5" w14:textId="77777777" w:rsidR="00A62A01" w:rsidRDefault="00A62A01" w:rsidP="0894813C">
      <w:pPr>
        <w:spacing w:after="0" w:line="480" w:lineRule="auto"/>
        <w:jc w:val="both"/>
        <w:rPr>
          <w:b/>
          <w:bCs/>
          <w:color w:val="000000" w:themeColor="text1"/>
          <w:sz w:val="24"/>
          <w:szCs w:val="24"/>
        </w:rPr>
      </w:pPr>
    </w:p>
    <w:p w14:paraId="0B9535DB" w14:textId="77777777" w:rsidR="00A62A01" w:rsidRDefault="00A62A01" w:rsidP="0894813C">
      <w:pPr>
        <w:spacing w:after="0" w:line="480" w:lineRule="auto"/>
        <w:jc w:val="both"/>
        <w:rPr>
          <w:b/>
          <w:bCs/>
          <w:color w:val="000000" w:themeColor="text1"/>
          <w:sz w:val="24"/>
          <w:szCs w:val="24"/>
        </w:rPr>
      </w:pPr>
    </w:p>
    <w:p w14:paraId="06ABA3CF" w14:textId="77777777" w:rsidR="00A62A01" w:rsidRDefault="00A62A01" w:rsidP="0894813C">
      <w:pPr>
        <w:spacing w:after="0" w:line="480" w:lineRule="auto"/>
        <w:jc w:val="both"/>
        <w:rPr>
          <w:b/>
          <w:bCs/>
          <w:color w:val="000000" w:themeColor="text1"/>
          <w:sz w:val="24"/>
          <w:szCs w:val="24"/>
        </w:rPr>
      </w:pPr>
    </w:p>
    <w:p w14:paraId="53FDAA98" w14:textId="77777777" w:rsidR="00A62A01" w:rsidRDefault="00A62A01" w:rsidP="0894813C">
      <w:pPr>
        <w:spacing w:after="0" w:line="480" w:lineRule="auto"/>
        <w:jc w:val="both"/>
        <w:rPr>
          <w:b/>
          <w:bCs/>
          <w:color w:val="000000" w:themeColor="text1"/>
          <w:sz w:val="24"/>
          <w:szCs w:val="24"/>
        </w:rPr>
      </w:pPr>
    </w:p>
    <w:p w14:paraId="511886A2" w14:textId="77777777" w:rsidR="00A62A01" w:rsidRDefault="00A62A01" w:rsidP="0894813C">
      <w:pPr>
        <w:spacing w:after="0" w:line="480" w:lineRule="auto"/>
        <w:jc w:val="both"/>
        <w:rPr>
          <w:b/>
          <w:bCs/>
          <w:color w:val="000000" w:themeColor="text1"/>
          <w:sz w:val="24"/>
          <w:szCs w:val="24"/>
        </w:rPr>
      </w:pPr>
    </w:p>
    <w:p w14:paraId="3E958B50" w14:textId="77777777" w:rsidR="00A62A01" w:rsidRDefault="00A62A01" w:rsidP="0894813C">
      <w:pPr>
        <w:spacing w:after="0" w:line="480" w:lineRule="auto"/>
        <w:jc w:val="both"/>
        <w:rPr>
          <w:b/>
          <w:bCs/>
          <w:color w:val="000000" w:themeColor="text1"/>
          <w:sz w:val="24"/>
          <w:szCs w:val="24"/>
        </w:rPr>
      </w:pPr>
    </w:p>
    <w:p w14:paraId="64278366" w14:textId="77777777" w:rsidR="00A62A01" w:rsidRDefault="1A450997" w:rsidP="0894813C">
      <w:pPr>
        <w:spacing w:after="0" w:line="480" w:lineRule="auto"/>
        <w:jc w:val="both"/>
        <w:rPr>
          <w:color w:val="000000" w:themeColor="text1"/>
          <w:sz w:val="24"/>
          <w:szCs w:val="24"/>
        </w:rPr>
      </w:pPr>
      <w:r w:rsidRPr="1A450997">
        <w:rPr>
          <w:b/>
          <w:bCs/>
          <w:color w:val="000000" w:themeColor="text1"/>
          <w:sz w:val="24"/>
          <w:szCs w:val="24"/>
        </w:rPr>
        <w:t>Figure 3.</w:t>
      </w:r>
      <w:r w:rsidRPr="1A450997">
        <w:rPr>
          <w:color w:val="000000" w:themeColor="text1"/>
          <w:sz w:val="24"/>
          <w:szCs w:val="24"/>
        </w:rPr>
        <w:t xml:space="preserve"> Boxplots of the experts and audience approval rates, and of the quality scores provided by the Validation Committee, sub-grouped by PICO and Non-PICO questions. </w:t>
      </w:r>
    </w:p>
    <w:p w14:paraId="1FC2A80E" w14:textId="317B70FB" w:rsidR="00D079C2" w:rsidRDefault="0894813C" w:rsidP="0894813C">
      <w:pPr>
        <w:spacing w:after="0" w:line="480" w:lineRule="auto"/>
        <w:jc w:val="both"/>
        <w:rPr>
          <w:color w:val="000000" w:themeColor="text1"/>
          <w:sz w:val="24"/>
          <w:szCs w:val="24"/>
        </w:rPr>
      </w:pPr>
      <w:r w:rsidRPr="0894813C">
        <w:rPr>
          <w:color w:val="000000" w:themeColor="text1"/>
          <w:sz w:val="24"/>
          <w:szCs w:val="24"/>
        </w:rPr>
        <w:lastRenderedPageBreak/>
        <w:t xml:space="preserve">The boxes represent the interquartile range (IQR), </w:t>
      </w:r>
      <w:r w:rsidR="00066FDA">
        <w:rPr>
          <w:color w:val="000000" w:themeColor="text1"/>
          <w:sz w:val="24"/>
          <w:szCs w:val="24"/>
        </w:rPr>
        <w:t xml:space="preserve">lower quartile: </w:t>
      </w:r>
      <w:r w:rsidRPr="0894813C">
        <w:rPr>
          <w:color w:val="000000" w:themeColor="text1"/>
          <w:sz w:val="24"/>
          <w:szCs w:val="24"/>
        </w:rPr>
        <w:t>dark gray</w:t>
      </w:r>
      <w:r w:rsidR="00066FDA">
        <w:rPr>
          <w:color w:val="000000" w:themeColor="text1"/>
          <w:sz w:val="24"/>
          <w:szCs w:val="24"/>
        </w:rPr>
        <w:t xml:space="preserve"> (</w:t>
      </w:r>
      <w:r w:rsidRPr="0894813C">
        <w:rPr>
          <w:color w:val="000000" w:themeColor="text1"/>
          <w:sz w:val="24"/>
          <w:szCs w:val="24"/>
        </w:rPr>
        <w:t>Q1</w:t>
      </w:r>
      <w:r w:rsidR="00066FDA">
        <w:rPr>
          <w:color w:val="000000" w:themeColor="text1"/>
          <w:sz w:val="24"/>
          <w:szCs w:val="24"/>
        </w:rPr>
        <w:t xml:space="preserve">); upper quartile: </w:t>
      </w:r>
      <w:r w:rsidRPr="0894813C">
        <w:rPr>
          <w:color w:val="000000" w:themeColor="text1"/>
          <w:sz w:val="24"/>
          <w:szCs w:val="24"/>
        </w:rPr>
        <w:t>light gray</w:t>
      </w:r>
      <w:r w:rsidR="00066FDA">
        <w:rPr>
          <w:color w:val="000000" w:themeColor="text1"/>
          <w:sz w:val="24"/>
          <w:szCs w:val="24"/>
        </w:rPr>
        <w:t xml:space="preserve"> (</w:t>
      </w:r>
      <w:r w:rsidRPr="0894813C">
        <w:rPr>
          <w:color w:val="000000" w:themeColor="text1"/>
          <w:sz w:val="24"/>
          <w:szCs w:val="24"/>
        </w:rPr>
        <w:t>Q3</w:t>
      </w:r>
      <w:r w:rsidR="00066FDA">
        <w:rPr>
          <w:color w:val="000000" w:themeColor="text1"/>
          <w:sz w:val="24"/>
          <w:szCs w:val="24"/>
        </w:rPr>
        <w:t xml:space="preserve">); and </w:t>
      </w:r>
      <w:r w:rsidRPr="0894813C">
        <w:rPr>
          <w:color w:val="000000" w:themeColor="text1"/>
          <w:sz w:val="24"/>
          <w:szCs w:val="24"/>
        </w:rPr>
        <w:t>median (M). The error bars represent the range.</w:t>
      </w:r>
      <w:bookmarkStart w:id="2" w:name="_Hlk8505821"/>
    </w:p>
    <w:p w14:paraId="1677C852" w14:textId="0D3B812B" w:rsidR="00A62A01" w:rsidRDefault="00A62A01" w:rsidP="0894813C">
      <w:pPr>
        <w:spacing w:after="0" w:line="480" w:lineRule="auto"/>
        <w:jc w:val="both"/>
        <w:rPr>
          <w:color w:val="000000" w:themeColor="text1"/>
          <w:sz w:val="24"/>
          <w:szCs w:val="24"/>
        </w:rPr>
      </w:pPr>
    </w:p>
    <w:p w14:paraId="3ED716A1" w14:textId="796BA60D" w:rsidR="00A62A01" w:rsidRDefault="00A62A01" w:rsidP="0894813C">
      <w:pPr>
        <w:spacing w:after="0" w:line="480" w:lineRule="auto"/>
        <w:jc w:val="both"/>
        <w:rPr>
          <w:color w:val="000000" w:themeColor="text1"/>
          <w:sz w:val="24"/>
          <w:szCs w:val="24"/>
        </w:rPr>
      </w:pPr>
      <w:r>
        <w:rPr>
          <w:color w:val="000000" w:themeColor="text1"/>
          <w:sz w:val="24"/>
          <w:szCs w:val="24"/>
        </w:rPr>
        <w:t>3a.</w:t>
      </w:r>
      <w:r w:rsidR="7402D040">
        <w:rPr>
          <w:color w:val="000000" w:themeColor="text1"/>
          <w:sz w:val="24"/>
          <w:szCs w:val="24"/>
        </w:rPr>
        <w:t xml:space="preserve"> </w:t>
      </w:r>
      <w:r>
        <w:rPr>
          <w:color w:val="000000" w:themeColor="text1"/>
          <w:sz w:val="24"/>
          <w:szCs w:val="24"/>
        </w:rPr>
        <w:t>PICO questions – Left Pancreatectomy</w:t>
      </w:r>
    </w:p>
    <w:bookmarkEnd w:id="2"/>
    <w:p w14:paraId="4D62DD23" w14:textId="600B6620" w:rsidR="00610216" w:rsidRDefault="00610216" w:rsidP="00610216">
      <w:pPr>
        <w:spacing w:after="0" w:line="480" w:lineRule="auto"/>
        <w:jc w:val="both"/>
        <w:rPr>
          <w:color w:val="000000"/>
          <w:sz w:val="24"/>
          <w:szCs w:val="24"/>
        </w:rPr>
      </w:pPr>
      <w:r>
        <w:rPr>
          <w:noProof/>
        </w:rPr>
        <w:drawing>
          <wp:inline distT="0" distB="0" distL="0" distR="0" wp14:anchorId="14650EEF" wp14:editId="03FAA82A">
            <wp:extent cx="3490913" cy="3724275"/>
            <wp:effectExtent l="0" t="0" r="14605" b="9525"/>
            <wp:docPr id="4" name="Gráfico 4">
              <a:extLst xmlns:a="http://schemas.openxmlformats.org/drawingml/2006/main">
                <a:ext uri="{FF2B5EF4-FFF2-40B4-BE49-F238E27FC236}">
                  <a16:creationId xmlns:a16="http://schemas.microsoft.com/office/drawing/2014/main" xmlns:c="http://schemas.openxmlformats.org/drawingml/2006/chart" xmlns:a14="http://schemas.microsoft.com/office/drawing/2010/main" xmlns:pic="http://schemas.openxmlformats.org/drawingml/2006/pictur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59C380" w14:textId="7EADD239" w:rsidR="00A62A01" w:rsidRDefault="00A62A01" w:rsidP="00610216">
      <w:pPr>
        <w:spacing w:after="0" w:line="480" w:lineRule="auto"/>
        <w:jc w:val="both"/>
        <w:rPr>
          <w:color w:val="000000"/>
          <w:sz w:val="24"/>
          <w:szCs w:val="24"/>
        </w:rPr>
      </w:pPr>
    </w:p>
    <w:p w14:paraId="6D66D4E8" w14:textId="1D02C065" w:rsidR="00A62A01" w:rsidRDefault="00A62A01" w:rsidP="00610216">
      <w:pPr>
        <w:spacing w:after="0" w:line="480" w:lineRule="auto"/>
        <w:jc w:val="both"/>
        <w:rPr>
          <w:color w:val="000000"/>
          <w:sz w:val="24"/>
          <w:szCs w:val="24"/>
        </w:rPr>
      </w:pPr>
    </w:p>
    <w:p w14:paraId="0D9B9CC4" w14:textId="25D9B5EA" w:rsidR="00A62A01" w:rsidRDefault="00A62A01" w:rsidP="00610216">
      <w:pPr>
        <w:spacing w:after="0" w:line="480" w:lineRule="auto"/>
        <w:jc w:val="both"/>
        <w:rPr>
          <w:color w:val="000000"/>
          <w:sz w:val="24"/>
          <w:szCs w:val="24"/>
        </w:rPr>
      </w:pPr>
    </w:p>
    <w:p w14:paraId="2C249A04" w14:textId="13355449" w:rsidR="00A62A01" w:rsidRDefault="00A62A01" w:rsidP="00610216">
      <w:pPr>
        <w:spacing w:after="0" w:line="480" w:lineRule="auto"/>
        <w:jc w:val="both"/>
        <w:rPr>
          <w:color w:val="000000"/>
          <w:sz w:val="24"/>
          <w:szCs w:val="24"/>
        </w:rPr>
      </w:pPr>
    </w:p>
    <w:p w14:paraId="264CB8C3" w14:textId="2DCCF756" w:rsidR="741114F8" w:rsidRPr="006236AF" w:rsidRDefault="741114F8" w:rsidP="006236AF">
      <w:pPr>
        <w:spacing w:after="0" w:line="480" w:lineRule="auto"/>
        <w:jc w:val="both"/>
        <w:rPr>
          <w:color w:val="000000" w:themeColor="text1"/>
          <w:sz w:val="24"/>
          <w:szCs w:val="24"/>
        </w:rPr>
      </w:pPr>
    </w:p>
    <w:p w14:paraId="7FEF3D45" w14:textId="180E8E95" w:rsidR="00A62A01" w:rsidRDefault="00A62A01" w:rsidP="00610216">
      <w:pPr>
        <w:spacing w:after="0" w:line="480" w:lineRule="auto"/>
        <w:jc w:val="both"/>
        <w:rPr>
          <w:color w:val="000000"/>
          <w:sz w:val="24"/>
          <w:szCs w:val="24"/>
        </w:rPr>
      </w:pPr>
    </w:p>
    <w:p w14:paraId="0180B031" w14:textId="40F3F4E8" w:rsidR="00A62A01" w:rsidRDefault="00A62A01" w:rsidP="00610216">
      <w:pPr>
        <w:spacing w:after="0" w:line="480" w:lineRule="auto"/>
        <w:jc w:val="both"/>
        <w:rPr>
          <w:color w:val="000000"/>
          <w:sz w:val="24"/>
          <w:szCs w:val="24"/>
        </w:rPr>
      </w:pPr>
    </w:p>
    <w:p w14:paraId="6BAD71B5" w14:textId="20BF3A60" w:rsidR="00A62A01" w:rsidRDefault="00A62A01" w:rsidP="00610216">
      <w:pPr>
        <w:spacing w:after="0" w:line="480" w:lineRule="auto"/>
        <w:jc w:val="both"/>
        <w:rPr>
          <w:color w:val="000000"/>
          <w:sz w:val="24"/>
          <w:szCs w:val="24"/>
        </w:rPr>
      </w:pPr>
      <w:r>
        <w:rPr>
          <w:color w:val="000000"/>
          <w:sz w:val="24"/>
          <w:szCs w:val="24"/>
        </w:rPr>
        <w:t>3b. PICO questions - pancreatoduodenectomy</w:t>
      </w:r>
    </w:p>
    <w:p w14:paraId="64CA7423" w14:textId="632F340A" w:rsidR="00610216" w:rsidRDefault="00610216" w:rsidP="00610216">
      <w:pPr>
        <w:spacing w:after="0" w:line="480" w:lineRule="auto"/>
        <w:jc w:val="both"/>
        <w:rPr>
          <w:color w:val="000000"/>
          <w:sz w:val="24"/>
          <w:szCs w:val="24"/>
        </w:rPr>
      </w:pPr>
      <w:r>
        <w:rPr>
          <w:noProof/>
        </w:rPr>
        <w:lastRenderedPageBreak/>
        <w:drawing>
          <wp:inline distT="0" distB="0" distL="0" distR="0" wp14:anchorId="421215B8" wp14:editId="4AD8121A">
            <wp:extent cx="3490913" cy="3724275"/>
            <wp:effectExtent l="0" t="0" r="14605" b="9525"/>
            <wp:docPr id="7" name="Gráfico 7">
              <a:extLst xmlns:a="http://schemas.openxmlformats.org/drawingml/2006/main">
                <a:ext uri="{FF2B5EF4-FFF2-40B4-BE49-F238E27FC236}">
                  <a16:creationId xmlns:a16="http://schemas.microsoft.com/office/drawing/2014/main" xmlns:c="http://schemas.openxmlformats.org/drawingml/2006/chart" xmlns:a14="http://schemas.microsoft.com/office/drawing/2010/main" xmlns:pic="http://schemas.openxmlformats.org/drawingml/2006/pictur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EC4232" w14:textId="299B2C08" w:rsidR="00A62A01" w:rsidRDefault="00A62A01" w:rsidP="00610216">
      <w:pPr>
        <w:spacing w:after="0" w:line="480" w:lineRule="auto"/>
        <w:jc w:val="both"/>
        <w:rPr>
          <w:color w:val="000000"/>
          <w:sz w:val="24"/>
          <w:szCs w:val="24"/>
        </w:rPr>
      </w:pPr>
      <w:r>
        <w:rPr>
          <w:color w:val="000000"/>
          <w:sz w:val="24"/>
          <w:szCs w:val="24"/>
        </w:rPr>
        <w:t>3c.Non-PICO questions</w:t>
      </w:r>
    </w:p>
    <w:p w14:paraId="45D641A6" w14:textId="40F4F3D7" w:rsidR="00610216" w:rsidRDefault="00610216" w:rsidP="00610216">
      <w:pPr>
        <w:spacing w:after="0" w:line="480" w:lineRule="auto"/>
        <w:jc w:val="both"/>
        <w:rPr>
          <w:color w:val="000000"/>
          <w:sz w:val="24"/>
          <w:szCs w:val="24"/>
        </w:rPr>
      </w:pPr>
      <w:r>
        <w:rPr>
          <w:noProof/>
        </w:rPr>
        <w:drawing>
          <wp:inline distT="0" distB="0" distL="0" distR="0" wp14:anchorId="5E3B5C9D" wp14:editId="265CE5D4">
            <wp:extent cx="3490913" cy="3724275"/>
            <wp:effectExtent l="0" t="0" r="14605" b="9525"/>
            <wp:docPr id="8" name="Gráfico 8">
              <a:extLst xmlns:a="http://schemas.openxmlformats.org/drawingml/2006/main">
                <a:ext uri="{FF2B5EF4-FFF2-40B4-BE49-F238E27FC236}">
                  <a16:creationId xmlns:a16="http://schemas.microsoft.com/office/drawing/2014/main" xmlns:c="http://schemas.openxmlformats.org/drawingml/2006/chart" xmlns:a14="http://schemas.microsoft.com/office/drawing/2010/main" xmlns:pic="http://schemas.openxmlformats.org/drawingml/2006/pictur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3B5D25" w14:textId="50710658" w:rsidR="00A62A01" w:rsidRDefault="00A62A01" w:rsidP="00610216">
      <w:pPr>
        <w:spacing w:after="0" w:line="480" w:lineRule="auto"/>
        <w:jc w:val="both"/>
        <w:rPr>
          <w:color w:val="000000"/>
          <w:sz w:val="24"/>
          <w:szCs w:val="24"/>
        </w:rPr>
      </w:pPr>
    </w:p>
    <w:p w14:paraId="1B0D36C3" w14:textId="149FEEE6" w:rsidR="00A62A01" w:rsidRDefault="00A62A01" w:rsidP="00610216">
      <w:pPr>
        <w:spacing w:after="0" w:line="480" w:lineRule="auto"/>
        <w:jc w:val="both"/>
        <w:rPr>
          <w:color w:val="000000"/>
          <w:sz w:val="24"/>
          <w:szCs w:val="24"/>
        </w:rPr>
      </w:pPr>
      <w:r>
        <w:rPr>
          <w:color w:val="000000"/>
          <w:sz w:val="24"/>
          <w:szCs w:val="24"/>
        </w:rPr>
        <w:t xml:space="preserve">3d. </w:t>
      </w:r>
      <w:proofErr w:type="gramStart"/>
      <w:r>
        <w:rPr>
          <w:color w:val="000000"/>
          <w:sz w:val="24"/>
          <w:szCs w:val="24"/>
        </w:rPr>
        <w:t>All</w:t>
      </w:r>
      <w:proofErr w:type="gramEnd"/>
      <w:r>
        <w:rPr>
          <w:color w:val="000000"/>
          <w:sz w:val="24"/>
          <w:szCs w:val="24"/>
        </w:rPr>
        <w:t xml:space="preserve"> questions</w:t>
      </w:r>
    </w:p>
    <w:p w14:paraId="0526EE45" w14:textId="47A15C77" w:rsidR="00C562AB" w:rsidRDefault="00610216" w:rsidP="00610216">
      <w:pPr>
        <w:spacing w:after="0" w:line="480" w:lineRule="auto"/>
        <w:jc w:val="both"/>
        <w:rPr>
          <w:color w:val="000000"/>
          <w:sz w:val="24"/>
          <w:szCs w:val="24"/>
        </w:rPr>
      </w:pPr>
      <w:r>
        <w:rPr>
          <w:noProof/>
        </w:rPr>
        <w:lastRenderedPageBreak/>
        <w:drawing>
          <wp:inline distT="0" distB="0" distL="0" distR="0" wp14:anchorId="54E9B3FB" wp14:editId="24AA8657">
            <wp:extent cx="3490913" cy="3724275"/>
            <wp:effectExtent l="0" t="0" r="14605" b="9525"/>
            <wp:docPr id="9" name="Gráfico 9">
              <a:extLst xmlns:a="http://schemas.openxmlformats.org/drawingml/2006/main">
                <a:ext uri="{FF2B5EF4-FFF2-40B4-BE49-F238E27FC236}">
                  <a16:creationId xmlns:a16="http://schemas.microsoft.com/office/drawing/2014/main" xmlns:c="http://schemas.openxmlformats.org/drawingml/2006/chart" xmlns:a14="http://schemas.microsoft.com/office/drawing/2010/main" xmlns:pic="http://schemas.openxmlformats.org/drawingml/2006/pictur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B5E86C" w14:textId="2B59F8C3" w:rsidR="00D079C2" w:rsidRDefault="00D079C2">
      <w:pPr>
        <w:spacing w:after="0" w:line="480" w:lineRule="auto"/>
        <w:jc w:val="both"/>
        <w:rPr>
          <w:color w:val="000000"/>
          <w:sz w:val="24"/>
          <w:szCs w:val="24"/>
        </w:rPr>
      </w:pPr>
    </w:p>
    <w:p w14:paraId="35A92AD4" w14:textId="35DCE6A0" w:rsidR="00D87133" w:rsidRDefault="00D87133">
      <w:pPr>
        <w:spacing w:after="0" w:line="480" w:lineRule="auto"/>
        <w:jc w:val="both"/>
        <w:rPr>
          <w:color w:val="000000"/>
          <w:sz w:val="24"/>
          <w:szCs w:val="24"/>
        </w:rPr>
      </w:pPr>
    </w:p>
    <w:p w14:paraId="76885945" w14:textId="67D5A167" w:rsidR="00D87133" w:rsidRDefault="00D87133">
      <w:pPr>
        <w:spacing w:after="0" w:line="480" w:lineRule="auto"/>
        <w:jc w:val="both"/>
        <w:rPr>
          <w:color w:val="000000"/>
          <w:sz w:val="24"/>
          <w:szCs w:val="24"/>
        </w:rPr>
      </w:pPr>
    </w:p>
    <w:p w14:paraId="099DD7A5" w14:textId="076685A6" w:rsidR="00D87133" w:rsidRDefault="00D87133">
      <w:pPr>
        <w:spacing w:after="0" w:line="480" w:lineRule="auto"/>
        <w:jc w:val="both"/>
        <w:rPr>
          <w:color w:val="000000"/>
          <w:sz w:val="24"/>
          <w:szCs w:val="24"/>
        </w:rPr>
      </w:pPr>
    </w:p>
    <w:p w14:paraId="0321E755" w14:textId="46B459EE" w:rsidR="00D87133" w:rsidRDefault="00D87133">
      <w:pPr>
        <w:spacing w:after="0" w:line="480" w:lineRule="auto"/>
        <w:jc w:val="both"/>
        <w:rPr>
          <w:color w:val="000000"/>
          <w:sz w:val="24"/>
          <w:szCs w:val="24"/>
        </w:rPr>
      </w:pPr>
    </w:p>
    <w:p w14:paraId="0FEAE631" w14:textId="418DB167" w:rsidR="00D87133" w:rsidRDefault="00D87133">
      <w:pPr>
        <w:spacing w:after="0" w:line="480" w:lineRule="auto"/>
        <w:jc w:val="both"/>
        <w:rPr>
          <w:color w:val="000000"/>
          <w:sz w:val="24"/>
          <w:szCs w:val="24"/>
        </w:rPr>
      </w:pPr>
    </w:p>
    <w:p w14:paraId="73DBA0D2" w14:textId="4BB5816A" w:rsidR="00D87133" w:rsidRDefault="00D87133">
      <w:pPr>
        <w:spacing w:after="0" w:line="480" w:lineRule="auto"/>
        <w:jc w:val="both"/>
        <w:rPr>
          <w:color w:val="000000"/>
          <w:sz w:val="24"/>
          <w:szCs w:val="24"/>
        </w:rPr>
      </w:pPr>
    </w:p>
    <w:p w14:paraId="0D32935B" w14:textId="684BC759" w:rsidR="00D87133" w:rsidRDefault="00D87133">
      <w:pPr>
        <w:spacing w:after="0" w:line="480" w:lineRule="auto"/>
        <w:jc w:val="both"/>
        <w:rPr>
          <w:color w:val="000000"/>
          <w:sz w:val="24"/>
          <w:szCs w:val="24"/>
        </w:rPr>
      </w:pPr>
    </w:p>
    <w:p w14:paraId="3E2B9180" w14:textId="2879B21E" w:rsidR="00D87133" w:rsidRDefault="00D87133">
      <w:pPr>
        <w:spacing w:after="0" w:line="480" w:lineRule="auto"/>
        <w:jc w:val="both"/>
        <w:rPr>
          <w:color w:val="000000"/>
          <w:sz w:val="24"/>
          <w:szCs w:val="24"/>
        </w:rPr>
      </w:pPr>
    </w:p>
    <w:p w14:paraId="5FB301D6" w14:textId="715A5FE2" w:rsidR="00D87133" w:rsidRDefault="00D87133">
      <w:pPr>
        <w:spacing w:after="0" w:line="480" w:lineRule="auto"/>
        <w:jc w:val="both"/>
        <w:rPr>
          <w:color w:val="000000"/>
          <w:sz w:val="24"/>
          <w:szCs w:val="24"/>
        </w:rPr>
      </w:pPr>
    </w:p>
    <w:p w14:paraId="331D4595" w14:textId="05032EF0" w:rsidR="00D87133" w:rsidRDefault="00D87133">
      <w:pPr>
        <w:spacing w:after="0" w:line="480" w:lineRule="auto"/>
        <w:jc w:val="both"/>
        <w:rPr>
          <w:color w:val="000000"/>
          <w:sz w:val="24"/>
          <w:szCs w:val="24"/>
        </w:rPr>
      </w:pPr>
    </w:p>
    <w:p w14:paraId="662C5D70" w14:textId="4F0990FD" w:rsidR="00D87133" w:rsidRDefault="00D87133">
      <w:pPr>
        <w:spacing w:after="0" w:line="480" w:lineRule="auto"/>
        <w:jc w:val="both"/>
        <w:rPr>
          <w:color w:val="000000"/>
          <w:sz w:val="24"/>
          <w:szCs w:val="24"/>
        </w:rPr>
      </w:pPr>
    </w:p>
    <w:p w14:paraId="3D0C2B0D" w14:textId="0FB2550C" w:rsidR="00D87133" w:rsidRDefault="00D87133" w:rsidP="00D87133">
      <w:pPr>
        <w:spacing w:after="0" w:line="240" w:lineRule="auto"/>
        <w:jc w:val="both"/>
        <w:rPr>
          <w:b/>
          <w:color w:val="000000"/>
          <w:sz w:val="24"/>
          <w:szCs w:val="24"/>
        </w:rPr>
      </w:pPr>
      <w:r w:rsidRPr="00D87133">
        <w:rPr>
          <w:b/>
          <w:color w:val="000000"/>
          <w:sz w:val="24"/>
          <w:szCs w:val="24"/>
        </w:rPr>
        <w:t>Appendix 1</w:t>
      </w:r>
    </w:p>
    <w:p w14:paraId="47756209" w14:textId="77777777" w:rsidR="00D87133" w:rsidRDefault="00D87133" w:rsidP="00D87133">
      <w:pPr>
        <w:spacing w:after="0" w:line="240" w:lineRule="auto"/>
        <w:jc w:val="both"/>
        <w:rPr>
          <w:b/>
          <w:color w:val="000000"/>
          <w:sz w:val="24"/>
          <w:szCs w:val="24"/>
        </w:rPr>
      </w:pPr>
    </w:p>
    <w:p w14:paraId="15648C58" w14:textId="54A3E65D" w:rsidR="00D87133" w:rsidRDefault="00D87133" w:rsidP="00FE1068">
      <w:pPr>
        <w:spacing w:after="0" w:line="276" w:lineRule="auto"/>
        <w:jc w:val="both"/>
        <w:rPr>
          <w:color w:val="000000"/>
          <w:sz w:val="24"/>
          <w:szCs w:val="24"/>
        </w:rPr>
      </w:pPr>
      <w:r>
        <w:rPr>
          <w:color w:val="000000"/>
          <w:sz w:val="24"/>
          <w:szCs w:val="24"/>
        </w:rPr>
        <w:lastRenderedPageBreak/>
        <w:t>A. Steering committee</w:t>
      </w:r>
    </w:p>
    <w:tbl>
      <w:tblPr>
        <w:tblStyle w:val="TableGrid"/>
        <w:tblW w:w="0" w:type="auto"/>
        <w:tblLook w:val="04A0" w:firstRow="1" w:lastRow="0" w:firstColumn="1" w:lastColumn="0" w:noHBand="0" w:noVBand="1"/>
      </w:tblPr>
      <w:tblGrid>
        <w:gridCol w:w="4505"/>
        <w:gridCol w:w="4505"/>
      </w:tblGrid>
      <w:tr w:rsidR="00D87133" w14:paraId="6B22190A" w14:textId="77777777" w:rsidTr="00D87133">
        <w:tc>
          <w:tcPr>
            <w:tcW w:w="4505" w:type="dxa"/>
          </w:tcPr>
          <w:p w14:paraId="42D9ED6A" w14:textId="4C46426B" w:rsidR="00D87133" w:rsidRPr="00D87133" w:rsidRDefault="00D87133" w:rsidP="00FE1068">
            <w:pPr>
              <w:spacing w:line="276" w:lineRule="auto"/>
              <w:jc w:val="both"/>
              <w:rPr>
                <w:b/>
                <w:color w:val="000000"/>
                <w:sz w:val="24"/>
                <w:szCs w:val="24"/>
              </w:rPr>
            </w:pPr>
            <w:r w:rsidRPr="00D87133">
              <w:rPr>
                <w:b/>
                <w:color w:val="000000"/>
                <w:sz w:val="24"/>
                <w:szCs w:val="24"/>
              </w:rPr>
              <w:t>Name</w:t>
            </w:r>
          </w:p>
        </w:tc>
        <w:tc>
          <w:tcPr>
            <w:tcW w:w="4505" w:type="dxa"/>
          </w:tcPr>
          <w:p w14:paraId="3D75CC0E" w14:textId="0274651D" w:rsidR="00D87133" w:rsidRPr="00D87133" w:rsidRDefault="002E39E2" w:rsidP="00FE1068">
            <w:pPr>
              <w:spacing w:line="276" w:lineRule="auto"/>
              <w:jc w:val="both"/>
              <w:rPr>
                <w:b/>
                <w:color w:val="000000"/>
                <w:sz w:val="24"/>
                <w:szCs w:val="24"/>
              </w:rPr>
            </w:pPr>
            <w:r>
              <w:rPr>
                <w:b/>
                <w:color w:val="000000"/>
                <w:sz w:val="24"/>
                <w:szCs w:val="24"/>
              </w:rPr>
              <w:t xml:space="preserve">Country </w:t>
            </w:r>
          </w:p>
        </w:tc>
      </w:tr>
      <w:tr w:rsidR="00D87133" w14:paraId="3018D979" w14:textId="77777777" w:rsidTr="00D87133">
        <w:tc>
          <w:tcPr>
            <w:tcW w:w="4505" w:type="dxa"/>
          </w:tcPr>
          <w:p w14:paraId="16277A50" w14:textId="5940A4A7" w:rsidR="00D87133" w:rsidRDefault="00D87133" w:rsidP="00FE1068">
            <w:pPr>
              <w:spacing w:line="276" w:lineRule="auto"/>
              <w:jc w:val="both"/>
              <w:rPr>
                <w:color w:val="000000"/>
                <w:sz w:val="24"/>
                <w:szCs w:val="24"/>
              </w:rPr>
            </w:pPr>
            <w:r>
              <w:rPr>
                <w:color w:val="000000"/>
                <w:sz w:val="24"/>
                <w:szCs w:val="24"/>
              </w:rPr>
              <w:t>Horacio</w:t>
            </w:r>
            <w:r w:rsidR="00B53901">
              <w:rPr>
                <w:color w:val="000000"/>
                <w:sz w:val="24"/>
                <w:szCs w:val="24"/>
              </w:rPr>
              <w:t xml:space="preserve"> J.</w:t>
            </w:r>
            <w:r>
              <w:rPr>
                <w:color w:val="000000"/>
                <w:sz w:val="24"/>
                <w:szCs w:val="24"/>
              </w:rPr>
              <w:t xml:space="preserve"> Asbun</w:t>
            </w:r>
            <w:r w:rsidR="004B72CD">
              <w:rPr>
                <w:color w:val="000000"/>
                <w:sz w:val="24"/>
                <w:szCs w:val="24"/>
              </w:rPr>
              <w:t xml:space="preserve"> - </w:t>
            </w:r>
            <w:r w:rsidR="004B72CD" w:rsidRPr="004B72CD">
              <w:rPr>
                <w:i/>
                <w:color w:val="000000"/>
                <w:sz w:val="24"/>
                <w:szCs w:val="24"/>
              </w:rPr>
              <w:t>Chair</w:t>
            </w:r>
          </w:p>
        </w:tc>
        <w:tc>
          <w:tcPr>
            <w:tcW w:w="4505" w:type="dxa"/>
          </w:tcPr>
          <w:p w14:paraId="038C1546" w14:textId="027360B7" w:rsidR="00D87133" w:rsidRDefault="00D87133" w:rsidP="00FE1068">
            <w:pPr>
              <w:spacing w:line="276" w:lineRule="auto"/>
              <w:jc w:val="both"/>
              <w:rPr>
                <w:color w:val="000000"/>
                <w:sz w:val="24"/>
                <w:szCs w:val="24"/>
              </w:rPr>
            </w:pPr>
            <w:r>
              <w:rPr>
                <w:color w:val="000000"/>
                <w:sz w:val="24"/>
                <w:szCs w:val="24"/>
              </w:rPr>
              <w:t>United States of America</w:t>
            </w:r>
          </w:p>
        </w:tc>
      </w:tr>
      <w:tr w:rsidR="00D87133" w14:paraId="59FA399C" w14:textId="77777777" w:rsidTr="00D87133">
        <w:tc>
          <w:tcPr>
            <w:tcW w:w="4505" w:type="dxa"/>
          </w:tcPr>
          <w:p w14:paraId="445BD5E4" w14:textId="63148681" w:rsidR="00D87133" w:rsidRDefault="00D87133" w:rsidP="00FE1068">
            <w:pPr>
              <w:spacing w:line="276" w:lineRule="auto"/>
              <w:jc w:val="both"/>
              <w:rPr>
                <w:color w:val="000000"/>
                <w:sz w:val="24"/>
                <w:szCs w:val="24"/>
              </w:rPr>
            </w:pPr>
            <w:r>
              <w:rPr>
                <w:color w:val="000000"/>
                <w:sz w:val="24"/>
                <w:szCs w:val="24"/>
              </w:rPr>
              <w:t>Mohammed Abu Hilal</w:t>
            </w:r>
            <w:r w:rsidR="004B72CD">
              <w:rPr>
                <w:color w:val="000000"/>
                <w:sz w:val="24"/>
                <w:szCs w:val="24"/>
              </w:rPr>
              <w:t xml:space="preserve"> - </w:t>
            </w:r>
            <w:r w:rsidR="004B72CD" w:rsidRPr="004B72CD">
              <w:rPr>
                <w:i/>
                <w:color w:val="000000"/>
                <w:sz w:val="24"/>
                <w:szCs w:val="24"/>
              </w:rPr>
              <w:t>Co chair</w:t>
            </w:r>
          </w:p>
        </w:tc>
        <w:tc>
          <w:tcPr>
            <w:tcW w:w="4505" w:type="dxa"/>
          </w:tcPr>
          <w:p w14:paraId="12296AFD" w14:textId="3843DDB5" w:rsidR="00D87133" w:rsidRDefault="00D87133" w:rsidP="00FE1068">
            <w:pPr>
              <w:spacing w:line="276" w:lineRule="auto"/>
              <w:jc w:val="both"/>
              <w:rPr>
                <w:color w:val="000000"/>
                <w:sz w:val="24"/>
                <w:szCs w:val="24"/>
              </w:rPr>
            </w:pPr>
            <w:r>
              <w:rPr>
                <w:color w:val="000000"/>
                <w:sz w:val="24"/>
                <w:szCs w:val="24"/>
              </w:rPr>
              <w:t>United Kingdom</w:t>
            </w:r>
          </w:p>
        </w:tc>
      </w:tr>
      <w:tr w:rsidR="00D87133" w14:paraId="0583D795" w14:textId="77777777" w:rsidTr="00D87133">
        <w:tc>
          <w:tcPr>
            <w:tcW w:w="4505" w:type="dxa"/>
          </w:tcPr>
          <w:p w14:paraId="6F80FD5F" w14:textId="71C9E3E3" w:rsidR="00D87133" w:rsidRDefault="00D87133" w:rsidP="00FE1068">
            <w:pPr>
              <w:spacing w:line="276" w:lineRule="auto"/>
              <w:jc w:val="both"/>
              <w:rPr>
                <w:color w:val="000000"/>
                <w:sz w:val="24"/>
                <w:szCs w:val="24"/>
              </w:rPr>
            </w:pPr>
            <w:r>
              <w:rPr>
                <w:color w:val="000000"/>
                <w:sz w:val="24"/>
                <w:szCs w:val="24"/>
              </w:rPr>
              <w:t>Marc Besselink</w:t>
            </w:r>
            <w:r w:rsidR="004B72CD">
              <w:rPr>
                <w:color w:val="000000"/>
                <w:sz w:val="24"/>
                <w:szCs w:val="24"/>
              </w:rPr>
              <w:t xml:space="preserve"> - </w:t>
            </w:r>
            <w:r w:rsidR="004B72CD" w:rsidRPr="004B72CD">
              <w:rPr>
                <w:i/>
                <w:color w:val="000000"/>
                <w:sz w:val="24"/>
                <w:szCs w:val="24"/>
              </w:rPr>
              <w:t>Co chair</w:t>
            </w:r>
          </w:p>
        </w:tc>
        <w:tc>
          <w:tcPr>
            <w:tcW w:w="4505" w:type="dxa"/>
          </w:tcPr>
          <w:p w14:paraId="42850E56" w14:textId="6B57EAD7" w:rsidR="00D87133" w:rsidRDefault="00D87133" w:rsidP="00FE1068">
            <w:pPr>
              <w:spacing w:line="276" w:lineRule="auto"/>
              <w:jc w:val="both"/>
              <w:rPr>
                <w:color w:val="000000"/>
                <w:sz w:val="24"/>
                <w:szCs w:val="24"/>
              </w:rPr>
            </w:pPr>
            <w:r>
              <w:rPr>
                <w:color w:val="000000"/>
                <w:sz w:val="24"/>
                <w:szCs w:val="24"/>
              </w:rPr>
              <w:t>The Netherlands</w:t>
            </w:r>
          </w:p>
        </w:tc>
      </w:tr>
      <w:tr w:rsidR="00D87133" w14:paraId="2ADA8F2E" w14:textId="77777777" w:rsidTr="00D87133">
        <w:tc>
          <w:tcPr>
            <w:tcW w:w="4505" w:type="dxa"/>
          </w:tcPr>
          <w:p w14:paraId="2DF2168B" w14:textId="3685A586" w:rsidR="00D87133" w:rsidRDefault="00D87133" w:rsidP="00FE1068">
            <w:pPr>
              <w:spacing w:line="276" w:lineRule="auto"/>
              <w:jc w:val="both"/>
              <w:rPr>
                <w:color w:val="000000"/>
                <w:sz w:val="24"/>
                <w:szCs w:val="24"/>
              </w:rPr>
            </w:pPr>
            <w:r>
              <w:rPr>
                <w:color w:val="000000"/>
                <w:sz w:val="24"/>
                <w:szCs w:val="24"/>
              </w:rPr>
              <w:t>Michael Kendrick</w:t>
            </w:r>
            <w:r w:rsidR="004B72CD">
              <w:rPr>
                <w:color w:val="000000"/>
                <w:sz w:val="24"/>
                <w:szCs w:val="24"/>
              </w:rPr>
              <w:t xml:space="preserve"> - </w:t>
            </w:r>
            <w:r w:rsidR="004B72CD" w:rsidRPr="004B72CD">
              <w:rPr>
                <w:i/>
                <w:color w:val="000000"/>
                <w:sz w:val="24"/>
                <w:szCs w:val="24"/>
              </w:rPr>
              <w:t>Co chair</w:t>
            </w:r>
          </w:p>
        </w:tc>
        <w:tc>
          <w:tcPr>
            <w:tcW w:w="4505" w:type="dxa"/>
          </w:tcPr>
          <w:p w14:paraId="3B579ACD" w14:textId="09EBEC39" w:rsidR="00D87133" w:rsidRDefault="00D87133" w:rsidP="00FE1068">
            <w:pPr>
              <w:spacing w:line="276" w:lineRule="auto"/>
              <w:jc w:val="both"/>
              <w:rPr>
                <w:color w:val="000000"/>
                <w:sz w:val="24"/>
                <w:szCs w:val="24"/>
              </w:rPr>
            </w:pPr>
            <w:r>
              <w:rPr>
                <w:color w:val="000000"/>
                <w:sz w:val="24"/>
                <w:szCs w:val="24"/>
              </w:rPr>
              <w:t>United States of America</w:t>
            </w:r>
          </w:p>
        </w:tc>
      </w:tr>
      <w:tr w:rsidR="00D87133" w14:paraId="0FF9BE91" w14:textId="77777777" w:rsidTr="00D87133">
        <w:tc>
          <w:tcPr>
            <w:tcW w:w="4505" w:type="dxa"/>
          </w:tcPr>
          <w:p w14:paraId="1DB38FFC" w14:textId="6E616087" w:rsidR="00D87133" w:rsidRDefault="00D87133" w:rsidP="00FE1068">
            <w:pPr>
              <w:spacing w:line="276" w:lineRule="auto"/>
              <w:jc w:val="both"/>
              <w:rPr>
                <w:color w:val="000000"/>
                <w:sz w:val="24"/>
                <w:szCs w:val="24"/>
              </w:rPr>
            </w:pPr>
            <w:r>
              <w:rPr>
                <w:color w:val="000000"/>
                <w:sz w:val="24"/>
                <w:szCs w:val="24"/>
              </w:rPr>
              <w:t>Herbert Zeh</w:t>
            </w:r>
            <w:r w:rsidR="004B72CD">
              <w:rPr>
                <w:color w:val="000000"/>
                <w:sz w:val="24"/>
                <w:szCs w:val="24"/>
              </w:rPr>
              <w:t xml:space="preserve"> </w:t>
            </w:r>
            <w:r w:rsidR="004B72CD" w:rsidRPr="004B72CD">
              <w:rPr>
                <w:i/>
                <w:color w:val="000000"/>
                <w:sz w:val="24"/>
                <w:szCs w:val="24"/>
              </w:rPr>
              <w:t>- Co chair</w:t>
            </w:r>
          </w:p>
        </w:tc>
        <w:tc>
          <w:tcPr>
            <w:tcW w:w="4505" w:type="dxa"/>
          </w:tcPr>
          <w:p w14:paraId="0CA779D6" w14:textId="03C8DBFA" w:rsidR="00D87133" w:rsidRDefault="00D87133" w:rsidP="00FE1068">
            <w:pPr>
              <w:spacing w:line="276" w:lineRule="auto"/>
              <w:jc w:val="both"/>
              <w:rPr>
                <w:color w:val="000000"/>
                <w:sz w:val="24"/>
                <w:szCs w:val="24"/>
              </w:rPr>
            </w:pPr>
            <w:r>
              <w:rPr>
                <w:color w:val="000000"/>
                <w:sz w:val="24"/>
                <w:szCs w:val="24"/>
              </w:rPr>
              <w:t>United States of America</w:t>
            </w:r>
          </w:p>
        </w:tc>
      </w:tr>
      <w:tr w:rsidR="00D87133" w14:paraId="1AFBCA88" w14:textId="77777777" w:rsidTr="00D87133">
        <w:tc>
          <w:tcPr>
            <w:tcW w:w="4505" w:type="dxa"/>
          </w:tcPr>
          <w:p w14:paraId="7B108083" w14:textId="52DA041F" w:rsidR="00D87133" w:rsidRDefault="00D87133" w:rsidP="00FE1068">
            <w:pPr>
              <w:spacing w:line="276" w:lineRule="auto"/>
              <w:jc w:val="both"/>
              <w:rPr>
                <w:color w:val="000000"/>
                <w:sz w:val="24"/>
                <w:szCs w:val="24"/>
              </w:rPr>
            </w:pPr>
            <w:r>
              <w:rPr>
                <w:color w:val="000000"/>
                <w:sz w:val="24"/>
                <w:szCs w:val="24"/>
              </w:rPr>
              <w:t>Adnan Alseidi</w:t>
            </w:r>
          </w:p>
        </w:tc>
        <w:tc>
          <w:tcPr>
            <w:tcW w:w="4505" w:type="dxa"/>
          </w:tcPr>
          <w:p w14:paraId="431F1880" w14:textId="10DCF80D" w:rsidR="00D87133" w:rsidRDefault="00D87133" w:rsidP="00FE1068">
            <w:pPr>
              <w:spacing w:line="276" w:lineRule="auto"/>
              <w:jc w:val="both"/>
              <w:rPr>
                <w:color w:val="000000"/>
                <w:sz w:val="24"/>
                <w:szCs w:val="24"/>
              </w:rPr>
            </w:pPr>
            <w:r>
              <w:rPr>
                <w:color w:val="000000"/>
                <w:sz w:val="24"/>
                <w:szCs w:val="24"/>
              </w:rPr>
              <w:t>United States of America</w:t>
            </w:r>
          </w:p>
        </w:tc>
      </w:tr>
      <w:tr w:rsidR="00D87133" w14:paraId="679B90E0" w14:textId="77777777" w:rsidTr="00D87133">
        <w:tc>
          <w:tcPr>
            <w:tcW w:w="4505" w:type="dxa"/>
          </w:tcPr>
          <w:p w14:paraId="489589B0" w14:textId="66438CB5" w:rsidR="00D87133" w:rsidRDefault="00D87133" w:rsidP="00FE1068">
            <w:pPr>
              <w:spacing w:line="276" w:lineRule="auto"/>
              <w:rPr>
                <w:color w:val="000000"/>
                <w:sz w:val="24"/>
                <w:szCs w:val="24"/>
              </w:rPr>
            </w:pPr>
            <w:r w:rsidRPr="00D87133">
              <w:rPr>
                <w:color w:val="000000"/>
                <w:sz w:val="24"/>
                <w:szCs w:val="24"/>
              </w:rPr>
              <w:t xml:space="preserve">Song-Cheol Kim  </w:t>
            </w:r>
          </w:p>
        </w:tc>
        <w:tc>
          <w:tcPr>
            <w:tcW w:w="4505" w:type="dxa"/>
          </w:tcPr>
          <w:p w14:paraId="2BD00D50" w14:textId="6AE8665E" w:rsidR="00D87133" w:rsidRDefault="00D87133" w:rsidP="00FE1068">
            <w:pPr>
              <w:spacing w:line="276" w:lineRule="auto"/>
              <w:jc w:val="both"/>
              <w:rPr>
                <w:color w:val="000000"/>
                <w:sz w:val="24"/>
                <w:szCs w:val="24"/>
              </w:rPr>
            </w:pPr>
            <w:r>
              <w:rPr>
                <w:color w:val="000000"/>
                <w:sz w:val="24"/>
                <w:szCs w:val="24"/>
              </w:rPr>
              <w:t>Korea</w:t>
            </w:r>
          </w:p>
        </w:tc>
      </w:tr>
      <w:tr w:rsidR="00D87133" w14:paraId="7EE895BF" w14:textId="77777777" w:rsidTr="00D87133">
        <w:tc>
          <w:tcPr>
            <w:tcW w:w="4505" w:type="dxa"/>
          </w:tcPr>
          <w:p w14:paraId="5611C0E8" w14:textId="5A3173FA" w:rsidR="00D87133" w:rsidRDefault="00D87133" w:rsidP="00FE1068">
            <w:pPr>
              <w:spacing w:line="276" w:lineRule="auto"/>
              <w:jc w:val="both"/>
              <w:rPr>
                <w:color w:val="000000"/>
                <w:sz w:val="24"/>
                <w:szCs w:val="24"/>
              </w:rPr>
            </w:pPr>
            <w:r>
              <w:rPr>
                <w:color w:val="000000"/>
                <w:sz w:val="24"/>
                <w:szCs w:val="24"/>
              </w:rPr>
              <w:t>Barish</w:t>
            </w:r>
            <w:r w:rsidRPr="00D87133">
              <w:rPr>
                <w:color w:val="000000"/>
                <w:sz w:val="24"/>
                <w:szCs w:val="24"/>
              </w:rPr>
              <w:t xml:space="preserve"> Edil</w:t>
            </w:r>
          </w:p>
        </w:tc>
        <w:tc>
          <w:tcPr>
            <w:tcW w:w="4505" w:type="dxa"/>
          </w:tcPr>
          <w:p w14:paraId="022274D4" w14:textId="133B6940" w:rsidR="00D87133" w:rsidRDefault="00D87133" w:rsidP="00FE1068">
            <w:pPr>
              <w:spacing w:line="276" w:lineRule="auto"/>
              <w:jc w:val="both"/>
              <w:rPr>
                <w:color w:val="000000"/>
                <w:sz w:val="24"/>
                <w:szCs w:val="24"/>
              </w:rPr>
            </w:pPr>
            <w:r>
              <w:rPr>
                <w:color w:val="000000"/>
                <w:sz w:val="24"/>
                <w:szCs w:val="24"/>
              </w:rPr>
              <w:t>United States of America</w:t>
            </w:r>
          </w:p>
        </w:tc>
      </w:tr>
      <w:tr w:rsidR="00D87133" w14:paraId="4975DFFB" w14:textId="77777777" w:rsidTr="00D87133">
        <w:tc>
          <w:tcPr>
            <w:tcW w:w="4505" w:type="dxa"/>
          </w:tcPr>
          <w:p w14:paraId="3BC5AB16" w14:textId="0228D6CE" w:rsidR="00D87133" w:rsidRDefault="00D87133" w:rsidP="00FE1068">
            <w:pPr>
              <w:spacing w:line="276" w:lineRule="auto"/>
              <w:jc w:val="both"/>
              <w:rPr>
                <w:color w:val="000000"/>
                <w:sz w:val="24"/>
                <w:szCs w:val="24"/>
              </w:rPr>
            </w:pPr>
            <w:r w:rsidRPr="00D87133">
              <w:rPr>
                <w:color w:val="000000"/>
                <w:sz w:val="24"/>
                <w:szCs w:val="24"/>
              </w:rPr>
              <w:t>Melissa Hogg</w:t>
            </w:r>
          </w:p>
        </w:tc>
        <w:tc>
          <w:tcPr>
            <w:tcW w:w="4505" w:type="dxa"/>
          </w:tcPr>
          <w:p w14:paraId="29414EB9" w14:textId="6C0A6CCE" w:rsidR="00D87133" w:rsidRDefault="00FE1068" w:rsidP="00FE1068">
            <w:pPr>
              <w:spacing w:line="276" w:lineRule="auto"/>
              <w:jc w:val="both"/>
              <w:rPr>
                <w:color w:val="000000"/>
                <w:sz w:val="24"/>
                <w:szCs w:val="24"/>
              </w:rPr>
            </w:pPr>
            <w:r>
              <w:rPr>
                <w:color w:val="000000"/>
                <w:sz w:val="24"/>
                <w:szCs w:val="24"/>
              </w:rPr>
              <w:t>United States of America</w:t>
            </w:r>
          </w:p>
        </w:tc>
      </w:tr>
      <w:tr w:rsidR="00D87133" w14:paraId="795E404C" w14:textId="77777777" w:rsidTr="00D87133">
        <w:tc>
          <w:tcPr>
            <w:tcW w:w="4505" w:type="dxa"/>
          </w:tcPr>
          <w:p w14:paraId="4A1E72AE" w14:textId="3697FA23" w:rsidR="00D87133" w:rsidRDefault="00D87133" w:rsidP="00FE1068">
            <w:pPr>
              <w:spacing w:line="276" w:lineRule="auto"/>
              <w:jc w:val="both"/>
              <w:rPr>
                <w:color w:val="000000"/>
                <w:sz w:val="24"/>
                <w:szCs w:val="24"/>
              </w:rPr>
            </w:pPr>
            <w:r w:rsidRPr="00D87133">
              <w:rPr>
                <w:color w:val="000000"/>
                <w:sz w:val="24"/>
                <w:szCs w:val="24"/>
              </w:rPr>
              <w:t>David Kooby</w:t>
            </w:r>
          </w:p>
        </w:tc>
        <w:tc>
          <w:tcPr>
            <w:tcW w:w="4505" w:type="dxa"/>
          </w:tcPr>
          <w:p w14:paraId="0D225687" w14:textId="66FCF8B8" w:rsidR="00D87133" w:rsidRDefault="00FE1068" w:rsidP="00FE1068">
            <w:pPr>
              <w:spacing w:line="276" w:lineRule="auto"/>
              <w:jc w:val="both"/>
              <w:rPr>
                <w:color w:val="000000"/>
                <w:sz w:val="24"/>
                <w:szCs w:val="24"/>
              </w:rPr>
            </w:pPr>
            <w:r>
              <w:rPr>
                <w:color w:val="000000"/>
                <w:sz w:val="24"/>
                <w:szCs w:val="24"/>
              </w:rPr>
              <w:t>United States of America</w:t>
            </w:r>
          </w:p>
        </w:tc>
      </w:tr>
      <w:tr w:rsidR="00D87133" w14:paraId="1C237779" w14:textId="77777777" w:rsidTr="00D87133">
        <w:tc>
          <w:tcPr>
            <w:tcW w:w="4505" w:type="dxa"/>
          </w:tcPr>
          <w:p w14:paraId="2FD599D9" w14:textId="4B942D4C" w:rsidR="00D87133" w:rsidRDefault="00D87133" w:rsidP="00FE1068">
            <w:pPr>
              <w:spacing w:line="276" w:lineRule="auto"/>
              <w:jc w:val="both"/>
              <w:rPr>
                <w:color w:val="000000"/>
                <w:sz w:val="24"/>
                <w:szCs w:val="24"/>
              </w:rPr>
            </w:pPr>
            <w:r w:rsidRPr="00D87133">
              <w:rPr>
                <w:color w:val="000000"/>
                <w:sz w:val="24"/>
                <w:szCs w:val="24"/>
              </w:rPr>
              <w:t>Igor Khatkov</w:t>
            </w:r>
          </w:p>
        </w:tc>
        <w:tc>
          <w:tcPr>
            <w:tcW w:w="4505" w:type="dxa"/>
          </w:tcPr>
          <w:p w14:paraId="307BE596" w14:textId="3814DC9A" w:rsidR="00D87133" w:rsidRDefault="00FE1068" w:rsidP="00FE1068">
            <w:pPr>
              <w:spacing w:line="276" w:lineRule="auto"/>
              <w:jc w:val="both"/>
              <w:rPr>
                <w:color w:val="000000"/>
                <w:sz w:val="24"/>
                <w:szCs w:val="24"/>
              </w:rPr>
            </w:pPr>
            <w:r>
              <w:rPr>
                <w:color w:val="000000"/>
                <w:sz w:val="24"/>
                <w:szCs w:val="24"/>
              </w:rPr>
              <w:t>Russia</w:t>
            </w:r>
          </w:p>
        </w:tc>
      </w:tr>
      <w:tr w:rsidR="00D87133" w14:paraId="21F248C0" w14:textId="77777777" w:rsidTr="00D87133">
        <w:tc>
          <w:tcPr>
            <w:tcW w:w="4505" w:type="dxa"/>
          </w:tcPr>
          <w:p w14:paraId="17AB177B" w14:textId="7431E50D" w:rsidR="00D87133" w:rsidRDefault="00D87133" w:rsidP="00FE1068">
            <w:pPr>
              <w:spacing w:line="276" w:lineRule="auto"/>
              <w:jc w:val="both"/>
              <w:rPr>
                <w:color w:val="000000"/>
                <w:sz w:val="24"/>
                <w:szCs w:val="24"/>
              </w:rPr>
            </w:pPr>
            <w:proofErr w:type="spellStart"/>
            <w:r w:rsidRPr="00D87133">
              <w:rPr>
                <w:color w:val="000000"/>
                <w:sz w:val="24"/>
                <w:szCs w:val="24"/>
              </w:rPr>
              <w:t>Yiping</w:t>
            </w:r>
            <w:proofErr w:type="spellEnd"/>
            <w:r w:rsidRPr="00D87133">
              <w:rPr>
                <w:color w:val="000000"/>
                <w:sz w:val="24"/>
                <w:szCs w:val="24"/>
              </w:rPr>
              <w:t xml:space="preserve"> </w:t>
            </w:r>
            <w:proofErr w:type="spellStart"/>
            <w:r w:rsidRPr="00D87133">
              <w:rPr>
                <w:color w:val="000000"/>
                <w:sz w:val="24"/>
                <w:szCs w:val="24"/>
              </w:rPr>
              <w:t>Mou</w:t>
            </w:r>
            <w:proofErr w:type="spellEnd"/>
          </w:p>
        </w:tc>
        <w:tc>
          <w:tcPr>
            <w:tcW w:w="4505" w:type="dxa"/>
          </w:tcPr>
          <w:p w14:paraId="19B077D8" w14:textId="76F363FD" w:rsidR="00D87133" w:rsidRDefault="00FE1068" w:rsidP="00FE1068">
            <w:pPr>
              <w:spacing w:line="276" w:lineRule="auto"/>
              <w:jc w:val="both"/>
              <w:rPr>
                <w:color w:val="000000"/>
                <w:sz w:val="24"/>
                <w:szCs w:val="24"/>
              </w:rPr>
            </w:pPr>
            <w:r>
              <w:rPr>
                <w:color w:val="000000"/>
                <w:sz w:val="24"/>
                <w:szCs w:val="24"/>
              </w:rPr>
              <w:t>China</w:t>
            </w:r>
          </w:p>
        </w:tc>
      </w:tr>
      <w:tr w:rsidR="00D87133" w14:paraId="56CA40F9" w14:textId="77777777" w:rsidTr="00D87133">
        <w:tc>
          <w:tcPr>
            <w:tcW w:w="4505" w:type="dxa"/>
          </w:tcPr>
          <w:p w14:paraId="66DDB8D3" w14:textId="2F4F2E54" w:rsidR="00D87133" w:rsidRDefault="00D87133" w:rsidP="00FE1068">
            <w:pPr>
              <w:spacing w:line="276" w:lineRule="auto"/>
              <w:jc w:val="both"/>
              <w:rPr>
                <w:color w:val="000000"/>
                <w:sz w:val="24"/>
                <w:szCs w:val="24"/>
              </w:rPr>
            </w:pPr>
            <w:proofErr w:type="spellStart"/>
            <w:r w:rsidRPr="00D87133">
              <w:rPr>
                <w:color w:val="000000"/>
                <w:sz w:val="24"/>
                <w:szCs w:val="24"/>
              </w:rPr>
              <w:t>Masafumi</w:t>
            </w:r>
            <w:proofErr w:type="spellEnd"/>
            <w:r w:rsidRPr="00D87133">
              <w:rPr>
                <w:color w:val="000000"/>
                <w:sz w:val="24"/>
                <w:szCs w:val="24"/>
              </w:rPr>
              <w:t xml:space="preserve"> Nakamura</w:t>
            </w:r>
          </w:p>
        </w:tc>
        <w:tc>
          <w:tcPr>
            <w:tcW w:w="4505" w:type="dxa"/>
          </w:tcPr>
          <w:p w14:paraId="63087701" w14:textId="35E746D7" w:rsidR="00D87133" w:rsidRDefault="00FE1068" w:rsidP="00FE1068">
            <w:pPr>
              <w:spacing w:line="276" w:lineRule="auto"/>
              <w:jc w:val="both"/>
              <w:rPr>
                <w:color w:val="000000"/>
                <w:sz w:val="24"/>
                <w:szCs w:val="24"/>
              </w:rPr>
            </w:pPr>
            <w:r>
              <w:rPr>
                <w:color w:val="000000"/>
                <w:sz w:val="24"/>
                <w:szCs w:val="24"/>
              </w:rPr>
              <w:t>Japan</w:t>
            </w:r>
          </w:p>
        </w:tc>
      </w:tr>
      <w:tr w:rsidR="00D87133" w14:paraId="4031233B" w14:textId="77777777" w:rsidTr="00D87133">
        <w:tc>
          <w:tcPr>
            <w:tcW w:w="4505" w:type="dxa"/>
          </w:tcPr>
          <w:p w14:paraId="282B619B" w14:textId="08D3CACA" w:rsidR="00D87133" w:rsidRDefault="00FE1068" w:rsidP="00FE1068">
            <w:pPr>
              <w:spacing w:line="276" w:lineRule="auto"/>
              <w:jc w:val="both"/>
              <w:rPr>
                <w:color w:val="000000"/>
                <w:sz w:val="24"/>
                <w:szCs w:val="24"/>
              </w:rPr>
            </w:pPr>
            <w:proofErr w:type="spellStart"/>
            <w:r w:rsidRPr="00FE1068">
              <w:rPr>
                <w:color w:val="000000"/>
                <w:sz w:val="24"/>
                <w:szCs w:val="24"/>
              </w:rPr>
              <w:t>Chinnusamy</w:t>
            </w:r>
            <w:proofErr w:type="spellEnd"/>
            <w:r w:rsidR="00D87133" w:rsidRPr="00D87133">
              <w:rPr>
                <w:color w:val="000000"/>
                <w:sz w:val="24"/>
                <w:szCs w:val="24"/>
              </w:rPr>
              <w:t xml:space="preserve"> </w:t>
            </w:r>
            <w:proofErr w:type="spellStart"/>
            <w:r w:rsidR="00D87133" w:rsidRPr="00D87133">
              <w:rPr>
                <w:color w:val="000000"/>
                <w:sz w:val="24"/>
                <w:szCs w:val="24"/>
              </w:rPr>
              <w:t>Palanivelu</w:t>
            </w:r>
            <w:proofErr w:type="spellEnd"/>
          </w:p>
        </w:tc>
        <w:tc>
          <w:tcPr>
            <w:tcW w:w="4505" w:type="dxa"/>
          </w:tcPr>
          <w:p w14:paraId="234C4649" w14:textId="4AC26698" w:rsidR="00D87133" w:rsidRDefault="00FE1068" w:rsidP="00FE1068">
            <w:pPr>
              <w:spacing w:line="276" w:lineRule="auto"/>
              <w:jc w:val="both"/>
              <w:rPr>
                <w:color w:val="000000"/>
                <w:sz w:val="24"/>
                <w:szCs w:val="24"/>
              </w:rPr>
            </w:pPr>
            <w:r>
              <w:rPr>
                <w:color w:val="000000"/>
                <w:sz w:val="24"/>
                <w:szCs w:val="24"/>
              </w:rPr>
              <w:t>India</w:t>
            </w:r>
          </w:p>
        </w:tc>
      </w:tr>
      <w:tr w:rsidR="00D87133" w14:paraId="2CEEDC38" w14:textId="77777777" w:rsidTr="00D87133">
        <w:tc>
          <w:tcPr>
            <w:tcW w:w="4505" w:type="dxa"/>
          </w:tcPr>
          <w:p w14:paraId="38215790" w14:textId="5BFEF3D8" w:rsidR="00D87133" w:rsidRDefault="00D87133" w:rsidP="00FE1068">
            <w:pPr>
              <w:spacing w:line="276" w:lineRule="auto"/>
              <w:jc w:val="both"/>
              <w:rPr>
                <w:color w:val="000000"/>
                <w:sz w:val="24"/>
                <w:szCs w:val="24"/>
              </w:rPr>
            </w:pPr>
            <w:r w:rsidRPr="00D87133">
              <w:rPr>
                <w:color w:val="000000"/>
                <w:sz w:val="24"/>
                <w:szCs w:val="24"/>
              </w:rPr>
              <w:t>Shailesh Shrikhande</w:t>
            </w:r>
          </w:p>
        </w:tc>
        <w:tc>
          <w:tcPr>
            <w:tcW w:w="4505" w:type="dxa"/>
          </w:tcPr>
          <w:p w14:paraId="722913F0" w14:textId="70145A35" w:rsidR="00D87133" w:rsidRDefault="00FE1068" w:rsidP="00FE1068">
            <w:pPr>
              <w:spacing w:line="276" w:lineRule="auto"/>
              <w:jc w:val="both"/>
              <w:rPr>
                <w:color w:val="000000"/>
                <w:sz w:val="24"/>
                <w:szCs w:val="24"/>
              </w:rPr>
            </w:pPr>
            <w:r>
              <w:rPr>
                <w:color w:val="000000"/>
                <w:sz w:val="24"/>
                <w:szCs w:val="24"/>
              </w:rPr>
              <w:t>India</w:t>
            </w:r>
          </w:p>
        </w:tc>
      </w:tr>
      <w:tr w:rsidR="00D87133" w14:paraId="4DE97174" w14:textId="77777777" w:rsidTr="00D87133">
        <w:tc>
          <w:tcPr>
            <w:tcW w:w="4505" w:type="dxa"/>
          </w:tcPr>
          <w:p w14:paraId="628317E6" w14:textId="5358BD05" w:rsidR="00D87133" w:rsidRDefault="00FE1068" w:rsidP="00FE1068">
            <w:pPr>
              <w:spacing w:line="276" w:lineRule="auto"/>
              <w:jc w:val="both"/>
              <w:rPr>
                <w:color w:val="000000"/>
                <w:sz w:val="24"/>
                <w:szCs w:val="24"/>
              </w:rPr>
            </w:pPr>
            <w:r w:rsidRPr="00FE1068">
              <w:rPr>
                <w:color w:val="000000"/>
                <w:sz w:val="24"/>
                <w:szCs w:val="24"/>
              </w:rPr>
              <w:t>Mathew Walsh</w:t>
            </w:r>
          </w:p>
        </w:tc>
        <w:tc>
          <w:tcPr>
            <w:tcW w:w="4505" w:type="dxa"/>
          </w:tcPr>
          <w:p w14:paraId="5A38BE4D" w14:textId="11DE9B9D" w:rsidR="00D87133" w:rsidRDefault="00FE1068" w:rsidP="00FE1068">
            <w:pPr>
              <w:spacing w:line="276" w:lineRule="auto"/>
              <w:jc w:val="both"/>
              <w:rPr>
                <w:color w:val="000000"/>
                <w:sz w:val="24"/>
                <w:szCs w:val="24"/>
              </w:rPr>
            </w:pPr>
            <w:r>
              <w:rPr>
                <w:color w:val="000000"/>
                <w:sz w:val="24"/>
                <w:szCs w:val="24"/>
              </w:rPr>
              <w:t>United States of America</w:t>
            </w:r>
          </w:p>
        </w:tc>
      </w:tr>
    </w:tbl>
    <w:p w14:paraId="1FC5DC2A" w14:textId="0EADDC0F" w:rsidR="00D87133" w:rsidRDefault="00D87133" w:rsidP="00D87133">
      <w:pPr>
        <w:spacing w:after="0" w:line="240" w:lineRule="auto"/>
        <w:jc w:val="both"/>
        <w:rPr>
          <w:color w:val="000000"/>
          <w:sz w:val="24"/>
          <w:szCs w:val="24"/>
        </w:rPr>
      </w:pPr>
    </w:p>
    <w:p w14:paraId="30355C37" w14:textId="7CB3643C" w:rsidR="00FE1068" w:rsidRDefault="00FE1068" w:rsidP="00FE1068">
      <w:pPr>
        <w:spacing w:after="0" w:line="276" w:lineRule="auto"/>
        <w:jc w:val="both"/>
        <w:rPr>
          <w:color w:val="000000"/>
          <w:sz w:val="24"/>
          <w:szCs w:val="24"/>
        </w:rPr>
      </w:pPr>
      <w:r>
        <w:rPr>
          <w:color w:val="000000"/>
          <w:sz w:val="24"/>
          <w:szCs w:val="24"/>
        </w:rPr>
        <w:t>B. Methodology committee</w:t>
      </w:r>
    </w:p>
    <w:tbl>
      <w:tblPr>
        <w:tblStyle w:val="TableGrid"/>
        <w:tblW w:w="0" w:type="auto"/>
        <w:tblLook w:val="04A0" w:firstRow="1" w:lastRow="0" w:firstColumn="1" w:lastColumn="0" w:noHBand="0" w:noVBand="1"/>
      </w:tblPr>
      <w:tblGrid>
        <w:gridCol w:w="4505"/>
        <w:gridCol w:w="4505"/>
      </w:tblGrid>
      <w:tr w:rsidR="00FE1068" w14:paraId="6537EF38" w14:textId="77777777" w:rsidTr="002E39E2">
        <w:tc>
          <w:tcPr>
            <w:tcW w:w="4505" w:type="dxa"/>
          </w:tcPr>
          <w:p w14:paraId="0A1F7B48" w14:textId="77777777" w:rsidR="00FE1068" w:rsidRPr="00D87133" w:rsidRDefault="00FE1068" w:rsidP="002E39E2">
            <w:pPr>
              <w:spacing w:line="276" w:lineRule="auto"/>
              <w:jc w:val="both"/>
              <w:rPr>
                <w:b/>
                <w:color w:val="000000"/>
                <w:sz w:val="24"/>
                <w:szCs w:val="24"/>
              </w:rPr>
            </w:pPr>
            <w:r w:rsidRPr="00D87133">
              <w:rPr>
                <w:b/>
                <w:color w:val="000000"/>
                <w:sz w:val="24"/>
                <w:szCs w:val="24"/>
              </w:rPr>
              <w:t>Name</w:t>
            </w:r>
          </w:p>
        </w:tc>
        <w:tc>
          <w:tcPr>
            <w:tcW w:w="4505" w:type="dxa"/>
          </w:tcPr>
          <w:p w14:paraId="74C92FB3" w14:textId="3CD67965" w:rsidR="00FE1068" w:rsidRPr="00D87133" w:rsidRDefault="00FE1068" w:rsidP="006F3C18">
            <w:pPr>
              <w:spacing w:line="276" w:lineRule="auto"/>
              <w:jc w:val="both"/>
              <w:rPr>
                <w:b/>
                <w:color w:val="000000"/>
                <w:sz w:val="24"/>
                <w:szCs w:val="24"/>
              </w:rPr>
            </w:pPr>
            <w:r w:rsidRPr="00D87133">
              <w:rPr>
                <w:b/>
                <w:color w:val="000000"/>
                <w:sz w:val="24"/>
                <w:szCs w:val="24"/>
              </w:rPr>
              <w:t xml:space="preserve">Country </w:t>
            </w:r>
          </w:p>
        </w:tc>
      </w:tr>
      <w:tr w:rsidR="00FE1068" w14:paraId="7CCFD4F9" w14:textId="77777777" w:rsidTr="002E39E2">
        <w:tc>
          <w:tcPr>
            <w:tcW w:w="4505" w:type="dxa"/>
          </w:tcPr>
          <w:p w14:paraId="2DE127AA" w14:textId="7B25A188" w:rsidR="00FE1068" w:rsidRDefault="00FE1068" w:rsidP="002E39E2">
            <w:pPr>
              <w:spacing w:line="276" w:lineRule="auto"/>
              <w:jc w:val="both"/>
              <w:rPr>
                <w:color w:val="000000"/>
                <w:sz w:val="24"/>
                <w:szCs w:val="24"/>
              </w:rPr>
            </w:pPr>
            <w:r>
              <w:rPr>
                <w:color w:val="000000"/>
                <w:sz w:val="24"/>
                <w:szCs w:val="24"/>
              </w:rPr>
              <w:t xml:space="preserve">Horacio </w:t>
            </w:r>
            <w:r w:rsidR="00B53901">
              <w:rPr>
                <w:color w:val="000000"/>
                <w:sz w:val="24"/>
                <w:szCs w:val="24"/>
              </w:rPr>
              <w:t xml:space="preserve">J. </w:t>
            </w:r>
            <w:r>
              <w:rPr>
                <w:color w:val="000000"/>
                <w:sz w:val="24"/>
                <w:szCs w:val="24"/>
              </w:rPr>
              <w:t>Asbun</w:t>
            </w:r>
          </w:p>
        </w:tc>
        <w:tc>
          <w:tcPr>
            <w:tcW w:w="4505" w:type="dxa"/>
          </w:tcPr>
          <w:p w14:paraId="31BB62F3" w14:textId="77777777" w:rsidR="00FE1068" w:rsidRDefault="00FE1068" w:rsidP="002E39E2">
            <w:pPr>
              <w:spacing w:line="276" w:lineRule="auto"/>
              <w:jc w:val="both"/>
              <w:rPr>
                <w:color w:val="000000"/>
                <w:sz w:val="24"/>
                <w:szCs w:val="24"/>
              </w:rPr>
            </w:pPr>
            <w:r>
              <w:rPr>
                <w:color w:val="000000"/>
                <w:sz w:val="24"/>
                <w:szCs w:val="24"/>
              </w:rPr>
              <w:t>United States of America</w:t>
            </w:r>
          </w:p>
        </w:tc>
      </w:tr>
      <w:tr w:rsidR="00FE1068" w14:paraId="141FC974" w14:textId="77777777" w:rsidTr="002E39E2">
        <w:tc>
          <w:tcPr>
            <w:tcW w:w="4505" w:type="dxa"/>
          </w:tcPr>
          <w:p w14:paraId="4C2A4659" w14:textId="77777777" w:rsidR="00FE1068" w:rsidRDefault="00FE1068" w:rsidP="002E39E2">
            <w:pPr>
              <w:spacing w:line="276" w:lineRule="auto"/>
              <w:jc w:val="both"/>
              <w:rPr>
                <w:color w:val="000000"/>
                <w:sz w:val="24"/>
                <w:szCs w:val="24"/>
              </w:rPr>
            </w:pPr>
            <w:r>
              <w:rPr>
                <w:color w:val="000000"/>
                <w:sz w:val="24"/>
                <w:szCs w:val="24"/>
              </w:rPr>
              <w:t>Mohammed Abu Hilal</w:t>
            </w:r>
          </w:p>
        </w:tc>
        <w:tc>
          <w:tcPr>
            <w:tcW w:w="4505" w:type="dxa"/>
          </w:tcPr>
          <w:p w14:paraId="0CD9A1C5" w14:textId="77777777" w:rsidR="00FE1068" w:rsidRDefault="00FE1068" w:rsidP="002E39E2">
            <w:pPr>
              <w:spacing w:line="276" w:lineRule="auto"/>
              <w:jc w:val="both"/>
              <w:rPr>
                <w:color w:val="000000"/>
                <w:sz w:val="24"/>
                <w:szCs w:val="24"/>
              </w:rPr>
            </w:pPr>
            <w:r>
              <w:rPr>
                <w:color w:val="000000"/>
                <w:sz w:val="24"/>
                <w:szCs w:val="24"/>
              </w:rPr>
              <w:t>United Kingdom</w:t>
            </w:r>
          </w:p>
        </w:tc>
      </w:tr>
      <w:tr w:rsidR="00FE1068" w14:paraId="664A8654" w14:textId="77777777" w:rsidTr="002E39E2">
        <w:tc>
          <w:tcPr>
            <w:tcW w:w="4505" w:type="dxa"/>
          </w:tcPr>
          <w:p w14:paraId="2280142D" w14:textId="77777777" w:rsidR="00FE1068" w:rsidRDefault="00FE1068" w:rsidP="002E39E2">
            <w:pPr>
              <w:spacing w:line="276" w:lineRule="auto"/>
              <w:jc w:val="both"/>
              <w:rPr>
                <w:color w:val="000000"/>
                <w:sz w:val="24"/>
                <w:szCs w:val="24"/>
              </w:rPr>
            </w:pPr>
            <w:r>
              <w:rPr>
                <w:color w:val="000000"/>
                <w:sz w:val="24"/>
                <w:szCs w:val="24"/>
              </w:rPr>
              <w:t>Marc Besselink</w:t>
            </w:r>
          </w:p>
        </w:tc>
        <w:tc>
          <w:tcPr>
            <w:tcW w:w="4505" w:type="dxa"/>
          </w:tcPr>
          <w:p w14:paraId="2692BC32" w14:textId="77777777" w:rsidR="00FE1068" w:rsidRDefault="00FE1068" w:rsidP="002E39E2">
            <w:pPr>
              <w:spacing w:line="276" w:lineRule="auto"/>
              <w:jc w:val="both"/>
              <w:rPr>
                <w:color w:val="000000"/>
                <w:sz w:val="24"/>
                <w:szCs w:val="24"/>
              </w:rPr>
            </w:pPr>
            <w:r>
              <w:rPr>
                <w:color w:val="000000"/>
                <w:sz w:val="24"/>
                <w:szCs w:val="24"/>
              </w:rPr>
              <w:t>The Netherlands</w:t>
            </w:r>
          </w:p>
        </w:tc>
      </w:tr>
      <w:tr w:rsidR="00FE1068" w14:paraId="7E2F9134" w14:textId="77777777" w:rsidTr="002E39E2">
        <w:tc>
          <w:tcPr>
            <w:tcW w:w="4505" w:type="dxa"/>
          </w:tcPr>
          <w:p w14:paraId="53EC89F1" w14:textId="77777777" w:rsidR="00FE1068" w:rsidRDefault="00FE1068" w:rsidP="002E39E2">
            <w:pPr>
              <w:spacing w:line="276" w:lineRule="auto"/>
              <w:jc w:val="both"/>
              <w:rPr>
                <w:color w:val="000000"/>
                <w:sz w:val="24"/>
                <w:szCs w:val="24"/>
              </w:rPr>
            </w:pPr>
            <w:r>
              <w:rPr>
                <w:color w:val="000000"/>
                <w:sz w:val="24"/>
                <w:szCs w:val="24"/>
              </w:rPr>
              <w:t>Adnan Alseidi</w:t>
            </w:r>
          </w:p>
        </w:tc>
        <w:tc>
          <w:tcPr>
            <w:tcW w:w="4505" w:type="dxa"/>
          </w:tcPr>
          <w:p w14:paraId="3474C17C" w14:textId="77777777" w:rsidR="00FE1068" w:rsidRDefault="00FE1068" w:rsidP="002E39E2">
            <w:pPr>
              <w:spacing w:line="276" w:lineRule="auto"/>
              <w:jc w:val="both"/>
              <w:rPr>
                <w:color w:val="000000"/>
                <w:sz w:val="24"/>
                <w:szCs w:val="24"/>
              </w:rPr>
            </w:pPr>
            <w:r>
              <w:rPr>
                <w:color w:val="000000"/>
                <w:sz w:val="24"/>
                <w:szCs w:val="24"/>
              </w:rPr>
              <w:t>United States of America</w:t>
            </w:r>
          </w:p>
        </w:tc>
      </w:tr>
    </w:tbl>
    <w:p w14:paraId="3EDFF135" w14:textId="268935FA" w:rsidR="00FE1068" w:rsidRDefault="00FE1068" w:rsidP="00D87133">
      <w:pPr>
        <w:spacing w:after="0" w:line="240" w:lineRule="auto"/>
        <w:jc w:val="both"/>
        <w:rPr>
          <w:color w:val="000000"/>
          <w:sz w:val="24"/>
          <w:szCs w:val="24"/>
        </w:rPr>
      </w:pPr>
    </w:p>
    <w:p w14:paraId="0A79D0FB" w14:textId="02BEC1C1" w:rsidR="00165204" w:rsidRDefault="00165204" w:rsidP="00165204">
      <w:pPr>
        <w:spacing w:after="0" w:line="276" w:lineRule="auto"/>
        <w:jc w:val="both"/>
        <w:rPr>
          <w:color w:val="000000"/>
          <w:sz w:val="24"/>
          <w:szCs w:val="24"/>
        </w:rPr>
      </w:pPr>
      <w:r>
        <w:rPr>
          <w:color w:val="000000"/>
          <w:sz w:val="24"/>
          <w:szCs w:val="24"/>
        </w:rPr>
        <w:t>C. Review committee</w:t>
      </w:r>
    </w:p>
    <w:tbl>
      <w:tblPr>
        <w:tblStyle w:val="TableGrid"/>
        <w:tblW w:w="0" w:type="auto"/>
        <w:tblLook w:val="04A0" w:firstRow="1" w:lastRow="0" w:firstColumn="1" w:lastColumn="0" w:noHBand="0" w:noVBand="1"/>
      </w:tblPr>
      <w:tblGrid>
        <w:gridCol w:w="4505"/>
        <w:gridCol w:w="4505"/>
      </w:tblGrid>
      <w:tr w:rsidR="00165204" w14:paraId="088B9186" w14:textId="77777777" w:rsidTr="002E39E2">
        <w:tc>
          <w:tcPr>
            <w:tcW w:w="4505" w:type="dxa"/>
          </w:tcPr>
          <w:p w14:paraId="7E52D3C5" w14:textId="77777777" w:rsidR="00165204" w:rsidRPr="00D87133" w:rsidRDefault="00165204" w:rsidP="002E39E2">
            <w:pPr>
              <w:spacing w:line="276" w:lineRule="auto"/>
              <w:jc w:val="both"/>
              <w:rPr>
                <w:b/>
                <w:color w:val="000000"/>
                <w:sz w:val="24"/>
                <w:szCs w:val="24"/>
              </w:rPr>
            </w:pPr>
            <w:r w:rsidRPr="00D87133">
              <w:rPr>
                <w:b/>
                <w:color w:val="000000"/>
                <w:sz w:val="24"/>
                <w:szCs w:val="24"/>
              </w:rPr>
              <w:t>Name</w:t>
            </w:r>
          </w:p>
        </w:tc>
        <w:tc>
          <w:tcPr>
            <w:tcW w:w="4505" w:type="dxa"/>
          </w:tcPr>
          <w:p w14:paraId="4A931B4F" w14:textId="3FA8767D" w:rsidR="00165204" w:rsidRPr="00D87133" w:rsidRDefault="00165204" w:rsidP="006F3C18">
            <w:pPr>
              <w:spacing w:line="276" w:lineRule="auto"/>
              <w:jc w:val="both"/>
              <w:rPr>
                <w:b/>
                <w:color w:val="000000"/>
                <w:sz w:val="24"/>
                <w:szCs w:val="24"/>
              </w:rPr>
            </w:pPr>
            <w:r w:rsidRPr="00D87133">
              <w:rPr>
                <w:b/>
                <w:color w:val="000000"/>
                <w:sz w:val="24"/>
                <w:szCs w:val="24"/>
              </w:rPr>
              <w:t xml:space="preserve">Country </w:t>
            </w:r>
          </w:p>
        </w:tc>
      </w:tr>
      <w:tr w:rsidR="00165204" w14:paraId="2AD3BA09" w14:textId="77777777" w:rsidTr="002E39E2">
        <w:tc>
          <w:tcPr>
            <w:tcW w:w="4505" w:type="dxa"/>
          </w:tcPr>
          <w:p w14:paraId="6D5A83C4" w14:textId="7A770F19" w:rsidR="00165204" w:rsidRDefault="00165204" w:rsidP="002E39E2">
            <w:pPr>
              <w:spacing w:line="276" w:lineRule="auto"/>
              <w:jc w:val="both"/>
              <w:rPr>
                <w:color w:val="000000"/>
                <w:sz w:val="24"/>
                <w:szCs w:val="24"/>
              </w:rPr>
            </w:pPr>
            <w:r>
              <w:rPr>
                <w:color w:val="000000"/>
                <w:sz w:val="24"/>
                <w:szCs w:val="24"/>
              </w:rPr>
              <w:t xml:space="preserve">Horacio </w:t>
            </w:r>
            <w:r w:rsidR="00B53901">
              <w:rPr>
                <w:color w:val="000000"/>
                <w:sz w:val="24"/>
                <w:szCs w:val="24"/>
              </w:rPr>
              <w:t xml:space="preserve">J. </w:t>
            </w:r>
            <w:r>
              <w:rPr>
                <w:color w:val="000000"/>
                <w:sz w:val="24"/>
                <w:szCs w:val="24"/>
              </w:rPr>
              <w:t xml:space="preserve">Asbun - </w:t>
            </w:r>
            <w:r w:rsidRPr="00165204">
              <w:rPr>
                <w:i/>
                <w:color w:val="000000"/>
                <w:sz w:val="24"/>
                <w:szCs w:val="24"/>
              </w:rPr>
              <w:t>Supervisor</w:t>
            </w:r>
          </w:p>
        </w:tc>
        <w:tc>
          <w:tcPr>
            <w:tcW w:w="4505" w:type="dxa"/>
          </w:tcPr>
          <w:p w14:paraId="447DD7FC" w14:textId="77777777" w:rsidR="00165204" w:rsidRDefault="00165204" w:rsidP="002E39E2">
            <w:pPr>
              <w:spacing w:line="276" w:lineRule="auto"/>
              <w:jc w:val="both"/>
              <w:rPr>
                <w:color w:val="000000"/>
                <w:sz w:val="24"/>
                <w:szCs w:val="24"/>
              </w:rPr>
            </w:pPr>
            <w:r>
              <w:rPr>
                <w:color w:val="000000"/>
                <w:sz w:val="24"/>
                <w:szCs w:val="24"/>
              </w:rPr>
              <w:t>United States of America</w:t>
            </w:r>
          </w:p>
        </w:tc>
      </w:tr>
      <w:tr w:rsidR="00165204" w14:paraId="7A8511FE" w14:textId="77777777" w:rsidTr="002E39E2">
        <w:tc>
          <w:tcPr>
            <w:tcW w:w="4505" w:type="dxa"/>
          </w:tcPr>
          <w:p w14:paraId="1794BCCB" w14:textId="1C83D57F" w:rsidR="00165204" w:rsidRDefault="00165204" w:rsidP="002E39E2">
            <w:pPr>
              <w:spacing w:line="276" w:lineRule="auto"/>
              <w:jc w:val="both"/>
              <w:rPr>
                <w:color w:val="000000"/>
                <w:sz w:val="24"/>
                <w:szCs w:val="24"/>
              </w:rPr>
            </w:pPr>
            <w:r>
              <w:rPr>
                <w:color w:val="000000"/>
                <w:sz w:val="24"/>
                <w:szCs w:val="24"/>
              </w:rPr>
              <w:t xml:space="preserve">Mohammed Abu Hilal - </w:t>
            </w:r>
            <w:r w:rsidRPr="00165204">
              <w:rPr>
                <w:i/>
                <w:color w:val="000000"/>
                <w:sz w:val="24"/>
                <w:szCs w:val="24"/>
              </w:rPr>
              <w:t>Supervisor</w:t>
            </w:r>
          </w:p>
        </w:tc>
        <w:tc>
          <w:tcPr>
            <w:tcW w:w="4505" w:type="dxa"/>
          </w:tcPr>
          <w:p w14:paraId="401B8333" w14:textId="77777777" w:rsidR="00165204" w:rsidRDefault="00165204" w:rsidP="002E39E2">
            <w:pPr>
              <w:spacing w:line="276" w:lineRule="auto"/>
              <w:jc w:val="both"/>
              <w:rPr>
                <w:color w:val="000000"/>
                <w:sz w:val="24"/>
                <w:szCs w:val="24"/>
              </w:rPr>
            </w:pPr>
            <w:r>
              <w:rPr>
                <w:color w:val="000000"/>
                <w:sz w:val="24"/>
                <w:szCs w:val="24"/>
              </w:rPr>
              <w:t>United Kingdom</w:t>
            </w:r>
          </w:p>
        </w:tc>
      </w:tr>
      <w:tr w:rsidR="00165204" w14:paraId="238ADD2F" w14:textId="77777777" w:rsidTr="002E39E2">
        <w:tc>
          <w:tcPr>
            <w:tcW w:w="4505" w:type="dxa"/>
          </w:tcPr>
          <w:p w14:paraId="5E102EA3" w14:textId="73F4A873" w:rsidR="00165204" w:rsidRDefault="00165204" w:rsidP="002E39E2">
            <w:pPr>
              <w:spacing w:line="276" w:lineRule="auto"/>
              <w:jc w:val="both"/>
              <w:rPr>
                <w:color w:val="000000"/>
                <w:sz w:val="24"/>
                <w:szCs w:val="24"/>
              </w:rPr>
            </w:pPr>
            <w:r>
              <w:rPr>
                <w:color w:val="000000"/>
                <w:sz w:val="24"/>
                <w:szCs w:val="24"/>
              </w:rPr>
              <w:t xml:space="preserve">Marc Besselink - </w:t>
            </w:r>
            <w:r w:rsidRPr="00165204">
              <w:rPr>
                <w:i/>
                <w:color w:val="000000"/>
                <w:sz w:val="24"/>
                <w:szCs w:val="24"/>
              </w:rPr>
              <w:t>Supervisor</w:t>
            </w:r>
          </w:p>
        </w:tc>
        <w:tc>
          <w:tcPr>
            <w:tcW w:w="4505" w:type="dxa"/>
          </w:tcPr>
          <w:p w14:paraId="2DDA1CAD" w14:textId="77777777" w:rsidR="00165204" w:rsidRDefault="00165204" w:rsidP="002E39E2">
            <w:pPr>
              <w:spacing w:line="276" w:lineRule="auto"/>
              <w:jc w:val="both"/>
              <w:rPr>
                <w:color w:val="000000"/>
                <w:sz w:val="24"/>
                <w:szCs w:val="24"/>
              </w:rPr>
            </w:pPr>
            <w:r>
              <w:rPr>
                <w:color w:val="000000"/>
                <w:sz w:val="24"/>
                <w:szCs w:val="24"/>
              </w:rPr>
              <w:t>The Netherlands</w:t>
            </w:r>
          </w:p>
        </w:tc>
      </w:tr>
      <w:tr w:rsidR="006B04A2" w14:paraId="29FF8ED8" w14:textId="77777777" w:rsidTr="002E39E2">
        <w:tc>
          <w:tcPr>
            <w:tcW w:w="4505" w:type="dxa"/>
          </w:tcPr>
          <w:p w14:paraId="215420BA" w14:textId="71D561B5" w:rsidR="006B04A2" w:rsidRPr="006B04A2" w:rsidRDefault="006B04A2" w:rsidP="006B04A2">
            <w:pPr>
              <w:spacing w:line="276" w:lineRule="auto"/>
              <w:jc w:val="both"/>
              <w:rPr>
                <w:i/>
                <w:color w:val="000000"/>
                <w:sz w:val="24"/>
                <w:szCs w:val="24"/>
              </w:rPr>
            </w:pPr>
            <w:r w:rsidRPr="00165204">
              <w:rPr>
                <w:color w:val="000000"/>
                <w:sz w:val="24"/>
                <w:szCs w:val="24"/>
              </w:rPr>
              <w:t>Alma Moekotte</w:t>
            </w:r>
            <w:r>
              <w:rPr>
                <w:color w:val="000000"/>
                <w:sz w:val="24"/>
                <w:szCs w:val="24"/>
              </w:rPr>
              <w:t xml:space="preserve"> - </w:t>
            </w:r>
            <w:r>
              <w:rPr>
                <w:i/>
                <w:color w:val="000000"/>
                <w:sz w:val="24"/>
                <w:szCs w:val="24"/>
              </w:rPr>
              <w:t>Co chair reviewers</w:t>
            </w:r>
          </w:p>
        </w:tc>
        <w:tc>
          <w:tcPr>
            <w:tcW w:w="4505" w:type="dxa"/>
          </w:tcPr>
          <w:p w14:paraId="33785271" w14:textId="6838069C" w:rsidR="006B04A2" w:rsidRDefault="006B04A2" w:rsidP="006B04A2">
            <w:pPr>
              <w:spacing w:line="276" w:lineRule="auto"/>
              <w:jc w:val="both"/>
              <w:rPr>
                <w:color w:val="000000"/>
                <w:sz w:val="24"/>
                <w:szCs w:val="24"/>
              </w:rPr>
            </w:pPr>
            <w:r>
              <w:rPr>
                <w:color w:val="000000"/>
                <w:sz w:val="24"/>
                <w:szCs w:val="24"/>
              </w:rPr>
              <w:t>United Kingdom</w:t>
            </w:r>
          </w:p>
        </w:tc>
      </w:tr>
      <w:tr w:rsidR="006B04A2" w14:paraId="62C04F1A" w14:textId="77777777" w:rsidTr="002E39E2">
        <w:tc>
          <w:tcPr>
            <w:tcW w:w="4505" w:type="dxa"/>
          </w:tcPr>
          <w:p w14:paraId="4C17CD7C" w14:textId="3DB6A3F4" w:rsidR="006B04A2" w:rsidRDefault="006B04A2" w:rsidP="006B04A2">
            <w:pPr>
              <w:spacing w:line="276" w:lineRule="auto"/>
              <w:jc w:val="both"/>
              <w:rPr>
                <w:color w:val="000000"/>
                <w:sz w:val="24"/>
                <w:szCs w:val="24"/>
              </w:rPr>
            </w:pPr>
            <w:r w:rsidRPr="00165204">
              <w:rPr>
                <w:color w:val="000000"/>
                <w:sz w:val="24"/>
                <w:szCs w:val="24"/>
              </w:rPr>
              <w:t>Frederique Vissers</w:t>
            </w:r>
            <w:r>
              <w:rPr>
                <w:color w:val="000000"/>
                <w:sz w:val="24"/>
                <w:szCs w:val="24"/>
              </w:rPr>
              <w:t xml:space="preserve"> - </w:t>
            </w:r>
            <w:r>
              <w:rPr>
                <w:i/>
                <w:color w:val="000000"/>
                <w:sz w:val="24"/>
                <w:szCs w:val="24"/>
              </w:rPr>
              <w:t>Co chair reviewers</w:t>
            </w:r>
          </w:p>
        </w:tc>
        <w:tc>
          <w:tcPr>
            <w:tcW w:w="4505" w:type="dxa"/>
          </w:tcPr>
          <w:p w14:paraId="4832DFCB" w14:textId="22E5D78E" w:rsidR="006B04A2" w:rsidRDefault="006B04A2" w:rsidP="006B04A2">
            <w:pPr>
              <w:spacing w:line="276" w:lineRule="auto"/>
              <w:jc w:val="both"/>
              <w:rPr>
                <w:color w:val="000000"/>
                <w:sz w:val="24"/>
                <w:szCs w:val="24"/>
              </w:rPr>
            </w:pPr>
            <w:r>
              <w:rPr>
                <w:color w:val="000000"/>
                <w:sz w:val="24"/>
                <w:szCs w:val="24"/>
              </w:rPr>
              <w:t>The Netherlands</w:t>
            </w:r>
          </w:p>
        </w:tc>
      </w:tr>
      <w:tr w:rsidR="006B04A2" w14:paraId="7735182B" w14:textId="77777777" w:rsidTr="002E39E2">
        <w:tc>
          <w:tcPr>
            <w:tcW w:w="4505" w:type="dxa"/>
          </w:tcPr>
          <w:p w14:paraId="06A788EB" w14:textId="04178BB8" w:rsidR="006B04A2" w:rsidRDefault="006B04A2" w:rsidP="006B04A2">
            <w:pPr>
              <w:spacing w:line="276" w:lineRule="auto"/>
              <w:jc w:val="both"/>
              <w:rPr>
                <w:color w:val="000000"/>
                <w:sz w:val="24"/>
                <w:szCs w:val="24"/>
              </w:rPr>
            </w:pPr>
            <w:r>
              <w:rPr>
                <w:color w:val="000000"/>
                <w:sz w:val="24"/>
                <w:szCs w:val="24"/>
              </w:rPr>
              <w:t xml:space="preserve">Alberto </w:t>
            </w:r>
            <w:proofErr w:type="spellStart"/>
            <w:r>
              <w:rPr>
                <w:color w:val="000000"/>
                <w:sz w:val="24"/>
                <w:szCs w:val="24"/>
              </w:rPr>
              <w:t>Balduzzi</w:t>
            </w:r>
            <w:proofErr w:type="spellEnd"/>
          </w:p>
        </w:tc>
        <w:tc>
          <w:tcPr>
            <w:tcW w:w="4505" w:type="dxa"/>
          </w:tcPr>
          <w:p w14:paraId="643C4522" w14:textId="1657D355" w:rsidR="006B04A2" w:rsidRDefault="006B04A2" w:rsidP="006B04A2">
            <w:pPr>
              <w:spacing w:line="276" w:lineRule="auto"/>
              <w:jc w:val="both"/>
              <w:rPr>
                <w:color w:val="000000"/>
                <w:sz w:val="24"/>
                <w:szCs w:val="24"/>
              </w:rPr>
            </w:pPr>
            <w:r>
              <w:rPr>
                <w:color w:val="000000"/>
                <w:sz w:val="24"/>
                <w:szCs w:val="24"/>
              </w:rPr>
              <w:t>Italy</w:t>
            </w:r>
          </w:p>
        </w:tc>
      </w:tr>
      <w:tr w:rsidR="006B04A2" w14:paraId="1D950C13" w14:textId="77777777" w:rsidTr="002E39E2">
        <w:tc>
          <w:tcPr>
            <w:tcW w:w="4505" w:type="dxa"/>
          </w:tcPr>
          <w:p w14:paraId="4AED1C43" w14:textId="68F326BC" w:rsidR="006B04A2" w:rsidRDefault="006B04A2" w:rsidP="006B04A2">
            <w:pPr>
              <w:spacing w:line="276" w:lineRule="auto"/>
              <w:rPr>
                <w:color w:val="000000"/>
                <w:sz w:val="24"/>
                <w:szCs w:val="24"/>
              </w:rPr>
            </w:pPr>
            <w:r w:rsidRPr="00165204">
              <w:rPr>
                <w:color w:val="000000"/>
                <w:sz w:val="24"/>
                <w:szCs w:val="24"/>
              </w:rPr>
              <w:t>Alessandro Coppola</w:t>
            </w:r>
          </w:p>
        </w:tc>
        <w:tc>
          <w:tcPr>
            <w:tcW w:w="4505" w:type="dxa"/>
          </w:tcPr>
          <w:p w14:paraId="05620CE3" w14:textId="5321F601" w:rsidR="006B04A2" w:rsidRDefault="006B04A2" w:rsidP="006B04A2">
            <w:pPr>
              <w:spacing w:line="276" w:lineRule="auto"/>
              <w:jc w:val="both"/>
              <w:rPr>
                <w:color w:val="000000"/>
                <w:sz w:val="24"/>
                <w:szCs w:val="24"/>
              </w:rPr>
            </w:pPr>
            <w:r>
              <w:rPr>
                <w:color w:val="000000"/>
                <w:sz w:val="24"/>
                <w:szCs w:val="24"/>
              </w:rPr>
              <w:t>Italy</w:t>
            </w:r>
          </w:p>
        </w:tc>
      </w:tr>
      <w:tr w:rsidR="006B04A2" w14:paraId="43010204" w14:textId="77777777" w:rsidTr="002E39E2">
        <w:tc>
          <w:tcPr>
            <w:tcW w:w="4505" w:type="dxa"/>
          </w:tcPr>
          <w:p w14:paraId="79FD03CC" w14:textId="09583A3C" w:rsidR="006B04A2" w:rsidRDefault="006B04A2" w:rsidP="006B04A2">
            <w:pPr>
              <w:spacing w:line="276" w:lineRule="auto"/>
              <w:jc w:val="both"/>
              <w:rPr>
                <w:color w:val="000000"/>
                <w:sz w:val="24"/>
                <w:szCs w:val="24"/>
              </w:rPr>
            </w:pPr>
            <w:r w:rsidRPr="00165204">
              <w:rPr>
                <w:color w:val="000000"/>
                <w:sz w:val="24"/>
                <w:szCs w:val="24"/>
              </w:rPr>
              <w:t>Francisco de Leon</w:t>
            </w:r>
          </w:p>
        </w:tc>
        <w:tc>
          <w:tcPr>
            <w:tcW w:w="4505" w:type="dxa"/>
          </w:tcPr>
          <w:p w14:paraId="7A87B393" w14:textId="18BED841" w:rsidR="006B04A2" w:rsidRDefault="006B04A2" w:rsidP="006B04A2">
            <w:pPr>
              <w:spacing w:line="276" w:lineRule="auto"/>
              <w:jc w:val="both"/>
              <w:rPr>
                <w:color w:val="000000"/>
                <w:sz w:val="24"/>
                <w:szCs w:val="24"/>
              </w:rPr>
            </w:pPr>
            <w:r>
              <w:rPr>
                <w:color w:val="000000"/>
                <w:sz w:val="24"/>
                <w:szCs w:val="24"/>
              </w:rPr>
              <w:t>Spain</w:t>
            </w:r>
          </w:p>
        </w:tc>
      </w:tr>
      <w:tr w:rsidR="006B04A2" w14:paraId="0A8E6475" w14:textId="77777777" w:rsidTr="002E39E2">
        <w:tc>
          <w:tcPr>
            <w:tcW w:w="4505" w:type="dxa"/>
          </w:tcPr>
          <w:p w14:paraId="18B737C9" w14:textId="495ECB95" w:rsidR="006B04A2" w:rsidRDefault="006B04A2" w:rsidP="006B04A2">
            <w:pPr>
              <w:spacing w:line="276" w:lineRule="auto"/>
              <w:jc w:val="both"/>
              <w:rPr>
                <w:color w:val="000000"/>
                <w:sz w:val="24"/>
                <w:szCs w:val="24"/>
              </w:rPr>
            </w:pPr>
            <w:r w:rsidRPr="00165204">
              <w:rPr>
                <w:color w:val="000000"/>
                <w:sz w:val="24"/>
                <w:szCs w:val="24"/>
              </w:rPr>
              <w:t>Caitlan Hester</w:t>
            </w:r>
          </w:p>
        </w:tc>
        <w:tc>
          <w:tcPr>
            <w:tcW w:w="4505" w:type="dxa"/>
          </w:tcPr>
          <w:p w14:paraId="47E3D5D0" w14:textId="54B4F9DB" w:rsidR="006B04A2" w:rsidRDefault="006B04A2" w:rsidP="006B04A2">
            <w:pPr>
              <w:spacing w:line="276" w:lineRule="auto"/>
              <w:jc w:val="both"/>
              <w:rPr>
                <w:color w:val="000000"/>
                <w:sz w:val="24"/>
                <w:szCs w:val="24"/>
              </w:rPr>
            </w:pPr>
            <w:r>
              <w:rPr>
                <w:color w:val="000000"/>
                <w:sz w:val="24"/>
                <w:szCs w:val="24"/>
              </w:rPr>
              <w:t>United States of America</w:t>
            </w:r>
          </w:p>
        </w:tc>
      </w:tr>
      <w:tr w:rsidR="006B04A2" w14:paraId="301A8E57" w14:textId="77777777" w:rsidTr="002E39E2">
        <w:tc>
          <w:tcPr>
            <w:tcW w:w="4505" w:type="dxa"/>
          </w:tcPr>
          <w:p w14:paraId="13B09275" w14:textId="504953D6" w:rsidR="006B04A2" w:rsidRDefault="006B04A2" w:rsidP="006B04A2">
            <w:pPr>
              <w:spacing w:line="276" w:lineRule="auto"/>
              <w:jc w:val="both"/>
              <w:rPr>
                <w:color w:val="000000"/>
                <w:sz w:val="24"/>
                <w:szCs w:val="24"/>
              </w:rPr>
            </w:pPr>
            <w:r w:rsidRPr="00165204">
              <w:rPr>
                <w:color w:val="000000"/>
                <w:sz w:val="24"/>
                <w:szCs w:val="24"/>
              </w:rPr>
              <w:t xml:space="preserve">Maarten </w:t>
            </w:r>
            <w:proofErr w:type="spellStart"/>
            <w:r w:rsidRPr="00165204">
              <w:rPr>
                <w:color w:val="000000"/>
                <w:sz w:val="24"/>
                <w:szCs w:val="24"/>
              </w:rPr>
              <w:t>Korrel</w:t>
            </w:r>
            <w:proofErr w:type="spellEnd"/>
          </w:p>
        </w:tc>
        <w:tc>
          <w:tcPr>
            <w:tcW w:w="4505" w:type="dxa"/>
          </w:tcPr>
          <w:p w14:paraId="77EF3D96" w14:textId="282211AF" w:rsidR="006B04A2" w:rsidRDefault="006B04A2" w:rsidP="006B04A2">
            <w:pPr>
              <w:spacing w:line="276" w:lineRule="auto"/>
              <w:jc w:val="both"/>
              <w:rPr>
                <w:color w:val="000000"/>
                <w:sz w:val="24"/>
                <w:szCs w:val="24"/>
              </w:rPr>
            </w:pPr>
            <w:r>
              <w:rPr>
                <w:color w:val="000000"/>
                <w:sz w:val="24"/>
                <w:szCs w:val="24"/>
              </w:rPr>
              <w:t>The Netherlands</w:t>
            </w:r>
          </w:p>
        </w:tc>
      </w:tr>
      <w:tr w:rsidR="006B04A2" w14:paraId="0AE30813" w14:textId="77777777" w:rsidTr="002E39E2">
        <w:tc>
          <w:tcPr>
            <w:tcW w:w="4505" w:type="dxa"/>
          </w:tcPr>
          <w:p w14:paraId="05D37A59" w14:textId="0E7D1CC9" w:rsidR="006B04A2" w:rsidRDefault="006B04A2" w:rsidP="006B04A2">
            <w:pPr>
              <w:spacing w:line="276" w:lineRule="auto"/>
              <w:jc w:val="both"/>
              <w:rPr>
                <w:color w:val="000000"/>
                <w:sz w:val="24"/>
                <w:szCs w:val="24"/>
              </w:rPr>
            </w:pPr>
            <w:proofErr w:type="spellStart"/>
            <w:r w:rsidRPr="00165204">
              <w:rPr>
                <w:color w:val="000000"/>
                <w:sz w:val="24"/>
                <w:szCs w:val="24"/>
              </w:rPr>
              <w:t>Nuria</w:t>
            </w:r>
            <w:proofErr w:type="spellEnd"/>
            <w:r w:rsidRPr="00165204">
              <w:rPr>
                <w:color w:val="000000"/>
                <w:sz w:val="24"/>
                <w:szCs w:val="24"/>
              </w:rPr>
              <w:t xml:space="preserve"> </w:t>
            </w:r>
            <w:proofErr w:type="spellStart"/>
            <w:r w:rsidRPr="00165204">
              <w:rPr>
                <w:color w:val="000000"/>
                <w:sz w:val="24"/>
                <w:szCs w:val="24"/>
              </w:rPr>
              <w:t>Lluis</w:t>
            </w:r>
            <w:proofErr w:type="spellEnd"/>
          </w:p>
        </w:tc>
        <w:tc>
          <w:tcPr>
            <w:tcW w:w="4505" w:type="dxa"/>
          </w:tcPr>
          <w:p w14:paraId="1D095A89" w14:textId="70C613B3" w:rsidR="006B04A2" w:rsidRDefault="006B04A2" w:rsidP="006B04A2">
            <w:pPr>
              <w:spacing w:line="276" w:lineRule="auto"/>
              <w:jc w:val="both"/>
              <w:rPr>
                <w:color w:val="000000"/>
                <w:sz w:val="24"/>
                <w:szCs w:val="24"/>
              </w:rPr>
            </w:pPr>
            <w:r>
              <w:rPr>
                <w:color w:val="000000"/>
                <w:sz w:val="24"/>
                <w:szCs w:val="24"/>
              </w:rPr>
              <w:t>Spain</w:t>
            </w:r>
          </w:p>
        </w:tc>
      </w:tr>
      <w:tr w:rsidR="006B04A2" w14:paraId="719A3E6B" w14:textId="77777777" w:rsidTr="002E39E2">
        <w:tc>
          <w:tcPr>
            <w:tcW w:w="4505" w:type="dxa"/>
          </w:tcPr>
          <w:p w14:paraId="42B96D43" w14:textId="58AF8895" w:rsidR="006B04A2" w:rsidRDefault="006B04A2" w:rsidP="006B04A2">
            <w:pPr>
              <w:spacing w:line="276" w:lineRule="auto"/>
              <w:jc w:val="both"/>
              <w:rPr>
                <w:color w:val="000000"/>
                <w:sz w:val="24"/>
                <w:szCs w:val="24"/>
              </w:rPr>
            </w:pPr>
            <w:proofErr w:type="spellStart"/>
            <w:r w:rsidRPr="00165204">
              <w:rPr>
                <w:color w:val="000000"/>
                <w:sz w:val="24"/>
                <w:szCs w:val="24"/>
              </w:rPr>
              <w:t>Sanne</w:t>
            </w:r>
            <w:proofErr w:type="spellEnd"/>
            <w:r w:rsidRPr="00165204">
              <w:rPr>
                <w:color w:val="000000"/>
                <w:sz w:val="24"/>
                <w:szCs w:val="24"/>
              </w:rPr>
              <w:t xml:space="preserve"> </w:t>
            </w:r>
            <w:proofErr w:type="spellStart"/>
            <w:r w:rsidRPr="00165204">
              <w:rPr>
                <w:color w:val="000000"/>
                <w:sz w:val="24"/>
                <w:szCs w:val="24"/>
              </w:rPr>
              <w:t>Lof</w:t>
            </w:r>
            <w:proofErr w:type="spellEnd"/>
          </w:p>
        </w:tc>
        <w:tc>
          <w:tcPr>
            <w:tcW w:w="4505" w:type="dxa"/>
          </w:tcPr>
          <w:p w14:paraId="5EA16B32" w14:textId="633701DD" w:rsidR="006B04A2" w:rsidRDefault="006B04A2" w:rsidP="006B04A2">
            <w:pPr>
              <w:spacing w:line="276" w:lineRule="auto"/>
              <w:jc w:val="both"/>
              <w:rPr>
                <w:color w:val="000000"/>
                <w:sz w:val="24"/>
                <w:szCs w:val="24"/>
              </w:rPr>
            </w:pPr>
            <w:r>
              <w:rPr>
                <w:color w:val="000000"/>
                <w:sz w:val="24"/>
                <w:szCs w:val="24"/>
              </w:rPr>
              <w:t>United Kingdom</w:t>
            </w:r>
          </w:p>
        </w:tc>
      </w:tr>
      <w:tr w:rsidR="006B04A2" w14:paraId="3181FA91" w14:textId="77777777" w:rsidTr="002E39E2">
        <w:tc>
          <w:tcPr>
            <w:tcW w:w="4505" w:type="dxa"/>
          </w:tcPr>
          <w:p w14:paraId="4559863B" w14:textId="3ED2AE30" w:rsidR="006B04A2" w:rsidRDefault="006B04A2" w:rsidP="006B04A2">
            <w:pPr>
              <w:spacing w:line="276" w:lineRule="auto"/>
              <w:jc w:val="both"/>
              <w:rPr>
                <w:color w:val="000000"/>
                <w:sz w:val="24"/>
                <w:szCs w:val="24"/>
              </w:rPr>
            </w:pPr>
            <w:r w:rsidRPr="00165204">
              <w:rPr>
                <w:color w:val="000000"/>
                <w:sz w:val="24"/>
                <w:szCs w:val="24"/>
              </w:rPr>
              <w:lastRenderedPageBreak/>
              <w:t>Arab Rawashdeh</w:t>
            </w:r>
          </w:p>
        </w:tc>
        <w:tc>
          <w:tcPr>
            <w:tcW w:w="4505" w:type="dxa"/>
          </w:tcPr>
          <w:p w14:paraId="167F6CEA" w14:textId="337143E6" w:rsidR="006B04A2" w:rsidRDefault="006B04A2" w:rsidP="006B04A2">
            <w:pPr>
              <w:spacing w:line="276" w:lineRule="auto"/>
              <w:jc w:val="both"/>
              <w:rPr>
                <w:color w:val="000000"/>
                <w:sz w:val="24"/>
                <w:szCs w:val="24"/>
              </w:rPr>
            </w:pPr>
            <w:r>
              <w:rPr>
                <w:color w:val="000000"/>
                <w:sz w:val="24"/>
                <w:szCs w:val="24"/>
              </w:rPr>
              <w:t>United Kingdom</w:t>
            </w:r>
          </w:p>
        </w:tc>
      </w:tr>
      <w:tr w:rsidR="006B04A2" w14:paraId="0FBF5E02" w14:textId="77777777" w:rsidTr="002E39E2">
        <w:tc>
          <w:tcPr>
            <w:tcW w:w="4505" w:type="dxa"/>
          </w:tcPr>
          <w:p w14:paraId="627650EF" w14:textId="6AE13DC7" w:rsidR="006B04A2" w:rsidRDefault="006B04A2" w:rsidP="006B04A2">
            <w:pPr>
              <w:spacing w:line="276" w:lineRule="auto"/>
              <w:jc w:val="both"/>
              <w:rPr>
                <w:color w:val="000000"/>
                <w:sz w:val="24"/>
                <w:szCs w:val="24"/>
              </w:rPr>
            </w:pPr>
            <w:r w:rsidRPr="00165204">
              <w:rPr>
                <w:color w:val="000000"/>
                <w:sz w:val="24"/>
                <w:szCs w:val="24"/>
              </w:rPr>
              <w:t>Dominic Sanford</w:t>
            </w:r>
          </w:p>
        </w:tc>
        <w:tc>
          <w:tcPr>
            <w:tcW w:w="4505" w:type="dxa"/>
          </w:tcPr>
          <w:p w14:paraId="700BCCDE" w14:textId="5E0BF340" w:rsidR="006B04A2" w:rsidRDefault="006B04A2" w:rsidP="006B04A2">
            <w:pPr>
              <w:spacing w:line="276" w:lineRule="auto"/>
              <w:jc w:val="both"/>
              <w:rPr>
                <w:color w:val="000000"/>
                <w:sz w:val="24"/>
                <w:szCs w:val="24"/>
              </w:rPr>
            </w:pPr>
            <w:r>
              <w:rPr>
                <w:color w:val="000000"/>
                <w:sz w:val="24"/>
                <w:szCs w:val="24"/>
              </w:rPr>
              <w:t>United States of America</w:t>
            </w:r>
          </w:p>
        </w:tc>
      </w:tr>
      <w:tr w:rsidR="006B04A2" w14:paraId="2534F20C" w14:textId="77777777" w:rsidTr="002E39E2">
        <w:tc>
          <w:tcPr>
            <w:tcW w:w="4505" w:type="dxa"/>
          </w:tcPr>
          <w:p w14:paraId="3B8621DB" w14:textId="558C0ACE" w:rsidR="006B04A2" w:rsidRDefault="006B04A2" w:rsidP="006B04A2">
            <w:pPr>
              <w:spacing w:line="276" w:lineRule="auto"/>
              <w:jc w:val="both"/>
              <w:rPr>
                <w:color w:val="000000"/>
                <w:sz w:val="24"/>
                <w:szCs w:val="24"/>
              </w:rPr>
            </w:pPr>
            <w:r>
              <w:rPr>
                <w:color w:val="000000"/>
                <w:sz w:val="24"/>
                <w:szCs w:val="24"/>
              </w:rPr>
              <w:t>Nicky van d</w:t>
            </w:r>
            <w:r w:rsidRPr="00165204">
              <w:rPr>
                <w:color w:val="000000"/>
                <w:sz w:val="24"/>
                <w:szCs w:val="24"/>
              </w:rPr>
              <w:t xml:space="preserve">er </w:t>
            </w:r>
            <w:proofErr w:type="spellStart"/>
            <w:r w:rsidRPr="00165204">
              <w:rPr>
                <w:color w:val="000000"/>
                <w:sz w:val="24"/>
                <w:szCs w:val="24"/>
              </w:rPr>
              <w:t>Heijde</w:t>
            </w:r>
            <w:proofErr w:type="spellEnd"/>
          </w:p>
        </w:tc>
        <w:tc>
          <w:tcPr>
            <w:tcW w:w="4505" w:type="dxa"/>
          </w:tcPr>
          <w:p w14:paraId="23CDB211" w14:textId="78877280" w:rsidR="006B04A2" w:rsidRDefault="006B04A2" w:rsidP="006B04A2">
            <w:pPr>
              <w:spacing w:line="276" w:lineRule="auto"/>
              <w:jc w:val="both"/>
              <w:rPr>
                <w:color w:val="000000"/>
                <w:sz w:val="24"/>
                <w:szCs w:val="24"/>
              </w:rPr>
            </w:pPr>
            <w:r>
              <w:rPr>
                <w:color w:val="000000"/>
                <w:sz w:val="24"/>
                <w:szCs w:val="24"/>
              </w:rPr>
              <w:t>United Kingdom</w:t>
            </w:r>
          </w:p>
        </w:tc>
      </w:tr>
      <w:tr w:rsidR="006B04A2" w14:paraId="40C85AA6" w14:textId="77777777" w:rsidTr="002E39E2">
        <w:tc>
          <w:tcPr>
            <w:tcW w:w="4505" w:type="dxa"/>
          </w:tcPr>
          <w:p w14:paraId="7B366EDA" w14:textId="5F29D87B" w:rsidR="006B04A2" w:rsidRDefault="006B04A2" w:rsidP="006B04A2">
            <w:pPr>
              <w:spacing w:line="276" w:lineRule="auto"/>
              <w:jc w:val="both"/>
              <w:rPr>
                <w:color w:val="000000"/>
                <w:sz w:val="24"/>
                <w:szCs w:val="24"/>
              </w:rPr>
            </w:pPr>
            <w:r>
              <w:rPr>
                <w:color w:val="000000"/>
                <w:sz w:val="24"/>
                <w:szCs w:val="24"/>
              </w:rPr>
              <w:t>Jony v</w:t>
            </w:r>
            <w:r w:rsidRPr="00165204">
              <w:rPr>
                <w:color w:val="000000"/>
                <w:sz w:val="24"/>
                <w:szCs w:val="24"/>
              </w:rPr>
              <w:t>an Hilst</w:t>
            </w:r>
          </w:p>
        </w:tc>
        <w:tc>
          <w:tcPr>
            <w:tcW w:w="4505" w:type="dxa"/>
          </w:tcPr>
          <w:p w14:paraId="72479FBF" w14:textId="6362D4E7" w:rsidR="006B04A2" w:rsidRDefault="006B04A2" w:rsidP="006B04A2">
            <w:pPr>
              <w:spacing w:line="276" w:lineRule="auto"/>
              <w:jc w:val="both"/>
              <w:rPr>
                <w:color w:val="000000"/>
                <w:sz w:val="24"/>
                <w:szCs w:val="24"/>
              </w:rPr>
            </w:pPr>
            <w:r>
              <w:rPr>
                <w:color w:val="000000"/>
                <w:sz w:val="24"/>
                <w:szCs w:val="24"/>
              </w:rPr>
              <w:t>The Netherlands</w:t>
            </w:r>
          </w:p>
        </w:tc>
      </w:tr>
      <w:tr w:rsidR="006B04A2" w14:paraId="0C0953BD" w14:textId="77777777" w:rsidTr="002E39E2">
        <w:tc>
          <w:tcPr>
            <w:tcW w:w="4505" w:type="dxa"/>
          </w:tcPr>
          <w:p w14:paraId="21720A3A" w14:textId="0544018B" w:rsidR="006B04A2" w:rsidRPr="00165204" w:rsidRDefault="006B04A2" w:rsidP="006B04A2">
            <w:pPr>
              <w:spacing w:line="276" w:lineRule="auto"/>
              <w:jc w:val="both"/>
              <w:rPr>
                <w:color w:val="000000"/>
                <w:sz w:val="24"/>
                <w:szCs w:val="24"/>
              </w:rPr>
            </w:pPr>
            <w:r w:rsidRPr="00165204">
              <w:rPr>
                <w:color w:val="000000"/>
                <w:sz w:val="24"/>
                <w:szCs w:val="24"/>
              </w:rPr>
              <w:t>Maurice Zwart</w:t>
            </w:r>
          </w:p>
        </w:tc>
        <w:tc>
          <w:tcPr>
            <w:tcW w:w="4505" w:type="dxa"/>
          </w:tcPr>
          <w:p w14:paraId="2EFF1D07" w14:textId="1CFBF0F6" w:rsidR="006B04A2" w:rsidRDefault="006B04A2" w:rsidP="006B04A2">
            <w:pPr>
              <w:spacing w:line="276" w:lineRule="auto"/>
              <w:jc w:val="both"/>
              <w:rPr>
                <w:color w:val="000000"/>
                <w:sz w:val="24"/>
                <w:szCs w:val="24"/>
              </w:rPr>
            </w:pPr>
            <w:r>
              <w:rPr>
                <w:color w:val="000000"/>
                <w:sz w:val="24"/>
                <w:szCs w:val="24"/>
              </w:rPr>
              <w:t>The Netherlands</w:t>
            </w:r>
          </w:p>
        </w:tc>
      </w:tr>
    </w:tbl>
    <w:p w14:paraId="78E87FC0" w14:textId="4657ACE7" w:rsidR="00165204" w:rsidRDefault="00165204" w:rsidP="00D87133">
      <w:pPr>
        <w:spacing w:after="0" w:line="240" w:lineRule="auto"/>
        <w:jc w:val="both"/>
        <w:rPr>
          <w:color w:val="000000"/>
          <w:sz w:val="24"/>
          <w:szCs w:val="24"/>
        </w:rPr>
      </w:pPr>
    </w:p>
    <w:p w14:paraId="4E5D53BD" w14:textId="6558E89E" w:rsidR="002E39E2" w:rsidRDefault="002E39E2" w:rsidP="002E39E2">
      <w:pPr>
        <w:spacing w:after="0" w:line="276" w:lineRule="auto"/>
        <w:jc w:val="both"/>
        <w:rPr>
          <w:color w:val="000000"/>
          <w:sz w:val="24"/>
          <w:szCs w:val="24"/>
        </w:rPr>
      </w:pPr>
      <w:r>
        <w:rPr>
          <w:color w:val="000000"/>
          <w:sz w:val="24"/>
          <w:szCs w:val="24"/>
        </w:rPr>
        <w:t>D. Validation committee</w:t>
      </w:r>
    </w:p>
    <w:tbl>
      <w:tblPr>
        <w:tblStyle w:val="TableGrid"/>
        <w:tblW w:w="0" w:type="auto"/>
        <w:tblLook w:val="04A0" w:firstRow="1" w:lastRow="0" w:firstColumn="1" w:lastColumn="0" w:noHBand="0" w:noVBand="1"/>
      </w:tblPr>
      <w:tblGrid>
        <w:gridCol w:w="4505"/>
        <w:gridCol w:w="4505"/>
      </w:tblGrid>
      <w:tr w:rsidR="002E39E2" w14:paraId="4D102239" w14:textId="77777777" w:rsidTr="002E39E2">
        <w:tc>
          <w:tcPr>
            <w:tcW w:w="4505" w:type="dxa"/>
          </w:tcPr>
          <w:p w14:paraId="6D62615C" w14:textId="77777777" w:rsidR="002E39E2" w:rsidRPr="00D87133" w:rsidRDefault="002E39E2" w:rsidP="002E39E2">
            <w:pPr>
              <w:spacing w:line="276" w:lineRule="auto"/>
              <w:jc w:val="both"/>
              <w:rPr>
                <w:b/>
                <w:color w:val="000000"/>
                <w:sz w:val="24"/>
                <w:szCs w:val="24"/>
              </w:rPr>
            </w:pPr>
            <w:r w:rsidRPr="00D87133">
              <w:rPr>
                <w:b/>
                <w:color w:val="000000"/>
                <w:sz w:val="24"/>
                <w:szCs w:val="24"/>
              </w:rPr>
              <w:t>Name</w:t>
            </w:r>
          </w:p>
        </w:tc>
        <w:tc>
          <w:tcPr>
            <w:tcW w:w="4505" w:type="dxa"/>
          </w:tcPr>
          <w:p w14:paraId="723DEF3E" w14:textId="782F0A3B" w:rsidR="002E39E2" w:rsidRPr="00D87133" w:rsidRDefault="006F3C18" w:rsidP="002E39E2">
            <w:pPr>
              <w:spacing w:line="276" w:lineRule="auto"/>
              <w:jc w:val="both"/>
              <w:rPr>
                <w:b/>
                <w:color w:val="000000"/>
                <w:sz w:val="24"/>
                <w:szCs w:val="24"/>
              </w:rPr>
            </w:pPr>
            <w:r>
              <w:rPr>
                <w:b/>
                <w:color w:val="000000"/>
                <w:sz w:val="24"/>
                <w:szCs w:val="24"/>
              </w:rPr>
              <w:t>Country</w:t>
            </w:r>
          </w:p>
        </w:tc>
      </w:tr>
      <w:tr w:rsidR="002E39E2" w14:paraId="5B2E5670" w14:textId="77777777" w:rsidTr="002E39E2">
        <w:tc>
          <w:tcPr>
            <w:tcW w:w="4505" w:type="dxa"/>
          </w:tcPr>
          <w:p w14:paraId="7EFDB28E" w14:textId="335BABAC" w:rsidR="002E39E2" w:rsidRDefault="00E036C7" w:rsidP="002E39E2">
            <w:pPr>
              <w:spacing w:line="276" w:lineRule="auto"/>
              <w:jc w:val="both"/>
              <w:rPr>
                <w:color w:val="000000"/>
                <w:sz w:val="24"/>
                <w:szCs w:val="24"/>
              </w:rPr>
            </w:pPr>
            <w:r>
              <w:rPr>
                <w:color w:val="000000"/>
                <w:sz w:val="24"/>
                <w:szCs w:val="24"/>
              </w:rPr>
              <w:t xml:space="preserve">Kevin Conlon - </w:t>
            </w:r>
            <w:r w:rsidRPr="00E036C7">
              <w:rPr>
                <w:i/>
                <w:color w:val="000000"/>
                <w:sz w:val="24"/>
                <w:szCs w:val="24"/>
              </w:rPr>
              <w:t>Chair</w:t>
            </w:r>
          </w:p>
        </w:tc>
        <w:tc>
          <w:tcPr>
            <w:tcW w:w="4505" w:type="dxa"/>
          </w:tcPr>
          <w:p w14:paraId="65B7E739" w14:textId="3217D636" w:rsidR="002E39E2" w:rsidRDefault="00E036C7" w:rsidP="002E39E2">
            <w:pPr>
              <w:spacing w:line="276" w:lineRule="auto"/>
              <w:jc w:val="both"/>
              <w:rPr>
                <w:color w:val="000000"/>
                <w:sz w:val="24"/>
                <w:szCs w:val="24"/>
              </w:rPr>
            </w:pPr>
            <w:r>
              <w:rPr>
                <w:color w:val="000000"/>
                <w:sz w:val="24"/>
                <w:szCs w:val="24"/>
              </w:rPr>
              <w:t>Ireland</w:t>
            </w:r>
          </w:p>
        </w:tc>
      </w:tr>
      <w:tr w:rsidR="002E39E2" w14:paraId="1C0AFBFE" w14:textId="77777777" w:rsidTr="002E39E2">
        <w:tc>
          <w:tcPr>
            <w:tcW w:w="4505" w:type="dxa"/>
          </w:tcPr>
          <w:p w14:paraId="1BB6F3A3" w14:textId="3759A613" w:rsidR="002E39E2" w:rsidRDefault="00E036C7" w:rsidP="002E39E2">
            <w:pPr>
              <w:spacing w:line="276" w:lineRule="auto"/>
              <w:jc w:val="both"/>
              <w:rPr>
                <w:color w:val="000000"/>
                <w:sz w:val="24"/>
                <w:szCs w:val="24"/>
              </w:rPr>
            </w:pPr>
            <w:r w:rsidRPr="00E036C7">
              <w:rPr>
                <w:color w:val="000000"/>
                <w:sz w:val="24"/>
                <w:szCs w:val="24"/>
              </w:rPr>
              <w:t xml:space="preserve">Federica Cipriani - </w:t>
            </w:r>
            <w:r w:rsidRPr="00E036C7">
              <w:rPr>
                <w:i/>
                <w:color w:val="000000"/>
                <w:sz w:val="24"/>
                <w:szCs w:val="24"/>
              </w:rPr>
              <w:t>Facilitator</w:t>
            </w:r>
            <w:r w:rsidRPr="00E036C7">
              <w:rPr>
                <w:color w:val="000000"/>
                <w:sz w:val="24"/>
                <w:szCs w:val="24"/>
              </w:rPr>
              <w:t> </w:t>
            </w:r>
          </w:p>
        </w:tc>
        <w:tc>
          <w:tcPr>
            <w:tcW w:w="4505" w:type="dxa"/>
          </w:tcPr>
          <w:p w14:paraId="54AD6BBC" w14:textId="09913CB4" w:rsidR="002E39E2" w:rsidRDefault="00E036C7" w:rsidP="002E39E2">
            <w:pPr>
              <w:spacing w:line="276" w:lineRule="auto"/>
              <w:jc w:val="both"/>
              <w:rPr>
                <w:color w:val="000000"/>
                <w:sz w:val="24"/>
                <w:szCs w:val="24"/>
              </w:rPr>
            </w:pPr>
            <w:r>
              <w:rPr>
                <w:color w:val="000000"/>
                <w:sz w:val="24"/>
                <w:szCs w:val="24"/>
              </w:rPr>
              <w:t>Italy</w:t>
            </w:r>
          </w:p>
        </w:tc>
      </w:tr>
      <w:tr w:rsidR="002E39E2" w14:paraId="532B9B47" w14:textId="77777777" w:rsidTr="002E39E2">
        <w:tc>
          <w:tcPr>
            <w:tcW w:w="4505" w:type="dxa"/>
          </w:tcPr>
          <w:p w14:paraId="6C71F9F1" w14:textId="4E237F2C" w:rsidR="002E39E2" w:rsidRDefault="00E036C7" w:rsidP="002E39E2">
            <w:pPr>
              <w:spacing w:line="276" w:lineRule="auto"/>
              <w:jc w:val="both"/>
              <w:rPr>
                <w:color w:val="000000"/>
                <w:sz w:val="24"/>
                <w:szCs w:val="24"/>
              </w:rPr>
            </w:pPr>
            <w:r w:rsidRPr="00E036C7">
              <w:rPr>
                <w:color w:val="000000"/>
                <w:sz w:val="24"/>
                <w:szCs w:val="24"/>
              </w:rPr>
              <w:t xml:space="preserve">Andrew Cook - </w:t>
            </w:r>
            <w:r w:rsidRPr="00E036C7">
              <w:rPr>
                <w:i/>
                <w:color w:val="000000"/>
                <w:sz w:val="24"/>
                <w:szCs w:val="24"/>
              </w:rPr>
              <w:t>Methodologist</w:t>
            </w:r>
          </w:p>
        </w:tc>
        <w:tc>
          <w:tcPr>
            <w:tcW w:w="4505" w:type="dxa"/>
          </w:tcPr>
          <w:p w14:paraId="6B8E7501" w14:textId="61A52026" w:rsidR="002E39E2" w:rsidRDefault="00E036C7" w:rsidP="002E39E2">
            <w:pPr>
              <w:spacing w:line="276" w:lineRule="auto"/>
              <w:jc w:val="both"/>
              <w:rPr>
                <w:color w:val="000000"/>
                <w:sz w:val="24"/>
                <w:szCs w:val="24"/>
              </w:rPr>
            </w:pPr>
            <w:r>
              <w:rPr>
                <w:color w:val="000000"/>
                <w:sz w:val="24"/>
                <w:szCs w:val="24"/>
              </w:rPr>
              <w:t>United Kingdom</w:t>
            </w:r>
          </w:p>
        </w:tc>
      </w:tr>
      <w:tr w:rsidR="002E39E2" w14:paraId="4AD6D212" w14:textId="77777777" w:rsidTr="002E39E2">
        <w:tc>
          <w:tcPr>
            <w:tcW w:w="4505" w:type="dxa"/>
          </w:tcPr>
          <w:p w14:paraId="4AF0CCA2" w14:textId="6FF722CA" w:rsidR="002E39E2" w:rsidRDefault="00E036C7" w:rsidP="002E39E2">
            <w:pPr>
              <w:spacing w:line="276" w:lineRule="auto"/>
              <w:jc w:val="both"/>
              <w:rPr>
                <w:color w:val="000000"/>
                <w:sz w:val="24"/>
                <w:szCs w:val="24"/>
              </w:rPr>
            </w:pPr>
            <w:r w:rsidRPr="00E036C7">
              <w:rPr>
                <w:color w:val="000000"/>
                <w:sz w:val="24"/>
                <w:szCs w:val="24"/>
              </w:rPr>
              <w:t xml:space="preserve">Claudio </w:t>
            </w:r>
            <w:proofErr w:type="spellStart"/>
            <w:r w:rsidRPr="00E036C7">
              <w:rPr>
                <w:color w:val="000000"/>
                <w:sz w:val="24"/>
                <w:szCs w:val="24"/>
              </w:rPr>
              <w:t>Bassi</w:t>
            </w:r>
            <w:proofErr w:type="spellEnd"/>
            <w:r w:rsidRPr="00E036C7">
              <w:rPr>
                <w:color w:val="000000"/>
                <w:sz w:val="24"/>
                <w:szCs w:val="24"/>
              </w:rPr>
              <w:t> </w:t>
            </w:r>
          </w:p>
        </w:tc>
        <w:tc>
          <w:tcPr>
            <w:tcW w:w="4505" w:type="dxa"/>
          </w:tcPr>
          <w:p w14:paraId="12E73487" w14:textId="2992AAE4" w:rsidR="002E39E2" w:rsidRDefault="00E036C7" w:rsidP="002E39E2">
            <w:pPr>
              <w:spacing w:line="276" w:lineRule="auto"/>
              <w:jc w:val="both"/>
              <w:rPr>
                <w:color w:val="000000"/>
                <w:sz w:val="24"/>
                <w:szCs w:val="24"/>
              </w:rPr>
            </w:pPr>
            <w:r>
              <w:rPr>
                <w:color w:val="000000"/>
                <w:sz w:val="24"/>
                <w:szCs w:val="24"/>
              </w:rPr>
              <w:t>Italy</w:t>
            </w:r>
          </w:p>
        </w:tc>
      </w:tr>
      <w:tr w:rsidR="002E39E2" w14:paraId="4CAC5EFB" w14:textId="77777777" w:rsidTr="002E39E2">
        <w:tc>
          <w:tcPr>
            <w:tcW w:w="4505" w:type="dxa"/>
          </w:tcPr>
          <w:p w14:paraId="2E45CAC4" w14:textId="20A454AD" w:rsidR="002E39E2" w:rsidRDefault="00E036C7" w:rsidP="002E39E2">
            <w:pPr>
              <w:spacing w:line="276" w:lineRule="auto"/>
              <w:jc w:val="both"/>
              <w:rPr>
                <w:color w:val="000000"/>
                <w:sz w:val="24"/>
                <w:szCs w:val="24"/>
              </w:rPr>
            </w:pPr>
            <w:r w:rsidRPr="00E036C7">
              <w:rPr>
                <w:color w:val="000000"/>
                <w:sz w:val="24"/>
                <w:szCs w:val="24"/>
              </w:rPr>
              <w:t xml:space="preserve">Mark </w:t>
            </w:r>
            <w:proofErr w:type="spellStart"/>
            <w:r w:rsidRPr="00E036C7">
              <w:rPr>
                <w:color w:val="000000"/>
                <w:sz w:val="24"/>
                <w:szCs w:val="24"/>
              </w:rPr>
              <w:t>Callery</w:t>
            </w:r>
            <w:proofErr w:type="spellEnd"/>
            <w:r w:rsidRPr="00E036C7">
              <w:rPr>
                <w:color w:val="000000"/>
                <w:sz w:val="24"/>
                <w:szCs w:val="24"/>
              </w:rPr>
              <w:t> </w:t>
            </w:r>
          </w:p>
        </w:tc>
        <w:tc>
          <w:tcPr>
            <w:tcW w:w="4505" w:type="dxa"/>
          </w:tcPr>
          <w:p w14:paraId="46808CF5" w14:textId="77777777" w:rsidR="002E39E2" w:rsidRDefault="002E39E2" w:rsidP="002E39E2">
            <w:pPr>
              <w:spacing w:line="276" w:lineRule="auto"/>
              <w:jc w:val="both"/>
              <w:rPr>
                <w:color w:val="000000"/>
                <w:sz w:val="24"/>
                <w:szCs w:val="24"/>
              </w:rPr>
            </w:pPr>
            <w:r>
              <w:rPr>
                <w:color w:val="000000"/>
                <w:sz w:val="24"/>
                <w:szCs w:val="24"/>
              </w:rPr>
              <w:t>United States of America</w:t>
            </w:r>
          </w:p>
        </w:tc>
      </w:tr>
      <w:tr w:rsidR="002E39E2" w14:paraId="7E76264E" w14:textId="77777777" w:rsidTr="002E39E2">
        <w:tc>
          <w:tcPr>
            <w:tcW w:w="4505" w:type="dxa"/>
          </w:tcPr>
          <w:p w14:paraId="0BC4A412" w14:textId="6E229CFF" w:rsidR="002E39E2" w:rsidRDefault="00E036C7" w:rsidP="002E39E2">
            <w:pPr>
              <w:spacing w:line="276" w:lineRule="auto"/>
              <w:jc w:val="both"/>
              <w:rPr>
                <w:color w:val="000000"/>
                <w:sz w:val="24"/>
                <w:szCs w:val="24"/>
              </w:rPr>
            </w:pPr>
            <w:r w:rsidRPr="00E036C7">
              <w:rPr>
                <w:color w:val="000000"/>
                <w:sz w:val="24"/>
                <w:szCs w:val="24"/>
              </w:rPr>
              <w:t xml:space="preserve">Nicolas </w:t>
            </w:r>
            <w:proofErr w:type="spellStart"/>
            <w:r w:rsidRPr="00E036C7">
              <w:rPr>
                <w:color w:val="000000"/>
                <w:sz w:val="24"/>
                <w:szCs w:val="24"/>
              </w:rPr>
              <w:t>DeMartines</w:t>
            </w:r>
            <w:proofErr w:type="spellEnd"/>
            <w:r w:rsidRPr="00E036C7">
              <w:rPr>
                <w:color w:val="000000"/>
                <w:sz w:val="24"/>
                <w:szCs w:val="24"/>
              </w:rPr>
              <w:t> </w:t>
            </w:r>
          </w:p>
        </w:tc>
        <w:tc>
          <w:tcPr>
            <w:tcW w:w="4505" w:type="dxa"/>
          </w:tcPr>
          <w:p w14:paraId="11D6F4B3" w14:textId="593E111B" w:rsidR="002E39E2" w:rsidRDefault="00E036C7" w:rsidP="002E39E2">
            <w:pPr>
              <w:spacing w:line="276" w:lineRule="auto"/>
              <w:jc w:val="both"/>
              <w:rPr>
                <w:color w:val="000000"/>
                <w:sz w:val="24"/>
                <w:szCs w:val="24"/>
              </w:rPr>
            </w:pPr>
            <w:r>
              <w:rPr>
                <w:color w:val="000000"/>
                <w:sz w:val="24"/>
                <w:szCs w:val="24"/>
              </w:rPr>
              <w:t>Switzerland</w:t>
            </w:r>
          </w:p>
        </w:tc>
      </w:tr>
      <w:tr w:rsidR="002E39E2" w14:paraId="7B580C81" w14:textId="77777777" w:rsidTr="002E39E2">
        <w:tc>
          <w:tcPr>
            <w:tcW w:w="4505" w:type="dxa"/>
          </w:tcPr>
          <w:p w14:paraId="15A86FC8" w14:textId="40B0C9B8" w:rsidR="002E39E2" w:rsidRDefault="00E036C7" w:rsidP="002E39E2">
            <w:pPr>
              <w:spacing w:line="276" w:lineRule="auto"/>
              <w:rPr>
                <w:color w:val="000000"/>
                <w:sz w:val="24"/>
                <w:szCs w:val="24"/>
              </w:rPr>
            </w:pPr>
            <w:proofErr w:type="spellStart"/>
            <w:r w:rsidRPr="00E036C7">
              <w:rPr>
                <w:color w:val="000000"/>
                <w:sz w:val="24"/>
                <w:szCs w:val="24"/>
              </w:rPr>
              <w:t>Cassidie</w:t>
            </w:r>
            <w:proofErr w:type="spellEnd"/>
            <w:r w:rsidRPr="00E036C7">
              <w:rPr>
                <w:color w:val="000000"/>
                <w:sz w:val="24"/>
                <w:szCs w:val="24"/>
              </w:rPr>
              <w:t xml:space="preserve"> Moravek</w:t>
            </w:r>
          </w:p>
        </w:tc>
        <w:tc>
          <w:tcPr>
            <w:tcW w:w="4505" w:type="dxa"/>
          </w:tcPr>
          <w:p w14:paraId="79D4FF6E" w14:textId="693809BA" w:rsidR="002E39E2" w:rsidRDefault="00E036C7" w:rsidP="00E036C7">
            <w:pPr>
              <w:spacing w:line="276" w:lineRule="auto"/>
              <w:jc w:val="both"/>
              <w:rPr>
                <w:color w:val="000000"/>
                <w:sz w:val="24"/>
                <w:szCs w:val="24"/>
              </w:rPr>
            </w:pPr>
            <w:r>
              <w:rPr>
                <w:color w:val="000000"/>
                <w:sz w:val="24"/>
                <w:szCs w:val="24"/>
              </w:rPr>
              <w:t xml:space="preserve">United States of America </w:t>
            </w:r>
          </w:p>
        </w:tc>
      </w:tr>
      <w:tr w:rsidR="002E39E2" w14:paraId="663258A8" w14:textId="77777777" w:rsidTr="002E39E2">
        <w:tc>
          <w:tcPr>
            <w:tcW w:w="4505" w:type="dxa"/>
          </w:tcPr>
          <w:p w14:paraId="7BE4A047" w14:textId="57553D97" w:rsidR="002E39E2" w:rsidRDefault="00E036C7" w:rsidP="002E39E2">
            <w:pPr>
              <w:spacing w:line="276" w:lineRule="auto"/>
              <w:jc w:val="both"/>
              <w:rPr>
                <w:color w:val="000000"/>
                <w:sz w:val="24"/>
                <w:szCs w:val="24"/>
              </w:rPr>
            </w:pPr>
            <w:r w:rsidRPr="00E036C7">
              <w:rPr>
                <w:color w:val="000000"/>
                <w:sz w:val="24"/>
                <w:szCs w:val="24"/>
              </w:rPr>
              <w:t xml:space="preserve">Christos </w:t>
            </w:r>
            <w:proofErr w:type="spellStart"/>
            <w:r w:rsidRPr="00E036C7">
              <w:rPr>
                <w:color w:val="000000"/>
                <w:sz w:val="24"/>
                <w:szCs w:val="24"/>
              </w:rPr>
              <w:t>Dervenis</w:t>
            </w:r>
            <w:proofErr w:type="spellEnd"/>
          </w:p>
        </w:tc>
        <w:tc>
          <w:tcPr>
            <w:tcW w:w="4505" w:type="dxa"/>
          </w:tcPr>
          <w:p w14:paraId="0CE5C7E5" w14:textId="59744BC9" w:rsidR="002E39E2" w:rsidRDefault="00E036C7" w:rsidP="002E39E2">
            <w:pPr>
              <w:spacing w:line="276" w:lineRule="auto"/>
              <w:jc w:val="both"/>
              <w:rPr>
                <w:color w:val="000000"/>
                <w:sz w:val="24"/>
                <w:szCs w:val="24"/>
              </w:rPr>
            </w:pPr>
            <w:r>
              <w:rPr>
                <w:color w:val="000000"/>
                <w:sz w:val="24"/>
                <w:szCs w:val="24"/>
              </w:rPr>
              <w:t>Greece</w:t>
            </w:r>
          </w:p>
        </w:tc>
      </w:tr>
      <w:tr w:rsidR="002E39E2" w14:paraId="5D1CFA45" w14:textId="77777777" w:rsidTr="002E39E2">
        <w:tc>
          <w:tcPr>
            <w:tcW w:w="4505" w:type="dxa"/>
          </w:tcPr>
          <w:p w14:paraId="34801546" w14:textId="197BC737" w:rsidR="002E39E2" w:rsidRDefault="00E036C7" w:rsidP="002E39E2">
            <w:pPr>
              <w:spacing w:line="276" w:lineRule="auto"/>
              <w:jc w:val="both"/>
              <w:rPr>
                <w:color w:val="000000"/>
                <w:sz w:val="24"/>
                <w:szCs w:val="24"/>
              </w:rPr>
            </w:pPr>
            <w:r w:rsidRPr="00E036C7">
              <w:rPr>
                <w:color w:val="000000"/>
                <w:sz w:val="24"/>
                <w:szCs w:val="24"/>
              </w:rPr>
              <w:t xml:space="preserve">Pier </w:t>
            </w:r>
            <w:proofErr w:type="spellStart"/>
            <w:r w:rsidRPr="00E036C7">
              <w:rPr>
                <w:color w:val="000000"/>
                <w:sz w:val="24"/>
                <w:szCs w:val="24"/>
              </w:rPr>
              <w:t>Giulianotti</w:t>
            </w:r>
            <w:proofErr w:type="spellEnd"/>
            <w:r w:rsidRPr="00E036C7">
              <w:rPr>
                <w:color w:val="000000"/>
                <w:sz w:val="24"/>
                <w:szCs w:val="24"/>
              </w:rPr>
              <w:t> </w:t>
            </w:r>
          </w:p>
        </w:tc>
        <w:tc>
          <w:tcPr>
            <w:tcW w:w="4505" w:type="dxa"/>
          </w:tcPr>
          <w:p w14:paraId="30BCFC04" w14:textId="77777777" w:rsidR="002E39E2" w:rsidRDefault="002E39E2" w:rsidP="002E39E2">
            <w:pPr>
              <w:spacing w:line="276" w:lineRule="auto"/>
              <w:jc w:val="both"/>
              <w:rPr>
                <w:color w:val="000000"/>
                <w:sz w:val="24"/>
                <w:szCs w:val="24"/>
              </w:rPr>
            </w:pPr>
            <w:r>
              <w:rPr>
                <w:color w:val="000000"/>
                <w:sz w:val="24"/>
                <w:szCs w:val="24"/>
              </w:rPr>
              <w:t>United States of America</w:t>
            </w:r>
          </w:p>
        </w:tc>
      </w:tr>
      <w:tr w:rsidR="002E39E2" w14:paraId="6108D27A" w14:textId="77777777" w:rsidTr="002E39E2">
        <w:tc>
          <w:tcPr>
            <w:tcW w:w="4505" w:type="dxa"/>
          </w:tcPr>
          <w:p w14:paraId="3BBA1A95" w14:textId="683E224C" w:rsidR="002E39E2" w:rsidRDefault="00E036C7" w:rsidP="002E39E2">
            <w:pPr>
              <w:spacing w:line="276" w:lineRule="auto"/>
              <w:jc w:val="both"/>
              <w:rPr>
                <w:color w:val="000000"/>
                <w:sz w:val="24"/>
                <w:szCs w:val="24"/>
              </w:rPr>
            </w:pPr>
            <w:r w:rsidRPr="00E036C7">
              <w:rPr>
                <w:color w:val="000000"/>
                <w:sz w:val="24"/>
                <w:szCs w:val="24"/>
              </w:rPr>
              <w:t>Ho-</w:t>
            </w:r>
            <w:proofErr w:type="spellStart"/>
            <w:r w:rsidRPr="00E036C7">
              <w:rPr>
                <w:color w:val="000000"/>
                <w:sz w:val="24"/>
                <w:szCs w:val="24"/>
              </w:rPr>
              <w:t>Seong</w:t>
            </w:r>
            <w:proofErr w:type="spellEnd"/>
            <w:r w:rsidRPr="00E036C7">
              <w:rPr>
                <w:color w:val="000000"/>
                <w:sz w:val="24"/>
                <w:szCs w:val="24"/>
              </w:rPr>
              <w:t xml:space="preserve"> Han  </w:t>
            </w:r>
          </w:p>
        </w:tc>
        <w:tc>
          <w:tcPr>
            <w:tcW w:w="4505" w:type="dxa"/>
          </w:tcPr>
          <w:p w14:paraId="6D9AA715" w14:textId="0A96B3CE" w:rsidR="002E39E2" w:rsidRDefault="00E036C7" w:rsidP="002E39E2">
            <w:pPr>
              <w:spacing w:line="276" w:lineRule="auto"/>
              <w:jc w:val="both"/>
              <w:rPr>
                <w:color w:val="000000"/>
                <w:sz w:val="24"/>
                <w:szCs w:val="24"/>
              </w:rPr>
            </w:pPr>
            <w:r>
              <w:rPr>
                <w:color w:val="000000"/>
                <w:sz w:val="24"/>
                <w:szCs w:val="24"/>
              </w:rPr>
              <w:t>Korea</w:t>
            </w:r>
          </w:p>
        </w:tc>
      </w:tr>
      <w:tr w:rsidR="002E39E2" w14:paraId="70E4061C" w14:textId="77777777" w:rsidTr="002E39E2">
        <w:tc>
          <w:tcPr>
            <w:tcW w:w="4505" w:type="dxa"/>
          </w:tcPr>
          <w:p w14:paraId="2A7F8A48" w14:textId="1888134F" w:rsidR="002E39E2" w:rsidRDefault="00E036C7" w:rsidP="002E39E2">
            <w:pPr>
              <w:spacing w:line="276" w:lineRule="auto"/>
              <w:jc w:val="both"/>
              <w:rPr>
                <w:color w:val="000000"/>
                <w:sz w:val="24"/>
                <w:szCs w:val="24"/>
              </w:rPr>
            </w:pPr>
            <w:proofErr w:type="spellStart"/>
            <w:r w:rsidRPr="00E036C7">
              <w:rPr>
                <w:color w:val="000000"/>
                <w:sz w:val="24"/>
                <w:szCs w:val="24"/>
              </w:rPr>
              <w:t>Norihiro</w:t>
            </w:r>
            <w:proofErr w:type="spellEnd"/>
            <w:r w:rsidRPr="00E036C7">
              <w:rPr>
                <w:color w:val="000000"/>
                <w:sz w:val="24"/>
                <w:szCs w:val="24"/>
              </w:rPr>
              <w:t xml:space="preserve"> </w:t>
            </w:r>
            <w:proofErr w:type="spellStart"/>
            <w:r w:rsidRPr="00E036C7">
              <w:rPr>
                <w:color w:val="000000"/>
                <w:sz w:val="24"/>
                <w:szCs w:val="24"/>
              </w:rPr>
              <w:t>Kokudo</w:t>
            </w:r>
            <w:proofErr w:type="spellEnd"/>
            <w:r w:rsidRPr="00E036C7">
              <w:rPr>
                <w:color w:val="000000"/>
                <w:sz w:val="24"/>
                <w:szCs w:val="24"/>
              </w:rPr>
              <w:t> </w:t>
            </w:r>
          </w:p>
        </w:tc>
        <w:tc>
          <w:tcPr>
            <w:tcW w:w="4505" w:type="dxa"/>
          </w:tcPr>
          <w:p w14:paraId="79E8BE93" w14:textId="260B9FA7" w:rsidR="002E39E2" w:rsidRDefault="00E036C7" w:rsidP="002E39E2">
            <w:pPr>
              <w:spacing w:line="276" w:lineRule="auto"/>
              <w:jc w:val="both"/>
              <w:rPr>
                <w:color w:val="000000"/>
                <w:sz w:val="24"/>
                <w:szCs w:val="24"/>
              </w:rPr>
            </w:pPr>
            <w:r>
              <w:rPr>
                <w:color w:val="000000"/>
                <w:sz w:val="24"/>
                <w:szCs w:val="24"/>
              </w:rPr>
              <w:t>Japan</w:t>
            </w:r>
          </w:p>
        </w:tc>
      </w:tr>
      <w:tr w:rsidR="002E39E2" w14:paraId="547D8D30" w14:textId="77777777" w:rsidTr="002E39E2">
        <w:tc>
          <w:tcPr>
            <w:tcW w:w="4505" w:type="dxa"/>
          </w:tcPr>
          <w:p w14:paraId="76CB51FC" w14:textId="617890BD" w:rsidR="002E39E2" w:rsidRDefault="00E036C7" w:rsidP="002E39E2">
            <w:pPr>
              <w:spacing w:line="276" w:lineRule="auto"/>
              <w:jc w:val="both"/>
              <w:rPr>
                <w:color w:val="000000"/>
                <w:sz w:val="24"/>
                <w:szCs w:val="24"/>
              </w:rPr>
            </w:pPr>
            <w:r w:rsidRPr="00E036C7">
              <w:rPr>
                <w:color w:val="000000"/>
                <w:sz w:val="24"/>
                <w:szCs w:val="24"/>
              </w:rPr>
              <w:t xml:space="preserve">Quintus </w:t>
            </w:r>
            <w:proofErr w:type="spellStart"/>
            <w:r w:rsidRPr="00E036C7">
              <w:rPr>
                <w:color w:val="000000"/>
                <w:sz w:val="24"/>
                <w:szCs w:val="24"/>
              </w:rPr>
              <w:t>Molenaar</w:t>
            </w:r>
            <w:proofErr w:type="spellEnd"/>
          </w:p>
        </w:tc>
        <w:tc>
          <w:tcPr>
            <w:tcW w:w="4505" w:type="dxa"/>
          </w:tcPr>
          <w:p w14:paraId="71152D73" w14:textId="24CFEA5B" w:rsidR="002E39E2" w:rsidRDefault="00E036C7" w:rsidP="00E036C7">
            <w:pPr>
              <w:spacing w:line="276" w:lineRule="auto"/>
              <w:jc w:val="both"/>
              <w:rPr>
                <w:color w:val="000000"/>
                <w:sz w:val="24"/>
                <w:szCs w:val="24"/>
              </w:rPr>
            </w:pPr>
            <w:r>
              <w:rPr>
                <w:color w:val="000000"/>
                <w:sz w:val="24"/>
                <w:szCs w:val="24"/>
              </w:rPr>
              <w:t xml:space="preserve">The Netherlands </w:t>
            </w:r>
          </w:p>
        </w:tc>
      </w:tr>
      <w:tr w:rsidR="002E39E2" w14:paraId="3F2C1175" w14:textId="77777777" w:rsidTr="002E39E2">
        <w:tc>
          <w:tcPr>
            <w:tcW w:w="4505" w:type="dxa"/>
          </w:tcPr>
          <w:p w14:paraId="6F9E4061" w14:textId="5B59E619" w:rsidR="002E39E2" w:rsidRDefault="00E036C7" w:rsidP="002E39E2">
            <w:pPr>
              <w:spacing w:line="276" w:lineRule="auto"/>
              <w:jc w:val="both"/>
              <w:rPr>
                <w:color w:val="000000"/>
                <w:sz w:val="24"/>
                <w:szCs w:val="24"/>
              </w:rPr>
            </w:pPr>
            <w:r w:rsidRPr="00E036C7">
              <w:rPr>
                <w:color w:val="000000"/>
                <w:sz w:val="24"/>
                <w:szCs w:val="24"/>
              </w:rPr>
              <w:t>William Nealon</w:t>
            </w:r>
          </w:p>
        </w:tc>
        <w:tc>
          <w:tcPr>
            <w:tcW w:w="4505" w:type="dxa"/>
          </w:tcPr>
          <w:p w14:paraId="2518B031" w14:textId="5A811CD7" w:rsidR="002E39E2" w:rsidRDefault="00E036C7" w:rsidP="002E39E2">
            <w:pPr>
              <w:spacing w:line="276" w:lineRule="auto"/>
              <w:jc w:val="both"/>
              <w:rPr>
                <w:color w:val="000000"/>
                <w:sz w:val="24"/>
                <w:szCs w:val="24"/>
              </w:rPr>
            </w:pPr>
            <w:r>
              <w:rPr>
                <w:color w:val="000000"/>
                <w:sz w:val="24"/>
                <w:szCs w:val="24"/>
              </w:rPr>
              <w:t>United States of America</w:t>
            </w:r>
          </w:p>
        </w:tc>
      </w:tr>
      <w:tr w:rsidR="00E036C7" w14:paraId="2E1A5802" w14:textId="77777777" w:rsidTr="002E39E2">
        <w:tc>
          <w:tcPr>
            <w:tcW w:w="4505" w:type="dxa"/>
          </w:tcPr>
          <w:p w14:paraId="18A67E30" w14:textId="215A78F7" w:rsidR="00E036C7" w:rsidRDefault="00E036C7" w:rsidP="00E036C7">
            <w:pPr>
              <w:spacing w:line="276" w:lineRule="auto"/>
              <w:jc w:val="both"/>
              <w:rPr>
                <w:color w:val="000000"/>
                <w:sz w:val="24"/>
                <w:szCs w:val="24"/>
              </w:rPr>
            </w:pPr>
            <w:r w:rsidRPr="00E036C7">
              <w:rPr>
                <w:color w:val="000000"/>
                <w:sz w:val="24"/>
                <w:szCs w:val="24"/>
              </w:rPr>
              <w:t>Henry Pitt </w:t>
            </w:r>
          </w:p>
        </w:tc>
        <w:tc>
          <w:tcPr>
            <w:tcW w:w="4505" w:type="dxa"/>
          </w:tcPr>
          <w:p w14:paraId="4643B242" w14:textId="508335A4" w:rsidR="00E036C7" w:rsidRDefault="00E036C7" w:rsidP="00E036C7">
            <w:pPr>
              <w:spacing w:line="276" w:lineRule="auto"/>
              <w:jc w:val="both"/>
              <w:rPr>
                <w:color w:val="000000"/>
                <w:sz w:val="24"/>
                <w:szCs w:val="24"/>
              </w:rPr>
            </w:pPr>
            <w:r>
              <w:rPr>
                <w:color w:val="000000"/>
                <w:sz w:val="24"/>
                <w:szCs w:val="24"/>
              </w:rPr>
              <w:t>United States of America</w:t>
            </w:r>
          </w:p>
        </w:tc>
      </w:tr>
      <w:tr w:rsidR="00E036C7" w14:paraId="03296FE7" w14:textId="77777777" w:rsidTr="002E39E2">
        <w:tc>
          <w:tcPr>
            <w:tcW w:w="4505" w:type="dxa"/>
          </w:tcPr>
          <w:p w14:paraId="43AF09E3" w14:textId="1DAA4102" w:rsidR="00E036C7" w:rsidRDefault="00E036C7" w:rsidP="00E036C7">
            <w:pPr>
              <w:spacing w:line="276" w:lineRule="auto"/>
              <w:jc w:val="both"/>
              <w:rPr>
                <w:color w:val="000000"/>
                <w:sz w:val="24"/>
                <w:szCs w:val="24"/>
              </w:rPr>
            </w:pPr>
            <w:r w:rsidRPr="00E036C7">
              <w:rPr>
                <w:color w:val="000000"/>
                <w:sz w:val="24"/>
                <w:szCs w:val="24"/>
              </w:rPr>
              <w:t>John Primrose</w:t>
            </w:r>
          </w:p>
        </w:tc>
        <w:tc>
          <w:tcPr>
            <w:tcW w:w="4505" w:type="dxa"/>
          </w:tcPr>
          <w:p w14:paraId="2D1B160B" w14:textId="66AA325F" w:rsidR="00E036C7" w:rsidRDefault="00E036C7" w:rsidP="00E036C7">
            <w:pPr>
              <w:spacing w:line="276" w:lineRule="auto"/>
              <w:jc w:val="both"/>
              <w:rPr>
                <w:color w:val="000000"/>
                <w:sz w:val="24"/>
                <w:szCs w:val="24"/>
              </w:rPr>
            </w:pPr>
            <w:r>
              <w:rPr>
                <w:color w:val="000000"/>
                <w:sz w:val="24"/>
                <w:szCs w:val="24"/>
              </w:rPr>
              <w:t>United Kingdom</w:t>
            </w:r>
          </w:p>
        </w:tc>
      </w:tr>
      <w:tr w:rsidR="00E036C7" w14:paraId="2A3BB212" w14:textId="77777777" w:rsidTr="002E39E2">
        <w:tc>
          <w:tcPr>
            <w:tcW w:w="4505" w:type="dxa"/>
          </w:tcPr>
          <w:p w14:paraId="67B6A477" w14:textId="10640AE5" w:rsidR="00E036C7" w:rsidRDefault="00E036C7" w:rsidP="00E036C7">
            <w:pPr>
              <w:spacing w:line="276" w:lineRule="auto"/>
              <w:jc w:val="both"/>
              <w:rPr>
                <w:color w:val="000000"/>
                <w:sz w:val="24"/>
                <w:szCs w:val="24"/>
              </w:rPr>
            </w:pPr>
            <w:proofErr w:type="spellStart"/>
            <w:r w:rsidRPr="00E036C7">
              <w:rPr>
                <w:color w:val="000000"/>
                <w:sz w:val="24"/>
                <w:szCs w:val="24"/>
              </w:rPr>
              <w:t>Kyoichi</w:t>
            </w:r>
            <w:proofErr w:type="spellEnd"/>
            <w:r w:rsidRPr="00E036C7">
              <w:rPr>
                <w:color w:val="000000"/>
                <w:sz w:val="24"/>
                <w:szCs w:val="24"/>
              </w:rPr>
              <w:t xml:space="preserve"> </w:t>
            </w:r>
            <w:proofErr w:type="spellStart"/>
            <w:r w:rsidRPr="00E036C7">
              <w:rPr>
                <w:color w:val="000000"/>
                <w:sz w:val="24"/>
                <w:szCs w:val="24"/>
              </w:rPr>
              <w:t>Takaori</w:t>
            </w:r>
            <w:proofErr w:type="spellEnd"/>
            <w:r w:rsidRPr="00E036C7">
              <w:rPr>
                <w:color w:val="000000"/>
                <w:sz w:val="24"/>
                <w:szCs w:val="24"/>
              </w:rPr>
              <w:t> </w:t>
            </w:r>
          </w:p>
        </w:tc>
        <w:tc>
          <w:tcPr>
            <w:tcW w:w="4505" w:type="dxa"/>
          </w:tcPr>
          <w:p w14:paraId="64D0683C" w14:textId="61138E99" w:rsidR="00E036C7" w:rsidRDefault="00E036C7" w:rsidP="00E036C7">
            <w:pPr>
              <w:spacing w:line="276" w:lineRule="auto"/>
              <w:jc w:val="both"/>
              <w:rPr>
                <w:color w:val="000000"/>
                <w:sz w:val="24"/>
                <w:szCs w:val="24"/>
              </w:rPr>
            </w:pPr>
            <w:r>
              <w:rPr>
                <w:color w:val="000000"/>
                <w:sz w:val="24"/>
                <w:szCs w:val="24"/>
              </w:rPr>
              <w:t>Japan</w:t>
            </w:r>
          </w:p>
        </w:tc>
      </w:tr>
      <w:tr w:rsidR="00E036C7" w14:paraId="738631FA" w14:textId="77777777" w:rsidTr="002E39E2">
        <w:tc>
          <w:tcPr>
            <w:tcW w:w="4505" w:type="dxa"/>
          </w:tcPr>
          <w:p w14:paraId="10BE9374" w14:textId="713BEC25" w:rsidR="00E036C7" w:rsidRPr="00E036C7" w:rsidRDefault="00E036C7" w:rsidP="00E036C7">
            <w:pPr>
              <w:spacing w:line="276" w:lineRule="auto"/>
              <w:jc w:val="both"/>
              <w:rPr>
                <w:color w:val="000000"/>
                <w:sz w:val="24"/>
                <w:szCs w:val="24"/>
              </w:rPr>
            </w:pPr>
            <w:r w:rsidRPr="00E036C7">
              <w:rPr>
                <w:color w:val="000000"/>
                <w:sz w:val="24"/>
                <w:szCs w:val="24"/>
              </w:rPr>
              <w:t>Go Wakabayashi </w:t>
            </w:r>
          </w:p>
        </w:tc>
        <w:tc>
          <w:tcPr>
            <w:tcW w:w="4505" w:type="dxa"/>
          </w:tcPr>
          <w:p w14:paraId="7A2B8B26" w14:textId="3EEAAF28" w:rsidR="00E036C7" w:rsidRDefault="00E036C7" w:rsidP="00E036C7">
            <w:pPr>
              <w:spacing w:line="276" w:lineRule="auto"/>
              <w:jc w:val="both"/>
              <w:rPr>
                <w:color w:val="000000"/>
                <w:sz w:val="24"/>
                <w:szCs w:val="24"/>
              </w:rPr>
            </w:pPr>
            <w:r>
              <w:rPr>
                <w:color w:val="000000"/>
                <w:sz w:val="24"/>
                <w:szCs w:val="24"/>
              </w:rPr>
              <w:t>Japan</w:t>
            </w:r>
          </w:p>
        </w:tc>
      </w:tr>
      <w:tr w:rsidR="00E036C7" w14:paraId="567D6631" w14:textId="77777777" w:rsidTr="002E39E2">
        <w:tc>
          <w:tcPr>
            <w:tcW w:w="4505" w:type="dxa"/>
          </w:tcPr>
          <w:p w14:paraId="79C27B18" w14:textId="150B2427" w:rsidR="00E036C7" w:rsidRPr="00E036C7" w:rsidRDefault="00E036C7" w:rsidP="00E036C7">
            <w:pPr>
              <w:spacing w:line="276" w:lineRule="auto"/>
              <w:jc w:val="both"/>
              <w:rPr>
                <w:color w:val="000000"/>
                <w:sz w:val="24"/>
                <w:szCs w:val="24"/>
              </w:rPr>
            </w:pPr>
            <w:r>
              <w:rPr>
                <w:color w:val="000000"/>
                <w:sz w:val="24"/>
                <w:szCs w:val="24"/>
              </w:rPr>
              <w:t>Michael Zinner</w:t>
            </w:r>
          </w:p>
        </w:tc>
        <w:tc>
          <w:tcPr>
            <w:tcW w:w="4505" w:type="dxa"/>
          </w:tcPr>
          <w:p w14:paraId="34F92E99" w14:textId="4E3BBE94" w:rsidR="00E036C7" w:rsidRDefault="00E036C7" w:rsidP="00E036C7">
            <w:pPr>
              <w:spacing w:line="276" w:lineRule="auto"/>
              <w:jc w:val="both"/>
              <w:rPr>
                <w:color w:val="000000"/>
                <w:sz w:val="24"/>
                <w:szCs w:val="24"/>
              </w:rPr>
            </w:pPr>
            <w:r>
              <w:rPr>
                <w:color w:val="000000"/>
                <w:sz w:val="24"/>
                <w:szCs w:val="24"/>
              </w:rPr>
              <w:t>United States of America</w:t>
            </w:r>
          </w:p>
        </w:tc>
      </w:tr>
    </w:tbl>
    <w:p w14:paraId="2C90E992" w14:textId="080287DF" w:rsidR="002E39E2" w:rsidRDefault="002E39E2" w:rsidP="00D87133">
      <w:pPr>
        <w:spacing w:after="0" w:line="240" w:lineRule="auto"/>
        <w:jc w:val="both"/>
        <w:rPr>
          <w:color w:val="000000"/>
          <w:sz w:val="24"/>
          <w:szCs w:val="24"/>
        </w:rPr>
      </w:pPr>
    </w:p>
    <w:p w14:paraId="32DBFF04" w14:textId="1EE115B5" w:rsidR="006F3C18" w:rsidRDefault="006F3C18" w:rsidP="006F3C18">
      <w:pPr>
        <w:spacing w:after="0" w:line="276" w:lineRule="auto"/>
        <w:jc w:val="both"/>
        <w:rPr>
          <w:color w:val="000000"/>
          <w:sz w:val="24"/>
          <w:szCs w:val="24"/>
        </w:rPr>
      </w:pPr>
      <w:r>
        <w:rPr>
          <w:color w:val="000000"/>
          <w:sz w:val="24"/>
          <w:szCs w:val="24"/>
        </w:rPr>
        <w:t>E. Expert committee</w:t>
      </w:r>
    </w:p>
    <w:tbl>
      <w:tblPr>
        <w:tblStyle w:val="TableGrid"/>
        <w:tblW w:w="0" w:type="auto"/>
        <w:tblLook w:val="04A0" w:firstRow="1" w:lastRow="0" w:firstColumn="1" w:lastColumn="0" w:noHBand="0" w:noVBand="1"/>
      </w:tblPr>
      <w:tblGrid>
        <w:gridCol w:w="4505"/>
        <w:gridCol w:w="4505"/>
      </w:tblGrid>
      <w:tr w:rsidR="006F3C18" w14:paraId="160657DA" w14:textId="77777777" w:rsidTr="006600E5">
        <w:tc>
          <w:tcPr>
            <w:tcW w:w="4505" w:type="dxa"/>
          </w:tcPr>
          <w:p w14:paraId="3CD30BF4" w14:textId="77777777" w:rsidR="006F3C18" w:rsidRPr="00D87133" w:rsidRDefault="006F3C18" w:rsidP="006600E5">
            <w:pPr>
              <w:spacing w:line="276" w:lineRule="auto"/>
              <w:jc w:val="both"/>
              <w:rPr>
                <w:b/>
                <w:color w:val="000000"/>
                <w:sz w:val="24"/>
                <w:szCs w:val="24"/>
              </w:rPr>
            </w:pPr>
            <w:r w:rsidRPr="00D87133">
              <w:rPr>
                <w:b/>
                <w:color w:val="000000"/>
                <w:sz w:val="24"/>
                <w:szCs w:val="24"/>
              </w:rPr>
              <w:t>Name</w:t>
            </w:r>
          </w:p>
        </w:tc>
        <w:tc>
          <w:tcPr>
            <w:tcW w:w="4505" w:type="dxa"/>
          </w:tcPr>
          <w:p w14:paraId="077E5EC5" w14:textId="1E420DFB" w:rsidR="006F3C18" w:rsidRPr="00D87133" w:rsidRDefault="006F3C18" w:rsidP="006F3C18">
            <w:pPr>
              <w:spacing w:line="276" w:lineRule="auto"/>
              <w:jc w:val="both"/>
              <w:rPr>
                <w:b/>
                <w:color w:val="000000"/>
                <w:sz w:val="24"/>
                <w:szCs w:val="24"/>
              </w:rPr>
            </w:pPr>
            <w:r>
              <w:rPr>
                <w:b/>
                <w:color w:val="000000"/>
                <w:sz w:val="24"/>
                <w:szCs w:val="24"/>
              </w:rPr>
              <w:t>Country</w:t>
            </w:r>
          </w:p>
        </w:tc>
      </w:tr>
      <w:tr w:rsidR="006F3C18" w14:paraId="5C009B59" w14:textId="77777777" w:rsidTr="006600E5">
        <w:tc>
          <w:tcPr>
            <w:tcW w:w="4505" w:type="dxa"/>
          </w:tcPr>
          <w:p w14:paraId="0C650716" w14:textId="075849AC" w:rsidR="006F3C18" w:rsidRDefault="004B72CD" w:rsidP="004B72CD">
            <w:pPr>
              <w:spacing w:line="276" w:lineRule="auto"/>
              <w:rPr>
                <w:color w:val="000000"/>
                <w:sz w:val="24"/>
                <w:szCs w:val="24"/>
              </w:rPr>
            </w:pPr>
            <w:proofErr w:type="spellStart"/>
            <w:r w:rsidRPr="004B72CD">
              <w:rPr>
                <w:color w:val="000000"/>
                <w:sz w:val="24"/>
                <w:szCs w:val="24"/>
              </w:rPr>
              <w:t>Bergthor</w:t>
            </w:r>
            <w:proofErr w:type="spellEnd"/>
            <w:r w:rsidRPr="004B72CD">
              <w:rPr>
                <w:color w:val="000000"/>
                <w:sz w:val="24"/>
                <w:szCs w:val="24"/>
              </w:rPr>
              <w:t xml:space="preserve"> Björnsson </w:t>
            </w:r>
          </w:p>
        </w:tc>
        <w:tc>
          <w:tcPr>
            <w:tcW w:w="4505" w:type="dxa"/>
          </w:tcPr>
          <w:p w14:paraId="1ACD9602" w14:textId="3929316B" w:rsidR="006F3C18" w:rsidRDefault="004B72CD" w:rsidP="006600E5">
            <w:pPr>
              <w:spacing w:line="276" w:lineRule="auto"/>
              <w:jc w:val="both"/>
              <w:rPr>
                <w:color w:val="000000"/>
                <w:sz w:val="24"/>
                <w:szCs w:val="24"/>
              </w:rPr>
            </w:pPr>
            <w:r>
              <w:rPr>
                <w:color w:val="000000"/>
                <w:sz w:val="24"/>
                <w:szCs w:val="24"/>
              </w:rPr>
              <w:t>Sweden</w:t>
            </w:r>
          </w:p>
        </w:tc>
      </w:tr>
      <w:tr w:rsidR="006F3C18" w14:paraId="7C9A317D" w14:textId="77777777" w:rsidTr="006600E5">
        <w:tc>
          <w:tcPr>
            <w:tcW w:w="4505" w:type="dxa"/>
          </w:tcPr>
          <w:p w14:paraId="1E549042" w14:textId="04BE58A6" w:rsidR="006F3C18" w:rsidRDefault="004B72CD" w:rsidP="006600E5">
            <w:pPr>
              <w:spacing w:line="276" w:lineRule="auto"/>
              <w:jc w:val="both"/>
              <w:rPr>
                <w:color w:val="000000"/>
                <w:sz w:val="24"/>
                <w:szCs w:val="24"/>
              </w:rPr>
            </w:pPr>
            <w:r w:rsidRPr="004B72CD">
              <w:rPr>
                <w:color w:val="000000"/>
                <w:sz w:val="24"/>
                <w:szCs w:val="24"/>
              </w:rPr>
              <w:t>Ugo Boggi </w:t>
            </w:r>
          </w:p>
        </w:tc>
        <w:tc>
          <w:tcPr>
            <w:tcW w:w="4505" w:type="dxa"/>
          </w:tcPr>
          <w:p w14:paraId="2D2EEF2C" w14:textId="4C19BCD7" w:rsidR="006F3C18" w:rsidRDefault="004B72CD" w:rsidP="006600E5">
            <w:pPr>
              <w:spacing w:line="276" w:lineRule="auto"/>
              <w:jc w:val="both"/>
              <w:rPr>
                <w:color w:val="000000"/>
                <w:sz w:val="24"/>
                <w:szCs w:val="24"/>
              </w:rPr>
            </w:pPr>
            <w:r>
              <w:rPr>
                <w:color w:val="000000"/>
                <w:sz w:val="24"/>
                <w:szCs w:val="24"/>
              </w:rPr>
              <w:t>Italy</w:t>
            </w:r>
          </w:p>
        </w:tc>
      </w:tr>
      <w:tr w:rsidR="006F3C18" w14:paraId="15F59769" w14:textId="77777777" w:rsidTr="006600E5">
        <w:tc>
          <w:tcPr>
            <w:tcW w:w="4505" w:type="dxa"/>
          </w:tcPr>
          <w:p w14:paraId="426985B1" w14:textId="4A090A09" w:rsidR="006F3C18" w:rsidRDefault="004B72CD" w:rsidP="006600E5">
            <w:pPr>
              <w:spacing w:line="276" w:lineRule="auto"/>
              <w:jc w:val="both"/>
              <w:rPr>
                <w:color w:val="000000"/>
                <w:sz w:val="24"/>
                <w:szCs w:val="24"/>
              </w:rPr>
            </w:pPr>
            <w:r>
              <w:rPr>
                <w:color w:val="000000"/>
                <w:sz w:val="24"/>
                <w:szCs w:val="24"/>
              </w:rPr>
              <w:t xml:space="preserve">Felipe </w:t>
            </w:r>
            <w:r w:rsidRPr="004B72CD">
              <w:rPr>
                <w:color w:val="000000"/>
                <w:sz w:val="24"/>
                <w:szCs w:val="24"/>
              </w:rPr>
              <w:t>Coimbra</w:t>
            </w:r>
          </w:p>
        </w:tc>
        <w:tc>
          <w:tcPr>
            <w:tcW w:w="4505" w:type="dxa"/>
          </w:tcPr>
          <w:p w14:paraId="653AA5C0" w14:textId="495C3627" w:rsidR="006F3C18" w:rsidRDefault="004B72CD" w:rsidP="006600E5">
            <w:pPr>
              <w:spacing w:line="276" w:lineRule="auto"/>
              <w:jc w:val="both"/>
              <w:rPr>
                <w:color w:val="000000"/>
                <w:sz w:val="24"/>
                <w:szCs w:val="24"/>
              </w:rPr>
            </w:pPr>
            <w:r>
              <w:rPr>
                <w:color w:val="000000"/>
                <w:sz w:val="24"/>
                <w:szCs w:val="24"/>
              </w:rPr>
              <w:t xml:space="preserve">Brazil </w:t>
            </w:r>
          </w:p>
        </w:tc>
      </w:tr>
      <w:tr w:rsidR="006F3C18" w14:paraId="09848901" w14:textId="77777777" w:rsidTr="006600E5">
        <w:tc>
          <w:tcPr>
            <w:tcW w:w="4505" w:type="dxa"/>
          </w:tcPr>
          <w:p w14:paraId="09BE56C3" w14:textId="69EA3E8C" w:rsidR="006F3C18" w:rsidRDefault="004B72CD" w:rsidP="006600E5">
            <w:pPr>
              <w:spacing w:line="276" w:lineRule="auto"/>
              <w:jc w:val="both"/>
              <w:rPr>
                <w:color w:val="000000"/>
                <w:sz w:val="24"/>
                <w:szCs w:val="24"/>
              </w:rPr>
            </w:pPr>
            <w:r w:rsidRPr="004B72CD">
              <w:rPr>
                <w:color w:val="000000"/>
                <w:sz w:val="24"/>
                <w:szCs w:val="24"/>
              </w:rPr>
              <w:t>Claudius Conrad</w:t>
            </w:r>
          </w:p>
        </w:tc>
        <w:tc>
          <w:tcPr>
            <w:tcW w:w="4505" w:type="dxa"/>
          </w:tcPr>
          <w:p w14:paraId="6613327B" w14:textId="596056C1" w:rsidR="006F3C18" w:rsidRDefault="004B72CD" w:rsidP="006600E5">
            <w:pPr>
              <w:spacing w:line="276" w:lineRule="auto"/>
              <w:jc w:val="both"/>
              <w:rPr>
                <w:color w:val="000000"/>
                <w:sz w:val="24"/>
                <w:szCs w:val="24"/>
              </w:rPr>
            </w:pPr>
            <w:r>
              <w:rPr>
                <w:color w:val="000000"/>
                <w:sz w:val="24"/>
                <w:szCs w:val="24"/>
              </w:rPr>
              <w:t>United States of America</w:t>
            </w:r>
          </w:p>
        </w:tc>
      </w:tr>
      <w:tr w:rsidR="006F3C18" w14:paraId="091C250D" w14:textId="77777777" w:rsidTr="006600E5">
        <w:tc>
          <w:tcPr>
            <w:tcW w:w="4505" w:type="dxa"/>
          </w:tcPr>
          <w:p w14:paraId="3C88A98E" w14:textId="190009A5" w:rsidR="006F3C18" w:rsidRDefault="004B72CD" w:rsidP="006600E5">
            <w:pPr>
              <w:spacing w:line="276" w:lineRule="auto"/>
              <w:jc w:val="both"/>
              <w:rPr>
                <w:color w:val="000000"/>
                <w:sz w:val="24"/>
                <w:szCs w:val="24"/>
              </w:rPr>
            </w:pPr>
            <w:r w:rsidRPr="004B72CD">
              <w:rPr>
                <w:color w:val="000000"/>
                <w:sz w:val="24"/>
                <w:szCs w:val="24"/>
              </w:rPr>
              <w:t xml:space="preserve">Michael </w:t>
            </w:r>
            <w:proofErr w:type="spellStart"/>
            <w:r w:rsidRPr="004B72CD">
              <w:rPr>
                <w:color w:val="000000"/>
                <w:sz w:val="24"/>
                <w:szCs w:val="24"/>
              </w:rPr>
              <w:t>D’Angelica</w:t>
            </w:r>
            <w:proofErr w:type="spellEnd"/>
            <w:r w:rsidRPr="004B72CD">
              <w:rPr>
                <w:color w:val="000000"/>
                <w:sz w:val="24"/>
                <w:szCs w:val="24"/>
              </w:rPr>
              <w:t> </w:t>
            </w:r>
          </w:p>
        </w:tc>
        <w:tc>
          <w:tcPr>
            <w:tcW w:w="4505" w:type="dxa"/>
          </w:tcPr>
          <w:p w14:paraId="61DD7D48" w14:textId="64E000EB" w:rsidR="006F3C18" w:rsidRDefault="004B72CD" w:rsidP="006600E5">
            <w:pPr>
              <w:spacing w:line="276" w:lineRule="auto"/>
              <w:jc w:val="both"/>
              <w:rPr>
                <w:color w:val="000000"/>
                <w:sz w:val="24"/>
                <w:szCs w:val="24"/>
              </w:rPr>
            </w:pPr>
            <w:r>
              <w:rPr>
                <w:color w:val="000000"/>
                <w:sz w:val="24"/>
                <w:szCs w:val="24"/>
              </w:rPr>
              <w:t>United States of America</w:t>
            </w:r>
          </w:p>
        </w:tc>
      </w:tr>
      <w:tr w:rsidR="006F3C18" w14:paraId="3ABE45AB" w14:textId="77777777" w:rsidTr="006600E5">
        <w:tc>
          <w:tcPr>
            <w:tcW w:w="4505" w:type="dxa"/>
          </w:tcPr>
          <w:p w14:paraId="17C61ACC" w14:textId="01DC5C7D" w:rsidR="006F3C18" w:rsidRDefault="004B72CD" w:rsidP="006600E5">
            <w:pPr>
              <w:spacing w:line="276" w:lineRule="auto"/>
              <w:jc w:val="both"/>
              <w:rPr>
                <w:color w:val="000000"/>
                <w:sz w:val="24"/>
                <w:szCs w:val="24"/>
              </w:rPr>
            </w:pPr>
            <w:r w:rsidRPr="004B72CD">
              <w:rPr>
                <w:color w:val="000000"/>
                <w:sz w:val="24"/>
                <w:szCs w:val="24"/>
              </w:rPr>
              <w:t>Marco Del Chiaro </w:t>
            </w:r>
          </w:p>
        </w:tc>
        <w:tc>
          <w:tcPr>
            <w:tcW w:w="4505" w:type="dxa"/>
          </w:tcPr>
          <w:p w14:paraId="25FECAFE" w14:textId="686B38D2" w:rsidR="006F3C18" w:rsidRDefault="004B72CD" w:rsidP="006600E5">
            <w:pPr>
              <w:spacing w:line="276" w:lineRule="auto"/>
              <w:jc w:val="both"/>
              <w:rPr>
                <w:color w:val="000000"/>
                <w:sz w:val="24"/>
                <w:szCs w:val="24"/>
              </w:rPr>
            </w:pPr>
            <w:r>
              <w:rPr>
                <w:color w:val="000000"/>
                <w:sz w:val="24"/>
                <w:szCs w:val="24"/>
              </w:rPr>
              <w:t>United States of America</w:t>
            </w:r>
          </w:p>
        </w:tc>
      </w:tr>
      <w:tr w:rsidR="006F3C18" w14:paraId="239F6EBB" w14:textId="77777777" w:rsidTr="006600E5">
        <w:tc>
          <w:tcPr>
            <w:tcW w:w="4505" w:type="dxa"/>
          </w:tcPr>
          <w:p w14:paraId="30839155" w14:textId="46DCCA55" w:rsidR="006F3C18" w:rsidRDefault="004B72CD" w:rsidP="006600E5">
            <w:pPr>
              <w:spacing w:line="276" w:lineRule="auto"/>
              <w:rPr>
                <w:color w:val="000000"/>
                <w:sz w:val="24"/>
                <w:szCs w:val="24"/>
              </w:rPr>
            </w:pPr>
            <w:r w:rsidRPr="004B72CD">
              <w:rPr>
                <w:color w:val="000000"/>
                <w:sz w:val="24"/>
                <w:szCs w:val="24"/>
              </w:rPr>
              <w:t xml:space="preserve">Safi </w:t>
            </w:r>
            <w:proofErr w:type="spellStart"/>
            <w:r w:rsidRPr="004B72CD">
              <w:rPr>
                <w:color w:val="000000"/>
                <w:sz w:val="24"/>
                <w:szCs w:val="24"/>
              </w:rPr>
              <w:t>Dokmak</w:t>
            </w:r>
            <w:proofErr w:type="spellEnd"/>
            <w:r w:rsidRPr="004B72CD">
              <w:rPr>
                <w:color w:val="000000"/>
                <w:sz w:val="24"/>
                <w:szCs w:val="24"/>
              </w:rPr>
              <w:t> </w:t>
            </w:r>
          </w:p>
        </w:tc>
        <w:tc>
          <w:tcPr>
            <w:tcW w:w="4505" w:type="dxa"/>
          </w:tcPr>
          <w:p w14:paraId="426B260C" w14:textId="3A001AD7" w:rsidR="006F3C18" w:rsidRDefault="004B72CD" w:rsidP="006600E5">
            <w:pPr>
              <w:spacing w:line="276" w:lineRule="auto"/>
              <w:jc w:val="both"/>
              <w:rPr>
                <w:color w:val="000000"/>
                <w:sz w:val="24"/>
                <w:szCs w:val="24"/>
              </w:rPr>
            </w:pPr>
            <w:r>
              <w:rPr>
                <w:color w:val="000000"/>
                <w:sz w:val="24"/>
                <w:szCs w:val="24"/>
              </w:rPr>
              <w:t>France</w:t>
            </w:r>
          </w:p>
        </w:tc>
      </w:tr>
      <w:tr w:rsidR="006F3C18" w14:paraId="545879CB" w14:textId="77777777" w:rsidTr="006600E5">
        <w:tc>
          <w:tcPr>
            <w:tcW w:w="4505" w:type="dxa"/>
          </w:tcPr>
          <w:p w14:paraId="3667C3A4" w14:textId="6EE50234" w:rsidR="006F3C18" w:rsidRDefault="004B72CD" w:rsidP="006600E5">
            <w:pPr>
              <w:spacing w:line="276" w:lineRule="auto"/>
              <w:jc w:val="both"/>
              <w:rPr>
                <w:color w:val="000000"/>
                <w:sz w:val="24"/>
                <w:szCs w:val="24"/>
              </w:rPr>
            </w:pPr>
            <w:r>
              <w:rPr>
                <w:color w:val="000000"/>
                <w:sz w:val="24"/>
                <w:szCs w:val="24"/>
              </w:rPr>
              <w:t>Bjø</w:t>
            </w:r>
            <w:r w:rsidRPr="004B72CD">
              <w:rPr>
                <w:color w:val="000000"/>
                <w:sz w:val="24"/>
                <w:szCs w:val="24"/>
              </w:rPr>
              <w:t>rn Edwin </w:t>
            </w:r>
          </w:p>
        </w:tc>
        <w:tc>
          <w:tcPr>
            <w:tcW w:w="4505" w:type="dxa"/>
          </w:tcPr>
          <w:p w14:paraId="45C93DE6" w14:textId="794606F4" w:rsidR="006F3C18" w:rsidRDefault="004B72CD" w:rsidP="006600E5">
            <w:pPr>
              <w:spacing w:line="276" w:lineRule="auto"/>
              <w:jc w:val="both"/>
              <w:rPr>
                <w:color w:val="000000"/>
                <w:sz w:val="24"/>
                <w:szCs w:val="24"/>
              </w:rPr>
            </w:pPr>
            <w:r>
              <w:rPr>
                <w:color w:val="000000"/>
                <w:sz w:val="24"/>
                <w:szCs w:val="24"/>
              </w:rPr>
              <w:t>Norway</w:t>
            </w:r>
          </w:p>
        </w:tc>
      </w:tr>
      <w:tr w:rsidR="001C545A" w14:paraId="165F597A" w14:textId="77777777" w:rsidTr="006600E5">
        <w:tc>
          <w:tcPr>
            <w:tcW w:w="4505" w:type="dxa"/>
          </w:tcPr>
          <w:p w14:paraId="15089DA7" w14:textId="08ECC626" w:rsidR="001C545A" w:rsidRDefault="001C545A" w:rsidP="006600E5">
            <w:pPr>
              <w:spacing w:line="276" w:lineRule="auto"/>
              <w:jc w:val="both"/>
              <w:rPr>
                <w:color w:val="000000"/>
                <w:sz w:val="24"/>
                <w:szCs w:val="24"/>
              </w:rPr>
            </w:pPr>
            <w:r>
              <w:rPr>
                <w:color w:val="000000"/>
                <w:sz w:val="24"/>
                <w:szCs w:val="24"/>
              </w:rPr>
              <w:t>Paul Hansson</w:t>
            </w:r>
          </w:p>
        </w:tc>
        <w:tc>
          <w:tcPr>
            <w:tcW w:w="4505" w:type="dxa"/>
          </w:tcPr>
          <w:p w14:paraId="0694D295" w14:textId="77C3DAC0" w:rsidR="001C545A" w:rsidRDefault="001C545A" w:rsidP="006600E5">
            <w:pPr>
              <w:spacing w:line="276" w:lineRule="auto"/>
              <w:jc w:val="both"/>
              <w:rPr>
                <w:color w:val="000000"/>
                <w:sz w:val="24"/>
                <w:szCs w:val="24"/>
              </w:rPr>
            </w:pPr>
            <w:r>
              <w:rPr>
                <w:color w:val="000000"/>
                <w:sz w:val="24"/>
                <w:szCs w:val="24"/>
              </w:rPr>
              <w:t>United States of America</w:t>
            </w:r>
          </w:p>
        </w:tc>
      </w:tr>
      <w:tr w:rsidR="006F3C18" w14:paraId="1E6305F4" w14:textId="77777777" w:rsidTr="006600E5">
        <w:tc>
          <w:tcPr>
            <w:tcW w:w="4505" w:type="dxa"/>
          </w:tcPr>
          <w:p w14:paraId="61454765" w14:textId="464EECF4" w:rsidR="006F3C18" w:rsidRPr="004B72CD" w:rsidRDefault="004B72CD" w:rsidP="004B72CD">
            <w:pPr>
              <w:jc w:val="both"/>
              <w:rPr>
                <w:color w:val="000000"/>
              </w:rPr>
            </w:pPr>
            <w:r w:rsidRPr="004B72CD">
              <w:rPr>
                <w:color w:val="000000"/>
              </w:rPr>
              <w:t>Nicolas Jarufe</w:t>
            </w:r>
          </w:p>
        </w:tc>
        <w:tc>
          <w:tcPr>
            <w:tcW w:w="4505" w:type="dxa"/>
          </w:tcPr>
          <w:p w14:paraId="39D0E80D" w14:textId="6BB66823" w:rsidR="006F3C18" w:rsidRDefault="004B72CD" w:rsidP="006600E5">
            <w:pPr>
              <w:spacing w:line="276" w:lineRule="auto"/>
              <w:jc w:val="both"/>
              <w:rPr>
                <w:color w:val="000000"/>
                <w:sz w:val="24"/>
                <w:szCs w:val="24"/>
              </w:rPr>
            </w:pPr>
            <w:r>
              <w:rPr>
                <w:color w:val="000000"/>
                <w:sz w:val="24"/>
                <w:szCs w:val="24"/>
              </w:rPr>
              <w:t>Chile</w:t>
            </w:r>
          </w:p>
        </w:tc>
      </w:tr>
      <w:tr w:rsidR="006F3C18" w14:paraId="05BC0AE1" w14:textId="77777777" w:rsidTr="006600E5">
        <w:tc>
          <w:tcPr>
            <w:tcW w:w="4505" w:type="dxa"/>
          </w:tcPr>
          <w:p w14:paraId="57E82334" w14:textId="29FA7C97" w:rsidR="006F3C18" w:rsidRDefault="004B72CD" w:rsidP="006600E5">
            <w:pPr>
              <w:spacing w:line="276" w:lineRule="auto"/>
              <w:jc w:val="both"/>
              <w:rPr>
                <w:color w:val="000000"/>
                <w:sz w:val="24"/>
                <w:szCs w:val="24"/>
              </w:rPr>
            </w:pPr>
            <w:r w:rsidRPr="004B72CD">
              <w:rPr>
                <w:color w:val="000000"/>
                <w:sz w:val="24"/>
                <w:szCs w:val="24"/>
              </w:rPr>
              <w:t>Rohan Jeyarajah  </w:t>
            </w:r>
          </w:p>
        </w:tc>
        <w:tc>
          <w:tcPr>
            <w:tcW w:w="4505" w:type="dxa"/>
          </w:tcPr>
          <w:p w14:paraId="7F9B5941" w14:textId="22A8E8FA" w:rsidR="006F3C18" w:rsidRDefault="004B72CD" w:rsidP="006600E5">
            <w:pPr>
              <w:spacing w:line="276" w:lineRule="auto"/>
              <w:jc w:val="both"/>
              <w:rPr>
                <w:color w:val="000000"/>
                <w:sz w:val="24"/>
                <w:szCs w:val="24"/>
              </w:rPr>
            </w:pPr>
            <w:r>
              <w:rPr>
                <w:color w:val="000000"/>
                <w:sz w:val="24"/>
                <w:szCs w:val="24"/>
              </w:rPr>
              <w:t>United States of America</w:t>
            </w:r>
          </w:p>
        </w:tc>
      </w:tr>
      <w:tr w:rsidR="006F3C18" w14:paraId="407D1614" w14:textId="77777777" w:rsidTr="006600E5">
        <w:tc>
          <w:tcPr>
            <w:tcW w:w="4505" w:type="dxa"/>
          </w:tcPr>
          <w:p w14:paraId="19F9FB62" w14:textId="15C953F4" w:rsidR="006F3C18" w:rsidRDefault="004B72CD" w:rsidP="006600E5">
            <w:pPr>
              <w:spacing w:line="276" w:lineRule="auto"/>
              <w:jc w:val="both"/>
              <w:rPr>
                <w:color w:val="000000"/>
                <w:sz w:val="24"/>
                <w:szCs w:val="24"/>
              </w:rPr>
            </w:pPr>
            <w:r w:rsidRPr="004B72CD">
              <w:rPr>
                <w:color w:val="000000"/>
                <w:sz w:val="24"/>
                <w:szCs w:val="24"/>
              </w:rPr>
              <w:lastRenderedPageBreak/>
              <w:t>Tobias Keck </w:t>
            </w:r>
          </w:p>
        </w:tc>
        <w:tc>
          <w:tcPr>
            <w:tcW w:w="4505" w:type="dxa"/>
          </w:tcPr>
          <w:p w14:paraId="262DA76F" w14:textId="1B4E89B5" w:rsidR="006F3C18" w:rsidRDefault="004B72CD" w:rsidP="006600E5">
            <w:pPr>
              <w:spacing w:line="276" w:lineRule="auto"/>
              <w:jc w:val="both"/>
              <w:rPr>
                <w:color w:val="000000"/>
                <w:sz w:val="24"/>
                <w:szCs w:val="24"/>
              </w:rPr>
            </w:pPr>
            <w:r>
              <w:rPr>
                <w:color w:val="000000"/>
                <w:sz w:val="24"/>
                <w:szCs w:val="24"/>
              </w:rPr>
              <w:t>Germany</w:t>
            </w:r>
          </w:p>
        </w:tc>
      </w:tr>
      <w:tr w:rsidR="006F3C18" w14:paraId="2EDE6131" w14:textId="77777777" w:rsidTr="006600E5">
        <w:tc>
          <w:tcPr>
            <w:tcW w:w="4505" w:type="dxa"/>
          </w:tcPr>
          <w:p w14:paraId="19C4E56B" w14:textId="191710A2" w:rsidR="006F3C18" w:rsidRDefault="004B72CD" w:rsidP="006600E5">
            <w:pPr>
              <w:spacing w:line="276" w:lineRule="auto"/>
              <w:jc w:val="both"/>
              <w:rPr>
                <w:color w:val="000000"/>
                <w:sz w:val="24"/>
                <w:szCs w:val="24"/>
              </w:rPr>
            </w:pPr>
            <w:r w:rsidRPr="004B72CD">
              <w:rPr>
                <w:color w:val="000000"/>
                <w:sz w:val="24"/>
                <w:szCs w:val="24"/>
              </w:rPr>
              <w:t>Igor Khatkov </w:t>
            </w:r>
          </w:p>
        </w:tc>
        <w:tc>
          <w:tcPr>
            <w:tcW w:w="4505" w:type="dxa"/>
          </w:tcPr>
          <w:p w14:paraId="31A1FFC8" w14:textId="6743F726" w:rsidR="006F3C18" w:rsidRDefault="004B72CD" w:rsidP="006600E5">
            <w:pPr>
              <w:spacing w:line="276" w:lineRule="auto"/>
              <w:jc w:val="both"/>
              <w:rPr>
                <w:color w:val="000000"/>
                <w:sz w:val="24"/>
                <w:szCs w:val="24"/>
              </w:rPr>
            </w:pPr>
            <w:r>
              <w:rPr>
                <w:color w:val="000000"/>
                <w:sz w:val="24"/>
                <w:szCs w:val="24"/>
              </w:rPr>
              <w:t>Russia</w:t>
            </w:r>
          </w:p>
        </w:tc>
      </w:tr>
      <w:tr w:rsidR="004B72CD" w14:paraId="5A34D821" w14:textId="77777777" w:rsidTr="006600E5">
        <w:tc>
          <w:tcPr>
            <w:tcW w:w="4505" w:type="dxa"/>
          </w:tcPr>
          <w:p w14:paraId="24435DDC" w14:textId="12483F31" w:rsidR="004B72CD" w:rsidRDefault="004B72CD" w:rsidP="004B72CD">
            <w:pPr>
              <w:spacing w:line="276" w:lineRule="auto"/>
              <w:jc w:val="both"/>
              <w:rPr>
                <w:color w:val="000000"/>
                <w:sz w:val="24"/>
                <w:szCs w:val="24"/>
              </w:rPr>
            </w:pPr>
            <w:r>
              <w:rPr>
                <w:color w:val="000000"/>
                <w:sz w:val="24"/>
                <w:szCs w:val="24"/>
              </w:rPr>
              <w:t>David</w:t>
            </w:r>
            <w:r w:rsidRPr="004B72CD">
              <w:rPr>
                <w:color w:val="000000"/>
                <w:sz w:val="24"/>
                <w:szCs w:val="24"/>
              </w:rPr>
              <w:t xml:space="preserve"> Kooby </w:t>
            </w:r>
          </w:p>
        </w:tc>
        <w:tc>
          <w:tcPr>
            <w:tcW w:w="4505" w:type="dxa"/>
          </w:tcPr>
          <w:p w14:paraId="47747838" w14:textId="048C4F71" w:rsidR="004B72CD" w:rsidRDefault="004B72CD" w:rsidP="004B72CD">
            <w:pPr>
              <w:spacing w:line="276" w:lineRule="auto"/>
              <w:jc w:val="both"/>
              <w:rPr>
                <w:color w:val="000000"/>
                <w:sz w:val="24"/>
                <w:szCs w:val="24"/>
              </w:rPr>
            </w:pPr>
            <w:r>
              <w:rPr>
                <w:color w:val="000000"/>
                <w:sz w:val="24"/>
                <w:szCs w:val="24"/>
              </w:rPr>
              <w:t>United States of America</w:t>
            </w:r>
          </w:p>
        </w:tc>
      </w:tr>
      <w:tr w:rsidR="004B72CD" w14:paraId="730747CA" w14:textId="77777777" w:rsidTr="006600E5">
        <w:tc>
          <w:tcPr>
            <w:tcW w:w="4505" w:type="dxa"/>
          </w:tcPr>
          <w:p w14:paraId="38545762" w14:textId="54835B85" w:rsidR="004B72CD" w:rsidRDefault="004B72CD" w:rsidP="004B72CD">
            <w:pPr>
              <w:spacing w:line="276" w:lineRule="auto"/>
              <w:jc w:val="both"/>
              <w:rPr>
                <w:color w:val="000000"/>
                <w:sz w:val="24"/>
                <w:szCs w:val="24"/>
              </w:rPr>
            </w:pPr>
            <w:r w:rsidRPr="004B72CD">
              <w:rPr>
                <w:color w:val="000000"/>
                <w:sz w:val="24"/>
                <w:szCs w:val="24"/>
              </w:rPr>
              <w:t>Marcel Machado </w:t>
            </w:r>
          </w:p>
        </w:tc>
        <w:tc>
          <w:tcPr>
            <w:tcW w:w="4505" w:type="dxa"/>
          </w:tcPr>
          <w:p w14:paraId="16A92BF0" w14:textId="092EE021" w:rsidR="004B72CD" w:rsidRDefault="004B72CD" w:rsidP="004B72CD">
            <w:pPr>
              <w:spacing w:line="276" w:lineRule="auto"/>
              <w:jc w:val="both"/>
              <w:rPr>
                <w:color w:val="000000"/>
                <w:sz w:val="24"/>
                <w:szCs w:val="24"/>
              </w:rPr>
            </w:pPr>
            <w:r>
              <w:rPr>
                <w:color w:val="000000"/>
                <w:sz w:val="24"/>
                <w:szCs w:val="24"/>
              </w:rPr>
              <w:t>Brazil</w:t>
            </w:r>
          </w:p>
        </w:tc>
      </w:tr>
      <w:tr w:rsidR="004B72CD" w14:paraId="238B86CD" w14:textId="77777777" w:rsidTr="006600E5">
        <w:tc>
          <w:tcPr>
            <w:tcW w:w="4505" w:type="dxa"/>
          </w:tcPr>
          <w:p w14:paraId="7959F3A9" w14:textId="1807C6AB" w:rsidR="004B72CD" w:rsidRDefault="004B72CD" w:rsidP="004B72CD">
            <w:pPr>
              <w:spacing w:line="276" w:lineRule="auto"/>
              <w:jc w:val="both"/>
              <w:rPr>
                <w:color w:val="000000"/>
                <w:sz w:val="24"/>
                <w:szCs w:val="24"/>
              </w:rPr>
            </w:pPr>
            <w:r w:rsidRPr="004B72CD">
              <w:rPr>
                <w:color w:val="000000"/>
                <w:sz w:val="24"/>
                <w:szCs w:val="24"/>
              </w:rPr>
              <w:t xml:space="preserve">John </w:t>
            </w:r>
            <w:proofErr w:type="spellStart"/>
            <w:r w:rsidRPr="004B72CD">
              <w:rPr>
                <w:color w:val="000000"/>
                <w:sz w:val="24"/>
                <w:szCs w:val="24"/>
              </w:rPr>
              <w:t>Martinie</w:t>
            </w:r>
            <w:proofErr w:type="spellEnd"/>
            <w:r w:rsidRPr="004B72CD">
              <w:rPr>
                <w:color w:val="000000"/>
                <w:sz w:val="24"/>
                <w:szCs w:val="24"/>
              </w:rPr>
              <w:t> </w:t>
            </w:r>
          </w:p>
        </w:tc>
        <w:tc>
          <w:tcPr>
            <w:tcW w:w="4505" w:type="dxa"/>
          </w:tcPr>
          <w:p w14:paraId="0AE58E2A" w14:textId="75086922" w:rsidR="004B72CD" w:rsidRDefault="004B72CD" w:rsidP="004B72CD">
            <w:pPr>
              <w:spacing w:line="276" w:lineRule="auto"/>
              <w:jc w:val="both"/>
              <w:rPr>
                <w:color w:val="000000"/>
                <w:sz w:val="24"/>
                <w:szCs w:val="24"/>
              </w:rPr>
            </w:pPr>
            <w:r>
              <w:rPr>
                <w:color w:val="000000"/>
                <w:sz w:val="24"/>
                <w:szCs w:val="24"/>
              </w:rPr>
              <w:t>United States of America</w:t>
            </w:r>
          </w:p>
        </w:tc>
      </w:tr>
      <w:tr w:rsidR="004B72CD" w14:paraId="159BBD8F" w14:textId="77777777" w:rsidTr="006600E5">
        <w:tc>
          <w:tcPr>
            <w:tcW w:w="4505" w:type="dxa"/>
          </w:tcPr>
          <w:p w14:paraId="3ABF1A06" w14:textId="08C9E38D" w:rsidR="004B72CD" w:rsidRDefault="004B72CD" w:rsidP="004B72CD">
            <w:pPr>
              <w:spacing w:line="276" w:lineRule="auto"/>
              <w:jc w:val="both"/>
              <w:rPr>
                <w:color w:val="000000"/>
                <w:sz w:val="24"/>
                <w:szCs w:val="24"/>
              </w:rPr>
            </w:pPr>
            <w:r w:rsidRPr="004B72CD">
              <w:rPr>
                <w:color w:val="000000"/>
                <w:sz w:val="24"/>
                <w:szCs w:val="24"/>
              </w:rPr>
              <w:t>Nipun Merchant</w:t>
            </w:r>
          </w:p>
        </w:tc>
        <w:tc>
          <w:tcPr>
            <w:tcW w:w="4505" w:type="dxa"/>
          </w:tcPr>
          <w:p w14:paraId="505630D2" w14:textId="4AD8F126" w:rsidR="004B72CD" w:rsidRDefault="004B72CD" w:rsidP="004B72CD">
            <w:pPr>
              <w:spacing w:line="276" w:lineRule="auto"/>
              <w:jc w:val="both"/>
              <w:rPr>
                <w:color w:val="000000"/>
                <w:sz w:val="24"/>
                <w:szCs w:val="24"/>
              </w:rPr>
            </w:pPr>
            <w:r>
              <w:rPr>
                <w:color w:val="000000"/>
                <w:sz w:val="24"/>
                <w:szCs w:val="24"/>
              </w:rPr>
              <w:t>United States of America</w:t>
            </w:r>
          </w:p>
        </w:tc>
      </w:tr>
      <w:tr w:rsidR="004B72CD" w14:paraId="35E5B1E0" w14:textId="77777777" w:rsidTr="006600E5">
        <w:tc>
          <w:tcPr>
            <w:tcW w:w="4505" w:type="dxa"/>
          </w:tcPr>
          <w:p w14:paraId="12C3E58D" w14:textId="1473E496" w:rsidR="004B72CD" w:rsidRPr="00E036C7" w:rsidRDefault="004B72CD" w:rsidP="004B72CD">
            <w:pPr>
              <w:spacing w:line="276" w:lineRule="auto"/>
              <w:jc w:val="both"/>
              <w:rPr>
                <w:color w:val="000000"/>
                <w:sz w:val="24"/>
                <w:szCs w:val="24"/>
              </w:rPr>
            </w:pPr>
            <w:proofErr w:type="spellStart"/>
            <w:r w:rsidRPr="00FE1068">
              <w:rPr>
                <w:color w:val="000000"/>
                <w:sz w:val="24"/>
                <w:szCs w:val="24"/>
              </w:rPr>
              <w:t>Chinnusamy</w:t>
            </w:r>
            <w:proofErr w:type="spellEnd"/>
            <w:r w:rsidRPr="00D87133">
              <w:rPr>
                <w:color w:val="000000"/>
                <w:sz w:val="24"/>
                <w:szCs w:val="24"/>
              </w:rPr>
              <w:t xml:space="preserve"> </w:t>
            </w:r>
            <w:proofErr w:type="spellStart"/>
            <w:r w:rsidRPr="00D87133">
              <w:rPr>
                <w:color w:val="000000"/>
                <w:sz w:val="24"/>
                <w:szCs w:val="24"/>
              </w:rPr>
              <w:t>Palanivelu</w:t>
            </w:r>
            <w:proofErr w:type="spellEnd"/>
          </w:p>
        </w:tc>
        <w:tc>
          <w:tcPr>
            <w:tcW w:w="4505" w:type="dxa"/>
          </w:tcPr>
          <w:p w14:paraId="004A1A75" w14:textId="3D150C4F" w:rsidR="004B72CD" w:rsidRDefault="004B72CD" w:rsidP="004B72CD">
            <w:pPr>
              <w:spacing w:line="276" w:lineRule="auto"/>
              <w:jc w:val="both"/>
              <w:rPr>
                <w:color w:val="000000"/>
                <w:sz w:val="24"/>
                <w:szCs w:val="24"/>
              </w:rPr>
            </w:pPr>
            <w:r>
              <w:rPr>
                <w:color w:val="000000"/>
                <w:sz w:val="24"/>
                <w:szCs w:val="24"/>
              </w:rPr>
              <w:t>India</w:t>
            </w:r>
          </w:p>
        </w:tc>
      </w:tr>
      <w:tr w:rsidR="004B72CD" w14:paraId="2B1EEB38" w14:textId="77777777" w:rsidTr="006600E5">
        <w:tc>
          <w:tcPr>
            <w:tcW w:w="4505" w:type="dxa"/>
          </w:tcPr>
          <w:p w14:paraId="47E5C122" w14:textId="54409A58" w:rsidR="004B72CD" w:rsidRPr="00E036C7" w:rsidRDefault="004B72CD" w:rsidP="004B72CD">
            <w:pPr>
              <w:spacing w:line="276" w:lineRule="auto"/>
              <w:jc w:val="both"/>
              <w:rPr>
                <w:color w:val="000000"/>
                <w:sz w:val="24"/>
                <w:szCs w:val="24"/>
              </w:rPr>
            </w:pPr>
            <w:r w:rsidRPr="004B72CD">
              <w:rPr>
                <w:color w:val="000000"/>
                <w:sz w:val="24"/>
                <w:szCs w:val="24"/>
              </w:rPr>
              <w:t xml:space="preserve">Patrick </w:t>
            </w:r>
            <w:proofErr w:type="spellStart"/>
            <w:r w:rsidRPr="004B72CD">
              <w:rPr>
                <w:color w:val="000000"/>
                <w:sz w:val="24"/>
                <w:szCs w:val="24"/>
              </w:rPr>
              <w:t>Pessaux</w:t>
            </w:r>
            <w:proofErr w:type="spellEnd"/>
            <w:r w:rsidRPr="004B72CD">
              <w:rPr>
                <w:color w:val="000000"/>
                <w:sz w:val="24"/>
                <w:szCs w:val="24"/>
              </w:rPr>
              <w:t> </w:t>
            </w:r>
          </w:p>
        </w:tc>
        <w:tc>
          <w:tcPr>
            <w:tcW w:w="4505" w:type="dxa"/>
          </w:tcPr>
          <w:p w14:paraId="542F06A6" w14:textId="5CB6B122" w:rsidR="004B72CD" w:rsidRDefault="004B72CD" w:rsidP="004B72CD">
            <w:pPr>
              <w:spacing w:line="276" w:lineRule="auto"/>
              <w:jc w:val="both"/>
              <w:rPr>
                <w:color w:val="000000"/>
                <w:sz w:val="24"/>
                <w:szCs w:val="24"/>
              </w:rPr>
            </w:pPr>
            <w:r>
              <w:rPr>
                <w:color w:val="000000"/>
                <w:sz w:val="24"/>
                <w:szCs w:val="24"/>
              </w:rPr>
              <w:t>France</w:t>
            </w:r>
          </w:p>
        </w:tc>
      </w:tr>
      <w:tr w:rsidR="004B72CD" w14:paraId="43DD16D7" w14:textId="77777777" w:rsidTr="006600E5">
        <w:tc>
          <w:tcPr>
            <w:tcW w:w="4505" w:type="dxa"/>
          </w:tcPr>
          <w:p w14:paraId="43A328C9" w14:textId="2BD02AD2" w:rsidR="004B72CD" w:rsidRPr="004B72CD" w:rsidRDefault="004B72CD" w:rsidP="004B72CD">
            <w:pPr>
              <w:spacing w:line="276" w:lineRule="auto"/>
              <w:jc w:val="both"/>
              <w:rPr>
                <w:color w:val="000000"/>
                <w:sz w:val="24"/>
                <w:szCs w:val="24"/>
              </w:rPr>
            </w:pPr>
            <w:r w:rsidRPr="004B72CD">
              <w:rPr>
                <w:color w:val="000000"/>
                <w:sz w:val="24"/>
                <w:szCs w:val="24"/>
              </w:rPr>
              <w:t>Patricio Polanco </w:t>
            </w:r>
          </w:p>
        </w:tc>
        <w:tc>
          <w:tcPr>
            <w:tcW w:w="4505" w:type="dxa"/>
          </w:tcPr>
          <w:p w14:paraId="65608BB9" w14:textId="74CE4114" w:rsidR="004B72CD" w:rsidRDefault="004B72CD" w:rsidP="004B72CD">
            <w:pPr>
              <w:spacing w:line="276" w:lineRule="auto"/>
              <w:jc w:val="both"/>
              <w:rPr>
                <w:color w:val="000000"/>
                <w:sz w:val="24"/>
                <w:szCs w:val="24"/>
              </w:rPr>
            </w:pPr>
            <w:r>
              <w:rPr>
                <w:color w:val="000000"/>
                <w:sz w:val="24"/>
                <w:szCs w:val="24"/>
              </w:rPr>
              <w:t>United States of America</w:t>
            </w:r>
          </w:p>
        </w:tc>
      </w:tr>
      <w:tr w:rsidR="004B72CD" w14:paraId="3AA109D5" w14:textId="77777777" w:rsidTr="006600E5">
        <w:tc>
          <w:tcPr>
            <w:tcW w:w="4505" w:type="dxa"/>
          </w:tcPr>
          <w:p w14:paraId="6957B074" w14:textId="36F3EC20" w:rsidR="004B72CD" w:rsidRPr="004B72CD" w:rsidRDefault="004079DF" w:rsidP="004B72CD">
            <w:pPr>
              <w:spacing w:line="276" w:lineRule="auto"/>
              <w:jc w:val="both"/>
              <w:rPr>
                <w:color w:val="000000"/>
                <w:sz w:val="24"/>
                <w:szCs w:val="24"/>
              </w:rPr>
            </w:pPr>
            <w:proofErr w:type="spellStart"/>
            <w:r w:rsidRPr="004079DF">
              <w:rPr>
                <w:color w:val="000000"/>
                <w:sz w:val="24"/>
                <w:szCs w:val="24"/>
              </w:rPr>
              <w:t>Palanisamy</w:t>
            </w:r>
            <w:proofErr w:type="spellEnd"/>
            <w:r w:rsidR="004B72CD" w:rsidRPr="004B72CD">
              <w:rPr>
                <w:color w:val="000000"/>
                <w:sz w:val="24"/>
                <w:szCs w:val="24"/>
              </w:rPr>
              <w:t xml:space="preserve"> </w:t>
            </w:r>
            <w:proofErr w:type="spellStart"/>
            <w:r w:rsidR="004B72CD" w:rsidRPr="004B72CD">
              <w:rPr>
                <w:color w:val="000000"/>
                <w:sz w:val="24"/>
                <w:szCs w:val="24"/>
              </w:rPr>
              <w:t>Senthilnathan</w:t>
            </w:r>
            <w:proofErr w:type="spellEnd"/>
            <w:r w:rsidR="004B72CD" w:rsidRPr="004B72CD">
              <w:rPr>
                <w:color w:val="000000"/>
                <w:sz w:val="24"/>
                <w:szCs w:val="24"/>
              </w:rPr>
              <w:t> </w:t>
            </w:r>
          </w:p>
        </w:tc>
        <w:tc>
          <w:tcPr>
            <w:tcW w:w="4505" w:type="dxa"/>
          </w:tcPr>
          <w:p w14:paraId="64195364" w14:textId="50506A29" w:rsidR="004B72CD" w:rsidRDefault="004B72CD" w:rsidP="004B72CD">
            <w:pPr>
              <w:spacing w:line="276" w:lineRule="auto"/>
              <w:jc w:val="both"/>
              <w:rPr>
                <w:color w:val="000000"/>
                <w:sz w:val="24"/>
                <w:szCs w:val="24"/>
              </w:rPr>
            </w:pPr>
            <w:r>
              <w:rPr>
                <w:color w:val="000000"/>
                <w:sz w:val="24"/>
                <w:szCs w:val="24"/>
              </w:rPr>
              <w:t>India</w:t>
            </w:r>
          </w:p>
        </w:tc>
      </w:tr>
      <w:tr w:rsidR="004B72CD" w14:paraId="0DDD0CED" w14:textId="77777777" w:rsidTr="006600E5">
        <w:tc>
          <w:tcPr>
            <w:tcW w:w="4505" w:type="dxa"/>
          </w:tcPr>
          <w:p w14:paraId="047199D3" w14:textId="0BDBF608" w:rsidR="004B72CD" w:rsidRPr="004B72CD" w:rsidRDefault="004B72CD" w:rsidP="004B72CD">
            <w:pPr>
              <w:spacing w:line="276" w:lineRule="auto"/>
              <w:jc w:val="both"/>
              <w:rPr>
                <w:color w:val="000000"/>
                <w:sz w:val="24"/>
                <w:szCs w:val="24"/>
              </w:rPr>
            </w:pPr>
            <w:r w:rsidRPr="004B72CD">
              <w:rPr>
                <w:color w:val="000000"/>
                <w:sz w:val="24"/>
                <w:szCs w:val="24"/>
              </w:rPr>
              <w:t>John Stauffer</w:t>
            </w:r>
          </w:p>
        </w:tc>
        <w:tc>
          <w:tcPr>
            <w:tcW w:w="4505" w:type="dxa"/>
          </w:tcPr>
          <w:p w14:paraId="1526D599" w14:textId="3EE306A9" w:rsidR="004B72CD" w:rsidRDefault="004B72CD" w:rsidP="004B72CD">
            <w:pPr>
              <w:spacing w:line="276" w:lineRule="auto"/>
              <w:jc w:val="both"/>
              <w:rPr>
                <w:color w:val="000000"/>
                <w:sz w:val="24"/>
                <w:szCs w:val="24"/>
              </w:rPr>
            </w:pPr>
            <w:r>
              <w:rPr>
                <w:color w:val="000000"/>
                <w:sz w:val="24"/>
                <w:szCs w:val="24"/>
              </w:rPr>
              <w:t>United States of America</w:t>
            </w:r>
          </w:p>
        </w:tc>
      </w:tr>
      <w:tr w:rsidR="004B72CD" w14:paraId="12662746" w14:textId="77777777" w:rsidTr="006600E5">
        <w:tc>
          <w:tcPr>
            <w:tcW w:w="4505" w:type="dxa"/>
          </w:tcPr>
          <w:p w14:paraId="1FE8A168" w14:textId="717177D1" w:rsidR="004B72CD" w:rsidRPr="004B72CD" w:rsidRDefault="004B72CD" w:rsidP="004B72CD">
            <w:pPr>
              <w:spacing w:line="276" w:lineRule="auto"/>
              <w:jc w:val="both"/>
              <w:rPr>
                <w:color w:val="000000"/>
                <w:sz w:val="24"/>
                <w:szCs w:val="24"/>
              </w:rPr>
            </w:pPr>
            <w:r w:rsidRPr="004B72CD">
              <w:rPr>
                <w:color w:val="000000"/>
                <w:sz w:val="24"/>
                <w:szCs w:val="24"/>
              </w:rPr>
              <w:t>Mark Talamonti</w:t>
            </w:r>
          </w:p>
        </w:tc>
        <w:tc>
          <w:tcPr>
            <w:tcW w:w="4505" w:type="dxa"/>
          </w:tcPr>
          <w:p w14:paraId="3A84C429" w14:textId="2E7F9A5B" w:rsidR="004B72CD" w:rsidRDefault="004B72CD" w:rsidP="004B72CD">
            <w:pPr>
              <w:spacing w:line="276" w:lineRule="auto"/>
              <w:jc w:val="both"/>
              <w:rPr>
                <w:color w:val="000000"/>
                <w:sz w:val="24"/>
                <w:szCs w:val="24"/>
              </w:rPr>
            </w:pPr>
            <w:r>
              <w:rPr>
                <w:color w:val="000000"/>
                <w:sz w:val="24"/>
                <w:szCs w:val="24"/>
              </w:rPr>
              <w:t>United States of America</w:t>
            </w:r>
          </w:p>
        </w:tc>
      </w:tr>
      <w:tr w:rsidR="001C545A" w14:paraId="05D5A61F" w14:textId="77777777" w:rsidTr="006600E5">
        <w:tc>
          <w:tcPr>
            <w:tcW w:w="4505" w:type="dxa"/>
          </w:tcPr>
          <w:p w14:paraId="1AEB528C" w14:textId="1E0D9AC4" w:rsidR="001C545A" w:rsidRPr="004B72CD" w:rsidRDefault="001C545A" w:rsidP="004B72CD">
            <w:pPr>
              <w:spacing w:line="276" w:lineRule="auto"/>
              <w:jc w:val="both"/>
              <w:rPr>
                <w:color w:val="000000"/>
                <w:sz w:val="24"/>
                <w:szCs w:val="24"/>
              </w:rPr>
            </w:pPr>
            <w:r w:rsidRPr="001C545A">
              <w:rPr>
                <w:color w:val="000000"/>
                <w:sz w:val="24"/>
                <w:szCs w:val="24"/>
              </w:rPr>
              <w:t>Chung-Ngai Tang</w:t>
            </w:r>
          </w:p>
        </w:tc>
        <w:tc>
          <w:tcPr>
            <w:tcW w:w="4505" w:type="dxa"/>
          </w:tcPr>
          <w:p w14:paraId="50CA8ED0" w14:textId="097F3C2C" w:rsidR="001C545A" w:rsidRDefault="001C545A" w:rsidP="004B72CD">
            <w:pPr>
              <w:spacing w:line="276" w:lineRule="auto"/>
              <w:jc w:val="both"/>
              <w:rPr>
                <w:color w:val="000000"/>
                <w:sz w:val="24"/>
                <w:szCs w:val="24"/>
              </w:rPr>
            </w:pPr>
            <w:r>
              <w:rPr>
                <w:color w:val="000000"/>
                <w:sz w:val="24"/>
                <w:szCs w:val="24"/>
              </w:rPr>
              <w:t>China</w:t>
            </w:r>
          </w:p>
        </w:tc>
      </w:tr>
      <w:tr w:rsidR="001C545A" w14:paraId="5A5DD6FB" w14:textId="77777777" w:rsidTr="006600E5">
        <w:tc>
          <w:tcPr>
            <w:tcW w:w="4505" w:type="dxa"/>
          </w:tcPr>
          <w:p w14:paraId="1647899C" w14:textId="114D4389" w:rsidR="001C545A" w:rsidRPr="004B72CD" w:rsidRDefault="001C545A" w:rsidP="001C545A">
            <w:pPr>
              <w:spacing w:line="276" w:lineRule="auto"/>
              <w:rPr>
                <w:color w:val="000000"/>
                <w:sz w:val="24"/>
                <w:szCs w:val="24"/>
              </w:rPr>
            </w:pPr>
            <w:r>
              <w:rPr>
                <w:color w:val="000000"/>
                <w:sz w:val="24"/>
                <w:szCs w:val="24"/>
              </w:rPr>
              <w:t>Charles</w:t>
            </w:r>
            <w:r w:rsidRPr="001C545A">
              <w:rPr>
                <w:color w:val="000000"/>
                <w:sz w:val="24"/>
                <w:szCs w:val="24"/>
              </w:rPr>
              <w:t xml:space="preserve"> Vollmer </w:t>
            </w:r>
          </w:p>
        </w:tc>
        <w:tc>
          <w:tcPr>
            <w:tcW w:w="4505" w:type="dxa"/>
          </w:tcPr>
          <w:p w14:paraId="5176EC8E" w14:textId="03AEF9AE" w:rsidR="001C545A" w:rsidRDefault="001C545A" w:rsidP="004B72CD">
            <w:pPr>
              <w:spacing w:line="276" w:lineRule="auto"/>
              <w:jc w:val="both"/>
              <w:rPr>
                <w:color w:val="000000"/>
                <w:sz w:val="24"/>
                <w:szCs w:val="24"/>
              </w:rPr>
            </w:pPr>
            <w:r>
              <w:rPr>
                <w:color w:val="000000"/>
                <w:sz w:val="24"/>
                <w:szCs w:val="24"/>
              </w:rPr>
              <w:t>United States of America</w:t>
            </w:r>
          </w:p>
        </w:tc>
      </w:tr>
      <w:tr w:rsidR="001C545A" w14:paraId="4F998509" w14:textId="77777777" w:rsidTr="006600E5">
        <w:tc>
          <w:tcPr>
            <w:tcW w:w="4505" w:type="dxa"/>
          </w:tcPr>
          <w:p w14:paraId="7033C54A" w14:textId="2260AC0D" w:rsidR="001C545A" w:rsidRPr="004B72CD" w:rsidRDefault="001C545A" w:rsidP="001C545A">
            <w:pPr>
              <w:spacing w:line="276" w:lineRule="auto"/>
              <w:jc w:val="both"/>
              <w:rPr>
                <w:color w:val="000000"/>
                <w:sz w:val="24"/>
                <w:szCs w:val="24"/>
              </w:rPr>
            </w:pPr>
            <w:r>
              <w:rPr>
                <w:color w:val="000000"/>
                <w:sz w:val="24"/>
                <w:szCs w:val="24"/>
              </w:rPr>
              <w:t>Christopher</w:t>
            </w:r>
            <w:r w:rsidRPr="001C545A">
              <w:rPr>
                <w:color w:val="000000"/>
                <w:sz w:val="24"/>
                <w:szCs w:val="24"/>
              </w:rPr>
              <w:t xml:space="preserve"> Wolfgang </w:t>
            </w:r>
          </w:p>
        </w:tc>
        <w:tc>
          <w:tcPr>
            <w:tcW w:w="4505" w:type="dxa"/>
          </w:tcPr>
          <w:p w14:paraId="0D2495F5" w14:textId="51C79854" w:rsidR="001C545A" w:rsidRDefault="001C545A" w:rsidP="004B72CD">
            <w:pPr>
              <w:spacing w:line="276" w:lineRule="auto"/>
              <w:jc w:val="both"/>
              <w:rPr>
                <w:color w:val="000000"/>
                <w:sz w:val="24"/>
                <w:szCs w:val="24"/>
              </w:rPr>
            </w:pPr>
            <w:r>
              <w:rPr>
                <w:color w:val="000000"/>
                <w:sz w:val="24"/>
                <w:szCs w:val="24"/>
              </w:rPr>
              <w:t>United States of America</w:t>
            </w:r>
          </w:p>
        </w:tc>
      </w:tr>
      <w:tr w:rsidR="001C545A" w14:paraId="072FF000" w14:textId="77777777" w:rsidTr="006600E5">
        <w:tc>
          <w:tcPr>
            <w:tcW w:w="4505" w:type="dxa"/>
          </w:tcPr>
          <w:p w14:paraId="77E31B90" w14:textId="72472E85" w:rsidR="001C545A" w:rsidRPr="004B72CD" w:rsidRDefault="001C545A" w:rsidP="004B72CD">
            <w:pPr>
              <w:spacing w:line="276" w:lineRule="auto"/>
              <w:jc w:val="both"/>
              <w:rPr>
                <w:color w:val="000000"/>
                <w:sz w:val="24"/>
                <w:szCs w:val="24"/>
              </w:rPr>
            </w:pPr>
            <w:r w:rsidRPr="001C545A">
              <w:rPr>
                <w:color w:val="000000"/>
                <w:sz w:val="24"/>
                <w:szCs w:val="24"/>
              </w:rPr>
              <w:t>Shin-E Wang</w:t>
            </w:r>
          </w:p>
        </w:tc>
        <w:tc>
          <w:tcPr>
            <w:tcW w:w="4505" w:type="dxa"/>
          </w:tcPr>
          <w:p w14:paraId="5EA55161" w14:textId="09D002AD" w:rsidR="001C545A" w:rsidRDefault="001C545A" w:rsidP="004B72CD">
            <w:pPr>
              <w:spacing w:line="276" w:lineRule="auto"/>
              <w:jc w:val="both"/>
              <w:rPr>
                <w:color w:val="000000"/>
                <w:sz w:val="24"/>
                <w:szCs w:val="24"/>
              </w:rPr>
            </w:pPr>
            <w:r>
              <w:rPr>
                <w:color w:val="000000"/>
                <w:sz w:val="24"/>
                <w:szCs w:val="24"/>
              </w:rPr>
              <w:t>Taiwan</w:t>
            </w:r>
          </w:p>
        </w:tc>
      </w:tr>
      <w:tr w:rsidR="001C545A" w14:paraId="00363977" w14:textId="77777777" w:rsidTr="006600E5">
        <w:tc>
          <w:tcPr>
            <w:tcW w:w="4505" w:type="dxa"/>
          </w:tcPr>
          <w:p w14:paraId="76BA4634" w14:textId="527375BD" w:rsidR="001C545A" w:rsidRPr="001C545A" w:rsidRDefault="001C545A" w:rsidP="004B72CD">
            <w:pPr>
              <w:spacing w:line="276" w:lineRule="auto"/>
              <w:jc w:val="both"/>
              <w:rPr>
                <w:color w:val="000000"/>
                <w:sz w:val="24"/>
                <w:szCs w:val="24"/>
              </w:rPr>
            </w:pPr>
            <w:r w:rsidRPr="001C545A">
              <w:rPr>
                <w:color w:val="000000"/>
                <w:sz w:val="24"/>
                <w:szCs w:val="24"/>
              </w:rPr>
              <w:t>Amer Zureikat </w:t>
            </w:r>
          </w:p>
        </w:tc>
        <w:tc>
          <w:tcPr>
            <w:tcW w:w="4505" w:type="dxa"/>
          </w:tcPr>
          <w:p w14:paraId="63243C9D" w14:textId="5A6E3BA1" w:rsidR="001C545A" w:rsidRDefault="001C545A" w:rsidP="004B72CD">
            <w:pPr>
              <w:spacing w:line="276" w:lineRule="auto"/>
              <w:jc w:val="both"/>
              <w:rPr>
                <w:color w:val="000000"/>
                <w:sz w:val="24"/>
                <w:szCs w:val="24"/>
              </w:rPr>
            </w:pPr>
            <w:r>
              <w:rPr>
                <w:color w:val="000000"/>
                <w:sz w:val="24"/>
                <w:szCs w:val="24"/>
              </w:rPr>
              <w:t>United States of America</w:t>
            </w:r>
          </w:p>
        </w:tc>
      </w:tr>
    </w:tbl>
    <w:p w14:paraId="642321FE" w14:textId="77777777" w:rsidR="006F3C18" w:rsidRPr="00D87133" w:rsidRDefault="006F3C18" w:rsidP="00D87133">
      <w:pPr>
        <w:spacing w:after="0" w:line="240" w:lineRule="auto"/>
        <w:jc w:val="both"/>
        <w:rPr>
          <w:color w:val="000000"/>
          <w:sz w:val="24"/>
          <w:szCs w:val="24"/>
        </w:rPr>
      </w:pPr>
    </w:p>
    <w:sectPr w:rsidR="006F3C18" w:rsidRPr="00D87133" w:rsidSect="00226C88">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Hea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4710"/>
    <w:multiLevelType w:val="hybridMultilevel"/>
    <w:tmpl w:val="4524D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45614"/>
    <w:multiLevelType w:val="hybridMultilevel"/>
    <w:tmpl w:val="7FF8A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9205C"/>
    <w:multiLevelType w:val="multilevel"/>
    <w:tmpl w:val="502C0630"/>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3A50F3F"/>
    <w:multiLevelType w:val="multilevel"/>
    <w:tmpl w:val="358ED7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030891"/>
    <w:multiLevelType w:val="multilevel"/>
    <w:tmpl w:val="C55C03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51675E"/>
    <w:multiLevelType w:val="multilevel"/>
    <w:tmpl w:val="9CBE91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C2"/>
    <w:rsid w:val="00010B72"/>
    <w:rsid w:val="00012D03"/>
    <w:rsid w:val="00021411"/>
    <w:rsid w:val="00027B7A"/>
    <w:rsid w:val="00030A2F"/>
    <w:rsid w:val="00041F21"/>
    <w:rsid w:val="00066FDA"/>
    <w:rsid w:val="0007394E"/>
    <w:rsid w:val="000939D7"/>
    <w:rsid w:val="000A20A8"/>
    <w:rsid w:val="000A4892"/>
    <w:rsid w:val="000A77D9"/>
    <w:rsid w:val="000C1E3A"/>
    <w:rsid w:val="000C27E0"/>
    <w:rsid w:val="000F02A6"/>
    <w:rsid w:val="00102104"/>
    <w:rsid w:val="00110762"/>
    <w:rsid w:val="00113EEB"/>
    <w:rsid w:val="0012226C"/>
    <w:rsid w:val="00126DE8"/>
    <w:rsid w:val="0014554B"/>
    <w:rsid w:val="00151CCB"/>
    <w:rsid w:val="001527E2"/>
    <w:rsid w:val="00152CFA"/>
    <w:rsid w:val="00160F1C"/>
    <w:rsid w:val="00165204"/>
    <w:rsid w:val="00170622"/>
    <w:rsid w:val="00182A7A"/>
    <w:rsid w:val="0018527C"/>
    <w:rsid w:val="0019386C"/>
    <w:rsid w:val="001A3699"/>
    <w:rsid w:val="001B3685"/>
    <w:rsid w:val="001C545A"/>
    <w:rsid w:val="001D3E3F"/>
    <w:rsid w:val="001F415A"/>
    <w:rsid w:val="0020701D"/>
    <w:rsid w:val="00226C88"/>
    <w:rsid w:val="00232B01"/>
    <w:rsid w:val="0023405B"/>
    <w:rsid w:val="002362EE"/>
    <w:rsid w:val="00240B27"/>
    <w:rsid w:val="00243DDC"/>
    <w:rsid w:val="002560E0"/>
    <w:rsid w:val="0026190F"/>
    <w:rsid w:val="00262D92"/>
    <w:rsid w:val="00264E79"/>
    <w:rsid w:val="0026548F"/>
    <w:rsid w:val="002814CB"/>
    <w:rsid w:val="00293486"/>
    <w:rsid w:val="002A0F26"/>
    <w:rsid w:val="002A4BBE"/>
    <w:rsid w:val="002B611E"/>
    <w:rsid w:val="002B6A4F"/>
    <w:rsid w:val="002C2AB3"/>
    <w:rsid w:val="002E39E2"/>
    <w:rsid w:val="002E4932"/>
    <w:rsid w:val="002F310F"/>
    <w:rsid w:val="00311438"/>
    <w:rsid w:val="00327942"/>
    <w:rsid w:val="003368C2"/>
    <w:rsid w:val="003428D6"/>
    <w:rsid w:val="003445FC"/>
    <w:rsid w:val="0035035C"/>
    <w:rsid w:val="00354C52"/>
    <w:rsid w:val="00354FDE"/>
    <w:rsid w:val="00357E94"/>
    <w:rsid w:val="003625AF"/>
    <w:rsid w:val="003851B4"/>
    <w:rsid w:val="00390FC9"/>
    <w:rsid w:val="00392E66"/>
    <w:rsid w:val="00395951"/>
    <w:rsid w:val="003A3627"/>
    <w:rsid w:val="003A6E71"/>
    <w:rsid w:val="003E6F13"/>
    <w:rsid w:val="003F1818"/>
    <w:rsid w:val="003F5A2C"/>
    <w:rsid w:val="00406122"/>
    <w:rsid w:val="004079DF"/>
    <w:rsid w:val="00421564"/>
    <w:rsid w:val="00424013"/>
    <w:rsid w:val="00432EB1"/>
    <w:rsid w:val="00443663"/>
    <w:rsid w:val="00445ADC"/>
    <w:rsid w:val="0045054C"/>
    <w:rsid w:val="00456321"/>
    <w:rsid w:val="00456D83"/>
    <w:rsid w:val="00463D0C"/>
    <w:rsid w:val="00473EC8"/>
    <w:rsid w:val="00474ED4"/>
    <w:rsid w:val="00475C24"/>
    <w:rsid w:val="00486AC5"/>
    <w:rsid w:val="00491A77"/>
    <w:rsid w:val="00493401"/>
    <w:rsid w:val="004B1D20"/>
    <w:rsid w:val="004B72CD"/>
    <w:rsid w:val="004C7BCA"/>
    <w:rsid w:val="00513BAE"/>
    <w:rsid w:val="00542A06"/>
    <w:rsid w:val="00546238"/>
    <w:rsid w:val="005504EC"/>
    <w:rsid w:val="00557EC5"/>
    <w:rsid w:val="00561ABC"/>
    <w:rsid w:val="005668CB"/>
    <w:rsid w:val="00596684"/>
    <w:rsid w:val="005B0271"/>
    <w:rsid w:val="005B6A17"/>
    <w:rsid w:val="005F5D9B"/>
    <w:rsid w:val="005F63C3"/>
    <w:rsid w:val="006031D2"/>
    <w:rsid w:val="00610216"/>
    <w:rsid w:val="00610473"/>
    <w:rsid w:val="006158FB"/>
    <w:rsid w:val="006204C5"/>
    <w:rsid w:val="006236AF"/>
    <w:rsid w:val="006323A6"/>
    <w:rsid w:val="00636CB9"/>
    <w:rsid w:val="0065212D"/>
    <w:rsid w:val="00654513"/>
    <w:rsid w:val="006600E5"/>
    <w:rsid w:val="006670A5"/>
    <w:rsid w:val="00672465"/>
    <w:rsid w:val="00677CE2"/>
    <w:rsid w:val="006900C4"/>
    <w:rsid w:val="006B04A2"/>
    <w:rsid w:val="006B192C"/>
    <w:rsid w:val="006C68F0"/>
    <w:rsid w:val="006C732D"/>
    <w:rsid w:val="006D3672"/>
    <w:rsid w:val="006D3DA7"/>
    <w:rsid w:val="006D4183"/>
    <w:rsid w:val="006E2A9D"/>
    <w:rsid w:val="006F3C18"/>
    <w:rsid w:val="006F718A"/>
    <w:rsid w:val="00731FDA"/>
    <w:rsid w:val="0077019A"/>
    <w:rsid w:val="007B18AC"/>
    <w:rsid w:val="007B355A"/>
    <w:rsid w:val="007B72C0"/>
    <w:rsid w:val="007C0620"/>
    <w:rsid w:val="007C2FCC"/>
    <w:rsid w:val="007F5708"/>
    <w:rsid w:val="007F5CF6"/>
    <w:rsid w:val="008028DC"/>
    <w:rsid w:val="00807E24"/>
    <w:rsid w:val="00814BDA"/>
    <w:rsid w:val="008229A6"/>
    <w:rsid w:val="0082724D"/>
    <w:rsid w:val="00830ECF"/>
    <w:rsid w:val="00833030"/>
    <w:rsid w:val="00833713"/>
    <w:rsid w:val="008351E5"/>
    <w:rsid w:val="0083640E"/>
    <w:rsid w:val="00843323"/>
    <w:rsid w:val="008502EE"/>
    <w:rsid w:val="00860322"/>
    <w:rsid w:val="00863576"/>
    <w:rsid w:val="008654AF"/>
    <w:rsid w:val="00867A01"/>
    <w:rsid w:val="00871366"/>
    <w:rsid w:val="0089336F"/>
    <w:rsid w:val="008A27AA"/>
    <w:rsid w:val="008A6C0C"/>
    <w:rsid w:val="008C2762"/>
    <w:rsid w:val="008E58AB"/>
    <w:rsid w:val="0090264A"/>
    <w:rsid w:val="00905F9D"/>
    <w:rsid w:val="00921057"/>
    <w:rsid w:val="0093458E"/>
    <w:rsid w:val="00940992"/>
    <w:rsid w:val="009450B4"/>
    <w:rsid w:val="00956C33"/>
    <w:rsid w:val="00960061"/>
    <w:rsid w:val="00963C06"/>
    <w:rsid w:val="00963D21"/>
    <w:rsid w:val="00963DDC"/>
    <w:rsid w:val="00963F22"/>
    <w:rsid w:val="00983412"/>
    <w:rsid w:val="0098674F"/>
    <w:rsid w:val="009A1A85"/>
    <w:rsid w:val="009B3A64"/>
    <w:rsid w:val="009C30F4"/>
    <w:rsid w:val="009C39F8"/>
    <w:rsid w:val="009C44A3"/>
    <w:rsid w:val="009C7D8D"/>
    <w:rsid w:val="009F47B7"/>
    <w:rsid w:val="00A0367F"/>
    <w:rsid w:val="00A26C67"/>
    <w:rsid w:val="00A35710"/>
    <w:rsid w:val="00A37F79"/>
    <w:rsid w:val="00A42E3D"/>
    <w:rsid w:val="00A552AB"/>
    <w:rsid w:val="00A6086B"/>
    <w:rsid w:val="00A62A01"/>
    <w:rsid w:val="00A64085"/>
    <w:rsid w:val="00A65D9C"/>
    <w:rsid w:val="00A72F85"/>
    <w:rsid w:val="00A74DA1"/>
    <w:rsid w:val="00A80C35"/>
    <w:rsid w:val="00A860F2"/>
    <w:rsid w:val="00A8661D"/>
    <w:rsid w:val="00A9037E"/>
    <w:rsid w:val="00AA250E"/>
    <w:rsid w:val="00AC0FB0"/>
    <w:rsid w:val="00B01250"/>
    <w:rsid w:val="00B16CAF"/>
    <w:rsid w:val="00B2393C"/>
    <w:rsid w:val="00B30B7D"/>
    <w:rsid w:val="00B4400B"/>
    <w:rsid w:val="00B44D25"/>
    <w:rsid w:val="00B53323"/>
    <w:rsid w:val="00B53615"/>
    <w:rsid w:val="00B53901"/>
    <w:rsid w:val="00B702EA"/>
    <w:rsid w:val="00B75918"/>
    <w:rsid w:val="00B84A40"/>
    <w:rsid w:val="00BA22C2"/>
    <w:rsid w:val="00BA6183"/>
    <w:rsid w:val="00BA76E1"/>
    <w:rsid w:val="00BC247E"/>
    <w:rsid w:val="00BC6799"/>
    <w:rsid w:val="00BD13D7"/>
    <w:rsid w:val="00BF1FBC"/>
    <w:rsid w:val="00BF77B0"/>
    <w:rsid w:val="00C06EC9"/>
    <w:rsid w:val="00C2464C"/>
    <w:rsid w:val="00C3459C"/>
    <w:rsid w:val="00C4296C"/>
    <w:rsid w:val="00C562AB"/>
    <w:rsid w:val="00C63511"/>
    <w:rsid w:val="00C64447"/>
    <w:rsid w:val="00C75D87"/>
    <w:rsid w:val="00C82F30"/>
    <w:rsid w:val="00C86FAE"/>
    <w:rsid w:val="00C92DA7"/>
    <w:rsid w:val="00C978B9"/>
    <w:rsid w:val="00CA6B61"/>
    <w:rsid w:val="00CB22DA"/>
    <w:rsid w:val="00CE1182"/>
    <w:rsid w:val="00CE173F"/>
    <w:rsid w:val="00CE297D"/>
    <w:rsid w:val="00CF7144"/>
    <w:rsid w:val="00D01F59"/>
    <w:rsid w:val="00D06F1B"/>
    <w:rsid w:val="00D079C2"/>
    <w:rsid w:val="00D25AC3"/>
    <w:rsid w:val="00D3372A"/>
    <w:rsid w:val="00D41406"/>
    <w:rsid w:val="00D5052B"/>
    <w:rsid w:val="00D53541"/>
    <w:rsid w:val="00D55C92"/>
    <w:rsid w:val="00D6078D"/>
    <w:rsid w:val="00D660F8"/>
    <w:rsid w:val="00D67835"/>
    <w:rsid w:val="00D7618F"/>
    <w:rsid w:val="00D77A1F"/>
    <w:rsid w:val="00D87133"/>
    <w:rsid w:val="00D9059B"/>
    <w:rsid w:val="00D90AC4"/>
    <w:rsid w:val="00D93DEF"/>
    <w:rsid w:val="00DA6CFD"/>
    <w:rsid w:val="00DB1162"/>
    <w:rsid w:val="00DB1833"/>
    <w:rsid w:val="00DC61D0"/>
    <w:rsid w:val="00DE0FA2"/>
    <w:rsid w:val="00DE6B17"/>
    <w:rsid w:val="00DF5D79"/>
    <w:rsid w:val="00DF7261"/>
    <w:rsid w:val="00E036C7"/>
    <w:rsid w:val="00E17A1A"/>
    <w:rsid w:val="00E22605"/>
    <w:rsid w:val="00E3282C"/>
    <w:rsid w:val="00E519C0"/>
    <w:rsid w:val="00E6278B"/>
    <w:rsid w:val="00E662A3"/>
    <w:rsid w:val="00E74E79"/>
    <w:rsid w:val="00E80134"/>
    <w:rsid w:val="00E81DB1"/>
    <w:rsid w:val="00E875CB"/>
    <w:rsid w:val="00E90403"/>
    <w:rsid w:val="00E94D40"/>
    <w:rsid w:val="00EA1B0E"/>
    <w:rsid w:val="00EA2A6A"/>
    <w:rsid w:val="00EA7039"/>
    <w:rsid w:val="00EC66A8"/>
    <w:rsid w:val="00ED6F8B"/>
    <w:rsid w:val="00EE1A39"/>
    <w:rsid w:val="00F007A8"/>
    <w:rsid w:val="00F048E1"/>
    <w:rsid w:val="00F108DE"/>
    <w:rsid w:val="00F1508A"/>
    <w:rsid w:val="00F24EC0"/>
    <w:rsid w:val="00F343A5"/>
    <w:rsid w:val="00F36506"/>
    <w:rsid w:val="00F50B05"/>
    <w:rsid w:val="00F51F0C"/>
    <w:rsid w:val="00F53D77"/>
    <w:rsid w:val="00F9306F"/>
    <w:rsid w:val="00F9646D"/>
    <w:rsid w:val="00F97647"/>
    <w:rsid w:val="00F97F5A"/>
    <w:rsid w:val="00FA62DD"/>
    <w:rsid w:val="00FB4FD7"/>
    <w:rsid w:val="00FC1782"/>
    <w:rsid w:val="00FD397A"/>
    <w:rsid w:val="00FE1068"/>
    <w:rsid w:val="034DEC5F"/>
    <w:rsid w:val="0894813C"/>
    <w:rsid w:val="090C53D2"/>
    <w:rsid w:val="0D251930"/>
    <w:rsid w:val="1A450997"/>
    <w:rsid w:val="22B8E763"/>
    <w:rsid w:val="26F1AA79"/>
    <w:rsid w:val="2B57683E"/>
    <w:rsid w:val="2B84DD57"/>
    <w:rsid w:val="2C2C0EE3"/>
    <w:rsid w:val="2D9A6075"/>
    <w:rsid w:val="2DCC35A5"/>
    <w:rsid w:val="2DEC5F9A"/>
    <w:rsid w:val="3126015A"/>
    <w:rsid w:val="337902D7"/>
    <w:rsid w:val="3AF4EACC"/>
    <w:rsid w:val="3E058917"/>
    <w:rsid w:val="3F2D113E"/>
    <w:rsid w:val="444DD58F"/>
    <w:rsid w:val="4561BC69"/>
    <w:rsid w:val="48D9D22C"/>
    <w:rsid w:val="507DD2D5"/>
    <w:rsid w:val="53196D28"/>
    <w:rsid w:val="5BC683DB"/>
    <w:rsid w:val="5EB2C84A"/>
    <w:rsid w:val="6600C9C9"/>
    <w:rsid w:val="66D430B1"/>
    <w:rsid w:val="6B5471A4"/>
    <w:rsid w:val="6F0F01A4"/>
    <w:rsid w:val="70BE0DDF"/>
    <w:rsid w:val="7402D040"/>
    <w:rsid w:val="741114F8"/>
    <w:rsid w:val="75282237"/>
    <w:rsid w:val="78BB0AB3"/>
    <w:rsid w:val="7A004249"/>
    <w:rsid w:val="7EA7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9E11"/>
  <w15:docId w15:val="{ACCEFDC7-921B-3F46-8214-D43A5B9A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60E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60E0"/>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3282C"/>
    <w:rPr>
      <w:b/>
      <w:bCs/>
    </w:rPr>
  </w:style>
  <w:style w:type="character" w:customStyle="1" w:styleId="CommentSubjectChar">
    <w:name w:val="Comment Subject Char"/>
    <w:basedOn w:val="CommentTextChar"/>
    <w:link w:val="CommentSubject"/>
    <w:uiPriority w:val="99"/>
    <w:semiHidden/>
    <w:rsid w:val="00E3282C"/>
    <w:rPr>
      <w:b/>
      <w:bCs/>
      <w:sz w:val="20"/>
      <w:szCs w:val="20"/>
    </w:rPr>
  </w:style>
  <w:style w:type="paragraph" w:styleId="Revision">
    <w:name w:val="Revision"/>
    <w:hidden/>
    <w:uiPriority w:val="99"/>
    <w:semiHidden/>
    <w:rsid w:val="006031D2"/>
    <w:pPr>
      <w:spacing w:after="0" w:line="240" w:lineRule="auto"/>
    </w:pPr>
  </w:style>
  <w:style w:type="paragraph" w:styleId="ListParagraph">
    <w:name w:val="List Paragraph"/>
    <w:basedOn w:val="Normal"/>
    <w:uiPriority w:val="34"/>
    <w:qFormat/>
    <w:rsid w:val="002B6A4F"/>
    <w:pPr>
      <w:ind w:left="720"/>
      <w:contextualSpacing/>
    </w:pPr>
  </w:style>
  <w:style w:type="character" w:customStyle="1" w:styleId="ilfuvd">
    <w:name w:val="ilfuvd"/>
    <w:basedOn w:val="DefaultParagraphFont"/>
    <w:rsid w:val="002B6A4F"/>
  </w:style>
  <w:style w:type="character" w:styleId="Hyperlink">
    <w:name w:val="Hyperlink"/>
    <w:basedOn w:val="DefaultParagraphFont"/>
    <w:uiPriority w:val="99"/>
    <w:unhideWhenUsed/>
    <w:rsid w:val="0026548F"/>
    <w:rPr>
      <w:color w:val="0000FF" w:themeColor="hyperlink"/>
      <w:u w:val="single"/>
    </w:rPr>
  </w:style>
  <w:style w:type="table" w:styleId="TableGrid">
    <w:name w:val="Table Grid"/>
    <w:basedOn w:val="TableNormal"/>
    <w:uiPriority w:val="39"/>
    <w:rsid w:val="00D8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D3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787">
      <w:bodyDiv w:val="1"/>
      <w:marLeft w:val="0"/>
      <w:marRight w:val="0"/>
      <w:marTop w:val="0"/>
      <w:marBottom w:val="0"/>
      <w:divBdr>
        <w:top w:val="none" w:sz="0" w:space="0" w:color="auto"/>
        <w:left w:val="none" w:sz="0" w:space="0" w:color="auto"/>
        <w:bottom w:val="none" w:sz="0" w:space="0" w:color="auto"/>
        <w:right w:val="none" w:sz="0" w:space="0" w:color="auto"/>
      </w:divBdr>
    </w:div>
    <w:div w:id="72240309">
      <w:bodyDiv w:val="1"/>
      <w:marLeft w:val="0"/>
      <w:marRight w:val="0"/>
      <w:marTop w:val="0"/>
      <w:marBottom w:val="0"/>
      <w:divBdr>
        <w:top w:val="none" w:sz="0" w:space="0" w:color="auto"/>
        <w:left w:val="none" w:sz="0" w:space="0" w:color="auto"/>
        <w:bottom w:val="none" w:sz="0" w:space="0" w:color="auto"/>
        <w:right w:val="none" w:sz="0" w:space="0" w:color="auto"/>
      </w:divBdr>
    </w:div>
    <w:div w:id="102305120">
      <w:bodyDiv w:val="1"/>
      <w:marLeft w:val="0"/>
      <w:marRight w:val="0"/>
      <w:marTop w:val="0"/>
      <w:marBottom w:val="0"/>
      <w:divBdr>
        <w:top w:val="none" w:sz="0" w:space="0" w:color="auto"/>
        <w:left w:val="none" w:sz="0" w:space="0" w:color="auto"/>
        <w:bottom w:val="none" w:sz="0" w:space="0" w:color="auto"/>
        <w:right w:val="none" w:sz="0" w:space="0" w:color="auto"/>
      </w:divBdr>
    </w:div>
    <w:div w:id="130297269">
      <w:bodyDiv w:val="1"/>
      <w:marLeft w:val="0"/>
      <w:marRight w:val="0"/>
      <w:marTop w:val="0"/>
      <w:marBottom w:val="0"/>
      <w:divBdr>
        <w:top w:val="none" w:sz="0" w:space="0" w:color="auto"/>
        <w:left w:val="none" w:sz="0" w:space="0" w:color="auto"/>
        <w:bottom w:val="none" w:sz="0" w:space="0" w:color="auto"/>
        <w:right w:val="none" w:sz="0" w:space="0" w:color="auto"/>
      </w:divBdr>
    </w:div>
    <w:div w:id="164131839">
      <w:bodyDiv w:val="1"/>
      <w:marLeft w:val="0"/>
      <w:marRight w:val="0"/>
      <w:marTop w:val="0"/>
      <w:marBottom w:val="0"/>
      <w:divBdr>
        <w:top w:val="none" w:sz="0" w:space="0" w:color="auto"/>
        <w:left w:val="none" w:sz="0" w:space="0" w:color="auto"/>
        <w:bottom w:val="none" w:sz="0" w:space="0" w:color="auto"/>
        <w:right w:val="none" w:sz="0" w:space="0" w:color="auto"/>
      </w:divBdr>
    </w:div>
    <w:div w:id="172426939">
      <w:bodyDiv w:val="1"/>
      <w:marLeft w:val="0"/>
      <w:marRight w:val="0"/>
      <w:marTop w:val="0"/>
      <w:marBottom w:val="0"/>
      <w:divBdr>
        <w:top w:val="none" w:sz="0" w:space="0" w:color="auto"/>
        <w:left w:val="none" w:sz="0" w:space="0" w:color="auto"/>
        <w:bottom w:val="none" w:sz="0" w:space="0" w:color="auto"/>
        <w:right w:val="none" w:sz="0" w:space="0" w:color="auto"/>
      </w:divBdr>
    </w:div>
    <w:div w:id="197622729">
      <w:bodyDiv w:val="1"/>
      <w:marLeft w:val="0"/>
      <w:marRight w:val="0"/>
      <w:marTop w:val="0"/>
      <w:marBottom w:val="0"/>
      <w:divBdr>
        <w:top w:val="none" w:sz="0" w:space="0" w:color="auto"/>
        <w:left w:val="none" w:sz="0" w:space="0" w:color="auto"/>
        <w:bottom w:val="none" w:sz="0" w:space="0" w:color="auto"/>
        <w:right w:val="none" w:sz="0" w:space="0" w:color="auto"/>
      </w:divBdr>
    </w:div>
    <w:div w:id="213927841">
      <w:bodyDiv w:val="1"/>
      <w:marLeft w:val="0"/>
      <w:marRight w:val="0"/>
      <w:marTop w:val="0"/>
      <w:marBottom w:val="0"/>
      <w:divBdr>
        <w:top w:val="none" w:sz="0" w:space="0" w:color="auto"/>
        <w:left w:val="none" w:sz="0" w:space="0" w:color="auto"/>
        <w:bottom w:val="none" w:sz="0" w:space="0" w:color="auto"/>
        <w:right w:val="none" w:sz="0" w:space="0" w:color="auto"/>
      </w:divBdr>
      <w:divsChild>
        <w:div w:id="1766271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193373">
              <w:marLeft w:val="0"/>
              <w:marRight w:val="0"/>
              <w:marTop w:val="0"/>
              <w:marBottom w:val="0"/>
              <w:divBdr>
                <w:top w:val="none" w:sz="0" w:space="0" w:color="auto"/>
                <w:left w:val="none" w:sz="0" w:space="0" w:color="auto"/>
                <w:bottom w:val="none" w:sz="0" w:space="0" w:color="auto"/>
                <w:right w:val="none" w:sz="0" w:space="0" w:color="auto"/>
              </w:divBdr>
              <w:divsChild>
                <w:div w:id="18683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37424">
      <w:bodyDiv w:val="1"/>
      <w:marLeft w:val="0"/>
      <w:marRight w:val="0"/>
      <w:marTop w:val="0"/>
      <w:marBottom w:val="0"/>
      <w:divBdr>
        <w:top w:val="none" w:sz="0" w:space="0" w:color="auto"/>
        <w:left w:val="none" w:sz="0" w:space="0" w:color="auto"/>
        <w:bottom w:val="none" w:sz="0" w:space="0" w:color="auto"/>
        <w:right w:val="none" w:sz="0" w:space="0" w:color="auto"/>
      </w:divBdr>
    </w:div>
    <w:div w:id="258683232">
      <w:bodyDiv w:val="1"/>
      <w:marLeft w:val="0"/>
      <w:marRight w:val="0"/>
      <w:marTop w:val="0"/>
      <w:marBottom w:val="0"/>
      <w:divBdr>
        <w:top w:val="none" w:sz="0" w:space="0" w:color="auto"/>
        <w:left w:val="none" w:sz="0" w:space="0" w:color="auto"/>
        <w:bottom w:val="none" w:sz="0" w:space="0" w:color="auto"/>
        <w:right w:val="none" w:sz="0" w:space="0" w:color="auto"/>
      </w:divBdr>
    </w:div>
    <w:div w:id="269045930">
      <w:bodyDiv w:val="1"/>
      <w:marLeft w:val="0"/>
      <w:marRight w:val="0"/>
      <w:marTop w:val="0"/>
      <w:marBottom w:val="0"/>
      <w:divBdr>
        <w:top w:val="none" w:sz="0" w:space="0" w:color="auto"/>
        <w:left w:val="none" w:sz="0" w:space="0" w:color="auto"/>
        <w:bottom w:val="none" w:sz="0" w:space="0" w:color="auto"/>
        <w:right w:val="none" w:sz="0" w:space="0" w:color="auto"/>
      </w:divBdr>
    </w:div>
    <w:div w:id="336808298">
      <w:bodyDiv w:val="1"/>
      <w:marLeft w:val="0"/>
      <w:marRight w:val="0"/>
      <w:marTop w:val="0"/>
      <w:marBottom w:val="0"/>
      <w:divBdr>
        <w:top w:val="none" w:sz="0" w:space="0" w:color="auto"/>
        <w:left w:val="none" w:sz="0" w:space="0" w:color="auto"/>
        <w:bottom w:val="none" w:sz="0" w:space="0" w:color="auto"/>
        <w:right w:val="none" w:sz="0" w:space="0" w:color="auto"/>
      </w:divBdr>
    </w:div>
    <w:div w:id="349533784">
      <w:bodyDiv w:val="1"/>
      <w:marLeft w:val="0"/>
      <w:marRight w:val="0"/>
      <w:marTop w:val="0"/>
      <w:marBottom w:val="0"/>
      <w:divBdr>
        <w:top w:val="none" w:sz="0" w:space="0" w:color="auto"/>
        <w:left w:val="none" w:sz="0" w:space="0" w:color="auto"/>
        <w:bottom w:val="none" w:sz="0" w:space="0" w:color="auto"/>
        <w:right w:val="none" w:sz="0" w:space="0" w:color="auto"/>
      </w:divBdr>
    </w:div>
    <w:div w:id="351536473">
      <w:bodyDiv w:val="1"/>
      <w:marLeft w:val="0"/>
      <w:marRight w:val="0"/>
      <w:marTop w:val="0"/>
      <w:marBottom w:val="0"/>
      <w:divBdr>
        <w:top w:val="none" w:sz="0" w:space="0" w:color="auto"/>
        <w:left w:val="none" w:sz="0" w:space="0" w:color="auto"/>
        <w:bottom w:val="none" w:sz="0" w:space="0" w:color="auto"/>
        <w:right w:val="none" w:sz="0" w:space="0" w:color="auto"/>
      </w:divBdr>
    </w:div>
    <w:div w:id="376054689">
      <w:bodyDiv w:val="1"/>
      <w:marLeft w:val="0"/>
      <w:marRight w:val="0"/>
      <w:marTop w:val="0"/>
      <w:marBottom w:val="0"/>
      <w:divBdr>
        <w:top w:val="none" w:sz="0" w:space="0" w:color="auto"/>
        <w:left w:val="none" w:sz="0" w:space="0" w:color="auto"/>
        <w:bottom w:val="none" w:sz="0" w:space="0" w:color="auto"/>
        <w:right w:val="none" w:sz="0" w:space="0" w:color="auto"/>
      </w:divBdr>
      <w:divsChild>
        <w:div w:id="1720545665">
          <w:marLeft w:val="0"/>
          <w:marRight w:val="0"/>
          <w:marTop w:val="0"/>
          <w:marBottom w:val="0"/>
          <w:divBdr>
            <w:top w:val="none" w:sz="0" w:space="0" w:color="auto"/>
            <w:left w:val="none" w:sz="0" w:space="0" w:color="auto"/>
            <w:bottom w:val="none" w:sz="0" w:space="0" w:color="auto"/>
            <w:right w:val="none" w:sz="0" w:space="0" w:color="auto"/>
          </w:divBdr>
          <w:divsChild>
            <w:div w:id="838496630">
              <w:marLeft w:val="0"/>
              <w:marRight w:val="0"/>
              <w:marTop w:val="0"/>
              <w:marBottom w:val="0"/>
              <w:divBdr>
                <w:top w:val="none" w:sz="0" w:space="0" w:color="auto"/>
                <w:left w:val="none" w:sz="0" w:space="0" w:color="auto"/>
                <w:bottom w:val="none" w:sz="0" w:space="0" w:color="auto"/>
                <w:right w:val="none" w:sz="0" w:space="0" w:color="auto"/>
              </w:divBdr>
              <w:divsChild>
                <w:div w:id="1652832812">
                  <w:marLeft w:val="0"/>
                  <w:marRight w:val="0"/>
                  <w:marTop w:val="900"/>
                  <w:marBottom w:val="0"/>
                  <w:divBdr>
                    <w:top w:val="none" w:sz="0" w:space="0" w:color="auto"/>
                    <w:left w:val="none" w:sz="0" w:space="0" w:color="auto"/>
                    <w:bottom w:val="none" w:sz="0" w:space="0" w:color="auto"/>
                    <w:right w:val="none" w:sz="0" w:space="0" w:color="auto"/>
                  </w:divBdr>
                  <w:divsChild>
                    <w:div w:id="392122576">
                      <w:marLeft w:val="0"/>
                      <w:marRight w:val="0"/>
                      <w:marTop w:val="0"/>
                      <w:marBottom w:val="0"/>
                      <w:divBdr>
                        <w:top w:val="none" w:sz="0" w:space="0" w:color="auto"/>
                        <w:left w:val="none" w:sz="0" w:space="0" w:color="auto"/>
                        <w:bottom w:val="none" w:sz="0" w:space="0" w:color="auto"/>
                        <w:right w:val="none" w:sz="0" w:space="0" w:color="auto"/>
                      </w:divBdr>
                      <w:divsChild>
                        <w:div w:id="727804355">
                          <w:marLeft w:val="0"/>
                          <w:marRight w:val="0"/>
                          <w:marTop w:val="0"/>
                          <w:marBottom w:val="0"/>
                          <w:divBdr>
                            <w:top w:val="none" w:sz="0" w:space="0" w:color="auto"/>
                            <w:left w:val="none" w:sz="0" w:space="0" w:color="auto"/>
                            <w:bottom w:val="single" w:sz="6" w:space="0" w:color="DDDDDD"/>
                            <w:right w:val="none" w:sz="0" w:space="0" w:color="auto"/>
                          </w:divBdr>
                          <w:divsChild>
                            <w:div w:id="993146258">
                              <w:marLeft w:val="0"/>
                              <w:marRight w:val="0"/>
                              <w:marTop w:val="0"/>
                              <w:marBottom w:val="0"/>
                              <w:divBdr>
                                <w:top w:val="none" w:sz="0" w:space="0" w:color="auto"/>
                                <w:left w:val="none" w:sz="0" w:space="0" w:color="auto"/>
                                <w:bottom w:val="none" w:sz="0" w:space="0" w:color="auto"/>
                                <w:right w:val="none" w:sz="0" w:space="0" w:color="auto"/>
                              </w:divBdr>
                              <w:divsChild>
                                <w:div w:id="1889605859">
                                  <w:marLeft w:val="0"/>
                                  <w:marRight w:val="0"/>
                                  <w:marTop w:val="0"/>
                                  <w:marBottom w:val="0"/>
                                  <w:divBdr>
                                    <w:top w:val="none" w:sz="0" w:space="0" w:color="auto"/>
                                    <w:left w:val="none" w:sz="0" w:space="0" w:color="auto"/>
                                    <w:bottom w:val="none" w:sz="0" w:space="0" w:color="auto"/>
                                    <w:right w:val="none" w:sz="0" w:space="0" w:color="auto"/>
                                  </w:divBdr>
                                  <w:divsChild>
                                    <w:div w:id="90779347">
                                      <w:marLeft w:val="0"/>
                                      <w:marRight w:val="0"/>
                                      <w:marTop w:val="0"/>
                                      <w:marBottom w:val="450"/>
                                      <w:divBdr>
                                        <w:top w:val="none" w:sz="0" w:space="0" w:color="auto"/>
                                        <w:left w:val="none" w:sz="0" w:space="0" w:color="auto"/>
                                        <w:bottom w:val="none" w:sz="0" w:space="0" w:color="auto"/>
                                        <w:right w:val="none" w:sz="0" w:space="0" w:color="auto"/>
                                      </w:divBdr>
                                      <w:divsChild>
                                        <w:div w:id="1178884019">
                                          <w:marLeft w:val="0"/>
                                          <w:marRight w:val="0"/>
                                          <w:marTop w:val="0"/>
                                          <w:marBottom w:val="0"/>
                                          <w:divBdr>
                                            <w:top w:val="none" w:sz="0" w:space="0" w:color="auto"/>
                                            <w:left w:val="none" w:sz="0" w:space="0" w:color="auto"/>
                                            <w:bottom w:val="none" w:sz="0" w:space="0" w:color="auto"/>
                                            <w:right w:val="none" w:sz="0" w:space="0" w:color="auto"/>
                                          </w:divBdr>
                                          <w:divsChild>
                                            <w:div w:id="1899630111">
                                              <w:marLeft w:val="0"/>
                                              <w:marRight w:val="0"/>
                                              <w:marTop w:val="0"/>
                                              <w:marBottom w:val="0"/>
                                              <w:divBdr>
                                                <w:top w:val="none" w:sz="0" w:space="0" w:color="auto"/>
                                                <w:left w:val="none" w:sz="0" w:space="0" w:color="auto"/>
                                                <w:bottom w:val="none" w:sz="0" w:space="0" w:color="auto"/>
                                                <w:right w:val="none" w:sz="0" w:space="0" w:color="auto"/>
                                              </w:divBdr>
                                              <w:divsChild>
                                                <w:div w:id="756899736">
                                                  <w:marLeft w:val="0"/>
                                                  <w:marRight w:val="0"/>
                                                  <w:marTop w:val="0"/>
                                                  <w:marBottom w:val="0"/>
                                                  <w:divBdr>
                                                    <w:top w:val="none" w:sz="0" w:space="0" w:color="auto"/>
                                                    <w:left w:val="none" w:sz="0" w:space="0" w:color="auto"/>
                                                    <w:bottom w:val="none" w:sz="0" w:space="0" w:color="auto"/>
                                                    <w:right w:val="none" w:sz="0" w:space="0" w:color="auto"/>
                                                  </w:divBdr>
                                                  <w:divsChild>
                                                    <w:div w:id="1192914012">
                                                      <w:marLeft w:val="0"/>
                                                      <w:marRight w:val="0"/>
                                                      <w:marTop w:val="0"/>
                                                      <w:marBottom w:val="0"/>
                                                      <w:divBdr>
                                                        <w:top w:val="none" w:sz="0" w:space="0" w:color="auto"/>
                                                        <w:left w:val="none" w:sz="0" w:space="0" w:color="auto"/>
                                                        <w:bottom w:val="none" w:sz="0" w:space="0" w:color="auto"/>
                                                        <w:right w:val="none" w:sz="0" w:space="0" w:color="auto"/>
                                                      </w:divBdr>
                                                      <w:divsChild>
                                                        <w:div w:id="1120761953">
                                                          <w:marLeft w:val="450"/>
                                                          <w:marRight w:val="450"/>
                                                          <w:marTop w:val="450"/>
                                                          <w:marBottom w:val="450"/>
                                                          <w:divBdr>
                                                            <w:top w:val="none" w:sz="0" w:space="0" w:color="auto"/>
                                                            <w:left w:val="none" w:sz="0" w:space="0" w:color="auto"/>
                                                            <w:bottom w:val="none" w:sz="0" w:space="0" w:color="auto"/>
                                                            <w:right w:val="none" w:sz="0" w:space="0" w:color="auto"/>
                                                          </w:divBdr>
                                                          <w:divsChild>
                                                            <w:div w:id="476923043">
                                                              <w:marLeft w:val="0"/>
                                                              <w:marRight w:val="0"/>
                                                              <w:marTop w:val="450"/>
                                                              <w:marBottom w:val="0"/>
                                                              <w:divBdr>
                                                                <w:top w:val="none" w:sz="0" w:space="0" w:color="auto"/>
                                                                <w:left w:val="none" w:sz="0" w:space="0" w:color="auto"/>
                                                                <w:bottom w:val="none" w:sz="0" w:space="0" w:color="auto"/>
                                                                <w:right w:val="none" w:sz="0" w:space="0" w:color="auto"/>
                                                              </w:divBdr>
                                                              <w:divsChild>
                                                                <w:div w:id="9575360">
                                                                  <w:marLeft w:val="0"/>
                                                                  <w:marRight w:val="0"/>
                                                                  <w:marTop w:val="0"/>
                                                                  <w:marBottom w:val="0"/>
                                                                  <w:divBdr>
                                                                    <w:top w:val="none" w:sz="0" w:space="0" w:color="auto"/>
                                                                    <w:left w:val="none" w:sz="0" w:space="0" w:color="auto"/>
                                                                    <w:bottom w:val="none" w:sz="0" w:space="0" w:color="auto"/>
                                                                    <w:right w:val="none" w:sz="0" w:space="0" w:color="auto"/>
                                                                  </w:divBdr>
                                                                  <w:divsChild>
                                                                    <w:div w:id="731461919">
                                                                      <w:marLeft w:val="0"/>
                                                                      <w:marRight w:val="0"/>
                                                                      <w:marTop w:val="0"/>
                                                                      <w:marBottom w:val="0"/>
                                                                      <w:divBdr>
                                                                        <w:top w:val="none" w:sz="0" w:space="0" w:color="auto"/>
                                                                        <w:left w:val="none" w:sz="0" w:space="0" w:color="auto"/>
                                                                        <w:bottom w:val="none" w:sz="0" w:space="0" w:color="auto"/>
                                                                        <w:right w:val="none" w:sz="0" w:space="0" w:color="auto"/>
                                                                      </w:divBdr>
                                                                      <w:divsChild>
                                                                        <w:div w:id="1596017624">
                                                                          <w:marLeft w:val="0"/>
                                                                          <w:marRight w:val="0"/>
                                                                          <w:marTop w:val="0"/>
                                                                          <w:marBottom w:val="0"/>
                                                                          <w:divBdr>
                                                                            <w:top w:val="none" w:sz="0" w:space="0" w:color="auto"/>
                                                                            <w:left w:val="none" w:sz="0" w:space="0" w:color="auto"/>
                                                                            <w:bottom w:val="none" w:sz="0" w:space="0" w:color="auto"/>
                                                                            <w:right w:val="none" w:sz="0" w:space="0" w:color="auto"/>
                                                                          </w:divBdr>
                                                                          <w:divsChild>
                                                                            <w:div w:id="391776172">
                                                                              <w:marLeft w:val="0"/>
                                                                              <w:marRight w:val="0"/>
                                                                              <w:marTop w:val="0"/>
                                                                              <w:marBottom w:val="0"/>
                                                                              <w:divBdr>
                                                                                <w:top w:val="none" w:sz="0" w:space="0" w:color="auto"/>
                                                                                <w:left w:val="none" w:sz="0" w:space="0" w:color="auto"/>
                                                                                <w:bottom w:val="none" w:sz="0" w:space="0" w:color="auto"/>
                                                                                <w:right w:val="none" w:sz="0" w:space="0" w:color="auto"/>
                                                                              </w:divBdr>
                                                                              <w:divsChild>
                                                                                <w:div w:id="888224049">
                                                                                  <w:marLeft w:val="0"/>
                                                                                  <w:marRight w:val="0"/>
                                                                                  <w:marTop w:val="0"/>
                                                                                  <w:marBottom w:val="0"/>
                                                                                  <w:divBdr>
                                                                                    <w:top w:val="none" w:sz="0" w:space="0" w:color="auto"/>
                                                                                    <w:left w:val="none" w:sz="0" w:space="0" w:color="auto"/>
                                                                                    <w:bottom w:val="none" w:sz="0" w:space="0" w:color="auto"/>
                                                                                    <w:right w:val="none" w:sz="0" w:space="0" w:color="auto"/>
                                                                                  </w:divBdr>
                                                                                  <w:divsChild>
                                                                                    <w:div w:id="1313952011">
                                                                                      <w:marLeft w:val="0"/>
                                                                                      <w:marRight w:val="0"/>
                                                                                      <w:marTop w:val="0"/>
                                                                                      <w:marBottom w:val="0"/>
                                                                                      <w:divBdr>
                                                                                        <w:top w:val="none" w:sz="0" w:space="0" w:color="auto"/>
                                                                                        <w:left w:val="none" w:sz="0" w:space="0" w:color="auto"/>
                                                                                        <w:bottom w:val="none" w:sz="0" w:space="0" w:color="auto"/>
                                                                                        <w:right w:val="none" w:sz="0" w:space="0" w:color="auto"/>
                                                                                      </w:divBdr>
                                                                                      <w:divsChild>
                                                                                        <w:div w:id="1271351069">
                                                                                          <w:marLeft w:val="0"/>
                                                                                          <w:marRight w:val="0"/>
                                                                                          <w:marTop w:val="0"/>
                                                                                          <w:marBottom w:val="0"/>
                                                                                          <w:divBdr>
                                                                                            <w:top w:val="none" w:sz="0" w:space="0" w:color="auto"/>
                                                                                            <w:left w:val="none" w:sz="0" w:space="0" w:color="auto"/>
                                                                                            <w:bottom w:val="none" w:sz="0" w:space="0" w:color="auto"/>
                                                                                            <w:right w:val="none" w:sz="0" w:space="0" w:color="auto"/>
                                                                                          </w:divBdr>
                                                                                          <w:divsChild>
                                                                                            <w:div w:id="2034106733">
                                                                                              <w:marLeft w:val="0"/>
                                                                                              <w:marRight w:val="0"/>
                                                                                              <w:marTop w:val="0"/>
                                                                                              <w:marBottom w:val="0"/>
                                                                                              <w:divBdr>
                                                                                                <w:top w:val="none" w:sz="0" w:space="0" w:color="auto"/>
                                                                                                <w:left w:val="none" w:sz="0" w:space="0" w:color="auto"/>
                                                                                                <w:bottom w:val="none" w:sz="0" w:space="0" w:color="auto"/>
                                                                                                <w:right w:val="none" w:sz="0" w:space="0" w:color="auto"/>
                                                                                              </w:divBdr>
                                                                                              <w:divsChild>
                                                                                                <w:div w:id="1780372949">
                                                                                                  <w:marLeft w:val="0"/>
                                                                                                  <w:marRight w:val="0"/>
                                                                                                  <w:marTop w:val="0"/>
                                                                                                  <w:marBottom w:val="0"/>
                                                                                                  <w:divBdr>
                                                                                                    <w:top w:val="none" w:sz="0" w:space="0" w:color="auto"/>
                                                                                                    <w:left w:val="none" w:sz="0" w:space="0" w:color="auto"/>
                                                                                                    <w:bottom w:val="none" w:sz="0" w:space="0" w:color="auto"/>
                                                                                                    <w:right w:val="none" w:sz="0" w:space="0" w:color="auto"/>
                                                                                                  </w:divBdr>
                                                                                                  <w:divsChild>
                                                                                                    <w:div w:id="1360661566">
                                                                                                      <w:marLeft w:val="0"/>
                                                                                                      <w:marRight w:val="0"/>
                                                                                                      <w:marTop w:val="0"/>
                                                                                                      <w:marBottom w:val="0"/>
                                                                                                      <w:divBdr>
                                                                                                        <w:top w:val="none" w:sz="0" w:space="0" w:color="auto"/>
                                                                                                        <w:left w:val="none" w:sz="0" w:space="0" w:color="auto"/>
                                                                                                        <w:bottom w:val="none" w:sz="0" w:space="0" w:color="auto"/>
                                                                                                        <w:right w:val="none" w:sz="0" w:space="0" w:color="auto"/>
                                                                                                      </w:divBdr>
                                                                                                    </w:div>
                                                                                                    <w:div w:id="5939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395726">
      <w:bodyDiv w:val="1"/>
      <w:marLeft w:val="0"/>
      <w:marRight w:val="0"/>
      <w:marTop w:val="0"/>
      <w:marBottom w:val="0"/>
      <w:divBdr>
        <w:top w:val="none" w:sz="0" w:space="0" w:color="auto"/>
        <w:left w:val="none" w:sz="0" w:space="0" w:color="auto"/>
        <w:bottom w:val="none" w:sz="0" w:space="0" w:color="auto"/>
        <w:right w:val="none" w:sz="0" w:space="0" w:color="auto"/>
      </w:divBdr>
    </w:div>
    <w:div w:id="378821047">
      <w:bodyDiv w:val="1"/>
      <w:marLeft w:val="0"/>
      <w:marRight w:val="0"/>
      <w:marTop w:val="0"/>
      <w:marBottom w:val="0"/>
      <w:divBdr>
        <w:top w:val="none" w:sz="0" w:space="0" w:color="auto"/>
        <w:left w:val="none" w:sz="0" w:space="0" w:color="auto"/>
        <w:bottom w:val="none" w:sz="0" w:space="0" w:color="auto"/>
        <w:right w:val="none" w:sz="0" w:space="0" w:color="auto"/>
      </w:divBdr>
    </w:div>
    <w:div w:id="379596528">
      <w:bodyDiv w:val="1"/>
      <w:marLeft w:val="0"/>
      <w:marRight w:val="0"/>
      <w:marTop w:val="0"/>
      <w:marBottom w:val="0"/>
      <w:divBdr>
        <w:top w:val="none" w:sz="0" w:space="0" w:color="auto"/>
        <w:left w:val="none" w:sz="0" w:space="0" w:color="auto"/>
        <w:bottom w:val="none" w:sz="0" w:space="0" w:color="auto"/>
        <w:right w:val="none" w:sz="0" w:space="0" w:color="auto"/>
      </w:divBdr>
    </w:div>
    <w:div w:id="407773289">
      <w:bodyDiv w:val="1"/>
      <w:marLeft w:val="0"/>
      <w:marRight w:val="0"/>
      <w:marTop w:val="0"/>
      <w:marBottom w:val="0"/>
      <w:divBdr>
        <w:top w:val="none" w:sz="0" w:space="0" w:color="auto"/>
        <w:left w:val="none" w:sz="0" w:space="0" w:color="auto"/>
        <w:bottom w:val="none" w:sz="0" w:space="0" w:color="auto"/>
        <w:right w:val="none" w:sz="0" w:space="0" w:color="auto"/>
      </w:divBdr>
    </w:div>
    <w:div w:id="484704335">
      <w:bodyDiv w:val="1"/>
      <w:marLeft w:val="0"/>
      <w:marRight w:val="0"/>
      <w:marTop w:val="0"/>
      <w:marBottom w:val="0"/>
      <w:divBdr>
        <w:top w:val="none" w:sz="0" w:space="0" w:color="auto"/>
        <w:left w:val="none" w:sz="0" w:space="0" w:color="auto"/>
        <w:bottom w:val="none" w:sz="0" w:space="0" w:color="auto"/>
        <w:right w:val="none" w:sz="0" w:space="0" w:color="auto"/>
      </w:divBdr>
    </w:div>
    <w:div w:id="493759631">
      <w:bodyDiv w:val="1"/>
      <w:marLeft w:val="0"/>
      <w:marRight w:val="0"/>
      <w:marTop w:val="0"/>
      <w:marBottom w:val="0"/>
      <w:divBdr>
        <w:top w:val="none" w:sz="0" w:space="0" w:color="auto"/>
        <w:left w:val="none" w:sz="0" w:space="0" w:color="auto"/>
        <w:bottom w:val="none" w:sz="0" w:space="0" w:color="auto"/>
        <w:right w:val="none" w:sz="0" w:space="0" w:color="auto"/>
      </w:divBdr>
    </w:div>
    <w:div w:id="494731510">
      <w:bodyDiv w:val="1"/>
      <w:marLeft w:val="0"/>
      <w:marRight w:val="0"/>
      <w:marTop w:val="0"/>
      <w:marBottom w:val="0"/>
      <w:divBdr>
        <w:top w:val="none" w:sz="0" w:space="0" w:color="auto"/>
        <w:left w:val="none" w:sz="0" w:space="0" w:color="auto"/>
        <w:bottom w:val="none" w:sz="0" w:space="0" w:color="auto"/>
        <w:right w:val="none" w:sz="0" w:space="0" w:color="auto"/>
      </w:divBdr>
    </w:div>
    <w:div w:id="652952763">
      <w:bodyDiv w:val="1"/>
      <w:marLeft w:val="0"/>
      <w:marRight w:val="0"/>
      <w:marTop w:val="0"/>
      <w:marBottom w:val="0"/>
      <w:divBdr>
        <w:top w:val="none" w:sz="0" w:space="0" w:color="auto"/>
        <w:left w:val="none" w:sz="0" w:space="0" w:color="auto"/>
        <w:bottom w:val="none" w:sz="0" w:space="0" w:color="auto"/>
        <w:right w:val="none" w:sz="0" w:space="0" w:color="auto"/>
      </w:divBdr>
    </w:div>
    <w:div w:id="671956809">
      <w:bodyDiv w:val="1"/>
      <w:marLeft w:val="0"/>
      <w:marRight w:val="0"/>
      <w:marTop w:val="0"/>
      <w:marBottom w:val="0"/>
      <w:divBdr>
        <w:top w:val="none" w:sz="0" w:space="0" w:color="auto"/>
        <w:left w:val="none" w:sz="0" w:space="0" w:color="auto"/>
        <w:bottom w:val="none" w:sz="0" w:space="0" w:color="auto"/>
        <w:right w:val="none" w:sz="0" w:space="0" w:color="auto"/>
      </w:divBdr>
    </w:div>
    <w:div w:id="677539277">
      <w:bodyDiv w:val="1"/>
      <w:marLeft w:val="0"/>
      <w:marRight w:val="0"/>
      <w:marTop w:val="0"/>
      <w:marBottom w:val="0"/>
      <w:divBdr>
        <w:top w:val="none" w:sz="0" w:space="0" w:color="auto"/>
        <w:left w:val="none" w:sz="0" w:space="0" w:color="auto"/>
        <w:bottom w:val="none" w:sz="0" w:space="0" w:color="auto"/>
        <w:right w:val="none" w:sz="0" w:space="0" w:color="auto"/>
      </w:divBdr>
    </w:div>
    <w:div w:id="678772211">
      <w:bodyDiv w:val="1"/>
      <w:marLeft w:val="0"/>
      <w:marRight w:val="0"/>
      <w:marTop w:val="0"/>
      <w:marBottom w:val="0"/>
      <w:divBdr>
        <w:top w:val="none" w:sz="0" w:space="0" w:color="auto"/>
        <w:left w:val="none" w:sz="0" w:space="0" w:color="auto"/>
        <w:bottom w:val="none" w:sz="0" w:space="0" w:color="auto"/>
        <w:right w:val="none" w:sz="0" w:space="0" w:color="auto"/>
      </w:divBdr>
    </w:div>
    <w:div w:id="685323916">
      <w:bodyDiv w:val="1"/>
      <w:marLeft w:val="0"/>
      <w:marRight w:val="0"/>
      <w:marTop w:val="0"/>
      <w:marBottom w:val="0"/>
      <w:divBdr>
        <w:top w:val="none" w:sz="0" w:space="0" w:color="auto"/>
        <w:left w:val="none" w:sz="0" w:space="0" w:color="auto"/>
        <w:bottom w:val="none" w:sz="0" w:space="0" w:color="auto"/>
        <w:right w:val="none" w:sz="0" w:space="0" w:color="auto"/>
      </w:divBdr>
    </w:div>
    <w:div w:id="776946587">
      <w:bodyDiv w:val="1"/>
      <w:marLeft w:val="0"/>
      <w:marRight w:val="0"/>
      <w:marTop w:val="0"/>
      <w:marBottom w:val="0"/>
      <w:divBdr>
        <w:top w:val="none" w:sz="0" w:space="0" w:color="auto"/>
        <w:left w:val="none" w:sz="0" w:space="0" w:color="auto"/>
        <w:bottom w:val="none" w:sz="0" w:space="0" w:color="auto"/>
        <w:right w:val="none" w:sz="0" w:space="0" w:color="auto"/>
      </w:divBdr>
    </w:div>
    <w:div w:id="830406812">
      <w:bodyDiv w:val="1"/>
      <w:marLeft w:val="0"/>
      <w:marRight w:val="0"/>
      <w:marTop w:val="0"/>
      <w:marBottom w:val="0"/>
      <w:divBdr>
        <w:top w:val="none" w:sz="0" w:space="0" w:color="auto"/>
        <w:left w:val="none" w:sz="0" w:space="0" w:color="auto"/>
        <w:bottom w:val="none" w:sz="0" w:space="0" w:color="auto"/>
        <w:right w:val="none" w:sz="0" w:space="0" w:color="auto"/>
      </w:divBdr>
    </w:div>
    <w:div w:id="912473270">
      <w:bodyDiv w:val="1"/>
      <w:marLeft w:val="0"/>
      <w:marRight w:val="0"/>
      <w:marTop w:val="0"/>
      <w:marBottom w:val="0"/>
      <w:divBdr>
        <w:top w:val="none" w:sz="0" w:space="0" w:color="auto"/>
        <w:left w:val="none" w:sz="0" w:space="0" w:color="auto"/>
        <w:bottom w:val="none" w:sz="0" w:space="0" w:color="auto"/>
        <w:right w:val="none" w:sz="0" w:space="0" w:color="auto"/>
      </w:divBdr>
    </w:div>
    <w:div w:id="962921880">
      <w:bodyDiv w:val="1"/>
      <w:marLeft w:val="0"/>
      <w:marRight w:val="0"/>
      <w:marTop w:val="0"/>
      <w:marBottom w:val="0"/>
      <w:divBdr>
        <w:top w:val="none" w:sz="0" w:space="0" w:color="auto"/>
        <w:left w:val="none" w:sz="0" w:space="0" w:color="auto"/>
        <w:bottom w:val="none" w:sz="0" w:space="0" w:color="auto"/>
        <w:right w:val="none" w:sz="0" w:space="0" w:color="auto"/>
      </w:divBdr>
    </w:div>
    <w:div w:id="985863967">
      <w:bodyDiv w:val="1"/>
      <w:marLeft w:val="0"/>
      <w:marRight w:val="0"/>
      <w:marTop w:val="0"/>
      <w:marBottom w:val="0"/>
      <w:divBdr>
        <w:top w:val="none" w:sz="0" w:space="0" w:color="auto"/>
        <w:left w:val="none" w:sz="0" w:space="0" w:color="auto"/>
        <w:bottom w:val="none" w:sz="0" w:space="0" w:color="auto"/>
        <w:right w:val="none" w:sz="0" w:space="0" w:color="auto"/>
      </w:divBdr>
    </w:div>
    <w:div w:id="1004285629">
      <w:bodyDiv w:val="1"/>
      <w:marLeft w:val="0"/>
      <w:marRight w:val="0"/>
      <w:marTop w:val="0"/>
      <w:marBottom w:val="0"/>
      <w:divBdr>
        <w:top w:val="none" w:sz="0" w:space="0" w:color="auto"/>
        <w:left w:val="none" w:sz="0" w:space="0" w:color="auto"/>
        <w:bottom w:val="none" w:sz="0" w:space="0" w:color="auto"/>
        <w:right w:val="none" w:sz="0" w:space="0" w:color="auto"/>
      </w:divBdr>
    </w:div>
    <w:div w:id="1014503112">
      <w:bodyDiv w:val="1"/>
      <w:marLeft w:val="0"/>
      <w:marRight w:val="0"/>
      <w:marTop w:val="0"/>
      <w:marBottom w:val="0"/>
      <w:divBdr>
        <w:top w:val="none" w:sz="0" w:space="0" w:color="auto"/>
        <w:left w:val="none" w:sz="0" w:space="0" w:color="auto"/>
        <w:bottom w:val="none" w:sz="0" w:space="0" w:color="auto"/>
        <w:right w:val="none" w:sz="0" w:space="0" w:color="auto"/>
      </w:divBdr>
    </w:div>
    <w:div w:id="1037319689">
      <w:bodyDiv w:val="1"/>
      <w:marLeft w:val="0"/>
      <w:marRight w:val="0"/>
      <w:marTop w:val="0"/>
      <w:marBottom w:val="0"/>
      <w:divBdr>
        <w:top w:val="none" w:sz="0" w:space="0" w:color="auto"/>
        <w:left w:val="none" w:sz="0" w:space="0" w:color="auto"/>
        <w:bottom w:val="none" w:sz="0" w:space="0" w:color="auto"/>
        <w:right w:val="none" w:sz="0" w:space="0" w:color="auto"/>
      </w:divBdr>
    </w:div>
    <w:div w:id="1046757953">
      <w:bodyDiv w:val="1"/>
      <w:marLeft w:val="0"/>
      <w:marRight w:val="0"/>
      <w:marTop w:val="0"/>
      <w:marBottom w:val="0"/>
      <w:divBdr>
        <w:top w:val="none" w:sz="0" w:space="0" w:color="auto"/>
        <w:left w:val="none" w:sz="0" w:space="0" w:color="auto"/>
        <w:bottom w:val="none" w:sz="0" w:space="0" w:color="auto"/>
        <w:right w:val="none" w:sz="0" w:space="0" w:color="auto"/>
      </w:divBdr>
    </w:div>
    <w:div w:id="1057894323">
      <w:bodyDiv w:val="1"/>
      <w:marLeft w:val="0"/>
      <w:marRight w:val="0"/>
      <w:marTop w:val="0"/>
      <w:marBottom w:val="0"/>
      <w:divBdr>
        <w:top w:val="none" w:sz="0" w:space="0" w:color="auto"/>
        <w:left w:val="none" w:sz="0" w:space="0" w:color="auto"/>
        <w:bottom w:val="none" w:sz="0" w:space="0" w:color="auto"/>
        <w:right w:val="none" w:sz="0" w:space="0" w:color="auto"/>
      </w:divBdr>
    </w:div>
    <w:div w:id="1059477607">
      <w:bodyDiv w:val="1"/>
      <w:marLeft w:val="0"/>
      <w:marRight w:val="0"/>
      <w:marTop w:val="0"/>
      <w:marBottom w:val="0"/>
      <w:divBdr>
        <w:top w:val="none" w:sz="0" w:space="0" w:color="auto"/>
        <w:left w:val="none" w:sz="0" w:space="0" w:color="auto"/>
        <w:bottom w:val="none" w:sz="0" w:space="0" w:color="auto"/>
        <w:right w:val="none" w:sz="0" w:space="0" w:color="auto"/>
      </w:divBdr>
    </w:div>
    <w:div w:id="1099302141">
      <w:bodyDiv w:val="1"/>
      <w:marLeft w:val="0"/>
      <w:marRight w:val="0"/>
      <w:marTop w:val="0"/>
      <w:marBottom w:val="0"/>
      <w:divBdr>
        <w:top w:val="none" w:sz="0" w:space="0" w:color="auto"/>
        <w:left w:val="none" w:sz="0" w:space="0" w:color="auto"/>
        <w:bottom w:val="none" w:sz="0" w:space="0" w:color="auto"/>
        <w:right w:val="none" w:sz="0" w:space="0" w:color="auto"/>
      </w:divBdr>
    </w:div>
    <w:div w:id="1120417666">
      <w:bodyDiv w:val="1"/>
      <w:marLeft w:val="0"/>
      <w:marRight w:val="0"/>
      <w:marTop w:val="0"/>
      <w:marBottom w:val="0"/>
      <w:divBdr>
        <w:top w:val="none" w:sz="0" w:space="0" w:color="auto"/>
        <w:left w:val="none" w:sz="0" w:space="0" w:color="auto"/>
        <w:bottom w:val="none" w:sz="0" w:space="0" w:color="auto"/>
        <w:right w:val="none" w:sz="0" w:space="0" w:color="auto"/>
      </w:divBdr>
    </w:div>
    <w:div w:id="1128621859">
      <w:bodyDiv w:val="1"/>
      <w:marLeft w:val="0"/>
      <w:marRight w:val="0"/>
      <w:marTop w:val="0"/>
      <w:marBottom w:val="0"/>
      <w:divBdr>
        <w:top w:val="none" w:sz="0" w:space="0" w:color="auto"/>
        <w:left w:val="none" w:sz="0" w:space="0" w:color="auto"/>
        <w:bottom w:val="none" w:sz="0" w:space="0" w:color="auto"/>
        <w:right w:val="none" w:sz="0" w:space="0" w:color="auto"/>
      </w:divBdr>
    </w:div>
    <w:div w:id="1154032771">
      <w:bodyDiv w:val="1"/>
      <w:marLeft w:val="0"/>
      <w:marRight w:val="0"/>
      <w:marTop w:val="0"/>
      <w:marBottom w:val="0"/>
      <w:divBdr>
        <w:top w:val="none" w:sz="0" w:space="0" w:color="auto"/>
        <w:left w:val="none" w:sz="0" w:space="0" w:color="auto"/>
        <w:bottom w:val="none" w:sz="0" w:space="0" w:color="auto"/>
        <w:right w:val="none" w:sz="0" w:space="0" w:color="auto"/>
      </w:divBdr>
    </w:div>
    <w:div w:id="1251541433">
      <w:bodyDiv w:val="1"/>
      <w:marLeft w:val="0"/>
      <w:marRight w:val="0"/>
      <w:marTop w:val="0"/>
      <w:marBottom w:val="0"/>
      <w:divBdr>
        <w:top w:val="none" w:sz="0" w:space="0" w:color="auto"/>
        <w:left w:val="none" w:sz="0" w:space="0" w:color="auto"/>
        <w:bottom w:val="none" w:sz="0" w:space="0" w:color="auto"/>
        <w:right w:val="none" w:sz="0" w:space="0" w:color="auto"/>
      </w:divBdr>
    </w:div>
    <w:div w:id="1263418832">
      <w:bodyDiv w:val="1"/>
      <w:marLeft w:val="0"/>
      <w:marRight w:val="0"/>
      <w:marTop w:val="0"/>
      <w:marBottom w:val="0"/>
      <w:divBdr>
        <w:top w:val="none" w:sz="0" w:space="0" w:color="auto"/>
        <w:left w:val="none" w:sz="0" w:space="0" w:color="auto"/>
        <w:bottom w:val="none" w:sz="0" w:space="0" w:color="auto"/>
        <w:right w:val="none" w:sz="0" w:space="0" w:color="auto"/>
      </w:divBdr>
    </w:div>
    <w:div w:id="1298144528">
      <w:bodyDiv w:val="1"/>
      <w:marLeft w:val="0"/>
      <w:marRight w:val="0"/>
      <w:marTop w:val="0"/>
      <w:marBottom w:val="0"/>
      <w:divBdr>
        <w:top w:val="none" w:sz="0" w:space="0" w:color="auto"/>
        <w:left w:val="none" w:sz="0" w:space="0" w:color="auto"/>
        <w:bottom w:val="none" w:sz="0" w:space="0" w:color="auto"/>
        <w:right w:val="none" w:sz="0" w:space="0" w:color="auto"/>
      </w:divBdr>
    </w:div>
    <w:div w:id="1303653084">
      <w:bodyDiv w:val="1"/>
      <w:marLeft w:val="0"/>
      <w:marRight w:val="0"/>
      <w:marTop w:val="0"/>
      <w:marBottom w:val="0"/>
      <w:divBdr>
        <w:top w:val="none" w:sz="0" w:space="0" w:color="auto"/>
        <w:left w:val="none" w:sz="0" w:space="0" w:color="auto"/>
        <w:bottom w:val="none" w:sz="0" w:space="0" w:color="auto"/>
        <w:right w:val="none" w:sz="0" w:space="0" w:color="auto"/>
      </w:divBdr>
    </w:div>
    <w:div w:id="1323048256">
      <w:bodyDiv w:val="1"/>
      <w:marLeft w:val="0"/>
      <w:marRight w:val="0"/>
      <w:marTop w:val="0"/>
      <w:marBottom w:val="0"/>
      <w:divBdr>
        <w:top w:val="none" w:sz="0" w:space="0" w:color="auto"/>
        <w:left w:val="none" w:sz="0" w:space="0" w:color="auto"/>
        <w:bottom w:val="none" w:sz="0" w:space="0" w:color="auto"/>
        <w:right w:val="none" w:sz="0" w:space="0" w:color="auto"/>
      </w:divBdr>
    </w:div>
    <w:div w:id="1326976161">
      <w:bodyDiv w:val="1"/>
      <w:marLeft w:val="0"/>
      <w:marRight w:val="0"/>
      <w:marTop w:val="0"/>
      <w:marBottom w:val="0"/>
      <w:divBdr>
        <w:top w:val="none" w:sz="0" w:space="0" w:color="auto"/>
        <w:left w:val="none" w:sz="0" w:space="0" w:color="auto"/>
        <w:bottom w:val="none" w:sz="0" w:space="0" w:color="auto"/>
        <w:right w:val="none" w:sz="0" w:space="0" w:color="auto"/>
      </w:divBdr>
    </w:div>
    <w:div w:id="1343624229">
      <w:bodyDiv w:val="1"/>
      <w:marLeft w:val="0"/>
      <w:marRight w:val="0"/>
      <w:marTop w:val="0"/>
      <w:marBottom w:val="0"/>
      <w:divBdr>
        <w:top w:val="none" w:sz="0" w:space="0" w:color="auto"/>
        <w:left w:val="none" w:sz="0" w:space="0" w:color="auto"/>
        <w:bottom w:val="none" w:sz="0" w:space="0" w:color="auto"/>
        <w:right w:val="none" w:sz="0" w:space="0" w:color="auto"/>
      </w:divBdr>
    </w:div>
    <w:div w:id="1369793957">
      <w:bodyDiv w:val="1"/>
      <w:marLeft w:val="0"/>
      <w:marRight w:val="0"/>
      <w:marTop w:val="0"/>
      <w:marBottom w:val="0"/>
      <w:divBdr>
        <w:top w:val="none" w:sz="0" w:space="0" w:color="auto"/>
        <w:left w:val="none" w:sz="0" w:space="0" w:color="auto"/>
        <w:bottom w:val="none" w:sz="0" w:space="0" w:color="auto"/>
        <w:right w:val="none" w:sz="0" w:space="0" w:color="auto"/>
      </w:divBdr>
    </w:div>
    <w:div w:id="1375960174">
      <w:bodyDiv w:val="1"/>
      <w:marLeft w:val="0"/>
      <w:marRight w:val="0"/>
      <w:marTop w:val="0"/>
      <w:marBottom w:val="0"/>
      <w:divBdr>
        <w:top w:val="none" w:sz="0" w:space="0" w:color="auto"/>
        <w:left w:val="none" w:sz="0" w:space="0" w:color="auto"/>
        <w:bottom w:val="none" w:sz="0" w:space="0" w:color="auto"/>
        <w:right w:val="none" w:sz="0" w:space="0" w:color="auto"/>
      </w:divBdr>
    </w:div>
    <w:div w:id="1379816716">
      <w:bodyDiv w:val="1"/>
      <w:marLeft w:val="0"/>
      <w:marRight w:val="0"/>
      <w:marTop w:val="0"/>
      <w:marBottom w:val="0"/>
      <w:divBdr>
        <w:top w:val="none" w:sz="0" w:space="0" w:color="auto"/>
        <w:left w:val="none" w:sz="0" w:space="0" w:color="auto"/>
        <w:bottom w:val="none" w:sz="0" w:space="0" w:color="auto"/>
        <w:right w:val="none" w:sz="0" w:space="0" w:color="auto"/>
      </w:divBdr>
    </w:div>
    <w:div w:id="1415393319">
      <w:bodyDiv w:val="1"/>
      <w:marLeft w:val="0"/>
      <w:marRight w:val="0"/>
      <w:marTop w:val="0"/>
      <w:marBottom w:val="0"/>
      <w:divBdr>
        <w:top w:val="none" w:sz="0" w:space="0" w:color="auto"/>
        <w:left w:val="none" w:sz="0" w:space="0" w:color="auto"/>
        <w:bottom w:val="none" w:sz="0" w:space="0" w:color="auto"/>
        <w:right w:val="none" w:sz="0" w:space="0" w:color="auto"/>
      </w:divBdr>
    </w:div>
    <w:div w:id="1428891450">
      <w:bodyDiv w:val="1"/>
      <w:marLeft w:val="0"/>
      <w:marRight w:val="0"/>
      <w:marTop w:val="0"/>
      <w:marBottom w:val="0"/>
      <w:divBdr>
        <w:top w:val="none" w:sz="0" w:space="0" w:color="auto"/>
        <w:left w:val="none" w:sz="0" w:space="0" w:color="auto"/>
        <w:bottom w:val="none" w:sz="0" w:space="0" w:color="auto"/>
        <w:right w:val="none" w:sz="0" w:space="0" w:color="auto"/>
      </w:divBdr>
    </w:div>
    <w:div w:id="1450972647">
      <w:bodyDiv w:val="1"/>
      <w:marLeft w:val="0"/>
      <w:marRight w:val="0"/>
      <w:marTop w:val="0"/>
      <w:marBottom w:val="0"/>
      <w:divBdr>
        <w:top w:val="none" w:sz="0" w:space="0" w:color="auto"/>
        <w:left w:val="none" w:sz="0" w:space="0" w:color="auto"/>
        <w:bottom w:val="none" w:sz="0" w:space="0" w:color="auto"/>
        <w:right w:val="none" w:sz="0" w:space="0" w:color="auto"/>
      </w:divBdr>
    </w:div>
    <w:div w:id="1517112144">
      <w:bodyDiv w:val="1"/>
      <w:marLeft w:val="0"/>
      <w:marRight w:val="0"/>
      <w:marTop w:val="0"/>
      <w:marBottom w:val="0"/>
      <w:divBdr>
        <w:top w:val="none" w:sz="0" w:space="0" w:color="auto"/>
        <w:left w:val="none" w:sz="0" w:space="0" w:color="auto"/>
        <w:bottom w:val="none" w:sz="0" w:space="0" w:color="auto"/>
        <w:right w:val="none" w:sz="0" w:space="0" w:color="auto"/>
      </w:divBdr>
    </w:div>
    <w:div w:id="1547446674">
      <w:bodyDiv w:val="1"/>
      <w:marLeft w:val="0"/>
      <w:marRight w:val="0"/>
      <w:marTop w:val="0"/>
      <w:marBottom w:val="0"/>
      <w:divBdr>
        <w:top w:val="none" w:sz="0" w:space="0" w:color="auto"/>
        <w:left w:val="none" w:sz="0" w:space="0" w:color="auto"/>
        <w:bottom w:val="none" w:sz="0" w:space="0" w:color="auto"/>
        <w:right w:val="none" w:sz="0" w:space="0" w:color="auto"/>
      </w:divBdr>
    </w:div>
    <w:div w:id="1552769815">
      <w:bodyDiv w:val="1"/>
      <w:marLeft w:val="0"/>
      <w:marRight w:val="0"/>
      <w:marTop w:val="0"/>
      <w:marBottom w:val="0"/>
      <w:divBdr>
        <w:top w:val="none" w:sz="0" w:space="0" w:color="auto"/>
        <w:left w:val="none" w:sz="0" w:space="0" w:color="auto"/>
        <w:bottom w:val="none" w:sz="0" w:space="0" w:color="auto"/>
        <w:right w:val="none" w:sz="0" w:space="0" w:color="auto"/>
      </w:divBdr>
    </w:div>
    <w:div w:id="1560823682">
      <w:bodyDiv w:val="1"/>
      <w:marLeft w:val="0"/>
      <w:marRight w:val="0"/>
      <w:marTop w:val="0"/>
      <w:marBottom w:val="0"/>
      <w:divBdr>
        <w:top w:val="none" w:sz="0" w:space="0" w:color="auto"/>
        <w:left w:val="none" w:sz="0" w:space="0" w:color="auto"/>
        <w:bottom w:val="none" w:sz="0" w:space="0" w:color="auto"/>
        <w:right w:val="none" w:sz="0" w:space="0" w:color="auto"/>
      </w:divBdr>
    </w:div>
    <w:div w:id="1580481035">
      <w:bodyDiv w:val="1"/>
      <w:marLeft w:val="0"/>
      <w:marRight w:val="0"/>
      <w:marTop w:val="0"/>
      <w:marBottom w:val="0"/>
      <w:divBdr>
        <w:top w:val="none" w:sz="0" w:space="0" w:color="auto"/>
        <w:left w:val="none" w:sz="0" w:space="0" w:color="auto"/>
        <w:bottom w:val="none" w:sz="0" w:space="0" w:color="auto"/>
        <w:right w:val="none" w:sz="0" w:space="0" w:color="auto"/>
      </w:divBdr>
    </w:div>
    <w:div w:id="1588996001">
      <w:bodyDiv w:val="1"/>
      <w:marLeft w:val="0"/>
      <w:marRight w:val="0"/>
      <w:marTop w:val="0"/>
      <w:marBottom w:val="0"/>
      <w:divBdr>
        <w:top w:val="none" w:sz="0" w:space="0" w:color="auto"/>
        <w:left w:val="none" w:sz="0" w:space="0" w:color="auto"/>
        <w:bottom w:val="none" w:sz="0" w:space="0" w:color="auto"/>
        <w:right w:val="none" w:sz="0" w:space="0" w:color="auto"/>
      </w:divBdr>
    </w:div>
    <w:div w:id="1606187184">
      <w:bodyDiv w:val="1"/>
      <w:marLeft w:val="0"/>
      <w:marRight w:val="0"/>
      <w:marTop w:val="0"/>
      <w:marBottom w:val="0"/>
      <w:divBdr>
        <w:top w:val="none" w:sz="0" w:space="0" w:color="auto"/>
        <w:left w:val="none" w:sz="0" w:space="0" w:color="auto"/>
        <w:bottom w:val="none" w:sz="0" w:space="0" w:color="auto"/>
        <w:right w:val="none" w:sz="0" w:space="0" w:color="auto"/>
      </w:divBdr>
    </w:div>
    <w:div w:id="1661689365">
      <w:bodyDiv w:val="1"/>
      <w:marLeft w:val="0"/>
      <w:marRight w:val="0"/>
      <w:marTop w:val="0"/>
      <w:marBottom w:val="0"/>
      <w:divBdr>
        <w:top w:val="none" w:sz="0" w:space="0" w:color="auto"/>
        <w:left w:val="none" w:sz="0" w:space="0" w:color="auto"/>
        <w:bottom w:val="none" w:sz="0" w:space="0" w:color="auto"/>
        <w:right w:val="none" w:sz="0" w:space="0" w:color="auto"/>
      </w:divBdr>
    </w:div>
    <w:div w:id="1662005246">
      <w:bodyDiv w:val="1"/>
      <w:marLeft w:val="0"/>
      <w:marRight w:val="0"/>
      <w:marTop w:val="0"/>
      <w:marBottom w:val="0"/>
      <w:divBdr>
        <w:top w:val="none" w:sz="0" w:space="0" w:color="auto"/>
        <w:left w:val="none" w:sz="0" w:space="0" w:color="auto"/>
        <w:bottom w:val="none" w:sz="0" w:space="0" w:color="auto"/>
        <w:right w:val="none" w:sz="0" w:space="0" w:color="auto"/>
      </w:divBdr>
    </w:div>
    <w:div w:id="1682200842">
      <w:bodyDiv w:val="1"/>
      <w:marLeft w:val="0"/>
      <w:marRight w:val="0"/>
      <w:marTop w:val="0"/>
      <w:marBottom w:val="0"/>
      <w:divBdr>
        <w:top w:val="none" w:sz="0" w:space="0" w:color="auto"/>
        <w:left w:val="none" w:sz="0" w:space="0" w:color="auto"/>
        <w:bottom w:val="none" w:sz="0" w:space="0" w:color="auto"/>
        <w:right w:val="none" w:sz="0" w:space="0" w:color="auto"/>
      </w:divBdr>
    </w:div>
    <w:div w:id="1706179978">
      <w:bodyDiv w:val="1"/>
      <w:marLeft w:val="0"/>
      <w:marRight w:val="0"/>
      <w:marTop w:val="0"/>
      <w:marBottom w:val="0"/>
      <w:divBdr>
        <w:top w:val="none" w:sz="0" w:space="0" w:color="auto"/>
        <w:left w:val="none" w:sz="0" w:space="0" w:color="auto"/>
        <w:bottom w:val="none" w:sz="0" w:space="0" w:color="auto"/>
        <w:right w:val="none" w:sz="0" w:space="0" w:color="auto"/>
      </w:divBdr>
    </w:div>
    <w:div w:id="1709448524">
      <w:bodyDiv w:val="1"/>
      <w:marLeft w:val="0"/>
      <w:marRight w:val="0"/>
      <w:marTop w:val="0"/>
      <w:marBottom w:val="0"/>
      <w:divBdr>
        <w:top w:val="none" w:sz="0" w:space="0" w:color="auto"/>
        <w:left w:val="none" w:sz="0" w:space="0" w:color="auto"/>
        <w:bottom w:val="none" w:sz="0" w:space="0" w:color="auto"/>
        <w:right w:val="none" w:sz="0" w:space="0" w:color="auto"/>
      </w:divBdr>
    </w:div>
    <w:div w:id="1711570391">
      <w:bodyDiv w:val="1"/>
      <w:marLeft w:val="0"/>
      <w:marRight w:val="0"/>
      <w:marTop w:val="0"/>
      <w:marBottom w:val="0"/>
      <w:divBdr>
        <w:top w:val="none" w:sz="0" w:space="0" w:color="auto"/>
        <w:left w:val="none" w:sz="0" w:space="0" w:color="auto"/>
        <w:bottom w:val="none" w:sz="0" w:space="0" w:color="auto"/>
        <w:right w:val="none" w:sz="0" w:space="0" w:color="auto"/>
      </w:divBdr>
    </w:div>
    <w:div w:id="1790005854">
      <w:bodyDiv w:val="1"/>
      <w:marLeft w:val="0"/>
      <w:marRight w:val="0"/>
      <w:marTop w:val="0"/>
      <w:marBottom w:val="0"/>
      <w:divBdr>
        <w:top w:val="none" w:sz="0" w:space="0" w:color="auto"/>
        <w:left w:val="none" w:sz="0" w:space="0" w:color="auto"/>
        <w:bottom w:val="none" w:sz="0" w:space="0" w:color="auto"/>
        <w:right w:val="none" w:sz="0" w:space="0" w:color="auto"/>
      </w:divBdr>
    </w:div>
    <w:div w:id="1797945269">
      <w:bodyDiv w:val="1"/>
      <w:marLeft w:val="0"/>
      <w:marRight w:val="0"/>
      <w:marTop w:val="0"/>
      <w:marBottom w:val="0"/>
      <w:divBdr>
        <w:top w:val="none" w:sz="0" w:space="0" w:color="auto"/>
        <w:left w:val="none" w:sz="0" w:space="0" w:color="auto"/>
        <w:bottom w:val="none" w:sz="0" w:space="0" w:color="auto"/>
        <w:right w:val="none" w:sz="0" w:space="0" w:color="auto"/>
      </w:divBdr>
    </w:div>
    <w:div w:id="1846704904">
      <w:bodyDiv w:val="1"/>
      <w:marLeft w:val="0"/>
      <w:marRight w:val="0"/>
      <w:marTop w:val="0"/>
      <w:marBottom w:val="0"/>
      <w:divBdr>
        <w:top w:val="none" w:sz="0" w:space="0" w:color="auto"/>
        <w:left w:val="none" w:sz="0" w:space="0" w:color="auto"/>
        <w:bottom w:val="none" w:sz="0" w:space="0" w:color="auto"/>
        <w:right w:val="none" w:sz="0" w:space="0" w:color="auto"/>
      </w:divBdr>
    </w:div>
    <w:div w:id="1849712702">
      <w:bodyDiv w:val="1"/>
      <w:marLeft w:val="0"/>
      <w:marRight w:val="0"/>
      <w:marTop w:val="0"/>
      <w:marBottom w:val="0"/>
      <w:divBdr>
        <w:top w:val="none" w:sz="0" w:space="0" w:color="auto"/>
        <w:left w:val="none" w:sz="0" w:space="0" w:color="auto"/>
        <w:bottom w:val="none" w:sz="0" w:space="0" w:color="auto"/>
        <w:right w:val="none" w:sz="0" w:space="0" w:color="auto"/>
      </w:divBdr>
    </w:div>
    <w:div w:id="1855849396">
      <w:bodyDiv w:val="1"/>
      <w:marLeft w:val="0"/>
      <w:marRight w:val="0"/>
      <w:marTop w:val="0"/>
      <w:marBottom w:val="0"/>
      <w:divBdr>
        <w:top w:val="none" w:sz="0" w:space="0" w:color="auto"/>
        <w:left w:val="none" w:sz="0" w:space="0" w:color="auto"/>
        <w:bottom w:val="none" w:sz="0" w:space="0" w:color="auto"/>
        <w:right w:val="none" w:sz="0" w:space="0" w:color="auto"/>
      </w:divBdr>
    </w:div>
    <w:div w:id="1886528946">
      <w:bodyDiv w:val="1"/>
      <w:marLeft w:val="0"/>
      <w:marRight w:val="0"/>
      <w:marTop w:val="0"/>
      <w:marBottom w:val="0"/>
      <w:divBdr>
        <w:top w:val="none" w:sz="0" w:space="0" w:color="auto"/>
        <w:left w:val="none" w:sz="0" w:space="0" w:color="auto"/>
        <w:bottom w:val="none" w:sz="0" w:space="0" w:color="auto"/>
        <w:right w:val="none" w:sz="0" w:space="0" w:color="auto"/>
      </w:divBdr>
    </w:div>
    <w:div w:id="1922517258">
      <w:bodyDiv w:val="1"/>
      <w:marLeft w:val="0"/>
      <w:marRight w:val="0"/>
      <w:marTop w:val="0"/>
      <w:marBottom w:val="0"/>
      <w:divBdr>
        <w:top w:val="none" w:sz="0" w:space="0" w:color="auto"/>
        <w:left w:val="none" w:sz="0" w:space="0" w:color="auto"/>
        <w:bottom w:val="none" w:sz="0" w:space="0" w:color="auto"/>
        <w:right w:val="none" w:sz="0" w:space="0" w:color="auto"/>
      </w:divBdr>
    </w:div>
    <w:div w:id="1937864357">
      <w:bodyDiv w:val="1"/>
      <w:marLeft w:val="0"/>
      <w:marRight w:val="0"/>
      <w:marTop w:val="0"/>
      <w:marBottom w:val="0"/>
      <w:divBdr>
        <w:top w:val="none" w:sz="0" w:space="0" w:color="auto"/>
        <w:left w:val="none" w:sz="0" w:space="0" w:color="auto"/>
        <w:bottom w:val="none" w:sz="0" w:space="0" w:color="auto"/>
        <w:right w:val="none" w:sz="0" w:space="0" w:color="auto"/>
      </w:divBdr>
    </w:div>
    <w:div w:id="1961261377">
      <w:bodyDiv w:val="1"/>
      <w:marLeft w:val="0"/>
      <w:marRight w:val="0"/>
      <w:marTop w:val="0"/>
      <w:marBottom w:val="0"/>
      <w:divBdr>
        <w:top w:val="none" w:sz="0" w:space="0" w:color="auto"/>
        <w:left w:val="none" w:sz="0" w:space="0" w:color="auto"/>
        <w:bottom w:val="none" w:sz="0" w:space="0" w:color="auto"/>
        <w:right w:val="none" w:sz="0" w:space="0" w:color="auto"/>
      </w:divBdr>
    </w:div>
    <w:div w:id="1990816859">
      <w:bodyDiv w:val="1"/>
      <w:marLeft w:val="0"/>
      <w:marRight w:val="0"/>
      <w:marTop w:val="0"/>
      <w:marBottom w:val="0"/>
      <w:divBdr>
        <w:top w:val="none" w:sz="0" w:space="0" w:color="auto"/>
        <w:left w:val="none" w:sz="0" w:space="0" w:color="auto"/>
        <w:bottom w:val="none" w:sz="0" w:space="0" w:color="auto"/>
        <w:right w:val="none" w:sz="0" w:space="0" w:color="auto"/>
      </w:divBdr>
    </w:div>
    <w:div w:id="2013219012">
      <w:bodyDiv w:val="1"/>
      <w:marLeft w:val="0"/>
      <w:marRight w:val="0"/>
      <w:marTop w:val="0"/>
      <w:marBottom w:val="0"/>
      <w:divBdr>
        <w:top w:val="none" w:sz="0" w:space="0" w:color="auto"/>
        <w:left w:val="none" w:sz="0" w:space="0" w:color="auto"/>
        <w:bottom w:val="none" w:sz="0" w:space="0" w:color="auto"/>
        <w:right w:val="none" w:sz="0" w:space="0" w:color="auto"/>
      </w:divBdr>
    </w:div>
    <w:div w:id="2053262012">
      <w:bodyDiv w:val="1"/>
      <w:marLeft w:val="0"/>
      <w:marRight w:val="0"/>
      <w:marTop w:val="0"/>
      <w:marBottom w:val="0"/>
      <w:divBdr>
        <w:top w:val="none" w:sz="0" w:space="0" w:color="auto"/>
        <w:left w:val="none" w:sz="0" w:space="0" w:color="auto"/>
        <w:bottom w:val="none" w:sz="0" w:space="0" w:color="auto"/>
        <w:right w:val="none" w:sz="0" w:space="0" w:color="auto"/>
      </w:divBdr>
    </w:div>
    <w:div w:id="2076124986">
      <w:bodyDiv w:val="1"/>
      <w:marLeft w:val="0"/>
      <w:marRight w:val="0"/>
      <w:marTop w:val="0"/>
      <w:marBottom w:val="0"/>
      <w:divBdr>
        <w:top w:val="none" w:sz="0" w:space="0" w:color="auto"/>
        <w:left w:val="none" w:sz="0" w:space="0" w:color="auto"/>
        <w:bottom w:val="none" w:sz="0" w:space="0" w:color="auto"/>
        <w:right w:val="none" w:sz="0" w:space="0" w:color="auto"/>
      </w:divBdr>
    </w:div>
    <w:div w:id="2091847944">
      <w:bodyDiv w:val="1"/>
      <w:marLeft w:val="0"/>
      <w:marRight w:val="0"/>
      <w:marTop w:val="0"/>
      <w:marBottom w:val="0"/>
      <w:divBdr>
        <w:top w:val="none" w:sz="0" w:space="0" w:color="auto"/>
        <w:left w:val="none" w:sz="0" w:space="0" w:color="auto"/>
        <w:bottom w:val="none" w:sz="0" w:space="0" w:color="auto"/>
        <w:right w:val="none" w:sz="0" w:space="0" w:color="auto"/>
      </w:divBdr>
    </w:div>
    <w:div w:id="2104691222">
      <w:bodyDiv w:val="1"/>
      <w:marLeft w:val="0"/>
      <w:marRight w:val="0"/>
      <w:marTop w:val="0"/>
      <w:marBottom w:val="0"/>
      <w:divBdr>
        <w:top w:val="none" w:sz="0" w:space="0" w:color="auto"/>
        <w:left w:val="none" w:sz="0" w:space="0" w:color="auto"/>
        <w:bottom w:val="none" w:sz="0" w:space="0" w:color="auto"/>
        <w:right w:val="none" w:sz="0" w:space="0" w:color="auto"/>
      </w:divBdr>
    </w:div>
    <w:div w:id="2106076497">
      <w:bodyDiv w:val="1"/>
      <w:marLeft w:val="0"/>
      <w:marRight w:val="0"/>
      <w:marTop w:val="0"/>
      <w:marBottom w:val="0"/>
      <w:divBdr>
        <w:top w:val="none" w:sz="0" w:space="0" w:color="auto"/>
        <w:left w:val="none" w:sz="0" w:space="0" w:color="auto"/>
        <w:bottom w:val="none" w:sz="0" w:space="0" w:color="auto"/>
        <w:right w:val="none" w:sz="0" w:space="0" w:color="auto"/>
      </w:divBdr>
    </w:div>
    <w:div w:id="2118518989">
      <w:bodyDiv w:val="1"/>
      <w:marLeft w:val="0"/>
      <w:marRight w:val="0"/>
      <w:marTop w:val="0"/>
      <w:marBottom w:val="0"/>
      <w:divBdr>
        <w:top w:val="none" w:sz="0" w:space="0" w:color="auto"/>
        <w:left w:val="none" w:sz="0" w:space="0" w:color="auto"/>
        <w:bottom w:val="none" w:sz="0" w:space="0" w:color="auto"/>
        <w:right w:val="none" w:sz="0" w:space="0" w:color="auto"/>
      </w:divBdr>
    </w:div>
    <w:div w:id="2123917215">
      <w:bodyDiv w:val="1"/>
      <w:marLeft w:val="0"/>
      <w:marRight w:val="0"/>
      <w:marTop w:val="0"/>
      <w:marBottom w:val="0"/>
      <w:divBdr>
        <w:top w:val="none" w:sz="0" w:space="0" w:color="auto"/>
        <w:left w:val="none" w:sz="0" w:space="0" w:color="auto"/>
        <w:bottom w:val="none" w:sz="0" w:space="0" w:color="auto"/>
        <w:right w:val="none" w:sz="0" w:space="0" w:color="auto"/>
      </w:divBdr>
    </w:div>
    <w:div w:id="2134977306">
      <w:bodyDiv w:val="1"/>
      <w:marLeft w:val="0"/>
      <w:marRight w:val="0"/>
      <w:marTop w:val="0"/>
      <w:marBottom w:val="0"/>
      <w:divBdr>
        <w:top w:val="none" w:sz="0" w:space="0" w:color="auto"/>
        <w:left w:val="none" w:sz="0" w:space="0" w:color="auto"/>
        <w:bottom w:val="none" w:sz="0" w:space="0" w:color="auto"/>
        <w:right w:val="none" w:sz="0" w:space="0" w:color="auto"/>
      </w:divBdr>
    </w:div>
    <w:div w:id="214716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oracioa@baptisthealth.net" TargetMode="Externa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burgo\Desktop\IG-MIPR%20Agreement%20rat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burgo\Desktop\IG-MIPR%20Agreement%20rat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burgo\Desktop\IG-MIPR%20Agreement%20rat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burgo\Desktop\IG-MIPR%20Agreement%20rat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0"/>
          <a:lstStyle/>
          <a:p>
            <a:pPr>
              <a:defRPr sz="1400" b="0" i="0" u="none" strike="noStrike" kern="1200" spc="0" baseline="0">
                <a:solidFill>
                  <a:schemeClr val="tx1">
                    <a:lumMod val="65000"/>
                    <a:lumOff val="35000"/>
                  </a:schemeClr>
                </a:solidFill>
                <a:latin typeface="+mn-lt"/>
                <a:ea typeface="+mn-ea"/>
                <a:cs typeface="+mn-cs"/>
              </a:defRPr>
            </a:pPr>
            <a:r>
              <a:rPr lang="en-US" sz="1400"/>
              <a:t>PICO</a:t>
            </a:r>
            <a:r>
              <a:rPr lang="en-US" sz="1400" baseline="0"/>
              <a:t> - </a:t>
            </a:r>
            <a:r>
              <a:rPr lang="en-US" sz="1400"/>
              <a:t>Left Pancreatectomy</a:t>
            </a:r>
          </a:p>
        </c:rich>
      </c:tx>
      <c:layout>
        <c:manualLayout>
          <c:xMode val="edge"/>
          <c:yMode val="edge"/>
          <c:x val="3.3233426327152829E-2"/>
          <c:y val="1.7050298380221655E-2"/>
        </c:manualLayout>
      </c:layout>
      <c:overlay val="0"/>
      <c:spPr>
        <a:noFill/>
        <a:ln>
          <a:noFill/>
        </a:ln>
        <a:effectLst/>
      </c:spPr>
      <c:txPr>
        <a:bodyPr rot="0" spcFirstLastPara="1" vertOverflow="ellipsis" vert="horz" wrap="square" anchor="t" anchorCtr="0"/>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Sheet1!$V$21</c:f>
              <c:strCache>
                <c:ptCount val="1"/>
              </c:strCache>
            </c:strRef>
          </c:tx>
          <c:spPr>
            <a:noFill/>
            <a:ln>
              <a:noFill/>
            </a:ln>
            <a:effectLst/>
          </c:spPr>
          <c:invertIfNegative val="0"/>
          <c:cat>
            <c:strRef>
              <c:f>Sheet1!$U$22:$U$24</c:f>
              <c:strCache>
                <c:ptCount val="3"/>
                <c:pt idx="0">
                  <c:v>Experts</c:v>
                </c:pt>
                <c:pt idx="1">
                  <c:v>Audience</c:v>
                </c:pt>
                <c:pt idx="2">
                  <c:v>Validation</c:v>
                </c:pt>
              </c:strCache>
            </c:strRef>
          </c:cat>
          <c:val>
            <c:numRef>
              <c:f>Sheet1!$V$22:$V$24</c:f>
              <c:numCache>
                <c:formatCode>0.0</c:formatCode>
                <c:ptCount val="3"/>
                <c:pt idx="0">
                  <c:v>85</c:v>
                </c:pt>
                <c:pt idx="1">
                  <c:v>82</c:v>
                </c:pt>
                <c:pt idx="2">
                  <c:v>82</c:v>
                </c:pt>
              </c:numCache>
            </c:numRef>
          </c:val>
          <c:extLst xmlns:c16r2="http://schemas.microsoft.com/office/drawing/2015/06/chart">
            <c:ext xmlns:c16="http://schemas.microsoft.com/office/drawing/2014/chart" uri="{C3380CC4-5D6E-409C-BE32-E72D297353CC}">
              <c16:uniqueId val="{00000000-075A-4C4C-9249-9995992A4A3D}"/>
            </c:ext>
          </c:extLst>
        </c:ser>
        <c:ser>
          <c:idx val="1"/>
          <c:order val="1"/>
          <c:tx>
            <c:strRef>
              <c:f>Sheet1!$W$21</c:f>
              <c:strCache>
                <c:ptCount val="1"/>
              </c:strCache>
            </c:strRef>
          </c:tx>
          <c:spPr>
            <a:noFill/>
            <a:ln>
              <a:noFill/>
            </a:ln>
            <a:effectLst/>
          </c:spPr>
          <c:invertIfNegative val="0"/>
          <c:errBars>
            <c:errBarType val="minus"/>
            <c:errValType val="cust"/>
            <c:noEndCap val="0"/>
            <c:plus>
              <c:numLit>
                <c:formatCode>General</c:formatCode>
                <c:ptCount val="1"/>
                <c:pt idx="0">
                  <c:v>1</c:v>
                </c:pt>
              </c:numLit>
            </c:plus>
            <c:minus>
              <c:numRef>
                <c:f>Sheet1!$W$22:$W$24</c:f>
                <c:numCache>
                  <c:formatCode>General</c:formatCode>
                  <c:ptCount val="3"/>
                  <c:pt idx="0">
                    <c:v>11.25</c:v>
                  </c:pt>
                  <c:pt idx="1">
                    <c:v>5.1372549019607874</c:v>
                  </c:pt>
                  <c:pt idx="2">
                    <c:v>1.5</c:v>
                  </c:pt>
                </c:numCache>
              </c:numRef>
            </c:minus>
            <c:spPr>
              <a:noFill/>
              <a:ln w="9525" cap="flat" cmpd="sng" algn="ctr">
                <a:solidFill>
                  <a:schemeClr val="tx1">
                    <a:lumMod val="65000"/>
                    <a:lumOff val="35000"/>
                  </a:schemeClr>
                </a:solidFill>
                <a:round/>
              </a:ln>
              <a:effectLst/>
            </c:spPr>
          </c:errBars>
          <c:cat>
            <c:strRef>
              <c:f>Sheet1!$U$22:$U$24</c:f>
              <c:strCache>
                <c:ptCount val="3"/>
                <c:pt idx="0">
                  <c:v>Experts</c:v>
                </c:pt>
                <c:pt idx="1">
                  <c:v>Audience</c:v>
                </c:pt>
                <c:pt idx="2">
                  <c:v>Validation</c:v>
                </c:pt>
              </c:strCache>
            </c:strRef>
          </c:cat>
          <c:val>
            <c:numRef>
              <c:f>Sheet1!$W$22:$W$24</c:f>
              <c:numCache>
                <c:formatCode>0.0</c:formatCode>
                <c:ptCount val="3"/>
                <c:pt idx="0">
                  <c:v>11.25</c:v>
                </c:pt>
                <c:pt idx="1">
                  <c:v>5.1372549019607874</c:v>
                </c:pt>
                <c:pt idx="2">
                  <c:v>1.5</c:v>
                </c:pt>
              </c:numCache>
            </c:numRef>
          </c:val>
          <c:extLst xmlns:c16r2="http://schemas.microsoft.com/office/drawing/2015/06/chart">
            <c:ext xmlns:c16="http://schemas.microsoft.com/office/drawing/2014/chart" uri="{C3380CC4-5D6E-409C-BE32-E72D297353CC}">
              <c16:uniqueId val="{00000001-075A-4C4C-9249-9995992A4A3D}"/>
            </c:ext>
          </c:extLst>
        </c:ser>
        <c:ser>
          <c:idx val="2"/>
          <c:order val="2"/>
          <c:tx>
            <c:strRef>
              <c:f>Sheet1!$X$21</c:f>
              <c:strCache>
                <c:ptCount val="1"/>
                <c:pt idx="0">
                  <c:v>Q1 - M</c:v>
                </c:pt>
              </c:strCache>
            </c:strRef>
          </c:tx>
          <c:spPr>
            <a:solidFill>
              <a:schemeClr val="bg1">
                <a:lumMod val="65000"/>
              </a:schemeClr>
            </a:solidFill>
            <a:ln>
              <a:noFill/>
            </a:ln>
            <a:effectLst/>
          </c:spPr>
          <c:invertIfNegative val="0"/>
          <c:cat>
            <c:strRef>
              <c:f>Sheet1!$U$22:$U$24</c:f>
              <c:strCache>
                <c:ptCount val="3"/>
                <c:pt idx="0">
                  <c:v>Experts</c:v>
                </c:pt>
                <c:pt idx="1">
                  <c:v>Audience</c:v>
                </c:pt>
                <c:pt idx="2">
                  <c:v>Validation</c:v>
                </c:pt>
              </c:strCache>
            </c:strRef>
          </c:cat>
          <c:val>
            <c:numRef>
              <c:f>Sheet1!$X$22:$X$24</c:f>
              <c:numCache>
                <c:formatCode>0.0</c:formatCode>
                <c:ptCount val="3"/>
                <c:pt idx="0">
                  <c:v>1.25</c:v>
                </c:pt>
                <c:pt idx="1">
                  <c:v>4.6994797919167723</c:v>
                </c:pt>
                <c:pt idx="2">
                  <c:v>1.5</c:v>
                </c:pt>
              </c:numCache>
            </c:numRef>
          </c:val>
          <c:extLst xmlns:c16r2="http://schemas.microsoft.com/office/drawing/2015/06/chart">
            <c:ext xmlns:c16="http://schemas.microsoft.com/office/drawing/2014/chart" uri="{C3380CC4-5D6E-409C-BE32-E72D297353CC}">
              <c16:uniqueId val="{00000002-075A-4C4C-9249-9995992A4A3D}"/>
            </c:ext>
          </c:extLst>
        </c:ser>
        <c:ser>
          <c:idx val="3"/>
          <c:order val="3"/>
          <c:tx>
            <c:strRef>
              <c:f>Sheet1!$Y$21</c:f>
              <c:strCache>
                <c:ptCount val="1"/>
                <c:pt idx="0">
                  <c:v>M - Q3</c:v>
                </c:pt>
              </c:strCache>
            </c:strRef>
          </c:tx>
          <c:spPr>
            <a:solidFill>
              <a:schemeClr val="bg1">
                <a:lumMod val="85000"/>
              </a:schemeClr>
            </a:solidFill>
            <a:ln>
              <a:noFill/>
            </a:ln>
            <a:effectLst/>
          </c:spPr>
          <c:invertIfNegative val="0"/>
          <c:errBars>
            <c:errBarType val="plus"/>
            <c:errValType val="cust"/>
            <c:noEndCap val="0"/>
            <c:plus>
              <c:numRef>
                <c:f>Sheet1!$Z$22:$Z$24</c:f>
                <c:numCache>
                  <c:formatCode>General</c:formatCode>
                  <c:ptCount val="3"/>
                  <c:pt idx="0">
                    <c:v>1.25</c:v>
                  </c:pt>
                  <c:pt idx="1">
                    <c:v>2.9647435897435912</c:v>
                  </c:pt>
                  <c:pt idx="2">
                    <c:v>3</c:v>
                  </c:pt>
                </c:numCache>
              </c:numRef>
            </c:plus>
            <c:minus>
              <c:numRef>
                <c:f>Sheet1!$W$22:$W$24</c:f>
                <c:numCache>
                  <c:formatCode>General</c:formatCode>
                  <c:ptCount val="3"/>
                  <c:pt idx="0">
                    <c:v>11.25</c:v>
                  </c:pt>
                  <c:pt idx="1">
                    <c:v>5.1372549019607874</c:v>
                  </c:pt>
                  <c:pt idx="2">
                    <c:v>1.5</c:v>
                  </c:pt>
                </c:numCache>
              </c:numRef>
            </c:minus>
            <c:spPr>
              <a:noFill/>
              <a:ln w="9525" cap="flat" cmpd="sng" algn="ctr">
                <a:solidFill>
                  <a:schemeClr val="tx1">
                    <a:lumMod val="65000"/>
                    <a:lumOff val="35000"/>
                  </a:schemeClr>
                </a:solidFill>
                <a:round/>
              </a:ln>
              <a:effectLst/>
            </c:spPr>
          </c:errBars>
          <c:cat>
            <c:strRef>
              <c:f>Sheet1!$U$22:$U$24</c:f>
              <c:strCache>
                <c:ptCount val="3"/>
                <c:pt idx="0">
                  <c:v>Experts</c:v>
                </c:pt>
                <c:pt idx="1">
                  <c:v>Audience</c:v>
                </c:pt>
                <c:pt idx="2">
                  <c:v>Validation</c:v>
                </c:pt>
              </c:strCache>
            </c:strRef>
          </c:cat>
          <c:val>
            <c:numRef>
              <c:f>Sheet1!$Y$22:$Y$24</c:f>
              <c:numCache>
                <c:formatCode>0.0</c:formatCode>
                <c:ptCount val="3"/>
                <c:pt idx="0">
                  <c:v>1.25</c:v>
                </c:pt>
                <c:pt idx="1">
                  <c:v>5.1985217163788491</c:v>
                </c:pt>
                <c:pt idx="2">
                  <c:v>2</c:v>
                </c:pt>
              </c:numCache>
            </c:numRef>
          </c:val>
          <c:extLst xmlns:c16r2="http://schemas.microsoft.com/office/drawing/2015/06/chart">
            <c:ext xmlns:c16="http://schemas.microsoft.com/office/drawing/2014/chart" uri="{C3380CC4-5D6E-409C-BE32-E72D297353CC}">
              <c16:uniqueId val="{00000003-075A-4C4C-9249-9995992A4A3D}"/>
            </c:ext>
          </c:extLst>
        </c:ser>
        <c:ser>
          <c:idx val="4"/>
          <c:order val="4"/>
          <c:tx>
            <c:strRef>
              <c:f>Sheet1!$Z$21</c:f>
              <c:strCache>
                <c:ptCount val="1"/>
                <c:pt idx="0">
                  <c:v>IQR</c:v>
                </c:pt>
              </c:strCache>
            </c:strRef>
          </c:tx>
          <c:spPr>
            <a:noFill/>
            <a:ln>
              <a:noFill/>
            </a:ln>
            <a:effectLst/>
          </c:spPr>
          <c:invertIfNegative val="0"/>
          <c:cat>
            <c:strRef>
              <c:f>Sheet1!$U$22:$U$24</c:f>
              <c:strCache>
                <c:ptCount val="3"/>
                <c:pt idx="0">
                  <c:v>Experts</c:v>
                </c:pt>
                <c:pt idx="1">
                  <c:v>Audience</c:v>
                </c:pt>
                <c:pt idx="2">
                  <c:v>Validation</c:v>
                </c:pt>
              </c:strCache>
            </c:strRef>
          </c:cat>
          <c:val>
            <c:numRef>
              <c:f>Sheet1!$Z$22:$Z$24</c:f>
              <c:numCache>
                <c:formatCode>0.0</c:formatCode>
                <c:ptCount val="3"/>
                <c:pt idx="0">
                  <c:v>1.25</c:v>
                </c:pt>
                <c:pt idx="1">
                  <c:v>2.9647435897435912</c:v>
                </c:pt>
                <c:pt idx="2">
                  <c:v>3</c:v>
                </c:pt>
              </c:numCache>
            </c:numRef>
          </c:val>
          <c:extLst xmlns:c16r2="http://schemas.microsoft.com/office/drawing/2015/06/chart">
            <c:ext xmlns:c16="http://schemas.microsoft.com/office/drawing/2014/chart" uri="{C3380CC4-5D6E-409C-BE32-E72D297353CC}">
              <c16:uniqueId val="{00000004-075A-4C4C-9249-9995992A4A3D}"/>
            </c:ext>
          </c:extLst>
        </c:ser>
        <c:dLbls>
          <c:showLegendKey val="0"/>
          <c:showVal val="0"/>
          <c:showCatName val="0"/>
          <c:showSerName val="0"/>
          <c:showPercent val="0"/>
          <c:showBubbleSize val="0"/>
        </c:dLbls>
        <c:gapWidth val="35"/>
        <c:overlap val="100"/>
        <c:axId val="460781864"/>
        <c:axId val="460779512"/>
      </c:barChart>
      <c:catAx>
        <c:axId val="460781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460779512"/>
        <c:crossesAt val="0"/>
        <c:auto val="1"/>
        <c:lblAlgn val="ctr"/>
        <c:lblOffset val="100"/>
        <c:noMultiLvlLbl val="0"/>
      </c:catAx>
      <c:valAx>
        <c:axId val="46077951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781864"/>
        <c:crosses val="autoZero"/>
        <c:crossBetween val="between"/>
        <c:dispUnits>
          <c:builtInUnit val="hundreds"/>
        </c:dispUnits>
      </c:valAx>
      <c:spPr>
        <a:noFill/>
        <a:ln>
          <a:noFill/>
        </a:ln>
        <a:effectLst/>
      </c:spPr>
    </c:plotArea>
    <c:legend>
      <c:legendPos val="r"/>
      <c:layout>
        <c:manualLayout>
          <c:xMode val="edge"/>
          <c:yMode val="edge"/>
          <c:x val="0.17045317488852188"/>
          <c:y val="0.52812346027079093"/>
          <c:w val="0.1917423894551368"/>
          <c:h val="0.34959153123762343"/>
        </c:manualLayout>
      </c:layout>
      <c:overlay val="1"/>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0"/>
          <a:lstStyle/>
          <a:p>
            <a:pPr>
              <a:defRPr sz="1400" b="0" i="0" u="none" strike="noStrike" kern="1200" spc="0" baseline="0">
                <a:solidFill>
                  <a:schemeClr val="tx1">
                    <a:lumMod val="65000"/>
                    <a:lumOff val="35000"/>
                  </a:schemeClr>
                </a:solidFill>
                <a:latin typeface="+mn-lt"/>
                <a:ea typeface="+mn-ea"/>
                <a:cs typeface="+mn-cs"/>
              </a:defRPr>
            </a:pPr>
            <a:r>
              <a:rPr lang="en-US" sz="1400"/>
              <a:t>PICO</a:t>
            </a:r>
            <a:r>
              <a:rPr lang="en-US" sz="1400" baseline="0"/>
              <a:t> - </a:t>
            </a:r>
            <a:r>
              <a:rPr lang="en-US" sz="1400"/>
              <a:t>Pancreatoduodenectomy</a:t>
            </a:r>
          </a:p>
        </c:rich>
      </c:tx>
      <c:layout>
        <c:manualLayout>
          <c:xMode val="edge"/>
          <c:yMode val="edge"/>
          <c:x val="3.3233426327152829E-2"/>
          <c:y val="1.7050298380221655E-2"/>
        </c:manualLayout>
      </c:layout>
      <c:overlay val="0"/>
      <c:spPr>
        <a:noFill/>
        <a:ln>
          <a:noFill/>
        </a:ln>
        <a:effectLst/>
      </c:spPr>
      <c:txPr>
        <a:bodyPr rot="0" spcFirstLastPara="1" vertOverflow="ellipsis" vert="horz" wrap="square" anchor="t" anchorCtr="0"/>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Sheet1!$V$26</c:f>
              <c:strCache>
                <c:ptCount val="1"/>
              </c:strCache>
            </c:strRef>
          </c:tx>
          <c:spPr>
            <a:noFill/>
            <a:ln>
              <a:noFill/>
            </a:ln>
            <a:effectLst/>
          </c:spPr>
          <c:invertIfNegative val="0"/>
          <c:cat>
            <c:strRef>
              <c:f>Sheet1!$U$27:$U$29</c:f>
              <c:strCache>
                <c:ptCount val="3"/>
                <c:pt idx="0">
                  <c:v>Experts</c:v>
                </c:pt>
                <c:pt idx="1">
                  <c:v>Audience</c:v>
                </c:pt>
                <c:pt idx="2">
                  <c:v>Validation</c:v>
                </c:pt>
              </c:strCache>
            </c:strRef>
          </c:cat>
          <c:val>
            <c:numRef>
              <c:f>Sheet1!$V$27:$V$29</c:f>
              <c:numCache>
                <c:formatCode>0.0</c:formatCode>
                <c:ptCount val="3"/>
                <c:pt idx="0">
                  <c:v>90</c:v>
                </c:pt>
                <c:pt idx="1">
                  <c:v>87.272727272727266</c:v>
                </c:pt>
                <c:pt idx="2">
                  <c:v>30</c:v>
                </c:pt>
              </c:numCache>
            </c:numRef>
          </c:val>
          <c:extLst xmlns:c16r2="http://schemas.microsoft.com/office/drawing/2015/06/chart">
            <c:ext xmlns:c16="http://schemas.microsoft.com/office/drawing/2014/chart" uri="{C3380CC4-5D6E-409C-BE32-E72D297353CC}">
              <c16:uniqueId val="{00000000-387E-4936-9718-2664B750A9C0}"/>
            </c:ext>
          </c:extLst>
        </c:ser>
        <c:ser>
          <c:idx val="1"/>
          <c:order val="1"/>
          <c:tx>
            <c:strRef>
              <c:f>Sheet1!$W$26</c:f>
              <c:strCache>
                <c:ptCount val="1"/>
              </c:strCache>
            </c:strRef>
          </c:tx>
          <c:spPr>
            <a:noFill/>
            <a:ln>
              <a:noFill/>
            </a:ln>
            <a:effectLst/>
          </c:spPr>
          <c:invertIfNegative val="0"/>
          <c:errBars>
            <c:errBarType val="minus"/>
            <c:errValType val="cust"/>
            <c:noEndCap val="0"/>
            <c:plus>
              <c:numLit>
                <c:formatCode>General</c:formatCode>
                <c:ptCount val="1"/>
                <c:pt idx="0">
                  <c:v>1</c:v>
                </c:pt>
              </c:numLit>
            </c:plus>
            <c:minus>
              <c:numRef>
                <c:f>Sheet1!$W$27:$W$29</c:f>
                <c:numCache>
                  <c:formatCode>General</c:formatCode>
                  <c:ptCount val="3"/>
                  <c:pt idx="0">
                    <c:v>2.5</c:v>
                  </c:pt>
                  <c:pt idx="1">
                    <c:v>1.7586117586117638</c:v>
                  </c:pt>
                  <c:pt idx="2">
                    <c:v>9</c:v>
                  </c:pt>
                </c:numCache>
              </c:numRef>
            </c:minus>
            <c:spPr>
              <a:noFill/>
              <a:ln w="9525" cap="flat" cmpd="sng" algn="ctr">
                <a:solidFill>
                  <a:schemeClr val="tx1">
                    <a:lumMod val="65000"/>
                    <a:lumOff val="35000"/>
                  </a:schemeClr>
                </a:solidFill>
                <a:round/>
              </a:ln>
              <a:effectLst/>
            </c:spPr>
          </c:errBars>
          <c:cat>
            <c:strRef>
              <c:f>Sheet1!$U$27:$U$29</c:f>
              <c:strCache>
                <c:ptCount val="3"/>
                <c:pt idx="0">
                  <c:v>Experts</c:v>
                </c:pt>
                <c:pt idx="1">
                  <c:v>Audience</c:v>
                </c:pt>
                <c:pt idx="2">
                  <c:v>Validation</c:v>
                </c:pt>
              </c:strCache>
            </c:strRef>
          </c:cat>
          <c:val>
            <c:numRef>
              <c:f>Sheet1!$W$27:$W$29</c:f>
              <c:numCache>
                <c:formatCode>0.0</c:formatCode>
                <c:ptCount val="3"/>
                <c:pt idx="0">
                  <c:v>2.5</c:v>
                </c:pt>
                <c:pt idx="1">
                  <c:v>1.7586117586117638</c:v>
                </c:pt>
                <c:pt idx="2">
                  <c:v>9</c:v>
                </c:pt>
              </c:numCache>
            </c:numRef>
          </c:val>
          <c:extLst xmlns:c16r2="http://schemas.microsoft.com/office/drawing/2015/06/chart">
            <c:ext xmlns:c16="http://schemas.microsoft.com/office/drawing/2014/chart" uri="{C3380CC4-5D6E-409C-BE32-E72D297353CC}">
              <c16:uniqueId val="{00000001-387E-4936-9718-2664B750A9C0}"/>
            </c:ext>
          </c:extLst>
        </c:ser>
        <c:ser>
          <c:idx val="2"/>
          <c:order val="2"/>
          <c:tx>
            <c:strRef>
              <c:f>Sheet1!$X$26</c:f>
              <c:strCache>
                <c:ptCount val="1"/>
                <c:pt idx="0">
                  <c:v>Q1 - M</c:v>
                </c:pt>
              </c:strCache>
            </c:strRef>
          </c:tx>
          <c:spPr>
            <a:solidFill>
              <a:schemeClr val="bg1">
                <a:lumMod val="65000"/>
                <a:alpha val="93000"/>
              </a:schemeClr>
            </a:solidFill>
            <a:ln>
              <a:noFill/>
            </a:ln>
            <a:effectLst/>
          </c:spPr>
          <c:invertIfNegative val="0"/>
          <c:cat>
            <c:strRef>
              <c:f>Sheet1!$U$27:$U$29</c:f>
              <c:strCache>
                <c:ptCount val="3"/>
                <c:pt idx="0">
                  <c:v>Experts</c:v>
                </c:pt>
                <c:pt idx="1">
                  <c:v>Audience</c:v>
                </c:pt>
                <c:pt idx="2">
                  <c:v>Validation</c:v>
                </c:pt>
              </c:strCache>
            </c:strRef>
          </c:cat>
          <c:val>
            <c:numRef>
              <c:f>Sheet1!$X$27:$X$29</c:f>
              <c:numCache>
                <c:formatCode>0.0</c:formatCode>
                <c:ptCount val="3"/>
                <c:pt idx="0">
                  <c:v>2.5</c:v>
                </c:pt>
                <c:pt idx="1">
                  <c:v>2.5654464333709655</c:v>
                </c:pt>
                <c:pt idx="2">
                  <c:v>2</c:v>
                </c:pt>
              </c:numCache>
            </c:numRef>
          </c:val>
          <c:extLst xmlns:c16r2="http://schemas.microsoft.com/office/drawing/2015/06/chart">
            <c:ext xmlns:c16="http://schemas.microsoft.com/office/drawing/2014/chart" uri="{C3380CC4-5D6E-409C-BE32-E72D297353CC}">
              <c16:uniqueId val="{00000002-387E-4936-9718-2664B750A9C0}"/>
            </c:ext>
          </c:extLst>
        </c:ser>
        <c:ser>
          <c:idx val="3"/>
          <c:order val="3"/>
          <c:tx>
            <c:strRef>
              <c:f>Sheet1!$Y$26</c:f>
              <c:strCache>
                <c:ptCount val="1"/>
                <c:pt idx="0">
                  <c:v>M - Q3</c:v>
                </c:pt>
              </c:strCache>
            </c:strRef>
          </c:tx>
          <c:spPr>
            <a:solidFill>
              <a:schemeClr val="bg1">
                <a:lumMod val="85000"/>
              </a:schemeClr>
            </a:solidFill>
            <a:ln>
              <a:noFill/>
            </a:ln>
            <a:effectLst/>
          </c:spPr>
          <c:invertIfNegative val="0"/>
          <c:errBars>
            <c:errBarType val="plus"/>
            <c:errValType val="cust"/>
            <c:noEndCap val="0"/>
            <c:plus>
              <c:numRef>
                <c:f>Sheet1!$Z$27:$Z$29</c:f>
                <c:numCache>
                  <c:formatCode>General</c:formatCode>
                  <c:ptCount val="3"/>
                  <c:pt idx="0">
                    <c:v>5</c:v>
                  </c:pt>
                  <c:pt idx="1">
                    <c:v>2.0619676280053625</c:v>
                  </c:pt>
                  <c:pt idx="2">
                    <c:v>11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Sheet1!$U$27:$U$29</c:f>
              <c:strCache>
                <c:ptCount val="3"/>
                <c:pt idx="0">
                  <c:v>Experts</c:v>
                </c:pt>
                <c:pt idx="1">
                  <c:v>Audience</c:v>
                </c:pt>
                <c:pt idx="2">
                  <c:v>Validation</c:v>
                </c:pt>
              </c:strCache>
            </c:strRef>
          </c:cat>
          <c:val>
            <c:numRef>
              <c:f>Sheet1!$Y$27:$Y$29</c:f>
              <c:numCache>
                <c:formatCode>0.0</c:formatCode>
                <c:ptCount val="3"/>
                <c:pt idx="0">
                  <c:v>0</c:v>
                </c:pt>
                <c:pt idx="1">
                  <c:v>4.4893950554327944</c:v>
                </c:pt>
                <c:pt idx="2">
                  <c:v>18</c:v>
                </c:pt>
              </c:numCache>
            </c:numRef>
          </c:val>
          <c:extLst xmlns:c16r2="http://schemas.microsoft.com/office/drawing/2015/06/chart">
            <c:ext xmlns:c16="http://schemas.microsoft.com/office/drawing/2014/chart" uri="{C3380CC4-5D6E-409C-BE32-E72D297353CC}">
              <c16:uniqueId val="{00000003-387E-4936-9718-2664B750A9C0}"/>
            </c:ext>
          </c:extLst>
        </c:ser>
        <c:ser>
          <c:idx val="4"/>
          <c:order val="4"/>
          <c:tx>
            <c:strRef>
              <c:f>Sheet1!$Z$26</c:f>
              <c:strCache>
                <c:ptCount val="1"/>
                <c:pt idx="0">
                  <c:v>IQR</c:v>
                </c:pt>
              </c:strCache>
            </c:strRef>
          </c:tx>
          <c:spPr>
            <a:noFill/>
            <a:ln>
              <a:noFill/>
            </a:ln>
            <a:effectLst/>
          </c:spPr>
          <c:invertIfNegative val="0"/>
          <c:cat>
            <c:strRef>
              <c:f>Sheet1!$U$27:$U$29</c:f>
              <c:strCache>
                <c:ptCount val="3"/>
                <c:pt idx="0">
                  <c:v>Experts</c:v>
                </c:pt>
                <c:pt idx="1">
                  <c:v>Audience</c:v>
                </c:pt>
                <c:pt idx="2">
                  <c:v>Validation</c:v>
                </c:pt>
              </c:strCache>
            </c:strRef>
          </c:cat>
          <c:val>
            <c:numRef>
              <c:f>Sheet1!$Z$27:$Z$29</c:f>
              <c:numCache>
                <c:formatCode>0.0</c:formatCode>
                <c:ptCount val="3"/>
                <c:pt idx="0">
                  <c:v>5</c:v>
                </c:pt>
                <c:pt idx="1">
                  <c:v>2.0619676280053625</c:v>
                </c:pt>
                <c:pt idx="2">
                  <c:v>11</c:v>
                </c:pt>
              </c:numCache>
            </c:numRef>
          </c:val>
          <c:extLst xmlns:c16r2="http://schemas.microsoft.com/office/drawing/2015/06/chart">
            <c:ext xmlns:c16="http://schemas.microsoft.com/office/drawing/2014/chart" uri="{C3380CC4-5D6E-409C-BE32-E72D297353CC}">
              <c16:uniqueId val="{00000004-387E-4936-9718-2664B750A9C0}"/>
            </c:ext>
          </c:extLst>
        </c:ser>
        <c:dLbls>
          <c:showLegendKey val="0"/>
          <c:showVal val="0"/>
          <c:showCatName val="0"/>
          <c:showSerName val="0"/>
          <c:showPercent val="0"/>
          <c:showBubbleSize val="0"/>
        </c:dLbls>
        <c:gapWidth val="35"/>
        <c:overlap val="100"/>
        <c:axId val="460783824"/>
        <c:axId val="460780688"/>
      </c:barChart>
      <c:catAx>
        <c:axId val="46078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460780688"/>
        <c:crosses val="autoZero"/>
        <c:auto val="1"/>
        <c:lblAlgn val="ctr"/>
        <c:lblOffset val="100"/>
        <c:noMultiLvlLbl val="0"/>
      </c:catAx>
      <c:valAx>
        <c:axId val="46078068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783824"/>
        <c:crosses val="autoZero"/>
        <c:crossBetween val="between"/>
        <c:dispUnits>
          <c:builtInUnit val="hundreds"/>
        </c:dispUnits>
      </c:valAx>
      <c:spPr>
        <a:noFill/>
        <a:ln>
          <a:noFill/>
        </a:ln>
        <a:effectLst/>
      </c:spPr>
    </c:plotArea>
    <c:legend>
      <c:legendPos val="tr"/>
      <c:layout>
        <c:manualLayout>
          <c:xMode val="edge"/>
          <c:yMode val="edge"/>
          <c:x val="0.15341459383261627"/>
          <c:y val="0.52811594202898549"/>
          <c:w val="0.1917423894551368"/>
          <c:h val="0.34959153123762343"/>
        </c:manualLayout>
      </c:layout>
      <c:overlay val="1"/>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0"/>
          <a:lstStyle/>
          <a:p>
            <a:pPr>
              <a:defRPr sz="1400" b="0" i="0" u="none" strike="noStrike" kern="1200" spc="0" baseline="0">
                <a:solidFill>
                  <a:schemeClr val="tx1">
                    <a:lumMod val="65000"/>
                    <a:lumOff val="35000"/>
                  </a:schemeClr>
                </a:solidFill>
                <a:latin typeface="+mn-lt"/>
                <a:ea typeface="+mn-ea"/>
                <a:cs typeface="+mn-cs"/>
              </a:defRPr>
            </a:pPr>
            <a:r>
              <a:rPr lang="en-US" sz="1400"/>
              <a:t>Non-PICO</a:t>
            </a:r>
            <a:r>
              <a:rPr lang="en-US" sz="1400" baseline="0"/>
              <a:t> Questions</a:t>
            </a:r>
            <a:endParaRPr lang="en-US" sz="1400"/>
          </a:p>
        </c:rich>
      </c:tx>
      <c:layout>
        <c:manualLayout>
          <c:xMode val="edge"/>
          <c:yMode val="edge"/>
          <c:x val="3.3233426327152829E-2"/>
          <c:y val="1.7050298380221655E-2"/>
        </c:manualLayout>
      </c:layout>
      <c:overlay val="0"/>
      <c:spPr>
        <a:noFill/>
        <a:ln>
          <a:noFill/>
        </a:ln>
        <a:effectLst/>
      </c:spPr>
      <c:txPr>
        <a:bodyPr rot="0" spcFirstLastPara="1" vertOverflow="ellipsis" vert="horz" wrap="square" anchor="t" anchorCtr="0"/>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Sheet1!$V$31</c:f>
              <c:strCache>
                <c:ptCount val="1"/>
              </c:strCache>
            </c:strRef>
          </c:tx>
          <c:spPr>
            <a:noFill/>
            <a:ln>
              <a:noFill/>
            </a:ln>
            <a:effectLst/>
          </c:spPr>
          <c:invertIfNegative val="0"/>
          <c:cat>
            <c:strRef>
              <c:f>Sheet1!$U$32:$U$34</c:f>
              <c:strCache>
                <c:ptCount val="3"/>
                <c:pt idx="0">
                  <c:v>Experts</c:v>
                </c:pt>
                <c:pt idx="1">
                  <c:v>Audience</c:v>
                </c:pt>
                <c:pt idx="2">
                  <c:v>Validation</c:v>
                </c:pt>
              </c:strCache>
            </c:strRef>
          </c:cat>
          <c:val>
            <c:numRef>
              <c:f>Sheet1!$V$32:$V$34</c:f>
              <c:numCache>
                <c:formatCode>0.0</c:formatCode>
                <c:ptCount val="3"/>
                <c:pt idx="0">
                  <c:v>87.5</c:v>
                </c:pt>
                <c:pt idx="1">
                  <c:v>51.111111111111107</c:v>
                </c:pt>
                <c:pt idx="2">
                  <c:v>29</c:v>
                </c:pt>
              </c:numCache>
            </c:numRef>
          </c:val>
          <c:extLst xmlns:c16r2="http://schemas.microsoft.com/office/drawing/2015/06/chart">
            <c:ext xmlns:c16="http://schemas.microsoft.com/office/drawing/2014/chart" uri="{C3380CC4-5D6E-409C-BE32-E72D297353CC}">
              <c16:uniqueId val="{00000000-803F-4270-A8F3-2A094B1B737F}"/>
            </c:ext>
          </c:extLst>
        </c:ser>
        <c:ser>
          <c:idx val="1"/>
          <c:order val="1"/>
          <c:tx>
            <c:strRef>
              <c:f>Sheet1!$W$31</c:f>
              <c:strCache>
                <c:ptCount val="1"/>
              </c:strCache>
            </c:strRef>
          </c:tx>
          <c:spPr>
            <a:noFill/>
            <a:ln>
              <a:noFill/>
            </a:ln>
            <a:effectLst/>
          </c:spPr>
          <c:invertIfNegative val="0"/>
          <c:errBars>
            <c:errBarType val="minus"/>
            <c:errValType val="cust"/>
            <c:noEndCap val="0"/>
            <c:plus>
              <c:numLit>
                <c:formatCode>General</c:formatCode>
                <c:ptCount val="1"/>
                <c:pt idx="0">
                  <c:v>1</c:v>
                </c:pt>
              </c:numLit>
            </c:plus>
            <c:minus>
              <c:numRef>
                <c:f>Sheet1!$W$32:$W$34</c:f>
                <c:numCache>
                  <c:formatCode>General</c:formatCode>
                  <c:ptCount val="3"/>
                  <c:pt idx="0">
                    <c:v>9.9</c:v>
                  </c:pt>
                  <c:pt idx="1">
                    <c:v>37.777777777777779</c:v>
                  </c:pt>
                  <c:pt idx="2">
                    <c:v>22</c:v>
                  </c:pt>
                </c:numCache>
              </c:numRef>
            </c:minus>
            <c:spPr>
              <a:noFill/>
              <a:ln w="9525" cap="flat" cmpd="sng" algn="ctr">
                <a:solidFill>
                  <a:schemeClr val="tx1">
                    <a:lumMod val="65000"/>
                    <a:lumOff val="35000"/>
                  </a:schemeClr>
                </a:solidFill>
                <a:round/>
              </a:ln>
              <a:effectLst/>
            </c:spPr>
          </c:errBars>
          <c:cat>
            <c:strRef>
              <c:f>Sheet1!$U$32:$U$34</c:f>
              <c:strCache>
                <c:ptCount val="3"/>
                <c:pt idx="0">
                  <c:v>Experts</c:v>
                </c:pt>
                <c:pt idx="1">
                  <c:v>Audience</c:v>
                </c:pt>
                <c:pt idx="2">
                  <c:v>Validation</c:v>
                </c:pt>
              </c:strCache>
            </c:strRef>
          </c:cat>
          <c:val>
            <c:numRef>
              <c:f>Sheet1!$W$32:$W$34</c:f>
              <c:numCache>
                <c:formatCode>0.0</c:formatCode>
                <c:ptCount val="3"/>
                <c:pt idx="0">
                  <c:v>9.9</c:v>
                </c:pt>
                <c:pt idx="1">
                  <c:v>37.777777777777779</c:v>
                </c:pt>
                <c:pt idx="2">
                  <c:v>22</c:v>
                </c:pt>
              </c:numCache>
            </c:numRef>
          </c:val>
          <c:extLst xmlns:c16r2="http://schemas.microsoft.com/office/drawing/2015/06/chart">
            <c:ext xmlns:c16="http://schemas.microsoft.com/office/drawing/2014/chart" uri="{C3380CC4-5D6E-409C-BE32-E72D297353CC}">
              <c16:uniqueId val="{00000001-803F-4270-A8F3-2A094B1B737F}"/>
            </c:ext>
          </c:extLst>
        </c:ser>
        <c:ser>
          <c:idx val="2"/>
          <c:order val="2"/>
          <c:tx>
            <c:strRef>
              <c:f>Sheet1!$X$31</c:f>
              <c:strCache>
                <c:ptCount val="1"/>
                <c:pt idx="0">
                  <c:v>Q1 - M</c:v>
                </c:pt>
              </c:strCache>
            </c:strRef>
          </c:tx>
          <c:spPr>
            <a:solidFill>
              <a:schemeClr val="bg1">
                <a:lumMod val="65000"/>
              </a:schemeClr>
            </a:solidFill>
            <a:ln w="9525">
              <a:noFill/>
            </a:ln>
            <a:effectLst/>
          </c:spPr>
          <c:invertIfNegative val="0"/>
          <c:cat>
            <c:strRef>
              <c:f>Sheet1!$U$32:$U$34</c:f>
              <c:strCache>
                <c:ptCount val="3"/>
                <c:pt idx="0">
                  <c:v>Experts</c:v>
                </c:pt>
                <c:pt idx="1">
                  <c:v>Audience</c:v>
                </c:pt>
                <c:pt idx="2">
                  <c:v>Validation</c:v>
                </c:pt>
              </c:strCache>
            </c:strRef>
          </c:cat>
          <c:val>
            <c:numRef>
              <c:f>Sheet1!$X$32:$X$34</c:f>
              <c:numCache>
                <c:formatCode>0.0</c:formatCode>
                <c:ptCount val="3"/>
                <c:pt idx="0">
                  <c:v>0.1</c:v>
                </c:pt>
                <c:pt idx="1">
                  <c:v>6.6666666666666714</c:v>
                </c:pt>
                <c:pt idx="2">
                  <c:v>19</c:v>
                </c:pt>
              </c:numCache>
            </c:numRef>
          </c:val>
          <c:extLst xmlns:c16r2="http://schemas.microsoft.com/office/drawing/2015/06/chart">
            <c:ext xmlns:c16="http://schemas.microsoft.com/office/drawing/2014/chart" uri="{C3380CC4-5D6E-409C-BE32-E72D297353CC}">
              <c16:uniqueId val="{00000002-803F-4270-A8F3-2A094B1B737F}"/>
            </c:ext>
          </c:extLst>
        </c:ser>
        <c:ser>
          <c:idx val="3"/>
          <c:order val="3"/>
          <c:tx>
            <c:strRef>
              <c:f>Sheet1!$Y$31</c:f>
              <c:strCache>
                <c:ptCount val="1"/>
                <c:pt idx="0">
                  <c:v>M - Q3</c:v>
                </c:pt>
              </c:strCache>
            </c:strRef>
          </c:tx>
          <c:spPr>
            <a:solidFill>
              <a:schemeClr val="bg1">
                <a:lumMod val="85000"/>
              </a:schemeClr>
            </a:solidFill>
            <a:ln>
              <a:noFill/>
            </a:ln>
            <a:effectLst/>
          </c:spPr>
          <c:invertIfNegative val="0"/>
          <c:errBars>
            <c:errBarType val="plus"/>
            <c:errValType val="cust"/>
            <c:noEndCap val="0"/>
            <c:plus>
              <c:numRef>
                <c:f>Sheet1!$Z$32:$Z$34</c:f>
                <c:numCache>
                  <c:formatCode>General</c:formatCode>
                  <c:ptCount val="3"/>
                  <c:pt idx="0">
                    <c:v>2.5</c:v>
                  </c:pt>
                  <c:pt idx="1">
                    <c:v>2.1567717996289417</c:v>
                  </c:pt>
                  <c:pt idx="2">
                    <c:v>5</c:v>
                  </c:pt>
                </c:numCache>
              </c:numRef>
            </c:plus>
            <c:minus>
              <c:numRef>
                <c:f>Sheet1!$W$32:$W$34</c:f>
                <c:numCache>
                  <c:formatCode>General</c:formatCode>
                  <c:ptCount val="3"/>
                  <c:pt idx="0">
                    <c:v>9.9</c:v>
                  </c:pt>
                  <c:pt idx="1">
                    <c:v>37.777777777777779</c:v>
                  </c:pt>
                  <c:pt idx="2">
                    <c:v>22</c:v>
                  </c:pt>
                </c:numCache>
              </c:numRef>
            </c:minus>
            <c:spPr>
              <a:noFill/>
              <a:ln w="9525" cap="flat" cmpd="sng" algn="ctr">
                <a:solidFill>
                  <a:schemeClr val="tx1">
                    <a:lumMod val="65000"/>
                    <a:lumOff val="35000"/>
                  </a:schemeClr>
                </a:solidFill>
                <a:round/>
              </a:ln>
              <a:effectLst/>
            </c:spPr>
          </c:errBars>
          <c:cat>
            <c:strRef>
              <c:f>Sheet1!$U$32:$U$34</c:f>
              <c:strCache>
                <c:ptCount val="3"/>
                <c:pt idx="0">
                  <c:v>Experts</c:v>
                </c:pt>
                <c:pt idx="1">
                  <c:v>Audience</c:v>
                </c:pt>
                <c:pt idx="2">
                  <c:v>Validation</c:v>
                </c:pt>
              </c:strCache>
            </c:strRef>
          </c:cat>
          <c:val>
            <c:numRef>
              <c:f>Sheet1!$Y$32:$Y$34</c:f>
              <c:numCache>
                <c:formatCode>0.0</c:formatCode>
                <c:ptCount val="3"/>
                <c:pt idx="0">
                  <c:v>0</c:v>
                </c:pt>
                <c:pt idx="1">
                  <c:v>2.2876726448155011</c:v>
                </c:pt>
                <c:pt idx="2">
                  <c:v>7</c:v>
                </c:pt>
              </c:numCache>
            </c:numRef>
          </c:val>
          <c:extLst xmlns:c16r2="http://schemas.microsoft.com/office/drawing/2015/06/chart">
            <c:ext xmlns:c16="http://schemas.microsoft.com/office/drawing/2014/chart" uri="{C3380CC4-5D6E-409C-BE32-E72D297353CC}">
              <c16:uniqueId val="{00000003-803F-4270-A8F3-2A094B1B737F}"/>
            </c:ext>
          </c:extLst>
        </c:ser>
        <c:ser>
          <c:idx val="4"/>
          <c:order val="4"/>
          <c:tx>
            <c:strRef>
              <c:f>Sheet1!$Z$31</c:f>
              <c:strCache>
                <c:ptCount val="1"/>
                <c:pt idx="0">
                  <c:v>IQR</c:v>
                </c:pt>
              </c:strCache>
            </c:strRef>
          </c:tx>
          <c:spPr>
            <a:noFill/>
            <a:ln>
              <a:noFill/>
            </a:ln>
            <a:effectLst/>
          </c:spPr>
          <c:invertIfNegative val="0"/>
          <c:cat>
            <c:strRef>
              <c:f>Sheet1!$U$32:$U$34</c:f>
              <c:strCache>
                <c:ptCount val="3"/>
                <c:pt idx="0">
                  <c:v>Experts</c:v>
                </c:pt>
                <c:pt idx="1">
                  <c:v>Audience</c:v>
                </c:pt>
                <c:pt idx="2">
                  <c:v>Validation</c:v>
                </c:pt>
              </c:strCache>
            </c:strRef>
          </c:cat>
          <c:val>
            <c:numRef>
              <c:f>Sheet1!$Z$32:$Z$34</c:f>
              <c:numCache>
                <c:formatCode>0.0</c:formatCode>
                <c:ptCount val="3"/>
                <c:pt idx="0">
                  <c:v>2.5</c:v>
                </c:pt>
                <c:pt idx="1">
                  <c:v>2.1567717996289417</c:v>
                </c:pt>
                <c:pt idx="2">
                  <c:v>5</c:v>
                </c:pt>
              </c:numCache>
            </c:numRef>
          </c:val>
          <c:extLst xmlns:c16r2="http://schemas.microsoft.com/office/drawing/2015/06/chart">
            <c:ext xmlns:c16="http://schemas.microsoft.com/office/drawing/2014/chart" uri="{C3380CC4-5D6E-409C-BE32-E72D297353CC}">
              <c16:uniqueId val="{00000004-803F-4270-A8F3-2A094B1B737F}"/>
            </c:ext>
          </c:extLst>
        </c:ser>
        <c:dLbls>
          <c:showLegendKey val="0"/>
          <c:showVal val="0"/>
          <c:showCatName val="0"/>
          <c:showSerName val="0"/>
          <c:showPercent val="0"/>
          <c:showBubbleSize val="0"/>
        </c:dLbls>
        <c:gapWidth val="35"/>
        <c:overlap val="100"/>
        <c:axId val="460778728"/>
        <c:axId val="460782256"/>
      </c:barChart>
      <c:catAx>
        <c:axId val="460778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460782256"/>
        <c:crosses val="autoZero"/>
        <c:auto val="1"/>
        <c:lblAlgn val="ctr"/>
        <c:lblOffset val="100"/>
        <c:noMultiLvlLbl val="0"/>
      </c:catAx>
      <c:valAx>
        <c:axId val="46078225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778728"/>
        <c:crosses val="autoZero"/>
        <c:crossBetween val="between"/>
        <c:dispUnits>
          <c:builtInUnit val="hundreds"/>
        </c:dispUnits>
      </c:valAx>
      <c:spPr>
        <a:noFill/>
        <a:ln>
          <a:noFill/>
        </a:ln>
        <a:effectLst/>
      </c:spPr>
    </c:plotArea>
    <c:legend>
      <c:legendPos val="tr"/>
      <c:layout>
        <c:manualLayout>
          <c:xMode val="edge"/>
          <c:yMode val="edge"/>
          <c:x val="0.16796666087066622"/>
          <c:y val="0.54175618073316278"/>
          <c:w val="0.1917423894551368"/>
          <c:h val="0.34959153123762343"/>
        </c:manualLayout>
      </c:layout>
      <c:overlay val="1"/>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0"/>
          <a:lstStyle/>
          <a:p>
            <a:pPr>
              <a:defRPr sz="1400" b="0" i="0" u="none" strike="noStrike" kern="1200" spc="0" baseline="0">
                <a:solidFill>
                  <a:schemeClr val="tx1">
                    <a:lumMod val="65000"/>
                    <a:lumOff val="35000"/>
                  </a:schemeClr>
                </a:solidFill>
                <a:latin typeface="+mn-lt"/>
                <a:ea typeface="+mn-ea"/>
                <a:cs typeface="+mn-cs"/>
              </a:defRPr>
            </a:pPr>
            <a:r>
              <a:rPr lang="en-US" sz="1400"/>
              <a:t>All</a:t>
            </a:r>
            <a:r>
              <a:rPr lang="en-US" sz="1400" baseline="0"/>
              <a:t> Questions</a:t>
            </a:r>
            <a:endParaRPr lang="en-US" sz="1400"/>
          </a:p>
        </c:rich>
      </c:tx>
      <c:layout>
        <c:manualLayout>
          <c:xMode val="edge"/>
          <c:yMode val="edge"/>
          <c:x val="3.3233426327152829E-2"/>
          <c:y val="1.7050298380221655E-2"/>
        </c:manualLayout>
      </c:layout>
      <c:overlay val="0"/>
      <c:spPr>
        <a:noFill/>
        <a:ln>
          <a:noFill/>
        </a:ln>
        <a:effectLst/>
      </c:spPr>
      <c:txPr>
        <a:bodyPr rot="0" spcFirstLastPara="1" vertOverflow="ellipsis" vert="horz" wrap="square" anchor="t" anchorCtr="0"/>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Sheet1!$V$36</c:f>
              <c:strCache>
                <c:ptCount val="1"/>
              </c:strCache>
            </c:strRef>
          </c:tx>
          <c:spPr>
            <a:noFill/>
            <a:ln>
              <a:noFill/>
            </a:ln>
            <a:effectLst/>
          </c:spPr>
          <c:invertIfNegative val="0"/>
          <c:cat>
            <c:strRef>
              <c:f>Sheet1!$U$37:$U$39</c:f>
              <c:strCache>
                <c:ptCount val="3"/>
                <c:pt idx="0">
                  <c:v>Experts</c:v>
                </c:pt>
                <c:pt idx="1">
                  <c:v>Audience</c:v>
                </c:pt>
                <c:pt idx="2">
                  <c:v>Validation</c:v>
                </c:pt>
              </c:strCache>
            </c:strRef>
          </c:cat>
          <c:val>
            <c:numRef>
              <c:f>Sheet1!$V$37:$V$39</c:f>
              <c:numCache>
                <c:formatCode>0.0</c:formatCode>
                <c:ptCount val="3"/>
                <c:pt idx="0">
                  <c:v>85</c:v>
                </c:pt>
                <c:pt idx="1">
                  <c:v>51.111111111111107</c:v>
                </c:pt>
                <c:pt idx="2">
                  <c:v>29</c:v>
                </c:pt>
              </c:numCache>
            </c:numRef>
          </c:val>
          <c:extLst xmlns:c16r2="http://schemas.microsoft.com/office/drawing/2015/06/chart">
            <c:ext xmlns:c16="http://schemas.microsoft.com/office/drawing/2014/chart" uri="{C3380CC4-5D6E-409C-BE32-E72D297353CC}">
              <c16:uniqueId val="{00000000-D660-4498-AE71-1E7149FB8D43}"/>
            </c:ext>
          </c:extLst>
        </c:ser>
        <c:ser>
          <c:idx val="1"/>
          <c:order val="1"/>
          <c:tx>
            <c:strRef>
              <c:f>Sheet1!$W$36</c:f>
              <c:strCache>
                <c:ptCount val="1"/>
              </c:strCache>
            </c:strRef>
          </c:tx>
          <c:spPr>
            <a:noFill/>
            <a:ln>
              <a:noFill/>
            </a:ln>
            <a:effectLst/>
          </c:spPr>
          <c:invertIfNegative val="0"/>
          <c:errBars>
            <c:errBarType val="minus"/>
            <c:errValType val="cust"/>
            <c:noEndCap val="0"/>
            <c:plus>
              <c:numLit>
                <c:formatCode>General</c:formatCode>
                <c:ptCount val="1"/>
                <c:pt idx="0">
                  <c:v>1</c:v>
                </c:pt>
              </c:numLit>
            </c:plus>
            <c:minus>
              <c:numRef>
                <c:f>Sheet1!$W$37:$W$39</c:f>
                <c:numCache>
                  <c:formatCode>General</c:formatCode>
                  <c:ptCount val="3"/>
                  <c:pt idx="0">
                    <c:v>10</c:v>
                  </c:pt>
                  <c:pt idx="1">
                    <c:v>37.235042735042732</c:v>
                  </c:pt>
                  <c:pt idx="2">
                    <c:v>22</c:v>
                  </c:pt>
                </c:numCache>
              </c:numRef>
            </c:minus>
            <c:spPr>
              <a:noFill/>
              <a:ln w="9525" cap="flat" cmpd="sng" algn="ctr">
                <a:solidFill>
                  <a:schemeClr val="tx1">
                    <a:lumMod val="65000"/>
                    <a:lumOff val="35000"/>
                  </a:schemeClr>
                </a:solidFill>
                <a:round/>
              </a:ln>
              <a:effectLst/>
            </c:spPr>
          </c:errBars>
          <c:cat>
            <c:strRef>
              <c:f>Sheet1!$U$37:$U$39</c:f>
              <c:strCache>
                <c:ptCount val="3"/>
                <c:pt idx="0">
                  <c:v>Experts</c:v>
                </c:pt>
                <c:pt idx="1">
                  <c:v>Audience</c:v>
                </c:pt>
                <c:pt idx="2">
                  <c:v>Validation</c:v>
                </c:pt>
              </c:strCache>
            </c:strRef>
          </c:cat>
          <c:val>
            <c:numRef>
              <c:f>Sheet1!$W$37:$W$39</c:f>
              <c:numCache>
                <c:formatCode>0.0</c:formatCode>
                <c:ptCount val="3"/>
                <c:pt idx="0">
                  <c:v>10</c:v>
                </c:pt>
                <c:pt idx="1">
                  <c:v>37.235042735042732</c:v>
                </c:pt>
                <c:pt idx="2">
                  <c:v>22</c:v>
                </c:pt>
              </c:numCache>
            </c:numRef>
          </c:val>
          <c:extLst xmlns:c16r2="http://schemas.microsoft.com/office/drawing/2015/06/chart">
            <c:ext xmlns:c16="http://schemas.microsoft.com/office/drawing/2014/chart" uri="{C3380CC4-5D6E-409C-BE32-E72D297353CC}">
              <c16:uniqueId val="{00000001-D660-4498-AE71-1E7149FB8D43}"/>
            </c:ext>
          </c:extLst>
        </c:ser>
        <c:ser>
          <c:idx val="2"/>
          <c:order val="2"/>
          <c:tx>
            <c:strRef>
              <c:f>Sheet1!$X$36</c:f>
              <c:strCache>
                <c:ptCount val="1"/>
                <c:pt idx="0">
                  <c:v>Q1 - M</c:v>
                </c:pt>
              </c:strCache>
            </c:strRef>
          </c:tx>
          <c:spPr>
            <a:solidFill>
              <a:schemeClr val="bg1">
                <a:lumMod val="65000"/>
              </a:schemeClr>
            </a:solidFill>
            <a:ln w="9525">
              <a:noFill/>
            </a:ln>
            <a:effectLst/>
          </c:spPr>
          <c:invertIfNegative val="0"/>
          <c:cat>
            <c:strRef>
              <c:f>Sheet1!$U$37:$U$39</c:f>
              <c:strCache>
                <c:ptCount val="3"/>
                <c:pt idx="0">
                  <c:v>Experts</c:v>
                </c:pt>
                <c:pt idx="1">
                  <c:v>Audience</c:v>
                </c:pt>
                <c:pt idx="2">
                  <c:v>Validation</c:v>
                </c:pt>
              </c:strCache>
            </c:strRef>
          </c:cat>
          <c:val>
            <c:numRef>
              <c:f>Sheet1!$X$37:$X$39</c:f>
              <c:numCache>
                <c:formatCode>0.0</c:formatCode>
                <c:ptCount val="3"/>
                <c:pt idx="0">
                  <c:v>2.5</c:v>
                </c:pt>
                <c:pt idx="1">
                  <c:v>5.9539521983848687</c:v>
                </c:pt>
                <c:pt idx="2">
                  <c:v>24</c:v>
                </c:pt>
              </c:numCache>
            </c:numRef>
          </c:val>
          <c:extLst xmlns:c16r2="http://schemas.microsoft.com/office/drawing/2015/06/chart">
            <c:ext xmlns:c16="http://schemas.microsoft.com/office/drawing/2014/chart" uri="{C3380CC4-5D6E-409C-BE32-E72D297353CC}">
              <c16:uniqueId val="{00000002-D660-4498-AE71-1E7149FB8D43}"/>
            </c:ext>
          </c:extLst>
        </c:ser>
        <c:ser>
          <c:idx val="3"/>
          <c:order val="3"/>
          <c:tx>
            <c:strRef>
              <c:f>Sheet1!$Y$36</c:f>
              <c:strCache>
                <c:ptCount val="1"/>
                <c:pt idx="0">
                  <c:v>M - Q3</c:v>
                </c:pt>
              </c:strCache>
            </c:strRef>
          </c:tx>
          <c:spPr>
            <a:solidFill>
              <a:schemeClr val="bg1">
                <a:lumMod val="85000"/>
              </a:schemeClr>
            </a:solidFill>
            <a:ln>
              <a:noFill/>
            </a:ln>
            <a:effectLst/>
          </c:spPr>
          <c:invertIfNegative val="0"/>
          <c:errBars>
            <c:errBarType val="plus"/>
            <c:errValType val="cust"/>
            <c:noEndCap val="0"/>
            <c:plus>
              <c:numRef>
                <c:f>Sheet1!$Z$37:$Z$39</c:f>
                <c:numCache>
                  <c:formatCode>General</c:formatCode>
                  <c:ptCount val="3"/>
                  <c:pt idx="0">
                    <c:v>2.5</c:v>
                  </c:pt>
                  <c:pt idx="1">
                    <c:v>2.2253787878787818</c:v>
                  </c:pt>
                  <c:pt idx="2">
                    <c:v>8</c:v>
                  </c:pt>
                </c:numCache>
              </c:numRef>
            </c:plus>
            <c:minus>
              <c:numRef>
                <c:f>Sheet1!$W$37:$W$39</c:f>
                <c:numCache>
                  <c:formatCode>General</c:formatCode>
                  <c:ptCount val="3"/>
                  <c:pt idx="0">
                    <c:v>10</c:v>
                  </c:pt>
                  <c:pt idx="1">
                    <c:v>37.235042735042732</c:v>
                  </c:pt>
                  <c:pt idx="2">
                    <c:v>22</c:v>
                  </c:pt>
                </c:numCache>
              </c:numRef>
            </c:minus>
            <c:spPr>
              <a:noFill/>
              <a:ln w="9525" cap="flat" cmpd="sng" algn="ctr">
                <a:solidFill>
                  <a:schemeClr val="tx1">
                    <a:lumMod val="65000"/>
                    <a:lumOff val="35000"/>
                  </a:schemeClr>
                </a:solidFill>
                <a:round/>
              </a:ln>
              <a:effectLst/>
            </c:spPr>
          </c:errBars>
          <c:cat>
            <c:strRef>
              <c:f>Sheet1!$U$37:$U$39</c:f>
              <c:strCache>
                <c:ptCount val="3"/>
                <c:pt idx="0">
                  <c:v>Experts</c:v>
                </c:pt>
                <c:pt idx="1">
                  <c:v>Audience</c:v>
                </c:pt>
                <c:pt idx="2">
                  <c:v>Validation</c:v>
                </c:pt>
              </c:strCache>
            </c:strRef>
          </c:cat>
          <c:val>
            <c:numRef>
              <c:f>Sheet1!$Y$37:$Y$39</c:f>
              <c:numCache>
                <c:formatCode>0.0</c:formatCode>
                <c:ptCount val="3"/>
                <c:pt idx="0">
                  <c:v>0</c:v>
                </c:pt>
                <c:pt idx="1">
                  <c:v>3.4745151675825099</c:v>
                </c:pt>
                <c:pt idx="2">
                  <c:v>7</c:v>
                </c:pt>
              </c:numCache>
            </c:numRef>
          </c:val>
          <c:extLst xmlns:c16r2="http://schemas.microsoft.com/office/drawing/2015/06/chart">
            <c:ext xmlns:c16="http://schemas.microsoft.com/office/drawing/2014/chart" uri="{C3380CC4-5D6E-409C-BE32-E72D297353CC}">
              <c16:uniqueId val="{00000003-D660-4498-AE71-1E7149FB8D43}"/>
            </c:ext>
          </c:extLst>
        </c:ser>
        <c:ser>
          <c:idx val="4"/>
          <c:order val="4"/>
          <c:tx>
            <c:strRef>
              <c:f>Sheet1!$Z$36</c:f>
              <c:strCache>
                <c:ptCount val="1"/>
                <c:pt idx="0">
                  <c:v>IQR</c:v>
                </c:pt>
              </c:strCache>
            </c:strRef>
          </c:tx>
          <c:spPr>
            <a:noFill/>
            <a:ln>
              <a:noFill/>
            </a:ln>
            <a:effectLst/>
          </c:spPr>
          <c:invertIfNegative val="0"/>
          <c:cat>
            <c:strRef>
              <c:f>Sheet1!$U$37:$U$39</c:f>
              <c:strCache>
                <c:ptCount val="3"/>
                <c:pt idx="0">
                  <c:v>Experts</c:v>
                </c:pt>
                <c:pt idx="1">
                  <c:v>Audience</c:v>
                </c:pt>
                <c:pt idx="2">
                  <c:v>Validation</c:v>
                </c:pt>
              </c:strCache>
            </c:strRef>
          </c:cat>
          <c:val>
            <c:numRef>
              <c:f>Sheet1!$Z$37:$Z$39</c:f>
              <c:numCache>
                <c:formatCode>0.0</c:formatCode>
                <c:ptCount val="3"/>
                <c:pt idx="0">
                  <c:v>2.5</c:v>
                </c:pt>
                <c:pt idx="1">
                  <c:v>2.2253787878787818</c:v>
                </c:pt>
                <c:pt idx="2">
                  <c:v>8</c:v>
                </c:pt>
              </c:numCache>
            </c:numRef>
          </c:val>
          <c:extLst xmlns:c16r2="http://schemas.microsoft.com/office/drawing/2015/06/chart">
            <c:ext xmlns:c16="http://schemas.microsoft.com/office/drawing/2014/chart" uri="{C3380CC4-5D6E-409C-BE32-E72D297353CC}">
              <c16:uniqueId val="{00000004-D660-4498-AE71-1E7149FB8D43}"/>
            </c:ext>
          </c:extLst>
        </c:ser>
        <c:dLbls>
          <c:showLegendKey val="0"/>
          <c:showVal val="0"/>
          <c:showCatName val="0"/>
          <c:showSerName val="0"/>
          <c:showPercent val="0"/>
          <c:showBubbleSize val="0"/>
        </c:dLbls>
        <c:gapWidth val="35"/>
        <c:overlap val="100"/>
        <c:axId val="460781080"/>
        <c:axId val="460784216"/>
      </c:barChart>
      <c:catAx>
        <c:axId val="460781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460784216"/>
        <c:crosses val="autoZero"/>
        <c:auto val="1"/>
        <c:lblAlgn val="ctr"/>
        <c:lblOffset val="100"/>
        <c:noMultiLvlLbl val="0"/>
      </c:catAx>
      <c:valAx>
        <c:axId val="46078421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781080"/>
        <c:crosses val="autoZero"/>
        <c:crossBetween val="between"/>
        <c:dispUnits>
          <c:builtInUnit val="hundreds"/>
        </c:dispUnits>
      </c:valAx>
      <c:spPr>
        <a:noFill/>
        <a:ln>
          <a:noFill/>
        </a:ln>
        <a:effectLst/>
      </c:spPr>
    </c:plotArea>
    <c:legend>
      <c:legendPos val="r"/>
      <c:layout>
        <c:manualLayout>
          <c:xMode val="edge"/>
          <c:yMode val="edge"/>
          <c:x val="0.17045311641968736"/>
          <c:y val="0.53494357962287953"/>
          <c:w val="0.1917423894551368"/>
          <c:h val="0.34959153123762343"/>
        </c:manualLayout>
      </c:layout>
      <c:overlay val="1"/>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45740-AA7A-4360-8676-A67472EA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136169</Words>
  <Characters>776167</Characters>
  <Application>Microsoft Office Word</Application>
  <DocSecurity>0</DocSecurity>
  <Lines>6468</Lines>
  <Paragraphs>1821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 Kunzler de Oliveira Maia</dc:creator>
  <cp:lastModifiedBy>Horacio Asbun, MD</cp:lastModifiedBy>
  <cp:revision>2</cp:revision>
  <dcterms:created xsi:type="dcterms:W3CDTF">2019-06-11T18:33:00Z</dcterms:created>
  <dcterms:modified xsi:type="dcterms:W3CDTF">2019-06-11T18:33:00Z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http://www.zotero.org/styles/annals-of-surgery</vt:lpwstr>
  </property>
  <property fmtid="{D5CDD505-2E9C-101B-9397-08002B2CF9AE}" pid="8" name="Mendeley Recent Style Name 2_1">
    <vt:lpwstr>Annals of Surgery</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2825ed9c-1ab7-3744-99de-8620c473a28d</vt:lpwstr>
  </property>
  <property fmtid="{D5CDD505-2E9C-101B-9397-08002B2CF9AE}" pid="25" name="Mendeley Citation Style_1">
    <vt:lpwstr>http://www.zotero.org/styles/nature</vt:lpwstr>
  </property>
  <property fmtid="{D5CDD505-2E9C-101B-9397-08002B2CF9AE}" pid="26" name="_AdHocReviewCycleID">
    <vt:i4>-592999952</vt:i4>
  </property>
  <property fmtid="{D5CDD505-2E9C-101B-9397-08002B2CF9AE}" pid="27" name="_EmailSubject">
    <vt:lpwstr>IG-MIPR Manuscript for your review. </vt:lpwstr>
  </property>
  <property fmtid="{D5CDD505-2E9C-101B-9397-08002B2CF9AE}" pid="28" name="_AuthorEmail">
    <vt:lpwstr>HoracioA@baptisthealth.net</vt:lpwstr>
  </property>
  <property fmtid="{D5CDD505-2E9C-101B-9397-08002B2CF9AE}" pid="29" name="_AuthorEmailDisplayName">
    <vt:lpwstr>Horacio Asbun</vt:lpwstr>
  </property>
</Properties>
</file>