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895FCC" w14:textId="77777777" w:rsidR="00246E6B" w:rsidRDefault="00246E6B" w:rsidP="00CF7398">
      <w:pPr>
        <w:rPr>
          <w:b/>
          <w:sz w:val="32"/>
          <w:szCs w:val="32"/>
          <w:u w:val="single"/>
        </w:rPr>
      </w:pPr>
      <w:bookmarkStart w:id="0" w:name="_Toc485807855"/>
      <w:bookmarkStart w:id="1" w:name="_Toc485987802"/>
      <w:r w:rsidRPr="00E442B4">
        <w:rPr>
          <w:b/>
          <w:sz w:val="32"/>
          <w:szCs w:val="32"/>
          <w:u w:val="single"/>
        </w:rPr>
        <w:t>Stabilising Gold Nanoparticles for use in X-ray Computed Tomography Imaging of Soil Systems</w:t>
      </w:r>
    </w:p>
    <w:p w14:paraId="412CF924" w14:textId="1DC4D5C0" w:rsidR="00CF7398" w:rsidRDefault="00CF7398" w:rsidP="00E537C4">
      <w:pPr>
        <w:jc w:val="both"/>
        <w:rPr>
          <w:i/>
          <w:vertAlign w:val="superscript"/>
        </w:rPr>
      </w:pPr>
      <w:r>
        <w:rPr>
          <w:i/>
        </w:rPr>
        <w:t>Callum P. Scotson</w:t>
      </w:r>
      <w:r w:rsidRPr="00CF7398">
        <w:rPr>
          <w:i/>
          <w:vertAlign w:val="superscript"/>
        </w:rPr>
        <w:t>1</w:t>
      </w:r>
      <w:r>
        <w:rPr>
          <w:i/>
        </w:rPr>
        <w:t xml:space="preserve">, </w:t>
      </w:r>
      <w:r w:rsidR="00193CB5">
        <w:rPr>
          <w:i/>
        </w:rPr>
        <w:t>Maria Munoz-Hernando</w:t>
      </w:r>
      <w:r w:rsidR="00193CB5" w:rsidRPr="00CF7398">
        <w:rPr>
          <w:i/>
          <w:vertAlign w:val="superscript"/>
        </w:rPr>
        <w:t>2</w:t>
      </w:r>
      <w:r w:rsidR="00193CB5">
        <w:rPr>
          <w:i/>
        </w:rPr>
        <w:t>,</w:t>
      </w:r>
      <w:r w:rsidR="00B45B2D">
        <w:rPr>
          <w:i/>
        </w:rPr>
        <w:t xml:space="preserve"> </w:t>
      </w:r>
      <w:r>
        <w:rPr>
          <w:i/>
        </w:rPr>
        <w:t>Simon J. Duncan</w:t>
      </w:r>
      <w:r w:rsidRPr="00CF7398">
        <w:rPr>
          <w:i/>
          <w:vertAlign w:val="superscript"/>
        </w:rPr>
        <w:t>1</w:t>
      </w:r>
      <w:r w:rsidR="00B45B2D">
        <w:rPr>
          <w:i/>
        </w:rPr>
        <w:t>,</w:t>
      </w:r>
      <w:r w:rsidR="00B45B2D" w:rsidRPr="00B45B2D">
        <w:rPr>
          <w:i/>
        </w:rPr>
        <w:t xml:space="preserve"> </w:t>
      </w:r>
      <w:r w:rsidR="00B45B2D">
        <w:rPr>
          <w:i/>
        </w:rPr>
        <w:t xml:space="preserve">Siul </w:t>
      </w:r>
      <w:r w:rsidR="005E4C18">
        <w:rPr>
          <w:i/>
        </w:rPr>
        <w:t xml:space="preserve">A. </w:t>
      </w:r>
      <w:r w:rsidR="00B45B2D">
        <w:rPr>
          <w:i/>
        </w:rPr>
        <w:t>Ruiz</w:t>
      </w:r>
      <w:r w:rsidR="00B45B2D" w:rsidRPr="00CA0633">
        <w:rPr>
          <w:i/>
          <w:vertAlign w:val="superscript"/>
        </w:rPr>
        <w:t>1</w:t>
      </w:r>
      <w:r>
        <w:rPr>
          <w:i/>
        </w:rPr>
        <w:t>,</w:t>
      </w:r>
      <w:r w:rsidR="00193CB5">
        <w:rPr>
          <w:i/>
        </w:rPr>
        <w:t xml:space="preserve"> </w:t>
      </w:r>
      <w:r w:rsidR="00845005">
        <w:rPr>
          <w:i/>
        </w:rPr>
        <w:t>Samuel D. Keyes</w:t>
      </w:r>
      <w:r w:rsidR="00845005" w:rsidRPr="00193CB5">
        <w:rPr>
          <w:i/>
          <w:vertAlign w:val="superscript"/>
        </w:rPr>
        <w:t>1</w:t>
      </w:r>
      <w:r w:rsidR="00845005">
        <w:rPr>
          <w:i/>
        </w:rPr>
        <w:t xml:space="preserve">, </w:t>
      </w:r>
      <w:r w:rsidR="008E42BD">
        <w:rPr>
          <w:i/>
        </w:rPr>
        <w:t>Arjen van Veelen</w:t>
      </w:r>
      <w:r w:rsidR="008E42BD" w:rsidRPr="00CF7398">
        <w:rPr>
          <w:i/>
          <w:vertAlign w:val="superscript"/>
        </w:rPr>
        <w:t>1</w:t>
      </w:r>
      <w:r w:rsidR="008E42BD">
        <w:rPr>
          <w:i/>
        </w:rPr>
        <w:t xml:space="preserve">, </w:t>
      </w:r>
      <w:r>
        <w:rPr>
          <w:i/>
        </w:rPr>
        <w:t xml:space="preserve">Iain </w:t>
      </w:r>
      <w:r w:rsidR="00BC69EF">
        <w:rPr>
          <w:i/>
        </w:rPr>
        <w:t xml:space="preserve">E. </w:t>
      </w:r>
      <w:r>
        <w:rPr>
          <w:i/>
        </w:rPr>
        <w:t>Dunlop</w:t>
      </w:r>
      <w:r w:rsidRPr="00CF7398">
        <w:rPr>
          <w:i/>
          <w:vertAlign w:val="superscript"/>
        </w:rPr>
        <w:t>2</w:t>
      </w:r>
      <w:r>
        <w:rPr>
          <w:i/>
        </w:rPr>
        <w:t>, Tiina Roose</w:t>
      </w:r>
      <w:r w:rsidRPr="00CF7398">
        <w:rPr>
          <w:i/>
          <w:vertAlign w:val="superscript"/>
        </w:rPr>
        <w:t>1</w:t>
      </w:r>
      <w:r w:rsidR="00CE23F7">
        <w:rPr>
          <w:i/>
          <w:vertAlign w:val="superscript"/>
        </w:rPr>
        <w:t>,</w:t>
      </w:r>
      <w:r w:rsidR="00BB118B">
        <w:rPr>
          <w:i/>
          <w:vertAlign w:val="superscript"/>
        </w:rPr>
        <w:t>$</w:t>
      </w:r>
    </w:p>
    <w:p w14:paraId="755EB75C" w14:textId="6624E030" w:rsidR="00CF7398" w:rsidRDefault="00CF7398" w:rsidP="00E537C4">
      <w:pPr>
        <w:jc w:val="both"/>
        <w:rPr>
          <w:i/>
        </w:rPr>
      </w:pPr>
      <w:r w:rsidRPr="00CF7398">
        <w:rPr>
          <w:i/>
          <w:vertAlign w:val="superscript"/>
        </w:rPr>
        <w:t>1</w:t>
      </w:r>
      <w:r w:rsidRPr="00CF7398">
        <w:rPr>
          <w:i/>
        </w:rPr>
        <w:t>Bioengin</w:t>
      </w:r>
      <w:r>
        <w:rPr>
          <w:i/>
        </w:rPr>
        <w:t>eering Sciences Research Group,</w:t>
      </w:r>
      <w:r w:rsidRPr="00CF7398">
        <w:rPr>
          <w:i/>
        </w:rPr>
        <w:t xml:space="preserve"> </w:t>
      </w:r>
      <w:r w:rsidR="009E01B8">
        <w:rPr>
          <w:i/>
        </w:rPr>
        <w:t>Mechanical Engineering</w:t>
      </w:r>
      <w:r w:rsidRPr="00CF7398">
        <w:rPr>
          <w:i/>
        </w:rPr>
        <w:t xml:space="preserve">, Faculty of Engineering and </w:t>
      </w:r>
      <w:r w:rsidR="00A01808">
        <w:rPr>
          <w:i/>
        </w:rPr>
        <w:t>Physical Sciences</w:t>
      </w:r>
      <w:r w:rsidRPr="00CF7398">
        <w:rPr>
          <w:i/>
        </w:rPr>
        <w:t>, University of Southampton, Southampton, UK</w:t>
      </w:r>
    </w:p>
    <w:p w14:paraId="4DAD4A18" w14:textId="77777777" w:rsidR="00CF7398" w:rsidRDefault="00CF7398" w:rsidP="00E537C4">
      <w:pPr>
        <w:jc w:val="both"/>
        <w:rPr>
          <w:i/>
        </w:rPr>
      </w:pPr>
      <w:r>
        <w:rPr>
          <w:i/>
          <w:vertAlign w:val="superscript"/>
        </w:rPr>
        <w:t>2</w:t>
      </w:r>
      <w:r w:rsidRPr="00CF7398">
        <w:rPr>
          <w:i/>
        </w:rPr>
        <w:t>Department of Materials, Faculty of Engineering, Imperial College London,</w:t>
      </w:r>
      <w:r>
        <w:rPr>
          <w:i/>
        </w:rPr>
        <w:t xml:space="preserve"> London,</w:t>
      </w:r>
      <w:r w:rsidRPr="00CF7398">
        <w:rPr>
          <w:i/>
        </w:rPr>
        <w:t xml:space="preserve"> UK</w:t>
      </w:r>
    </w:p>
    <w:p w14:paraId="03FDC085" w14:textId="2836FDF2" w:rsidR="009376AC" w:rsidRPr="00CF7398" w:rsidRDefault="00BB118B" w:rsidP="00E537C4">
      <w:pPr>
        <w:jc w:val="both"/>
        <w:rPr>
          <w:i/>
        </w:rPr>
      </w:pPr>
      <w:r>
        <w:rPr>
          <w:i/>
          <w:vertAlign w:val="superscript"/>
        </w:rPr>
        <w:t>$</w:t>
      </w:r>
      <w:r w:rsidR="00783509" w:rsidRPr="00783509">
        <w:rPr>
          <w:i/>
        </w:rPr>
        <w:t xml:space="preserve"> Correspond</w:t>
      </w:r>
      <w:r w:rsidR="00E3165B">
        <w:rPr>
          <w:i/>
        </w:rPr>
        <w:t>ing author: T.Roose@soton.ac.uk</w:t>
      </w:r>
      <w:r w:rsidR="00783509" w:rsidRPr="00783509">
        <w:rPr>
          <w:i/>
        </w:rPr>
        <w:t xml:space="preserve">, Faculty of Engineering and </w:t>
      </w:r>
      <w:r w:rsidR="00A01808">
        <w:rPr>
          <w:i/>
        </w:rPr>
        <w:t>Physical Sciences</w:t>
      </w:r>
      <w:r w:rsidR="00783509" w:rsidRPr="00783509">
        <w:rPr>
          <w:i/>
        </w:rPr>
        <w:t>, University of Southampton, University Road, SO17 1BJ Southampton, United Kingdom</w:t>
      </w:r>
    </w:p>
    <w:p w14:paraId="38CF7187" w14:textId="42D89555" w:rsidR="00246E6B" w:rsidRDefault="00246E6B" w:rsidP="00246E6B">
      <w:pPr>
        <w:pStyle w:val="Heading1"/>
        <w:jc w:val="both"/>
      </w:pPr>
      <w:bookmarkStart w:id="2" w:name="_Toc485807856"/>
      <w:bookmarkStart w:id="3" w:name="_Toc485987803"/>
      <w:bookmarkStart w:id="4" w:name="_Toc509830941"/>
      <w:bookmarkEnd w:id="0"/>
      <w:bookmarkEnd w:id="1"/>
      <w:r w:rsidRPr="00777DDE">
        <w:t>Abstract</w:t>
      </w:r>
      <w:bookmarkEnd w:id="2"/>
      <w:bookmarkEnd w:id="3"/>
      <w:bookmarkEnd w:id="4"/>
    </w:p>
    <w:p w14:paraId="09431F43" w14:textId="77777777" w:rsidR="00246E6B" w:rsidRDefault="00246E6B" w:rsidP="00246E6B">
      <w:pPr>
        <w:jc w:val="both"/>
      </w:pPr>
    </w:p>
    <w:p w14:paraId="27EED817" w14:textId="5FC5590C" w:rsidR="00396FDE" w:rsidRDefault="00246E6B" w:rsidP="00452FC9">
      <w:pPr>
        <w:jc w:val="both"/>
      </w:pPr>
      <w:r>
        <w:t xml:space="preserve">This investigation </w:t>
      </w:r>
      <w:r w:rsidR="00BC69EF">
        <w:t xml:space="preserve">establishes a system of </w:t>
      </w:r>
      <w:r w:rsidRPr="002618CF">
        <w:t>gold nanoparticle</w:t>
      </w:r>
      <w:r w:rsidR="000D26D7">
        <w:t>s</w:t>
      </w:r>
      <w:r w:rsidR="00BC69EF">
        <w:t xml:space="preserve"> that show good colloidal stability </w:t>
      </w:r>
      <w:r w:rsidR="000D26D7">
        <w:t>as an</w:t>
      </w:r>
      <w:r w:rsidR="00FB6FCB">
        <w:t xml:space="preserve"> X-ray computed tomography </w:t>
      </w:r>
      <w:r w:rsidR="00BC69EF">
        <w:t>(</w:t>
      </w:r>
      <w:r w:rsidR="00815EC9">
        <w:t>X</w:t>
      </w:r>
      <w:r w:rsidR="00BC69EF">
        <w:t xml:space="preserve">CT) </w:t>
      </w:r>
      <w:r w:rsidR="00FB6FCB">
        <w:t xml:space="preserve">contrast agent </w:t>
      </w:r>
      <w:r w:rsidRPr="002618CF">
        <w:t xml:space="preserve">under </w:t>
      </w:r>
      <w:r w:rsidR="000D26D7" w:rsidRPr="002618CF">
        <w:t>soil</w:t>
      </w:r>
      <w:r w:rsidRPr="002618CF">
        <w:t xml:space="preserve"> conditions</w:t>
      </w:r>
      <w:r>
        <w:t xml:space="preserve">. </w:t>
      </w:r>
      <w:r w:rsidR="00045F35">
        <w:t>Gold nanoparticles offer numerous beneficial traits</w:t>
      </w:r>
      <w:r w:rsidR="008879C9">
        <w:t xml:space="preserve"> for experiments in biology</w:t>
      </w:r>
      <w:r w:rsidR="00045F35">
        <w:t xml:space="preserve"> including: comparatively minimal phytotoxicity, X-ray attenuation of the material and the capacity for functionalisation. However, </w:t>
      </w:r>
      <w:r w:rsidR="00B60167">
        <w:t xml:space="preserve">soil </w:t>
      </w:r>
      <w:r w:rsidRPr="002618CF">
        <w:t xml:space="preserve">salinity, acidity and surface charges can </w:t>
      </w:r>
      <w:r>
        <w:t>induce aggregation</w:t>
      </w:r>
      <w:r w:rsidR="000D26D7">
        <w:t xml:space="preserve"> and </w:t>
      </w:r>
      <w:r w:rsidR="000D26D7" w:rsidRPr="002618CF">
        <w:t>destabilise gold nanoparticles</w:t>
      </w:r>
      <w:r w:rsidR="006355D9">
        <w:t xml:space="preserve">, </w:t>
      </w:r>
      <w:r w:rsidR="00BC69EF">
        <w:t>hence</w:t>
      </w:r>
      <w:r w:rsidR="00BC69EF" w:rsidRPr="002618CF">
        <w:t xml:space="preserve"> </w:t>
      </w:r>
      <w:r w:rsidR="00BC69EF">
        <w:t xml:space="preserve">in biomedical applications </w:t>
      </w:r>
      <w:r w:rsidR="006355D9">
        <w:t>p</w:t>
      </w:r>
      <w:r w:rsidR="006355D9" w:rsidRPr="002618CF">
        <w:t xml:space="preserve">olymer </w:t>
      </w:r>
      <w:r w:rsidRPr="002618CF">
        <w:t xml:space="preserve">coatings </w:t>
      </w:r>
      <w:r>
        <w:t xml:space="preserve">are commonly applied to </w:t>
      </w:r>
      <w:r w:rsidRPr="002618CF">
        <w:t>gold nanoparticle</w:t>
      </w:r>
      <w:r w:rsidR="006355D9">
        <w:t>s</w:t>
      </w:r>
      <w:r w:rsidR="00BC69EF">
        <w:t xml:space="preserve"> to enhance stability </w:t>
      </w:r>
      <w:r w:rsidR="000B6AB7">
        <w:t>in</w:t>
      </w:r>
      <w:r w:rsidR="00BC69EF">
        <w:t xml:space="preserve"> the </w:t>
      </w:r>
      <w:r w:rsidR="00BC69EF" w:rsidRPr="00157BA7">
        <w:rPr>
          <w:i/>
        </w:rPr>
        <w:t>in vivo</w:t>
      </w:r>
      <w:r w:rsidR="00BC69EF">
        <w:t xml:space="preserve"> environment</w:t>
      </w:r>
      <w:r w:rsidRPr="002618CF">
        <w:t xml:space="preserve">. </w:t>
      </w:r>
      <w:r w:rsidR="00BC69EF">
        <w:t>Here we first demonstrate</w:t>
      </w:r>
      <w:r w:rsidR="00045F35">
        <w:t xml:space="preserve"> </w:t>
      </w:r>
      <w:r w:rsidRPr="002618CF">
        <w:t>non-coated nanoparticles</w:t>
      </w:r>
      <w:r w:rsidR="00BC69EF">
        <w:t xml:space="preserve"> </w:t>
      </w:r>
      <w:r w:rsidR="00045F35">
        <w:t>aggregate</w:t>
      </w:r>
      <w:r w:rsidR="00BC69EF">
        <w:t xml:space="preserve"> </w:t>
      </w:r>
      <w:r w:rsidRPr="002618CF">
        <w:t>in soil</w:t>
      </w:r>
      <w:r w:rsidR="00045F35">
        <w:t>-water</w:t>
      </w:r>
      <w:r w:rsidRPr="002618CF">
        <w:t xml:space="preserve"> solutions.</w:t>
      </w:r>
      <w:r w:rsidR="00BC69EF">
        <w:t xml:space="preserve"> We then show </w:t>
      </w:r>
      <w:r w:rsidR="00F8220C" w:rsidRPr="002618CF">
        <w:t>coat</w:t>
      </w:r>
      <w:r w:rsidR="00BC69EF">
        <w:t>ing</w:t>
      </w:r>
      <w:r w:rsidR="00F8220C" w:rsidRPr="002618CF">
        <w:t xml:space="preserve"> </w:t>
      </w:r>
      <w:r w:rsidRPr="002618CF">
        <w:t xml:space="preserve">with a polyethylene glycol </w:t>
      </w:r>
      <w:r w:rsidR="00BC69EF">
        <w:t xml:space="preserve">(PEG) layer </w:t>
      </w:r>
      <w:r>
        <w:t>prevent</w:t>
      </w:r>
      <w:r w:rsidR="00BC69EF">
        <w:t>s</w:t>
      </w:r>
      <w:r w:rsidR="00F8220C">
        <w:t xml:space="preserve"> </w:t>
      </w:r>
      <w:r w:rsidR="00BC69EF">
        <w:t>this aggregation</w:t>
      </w:r>
      <w:r w:rsidRPr="002618CF">
        <w:t xml:space="preserve">. </w:t>
      </w:r>
      <w:r w:rsidR="009B0C98">
        <w:t>T</w:t>
      </w:r>
      <w:r w:rsidR="00E22C5D">
        <w:t xml:space="preserve">o demonstrate this, </w:t>
      </w:r>
      <w:r w:rsidR="00BC69EF">
        <w:t>PEG-c</w:t>
      </w:r>
      <w:r w:rsidRPr="002618CF">
        <w:t>oated nanoparticles were drawn through flow columns containing soil an</w:t>
      </w:r>
      <w:r w:rsidR="00BC69EF">
        <w:t>d were shown to be stable</w:t>
      </w:r>
      <w:r w:rsidR="00B60167">
        <w:t>; this is</w:t>
      </w:r>
      <w:r w:rsidR="00BC69EF">
        <w:t xml:space="preserve"> in contrast with control experiments using silica and alumina-packed columns. </w:t>
      </w:r>
      <w:r w:rsidR="005E4C18">
        <w:t>We further</w:t>
      </w:r>
      <w:r>
        <w:t xml:space="preserve"> </w:t>
      </w:r>
      <w:r w:rsidR="006355D9">
        <w:t>determined that</w:t>
      </w:r>
      <w:r w:rsidR="0081382B">
        <w:t xml:space="preserve"> </w:t>
      </w:r>
      <w:r w:rsidR="00045F35">
        <w:t>a suspension of</w:t>
      </w:r>
      <w:r w:rsidR="006355D9">
        <w:t xml:space="preserve"> </w:t>
      </w:r>
      <w:r>
        <w:t xml:space="preserve">coated gold nanoparticles </w:t>
      </w:r>
      <w:r w:rsidR="0081382B">
        <w:t xml:space="preserve">which </w:t>
      </w:r>
      <w:r>
        <w:t xml:space="preserve">fully saturated soil </w:t>
      </w:r>
      <w:r w:rsidR="006355D9">
        <w:t>maintained</w:t>
      </w:r>
      <w:r w:rsidR="00F8220C">
        <w:t xml:space="preserve"> stability</w:t>
      </w:r>
      <w:r w:rsidR="00261588">
        <w:t xml:space="preserve"> over </w:t>
      </w:r>
      <w:r w:rsidR="0081382B">
        <w:t>at least five</w:t>
      </w:r>
      <w:r w:rsidR="00261588">
        <w:t xml:space="preserve"> days</w:t>
      </w:r>
      <w:r w:rsidR="00BC69EF">
        <w:t>.</w:t>
      </w:r>
      <w:r w:rsidR="005E4C18">
        <w:t xml:space="preserve"> </w:t>
      </w:r>
      <w:r w:rsidR="009B0C98">
        <w:t>Finally,</w:t>
      </w:r>
      <w:r w:rsidR="005E4C18">
        <w:t xml:space="preserve"> we used time resolved XCT imaging and image based models to approximate nanoparticle diffusion as similar to that of other typical plant nutrients diffusing in water. </w:t>
      </w:r>
      <w:r w:rsidR="00BC69EF">
        <w:t xml:space="preserve">Together, these results establish the PEGylated gold nanoparticles as </w:t>
      </w:r>
      <w:r w:rsidR="00E32B0A">
        <w:t xml:space="preserve">potential </w:t>
      </w:r>
      <w:r w:rsidR="00BC69EF">
        <w:t>contrast agen</w:t>
      </w:r>
      <w:r w:rsidR="002808B8">
        <w:t>ts</w:t>
      </w:r>
      <w:r w:rsidR="00BC69EF">
        <w:t xml:space="preserve"> for </w:t>
      </w:r>
      <w:r w:rsidR="00815EC9">
        <w:t>X</w:t>
      </w:r>
      <w:r w:rsidR="00BC69EF">
        <w:t>CT imaging in soil.</w:t>
      </w:r>
    </w:p>
    <w:p w14:paraId="0BBD8A0D" w14:textId="77777777" w:rsidR="00396FDE" w:rsidRDefault="00396FDE" w:rsidP="00452FC9">
      <w:pPr>
        <w:jc w:val="both"/>
      </w:pPr>
    </w:p>
    <w:p w14:paraId="3C045E04" w14:textId="2F49DE95" w:rsidR="00396FDE" w:rsidRDefault="003C7B52" w:rsidP="00396FDE">
      <w:pPr>
        <w:pStyle w:val="Heading1"/>
      </w:pPr>
      <w:r>
        <w:t>Keywords</w:t>
      </w:r>
      <w:r w:rsidR="00396FDE">
        <w:t>/ Phrases</w:t>
      </w:r>
    </w:p>
    <w:p w14:paraId="5250D830" w14:textId="197B8518" w:rsidR="003C7B52" w:rsidRPr="001860BD" w:rsidRDefault="00396FDE" w:rsidP="001860BD">
      <w:r>
        <w:t>gold</w:t>
      </w:r>
      <w:r w:rsidR="00A33E2E">
        <w:t>,</w:t>
      </w:r>
      <w:r>
        <w:t xml:space="preserve"> nanoparticle</w:t>
      </w:r>
      <w:r w:rsidR="00A33E2E">
        <w:t>,</w:t>
      </w:r>
      <w:r>
        <w:t xml:space="preserve"> </w:t>
      </w:r>
      <w:r w:rsidR="00A33E2E">
        <w:t>soil,</w:t>
      </w:r>
      <w:r>
        <w:t xml:space="preserve"> x-ray</w:t>
      </w:r>
      <w:r w:rsidR="00A33E2E">
        <w:t>,</w:t>
      </w:r>
      <w:r>
        <w:t xml:space="preserve"> contrast</w:t>
      </w:r>
      <w:r w:rsidR="00A33E2E">
        <w:t>, stability</w:t>
      </w:r>
    </w:p>
    <w:p w14:paraId="280D3409" w14:textId="790F6187" w:rsidR="00541A2A" w:rsidRPr="00541A2A" w:rsidRDefault="001D068E" w:rsidP="00396FDE">
      <w:pPr>
        <w:pStyle w:val="Heading1"/>
      </w:pPr>
      <w:r>
        <w:t>List of Abbreviations</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512"/>
      </w:tblGrid>
      <w:tr w:rsidR="00202BA0" w14:paraId="4103BD60" w14:textId="77777777" w:rsidTr="00541A2A">
        <w:tc>
          <w:tcPr>
            <w:tcW w:w="2122" w:type="dxa"/>
          </w:tcPr>
          <w:p w14:paraId="1D91F94A" w14:textId="77777777" w:rsidR="00202BA0" w:rsidRDefault="00202BA0" w:rsidP="001D068E">
            <w:r>
              <w:t>AuNP</w:t>
            </w:r>
            <w:r w:rsidR="003953D7">
              <w:t>(</w:t>
            </w:r>
            <w:r w:rsidR="00A51A3C">
              <w:t>s</w:t>
            </w:r>
            <w:r w:rsidR="003953D7">
              <w:t>)</w:t>
            </w:r>
          </w:p>
        </w:tc>
        <w:tc>
          <w:tcPr>
            <w:tcW w:w="7512" w:type="dxa"/>
          </w:tcPr>
          <w:p w14:paraId="04155252" w14:textId="77777777" w:rsidR="00202BA0" w:rsidRDefault="00351239" w:rsidP="001D068E">
            <w:r>
              <w:t>Gold N</w:t>
            </w:r>
            <w:r w:rsidR="00541A2A">
              <w:t>anoparticle</w:t>
            </w:r>
            <w:r w:rsidR="003953D7">
              <w:t>(</w:t>
            </w:r>
            <w:r w:rsidR="00541A2A">
              <w:t>s</w:t>
            </w:r>
            <w:r w:rsidR="003953D7">
              <w:t>)</w:t>
            </w:r>
          </w:p>
        </w:tc>
      </w:tr>
      <w:tr w:rsidR="00202BA0" w14:paraId="489FE52A" w14:textId="77777777" w:rsidTr="00541A2A">
        <w:tc>
          <w:tcPr>
            <w:tcW w:w="2122" w:type="dxa"/>
          </w:tcPr>
          <w:p w14:paraId="4784DE72" w14:textId="77777777" w:rsidR="00351239" w:rsidRDefault="00E535C9" w:rsidP="00E535C9">
            <w:r>
              <w:t>NC-</w:t>
            </w:r>
            <w:r w:rsidR="00351239">
              <w:t>AuNP</w:t>
            </w:r>
            <w:r w:rsidR="003953D7">
              <w:t>(</w:t>
            </w:r>
            <w:r w:rsidR="00A51A3C">
              <w:t>s</w:t>
            </w:r>
            <w:r w:rsidR="003953D7">
              <w:t>)</w:t>
            </w:r>
          </w:p>
        </w:tc>
        <w:tc>
          <w:tcPr>
            <w:tcW w:w="7512" w:type="dxa"/>
          </w:tcPr>
          <w:p w14:paraId="4F569BB2" w14:textId="77777777" w:rsidR="00202BA0" w:rsidRDefault="003953D7" w:rsidP="003953D7">
            <w:r>
              <w:t xml:space="preserve">Non-Coated </w:t>
            </w:r>
            <w:r w:rsidR="00351239">
              <w:t>Gold Nanoparticle</w:t>
            </w:r>
            <w:r>
              <w:t>(</w:t>
            </w:r>
            <w:r w:rsidR="00541A2A">
              <w:t>s</w:t>
            </w:r>
            <w:r>
              <w:t>)</w:t>
            </w:r>
          </w:p>
        </w:tc>
      </w:tr>
      <w:tr w:rsidR="00202BA0" w14:paraId="56B9A97F" w14:textId="77777777" w:rsidTr="00541A2A">
        <w:tc>
          <w:tcPr>
            <w:tcW w:w="2122" w:type="dxa"/>
          </w:tcPr>
          <w:p w14:paraId="39274C82" w14:textId="77777777" w:rsidR="00202BA0" w:rsidRDefault="00E535C9" w:rsidP="00E535C9">
            <w:r>
              <w:t>PEG-</w:t>
            </w:r>
            <w:r w:rsidR="00351239">
              <w:t>AuNP</w:t>
            </w:r>
            <w:r>
              <w:t>(</w:t>
            </w:r>
            <w:r w:rsidR="00A51A3C">
              <w:t>s</w:t>
            </w:r>
            <w:r>
              <w:t>)</w:t>
            </w:r>
          </w:p>
        </w:tc>
        <w:tc>
          <w:tcPr>
            <w:tcW w:w="7512" w:type="dxa"/>
          </w:tcPr>
          <w:p w14:paraId="33AEDF4F" w14:textId="77777777" w:rsidR="00202BA0" w:rsidRDefault="003953D7" w:rsidP="003953D7">
            <w:r>
              <w:t xml:space="preserve">PEG Coated </w:t>
            </w:r>
            <w:r w:rsidR="00351239">
              <w:t>Gold Nanoparticle</w:t>
            </w:r>
            <w:r>
              <w:t>(</w:t>
            </w:r>
            <w:r w:rsidR="00541A2A">
              <w:t>s</w:t>
            </w:r>
            <w:r>
              <w:t>)</w:t>
            </w:r>
          </w:p>
        </w:tc>
      </w:tr>
      <w:tr w:rsidR="00351239" w14:paraId="54DD9220" w14:textId="77777777" w:rsidTr="00541A2A">
        <w:tc>
          <w:tcPr>
            <w:tcW w:w="2122" w:type="dxa"/>
          </w:tcPr>
          <w:p w14:paraId="2BA85823" w14:textId="77777777" w:rsidR="00351239" w:rsidRDefault="00351239" w:rsidP="001D068E">
            <w:r>
              <w:t>ICP-MS</w:t>
            </w:r>
          </w:p>
        </w:tc>
        <w:tc>
          <w:tcPr>
            <w:tcW w:w="7512" w:type="dxa"/>
          </w:tcPr>
          <w:p w14:paraId="7449F8E0" w14:textId="77777777" w:rsidR="00351239" w:rsidRDefault="00351239" w:rsidP="00351239">
            <w:r>
              <w:t>Inductively Coupled Plasma Mass Spectrometry</w:t>
            </w:r>
          </w:p>
        </w:tc>
      </w:tr>
      <w:tr w:rsidR="00351239" w14:paraId="3437EFCF" w14:textId="77777777" w:rsidTr="00541A2A">
        <w:tc>
          <w:tcPr>
            <w:tcW w:w="2122" w:type="dxa"/>
          </w:tcPr>
          <w:p w14:paraId="533BAD11" w14:textId="5947904B" w:rsidR="00351239" w:rsidRDefault="009C1E47" w:rsidP="001D068E">
            <w:r>
              <w:t>UH</w:t>
            </w:r>
            <w:r w:rsidR="00351239">
              <w:t>Q</w:t>
            </w:r>
          </w:p>
        </w:tc>
        <w:tc>
          <w:tcPr>
            <w:tcW w:w="7512" w:type="dxa"/>
          </w:tcPr>
          <w:p w14:paraId="336B3E0B" w14:textId="4B42BF57" w:rsidR="00351239" w:rsidRDefault="00351239" w:rsidP="001D068E">
            <w:r>
              <w:t>Ultrapure water (water purity Type 1 as described by ISO 3696)</w:t>
            </w:r>
          </w:p>
        </w:tc>
      </w:tr>
      <w:tr w:rsidR="003953D7" w14:paraId="2D926D2B" w14:textId="77777777" w:rsidTr="00541A2A">
        <w:tc>
          <w:tcPr>
            <w:tcW w:w="2122" w:type="dxa"/>
          </w:tcPr>
          <w:p w14:paraId="60F79A6F" w14:textId="77777777" w:rsidR="003953D7" w:rsidRDefault="003953D7" w:rsidP="001D068E">
            <w:r>
              <w:t>PEG</w:t>
            </w:r>
          </w:p>
        </w:tc>
        <w:tc>
          <w:tcPr>
            <w:tcW w:w="7512" w:type="dxa"/>
          </w:tcPr>
          <w:p w14:paraId="15EC840C" w14:textId="77777777" w:rsidR="003953D7" w:rsidRDefault="003953D7" w:rsidP="001D068E">
            <w:r>
              <w:t>Polyethylene Glycol</w:t>
            </w:r>
          </w:p>
        </w:tc>
      </w:tr>
      <w:tr w:rsidR="00202BA0" w14:paraId="0062CCBD" w14:textId="77777777" w:rsidTr="00541A2A">
        <w:tc>
          <w:tcPr>
            <w:tcW w:w="2122" w:type="dxa"/>
          </w:tcPr>
          <w:p w14:paraId="6572D5EC" w14:textId="77777777" w:rsidR="00202BA0" w:rsidRDefault="00351239" w:rsidP="001D068E">
            <w:r>
              <w:t>SEM</w:t>
            </w:r>
          </w:p>
        </w:tc>
        <w:tc>
          <w:tcPr>
            <w:tcW w:w="7512" w:type="dxa"/>
          </w:tcPr>
          <w:p w14:paraId="0185ADA2" w14:textId="77777777" w:rsidR="00202BA0" w:rsidRDefault="00351239" w:rsidP="001D068E">
            <w:r>
              <w:t>Scanning Electron Microscopy</w:t>
            </w:r>
          </w:p>
        </w:tc>
      </w:tr>
      <w:tr w:rsidR="00202BA0" w14:paraId="0AEE926E" w14:textId="77777777" w:rsidTr="00541A2A">
        <w:tc>
          <w:tcPr>
            <w:tcW w:w="2122" w:type="dxa"/>
          </w:tcPr>
          <w:p w14:paraId="69551A91" w14:textId="77777777" w:rsidR="00202BA0" w:rsidRPr="00351239" w:rsidRDefault="00351239" w:rsidP="001D068E">
            <w:r>
              <w:t>UV-Vis</w:t>
            </w:r>
          </w:p>
        </w:tc>
        <w:tc>
          <w:tcPr>
            <w:tcW w:w="7512" w:type="dxa"/>
          </w:tcPr>
          <w:p w14:paraId="00E922F4" w14:textId="77777777" w:rsidR="00202BA0" w:rsidRDefault="00351239" w:rsidP="001D068E">
            <w:r>
              <w:t>Ultraviolet-Visible Spectroscopy</w:t>
            </w:r>
          </w:p>
        </w:tc>
      </w:tr>
      <w:tr w:rsidR="00202BA0" w14:paraId="32501ED1" w14:textId="77777777" w:rsidTr="00541A2A">
        <w:tc>
          <w:tcPr>
            <w:tcW w:w="2122" w:type="dxa"/>
          </w:tcPr>
          <w:p w14:paraId="7D744ABE" w14:textId="77777777" w:rsidR="00202BA0" w:rsidRDefault="00351239" w:rsidP="001D068E">
            <w:r w:rsidRPr="00351239">
              <w:t>XCT</w:t>
            </w:r>
          </w:p>
        </w:tc>
        <w:tc>
          <w:tcPr>
            <w:tcW w:w="7512" w:type="dxa"/>
          </w:tcPr>
          <w:p w14:paraId="71645CFC" w14:textId="77777777" w:rsidR="00202BA0" w:rsidRDefault="00541A2A" w:rsidP="001D068E">
            <w:r>
              <w:t>X-ray Computed Tomography</w:t>
            </w:r>
          </w:p>
        </w:tc>
      </w:tr>
    </w:tbl>
    <w:p w14:paraId="784FB941" w14:textId="71740983" w:rsidR="00246E6B" w:rsidRDefault="005C3A53" w:rsidP="00246E6B">
      <w:pPr>
        <w:pStyle w:val="Heading1"/>
        <w:jc w:val="both"/>
      </w:pPr>
      <w:bookmarkStart w:id="5" w:name="_Toc485807857"/>
      <w:bookmarkStart w:id="6" w:name="_Toc485987804"/>
      <w:bookmarkStart w:id="7" w:name="_Toc509830942"/>
      <w:r>
        <w:lastRenderedPageBreak/>
        <w:t>1</w:t>
      </w:r>
      <w:r w:rsidR="00246E6B">
        <w:t xml:space="preserve"> Introduction</w:t>
      </w:r>
      <w:bookmarkEnd w:id="5"/>
      <w:bookmarkEnd w:id="6"/>
      <w:bookmarkEnd w:id="7"/>
    </w:p>
    <w:p w14:paraId="2582F045" w14:textId="77777777" w:rsidR="00246E6B" w:rsidRPr="00FE65E2" w:rsidRDefault="00246E6B" w:rsidP="00246E6B">
      <w:pPr>
        <w:jc w:val="both"/>
      </w:pPr>
    </w:p>
    <w:p w14:paraId="2B485212" w14:textId="4BE0201B" w:rsidR="00246E6B" w:rsidRPr="00512B34" w:rsidRDefault="00246E6B" w:rsidP="00CE23F7">
      <w:pPr>
        <w:jc w:val="both"/>
      </w:pPr>
      <w:r w:rsidRPr="00512B34">
        <w:t xml:space="preserve">X-ray computed tomography (XCT) is a mature technology </w:t>
      </w:r>
      <w:r w:rsidR="005E7E12" w:rsidRPr="00512B34">
        <w:t xml:space="preserve">for </w:t>
      </w:r>
      <w:r w:rsidRPr="00512B34">
        <w:t xml:space="preserve">biomedical and clinical </w:t>
      </w:r>
      <w:r w:rsidR="005E7E12" w:rsidRPr="00512B34">
        <w:t xml:space="preserve">imaging </w:t>
      </w:r>
      <w:r w:rsidRPr="00512B34">
        <w:fldChar w:fldCharType="begin"/>
      </w:r>
      <w:r w:rsidR="00A87461">
        <w:instrText xml:space="preserve"> ADDIN EN.CITE &lt;EndNote&gt;&lt;Cite&gt;&lt;Author&gt;Kalender&lt;/Author&gt;&lt;Year&gt;2006&lt;/Year&gt;&lt;RecNum&gt;32&lt;/RecNum&gt;&lt;DisplayText&gt;[1]&lt;/DisplayText&gt;&lt;record&gt;&lt;rec-number&gt;32&lt;/rec-number&gt;&lt;foreign-keys&gt;&lt;key app="EN" db-id="e59dstr955ts2aers5wpwvzqafzsxx52sdxx" timestamp="0"&gt;32&lt;/key&gt;&lt;/foreign-keys&gt;&lt;ref-type name="Journal Article"&gt;17&lt;/ref-type&gt;&lt;contributors&gt;&lt;authors&gt;&lt;author&gt;Kalender, W. A.&lt;/author&gt;&lt;/authors&gt;&lt;/contributors&gt;&lt;auth-address&gt;Univ Erlangen Nurnberg, Inst Med Phys, D-91052 Erlangen, Germany&lt;/auth-address&gt;&lt;titles&gt;&lt;title&gt;X-ray computed tomography&lt;/title&gt;&lt;secondary-title&gt;Physics in Medicine and Biology&lt;/secondary-title&gt;&lt;alt-title&gt;Phys Med Biol&lt;/alt-title&gt;&lt;/titles&gt;&lt;pages&gt;R29-R43&lt;/pages&gt;&lt;volume&gt;51&lt;/volume&gt;&lt;number&gt;13&lt;/number&gt;&lt;keywords&gt;&lt;keyword&gt;algebraic reconstruction techniques&lt;/keyword&gt;&lt;keyword&gt;correlated image-reconstruction&lt;/keyword&gt;&lt;keyword&gt;bone-mineral analysis&lt;/keyword&gt;&lt;keyword&gt;fan-beam scans&lt;/keyword&gt;&lt;keyword&gt;spiral ct&lt;/keyword&gt;&lt;keyword&gt;brain perfusion&lt;/keyword&gt;&lt;keyword&gt;cone-beam&lt;/keyword&gt;&lt;keyword&gt;section&lt;/keyword&gt;&lt;keyword&gt;system&lt;/keyword&gt;&lt;keyword&gt;heart&lt;/keyword&gt;&lt;/keywords&gt;&lt;dates&gt;&lt;year&gt;2006&lt;/year&gt;&lt;pub-dates&gt;&lt;date&gt;Jul 7&lt;/date&gt;&lt;/pub-dates&gt;&lt;/dates&gt;&lt;isbn&gt;0031-9155&lt;/isbn&gt;&lt;accession-num&gt;WOS:000238945500004&lt;/accession-num&gt;&lt;urls&gt;&lt;related-urls&gt;&lt;url&gt;&amp;lt;Go to ISI&amp;gt;://WOS:000238945500004&lt;/url&gt;&lt;/related-urls&gt;&lt;/urls&gt;&lt;electronic-resource-num&gt;10.1088/0031-9155/51/13/R03&lt;/electronic-resource-num&gt;&lt;language&gt;English&lt;/language&gt;&lt;/record&gt;&lt;/Cite&gt;&lt;/EndNote&gt;</w:instrText>
      </w:r>
      <w:r w:rsidRPr="00512B34">
        <w:fldChar w:fldCharType="separate"/>
      </w:r>
      <w:r w:rsidR="00A87461">
        <w:rPr>
          <w:noProof/>
        </w:rPr>
        <w:t>[1]</w:t>
      </w:r>
      <w:r w:rsidRPr="00512B34">
        <w:fldChar w:fldCharType="end"/>
      </w:r>
      <w:r w:rsidR="00CE23F7" w:rsidRPr="00512B34">
        <w:t>,</w:t>
      </w:r>
      <w:r w:rsidRPr="00512B34">
        <w:t xml:space="preserve"> and is increasingly used for non-destructive 3D imaging of soil and plant root systems </w:t>
      </w:r>
      <w:r w:rsidRPr="00512B34">
        <w:fldChar w:fldCharType="begin">
          <w:fldData xml:space="preserve">PEVuZE5vdGU+PENpdGU+PEF1dGhvcj5Nb29uZXk8L0F1dGhvcj48WWVhcj4yMDEyPC9ZZWFyPjxS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</w:fldData>
        </w:fldChar>
      </w:r>
      <w:r w:rsidR="00A87461">
        <w:instrText xml:space="preserve"> ADDIN EN.CITE </w:instrText>
      </w:r>
      <w:r w:rsidR="00A87461">
        <w:fldChar w:fldCharType="begin">
          <w:fldData xml:space="preserve">PEVuZE5vdGU+PENpdGU+PEF1dGhvcj5Nb29uZXk8L0F1dGhvcj48WWVhcj4yMDEyPC9ZZWFyPjxS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</w:fldData>
        </w:fldChar>
      </w:r>
      <w:r w:rsidR="00A87461">
        <w:instrText xml:space="preserve"> ADDIN EN.CITE.DATA </w:instrText>
      </w:r>
      <w:r w:rsidR="00A87461">
        <w:fldChar w:fldCharType="end"/>
      </w:r>
      <w:r w:rsidRPr="00512B34">
        <w:fldChar w:fldCharType="separate"/>
      </w:r>
      <w:r w:rsidR="00A87461">
        <w:rPr>
          <w:noProof/>
        </w:rPr>
        <w:t>[2, 3]</w:t>
      </w:r>
      <w:r w:rsidRPr="00512B34">
        <w:fldChar w:fldCharType="end"/>
      </w:r>
      <w:r w:rsidRPr="00512B34">
        <w:t xml:space="preserve">. However, </w:t>
      </w:r>
      <w:r w:rsidR="0008536B">
        <w:t xml:space="preserve">the ability to </w:t>
      </w:r>
      <w:r w:rsidR="00834173" w:rsidRPr="00512B34">
        <w:t>distinguis</w:t>
      </w:r>
      <w:r w:rsidR="0008536B">
        <w:t>h easily</w:t>
      </w:r>
      <w:r w:rsidR="00834173" w:rsidRPr="00512B34">
        <w:t xml:space="preserve"> between soil and plant roots remains a challenge due to overlapping X-ray attenuation</w:t>
      </w:r>
      <w:r w:rsidR="0008536B">
        <w:t xml:space="preserve"> of soil pore water and root material</w:t>
      </w:r>
      <w:r w:rsidR="00834173" w:rsidRPr="00512B34">
        <w:t xml:space="preserve"> </w:t>
      </w:r>
      <w:r w:rsidRPr="00512B34">
        <w:fldChar w:fldCharType="begin"/>
      </w:r>
      <w:r w:rsidR="00A87461">
        <w:instrText xml:space="preserve"> ADDIN EN.CITE &lt;EndNote&gt;&lt;Cite&gt;&lt;Author&gt;Mooney&lt;/Author&gt;&lt;Year&gt;2012&lt;/Year&gt;&lt;RecNum&gt;31&lt;/RecNum&gt;&lt;DisplayText&gt;[2]&lt;/DisplayText&gt;&lt;record&gt;&lt;rec-number&gt;31&lt;/rec-number&gt;&lt;foreign-keys&gt;&lt;key app="EN" db-id="e59dstr955ts2aers5wpwvzqafzsxx52sdxx" timestamp="0"&gt;31&lt;/key&gt;&lt;/foreign-keys&gt;&lt;ref-type name="Journal Article"&gt;17&lt;/ref-type&gt;&lt;contributors&gt;&lt;authors&gt;&lt;author&gt;Mooney, S. J.&lt;/author&gt;&lt;author&gt;Pridmore, T. P.&lt;/author&gt;&lt;author&gt;Helliwell, J.&lt;/author&gt;&lt;author&gt;Bennett, M. J.&lt;/author&gt;&lt;/authors&gt;&lt;/contributors&gt;&lt;auth-address&gt;Univ Nottingham, Ctr Plant Integrat Biol CPIB, Nottingham NG7 2RD, Leics, England&lt;/auth-address&gt;&lt;titles&gt;&lt;title&gt;Developing X-ray Computed Tomography to non-invasively image 3-D root systems architecture in soil&lt;/title&gt;&lt;secondary-title&gt;Plant and Soil&lt;/secondary-title&gt;&lt;alt-title&gt;Plant Soil&lt;/alt-title&gt;&lt;/titles&gt;&lt;periodical&gt;&lt;full-title&gt;Plant and Soil&lt;/full-title&gt;&lt;abbr-1&gt;Plant Soil&lt;/abbr-1&gt;&lt;/periodical&gt;&lt;alt-periodical&gt;&lt;full-title&gt;Plant and Soil&lt;/full-title&gt;&lt;abbr-1&gt;Plant Soil&lt;/abbr-1&gt;&lt;/alt-periodical&gt;&lt;pages&gt;1-22&lt;/pages&gt;&lt;volume&gt;352&lt;/volume&gt;&lt;number&gt;1-2&lt;/number&gt;&lt;keywords&gt;&lt;keyword&gt;rhizosphere&lt;/keyword&gt;&lt;keyword&gt;roots&lt;/keyword&gt;&lt;keyword&gt;soil&lt;/keyword&gt;&lt;keyword&gt;x-ray computed tomography&lt;/keyword&gt;&lt;keyword&gt;image analysis&lt;/keyword&gt;&lt;keyword&gt;plant-roots&lt;/keyword&gt;&lt;keyword&gt;water-content&lt;/keyword&gt;&lt;keyword&gt;3-dimensional visualization&lt;/keyword&gt;&lt;keyword&gt;neutron-radiography&lt;/keyword&gt;&lt;keyword&gt;assisted tomography&lt;/keyword&gt;&lt;keyword&gt;micro-tomography&lt;/keyword&gt;&lt;keyword&gt;flow patterns&lt;/keyword&gt;&lt;keyword&gt;rhizosphere&lt;/keyword&gt;&lt;keyword&gt;growth&lt;/keyword&gt;&lt;keyword&gt;quantification&lt;/keyword&gt;&lt;/keywords&gt;&lt;dates&gt;&lt;year&gt;2012&lt;/year&gt;&lt;pub-dates&gt;&lt;date&gt;Mar&lt;/date&gt;&lt;/pub-dates&gt;&lt;/dates&gt;&lt;isbn&gt;0032-079x&lt;/isbn&gt;&lt;accession-num&gt;WOS:000302421300001&lt;/accession-num&gt;&lt;urls&gt;&lt;related-urls&gt;&lt;url&gt;&amp;lt;Go to ISI&amp;gt;://WOS:000302421300001&lt;/url&gt;&lt;/related-urls&gt;&lt;/urls&gt;&lt;electronic-resource-num&gt;10.1007/s11104-011-1039-9&lt;/electronic-resource-num&gt;&lt;language&gt;English&lt;/language&gt;&lt;/record&gt;&lt;/Cite&gt;&lt;/EndNote&gt;</w:instrText>
      </w:r>
      <w:r w:rsidRPr="00512B34">
        <w:fldChar w:fldCharType="separate"/>
      </w:r>
      <w:r w:rsidR="00A87461">
        <w:rPr>
          <w:noProof/>
        </w:rPr>
        <w:t>[2]</w:t>
      </w:r>
      <w:r w:rsidRPr="00512B34">
        <w:fldChar w:fldCharType="end"/>
      </w:r>
      <w:r w:rsidRPr="00512B34">
        <w:t xml:space="preserve">, </w:t>
      </w:r>
      <w:r w:rsidR="00CE23F7" w:rsidRPr="00512B34">
        <w:t>in which</w:t>
      </w:r>
      <w:r w:rsidRPr="00512B34">
        <w:t xml:space="preserve"> the resulting poor contrast can complicate </w:t>
      </w:r>
      <w:r w:rsidR="00E00319" w:rsidRPr="00512B34">
        <w:t xml:space="preserve">image </w:t>
      </w:r>
      <w:r w:rsidRPr="00512B34">
        <w:t>segmentation.  Contrast issues also limit sample sizes</w:t>
      </w:r>
      <w:r w:rsidR="00E00319" w:rsidRPr="00512B34">
        <w:t xml:space="preserve"> </w:t>
      </w:r>
      <w:r w:rsidR="00834173" w:rsidRPr="00512B34">
        <w:t xml:space="preserve">– </w:t>
      </w:r>
      <w:r w:rsidRPr="00512B34">
        <w:t xml:space="preserve">the higher X-ray energies required to penetrate larger samples are proportionally less sensitive to attenuation.  </w:t>
      </w:r>
      <w:r w:rsidR="00E00319" w:rsidRPr="00512B34">
        <w:t>As a result,</w:t>
      </w:r>
      <w:r w:rsidRPr="00512B34">
        <w:t xml:space="preserve"> the maximum attainable contrast-to-noise ratio (CNR) generally decreases as sample diameter increases</w:t>
      </w:r>
      <w:r w:rsidR="00895D06" w:rsidRPr="00512B34">
        <w:t xml:space="preserve"> </w:t>
      </w:r>
      <w:r w:rsidR="00895D06" w:rsidRPr="00512B34">
        <w:fldChar w:fldCharType="begin"/>
      </w:r>
      <w:r w:rsidR="00A87461">
        <w:instrText xml:space="preserve"> ADDIN EN.CITE &lt;EndNote&gt;&lt;Cite&gt;&lt;Author&gt;Attix&lt;/Author&gt;&lt;Year&gt;2008&lt;/Year&gt;&lt;RecNum&gt;214&lt;/RecNum&gt;&lt;DisplayText&gt;[4]&lt;/DisplayText&gt;&lt;record&gt;&lt;rec-number&gt;214&lt;/rec-number&gt;&lt;foreign-keys&gt;&lt;key app="EN" db-id="e59dstr955ts2aers5wpwvzqafzsxx52sdxx" timestamp="1527156296"&gt;214&lt;/key&gt;&lt;/foreign-keys&gt;&lt;ref-type name="Book"&gt;6&lt;/ref-type&gt;&lt;contributors&gt;&lt;authors&gt;&lt;author&gt;Attix, Frank Herbert&lt;/author&gt;&lt;/authors&gt;&lt;/contributors&gt;&lt;titles&gt;&lt;title&gt;Introduction to radiological physics and radiation dosimetry&lt;/title&gt;&lt;/titles&gt;&lt;dates&gt;&lt;year&gt;2008&lt;/year&gt;&lt;/dates&gt;&lt;publisher&gt;John Wiley &amp;amp; Sons&lt;/publisher&gt;&lt;isbn&gt;3527617140&lt;/isbn&gt;&lt;urls&gt;&lt;/urls&gt;&lt;/record&gt;&lt;/Cite&gt;&lt;/EndNote&gt;</w:instrText>
      </w:r>
      <w:r w:rsidR="00895D06" w:rsidRPr="00512B34">
        <w:fldChar w:fldCharType="separate"/>
      </w:r>
      <w:r w:rsidR="00A87461">
        <w:rPr>
          <w:noProof/>
        </w:rPr>
        <w:t>[4]</w:t>
      </w:r>
      <w:r w:rsidR="00895D06" w:rsidRPr="00512B34">
        <w:fldChar w:fldCharType="end"/>
      </w:r>
      <w:r w:rsidRPr="00512B34">
        <w:t>.</w:t>
      </w:r>
    </w:p>
    <w:p w14:paraId="53A3C3A5" w14:textId="674DFDEB" w:rsidR="00557BDE" w:rsidRPr="00512B34" w:rsidRDefault="00246E6B" w:rsidP="00557BDE">
      <w:pPr>
        <w:jc w:val="both"/>
      </w:pPr>
      <w:r w:rsidRPr="00512B34">
        <w:t>Whe</w:t>
      </w:r>
      <w:r w:rsidR="00EC40C7">
        <w:t>n</w:t>
      </w:r>
      <w:r w:rsidRPr="00512B34">
        <w:t xml:space="preserve"> similar issues occur within biomedical soft tissue imaging</w:t>
      </w:r>
      <w:r w:rsidR="00E00319" w:rsidRPr="00512B34">
        <w:t>,</w:t>
      </w:r>
      <w:r w:rsidRPr="00512B34">
        <w:t xml:space="preserve"> it </w:t>
      </w:r>
      <w:r w:rsidR="00E00319" w:rsidRPr="00512B34">
        <w:t xml:space="preserve">is common practice </w:t>
      </w:r>
      <w:r w:rsidRPr="00512B34">
        <w:t xml:space="preserve">to </w:t>
      </w:r>
      <w:r w:rsidR="00E00319" w:rsidRPr="00512B34">
        <w:t xml:space="preserve">use solutions or suspensions containing radiopaque elements as </w:t>
      </w:r>
      <w:r w:rsidRPr="00512B34">
        <w:t>contrast agents</w:t>
      </w:r>
      <w:r w:rsidR="009B6598" w:rsidRPr="00512B34">
        <w:t xml:space="preserve"> </w:t>
      </w:r>
      <w:r w:rsidRPr="00512B34">
        <w:fldChar w:fldCharType="begin"/>
      </w:r>
      <w:r w:rsidR="00A87461">
        <w:instrText xml:space="preserve"> ADDIN EN.CITE &lt;EndNote&gt;&lt;Cite&gt;&lt;Author&gt;Lusic&lt;/Author&gt;&lt;Year&gt;2013&lt;/Year&gt;&lt;RecNum&gt;3&lt;/RecNum&gt;&lt;DisplayText&gt;[5]&lt;/DisplayText&gt;&lt;record&gt;&lt;rec-number&gt;3&lt;/rec-number&gt;&lt;foreign-keys&gt;&lt;key app="EN" db-id="e59dstr955ts2aers5wpwvzqafzsxx52sdxx" timestamp="0"&gt;3&lt;/key&gt;&lt;/foreign-keys&gt;&lt;ref-type name="Journal Article"&gt;17&lt;/ref-type&gt;&lt;contributors&gt;&lt;authors&gt;&lt;author&gt;Lusic, H.&lt;/author&gt;&lt;author&gt;Grinstaff, M. W.&lt;/author&gt;&lt;/authors&gt;&lt;/contributors&gt;&lt;auth-address&gt;Boston Univ, Metcalf Ctr Sci &amp;amp; Engn, Dept Biomed Engn, Boston, MA 02215 USA&amp;#xD;Boston Univ, Metcalf Ctr Sci &amp;amp; Engn, Dept Chem, Boston, MA 02215 USA&lt;/auth-address&gt;&lt;titles&gt;&lt;title&gt;X-ray-Computed Tomography Contrast Agents&lt;/title&gt;&lt;secondary-title&gt;Chemical Reviews&lt;/secondary-title&gt;&lt;alt-title&gt;Chem Rev&lt;/alt-title&gt;&lt;/titles&gt;&lt;pages&gt;1641-1666&lt;/pages&gt;&lt;volume&gt;113&lt;/volume&gt;&lt;number&gt;3&lt;/number&gt;&lt;keywords&gt;&lt;keyword&gt;tissue blood-flow&lt;/keyword&gt;&lt;keyword&gt;nephrogenic systemic fibrosis&lt;/keyword&gt;&lt;keyword&gt;targeted gold nanoparticles&lt;/keyword&gt;&lt;keyword&gt;dual-energy technique&lt;/keyword&gt;&lt;keyword&gt;xenon ventilation ct&lt;/keyword&gt;&lt;keyword&gt;noninvasive quantitative measurement&lt;/keyword&gt;&lt;keyword&gt;activation-related pseudoallergy&lt;/keyword&gt;&lt;keyword&gt;digital-subtraction-angiography&lt;/keyword&gt;&lt;keyword&gt;iopromide-carrying liposomes&lt;/keyword&gt;&lt;keyword&gt;large-scale synthesis&lt;/keyword&gt;&lt;/keywords&gt;&lt;dates&gt;&lt;year&gt;2013&lt;/year&gt;&lt;pub-dates&gt;&lt;date&gt;Mar&lt;/date&gt;&lt;/pub-dates&gt;&lt;/dates&gt;&lt;isbn&gt;0009-2665&lt;/isbn&gt;&lt;accession-num&gt;WOS:000316243600009&lt;/accession-num&gt;&lt;urls&gt;&lt;related-urls&gt;&lt;url&gt;&amp;lt;Go to ISI&amp;gt;://WOS:000316243600009&lt;/url&gt;&lt;/related-urls&gt;&lt;/urls&gt;&lt;electronic-resource-num&gt;10.1021/cr200358s&lt;/electronic-resource-num&gt;&lt;language&gt;English&lt;/language&gt;&lt;/record&gt;&lt;/Cite&gt;&lt;/EndNote&gt;</w:instrText>
      </w:r>
      <w:r w:rsidRPr="00512B34">
        <w:fldChar w:fldCharType="separate"/>
      </w:r>
      <w:r w:rsidR="00A87461">
        <w:rPr>
          <w:noProof/>
        </w:rPr>
        <w:t>[5]</w:t>
      </w:r>
      <w:r w:rsidRPr="00512B34">
        <w:fldChar w:fldCharType="end"/>
      </w:r>
      <w:r w:rsidRPr="00512B34">
        <w:t xml:space="preserve">. A </w:t>
      </w:r>
      <w:r w:rsidR="002E3C3A" w:rsidRPr="00512B34">
        <w:t xml:space="preserve">recently introduced </w:t>
      </w:r>
      <w:r w:rsidRPr="00512B34">
        <w:t>class of contrast me</w:t>
      </w:r>
      <w:r w:rsidR="00A51A3C" w:rsidRPr="00512B34">
        <w:t>dia is gold nanoparticles (AuNPs</w:t>
      </w:r>
      <w:r w:rsidRPr="00512B34">
        <w:t>)</w:t>
      </w:r>
      <w:r w:rsidR="00E00319" w:rsidRPr="00512B34">
        <w:t>,</w:t>
      </w:r>
      <w:r w:rsidRPr="00512B34">
        <w:t xml:space="preserve"> </w:t>
      </w:r>
      <w:r w:rsidR="00C218C0" w:rsidRPr="00512B34">
        <w:t>which</w:t>
      </w:r>
      <w:r w:rsidR="00557BDE" w:rsidRPr="00512B34">
        <w:t xml:space="preserve"> have</w:t>
      </w:r>
      <w:r w:rsidR="00C218C0" w:rsidRPr="00512B34">
        <w:t xml:space="preserve"> bec</w:t>
      </w:r>
      <w:r w:rsidR="00557BDE" w:rsidRPr="00512B34">
        <w:t>o</w:t>
      </w:r>
      <w:r w:rsidR="00C218C0" w:rsidRPr="00512B34">
        <w:t>me the focus of much biomedical research interest</w:t>
      </w:r>
      <w:r w:rsidR="00557BDE" w:rsidRPr="00512B34">
        <w:t>.</w:t>
      </w:r>
      <w:r w:rsidR="00C218C0" w:rsidRPr="00512B34">
        <w:t xml:space="preserve"> </w:t>
      </w:r>
      <w:r w:rsidR="00557BDE" w:rsidRPr="00512B34">
        <w:t xml:space="preserve">This is </w:t>
      </w:r>
      <w:r w:rsidR="00C218C0" w:rsidRPr="00512B34">
        <w:t>due to the</w:t>
      </w:r>
      <w:r w:rsidR="00557BDE" w:rsidRPr="00512B34">
        <w:t xml:space="preserve"> numerous beneficial traits they present</w:t>
      </w:r>
      <w:r w:rsidR="00845005" w:rsidRPr="00512B34">
        <w:t>. O</w:t>
      </w:r>
      <w:r w:rsidR="00557BDE" w:rsidRPr="00512B34">
        <w:t>n</w:t>
      </w:r>
      <w:r w:rsidR="00845005" w:rsidRPr="00512B34">
        <w:t>e</w:t>
      </w:r>
      <w:r w:rsidR="00557BDE" w:rsidRPr="00512B34">
        <w:t xml:space="preserve"> </w:t>
      </w:r>
      <w:r w:rsidR="000E615F" w:rsidRPr="00512B34">
        <w:t>such notable trait</w:t>
      </w:r>
      <w:r w:rsidR="00845005" w:rsidRPr="00512B34">
        <w:t xml:space="preserve"> is</w:t>
      </w:r>
      <w:r w:rsidR="00557BDE" w:rsidRPr="00512B34">
        <w:t xml:space="preserve"> the</w:t>
      </w:r>
      <w:r w:rsidR="00C218C0" w:rsidRPr="00512B34">
        <w:t xml:space="preserve"> capacity for functionalisation </w:t>
      </w:r>
      <w:r w:rsidR="00C218C0" w:rsidRPr="00512B34">
        <w:fldChar w:fldCharType="begin">
          <w:fldData xml:space="preserve">PEVuZE5vdGU+PENpdGU+PEF1dGhvcj5BaG48L0F1dGhvcj48WWVhcj4yMDEzPC9ZZWFyPjxSZWNO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</w:fldData>
        </w:fldChar>
      </w:r>
      <w:r w:rsidR="00A87461">
        <w:instrText xml:space="preserve"> ADDIN EN.CITE </w:instrText>
      </w:r>
      <w:r w:rsidR="00A87461">
        <w:fldChar w:fldCharType="begin">
          <w:fldData xml:space="preserve">PEVuZE5vdGU+PENpdGU+PEF1dGhvcj5BaG48L0F1dGhvcj48WWVhcj4yMDEzPC9ZZWFyPjxSZWNO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</w:fldData>
        </w:fldChar>
      </w:r>
      <w:r w:rsidR="00A87461">
        <w:instrText xml:space="preserve"> ADDIN EN.CITE.DATA </w:instrText>
      </w:r>
      <w:r w:rsidR="00A87461">
        <w:fldChar w:fldCharType="end"/>
      </w:r>
      <w:r w:rsidR="00C218C0" w:rsidRPr="00512B34">
        <w:fldChar w:fldCharType="separate"/>
      </w:r>
      <w:r w:rsidR="00A87461">
        <w:rPr>
          <w:noProof/>
        </w:rPr>
        <w:t>[6, 7]</w:t>
      </w:r>
      <w:r w:rsidR="00C218C0" w:rsidRPr="00512B34">
        <w:fldChar w:fldCharType="end"/>
      </w:r>
      <w:r w:rsidR="00C218C0" w:rsidRPr="00512B34">
        <w:t xml:space="preserve">. Functionalisation is the addition of a functional group or protein structure either directly onto the nanoparticle or onto a coating which envelopes the nanoparticle </w:t>
      </w:r>
      <w:r w:rsidR="00C218C0" w:rsidRPr="00512B34">
        <w:fldChar w:fldCharType="begin">
          <w:fldData xml:space="preserve">PEVuZE5vdGU+PENpdGU+PEF1dGhvcj5TcGVybGluZzwvQXV0aG9yPjxZZWFyPjIwMTA8L1llYXI+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</w:fldData>
        </w:fldChar>
      </w:r>
      <w:r w:rsidR="00A87461">
        <w:instrText xml:space="preserve"> ADDIN EN.CITE </w:instrText>
      </w:r>
      <w:r w:rsidR="00A87461">
        <w:fldChar w:fldCharType="begin">
          <w:fldData xml:space="preserve">PEVuZE5vdGU+PENpdGU+PEF1dGhvcj5TcGVybGluZzwvQXV0aG9yPjxZZWFyPjIwMTA8L1llYXI+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</w:fldData>
        </w:fldChar>
      </w:r>
      <w:r w:rsidR="00A87461">
        <w:instrText xml:space="preserve"> ADDIN EN.CITE.DATA </w:instrText>
      </w:r>
      <w:r w:rsidR="00A87461">
        <w:fldChar w:fldCharType="end"/>
      </w:r>
      <w:r w:rsidR="00C218C0" w:rsidRPr="00512B34">
        <w:fldChar w:fldCharType="separate"/>
      </w:r>
      <w:r w:rsidR="00A87461">
        <w:rPr>
          <w:noProof/>
        </w:rPr>
        <w:t>[7, 8]</w:t>
      </w:r>
      <w:r w:rsidR="00C218C0" w:rsidRPr="00512B34">
        <w:fldChar w:fldCharType="end"/>
      </w:r>
      <w:r w:rsidR="00C218C0" w:rsidRPr="00512B34">
        <w:t>. Functionalisation will often be applied to induce accumulation upon specific materials or biological tissues.</w:t>
      </w:r>
      <w:r w:rsidR="00A63F66">
        <w:t xml:space="preserve"> This is as opposed to tracer contrast agents which ar</w:t>
      </w:r>
      <w:r w:rsidR="00F56967">
        <w:t xml:space="preserve">e used to trace liquid flows where the intention is that the contrast media will remain in solution or suspension </w:t>
      </w:r>
      <w:r w:rsidR="00F56967">
        <w:fldChar w:fldCharType="begin"/>
      </w:r>
      <w:r w:rsidR="00A87461">
        <w:instrText xml:space="preserve"> ADDIN EN.CITE &lt;EndNote&gt;&lt;Cite&gt;&lt;Author&gt;Lusic&lt;/Author&gt;&lt;Year&gt;2013&lt;/Year&gt;&lt;RecNum&gt;3&lt;/RecNum&gt;&lt;DisplayText&gt;[5]&lt;/DisplayText&gt;&lt;record&gt;&lt;rec-number&gt;3&lt;/rec-number&gt;&lt;foreign-keys&gt;&lt;key app="EN" db-id="e59dstr955ts2aers5wpwvzqafzsxx52sdxx" timestamp="0"&gt;3&lt;/key&gt;&lt;/foreign-keys&gt;&lt;ref-type name="Journal Article"&gt;17&lt;/ref-type&gt;&lt;contributors&gt;&lt;authors&gt;&lt;author&gt;Lusic, H.&lt;/author&gt;&lt;author&gt;Grinstaff, M. W.&lt;/author&gt;&lt;/authors&gt;&lt;/contributors&gt;&lt;auth-address&gt;Boston Univ, Metcalf Ctr Sci &amp;amp; Engn, Dept Biomed Engn, Boston, MA 02215 USA&amp;#xD;Boston Univ, Metcalf Ctr Sci &amp;amp; Engn, Dept Chem, Boston, MA 02215 USA&lt;/auth-address&gt;&lt;titles&gt;&lt;title&gt;X-ray-Computed Tomography Contrast Agents&lt;/title&gt;&lt;secondary-title&gt;Chemical Reviews&lt;/secondary-title&gt;&lt;alt-title&gt;Chem Rev&lt;/alt-title&gt;&lt;/titles&gt;&lt;pages&gt;1641-1666&lt;/pages&gt;&lt;volume&gt;113&lt;/volume&gt;&lt;number&gt;3&lt;/number&gt;&lt;keywords&gt;&lt;keyword&gt;tissue blood-flow&lt;/keyword&gt;&lt;keyword&gt;nephrogenic systemic fibrosis&lt;/keyword&gt;&lt;keyword&gt;targeted gold nanoparticles&lt;/keyword&gt;&lt;keyword&gt;dual-energy technique&lt;/keyword&gt;&lt;keyword&gt;xenon ventilation ct&lt;/keyword&gt;&lt;keyword&gt;noninvasive quantitative measurement&lt;/keyword&gt;&lt;keyword&gt;activation-related pseudoallergy&lt;/keyword&gt;&lt;keyword&gt;digital-subtraction-angiography&lt;/keyword&gt;&lt;keyword&gt;iopromide-carrying liposomes&lt;/keyword&gt;&lt;keyword&gt;large-scale synthesis&lt;/keyword&gt;&lt;/keywords&gt;&lt;dates&gt;&lt;year&gt;2013&lt;/year&gt;&lt;pub-dates&gt;&lt;date&gt;Mar&lt;/date&gt;&lt;/pub-dates&gt;&lt;/dates&gt;&lt;isbn&gt;0009-2665&lt;/isbn&gt;&lt;accession-num&gt;WOS:000316243600009&lt;/accession-num&gt;&lt;urls&gt;&lt;related-urls&gt;&lt;url&gt;&amp;lt;Go to ISI&amp;gt;://WOS:000316243600009&lt;/url&gt;&lt;/related-urls&gt;&lt;/urls&gt;&lt;electronic-resource-num&gt;10.1021/cr200358s&lt;/electronic-resource-num&gt;&lt;language&gt;English&lt;/language&gt;&lt;/record&gt;&lt;/Cite&gt;&lt;/EndNote&gt;</w:instrText>
      </w:r>
      <w:r w:rsidR="00F56967">
        <w:fldChar w:fldCharType="separate"/>
      </w:r>
      <w:r w:rsidR="00A87461">
        <w:rPr>
          <w:noProof/>
        </w:rPr>
        <w:t>[5]</w:t>
      </w:r>
      <w:r w:rsidR="00F56967">
        <w:fldChar w:fldCharType="end"/>
      </w:r>
      <w:r w:rsidR="00F56967">
        <w:t>.</w:t>
      </w:r>
      <w:r w:rsidR="00C218C0" w:rsidRPr="00512B34">
        <w:t xml:space="preserve"> There are numerous applications of functionalis</w:t>
      </w:r>
      <w:r w:rsidR="00BD47B4" w:rsidRPr="00512B34">
        <w:t>e</w:t>
      </w:r>
      <w:r w:rsidR="00557BDE" w:rsidRPr="00512B34">
        <w:t>d nanoparticles</w:t>
      </w:r>
      <w:r w:rsidR="00A63F66">
        <w:t xml:space="preserve"> as contrast agents</w:t>
      </w:r>
      <w:r w:rsidR="00C218C0" w:rsidRPr="00512B34">
        <w:t xml:space="preserve"> in biomedical research </w:t>
      </w:r>
      <w:r w:rsidR="00C218C0" w:rsidRPr="00512B34">
        <w:fldChar w:fldCharType="begin">
          <w:fldData xml:space="preserve">PEVuZE5vdGU+PENpdGU+PEF1dGhvcj5HZXNvPC9BdXRob3I+PFllYXI+MjAwNzwvWWVhcj48UmVj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</w:fldData>
        </w:fldChar>
      </w:r>
      <w:r w:rsidR="00A87461">
        <w:instrText xml:space="preserve"> ADDIN EN.CITE </w:instrText>
      </w:r>
      <w:r w:rsidR="00A87461">
        <w:fldChar w:fldCharType="begin">
          <w:fldData xml:space="preserve">PEVuZE5vdGU+PENpdGU+PEF1dGhvcj5HZXNvPC9BdXRob3I+PFllYXI+MjAwNzwvWWVhcj48UmVj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</w:fldData>
        </w:fldChar>
      </w:r>
      <w:r w:rsidR="00A87461">
        <w:instrText xml:space="preserve"> ADDIN EN.CITE.DATA </w:instrText>
      </w:r>
      <w:r w:rsidR="00A87461">
        <w:fldChar w:fldCharType="end"/>
      </w:r>
      <w:r w:rsidR="00C218C0" w:rsidRPr="00512B34">
        <w:fldChar w:fldCharType="separate"/>
      </w:r>
      <w:r w:rsidR="00A87461">
        <w:rPr>
          <w:noProof/>
        </w:rPr>
        <w:t>[7-9]</w:t>
      </w:r>
      <w:r w:rsidR="00C218C0" w:rsidRPr="00512B34">
        <w:fldChar w:fldCharType="end"/>
      </w:r>
      <w:r w:rsidR="00C218C0" w:rsidRPr="00512B34">
        <w:t xml:space="preserve">. For example, Sun </w:t>
      </w:r>
      <w:r w:rsidR="00C218C0" w:rsidRPr="00512B34">
        <w:rPr>
          <w:i/>
        </w:rPr>
        <w:t>et al.</w:t>
      </w:r>
      <w:r w:rsidR="00C218C0" w:rsidRPr="00512B34">
        <w:t xml:space="preserve"> </w:t>
      </w:r>
      <w:r w:rsidR="00C218C0" w:rsidRPr="00512B34">
        <w:fldChar w:fldCharType="begin"/>
      </w:r>
      <w:r w:rsidR="00A87461">
        <w:instrText xml:space="preserve"> ADDIN EN.CITE &lt;EndNote&gt;&lt;Cite ExcludeAuth="1"&gt;&lt;Author&gt;Sun&lt;/Author&gt;&lt;Year&gt;2009&lt;/Year&gt;&lt;RecNum&gt;42&lt;/RecNum&gt;&lt;DisplayText&gt;[10]&lt;/DisplayText&gt;&lt;record&gt;&lt;rec-number&gt;42&lt;/rec-number&gt;&lt;foreign-keys&gt;&lt;key app="EN" db-id="e59dstr955ts2aers5wpwvzqafzsxx52sdxx" timestamp="0"&gt;42&lt;/key&gt;&lt;/foreign-keys&gt;&lt;ref-type name="Journal Article"&gt;17&lt;/ref-type&gt;&lt;contributors&gt;&lt;authors&gt;&lt;author&gt;Sun, I. C.&lt;/author&gt;&lt;author&gt;Eun, D. K.&lt;/author&gt;&lt;author&gt;Na, J. H.&lt;/author&gt;&lt;author&gt;Lee, S.&lt;/author&gt;&lt;author&gt;Kim, I. J.&lt;/author&gt;&lt;author&gt;Youn, I. C.&lt;/author&gt;&lt;author&gt;Ko, C. Y.&lt;/author&gt;&lt;author&gt;Kim, H. S.&lt;/author&gt;&lt;author&gt;Lim, D.&lt;/author&gt;&lt;author&gt;Choi, K.&lt;/author&gt;&lt;author&gt;Messersmith, P. B.&lt;/author&gt;&lt;author&gt;Park, T. G.&lt;/author&gt;&lt;author&gt;Kim, S. Y.&lt;/author&gt;&lt;author&gt;Kwon, I. C.&lt;/author&gt;&lt;author&gt;Kim, K.&lt;/author&gt;&lt;author&gt;Ahn, C. H.&lt;/author&gt;&lt;/authors&gt;&lt;/contributors&gt;&lt;auth-address&gt;Biomedical Research Center, Korea Institute of Science and Technology, 39-1 Hawolgok-dong, Seongbuk-gu, Seoul, 136-791, Korea.&lt;/auth-address&gt;&lt;titles&gt;&lt;title&gt;Heparin-coated gold nanoparticles for liver-specific CT imaging&lt;/title&gt;&lt;secondary-title&gt;Chemistry&lt;/secondary-title&gt;&lt;/titles&gt;&lt;pages&gt;13341-7&lt;/pages&gt;&lt;volume&gt;15&lt;/volume&gt;&lt;number&gt;48&lt;/number&gt;&lt;keywords&gt;&lt;keyword&gt;Animals&lt;/keyword&gt;&lt;keyword&gt;Contrast Media/*chemistry&lt;/keyword&gt;&lt;keyword&gt;Gold/*chemistry&lt;/keyword&gt;&lt;keyword&gt;Heparin/*chemistry&lt;/keyword&gt;&lt;keyword&gt;Humans&lt;/keyword&gt;&lt;keyword&gt;Liver Diseases/*diagnostic imaging&lt;/keyword&gt;&lt;keyword&gt;Metal Nanoparticles/*chemistry&lt;/keyword&gt;&lt;keyword&gt;Mice&lt;/keyword&gt;&lt;keyword&gt;Tomography, X-Ray Computed/methods&lt;/keyword&gt;&lt;/keywords&gt;&lt;dates&gt;&lt;year&gt;2009&lt;/year&gt;&lt;pub-dates&gt;&lt;date&gt;Dec 14&lt;/date&gt;&lt;/pub-dates&gt;&lt;/dates&gt;&lt;isbn&gt;1521-3765 (Electronic)&amp;#xD;0947-6539 (Linking)&lt;/isbn&gt;&lt;accession-num&gt;19902441&lt;/accession-num&gt;&lt;urls&gt;&lt;related-urls&gt;&lt;url&gt;https://www.ncbi.nlm.nih.gov/pubmed/19902441&lt;/url&gt;&lt;/related-urls&gt;&lt;/urls&gt;&lt;electronic-resource-num&gt;10.1002/chem.200902344&lt;/electronic-resource-num&gt;&lt;/record&gt;&lt;/Cite&gt;&lt;/EndNote&gt;</w:instrText>
      </w:r>
      <w:r w:rsidR="00C218C0" w:rsidRPr="00512B34">
        <w:fldChar w:fldCharType="separate"/>
      </w:r>
      <w:r w:rsidR="00A87461">
        <w:rPr>
          <w:noProof/>
        </w:rPr>
        <w:t>[10]</w:t>
      </w:r>
      <w:r w:rsidR="00C218C0" w:rsidRPr="00512B34">
        <w:fldChar w:fldCharType="end"/>
      </w:r>
      <w:r w:rsidR="00C218C0" w:rsidRPr="00512B34">
        <w:t xml:space="preserve"> used a functional heparin coating on gold nanoparticles to induce accumulation on murine livers and produced much improved contrast against un-treated tissue. </w:t>
      </w:r>
    </w:p>
    <w:p w14:paraId="6B66D593" w14:textId="14F1AF29" w:rsidR="00BD47B4" w:rsidRPr="00512B34" w:rsidRDefault="00C2145C" w:rsidP="00557BDE">
      <w:pPr>
        <w:jc w:val="both"/>
      </w:pPr>
      <w:r w:rsidRPr="00512B34">
        <w:t>An additional</w:t>
      </w:r>
      <w:r w:rsidR="007909FE" w:rsidRPr="00512B34">
        <w:t xml:space="preserve"> </w:t>
      </w:r>
      <w:r w:rsidR="00BD47B4" w:rsidRPr="00512B34">
        <w:t>beneficial trait of AuNPs exploited in biomedical applications is t</w:t>
      </w:r>
      <w:r w:rsidR="00557BDE" w:rsidRPr="00512B34">
        <w:t xml:space="preserve">he high density and atomic number </w:t>
      </w:r>
      <w:r w:rsidR="00BD47B4" w:rsidRPr="00512B34">
        <w:t xml:space="preserve">which </w:t>
      </w:r>
      <w:r w:rsidR="00557BDE" w:rsidRPr="00512B34">
        <w:t xml:space="preserve">cause AuNPs to be X-ray attenuating – possessing considerably greater attenuation than iodinated contrast media at equivalent concentrations </w:t>
      </w:r>
      <w:r w:rsidR="00557BDE" w:rsidRPr="00512B34">
        <w:fldChar w:fldCharType="begin"/>
      </w:r>
      <w:r w:rsidR="00A87461">
        <w:instrText xml:space="preserve"> ADDIN EN.CITE &lt;EndNote&gt;&lt;Cite&gt;&lt;Author&gt;Lusic&lt;/Author&gt;&lt;Year&gt;2013&lt;/Year&gt;&lt;RecNum&gt;3&lt;/RecNum&gt;&lt;DisplayText&gt;[5]&lt;/DisplayText&gt;&lt;record&gt;&lt;rec-number&gt;3&lt;/rec-number&gt;&lt;foreign-keys&gt;&lt;key app="EN" db-id="e59dstr955ts2aers5wpwvzqafzsxx52sdxx" timestamp="0"&gt;3&lt;/key&gt;&lt;/foreign-keys&gt;&lt;ref-type name="Journal Article"&gt;17&lt;/ref-type&gt;&lt;contributors&gt;&lt;authors&gt;&lt;author&gt;Lusic, H.&lt;/author&gt;&lt;author&gt;Grinstaff, M. W.&lt;/author&gt;&lt;/authors&gt;&lt;/contributors&gt;&lt;auth-address&gt;Boston Univ, Metcalf Ctr Sci &amp;amp; Engn, Dept Biomed Engn, Boston, MA 02215 USA&amp;#xD;Boston Univ, Metcalf Ctr Sci &amp;amp; Engn, Dept Chem, Boston, MA 02215 USA&lt;/auth-address&gt;&lt;titles&gt;&lt;title&gt;X-ray-Computed Tomography Contrast Agents&lt;/title&gt;&lt;secondary-title&gt;Chemical Reviews&lt;/secondary-title&gt;&lt;alt-title&gt;Chem Rev&lt;/alt-title&gt;&lt;/titles&gt;&lt;pages&gt;1641-1666&lt;/pages&gt;&lt;volume&gt;113&lt;/volume&gt;&lt;number&gt;3&lt;/number&gt;&lt;keywords&gt;&lt;keyword&gt;tissue blood-flow&lt;/keyword&gt;&lt;keyword&gt;nephrogenic systemic fibrosis&lt;/keyword&gt;&lt;keyword&gt;targeted gold nanoparticles&lt;/keyword&gt;&lt;keyword&gt;dual-energy technique&lt;/keyword&gt;&lt;keyword&gt;xenon ventilation ct&lt;/keyword&gt;&lt;keyword&gt;noninvasive quantitative measurement&lt;/keyword&gt;&lt;keyword&gt;activation-related pseudoallergy&lt;/keyword&gt;&lt;keyword&gt;digital-subtraction-angiography&lt;/keyword&gt;&lt;keyword&gt;iopromide-carrying liposomes&lt;/keyword&gt;&lt;keyword&gt;large-scale synthesis&lt;/keyword&gt;&lt;/keywords&gt;&lt;dates&gt;&lt;year&gt;2013&lt;/year&gt;&lt;pub-dates&gt;&lt;date&gt;Mar&lt;/date&gt;&lt;/pub-dates&gt;&lt;/dates&gt;&lt;isbn&gt;0009-2665&lt;/isbn&gt;&lt;accession-num&gt;WOS:000316243600009&lt;/accession-num&gt;&lt;urls&gt;&lt;related-urls&gt;&lt;url&gt;&amp;lt;Go to ISI&amp;gt;://WOS:000316243600009&lt;/url&gt;&lt;/related-urls&gt;&lt;/urls&gt;&lt;electronic-resource-num&gt;10.1021/cr200358s&lt;/electronic-resource-num&gt;&lt;language&gt;English&lt;/language&gt;&lt;/record&gt;&lt;/Cite&gt;&lt;/EndNote&gt;</w:instrText>
      </w:r>
      <w:r w:rsidR="00557BDE" w:rsidRPr="00512B34">
        <w:fldChar w:fldCharType="separate"/>
      </w:r>
      <w:r w:rsidR="00A87461">
        <w:rPr>
          <w:noProof/>
        </w:rPr>
        <w:t>[5]</w:t>
      </w:r>
      <w:r w:rsidR="00557BDE" w:rsidRPr="00512B34">
        <w:fldChar w:fldCharType="end"/>
      </w:r>
      <w:r w:rsidR="00557BDE" w:rsidRPr="00512B34">
        <w:t xml:space="preserve">. The contrast provided by AuNPs has often been observed to be up to 2.7 times greater than iodinated equivalents </w:t>
      </w:r>
      <w:r w:rsidR="00557BDE" w:rsidRPr="00512B34">
        <w:fldChar w:fldCharType="begin">
          <w:fldData xml:space="preserve">PEVuZE5vdGU+PENpdGU+PEF1dGhvcj5TdW48L0F1dGhvcj48WWVhcj4yMDA5PC9ZZWFyPjxSZWNO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</w:fldData>
        </w:fldChar>
      </w:r>
      <w:r w:rsidR="00A87461">
        <w:instrText xml:space="preserve"> ADDIN EN.CITE </w:instrText>
      </w:r>
      <w:r w:rsidR="00A87461">
        <w:fldChar w:fldCharType="begin">
          <w:fldData xml:space="preserve">PEVuZE5vdGU+PENpdGU+PEF1dGhvcj5TdW48L0F1dGhvcj48WWVhcj4yMDA5PC9ZZWFyPjxSZWNO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</w:fldData>
        </w:fldChar>
      </w:r>
      <w:r w:rsidR="00A87461">
        <w:instrText xml:space="preserve"> ADDIN EN.CITE.DATA </w:instrText>
      </w:r>
      <w:r w:rsidR="00A87461">
        <w:fldChar w:fldCharType="end"/>
      </w:r>
      <w:r w:rsidR="00557BDE" w:rsidRPr="00512B34">
        <w:fldChar w:fldCharType="separate"/>
      </w:r>
      <w:r w:rsidR="00A87461">
        <w:rPr>
          <w:noProof/>
        </w:rPr>
        <w:t>[10, 11]</w:t>
      </w:r>
      <w:r w:rsidR="00557BDE" w:rsidRPr="00512B34">
        <w:fldChar w:fldCharType="end"/>
      </w:r>
      <w:r w:rsidR="00557BDE" w:rsidRPr="00512B34">
        <w:t>. Therefore, lower concentrations of AuNPs can achieve comparable contrast to iodinated</w:t>
      </w:r>
      <w:r w:rsidR="00EC40C7">
        <w:t xml:space="preserve"> contrast</w:t>
      </w:r>
      <w:r w:rsidR="00557BDE" w:rsidRPr="00512B34">
        <w:t xml:space="preserve"> media.</w:t>
      </w:r>
    </w:p>
    <w:p w14:paraId="27357D29" w14:textId="39A33E03" w:rsidR="00557BDE" w:rsidRPr="00512B34" w:rsidRDefault="007909FE" w:rsidP="00557BDE">
      <w:pPr>
        <w:jc w:val="both"/>
      </w:pPr>
      <w:r w:rsidRPr="00512B34">
        <w:t xml:space="preserve">In </w:t>
      </w:r>
      <w:r w:rsidR="00C2145C" w:rsidRPr="00512B34">
        <w:t>contrast</w:t>
      </w:r>
      <w:r w:rsidRPr="00512B34">
        <w:t xml:space="preserve"> to the</w:t>
      </w:r>
      <w:r w:rsidR="00AF2962" w:rsidRPr="00512B34">
        <w:t>se</w:t>
      </w:r>
      <w:r w:rsidRPr="00512B34">
        <w:t xml:space="preserve"> </w:t>
      </w:r>
      <w:r w:rsidR="00AF2962" w:rsidRPr="00512B34">
        <w:t xml:space="preserve">advantageous traits </w:t>
      </w:r>
      <w:r w:rsidR="00C2145C" w:rsidRPr="00512B34">
        <w:t>however</w:t>
      </w:r>
      <w:r w:rsidR="00BD47B4" w:rsidRPr="00512B34">
        <w:t xml:space="preserve">, </w:t>
      </w:r>
      <w:r w:rsidRPr="00512B34">
        <w:t xml:space="preserve">AuNPs </w:t>
      </w:r>
      <w:r w:rsidR="00BD47B4" w:rsidRPr="00512B34">
        <w:t>have</w:t>
      </w:r>
      <w:r w:rsidRPr="00512B34">
        <w:t xml:space="preserve"> previously</w:t>
      </w:r>
      <w:r w:rsidR="00BD47B4" w:rsidRPr="00512B34">
        <w:t xml:space="preserve"> been observed to become unstable and undergo aggregation when exposed to strong surface charges, salinity and acidity </w:t>
      </w:r>
      <w:r w:rsidR="00BD47B4" w:rsidRPr="00512B34">
        <w:fldChar w:fldCharType="begin">
          <w:fldData xml:space="preserve">PEVuZE5vdGU+PENpdGU+PEF1dGhvcj5EaWVnb2xpPC9BdXRob3I+PFllYXI+MjAwODwvWWVhcj48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</w:fldData>
        </w:fldChar>
      </w:r>
      <w:r w:rsidR="00A87461">
        <w:instrText xml:space="preserve"> ADDIN EN.CITE </w:instrText>
      </w:r>
      <w:r w:rsidR="00A87461">
        <w:fldChar w:fldCharType="begin">
          <w:fldData xml:space="preserve">PEVuZE5vdGU+PENpdGU+PEF1dGhvcj5EaWVnb2xpPC9BdXRob3I+PFllYXI+MjAwODwvWWVhcj48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</w:fldData>
        </w:fldChar>
      </w:r>
      <w:r w:rsidR="00A87461">
        <w:instrText xml:space="preserve"> ADDIN EN.CITE.DATA </w:instrText>
      </w:r>
      <w:r w:rsidR="00A87461">
        <w:fldChar w:fldCharType="end"/>
      </w:r>
      <w:r w:rsidR="00BD47B4" w:rsidRPr="00512B34">
        <w:fldChar w:fldCharType="separate"/>
      </w:r>
      <w:r w:rsidR="00A87461">
        <w:rPr>
          <w:noProof/>
        </w:rPr>
        <w:t>[12-14]</w:t>
      </w:r>
      <w:r w:rsidR="00BD47B4" w:rsidRPr="00512B34">
        <w:fldChar w:fldCharType="end"/>
      </w:r>
      <w:r w:rsidR="00512B34" w:rsidRPr="00512B34">
        <w:t xml:space="preserve">. These are all common conditions </w:t>
      </w:r>
      <w:r w:rsidR="00BD47B4" w:rsidRPr="00512B34">
        <w:t xml:space="preserve">in </w:t>
      </w:r>
      <w:r w:rsidR="00702366" w:rsidRPr="00512B34">
        <w:t>biological systems</w:t>
      </w:r>
      <w:r w:rsidR="00BD47B4" w:rsidRPr="00512B34">
        <w:t xml:space="preserve">. </w:t>
      </w:r>
      <w:r w:rsidR="0097576F" w:rsidRPr="00512B34">
        <w:t xml:space="preserve"> In biomedical </w:t>
      </w:r>
      <w:r w:rsidR="00512B34" w:rsidRPr="00512B34">
        <w:t>research</w:t>
      </w:r>
      <w:r w:rsidR="0097576F" w:rsidRPr="00512B34">
        <w:t>, t</w:t>
      </w:r>
      <w:r w:rsidR="00BD47B4" w:rsidRPr="00512B34">
        <w:t xml:space="preserve">he application of a Polyethylene Glycol (PEG) coating to the surface of AuNPs has previously been found to overcome the destabilising effects of saline and/or acidic conditions </w:t>
      </w:r>
      <w:r w:rsidR="00BD47B4" w:rsidRPr="00512B34">
        <w:fldChar w:fldCharType="begin">
          <w:fldData xml:space="preserve">PEVuZE5vdGU+PENpdGU+PEF1dGhvcj5CZXJnZW48L0F1dGhvcj48WWVhcj4yMDA2PC9ZZWFyPjxS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</w:fldData>
        </w:fldChar>
      </w:r>
      <w:r w:rsidR="00A87461">
        <w:instrText xml:space="preserve"> ADDIN EN.CITE </w:instrText>
      </w:r>
      <w:r w:rsidR="00A87461">
        <w:fldChar w:fldCharType="begin">
          <w:fldData xml:space="preserve">PEVuZE5vdGU+PENpdGU+PEF1dGhvcj5CZXJnZW48L0F1dGhvcj48WWVhcj4yMDA2PC9ZZWFyPjxS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</w:fldData>
        </w:fldChar>
      </w:r>
      <w:r w:rsidR="00A87461">
        <w:instrText xml:space="preserve"> ADDIN EN.CITE.DATA </w:instrText>
      </w:r>
      <w:r w:rsidR="00A87461">
        <w:fldChar w:fldCharType="end"/>
      </w:r>
      <w:r w:rsidR="00BD47B4" w:rsidRPr="00512B34">
        <w:fldChar w:fldCharType="separate"/>
      </w:r>
      <w:r w:rsidR="00A87461">
        <w:rPr>
          <w:noProof/>
        </w:rPr>
        <w:t>[7, 15]</w:t>
      </w:r>
      <w:r w:rsidR="00BD47B4" w:rsidRPr="00512B34">
        <w:fldChar w:fldCharType="end"/>
      </w:r>
      <w:r w:rsidR="00BD47B4" w:rsidRPr="00512B34">
        <w:t>. Therefore</w:t>
      </w:r>
      <w:r w:rsidR="000079AE">
        <w:t>,</w:t>
      </w:r>
      <w:r w:rsidR="00BD47B4" w:rsidRPr="00512B34">
        <w:t xml:space="preserve"> such coatings ensure stability of the nanoparticles in suspension. The PEG coating also replaces the need for stabilising agents in the solvent, such as citrate solution, which cannot be maintained in </w:t>
      </w:r>
      <w:r w:rsidR="001A6B17" w:rsidRPr="00512B34">
        <w:t>most biological systems</w:t>
      </w:r>
      <w:r w:rsidR="00BD47B4" w:rsidRPr="00512B34">
        <w:t xml:space="preserve">. </w:t>
      </w:r>
    </w:p>
    <w:p w14:paraId="7E9392F4" w14:textId="30981270" w:rsidR="00C218C0" w:rsidRPr="00512B34" w:rsidRDefault="00BD47B4" w:rsidP="00246E6B">
      <w:pPr>
        <w:jc w:val="both"/>
      </w:pPr>
      <w:r w:rsidRPr="00512B34">
        <w:t>While the utility of gold nanoparticles is frequently explored in biomedical applications and research, use of gold nanoparticles as an XCT contrast agent has</w:t>
      </w:r>
      <w:r w:rsidR="005B6231" w:rsidRPr="00512B34">
        <w:t xml:space="preserve"> not</w:t>
      </w:r>
      <w:r w:rsidRPr="00512B34">
        <w:t xml:space="preserve"> been attempted for plant roots in soil. </w:t>
      </w:r>
      <w:r w:rsidR="00557BDE" w:rsidRPr="00512B34">
        <w:t>Au</w:t>
      </w:r>
      <w:r w:rsidR="00C70455" w:rsidRPr="00512B34">
        <w:t xml:space="preserve">NPs have seen limited use as a radiographic </w:t>
      </w:r>
      <w:r w:rsidR="00557BDE" w:rsidRPr="00512B34">
        <w:t xml:space="preserve">contrast agent in plants and only in non-soil-borne tissues. However, they have presented promising results in the few studies in which AuNPs were applied to </w:t>
      </w:r>
      <w:r w:rsidR="00557BDE" w:rsidRPr="00512B34">
        <w:rPr>
          <w:i/>
        </w:rPr>
        <w:t>ex</w:t>
      </w:r>
      <w:r w:rsidR="000079AE">
        <w:rPr>
          <w:i/>
        </w:rPr>
        <w:t xml:space="preserve"> </w:t>
      </w:r>
      <w:r w:rsidR="00557BDE" w:rsidRPr="00512B34">
        <w:rPr>
          <w:i/>
        </w:rPr>
        <w:t>vivo</w:t>
      </w:r>
      <w:r w:rsidR="00557BDE" w:rsidRPr="00512B34">
        <w:t xml:space="preserve"> plant material. For example, Ahn </w:t>
      </w:r>
      <w:r w:rsidR="00557BDE" w:rsidRPr="00512B34">
        <w:rPr>
          <w:i/>
        </w:rPr>
        <w:t>et al.</w:t>
      </w:r>
      <w:r w:rsidR="00557BDE" w:rsidRPr="00512B34">
        <w:t xml:space="preserve"> </w:t>
      </w:r>
      <w:r w:rsidR="00557BDE" w:rsidRPr="00512B34">
        <w:fldChar w:fldCharType="begin"/>
      </w:r>
      <w:r w:rsidR="00A87461">
        <w:instrText xml:space="preserve"> ADDIN EN.CITE &lt;EndNote&gt;&lt;Cite ExcludeAuth="1"&gt;&lt;Author&gt;Ahn&lt;/Author&gt;&lt;Year&gt;2010&lt;/Year&gt;&lt;RecNum&gt;68&lt;/RecNum&gt;&lt;DisplayText&gt;[16]&lt;/DisplayText&gt;&lt;record&gt;&lt;rec-number&gt;68&lt;/rec-number&gt;&lt;foreign-keys&gt;&lt;key app="EN" db-id="e59dstr955ts2aers5wpwvzqafzsxx52sdxx" timestamp="0"&gt;68&lt;/key&gt;&lt;/foreign-keys&gt;&lt;ref-type name="Journal Article"&gt;17&lt;/ref-type&gt;&lt;contributors&gt;&lt;authors&gt;&lt;author&gt;Ahn, S.&lt;/author&gt;&lt;author&gt;Jung, S. Y.&lt;/author&gt;&lt;author&gt;Lee, J. P.&lt;/author&gt;&lt;author&gt;Kim, H. K.&lt;/author&gt;&lt;author&gt;Lee, S. J.&lt;/author&gt;&lt;/authors&gt;&lt;/contributors&gt;&lt;auth-address&gt;Pohang Univ Sci &amp;amp; Technol, Dept Mech Engn, Ctr Biofluid &amp;amp; Biomim Res, Pohang 790784, South Korea&lt;/auth-address&gt;&lt;titles&gt;&lt;title&gt;Gold Nanoparticle Flow Sensors Designed for Dynamic X-ray Imaging in Biofluids&lt;/title&gt;&lt;secondary-title&gt;Acs Nano&lt;/secondary-title&gt;&lt;alt-title&gt;Acs Nano&lt;/alt-title&gt;&lt;/titles&gt;&lt;pages&gt;3753-3762&lt;/pages&gt;&lt;volume&gt;4&lt;/volume&gt;&lt;number&gt;7&lt;/number&gt;&lt;keywords&gt;&lt;keyword&gt;dynamic x-ray imaging&lt;/keyword&gt;&lt;keyword&gt;gold nanoparticle (aunp)&lt;/keyword&gt;&lt;keyword&gt;contrast agents&lt;/keyword&gt;&lt;keyword&gt;smart materials&lt;/keyword&gt;&lt;keyword&gt;self-assembly&lt;/keyword&gt;&lt;keyword&gt;xylem vessel&lt;/keyword&gt;&lt;keyword&gt;sap flow&lt;/keyword&gt;&lt;keyword&gt;plasmon resonances&lt;/keyword&gt;&lt;keyword&gt;spectroscopy&lt;/keyword&gt;&lt;keyword&gt;particles&lt;/keyword&gt;&lt;keyword&gt;contrast&lt;/keyword&gt;&lt;keyword&gt;ascent&lt;/keyword&gt;&lt;keyword&gt;xylem&lt;/keyword&gt;&lt;/keywords&gt;&lt;dates&gt;&lt;year&gt;2010&lt;/year&gt;&lt;pub-dates&gt;&lt;date&gt;Jul&lt;/date&gt;&lt;/pub-dates&gt;&lt;/dates&gt;&lt;isbn&gt;1936-0851&lt;/isbn&gt;&lt;accession-num&gt;WOS:000280364800025&lt;/accession-num&gt;&lt;urls&gt;&lt;related-urls&gt;&lt;url&gt;&amp;lt;Go to ISI&amp;gt;://WOS:000280364800025&lt;/url&gt;&lt;/related-urls&gt;&lt;/urls&gt;&lt;electronic-resource-num&gt;10.1021/nn1003293&lt;/electronic-resource-num&gt;&lt;language&gt;English&lt;/language&gt;&lt;/record&gt;&lt;/Cite&gt;&lt;/EndNote&gt;</w:instrText>
      </w:r>
      <w:r w:rsidR="00557BDE" w:rsidRPr="00512B34">
        <w:fldChar w:fldCharType="separate"/>
      </w:r>
      <w:r w:rsidR="00A87461">
        <w:rPr>
          <w:noProof/>
        </w:rPr>
        <w:t>[16]</w:t>
      </w:r>
      <w:r w:rsidR="00557BDE" w:rsidRPr="00512B34">
        <w:fldChar w:fldCharType="end"/>
      </w:r>
      <w:r w:rsidR="00557BDE" w:rsidRPr="00512B34">
        <w:t xml:space="preserve"> submerged dried rice leaf sheaths in an AuNP suspension. The xylem vessels of the leaf sheaths then filled with the AuNP suspension through capillary action, and resulted in the AuNP suspension significantly improving radiographic contrast of xylem structures. However, the use of dried plant tissue outside of soil is unrepresentative of the </w:t>
      </w:r>
      <w:r w:rsidR="00557BDE" w:rsidRPr="00512B34">
        <w:rPr>
          <w:i/>
        </w:rPr>
        <w:t>in</w:t>
      </w:r>
      <w:r w:rsidR="000079AE">
        <w:rPr>
          <w:i/>
        </w:rPr>
        <w:t xml:space="preserve"> </w:t>
      </w:r>
      <w:r w:rsidR="00557BDE" w:rsidRPr="00512B34">
        <w:rPr>
          <w:i/>
        </w:rPr>
        <w:lastRenderedPageBreak/>
        <w:t>vivo</w:t>
      </w:r>
      <w:r w:rsidR="00557BDE" w:rsidRPr="00512B34">
        <w:t xml:space="preserve"> and </w:t>
      </w:r>
      <w:r w:rsidR="00557BDE" w:rsidRPr="00512B34">
        <w:rPr>
          <w:i/>
        </w:rPr>
        <w:t>in</w:t>
      </w:r>
      <w:r w:rsidR="000079AE">
        <w:rPr>
          <w:i/>
        </w:rPr>
        <w:t xml:space="preserve"> </w:t>
      </w:r>
      <w:r w:rsidR="00557BDE" w:rsidRPr="00512B34">
        <w:rPr>
          <w:i/>
        </w:rPr>
        <w:t xml:space="preserve">situ </w:t>
      </w:r>
      <w:r w:rsidR="00557BDE" w:rsidRPr="00512B34">
        <w:t xml:space="preserve">processes.  Furthermore, the domain in which XCT has demonstrated great potential is for imaging roots in soil. </w:t>
      </w:r>
    </w:p>
    <w:p w14:paraId="09E7C42E" w14:textId="18128836" w:rsidR="00040887" w:rsidRPr="00512B34" w:rsidRDefault="00437EE9" w:rsidP="00040887">
      <w:pPr>
        <w:jc w:val="both"/>
      </w:pPr>
      <w:r w:rsidRPr="00512B34">
        <w:t xml:space="preserve">Further to those traits exploited in biomedical applications, </w:t>
      </w:r>
      <w:r w:rsidR="00C218C0" w:rsidRPr="00512B34">
        <w:t xml:space="preserve">AuNPs </w:t>
      </w:r>
      <w:r w:rsidR="00246E6B" w:rsidRPr="00512B34">
        <w:t xml:space="preserve">offer a number of </w:t>
      </w:r>
      <w:r w:rsidR="000B046A" w:rsidRPr="00512B34">
        <w:t xml:space="preserve">favourable </w:t>
      </w:r>
      <w:r w:rsidR="00246E6B" w:rsidRPr="00512B34">
        <w:t xml:space="preserve">traits </w:t>
      </w:r>
      <w:r w:rsidR="000B046A" w:rsidRPr="00512B34">
        <w:t xml:space="preserve">that particularly relate to use in </w:t>
      </w:r>
      <w:r w:rsidR="00246E6B" w:rsidRPr="00512B34">
        <w:t xml:space="preserve">soil and plant root systems. </w:t>
      </w:r>
      <w:r w:rsidR="00E00319" w:rsidRPr="00512B34">
        <w:t>In particular, AuNPs present</w:t>
      </w:r>
      <w:r w:rsidR="00246E6B" w:rsidRPr="00512B34">
        <w:t xml:space="preserve"> comparatively </w:t>
      </w:r>
      <w:r w:rsidR="00E00319" w:rsidRPr="00512B34">
        <w:t xml:space="preserve">less </w:t>
      </w:r>
      <w:r w:rsidR="00246E6B" w:rsidRPr="00512B34">
        <w:t xml:space="preserve">phytotoxicity </w:t>
      </w:r>
      <w:r w:rsidR="00246E6B" w:rsidRPr="00512B34">
        <w:fldChar w:fldCharType="begin">
          <w:fldData xml:space="preserve">PEVuZE5vdGU+PENpdGU+PEF1dGhvcj5UYXlsb3I8L0F1dGhvcj48WWVhcj4yMDE0PC9ZZWFyPjxS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</w:fldData>
        </w:fldChar>
      </w:r>
      <w:r w:rsidR="00A87461">
        <w:instrText xml:space="preserve"> ADDIN EN.CITE </w:instrText>
      </w:r>
      <w:r w:rsidR="00A87461">
        <w:fldChar w:fldCharType="begin">
          <w:fldData xml:space="preserve">PEVuZE5vdGU+PENpdGU+PEF1dGhvcj5UYXlsb3I8L0F1dGhvcj48WWVhcj4yMDE0PC9ZZWFyPjxS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</w:fldData>
        </w:fldChar>
      </w:r>
      <w:r w:rsidR="00A87461">
        <w:instrText xml:space="preserve"> ADDIN EN.CITE.DATA </w:instrText>
      </w:r>
      <w:r w:rsidR="00A87461">
        <w:fldChar w:fldCharType="end"/>
      </w:r>
      <w:r w:rsidR="00246E6B" w:rsidRPr="00512B34">
        <w:fldChar w:fldCharType="separate"/>
      </w:r>
      <w:r w:rsidR="00A87461">
        <w:rPr>
          <w:noProof/>
        </w:rPr>
        <w:t>[17, 18]</w:t>
      </w:r>
      <w:r w:rsidR="00246E6B" w:rsidRPr="00512B34">
        <w:fldChar w:fldCharType="end"/>
      </w:r>
      <w:r w:rsidR="00246E6B" w:rsidRPr="00512B34">
        <w:t xml:space="preserve">. </w:t>
      </w:r>
      <w:r w:rsidR="009171BC" w:rsidRPr="00512B34">
        <w:t xml:space="preserve">For example, when </w:t>
      </w:r>
      <w:r w:rsidR="00246E6B" w:rsidRPr="00512B34">
        <w:t>tobacco (</w:t>
      </w:r>
      <w:r w:rsidR="00246E6B" w:rsidRPr="00512B34">
        <w:rPr>
          <w:i/>
        </w:rPr>
        <w:t xml:space="preserve">Nicotiana xanthi </w:t>
      </w:r>
      <w:r w:rsidR="00246E6B" w:rsidRPr="00512B34">
        <w:t xml:space="preserve">L.) seedlings were exposed to AuNP suspensions, the nanoparticles only appeared to induce visually observable leaf damage after fourteen days of exposure </w:t>
      </w:r>
      <w:r w:rsidR="00246E6B" w:rsidRPr="00512B34">
        <w:fldChar w:fldCharType="begin">
          <w:fldData xml:space="preserve">PEVuZE5vdGU+PENpdGU+PEF1dGhvcj5TYWJvLUF0dHdvb2Q8L0F1dGhvcj48WWVhcj4yMDEyPC9Z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</w:fldData>
        </w:fldChar>
      </w:r>
      <w:r w:rsidR="00A87461">
        <w:instrText xml:space="preserve"> ADDIN EN.CITE </w:instrText>
      </w:r>
      <w:r w:rsidR="00A87461">
        <w:fldChar w:fldCharType="begin">
          <w:fldData xml:space="preserve">PEVuZE5vdGU+PENpdGU+PEF1dGhvcj5TYWJvLUF0dHdvb2Q8L0F1dGhvcj48WWVhcj4yMDEyPC9Z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</w:fldData>
        </w:fldChar>
      </w:r>
      <w:r w:rsidR="00A87461">
        <w:instrText xml:space="preserve"> ADDIN EN.CITE.DATA </w:instrText>
      </w:r>
      <w:r w:rsidR="00A87461">
        <w:fldChar w:fldCharType="end"/>
      </w:r>
      <w:r w:rsidR="00246E6B" w:rsidRPr="00512B34">
        <w:fldChar w:fldCharType="separate"/>
      </w:r>
      <w:r w:rsidR="00A87461">
        <w:rPr>
          <w:noProof/>
        </w:rPr>
        <w:t>[18]</w:t>
      </w:r>
      <w:r w:rsidR="00246E6B" w:rsidRPr="00512B34">
        <w:fldChar w:fldCharType="end"/>
      </w:r>
      <w:r w:rsidR="00246E6B" w:rsidRPr="00512B34">
        <w:t xml:space="preserve">. By comparison, Keyes </w:t>
      </w:r>
      <w:r w:rsidR="00246E6B" w:rsidRPr="00512B34">
        <w:rPr>
          <w:i/>
        </w:rPr>
        <w:t>et al.</w:t>
      </w:r>
      <w:r w:rsidR="00246E6B" w:rsidRPr="00512B34">
        <w:t xml:space="preserve"> </w:t>
      </w:r>
      <w:r w:rsidR="00246E6B" w:rsidRPr="00512B34">
        <w:fldChar w:fldCharType="begin"/>
      </w:r>
      <w:r w:rsidR="00A87461">
        <w:instrText xml:space="preserve"> ADDIN EN.CITE &lt;EndNote&gt;&lt;Cite ExcludeAuth="1"&gt;&lt;Author&gt;Keyes&lt;/Author&gt;&lt;Year&gt;2017&lt;/Year&gt;&lt;RecNum&gt;50&lt;/RecNum&gt;&lt;DisplayText&gt;[19]&lt;/DisplayText&gt;&lt;record&gt;&lt;rec-number&gt;50&lt;/rec-number&gt;&lt;foreign-keys&gt;&lt;key app="EN" db-id="e59dstr955ts2aers5wpwvzqafzsxx52sdxx" timestamp="0"&gt;50&lt;/key&gt;&lt;/foreign-keys&gt;&lt;ref-type name="Journal Article"&gt;17&lt;/ref-type&gt;&lt;contributors&gt;&lt;authors&gt;&lt;author&gt;Keyes, Samuel&lt;/author&gt;&lt;author&gt;Gostling, Neil&lt;/author&gt;&lt;author&gt;Cheung, Jessica H.&lt;/author&gt;&lt;author&gt;Roose, Tiina&lt;/author&gt;&lt;author&gt;Sinclair, Ian&lt;/author&gt;&lt;author&gt;Marchant, Alan&lt;/author&gt;&lt;/authors&gt;&lt;/contributors&gt;&lt;titles&gt;&lt;title&gt;The application of contrast media for in vivo feature enhancement in X-ray Computed Tomography of soil-grown plant roots&lt;/title&gt;&lt;secondary-title&gt;Microscopy and Microanalysis&lt;/secondary-title&gt;&lt;/titles&gt;&lt;pages&gt;1-48&lt;/pages&gt;&lt;keywords&gt;&lt;keyword&gt;X-ray computed tomography, plant roots, contrast agents, imaging&lt;/keyword&gt;&lt;/keywords&gt;&lt;dates&gt;&lt;year&gt;2017&lt;/year&gt;&lt;/dates&gt;&lt;isbn&gt;14319276&lt;/isbn&gt;&lt;label&gt;eps:405305&lt;/label&gt;&lt;urls&gt;&lt;related-urls&gt;&lt;url&gt;http://eprints.soton.ac.uk/405305/&lt;/url&gt;&lt;/related-urls&gt;&lt;/urls&gt;&lt;/record&gt;&lt;/Cite&gt;&lt;/EndNote&gt;</w:instrText>
      </w:r>
      <w:r w:rsidR="00246E6B" w:rsidRPr="00512B34">
        <w:fldChar w:fldCharType="separate"/>
      </w:r>
      <w:r w:rsidR="00A87461">
        <w:rPr>
          <w:noProof/>
        </w:rPr>
        <w:t>[19]</w:t>
      </w:r>
      <w:r w:rsidR="00246E6B" w:rsidRPr="00512B34">
        <w:fldChar w:fldCharType="end"/>
      </w:r>
      <w:r w:rsidR="00246E6B" w:rsidRPr="00512B34">
        <w:t xml:space="preserve"> exposed winter pea (</w:t>
      </w:r>
      <w:r w:rsidR="00246E6B" w:rsidRPr="00512B34">
        <w:rPr>
          <w:i/>
        </w:rPr>
        <w:t>Pisum sativum</w:t>
      </w:r>
      <w:r w:rsidR="00246E6B" w:rsidRPr="00512B34">
        <w:t xml:space="preserve"> L. cv. frisson)</w:t>
      </w:r>
      <w:r w:rsidR="001C118D" w:rsidRPr="00512B34">
        <w:t xml:space="preserve"> to i</w:t>
      </w:r>
      <w:r w:rsidR="00246E6B" w:rsidRPr="00512B34">
        <w:t>odinated contrast media</w:t>
      </w:r>
      <w:r w:rsidR="001C118D" w:rsidRPr="00512B34">
        <w:t xml:space="preserve"> (</w:t>
      </w:r>
      <w:r w:rsidR="00246E6B" w:rsidRPr="00512B34">
        <w:t>Gastrografin</w:t>
      </w:r>
      <w:r w:rsidR="009171BC" w:rsidRPr="00512B34">
        <w:t xml:space="preserve">) </w:t>
      </w:r>
      <w:r w:rsidR="00246E6B" w:rsidRPr="00512B34">
        <w:t xml:space="preserve">and </w:t>
      </w:r>
      <w:r w:rsidR="009171BC" w:rsidRPr="00512B34">
        <w:t>observed</w:t>
      </w:r>
      <w:r w:rsidR="00246E6B" w:rsidRPr="00512B34">
        <w:t xml:space="preserve"> severe tissue damage after </w:t>
      </w:r>
      <w:r w:rsidR="009171BC" w:rsidRPr="00512B34">
        <w:t>one day</w:t>
      </w:r>
      <w:r w:rsidR="00246E6B" w:rsidRPr="00512B34">
        <w:t>.</w:t>
      </w:r>
      <w:r w:rsidR="008F7849" w:rsidRPr="00512B34">
        <w:t xml:space="preserve"> It is noted that different species may tolerate such contrast agents to a </w:t>
      </w:r>
      <w:r w:rsidR="009E01B8" w:rsidRPr="00512B34">
        <w:t>different</w:t>
      </w:r>
      <w:r w:rsidR="008F7849" w:rsidRPr="00512B34">
        <w:t xml:space="preserve"> extent</w:t>
      </w:r>
      <w:r w:rsidR="00CE23F7" w:rsidRPr="00512B34">
        <w:t>,</w:t>
      </w:r>
      <w:r w:rsidR="008F7849" w:rsidRPr="00512B34">
        <w:t xml:space="preserve"> </w:t>
      </w:r>
      <w:r w:rsidR="001C118D" w:rsidRPr="00512B34">
        <w:t xml:space="preserve">however </w:t>
      </w:r>
      <w:r w:rsidR="008F7849" w:rsidRPr="00512B34">
        <w:t>the scarcity of literature on the subject make</w:t>
      </w:r>
      <w:r w:rsidR="009E01B8" w:rsidRPr="00512B34">
        <w:t>s</w:t>
      </w:r>
      <w:r w:rsidR="008F7849" w:rsidRPr="00512B34">
        <w:t xml:space="preserve"> direct comparisons difficult.</w:t>
      </w:r>
      <w:r w:rsidR="00246E6B" w:rsidRPr="00512B34">
        <w:t xml:space="preserve"> Additionally, Sabo-Attwood </w:t>
      </w:r>
      <w:r w:rsidR="00246E6B" w:rsidRPr="00512B34">
        <w:rPr>
          <w:i/>
        </w:rPr>
        <w:t>et al.</w:t>
      </w:r>
      <w:r w:rsidR="00246E6B" w:rsidRPr="00512B34">
        <w:t xml:space="preserve"> </w:t>
      </w:r>
      <w:r w:rsidR="00246E6B" w:rsidRPr="00512B34">
        <w:fldChar w:fldCharType="begin">
          <w:fldData xml:space="preserve">PEVuZE5vdGU+PENpdGUgRXhjbHVkZUF1dGg9IjEiPjxBdXRob3I+U2Fiby1BdHR3b29kPC9BdXRo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</w:fldData>
        </w:fldChar>
      </w:r>
      <w:r w:rsidR="00A87461">
        <w:instrText xml:space="preserve"> ADDIN EN.CITE </w:instrText>
      </w:r>
      <w:r w:rsidR="00A87461">
        <w:fldChar w:fldCharType="begin">
          <w:fldData xml:space="preserve">PEVuZE5vdGU+PENpdGUgRXhjbHVkZUF1dGg9IjEiPjxBdXRob3I+U2Fiby1BdHR3b29kPC9BdXRo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</w:fldData>
        </w:fldChar>
      </w:r>
      <w:r w:rsidR="00A87461">
        <w:instrText xml:space="preserve"> ADDIN EN.CITE.DATA </w:instrText>
      </w:r>
      <w:r w:rsidR="00A87461">
        <w:fldChar w:fldCharType="end"/>
      </w:r>
      <w:r w:rsidR="00246E6B" w:rsidRPr="00512B34">
        <w:fldChar w:fldCharType="separate"/>
      </w:r>
      <w:r w:rsidR="00A87461">
        <w:rPr>
          <w:noProof/>
        </w:rPr>
        <w:t>[18]</w:t>
      </w:r>
      <w:r w:rsidR="00246E6B" w:rsidRPr="00512B34">
        <w:fldChar w:fldCharType="end"/>
      </w:r>
      <w:r w:rsidR="00246E6B" w:rsidRPr="00512B34">
        <w:t xml:space="preserve"> only exposed juvenile plants to AuNPs, </w:t>
      </w:r>
      <w:r w:rsidR="009171BC" w:rsidRPr="00512B34">
        <w:t>which should have a lower</w:t>
      </w:r>
      <w:r w:rsidR="00246E6B" w:rsidRPr="00512B34">
        <w:t xml:space="preserve"> capacity to tolerate nanoparticles</w:t>
      </w:r>
      <w:r w:rsidR="006348F9" w:rsidRPr="00512B34">
        <w:t xml:space="preserve"> </w:t>
      </w:r>
      <w:r w:rsidR="00A17B46" w:rsidRPr="00512B34">
        <w:t>as the particles could</w:t>
      </w:r>
      <w:r w:rsidR="009171BC" w:rsidRPr="00512B34">
        <w:t xml:space="preserve"> only</w:t>
      </w:r>
      <w:r w:rsidR="00A17B46" w:rsidRPr="00512B34">
        <w:t xml:space="preserve"> be dispersed over a </w:t>
      </w:r>
      <w:r w:rsidR="009171BC" w:rsidRPr="00512B34">
        <w:t xml:space="preserve">relatively smaller </w:t>
      </w:r>
      <w:r w:rsidR="00A17B46" w:rsidRPr="00512B34">
        <w:t>volume of tissue</w:t>
      </w:r>
      <w:r w:rsidR="00246E6B" w:rsidRPr="00512B34">
        <w:t>.</w:t>
      </w:r>
      <w:r w:rsidR="009171BC" w:rsidRPr="00512B34">
        <w:t xml:space="preserve"> </w:t>
      </w:r>
      <w:r w:rsidR="00246E6B" w:rsidRPr="00512B34">
        <w:t xml:space="preserve">Sabo-Attwood </w:t>
      </w:r>
      <w:r w:rsidR="00246E6B" w:rsidRPr="00512B34">
        <w:rPr>
          <w:i/>
        </w:rPr>
        <w:t>et al.</w:t>
      </w:r>
      <w:r w:rsidR="00246E6B" w:rsidRPr="00512B34">
        <w:t xml:space="preserve"> </w:t>
      </w:r>
      <w:r w:rsidR="00246E6B" w:rsidRPr="00512B34">
        <w:fldChar w:fldCharType="begin">
          <w:fldData xml:space="preserve">PEVuZE5vdGU+PENpdGUgRXhjbHVkZUF1dGg9IjEiPjxBdXRob3I+U2Fiby1BdHR3b29kPC9BdXRo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</w:fldData>
        </w:fldChar>
      </w:r>
      <w:r w:rsidR="00A87461">
        <w:instrText xml:space="preserve"> ADDIN EN.CITE </w:instrText>
      </w:r>
      <w:r w:rsidR="00A87461">
        <w:fldChar w:fldCharType="begin">
          <w:fldData xml:space="preserve">PEVuZE5vdGU+PENpdGUgRXhjbHVkZUF1dGg9IjEiPjxBdXRob3I+U2Fiby1BdHR3b29kPC9BdXRo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</w:fldData>
        </w:fldChar>
      </w:r>
      <w:r w:rsidR="00A87461">
        <w:instrText xml:space="preserve"> ADDIN EN.CITE.DATA </w:instrText>
      </w:r>
      <w:r w:rsidR="00A87461">
        <w:fldChar w:fldCharType="end"/>
      </w:r>
      <w:r w:rsidR="00246E6B" w:rsidRPr="00512B34">
        <w:fldChar w:fldCharType="separate"/>
      </w:r>
      <w:r w:rsidR="00A87461">
        <w:rPr>
          <w:noProof/>
        </w:rPr>
        <w:t>[18]</w:t>
      </w:r>
      <w:r w:rsidR="00246E6B" w:rsidRPr="00512B34">
        <w:fldChar w:fldCharType="end"/>
      </w:r>
      <w:r w:rsidR="00246E6B" w:rsidRPr="00512B34">
        <w:t xml:space="preserve"> also highlighted </w:t>
      </w:r>
      <w:r w:rsidR="009171BC" w:rsidRPr="00512B34">
        <w:t>that</w:t>
      </w:r>
      <w:r w:rsidR="00246E6B" w:rsidRPr="00512B34">
        <w:t xml:space="preserve"> the range of available AuNP particle sizes</w:t>
      </w:r>
      <w:r w:rsidR="006348F9" w:rsidRPr="00512B34">
        <w:t xml:space="preserve"> enables selective uptake by organic tissues</w:t>
      </w:r>
      <w:r w:rsidR="00246E6B" w:rsidRPr="00512B34">
        <w:t xml:space="preserve">. </w:t>
      </w:r>
      <w:r w:rsidR="009171BC" w:rsidRPr="00512B34">
        <w:t xml:space="preserve">Smaller </w:t>
      </w:r>
      <w:r w:rsidR="00246E6B" w:rsidRPr="00512B34">
        <w:t>AuNPs</w:t>
      </w:r>
      <w:r w:rsidR="009171BC" w:rsidRPr="00512B34">
        <w:t xml:space="preserve"> (3.5 nm)</w:t>
      </w:r>
      <w:r w:rsidR="00246E6B" w:rsidRPr="00512B34">
        <w:t xml:space="preserve"> were observed to have reached the leaves</w:t>
      </w:r>
      <w:r w:rsidR="002D4176" w:rsidRPr="00512B34">
        <w:t xml:space="preserve"> whereas t</w:t>
      </w:r>
      <w:r w:rsidR="009171BC" w:rsidRPr="00512B34">
        <w:t xml:space="preserve">he </w:t>
      </w:r>
      <w:r w:rsidR="00246E6B" w:rsidRPr="00512B34">
        <w:t>larger size of nanoparticle</w:t>
      </w:r>
      <w:r w:rsidR="00934C34">
        <w:t>s</w:t>
      </w:r>
      <w:r w:rsidR="00246E6B" w:rsidRPr="00512B34">
        <w:t xml:space="preserve"> used (18 nm) were not detected within the plant vasculature</w:t>
      </w:r>
      <w:r w:rsidR="00934C34">
        <w:t>,</w:t>
      </w:r>
      <w:r w:rsidR="00246E6B" w:rsidRPr="00512B34">
        <w:t xml:space="preserve"> but instead remained agglomerated on the surface of the roots.</w:t>
      </w:r>
      <w:r w:rsidR="00040887" w:rsidRPr="00512B34">
        <w:t xml:space="preserve"> </w:t>
      </w:r>
    </w:p>
    <w:p w14:paraId="10814F90" w14:textId="7738687D" w:rsidR="00246E6B" w:rsidRPr="00512B34" w:rsidRDefault="00040887" w:rsidP="00040887">
      <w:pPr>
        <w:jc w:val="both"/>
      </w:pPr>
      <w:r w:rsidRPr="00512B34">
        <w:t>At present</w:t>
      </w:r>
      <w:r w:rsidR="00512B34" w:rsidRPr="00512B34">
        <w:t xml:space="preserve"> however</w:t>
      </w:r>
      <w:r w:rsidRPr="00512B34">
        <w:t xml:space="preserve">, the </w:t>
      </w:r>
      <w:r w:rsidR="00D625AF" w:rsidRPr="00512B34">
        <w:t xml:space="preserve">full potential of AuNPs as a contrast agent </w:t>
      </w:r>
      <w:r w:rsidRPr="00512B34">
        <w:t xml:space="preserve">for use in soil systems </w:t>
      </w:r>
      <w:r w:rsidR="00D625AF" w:rsidRPr="00512B34">
        <w:t>has not been realised</w:t>
      </w:r>
      <w:r w:rsidRPr="00512B34">
        <w:t>, because they are susceptible to aggregation or degradation and do not remain in suspension</w:t>
      </w:r>
      <w:r w:rsidR="00B7503B">
        <w:t xml:space="preserve">, </w:t>
      </w:r>
      <w:r w:rsidRPr="00512B34">
        <w:rPr>
          <w:i/>
        </w:rPr>
        <w:t>i.e.</w:t>
      </w:r>
      <w:r w:rsidRPr="00512B34">
        <w:t xml:space="preserve"> they destabilise </w:t>
      </w:r>
      <w:r w:rsidRPr="00512B34">
        <w:fldChar w:fldCharType="begin">
          <w:fldData xml:space="preserve">PEVuZE5vdGU+PENpdGU+PEF1dGhvcj5Ib3R6ZTwvQXV0aG9yPjxZZWFyPjIwMTA8L1llYXI+PFJl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=
</w:fldData>
        </w:fldChar>
      </w:r>
      <w:r w:rsidR="00A87461">
        <w:instrText xml:space="preserve"> ADDIN EN.CITE </w:instrText>
      </w:r>
      <w:r w:rsidR="00A87461">
        <w:fldChar w:fldCharType="begin">
          <w:fldData xml:space="preserve">PEVuZE5vdGU+PENpdGU+PEF1dGhvcj5Ib3R6ZTwvQXV0aG9yPjxZZWFyPjIwMTA8L1llYXI+PFJl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=
</w:fldData>
        </w:fldChar>
      </w:r>
      <w:r w:rsidR="00A87461">
        <w:instrText xml:space="preserve"> ADDIN EN.CITE.DATA </w:instrText>
      </w:r>
      <w:r w:rsidR="00A87461">
        <w:fldChar w:fldCharType="end"/>
      </w:r>
      <w:r w:rsidRPr="00512B34">
        <w:fldChar w:fldCharType="separate"/>
      </w:r>
      <w:r w:rsidR="00A87461">
        <w:rPr>
          <w:noProof/>
        </w:rPr>
        <w:t>[14, 20, 21]</w:t>
      </w:r>
      <w:r w:rsidRPr="00512B34">
        <w:fldChar w:fldCharType="end"/>
      </w:r>
      <w:r w:rsidRPr="00512B34">
        <w:t>. This in turn compromises the transport of the nanoparticles through soil pore spaces and prevents them from targeting tissues for functionalisation.</w:t>
      </w:r>
      <w:r w:rsidR="001A6B17" w:rsidRPr="00512B34">
        <w:t xml:space="preserve"> </w:t>
      </w:r>
      <w:r w:rsidR="00073C39" w:rsidRPr="00512B34">
        <w:t xml:space="preserve">AuNPs in soil are not only exposed to </w:t>
      </w:r>
      <w:r w:rsidR="00D369AE" w:rsidRPr="00512B34">
        <w:t xml:space="preserve">salinity and acidity, as in biomedical applications, </w:t>
      </w:r>
      <w:r w:rsidR="00024288" w:rsidRPr="00512B34">
        <w:t>but also the destabilising effects of soil particulate surface charges. Furthermore</w:t>
      </w:r>
      <w:r w:rsidR="00B7503B">
        <w:t>,</w:t>
      </w:r>
      <w:r w:rsidR="00024288" w:rsidRPr="00512B34">
        <w:t xml:space="preserve"> the pH and salinity</w:t>
      </w:r>
      <w:r w:rsidR="00B1563D" w:rsidRPr="00512B34">
        <w:t xml:space="preserve"> conditions</w:t>
      </w:r>
      <w:r w:rsidR="00024288" w:rsidRPr="00512B34">
        <w:t xml:space="preserve"> in </w:t>
      </w:r>
      <w:r w:rsidR="00D5437B" w:rsidRPr="00512B34">
        <w:t xml:space="preserve">soil-water solution or plant </w:t>
      </w:r>
      <w:r w:rsidR="00036654">
        <w:t xml:space="preserve">tissue </w:t>
      </w:r>
      <w:r w:rsidR="00D5437B" w:rsidRPr="00512B34">
        <w:t xml:space="preserve">fluids </w:t>
      </w:r>
      <w:r w:rsidR="00024288" w:rsidRPr="00512B34">
        <w:t>are l</w:t>
      </w:r>
      <w:r w:rsidR="00D5437B" w:rsidRPr="00512B34">
        <w:t xml:space="preserve">ikely more </w:t>
      </w:r>
      <w:r w:rsidR="00E97136" w:rsidRPr="00512B34">
        <w:t>heterogeneous</w:t>
      </w:r>
      <w:r w:rsidR="00D5437B" w:rsidRPr="00512B34">
        <w:t xml:space="preserve"> than mammalian fluids</w:t>
      </w:r>
      <w:r w:rsidR="00412980" w:rsidRPr="00512B34">
        <w:t>. F</w:t>
      </w:r>
      <w:r w:rsidR="00B1563D" w:rsidRPr="00512B34">
        <w:t>or example</w:t>
      </w:r>
      <w:r w:rsidR="00412980" w:rsidRPr="00512B34">
        <w:t>, in a healthy human adult it is unusual for blood pH to vary from th</w:t>
      </w:r>
      <w:r w:rsidR="00FC0785" w:rsidRPr="00512B34">
        <w:t>e baseline of approximately 7</w:t>
      </w:r>
      <w:r w:rsidR="002D5BD4">
        <w:t>.4</w:t>
      </w:r>
      <w:r w:rsidR="00412980" w:rsidRPr="00512B34">
        <w:t xml:space="preserve"> by more than 0.1 </w:t>
      </w:r>
      <w:r w:rsidR="00412980" w:rsidRPr="00512B34">
        <w:fldChar w:fldCharType="begin"/>
      </w:r>
      <w:r w:rsidR="00A87461">
        <w:instrText xml:space="preserve"> ADDIN EN.CITE &lt;EndNote&gt;&lt;Cite&gt;&lt;Author&gt;Sinet&lt;/Author&gt;&lt;Year&gt;1985&lt;/Year&gt;&lt;RecNum&gt;48&lt;/RecNum&gt;&lt;DisplayText&gt;[22]&lt;/DisplayText&gt;&lt;record&gt;&lt;rec-number&gt;48&lt;/rec-number&gt;&lt;foreign-keys&gt;&lt;key app="EN" db-id="e59dstr955ts2aers5wpwvzqafzsxx52sdxx" timestamp="0"&gt;48&lt;/key&gt;&lt;/foreign-keys&gt;&lt;ref-type name="Journal Article"&gt;17&lt;/ref-type&gt;&lt;contributors&gt;&lt;authors&gt;&lt;author&gt;Sinet, M.&lt;/author&gt;&lt;author&gt;Muffatjoly, M.&lt;/author&gt;&lt;author&gt;Bendaace, T.&lt;/author&gt;&lt;author&gt;Pocidalo, J. J.&lt;/author&gt;&lt;/authors&gt;&lt;/contributors&gt;&lt;titles&gt;&lt;title&gt;Maintaining Blood-Ph at 7.4 during Hypothermia Has No Significant Effect on Work of the Isolated Rat-Heart&lt;/title&gt;&lt;secondary-title&gt;Anesthesiology&lt;/secondary-title&gt;&lt;alt-title&gt;Anesthesiology&lt;/alt-title&gt;&lt;/titles&gt;&lt;pages&gt;582-587&lt;/pages&gt;&lt;volume&gt;62&lt;/volume&gt;&lt;number&gt;5&lt;/number&gt;&lt;dates&gt;&lt;year&gt;1985&lt;/year&gt;&lt;/dates&gt;&lt;isbn&gt;0003-3022&lt;/isbn&gt;&lt;accession-num&gt;WOS:A1985AGJ9600007&lt;/accession-num&gt;&lt;urls&gt;&lt;related-urls&gt;&lt;url&gt;&amp;lt;Go to ISI&amp;gt;://WOS:A1985AGJ9600007&lt;/url&gt;&lt;/related-urls&gt;&lt;/urls&gt;&lt;electronic-resource-num&gt;Doi 10.1097/00000542-198505000-00007&lt;/electronic-resource-num&gt;&lt;language&gt;English&lt;/language&gt;&lt;/record&gt;&lt;/Cite&gt;&lt;/EndNote&gt;</w:instrText>
      </w:r>
      <w:r w:rsidR="00412980" w:rsidRPr="00512B34">
        <w:fldChar w:fldCharType="separate"/>
      </w:r>
      <w:r w:rsidR="00A87461">
        <w:rPr>
          <w:noProof/>
        </w:rPr>
        <w:t>[22]</w:t>
      </w:r>
      <w:r w:rsidR="00412980" w:rsidRPr="00512B34">
        <w:fldChar w:fldCharType="end"/>
      </w:r>
      <w:r w:rsidR="00FC0785" w:rsidRPr="00512B34">
        <w:t>,</w:t>
      </w:r>
      <w:r w:rsidR="00412980" w:rsidRPr="00512B34">
        <w:t xml:space="preserve"> wh</w:t>
      </w:r>
      <w:r w:rsidR="00FC0785" w:rsidRPr="00512B34">
        <w:t>ilst the pH of soil solutions from UK soils range</w:t>
      </w:r>
      <w:r w:rsidR="00412980" w:rsidRPr="00512B34">
        <w:t xml:space="preserve"> between approximately 4 and 8 </w:t>
      </w:r>
      <w:r w:rsidR="00412980" w:rsidRPr="00512B34">
        <w:fldChar w:fldCharType="begin"/>
      </w:r>
      <w:r w:rsidR="00A87461">
        <w:instrText xml:space="preserve"> ADDIN EN.CITE &lt;EndNote&gt;&lt;Cite&gt;&lt;Author&gt;Tinker&lt;/Author&gt;&lt;Year&gt;2000&lt;/Year&gt;&lt;RecNum&gt;49&lt;/RecNum&gt;&lt;DisplayText&gt;[23]&lt;/DisplayText&gt;&lt;record&gt;&lt;rec-number&gt;49&lt;/rec-number&gt;&lt;foreign-keys&gt;&lt;key app="EN" db-id="e59dstr955ts2aers5wpwvzqafzsxx52sdxx" timestamp="0"&gt;49&lt;/key&gt;&lt;/foreign-keys&gt;&lt;ref-type name="Book"&gt;6&lt;/ref-type&gt;&lt;contributors&gt;&lt;authors&gt;&lt;author&gt;Tinker, Philip Bernard&lt;/author&gt;&lt;author&gt;Nye, Peter Hague&lt;/author&gt;&lt;/authors&gt;&lt;/contributors&gt;&lt;titles&gt;&lt;title&gt;Solute movement in the rhizosphere&lt;/title&gt;&lt;/titles&gt;&lt;dates&gt;&lt;year&gt;2000&lt;/year&gt;&lt;/dates&gt;&lt;publisher&gt;Oxford University Press&lt;/publisher&gt;&lt;isbn&gt;0195352319&lt;/isbn&gt;&lt;urls&gt;&lt;/urls&gt;&lt;/record&gt;&lt;/Cite&gt;&lt;/EndNote&gt;</w:instrText>
      </w:r>
      <w:r w:rsidR="00412980" w:rsidRPr="00512B34">
        <w:fldChar w:fldCharType="separate"/>
      </w:r>
      <w:r w:rsidR="00A87461">
        <w:rPr>
          <w:noProof/>
        </w:rPr>
        <w:t>[23]</w:t>
      </w:r>
      <w:r w:rsidR="00412980" w:rsidRPr="00512B34">
        <w:fldChar w:fldCharType="end"/>
      </w:r>
      <w:r w:rsidR="00412980" w:rsidRPr="00512B34">
        <w:t xml:space="preserve"> with additional variation present in intra-substrate niches</w:t>
      </w:r>
      <w:r w:rsidR="005D252B" w:rsidRPr="00512B34">
        <w:t>. For AuNPs to be successfully transferred from current biomedical applications to plant root and soil systems, stability of the nanoparticles must be achieved in these complex biogeochemical environments. I</w:t>
      </w:r>
      <w:r w:rsidR="00B1563D" w:rsidRPr="00512B34">
        <w:t>t is</w:t>
      </w:r>
      <w:r w:rsidR="00512B34" w:rsidRPr="00512B34">
        <w:t xml:space="preserve"> therefore important</w:t>
      </w:r>
      <w:r w:rsidR="00B1563D" w:rsidRPr="00512B34">
        <w:t xml:space="preserve"> to establish whether PEG coating procedures</w:t>
      </w:r>
      <w:r w:rsidR="00AF2962" w:rsidRPr="00512B34">
        <w:t>,</w:t>
      </w:r>
      <w:r w:rsidR="00B1563D" w:rsidRPr="00512B34">
        <w:t xml:space="preserve"> used in biomedical applications to overcome destabilising effects</w:t>
      </w:r>
      <w:r w:rsidR="00AF2962" w:rsidRPr="00512B34">
        <w:t>,</w:t>
      </w:r>
      <w:r w:rsidR="00B1563D" w:rsidRPr="00512B34">
        <w:t xml:space="preserve"> are sufficient for use in soil systems.</w:t>
      </w:r>
    </w:p>
    <w:p w14:paraId="3B1F4031" w14:textId="2251EB4A" w:rsidR="00246E6B" w:rsidRPr="00512B34" w:rsidRDefault="005E2CB1" w:rsidP="00246E6B">
      <w:pPr>
        <w:jc w:val="both"/>
      </w:pPr>
      <w:r w:rsidRPr="00512B34">
        <w:t>T</w:t>
      </w:r>
      <w:r w:rsidR="00246E6B" w:rsidRPr="00512B34">
        <w:t xml:space="preserve">he aim of this investigation </w:t>
      </w:r>
      <w:r w:rsidR="00CB5F9A">
        <w:t>i</w:t>
      </w:r>
      <w:r w:rsidR="00246E6B" w:rsidRPr="00512B34">
        <w:t xml:space="preserve">s to ensure stability of AuNPs </w:t>
      </w:r>
      <w:r w:rsidRPr="00512B34">
        <w:t xml:space="preserve">under </w:t>
      </w:r>
      <w:r w:rsidR="00246E6B" w:rsidRPr="00512B34">
        <w:t>different soil conditions. This include</w:t>
      </w:r>
      <w:r w:rsidR="00CB5F9A">
        <w:t xml:space="preserve">s </w:t>
      </w:r>
      <w:r w:rsidR="00246E6B" w:rsidRPr="00512B34">
        <w:t xml:space="preserve">the use of a PEG polymer coating to mitigate destabilising properties of the soil environment. </w:t>
      </w:r>
    </w:p>
    <w:p w14:paraId="38EE638E" w14:textId="45C81BDC" w:rsidR="00246E6B" w:rsidRDefault="00246E6B" w:rsidP="001C248E">
      <w:pPr>
        <w:jc w:val="both"/>
      </w:pPr>
      <w:r w:rsidRPr="00512B34">
        <w:t>We hypothesised that non-coated gold nanoparticles</w:t>
      </w:r>
      <w:r w:rsidR="003953D7" w:rsidRPr="00512B34">
        <w:t xml:space="preserve"> (</w:t>
      </w:r>
      <w:r w:rsidR="002A72C1" w:rsidRPr="00512B34">
        <w:t>NC-</w:t>
      </w:r>
      <w:r w:rsidR="00A17192" w:rsidRPr="00512B34">
        <w:t>AuNP</w:t>
      </w:r>
      <w:r w:rsidR="003953D7" w:rsidRPr="00512B34">
        <w:t>)</w:t>
      </w:r>
      <w:r w:rsidRPr="00512B34">
        <w:t xml:space="preserve"> would become destabilised if exposed to the strong particle surface charges, salinity or acidity, which often characterise soil systems. Further, we hypothesised that </w:t>
      </w:r>
      <w:r w:rsidR="003953D7" w:rsidRPr="00512B34">
        <w:t xml:space="preserve">application of a </w:t>
      </w:r>
      <w:r w:rsidRPr="00512B34">
        <w:t>PEG coating</w:t>
      </w:r>
      <w:r w:rsidR="003953D7" w:rsidRPr="00512B34">
        <w:t xml:space="preserve"> to gold nanoparticles (</w:t>
      </w:r>
      <w:r w:rsidR="002A72C1" w:rsidRPr="00512B34">
        <w:t>PEG-</w:t>
      </w:r>
      <w:r w:rsidR="003953D7" w:rsidRPr="00512B34">
        <w:t>AuNP)</w:t>
      </w:r>
      <w:r w:rsidRPr="00512B34">
        <w:t xml:space="preserve"> would mitigate against these destabilising effects and keep the </w:t>
      </w:r>
      <w:r w:rsidR="003953D7" w:rsidRPr="00512B34">
        <w:t>nanoparticles</w:t>
      </w:r>
      <w:r w:rsidRPr="00512B34">
        <w:t xml:space="preserve"> within a stable suspension.</w:t>
      </w:r>
      <w:r w:rsidR="00C80445" w:rsidRPr="00512B34">
        <w:t xml:space="preserve"> </w:t>
      </w:r>
      <w:r w:rsidRPr="00512B34">
        <w:t xml:space="preserve">In order to assess the effects of PEG coating on </w:t>
      </w:r>
      <w:r w:rsidR="003953D7" w:rsidRPr="00512B34">
        <w:t>AuNP</w:t>
      </w:r>
      <w:r w:rsidRPr="00512B34">
        <w:t xml:space="preserve"> stability </w:t>
      </w:r>
      <w:r w:rsidR="00BD5706" w:rsidRPr="00512B34">
        <w:t xml:space="preserve">in </w:t>
      </w:r>
      <w:r w:rsidRPr="00512B34">
        <w:t>soil</w:t>
      </w:r>
      <w:r w:rsidR="00BD5706" w:rsidRPr="00512B34">
        <w:t>,</w:t>
      </w:r>
      <w:r w:rsidRPr="00512B34">
        <w:t xml:space="preserve"> the following procedures were undertaken. First</w:t>
      </w:r>
      <w:r w:rsidR="00BD5706" w:rsidRPr="00512B34">
        <w:t>,</w:t>
      </w:r>
      <w:r w:rsidRPr="00512B34">
        <w:t xml:space="preserve"> the stability of </w:t>
      </w:r>
      <w:r w:rsidR="002A72C1" w:rsidRPr="00512B34">
        <w:t>NC-</w:t>
      </w:r>
      <w:r w:rsidR="003953D7" w:rsidRPr="00512B34">
        <w:t>AuNP</w:t>
      </w:r>
      <w:r w:rsidR="00A17192" w:rsidRPr="00512B34">
        <w:t>s</w:t>
      </w:r>
      <w:r w:rsidRPr="00512B34">
        <w:t xml:space="preserve"> was asses</w:t>
      </w:r>
      <w:r w:rsidR="00391855" w:rsidRPr="00512B34">
        <w:t xml:space="preserve">sed using a </w:t>
      </w:r>
      <w:r w:rsidR="00224BFD" w:rsidRPr="00512B34">
        <w:t>selection</w:t>
      </w:r>
      <w:r w:rsidR="00391855" w:rsidRPr="00512B34">
        <w:t xml:space="preserve"> of soil-</w:t>
      </w:r>
      <w:r w:rsidRPr="00512B34">
        <w:t>water solutions, with the degree of aggregation quantified using ultraviolet-visible spectroscopy (UV-Vis).</w:t>
      </w:r>
      <w:r w:rsidR="00BD5706" w:rsidRPr="00512B34">
        <w:t xml:space="preserve"> </w:t>
      </w:r>
      <w:r w:rsidRPr="00512B34">
        <w:t>Based on the results of this stability test, the AuNPs underwent a PEG coating procedure and we</w:t>
      </w:r>
      <w:r w:rsidR="00391855" w:rsidRPr="00512B34">
        <w:t>re tested for stability in soil-</w:t>
      </w:r>
      <w:r w:rsidRPr="00512B34">
        <w:t>water solutions a second time. Following stabilisation i</w:t>
      </w:r>
      <w:r w:rsidR="00391855" w:rsidRPr="00512B34">
        <w:t>n soil-</w:t>
      </w:r>
      <w:r w:rsidRPr="00512B34">
        <w:t xml:space="preserve">water, </w:t>
      </w:r>
      <w:r w:rsidR="003953D7" w:rsidRPr="00512B34">
        <w:t xml:space="preserve">the </w:t>
      </w:r>
      <w:r w:rsidR="002A72C1" w:rsidRPr="00512B34">
        <w:t>PEG-AuNP</w:t>
      </w:r>
      <w:r w:rsidRPr="00512B34">
        <w:t xml:space="preserve"> suspensions were assessed for their stability when drawn through flow columns of porous media. </w:t>
      </w:r>
      <w:r w:rsidR="00BD5706" w:rsidRPr="00512B34">
        <w:t>T</w:t>
      </w:r>
      <w:r w:rsidRPr="00512B34">
        <w:t xml:space="preserve">he suspensions were </w:t>
      </w:r>
      <w:r w:rsidR="00BD5706" w:rsidRPr="00512B34">
        <w:t xml:space="preserve">first </w:t>
      </w:r>
      <w:r w:rsidRPr="00512B34">
        <w:t>assessed in columns containing alumina and silica particles, which possess strong surface charges, to characterise AuNP behaviour when destabilised by particles in a ‘soil-analogue’ porous medi</w:t>
      </w:r>
      <w:r w:rsidR="00756273">
        <w:t>um</w:t>
      </w:r>
      <w:r w:rsidRPr="00512B34">
        <w:t xml:space="preserve">. </w:t>
      </w:r>
      <w:r w:rsidR="00EB3533" w:rsidRPr="00512B34">
        <w:t>S</w:t>
      </w:r>
      <w:r w:rsidRPr="00512B34">
        <w:t>canning electron microscopy (SEM) was used to further characterise AuNP destabilisation in the columns</w:t>
      </w:r>
      <w:r w:rsidR="001C248E" w:rsidRPr="00512B34">
        <w:t>,</w:t>
      </w:r>
      <w:r w:rsidR="005D2C9B" w:rsidRPr="00512B34">
        <w:t xml:space="preserve"> and</w:t>
      </w:r>
      <w:r w:rsidR="001C248E" w:rsidRPr="00512B34">
        <w:t xml:space="preserve"> a mathematical model was used to estimate a lower bound </w:t>
      </w:r>
      <w:r w:rsidR="001C248E" w:rsidRPr="00512B34">
        <w:lastRenderedPageBreak/>
        <w:t>of the buffer power for AuNP</w:t>
      </w:r>
      <w:r w:rsidR="00224BFD" w:rsidRPr="00512B34">
        <w:t>s</w:t>
      </w:r>
      <w:r w:rsidR="001C248E" w:rsidRPr="00512B34">
        <w:t xml:space="preserve"> in silica and alumina</w:t>
      </w:r>
      <w:r w:rsidR="001C248E" w:rsidRPr="001F0AFD">
        <w:t xml:space="preserve">. </w:t>
      </w:r>
      <w:r w:rsidR="00271C21" w:rsidRPr="001F0AFD">
        <w:t>T</w:t>
      </w:r>
      <w:r w:rsidRPr="001F0AFD">
        <w:t xml:space="preserve">he stability of the </w:t>
      </w:r>
      <w:r w:rsidR="002A72C1" w:rsidRPr="001F0AFD">
        <w:t>PEG-AuNP</w:t>
      </w:r>
      <w:r w:rsidRPr="001F0AFD">
        <w:t xml:space="preserve"> suspensions was </w:t>
      </w:r>
      <w:r w:rsidR="00271C21" w:rsidRPr="001F0AFD">
        <w:t xml:space="preserve">trialled </w:t>
      </w:r>
      <w:r w:rsidRPr="001F0AFD">
        <w:t>in the soils using flow columns containing the soils and by fully saturating the soils with a concentrat</w:t>
      </w:r>
      <w:r w:rsidR="003953D7" w:rsidRPr="001F0AFD">
        <w:t xml:space="preserve">ed suspension of the </w:t>
      </w:r>
      <w:r w:rsidR="002A72C1" w:rsidRPr="001F0AFD">
        <w:t>PEG-AuNP</w:t>
      </w:r>
      <w:r w:rsidRPr="001F0AFD">
        <w:t>.</w:t>
      </w:r>
      <w:r w:rsidR="00271C21" w:rsidRPr="001F0AFD">
        <w:t xml:space="preserve"> Finally, the</w:t>
      </w:r>
      <w:r w:rsidR="00271C21">
        <w:t xml:space="preserve"> utility of PEG-AuNPs as tracer contrast agents was assessed by estimating </w:t>
      </w:r>
      <w:r w:rsidR="001F0AFD">
        <w:t>the diffusion rate of AuNPs in soil water, using a combination of time resolved XCT imaging and mathematical modelling.</w:t>
      </w:r>
    </w:p>
    <w:p w14:paraId="2C6E0A91" w14:textId="77777777" w:rsidR="00FA5A16" w:rsidRDefault="00FA5A16" w:rsidP="00246E6B">
      <w:pPr>
        <w:jc w:val="both"/>
      </w:pPr>
    </w:p>
    <w:p w14:paraId="14981733" w14:textId="00029360" w:rsidR="00246E6B" w:rsidRDefault="005C3A53" w:rsidP="00246E6B">
      <w:pPr>
        <w:pStyle w:val="Heading1"/>
        <w:jc w:val="both"/>
      </w:pPr>
      <w:bookmarkStart w:id="8" w:name="_Toc485807858"/>
      <w:bookmarkStart w:id="9" w:name="_Toc485987805"/>
      <w:bookmarkStart w:id="10" w:name="_Toc509830943"/>
      <w:r>
        <w:t>2</w:t>
      </w:r>
      <w:r w:rsidR="00246E6B">
        <w:t xml:space="preserve"> Materials and Methods</w:t>
      </w:r>
      <w:bookmarkEnd w:id="8"/>
      <w:bookmarkEnd w:id="9"/>
      <w:bookmarkEnd w:id="10"/>
    </w:p>
    <w:p w14:paraId="29BEADAF" w14:textId="77777777" w:rsidR="00246E6B" w:rsidRDefault="00246E6B" w:rsidP="00246E6B">
      <w:pPr>
        <w:jc w:val="both"/>
      </w:pPr>
    </w:p>
    <w:p w14:paraId="1319E838" w14:textId="6E0E0000" w:rsidR="00246E6B" w:rsidRDefault="005C3A53" w:rsidP="00246E6B">
      <w:pPr>
        <w:pStyle w:val="Heading2"/>
        <w:jc w:val="both"/>
      </w:pPr>
      <w:bookmarkStart w:id="11" w:name="_Toc485807860"/>
      <w:bookmarkStart w:id="12" w:name="_Toc485987807"/>
      <w:bookmarkStart w:id="13" w:name="_Toc509830944"/>
      <w:r>
        <w:t>2</w:t>
      </w:r>
      <w:r w:rsidR="00391855">
        <w:t>.1 Preparation of Soil-</w:t>
      </w:r>
      <w:r w:rsidR="00246E6B">
        <w:t>Water Solutions</w:t>
      </w:r>
      <w:bookmarkStart w:id="14" w:name="_Toc485807861"/>
      <w:bookmarkStart w:id="15" w:name="_Toc485987808"/>
      <w:bookmarkEnd w:id="11"/>
      <w:bookmarkEnd w:id="12"/>
      <w:bookmarkEnd w:id="13"/>
    </w:p>
    <w:p w14:paraId="63EE776C" w14:textId="77777777" w:rsidR="00246E6B" w:rsidRPr="00E61FEB" w:rsidRDefault="00246E6B" w:rsidP="00246E6B">
      <w:pPr>
        <w:jc w:val="both"/>
      </w:pPr>
    </w:p>
    <w:p w14:paraId="4E684439" w14:textId="21473C12" w:rsidR="00FC331B" w:rsidRPr="00FB695B" w:rsidRDefault="00483AC0" w:rsidP="00246E6B">
      <w:pPr>
        <w:jc w:val="both"/>
      </w:pPr>
      <w:r>
        <w:t>S</w:t>
      </w:r>
      <w:r w:rsidR="00246E6B">
        <w:t xml:space="preserve">alinity and acidity </w:t>
      </w:r>
      <w:r w:rsidR="005E3083">
        <w:t xml:space="preserve">are </w:t>
      </w:r>
      <w:r w:rsidR="00246E6B">
        <w:t>hypothesized to i</w:t>
      </w:r>
      <w:r w:rsidR="00A17192">
        <w:t xml:space="preserve">nduce aggregation in </w:t>
      </w:r>
      <w:r w:rsidR="002A72C1">
        <w:t>NC-AuNPs</w:t>
      </w:r>
      <w:r w:rsidR="00246E6B">
        <w:t xml:space="preserve">, </w:t>
      </w:r>
      <w:r>
        <w:t xml:space="preserve">while </w:t>
      </w:r>
      <w:r w:rsidR="00246E6B">
        <w:t>coating with a PEG polymer is expected to mitigate this effect. To quan</w:t>
      </w:r>
      <w:r w:rsidR="00391855">
        <w:t>tify the influence of real soil-</w:t>
      </w:r>
      <w:r w:rsidR="00246E6B">
        <w:t xml:space="preserve">water acidity and salinity on </w:t>
      </w:r>
      <w:r w:rsidR="002A72C1">
        <w:t>NC-AuNP</w:t>
      </w:r>
      <w:r w:rsidR="00246E6B">
        <w:t xml:space="preserve"> and </w:t>
      </w:r>
      <w:r w:rsidR="002A72C1">
        <w:t>PEG-AuNP</w:t>
      </w:r>
      <w:r w:rsidR="00391855">
        <w:t xml:space="preserve"> stability, soil-water </w:t>
      </w:r>
      <w:r w:rsidR="00246E6B">
        <w:t xml:space="preserve">solutions </w:t>
      </w:r>
      <w:r>
        <w:t xml:space="preserve">were </w:t>
      </w:r>
      <w:r w:rsidR="00246E6B">
        <w:t>first prepared. These were extracted by centrifugation from samples of three soils</w:t>
      </w:r>
      <w:r w:rsidR="00FC331B">
        <w:t xml:space="preserve"> </w:t>
      </w:r>
      <w:r w:rsidR="00246E6B">
        <w:t>excavated from field locations across the UK. Those three field locations were in the following regions: Bangor, Dundee and Nottingham and the three soils are referred to by their geographical origin hence forth</w:t>
      </w:r>
      <w:r w:rsidR="005F4137">
        <w:t xml:space="preserve"> (</w:t>
      </w:r>
      <w:r w:rsidR="00036654">
        <w:t xml:space="preserve">detailed information about the three soils is given in </w:t>
      </w:r>
      <w:r w:rsidR="005F4137" w:rsidRPr="00FC331B">
        <w:rPr>
          <w:b/>
        </w:rPr>
        <w:t>Table 1</w:t>
      </w:r>
      <w:r w:rsidR="005F4137">
        <w:t>)</w:t>
      </w:r>
      <w:r w:rsidR="00246E6B">
        <w:t xml:space="preserve">. </w:t>
      </w:r>
    </w:p>
    <w:p w14:paraId="110E1E52" w14:textId="551D9749" w:rsidR="00246E6B" w:rsidRDefault="00391855" w:rsidP="00246E6B">
      <w:pPr>
        <w:jc w:val="both"/>
      </w:pPr>
      <w:r>
        <w:t>For the preparation of the soil-</w:t>
      </w:r>
      <w:r w:rsidR="00246E6B">
        <w:t xml:space="preserve">water solutions, each </w:t>
      </w:r>
      <w:r w:rsidR="002D7543">
        <w:t>soil</w:t>
      </w:r>
      <w:r w:rsidR="00246E6B">
        <w:t xml:space="preserve"> was sequentially sieved using B</w:t>
      </w:r>
      <w:r w:rsidR="00631219">
        <w:t xml:space="preserve">ritish </w:t>
      </w:r>
      <w:r w:rsidR="00246E6B">
        <w:t>S</w:t>
      </w:r>
      <w:r w:rsidR="00631219">
        <w:t>tandard</w:t>
      </w:r>
      <w:r w:rsidR="00246E6B">
        <w:t xml:space="preserve"> geotechnical sieves</w:t>
      </w:r>
      <w:r w:rsidR="00B37CC2">
        <w:t xml:space="preserve"> (Glenammer Engineering, Ayr, UK)</w:t>
      </w:r>
      <w:r w:rsidR="00246E6B">
        <w:t xml:space="preserve"> of 2 mm and 1.18 mm aperture size.  From the &lt;1.18 mm fraction of each soil type, a </w:t>
      </w:r>
      <w:r w:rsidR="00926A7D">
        <w:t xml:space="preserve">homogenised </w:t>
      </w:r>
      <w:r w:rsidR="00246E6B">
        <w:t xml:space="preserve">10 g was placed into a 50 mL centrifuge tube, 15 mL of </w:t>
      </w:r>
      <w:r w:rsidR="009C1E47">
        <w:t>UHQ</w:t>
      </w:r>
      <w:r w:rsidR="00246E6B">
        <w:t xml:space="preserve"> </w:t>
      </w:r>
      <w:r w:rsidR="005C3A53">
        <w:t xml:space="preserve">purified </w:t>
      </w:r>
      <w:r w:rsidR="00246E6B">
        <w:t xml:space="preserve">water was added, and the tube was shaken vigorously for one minute. All tubes were then agitated on laboratory rollers for 48 hours, allowing </w:t>
      </w:r>
      <w:r w:rsidR="00926A7D">
        <w:t>the soil water solution to equilibrate</w:t>
      </w:r>
      <w:r w:rsidR="00246E6B">
        <w:t>.</w:t>
      </w:r>
    </w:p>
    <w:p w14:paraId="65ADDA92" w14:textId="77111FE5" w:rsidR="00246E6B" w:rsidRDefault="00246E6B" w:rsidP="00246E6B">
      <w:pPr>
        <w:jc w:val="both"/>
      </w:pPr>
      <w:r>
        <w:t>The tubes underwent centrifugation using a Sorvall Le</w:t>
      </w:r>
      <w:r w:rsidR="00731DD1">
        <w:t>gend XTR (Sorvall, UK) at 8000 revolutions per minute (RPM)</w:t>
      </w:r>
      <w:r>
        <w:t xml:space="preserve"> for 30 minutes at 20 °C in order to separate the solids from the soil solution. After centrifugation, the supernatant was removed from each tube using a 10 mL syringe in series with a 0.45 µm Millex HA syringe filter tip.  This step removed soil particles </w:t>
      </w:r>
      <w:r w:rsidR="002700E0">
        <w:t xml:space="preserve">that </w:t>
      </w:r>
      <w:r>
        <w:t xml:space="preserve">may have re-suspended following centrifugation. The resulting soil-water solutions </w:t>
      </w:r>
      <w:r w:rsidR="00391855">
        <w:t>contained many of the soil-borne acids and salts. Therefore</w:t>
      </w:r>
      <w:r w:rsidR="000A2671">
        <w:t>,</w:t>
      </w:r>
      <w:r w:rsidR="00391855">
        <w:t xml:space="preserve"> these solutions </w:t>
      </w:r>
      <w:r>
        <w:t>were used to test the stability of the gold nanoparticles under acid and salt conditions representative of those expected in soil environments. This protocol was executed twice for each of the three soil types: once when stored at room temperature and another where they were kept in a 3 °C fridge. This was to ensure changes of acidity with temperature could be considered. Ionisation can increase with temperature thus more H</w:t>
      </w:r>
      <w:r w:rsidRPr="0017742B">
        <w:rPr>
          <w:vertAlign w:val="superscript"/>
        </w:rPr>
        <w:t>+</w:t>
      </w:r>
      <w:r>
        <w:t xml:space="preserve"> ions will become active and the solution will become more acidic.</w:t>
      </w:r>
    </w:p>
    <w:p w14:paraId="59A70860" w14:textId="77777777" w:rsidR="00246E6B" w:rsidRPr="00F139C0" w:rsidRDefault="00246E6B" w:rsidP="00246E6B">
      <w:pPr>
        <w:jc w:val="both"/>
      </w:pPr>
    </w:p>
    <w:p w14:paraId="77F935F2" w14:textId="58CBA2BB" w:rsidR="00246E6B" w:rsidRDefault="005C3A53" w:rsidP="00246E6B">
      <w:pPr>
        <w:pStyle w:val="Heading2"/>
        <w:jc w:val="both"/>
      </w:pPr>
      <w:bookmarkStart w:id="16" w:name="_Toc509830945"/>
      <w:r>
        <w:t>2</w:t>
      </w:r>
      <w:r w:rsidR="00391855">
        <w:t>.2 pH of Assay of Soil-</w:t>
      </w:r>
      <w:r w:rsidR="00246E6B">
        <w:t>Water Solutions</w:t>
      </w:r>
      <w:bookmarkEnd w:id="14"/>
      <w:bookmarkEnd w:id="15"/>
      <w:bookmarkEnd w:id="16"/>
    </w:p>
    <w:p w14:paraId="2E977469" w14:textId="77777777" w:rsidR="00246E6B" w:rsidRPr="003639E3" w:rsidRDefault="00246E6B" w:rsidP="00246E6B">
      <w:pPr>
        <w:jc w:val="both"/>
      </w:pPr>
    </w:p>
    <w:p w14:paraId="03599E6A" w14:textId="28628C89" w:rsidR="00246E6B" w:rsidRDefault="00BD3C49" w:rsidP="00246E6B">
      <w:pPr>
        <w:jc w:val="both"/>
      </w:pPr>
      <w:r>
        <w:t>T</w:t>
      </w:r>
      <w:r w:rsidR="00F14DB2">
        <w:t xml:space="preserve">he pH was </w:t>
      </w:r>
      <w:r w:rsidR="00246E6B">
        <w:t>determine</w:t>
      </w:r>
      <w:r w:rsidR="00F14DB2">
        <w:t>d</w:t>
      </w:r>
      <w:r w:rsidR="00246E6B">
        <w:t xml:space="preserve"> </w:t>
      </w:r>
      <w:r w:rsidR="00F14DB2">
        <w:t>for</w:t>
      </w:r>
      <w:r w:rsidR="00246E6B">
        <w:t xml:space="preserve"> the three soil</w:t>
      </w:r>
      <w:r w:rsidR="00391855">
        <w:t>-water</w:t>
      </w:r>
      <w:r w:rsidR="00246E6B">
        <w:t xml:space="preserve"> solutions.  The pH test pa</w:t>
      </w:r>
      <w:r w:rsidR="00391855">
        <w:t>nel comprised both sets of soil-</w:t>
      </w:r>
      <w:r w:rsidR="00246E6B">
        <w:t>water solutions</w:t>
      </w:r>
      <w:r w:rsidR="00246E6B" w:rsidRPr="00DB5C5E">
        <w:t xml:space="preserve"> </w:t>
      </w:r>
      <w:r w:rsidR="00246E6B">
        <w:t>for each of the three soils: those stored at room temperature and those stored at 3</w:t>
      </w:r>
      <w:r w:rsidR="00246E6B" w:rsidRPr="00406E13">
        <w:rPr>
          <w:vertAlign w:val="superscript"/>
        </w:rPr>
        <w:t>o</w:t>
      </w:r>
      <w:r w:rsidR="00246E6B">
        <w:t>C. Measurement of pH was conducted 24 hours after preparation using an Accumet AB150 pH testing kit (Fisher Scientific, UK). A three point calibration using pre-prepared buffer solutions at pH 4.01, 7.00 and 10.00 was used to ensure accuracy of the pH measurements.</w:t>
      </w:r>
    </w:p>
    <w:p w14:paraId="201EF9D0" w14:textId="77777777" w:rsidR="00246E6B" w:rsidRDefault="00246E6B" w:rsidP="00246E6B">
      <w:pPr>
        <w:jc w:val="both"/>
      </w:pPr>
    </w:p>
    <w:p w14:paraId="5F6267F8" w14:textId="257DC7C9" w:rsidR="00246E6B" w:rsidRDefault="005C3A53" w:rsidP="00246E6B">
      <w:pPr>
        <w:pStyle w:val="Heading2"/>
        <w:jc w:val="both"/>
      </w:pPr>
      <w:bookmarkStart w:id="17" w:name="_Toc485807862"/>
      <w:bookmarkStart w:id="18" w:name="_Toc485987809"/>
      <w:bookmarkStart w:id="19" w:name="_Toc509830946"/>
      <w:r>
        <w:t>2</w:t>
      </w:r>
      <w:r w:rsidR="00246E6B">
        <w:t xml:space="preserve">.3 </w:t>
      </w:r>
      <w:bookmarkEnd w:id="17"/>
      <w:bookmarkEnd w:id="18"/>
      <w:bookmarkEnd w:id="19"/>
      <w:r w:rsidR="00D62578">
        <w:t>Characterisation of Soil-Water Solution Composition</w:t>
      </w:r>
    </w:p>
    <w:p w14:paraId="5D3B72E7" w14:textId="77777777" w:rsidR="00246E6B" w:rsidRPr="003639E3" w:rsidRDefault="00246E6B" w:rsidP="00246E6B">
      <w:pPr>
        <w:jc w:val="both"/>
      </w:pPr>
    </w:p>
    <w:p w14:paraId="4CB3F1A4" w14:textId="35ED3A6A" w:rsidR="00246E6B" w:rsidRDefault="00D62578" w:rsidP="00246E6B">
      <w:pPr>
        <w:jc w:val="both"/>
      </w:pPr>
      <w:r>
        <w:t>In order to characterise the composition of the soil-water solutions, h</w:t>
      </w:r>
      <w:r w:rsidR="00F14DB2">
        <w:t xml:space="preserve">igh </w:t>
      </w:r>
      <w:r w:rsidR="00246E6B">
        <w:t xml:space="preserve">resolution </w:t>
      </w:r>
      <w:r w:rsidR="00246E6B" w:rsidRPr="00932DC0">
        <w:t>I</w:t>
      </w:r>
      <w:r w:rsidR="00246E6B">
        <w:t xml:space="preserve">nductively </w:t>
      </w:r>
      <w:r w:rsidR="00246E6B" w:rsidRPr="00932DC0">
        <w:t>C</w:t>
      </w:r>
      <w:r w:rsidR="00246E6B">
        <w:t xml:space="preserve">oupled </w:t>
      </w:r>
      <w:r w:rsidR="00246E6B" w:rsidRPr="00932DC0">
        <w:t>P</w:t>
      </w:r>
      <w:r w:rsidR="00246E6B">
        <w:t>lasma</w:t>
      </w:r>
      <w:r w:rsidR="00246E6B" w:rsidRPr="00932DC0">
        <w:t> </w:t>
      </w:r>
      <w:r w:rsidR="00246E6B">
        <w:t>Mass Spectro</w:t>
      </w:r>
      <w:r w:rsidR="00351239">
        <w:t>metry</w:t>
      </w:r>
      <w:r w:rsidR="00246E6B">
        <w:t xml:space="preserve"> (</w:t>
      </w:r>
      <w:r w:rsidR="000D15E2">
        <w:t>HR-</w:t>
      </w:r>
      <w:r w:rsidR="00246E6B">
        <w:t xml:space="preserve">ICP-MS) was </w:t>
      </w:r>
      <w:r w:rsidR="00F14DB2">
        <w:t>conducted</w:t>
      </w:r>
      <w:r w:rsidR="00EE6DB6">
        <w:t xml:space="preserve"> using </w:t>
      </w:r>
      <w:r w:rsidR="00EE6DB6" w:rsidRPr="00CD3A14">
        <w:t>a Thermo Fisher Scientific ELEMENT 2XR</w:t>
      </w:r>
      <w:r w:rsidR="00EE6DB6">
        <w:t xml:space="preserve"> (</w:t>
      </w:r>
      <w:r w:rsidR="00EE6DB6" w:rsidRPr="00CD3A14">
        <w:t>Thermo Fisher Scientific</w:t>
      </w:r>
      <w:r w:rsidR="00EE6DB6">
        <w:t>, UK) at the National Oceanography Centre, Southampton</w:t>
      </w:r>
      <w:r>
        <w:t>.</w:t>
      </w:r>
      <w:r w:rsidR="00246E6B">
        <w:t xml:space="preserve">  A sub-sample of each of the three soil-water solutions was prepared for ICP-MS using a </w:t>
      </w:r>
      <w:r w:rsidR="00E300E9">
        <w:t>multi-step digestion procedure.</w:t>
      </w:r>
      <w:r w:rsidR="00246E6B">
        <w:t xml:space="preserve"> The initial step in the digestion procedure was the addition of 2.5 mL </w:t>
      </w:r>
      <w:r w:rsidR="001C3A49">
        <w:t>a</w:t>
      </w:r>
      <w:r w:rsidR="00246E6B">
        <w:t xml:space="preserve">qua </w:t>
      </w:r>
      <w:r w:rsidR="001C3A49">
        <w:t>r</w:t>
      </w:r>
      <w:r w:rsidR="00391855">
        <w:t>egia to 1 mL of the soil-</w:t>
      </w:r>
      <w:r w:rsidR="00246E6B">
        <w:t xml:space="preserve">water solution to digest </w:t>
      </w:r>
      <w:r w:rsidR="000D15E2">
        <w:t xml:space="preserve">and oxidise </w:t>
      </w:r>
      <w:r w:rsidR="00246E6B">
        <w:t>the</w:t>
      </w:r>
      <w:r w:rsidR="00147945">
        <w:t xml:space="preserve"> potential colloids and the</w:t>
      </w:r>
      <w:r w:rsidR="00246E6B">
        <w:t xml:space="preserve"> majority of the</w:t>
      </w:r>
      <w:r w:rsidR="00147945">
        <w:t xml:space="preserve"> dissolved</w:t>
      </w:r>
      <w:r w:rsidR="00246E6B">
        <w:t xml:space="preserve"> organic matter. This solution was left on heat plate</w:t>
      </w:r>
      <w:r w:rsidR="007F6C6D">
        <w:t>s in a fume cupboard until the aqua r</w:t>
      </w:r>
      <w:r w:rsidR="00246E6B">
        <w:t>egia had evaporated. Following this, 6 M hydrochloric aci</w:t>
      </w:r>
      <w:r w:rsidR="00391855">
        <w:t>d (HCl) was applied to the soil-</w:t>
      </w:r>
      <w:r w:rsidR="00246E6B">
        <w:t xml:space="preserve">water solutions to digest any remaining organic matter and once again left on heat plates in a fume cupboard for the HCl to evaporate. The final stage of the sample preparation was the addition of 3% nitric </w:t>
      </w:r>
      <w:r w:rsidR="00246E6B" w:rsidRPr="00FB5EB7">
        <w:t>acid (HNO</w:t>
      </w:r>
      <w:r w:rsidR="00246E6B" w:rsidRPr="00FB5EB7">
        <w:rPr>
          <w:vertAlign w:val="subscript"/>
        </w:rPr>
        <w:t>3</w:t>
      </w:r>
      <w:r w:rsidR="00246E6B" w:rsidRPr="00FB5EB7">
        <w:t>)</w:t>
      </w:r>
      <w:r w:rsidR="00F14DB2">
        <w:t>,</w:t>
      </w:r>
      <w:r w:rsidR="00246E6B">
        <w:t xml:space="preserve"> which contained beryllium, indium and rhenium as internal standards. These were used as standards since they were unlikely to be found within the samples, had few spectral inferences with analytes of interest and would be chemically stable in these solutions. </w:t>
      </w:r>
    </w:p>
    <w:p w14:paraId="2E4A05BC" w14:textId="77777777" w:rsidR="00246E6B" w:rsidRDefault="00246E6B" w:rsidP="00246E6B">
      <w:pPr>
        <w:jc w:val="both"/>
      </w:pPr>
    </w:p>
    <w:p w14:paraId="68CAB903" w14:textId="240F34C1" w:rsidR="00246E6B" w:rsidRDefault="005C3A53" w:rsidP="00D62578">
      <w:pPr>
        <w:pStyle w:val="Heading2"/>
        <w:jc w:val="both"/>
      </w:pPr>
      <w:bookmarkStart w:id="20" w:name="_Toc485807863"/>
      <w:bookmarkStart w:id="21" w:name="_Toc485987810"/>
      <w:bookmarkStart w:id="22" w:name="_Toc509830947"/>
      <w:r>
        <w:t>2</w:t>
      </w:r>
      <w:r w:rsidR="00246E6B">
        <w:t>.4 Assessment of</w:t>
      </w:r>
      <w:r w:rsidR="00D62578">
        <w:t xml:space="preserve"> AuNP</w:t>
      </w:r>
      <w:r w:rsidR="00246E6B">
        <w:t xml:space="preserve"> Stability</w:t>
      </w:r>
      <w:bookmarkEnd w:id="20"/>
      <w:bookmarkEnd w:id="21"/>
      <w:bookmarkEnd w:id="22"/>
      <w:r w:rsidR="00D62578" w:rsidRPr="00D62578">
        <w:t xml:space="preserve"> </w:t>
      </w:r>
      <w:r w:rsidR="00D62578">
        <w:t>using UV-Vis</w:t>
      </w:r>
    </w:p>
    <w:p w14:paraId="44289F60" w14:textId="77777777" w:rsidR="00246E6B" w:rsidRPr="003639E3" w:rsidRDefault="00246E6B" w:rsidP="00246E6B">
      <w:pPr>
        <w:jc w:val="both"/>
      </w:pPr>
    </w:p>
    <w:p w14:paraId="6577064E" w14:textId="042337F6" w:rsidR="00246E6B" w:rsidRDefault="00246E6B" w:rsidP="00246E6B">
      <w:pPr>
        <w:jc w:val="both"/>
      </w:pPr>
      <w:r>
        <w:t xml:space="preserve">Ultraviolet-visible spectroscopy (UV-Vis) is </w:t>
      </w:r>
      <w:r w:rsidR="007A022A">
        <w:t>often</w:t>
      </w:r>
      <w:r>
        <w:t xml:space="preserve"> use</w:t>
      </w:r>
      <w:r w:rsidR="007A022A">
        <w:t>d</w:t>
      </w:r>
      <w:r>
        <w:t xml:space="preserve"> for determining gold nanoparticle size </w:t>
      </w:r>
      <w:r>
        <w:fldChar w:fldCharType="begin">
          <w:fldData xml:space="preserve">PEVuZE5vdGU+PENpdGU+PEF1dGhvcj5IYWlzczwvQXV0aG9yPjxZZWFyPjIwMDc8L1llYXI+PFJl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</w:fldData>
        </w:fldChar>
      </w:r>
      <w:r w:rsidR="00A87461">
        <w:instrText xml:space="preserve"> ADDIN EN.CITE </w:instrText>
      </w:r>
      <w:r w:rsidR="00A87461">
        <w:fldChar w:fldCharType="begin">
          <w:fldData xml:space="preserve">PEVuZE5vdGU+PENpdGU+PEF1dGhvcj5IYWlzczwvQXV0aG9yPjxZZWFyPjIwMDc8L1llYXI+PFJl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</w:fldData>
        </w:fldChar>
      </w:r>
      <w:r w:rsidR="00A87461">
        <w:instrText xml:space="preserve"> ADDIN EN.CITE.DATA </w:instrText>
      </w:r>
      <w:r w:rsidR="00A87461">
        <w:fldChar w:fldCharType="end"/>
      </w:r>
      <w:r>
        <w:fldChar w:fldCharType="separate"/>
      </w:r>
      <w:r w:rsidR="00A87461">
        <w:rPr>
          <w:noProof/>
        </w:rPr>
        <w:t>[13, 24-26]</w:t>
      </w:r>
      <w:r>
        <w:fldChar w:fldCharType="end"/>
      </w:r>
      <w:r w:rsidR="007A022A">
        <w:t>, and to</w:t>
      </w:r>
      <w:r>
        <w:t xml:space="preserve"> indicate the prevalence of aggregation or degradation of gold nanoparticles as a result of instability.  UV-Vis</w:t>
      </w:r>
      <w:r w:rsidR="00FD5133">
        <w:t>,</w:t>
      </w:r>
      <w:r w:rsidR="00E951DE">
        <w:t xml:space="preserve"> using a Shimadzu UV-1800 spectrometer (Shimadzu, Japan)</w:t>
      </w:r>
      <w:r w:rsidR="00FD5133">
        <w:t>,</w:t>
      </w:r>
      <w:r w:rsidR="00E951DE">
        <w:t xml:space="preserve"> </w:t>
      </w:r>
      <w:r>
        <w:t xml:space="preserve">was used to assess stability of AuNPs </w:t>
      </w:r>
      <w:r w:rsidR="00F14DB2">
        <w:t xml:space="preserve">in </w:t>
      </w:r>
      <w:r w:rsidR="00391855">
        <w:t>the soil-</w:t>
      </w:r>
      <w:r>
        <w:t>water solutions and to inform whether it was necessary to coat the AuNPs in order to enhance stability and prevent aggregation.</w:t>
      </w:r>
    </w:p>
    <w:p w14:paraId="47A741D6" w14:textId="0A27AEB3" w:rsidR="002521B2" w:rsidRDefault="00246E6B" w:rsidP="002521B2">
      <w:pPr>
        <w:jc w:val="both"/>
      </w:pPr>
      <w:r>
        <w:t xml:space="preserve">For the UV-Vis analysis, </w:t>
      </w:r>
      <w:r w:rsidR="00D3077D">
        <w:t xml:space="preserve">100 nm </w:t>
      </w:r>
      <w:r>
        <w:t xml:space="preserve">AuNPs </w:t>
      </w:r>
      <w:r w:rsidR="00441632">
        <w:t>(Sigma Aldrich, UK)</w:t>
      </w:r>
      <w:r>
        <w:t xml:space="preserve"> at</w:t>
      </w:r>
      <w:r w:rsidR="00E300E9">
        <w:t xml:space="preserve"> the </w:t>
      </w:r>
      <w:r w:rsidR="00A520C4">
        <w:t>manufacturer-</w:t>
      </w:r>
      <w:r w:rsidR="00E300E9">
        <w:t xml:space="preserve">supplied concentration of </w:t>
      </w:r>
      <w:r>
        <w:t>3.84x10</w:t>
      </w:r>
      <w:r w:rsidRPr="00971505">
        <w:rPr>
          <w:vertAlign w:val="superscript"/>
        </w:rPr>
        <w:t>-2</w:t>
      </w:r>
      <w:r>
        <w:rPr>
          <w:vertAlign w:val="superscript"/>
        </w:rPr>
        <w:t> </w:t>
      </w:r>
      <w:r>
        <w:t xml:space="preserve">mg Au/ mL were added to aliquots of each of the three soil solutions. </w:t>
      </w:r>
      <w:r w:rsidR="005C5AB6">
        <w:t>AuNPs of 100 nm size were chosen for two reasons. Firstly, were plants to be included within experimental setups of future work, 100 nm AuNPs are too large to be taken up</w:t>
      </w:r>
      <w:r w:rsidR="00687DA6">
        <w:t xml:space="preserve"> through pores in plant root cell walls </w:t>
      </w:r>
      <w:r w:rsidR="00687DA6">
        <w:fldChar w:fldCharType="begin"/>
      </w:r>
      <w:r w:rsidR="00687DA6">
        <w:instrText xml:space="preserve"> ADDIN EN.CITE &lt;EndNote&gt;&lt;Cite&gt;&lt;Author&gt;Asli&lt;/Author&gt;&lt;Year&gt;2009&lt;/Year&gt;&lt;RecNum&gt;52&lt;/RecNum&gt;&lt;DisplayText&gt;[27]&lt;/DisplayText&gt;&lt;record&gt;&lt;rec-number&gt;52&lt;/rec-number&gt;&lt;foreign-keys&gt;&lt;key app="EN" db-id="e59dstr955ts2aers5wpwvzqafzsxx52sdxx" timestamp="0"&gt;52&lt;/key&gt;&lt;/foreign-keys&gt;&lt;ref-type name="Journal Article"&gt;17&lt;/ref-type&gt;&lt;contributors&gt;&lt;authors&gt;&lt;author&gt;Asli, S.&lt;/author&gt;&lt;author&gt;Neumann, P. M.&lt;/author&gt;&lt;/authors&gt;&lt;/contributors&gt;&lt;auth-address&gt;Technion Israel Inst Technol, Dept Environm Water &amp;amp; Agr Engn, IL-32000 Haifa, Israel&lt;/auth-address&gt;&lt;titles&gt;&lt;title&gt;Colloidal suspensions of clay or titanium dioxide nanoparticles can inhibit leaf growth and transpiration via physical effects on root water transport&lt;/title&gt;&lt;secondary-title&gt;Plant Cell and Environment&lt;/secondary-title&gt;&lt;alt-title&gt;Plant Cell Environ&lt;/alt-title&gt;&lt;/titles&gt;&lt;pages&gt;577-584&lt;/pages&gt;&lt;volume&gt;32&lt;/volume&gt;&lt;number&gt;5&lt;/number&gt;&lt;keywords&gt;&lt;keyword&gt;bentonite&lt;/keyword&gt;&lt;keyword&gt;cell walls&lt;/keyword&gt;&lt;keyword&gt;hydraulic conductivity&lt;/keyword&gt;&lt;keyword&gt;pore size&lt;/keyword&gt;&lt;keyword&gt;root clogging&lt;/keyword&gt;&lt;keyword&gt;tio(2)&lt;/keyword&gt;&lt;keyword&gt;particle surface characteristics&lt;/keyword&gt;&lt;keyword&gt;cell-walls&lt;/keyword&gt;&lt;keyword&gt;alumina nanoparticles&lt;/keyword&gt;&lt;keyword&gt;size distribution&lt;/keyword&gt;&lt;keyword&gt;pore-size&lt;/keyword&gt;&lt;keyword&gt;porosity&lt;/keyword&gt;&lt;keyword&gt;maize&lt;/keyword&gt;&lt;keyword&gt;xylem&lt;/keyword&gt;&lt;keyword&gt;soil&lt;/keyword&gt;&lt;keyword&gt;membrane&lt;/keyword&gt;&lt;/keywords&gt;&lt;dates&gt;&lt;year&gt;2009&lt;/year&gt;&lt;pub-dates&gt;&lt;date&gt;May&lt;/date&gt;&lt;/pub-dates&gt;&lt;/dates&gt;&lt;isbn&gt;0140-7791&lt;/isbn&gt;&lt;accession-num&gt;WOS:000265015100013&lt;/accession-num&gt;&lt;urls&gt;&lt;related-urls&gt;&lt;url&gt;&amp;lt;Go to ISI&amp;gt;://WOS:000265015100013&lt;/url&gt;&lt;/related-urls&gt;&lt;/urls&gt;&lt;electronic-resource-num&gt;10.1111/j.1365-3040.2009.01952.x&lt;/electronic-resource-num&gt;&lt;language&gt;English&lt;/language&gt;&lt;/record&gt;&lt;/Cite&gt;&lt;/EndNote&gt;</w:instrText>
      </w:r>
      <w:r w:rsidR="00687DA6">
        <w:fldChar w:fldCharType="separate"/>
      </w:r>
      <w:r w:rsidR="00687DA6">
        <w:rPr>
          <w:noProof/>
        </w:rPr>
        <w:t>[27]</w:t>
      </w:r>
      <w:r w:rsidR="00687DA6">
        <w:fldChar w:fldCharType="end"/>
      </w:r>
      <w:r w:rsidR="005C5AB6" w:rsidRPr="00687DA6">
        <w:t>.</w:t>
      </w:r>
      <w:r w:rsidR="005C5AB6">
        <w:t xml:space="preserve"> </w:t>
      </w:r>
      <w:r w:rsidR="00AB57A2">
        <w:t xml:space="preserve">Secondly, the polymer coating procedure, described in section 2.5 Polymer Coating Process, required several rounds or centrifugation. The ease of performing centrifugation is considerably improved for larger particle sizes as they possess a greater mass and thus require a RPM for successful centrifugation. </w:t>
      </w:r>
      <w:r>
        <w:t xml:space="preserve">Time-resolved UV-Vis analysis was undertaken on the following samples for </w:t>
      </w:r>
      <w:r w:rsidR="002A72C1">
        <w:t>NC-AuNP</w:t>
      </w:r>
      <w:r>
        <w:t xml:space="preserve"> and</w:t>
      </w:r>
      <w:r w:rsidR="00A17192">
        <w:t xml:space="preserve"> </w:t>
      </w:r>
      <w:r w:rsidR="002A72C1">
        <w:t>PEG-AuNP</w:t>
      </w:r>
      <w:r w:rsidR="00A17192">
        <w:t xml:space="preserve"> suspensions</w:t>
      </w:r>
      <w:r>
        <w:t xml:space="preserve">: soil solution mixed with AuNPs, soil solution, </w:t>
      </w:r>
      <w:r w:rsidR="009C1E47">
        <w:t>UHQ</w:t>
      </w:r>
      <w:r>
        <w:t xml:space="preserve"> water, and </w:t>
      </w:r>
      <w:r w:rsidR="009C1E47">
        <w:t>UHQ</w:t>
      </w:r>
      <w:r w:rsidR="00E300E9">
        <w:t xml:space="preserve"> water mixed with AuNPs. </w:t>
      </w:r>
      <w:r>
        <w:t xml:space="preserve">The total volume of each aliquot was 4 mL, at a ratio of 1 mL AuNP to 3 mL of either soil solution or </w:t>
      </w:r>
      <w:r w:rsidR="009C1E47">
        <w:t>UHQ</w:t>
      </w:r>
      <w:r>
        <w:t xml:space="preserve"> water. </w:t>
      </w:r>
    </w:p>
    <w:p w14:paraId="2239D5C6" w14:textId="20DA491E" w:rsidR="00246E6B" w:rsidRDefault="00246E6B" w:rsidP="002521B2">
      <w:pPr>
        <w:jc w:val="both"/>
      </w:pPr>
      <w:r w:rsidRPr="00187C6D">
        <w:t>UV-Vis analysis was als</w:t>
      </w:r>
      <w:r w:rsidR="00391855" w:rsidRPr="00187C6D">
        <w:t>o used on extractions of soil-</w:t>
      </w:r>
      <w:r w:rsidRPr="00187C6D">
        <w:t xml:space="preserve">water solutions from the soil columns to assess </w:t>
      </w:r>
      <w:r w:rsidR="002A72C1" w:rsidRPr="00187C6D">
        <w:t>PEG-AuNP</w:t>
      </w:r>
      <w:r w:rsidRPr="00187C6D">
        <w:t xml:space="preserve"> stability.</w:t>
      </w:r>
      <w:r w:rsidR="002521B2">
        <w:t xml:space="preserve"> This was applied to t</w:t>
      </w:r>
      <w:r w:rsidR="0044475F">
        <w:t>he imaged soil columns post-</w:t>
      </w:r>
      <w:r w:rsidR="002521B2">
        <w:t xml:space="preserve">imaging in addition to a further set of </w:t>
      </w:r>
      <w:r w:rsidR="00187C6D">
        <w:t xml:space="preserve">non-imaged </w:t>
      </w:r>
      <w:r w:rsidR="002521B2">
        <w:t>soil flow columns. For the imaged flow columns</w:t>
      </w:r>
      <w:r w:rsidR="00A829C7">
        <w:t>,</w:t>
      </w:r>
      <w:r w:rsidR="002521B2">
        <w:t xml:space="preserve"> the soil-water solution was extracted basally post-imaging and then UV-Vis </w:t>
      </w:r>
      <w:r w:rsidR="00A829C7">
        <w:t xml:space="preserve">analysis </w:t>
      </w:r>
      <w:r w:rsidR="002521B2">
        <w:t xml:space="preserve">was immediately </w:t>
      </w:r>
      <w:r w:rsidR="00A829C7">
        <w:t>undertaken</w:t>
      </w:r>
      <w:r w:rsidR="002521B2">
        <w:t>.</w:t>
      </w:r>
      <w:r w:rsidR="00A829C7">
        <w:t xml:space="preserve"> The </w:t>
      </w:r>
      <w:r w:rsidR="00187C6D">
        <w:t xml:space="preserve">non-imaged </w:t>
      </w:r>
      <w:r w:rsidR="0044475F">
        <w:t>flow column</w:t>
      </w:r>
      <w:r w:rsidR="00A829C7">
        <w:t xml:space="preserve"> experiments were identical </w:t>
      </w:r>
      <w:r w:rsidR="0044475F">
        <w:t xml:space="preserve">in setup </w:t>
      </w:r>
      <w:r w:rsidR="00A829C7">
        <w:t>to</w:t>
      </w:r>
      <w:r w:rsidR="0044475F">
        <w:t xml:space="preserve"> the imaged columns</w:t>
      </w:r>
      <w:r w:rsidR="00B801DD">
        <w:t xml:space="preserve"> (Section 2.6 &amp; </w:t>
      </w:r>
      <w:r w:rsidR="00B801DD" w:rsidRPr="00B801DD">
        <w:rPr>
          <w:b/>
        </w:rPr>
        <w:t>Figure</w:t>
      </w:r>
      <w:r w:rsidR="001225E2">
        <w:rPr>
          <w:b/>
        </w:rPr>
        <w:t> </w:t>
      </w:r>
      <w:r w:rsidR="00B801DD" w:rsidRPr="00B801DD">
        <w:rPr>
          <w:b/>
        </w:rPr>
        <w:t>1</w:t>
      </w:r>
      <w:r w:rsidR="00B801DD">
        <w:t>)</w:t>
      </w:r>
      <w:r w:rsidR="0044475F">
        <w:t>. H</w:t>
      </w:r>
      <w:r w:rsidR="00A829C7">
        <w:t>owever</w:t>
      </w:r>
      <w:r w:rsidR="0044475F">
        <w:t>,</w:t>
      </w:r>
      <w:r w:rsidR="00A829C7">
        <w:t xml:space="preserve"> prior to</w:t>
      </w:r>
      <w:r w:rsidR="0044475F">
        <w:t xml:space="preserve"> undertaking</w:t>
      </w:r>
      <w:r w:rsidR="00A829C7">
        <w:t xml:space="preserve"> UV-Vis analysis on basally extracted</w:t>
      </w:r>
      <w:r w:rsidR="0044475F">
        <w:t xml:space="preserve"> soil-water solutions, t</w:t>
      </w:r>
      <w:r w:rsidR="00A829C7">
        <w:t>he solutions were left to stand for 3 hours</w:t>
      </w:r>
      <w:r w:rsidR="0044475F">
        <w:t xml:space="preserve"> in order for soil </w:t>
      </w:r>
      <w:r w:rsidR="00FB373A">
        <w:t>particles</w:t>
      </w:r>
      <w:r w:rsidR="0044475F">
        <w:t xml:space="preserve"> to precipitate out of suspension. The material which had not precipitated</w:t>
      </w:r>
      <w:r w:rsidR="005015F0">
        <w:t>, including the AuNPs in suspension,</w:t>
      </w:r>
      <w:r w:rsidR="0044475F">
        <w:t xml:space="preserve"> was then extracted for centrifugation</w:t>
      </w:r>
      <w:r w:rsidR="00FB373A">
        <w:t xml:space="preserve"> </w:t>
      </w:r>
      <w:r w:rsidR="0044475F">
        <w:t>at 4000 RCF for 15 minutes</w:t>
      </w:r>
      <w:r w:rsidR="00FB373A">
        <w:t xml:space="preserve"> using a Sorvall Legend XTR (Sorvall, UK).</w:t>
      </w:r>
      <w:r w:rsidR="00A829C7">
        <w:t xml:space="preserve"> </w:t>
      </w:r>
      <w:r w:rsidR="00FB373A">
        <w:t>T</w:t>
      </w:r>
      <w:r w:rsidR="00A829C7">
        <w:t>he supernatant</w:t>
      </w:r>
      <w:r w:rsidR="00FB373A">
        <w:t xml:space="preserve"> </w:t>
      </w:r>
      <w:r w:rsidR="00FB373A">
        <w:lastRenderedPageBreak/>
        <w:t xml:space="preserve">was </w:t>
      </w:r>
      <w:r w:rsidR="005015F0">
        <w:t>removed</w:t>
      </w:r>
      <w:r w:rsidR="00187C6D">
        <w:t>,</w:t>
      </w:r>
      <w:r w:rsidR="00A829C7">
        <w:t xml:space="preserve"> the </w:t>
      </w:r>
      <w:r w:rsidR="00FB373A">
        <w:t>precipitated AuNPs were</w:t>
      </w:r>
      <w:r w:rsidR="00A829C7">
        <w:t xml:space="preserve"> resuspended</w:t>
      </w:r>
      <w:r w:rsidR="00187C6D">
        <w:t xml:space="preserve"> using UHQ</w:t>
      </w:r>
      <w:r w:rsidR="00A829C7">
        <w:t xml:space="preserve"> to</w:t>
      </w:r>
      <w:r w:rsidR="00E51DCF">
        <w:t xml:space="preserve"> the initial concentration added to the columns </w:t>
      </w:r>
      <w:r w:rsidR="00187C6D">
        <w:t>(</w:t>
      </w:r>
      <w:r w:rsidR="00E51DCF">
        <w:t>20</w:t>
      </w:r>
      <w:r w:rsidR="00E51DCF">
        <w:rPr>
          <w:rFonts w:cstheme="minorHAnsi"/>
        </w:rPr>
        <w:t>µ</w:t>
      </w:r>
      <w:r w:rsidR="00E51DCF">
        <w:t>L</w:t>
      </w:r>
      <w:r w:rsidR="00187C6D">
        <w:t>) and then UV-Vis analysis was undertaken</w:t>
      </w:r>
      <w:r w:rsidR="00A829C7">
        <w:t>.</w:t>
      </w:r>
      <w:r w:rsidR="009A4FC6">
        <w:t xml:space="preserve"> This centrifugation and resuspension would </w:t>
      </w:r>
      <w:r w:rsidR="00986AD2">
        <w:t>enable the</w:t>
      </w:r>
      <w:r w:rsidR="009A4FC6">
        <w:t xml:space="preserve"> </w:t>
      </w:r>
      <w:r w:rsidR="00986AD2">
        <w:t>concentration</w:t>
      </w:r>
      <w:r w:rsidR="009A4FC6">
        <w:t xml:space="preserve"> of </w:t>
      </w:r>
      <w:r w:rsidR="00986AD2">
        <w:t xml:space="preserve">AuNPs added at the start of the experiment to be compared with that of AuNPs extracted from the base of the columns at the end of the experiment. </w:t>
      </w:r>
      <w:bookmarkStart w:id="23" w:name="_Toc485807865"/>
      <w:bookmarkStart w:id="24" w:name="_Toc485987812"/>
    </w:p>
    <w:p w14:paraId="1FCAD4F0" w14:textId="77777777" w:rsidR="00246E6B" w:rsidRPr="00654F31" w:rsidRDefault="00246E6B" w:rsidP="00246E6B">
      <w:pPr>
        <w:jc w:val="both"/>
      </w:pPr>
    </w:p>
    <w:p w14:paraId="4357C405" w14:textId="37B158A5" w:rsidR="00246E6B" w:rsidRDefault="005C3A53" w:rsidP="00246E6B">
      <w:pPr>
        <w:pStyle w:val="Heading2"/>
        <w:jc w:val="both"/>
      </w:pPr>
      <w:bookmarkStart w:id="25" w:name="_Toc509830948"/>
      <w:r>
        <w:t>2</w:t>
      </w:r>
      <w:r w:rsidR="00246E6B">
        <w:t>.5 Polymer Coating Process</w:t>
      </w:r>
      <w:bookmarkEnd w:id="23"/>
      <w:bookmarkEnd w:id="24"/>
      <w:bookmarkEnd w:id="25"/>
    </w:p>
    <w:p w14:paraId="1907BC93" w14:textId="77777777" w:rsidR="00246E6B" w:rsidRDefault="00246E6B" w:rsidP="00246E6B">
      <w:pPr>
        <w:jc w:val="both"/>
      </w:pPr>
    </w:p>
    <w:p w14:paraId="58DA1530" w14:textId="4ED09EBF" w:rsidR="00246E6B" w:rsidRDefault="00246E6B" w:rsidP="00246E6B">
      <w:pPr>
        <w:jc w:val="both"/>
      </w:pPr>
      <w:r>
        <w:t>The polyethylene glycol polymer used for the coating process was an α-methoxy-ω-mercapto PEG (CH</w:t>
      </w:r>
      <w:r>
        <w:rPr>
          <w:sz w:val="16"/>
          <w:szCs w:val="16"/>
        </w:rPr>
        <w:t>3</w:t>
      </w:r>
      <w:r>
        <w:t xml:space="preserve">O-PEG-SH) with a molecular weight of 5 kDa (Rapp Polymere, France). A standard PEG coating protocol </w:t>
      </w:r>
      <w:r>
        <w:fldChar w:fldCharType="begin">
          <w:fldData xml:space="preserve">PEVuZE5vdGU+PENpdGU+PEF1dGhvcj5Kb2tlcnN0PC9BdXRob3I+PFllYXI+MjAxMTwvWWVhcj48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</w:fldData>
        </w:fldChar>
      </w:r>
      <w:r w:rsidR="00687DA6">
        <w:instrText xml:space="preserve"> ADDIN EN.CITE </w:instrText>
      </w:r>
      <w:r w:rsidR="00687DA6">
        <w:fldChar w:fldCharType="begin">
          <w:fldData xml:space="preserve">PEVuZE5vdGU+PENpdGU+PEF1dGhvcj5Kb2tlcnN0PC9BdXRob3I+PFllYXI+MjAxMTwvWWVhcj48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</w:fldData>
        </w:fldChar>
      </w:r>
      <w:r w:rsidR="00687DA6">
        <w:instrText xml:space="preserve"> ADDIN EN.CITE.DATA </w:instrText>
      </w:r>
      <w:r w:rsidR="00687DA6">
        <w:fldChar w:fldCharType="end"/>
      </w:r>
      <w:r>
        <w:fldChar w:fldCharType="separate"/>
      </w:r>
      <w:r w:rsidR="00687DA6">
        <w:rPr>
          <w:noProof/>
        </w:rPr>
        <w:t>[28]</w:t>
      </w:r>
      <w:r>
        <w:fldChar w:fldCharType="end"/>
      </w:r>
      <w:r>
        <w:t xml:space="preserve"> was applied. To </w:t>
      </w:r>
      <w:r w:rsidR="00A17192">
        <w:t xml:space="preserve">attach </w:t>
      </w:r>
      <w:r>
        <w:t xml:space="preserve">the PEG chains to the surface of the AuNPs, the PEG polymers were first dissolved in </w:t>
      </w:r>
      <w:r w:rsidR="009C1E47">
        <w:t>UHQ</w:t>
      </w:r>
      <w:r>
        <w:t xml:space="preserve"> water at a concentration of </w:t>
      </w:r>
      <w:r w:rsidRPr="00D109E1">
        <w:t>5 </w:t>
      </w:r>
      <w:r>
        <w:t xml:space="preserve">mg PEG </w:t>
      </w:r>
      <w:r w:rsidR="00B460AB">
        <w:t xml:space="preserve">/ </w:t>
      </w:r>
      <w:r>
        <w:t xml:space="preserve">mL </w:t>
      </w:r>
      <w:r w:rsidR="009C1E47">
        <w:t>UHQ</w:t>
      </w:r>
      <w:r>
        <w:t>. A suspension of 100 nm AuNPs at a concentration of 3.84x10</w:t>
      </w:r>
      <w:r w:rsidRPr="00971505">
        <w:rPr>
          <w:vertAlign w:val="superscript"/>
        </w:rPr>
        <w:t>-2</w:t>
      </w:r>
      <w:r>
        <w:rPr>
          <w:vertAlign w:val="superscript"/>
        </w:rPr>
        <w:t> </w:t>
      </w:r>
      <w:r>
        <w:t>mg Au / mL (Sigma Aldrich, UK) was then mixed with the PEG-</w:t>
      </w:r>
      <w:r w:rsidR="009C1E47">
        <w:t>UHQ</w:t>
      </w:r>
      <w:r>
        <w:t xml:space="preserve"> solution at a ratio of 1:1. The mixture was wrapped in foil</w:t>
      </w:r>
      <w:r w:rsidR="00A17192">
        <w:t xml:space="preserve"> to avoid light exposure</w:t>
      </w:r>
      <w:r>
        <w:t xml:space="preserve"> and</w:t>
      </w:r>
      <w:r w:rsidR="00E535C9">
        <w:t xml:space="preserve"> then</w:t>
      </w:r>
      <w:r>
        <w:t xml:space="preserve"> left to incubate for one hour at room temperature. This suspension of </w:t>
      </w:r>
      <w:r w:rsidR="002A72C1">
        <w:t>PEG-AuNP</w:t>
      </w:r>
      <w:r>
        <w:t xml:space="preserve"> complexes was then purified using a centrifugation method. For the purification, 8</w:t>
      </w:r>
      <w:r w:rsidRPr="00BE67A2">
        <w:t>0</w:t>
      </w:r>
      <w:r>
        <w:t> mL of the suspension was split evenly</w:t>
      </w:r>
      <w:r w:rsidR="007A022A">
        <w:t xml:space="preserve"> across two 50 mL Falcon tubes with</w:t>
      </w:r>
      <w:r>
        <w:t xml:space="preserve"> 40</w:t>
      </w:r>
      <w:r w:rsidR="00FF77CE">
        <w:t xml:space="preserve"> </w:t>
      </w:r>
      <w:r>
        <w:t>mL in each</w:t>
      </w:r>
      <w:r w:rsidR="007A022A">
        <w:t xml:space="preserve"> tube</w:t>
      </w:r>
      <w:r>
        <w:t>. These were then centrifuged using a Thermo Scientific Heraeus Biofuge Primo R Centrifuge for 15</w:t>
      </w:r>
      <w:r w:rsidRPr="003B1CE5">
        <w:t xml:space="preserve"> minutes at a </w:t>
      </w:r>
      <w:r w:rsidR="00F82237">
        <w:t>force</w:t>
      </w:r>
      <w:r w:rsidRPr="003B1CE5">
        <w:t xml:space="preserve"> of </w:t>
      </w:r>
      <w:r>
        <w:t>50</w:t>
      </w:r>
      <w:r w:rsidRPr="00BE67A2">
        <w:t>00</w:t>
      </w:r>
      <w:r w:rsidR="00E23F7C">
        <w:t xml:space="preserve"> RCF</w:t>
      </w:r>
      <w:r>
        <w:t xml:space="preserve">. Following centrifugation, the </w:t>
      </w:r>
      <w:r w:rsidR="002A72C1">
        <w:t>PEG-AuNP</w:t>
      </w:r>
      <w:r>
        <w:t xml:space="preserve"> formed a pellet in the base of the centrifuge tube above which was a supernatant largely consisting of excess dissolved PEG and citrate buffer from the initial AuNP suspension. This supernatant was removed and the remaining pellet of </w:t>
      </w:r>
      <w:r w:rsidR="002A72C1">
        <w:t>PEG-AuNP</w:t>
      </w:r>
      <w:r w:rsidR="00E535C9">
        <w:t xml:space="preserve"> </w:t>
      </w:r>
      <w:r>
        <w:t xml:space="preserve">was re-suspended using </w:t>
      </w:r>
      <w:r w:rsidR="009C1E47">
        <w:t>UHQ</w:t>
      </w:r>
      <w:r>
        <w:t xml:space="preserve"> water to a volume of 20 mL per falcon tube</w:t>
      </w:r>
      <w:r w:rsidRPr="00BE67A2">
        <w:t xml:space="preserve">. </w:t>
      </w:r>
      <w:r>
        <w:t xml:space="preserve">These falcon tubes were again centrifuged for 15 minutes at </w:t>
      </w:r>
      <w:r w:rsidR="00D3077D" w:rsidRPr="003B1CE5">
        <w:t xml:space="preserve">a </w:t>
      </w:r>
      <w:r w:rsidR="00D3077D">
        <w:t>force</w:t>
      </w:r>
      <w:r w:rsidR="00D3077D" w:rsidRPr="003B1CE5">
        <w:t xml:space="preserve"> of </w:t>
      </w:r>
      <w:r w:rsidR="00D3077D">
        <w:t>50</w:t>
      </w:r>
      <w:r w:rsidR="00D3077D" w:rsidRPr="00BE67A2">
        <w:t>00</w:t>
      </w:r>
      <w:r w:rsidR="00D3077D">
        <w:t xml:space="preserve"> RCF </w:t>
      </w:r>
      <w:r>
        <w:t>and the supernatant was removed though this time the pellet of PEG</w:t>
      </w:r>
      <w:r w:rsidR="002A72C1">
        <w:t>-</w:t>
      </w:r>
      <w:r>
        <w:t xml:space="preserve">AuNPs were resuspended to a total volume of 1 mL per Falcon tube. The two 1 mL volumes were then transferred into 1.5 mL Eppendorf tubes. Centrifugation was undertaken once more using the 1.5 mL Eppendorf tubes for 15 minutes at 4000 </w:t>
      </w:r>
      <w:r w:rsidR="00E23F7C">
        <w:t>RCF</w:t>
      </w:r>
      <w:r>
        <w:t xml:space="preserve">. Following centrifugation 800 </w:t>
      </w:r>
      <w:r>
        <w:rPr>
          <w:rFonts w:cstheme="minorHAnsi"/>
        </w:rPr>
        <w:t>µ</w:t>
      </w:r>
      <w:r>
        <w:t xml:space="preserve">L was removed from each of the 1 mL mixtures to leave 200 </w:t>
      </w:r>
      <w:r>
        <w:rPr>
          <w:rFonts w:cstheme="minorHAnsi"/>
        </w:rPr>
        <w:t>µ</w:t>
      </w:r>
      <w:r>
        <w:t>L of PEG</w:t>
      </w:r>
      <w:r w:rsidR="002A72C1">
        <w:t>-</w:t>
      </w:r>
      <w:r>
        <w:t>AuNPs at a concentration of 3.84</w:t>
      </w:r>
      <w:r>
        <w:rPr>
          <w:vertAlign w:val="superscript"/>
        </w:rPr>
        <w:t> </w:t>
      </w:r>
      <w:r>
        <w:t xml:space="preserve">mg Au / mL – the concentration to be used in XCT imaging. Given that there were two Eppendorf tubes this led to a total output </w:t>
      </w:r>
      <w:r w:rsidRPr="00D26E62">
        <w:t>of 400</w:t>
      </w:r>
      <w:r>
        <w:t xml:space="preserve"> </w:t>
      </w:r>
      <w:r>
        <w:sym w:font="Symbol" w:char="F06D"/>
      </w:r>
      <w:r>
        <w:t xml:space="preserve">L of </w:t>
      </w:r>
      <w:r w:rsidR="002A72C1">
        <w:t>PEG-</w:t>
      </w:r>
      <w:r w:rsidR="008E6D4F">
        <w:t>AuNP suspension</w:t>
      </w:r>
      <w:r>
        <w:t>.</w:t>
      </w:r>
    </w:p>
    <w:p w14:paraId="416BBEB6" w14:textId="77777777" w:rsidR="005D2C9B" w:rsidRPr="003B1CE5" w:rsidRDefault="005D2C9B" w:rsidP="00246E6B">
      <w:pPr>
        <w:jc w:val="both"/>
      </w:pPr>
    </w:p>
    <w:p w14:paraId="5D8011A6" w14:textId="4A099D96" w:rsidR="00246E6B" w:rsidRDefault="005C3A53" w:rsidP="00246E6B">
      <w:pPr>
        <w:pStyle w:val="Heading2"/>
        <w:jc w:val="both"/>
      </w:pPr>
      <w:bookmarkStart w:id="26" w:name="_Toc485807866"/>
      <w:bookmarkStart w:id="27" w:name="_Toc485987813"/>
      <w:bookmarkStart w:id="28" w:name="_Toc509830949"/>
      <w:r w:rsidRPr="00FE354C">
        <w:t>2</w:t>
      </w:r>
      <w:r w:rsidR="00246E6B" w:rsidRPr="00FE354C">
        <w:t>.6 Assessment of Gold Nanoparticle Stability in Soil</w:t>
      </w:r>
      <w:bookmarkEnd w:id="26"/>
      <w:bookmarkEnd w:id="27"/>
      <w:bookmarkEnd w:id="28"/>
    </w:p>
    <w:p w14:paraId="1531FCBA" w14:textId="77777777" w:rsidR="00246E6B" w:rsidRPr="003639E3" w:rsidRDefault="00246E6B" w:rsidP="00246E6B">
      <w:pPr>
        <w:jc w:val="both"/>
      </w:pPr>
    </w:p>
    <w:p w14:paraId="617B3925" w14:textId="650666BC" w:rsidR="001225E2" w:rsidRDefault="00246E6B" w:rsidP="00246E6B">
      <w:pPr>
        <w:jc w:val="both"/>
        <w:rPr>
          <w:u w:val="single"/>
        </w:rPr>
      </w:pPr>
      <w:r w:rsidRPr="00D34B22">
        <w:t xml:space="preserve">To ascertain the influence of soil particle surfaces on </w:t>
      </w:r>
      <w:r w:rsidR="00F85460">
        <w:t>PEG-</w:t>
      </w:r>
      <w:r w:rsidRPr="00D34B22">
        <w:t xml:space="preserve">AuNP transport and stability, a dynamic column transport experiment was set up.  In this </w:t>
      </w:r>
      <w:r w:rsidR="00C81D40" w:rsidRPr="00D34B22">
        <w:t>experiment</w:t>
      </w:r>
      <w:r w:rsidRPr="00D34B22">
        <w:t>, both single-material soil-analogues and the field soils were studied.  Alumina (Al</w:t>
      </w:r>
      <w:r w:rsidRPr="00D34B22">
        <w:rPr>
          <w:vertAlign w:val="subscript"/>
        </w:rPr>
        <w:t>2</w:t>
      </w:r>
      <w:r w:rsidRPr="00D34B22">
        <w:t>O</w:t>
      </w:r>
      <w:r w:rsidRPr="00D34B22">
        <w:rPr>
          <w:vertAlign w:val="subscript"/>
        </w:rPr>
        <w:t>3</w:t>
      </w:r>
      <w:r w:rsidRPr="00D34B22">
        <w:t>) and silica (SiO</w:t>
      </w:r>
      <w:r w:rsidRPr="00D34B22">
        <w:rPr>
          <w:vertAlign w:val="subscript"/>
        </w:rPr>
        <w:t>2</w:t>
      </w:r>
      <w:r w:rsidRPr="00D34B22">
        <w:t xml:space="preserve">) powders were chosen as initial substrates to examine the influence of ‘worst case scenario’ contrasting surface charges in the absence of salinity and pH effects. Silica has a point of zero charge </w:t>
      </w:r>
      <w:r w:rsidR="00315127">
        <w:t>at</w:t>
      </w:r>
      <w:r w:rsidR="00315127" w:rsidRPr="00D34B22">
        <w:t xml:space="preserve"> </w:t>
      </w:r>
      <w:r w:rsidRPr="00D34B22">
        <w:t xml:space="preserve">pH ~3 </w:t>
      </w:r>
      <w:r w:rsidRPr="00D34B22">
        <w:fldChar w:fldCharType="begin"/>
      </w:r>
      <w:r w:rsidR="00687DA6">
        <w:instrText xml:space="preserve"> ADDIN EN.CITE &lt;EndNote&gt;&lt;Cite&gt;&lt;Author&gt;Kim&lt;/Author&gt;&lt;Year&gt;2005&lt;/Year&gt;&lt;RecNum&gt;72&lt;/RecNum&gt;&lt;DisplayText&gt;[29]&lt;/DisplayText&gt;&lt;record&gt;&lt;rec-number&gt;72&lt;/rec-number&gt;&lt;foreign-keys&gt;&lt;key app="EN" db-id="e59dstr955ts2aers5wpwvzqafzsxx52sdxx" timestamp="0"&gt;72&lt;/key&gt;&lt;/foreign-keys&gt;&lt;ref-type name="Journal Article"&gt;17&lt;/ref-type&gt;&lt;contributors&gt;&lt;authors&gt;&lt;author&gt;Kim, J.&lt;/author&gt;&lt;author&gt;Lawler, D. F.&lt;/author&gt;&lt;/authors&gt;&lt;/contributors&gt;&lt;auth-address&gt;Korea Water Resources Corp, Water Resources Acad, Taejon 305730, South Korea&amp;#xD;Univ Texas, Dept Civil Architectural &amp;amp; Environm Engn, Austin, TX 78712 USA&lt;/auth-address&gt;&lt;titles&gt;&lt;title&gt;Characteristics of zeta potential distribution in silica particles&lt;/title&gt;&lt;secondary-title&gt;Bulletin of the Korean Chemical Society&lt;/secondary-title&gt;&lt;alt-title&gt;B Kor Chem Soc&lt;/alt-title&gt;&lt;/titles&gt;&lt;pages&gt;1083-1089&lt;/pages&gt;&lt;volume&gt;26&lt;/volume&gt;&lt;number&gt;7&lt;/number&gt;&lt;keywords&gt;&lt;keyword&gt;zeta potential distribution (zpd)&lt;/keyword&gt;&lt;keyword&gt;electrophoretic mobility&lt;/keyword&gt;&lt;keyword&gt;particle destabilization&lt;/keyword&gt;&lt;keyword&gt;colloidal particles&lt;/keyword&gt;&lt;/keywords&gt;&lt;dates&gt;&lt;year&gt;2005&lt;/year&gt;&lt;pub-dates&gt;&lt;date&gt;Jul 20&lt;/date&gt;&lt;/pub-dates&gt;&lt;/dates&gt;&lt;isbn&gt;0253-2964&lt;/isbn&gt;&lt;accession-num&gt;WOS:000231076200016&lt;/accession-num&gt;&lt;urls&gt;&lt;related-urls&gt;&lt;url&gt;&amp;lt;Go to ISI&amp;gt;://WOS:000231076200016&lt;/url&gt;&lt;/related-urls&gt;&lt;/urls&gt;&lt;language&gt;English&lt;/language&gt;&lt;/record&gt;&lt;/Cite&gt;&lt;/EndNote&gt;</w:instrText>
      </w:r>
      <w:r w:rsidRPr="00D34B22">
        <w:fldChar w:fldCharType="separate"/>
      </w:r>
      <w:r w:rsidR="00687DA6">
        <w:rPr>
          <w:noProof/>
        </w:rPr>
        <w:t>[29]</w:t>
      </w:r>
      <w:r w:rsidRPr="00D34B22">
        <w:fldChar w:fldCharType="end"/>
      </w:r>
      <w:r w:rsidRPr="00D34B22">
        <w:t xml:space="preserve"> whilst alumina has a point of zero charge </w:t>
      </w:r>
      <w:r w:rsidR="00315127">
        <w:t>at</w:t>
      </w:r>
      <w:r w:rsidR="00315127" w:rsidRPr="00D34B22">
        <w:t xml:space="preserve"> </w:t>
      </w:r>
      <w:r w:rsidRPr="00D34B22">
        <w:t xml:space="preserve">pH ~9 </w:t>
      </w:r>
      <w:r w:rsidRPr="00D34B22">
        <w:fldChar w:fldCharType="begin"/>
      </w:r>
      <w:r w:rsidR="00687DA6">
        <w:instrText xml:space="preserve"> ADDIN EN.CITE &lt;EndNote&gt;&lt;Cite&gt;&lt;Author&gt;Kosmulski&lt;/Author&gt;&lt;Year&gt;2009&lt;/Year&gt;&lt;RecNum&gt;73&lt;/RecNum&gt;&lt;DisplayText&gt;[30]&lt;/DisplayText&gt;&lt;record&gt;&lt;rec-number&gt;73&lt;/rec-number&gt;&lt;foreign-keys&gt;&lt;key app="EN" db-id="e59dstr955ts2aers5wpwvzqafzsxx52sdxx" timestamp="0"&gt;73&lt;/key&gt;&lt;/foreign-keys&gt;&lt;ref-type name="Journal Article"&gt;17&lt;/ref-type&gt;&lt;contributors&gt;&lt;authors&gt;&lt;author&gt;Kosmulski, M.&lt;/author&gt;&lt;/authors&gt;&lt;/contributors&gt;&lt;auth-address&gt;Tech Univ Lublin, Dept Electrochem, PL-20618 Lublin, Poland&lt;/auth-address&gt;&lt;titles&gt;&lt;title&gt;Compilation of PZC and IEP of sparingly soluble metal oxides and hydroxides from literature&lt;/title&gt;&lt;secondary-title&gt;Advances in Colloid and Interface Science&lt;/secondary-title&gt;&lt;alt-title&gt;Adv Colloid Interfac&lt;/alt-title&gt;&lt;/titles&gt;&lt;pages&gt;14-25&lt;/pages&gt;&lt;volume&gt;152&lt;/volume&gt;&lt;number&gt;1-2&lt;/number&gt;&lt;keywords&gt;&lt;keyword&gt;point of zero charge&lt;/keyword&gt;&lt;keyword&gt;isoelectric point&lt;/keyword&gt;&lt;keyword&gt;inert electrolyte&lt;/keyword&gt;&lt;keyword&gt;surface charge&lt;/keyword&gt;&lt;keyword&gt;electrokinetic potential&lt;/keyword&gt;&lt;keyword&gt;alumina&lt;/keyword&gt;&lt;keyword&gt;titania&lt;/keyword&gt;&lt;keyword&gt;silica&lt;/keyword&gt;&lt;keyword&gt;surface&lt;/keyword&gt;&lt;keyword&gt;adsorption&lt;/keyword&gt;&lt;keyword&gt;interface&lt;/keyword&gt;&lt;keyword&gt;points&lt;/keyword&gt;&lt;keyword&gt;charge&lt;/keyword&gt;&lt;keyword&gt;media&lt;/keyword&gt;&lt;keyword&gt;tio2&lt;/keyword&gt;&lt;/keywords&gt;&lt;dates&gt;&lt;year&gt;2009&lt;/year&gt;&lt;pub-dates&gt;&lt;date&gt;Nov 30&lt;/date&gt;&lt;/pub-dates&gt;&lt;/dates&gt;&lt;isbn&gt;0001-8686&lt;/isbn&gt;&lt;accession-num&gt;WOS:000272644000002&lt;/accession-num&gt;&lt;urls&gt;&lt;related-urls&gt;&lt;url&gt;&amp;lt;Go to ISI&amp;gt;://WOS:000272644000002&lt;/url&gt;&lt;/related-urls&gt;&lt;/urls&gt;&lt;electronic-resource-num&gt;10.1016/j.cis.2009.08.003&lt;/electronic-resource-num&gt;&lt;language&gt;English&lt;/language&gt;&lt;/record&gt;&lt;/Cite&gt;&lt;/EndNote&gt;</w:instrText>
      </w:r>
      <w:r w:rsidRPr="00D34B22">
        <w:fldChar w:fldCharType="separate"/>
      </w:r>
      <w:r w:rsidR="00687DA6">
        <w:rPr>
          <w:noProof/>
        </w:rPr>
        <w:t>[30]</w:t>
      </w:r>
      <w:r w:rsidRPr="00D34B22">
        <w:fldChar w:fldCharType="end"/>
      </w:r>
      <w:r w:rsidRPr="00D34B22">
        <w:t xml:space="preserve">. </w:t>
      </w:r>
      <w:r w:rsidR="00001F05" w:rsidRPr="00D34B22">
        <w:t xml:space="preserve">The </w:t>
      </w:r>
      <w:r w:rsidR="00F85460">
        <w:t>PEG-</w:t>
      </w:r>
      <w:r w:rsidRPr="00D34B22">
        <w:t xml:space="preserve">AuNPs </w:t>
      </w:r>
      <w:r w:rsidR="00001F05" w:rsidRPr="00D34B22">
        <w:t>were anticipated to</w:t>
      </w:r>
      <w:r w:rsidRPr="00D34B22">
        <w:t xml:space="preserve"> aggregate within this material</w:t>
      </w:r>
      <w:r w:rsidR="00001F05" w:rsidRPr="00D34B22">
        <w:t>, thus</w:t>
      </w:r>
      <w:r w:rsidRPr="00D34B22">
        <w:t xml:space="preserve"> the intention was to characterise aggregation within a porous medium as a point of reference and comparison for </w:t>
      </w:r>
      <w:r w:rsidR="00F85460">
        <w:t>PEG-</w:t>
      </w:r>
      <w:r w:rsidRPr="00D34B22">
        <w:t xml:space="preserve">AuNP stability in the subsequent soil column experiments. </w:t>
      </w:r>
      <w:r w:rsidR="00C81D40" w:rsidRPr="00D34B22">
        <w:t>Any spatial pulse movement in the experimental system was observed and quantified using XCT imaging every 24 h</w:t>
      </w:r>
      <w:r w:rsidR="00D34B22" w:rsidRPr="00D34B22">
        <w:t xml:space="preserve">ours and SEM imaging was used </w:t>
      </w:r>
      <w:r w:rsidR="007C50C2">
        <w:t xml:space="preserve">to characterise the interaction between silica, alumina and </w:t>
      </w:r>
      <w:r w:rsidR="00F85460">
        <w:t>PEG-</w:t>
      </w:r>
      <w:r w:rsidR="007C50C2">
        <w:t xml:space="preserve">AuNPs </w:t>
      </w:r>
      <w:r w:rsidR="00D34B22" w:rsidRPr="00D34B22">
        <w:t>in greater detail.</w:t>
      </w:r>
      <w:r w:rsidR="00CF6789">
        <w:t xml:space="preserve"> </w:t>
      </w:r>
      <w:r w:rsidR="00C81D40" w:rsidRPr="00D34B22">
        <w:t>The</w:t>
      </w:r>
      <w:r w:rsidRPr="00D34B22">
        <w:t xml:space="preserve"> system was</w:t>
      </w:r>
      <w:r w:rsidR="00C81D40" w:rsidRPr="00D34B22">
        <w:t xml:space="preserve"> then</w:t>
      </w:r>
      <w:r w:rsidRPr="00D34B22">
        <w:t xml:space="preserve"> </w:t>
      </w:r>
      <w:r w:rsidR="00A33E2E">
        <w:t xml:space="preserve">also </w:t>
      </w:r>
      <w:r w:rsidRPr="00D34B22">
        <w:t>represented using a mathematical model</w:t>
      </w:r>
      <w:r w:rsidR="00290B46" w:rsidRPr="00D34B22">
        <w:t xml:space="preserve"> to </w:t>
      </w:r>
      <w:r w:rsidR="00EF2BBA" w:rsidRPr="00D34B22">
        <w:t>quantify</w:t>
      </w:r>
      <w:r w:rsidR="000760B4">
        <w:t xml:space="preserve"> a lower bound estimation for the buffer power</w:t>
      </w:r>
      <w:r w:rsidR="00D34B22" w:rsidRPr="00D34B22">
        <w:t xml:space="preserve"> </w:t>
      </w:r>
      <w:r w:rsidR="000760B4">
        <w:t xml:space="preserve">of </w:t>
      </w:r>
      <w:r w:rsidR="00F85460">
        <w:t>PEG-</w:t>
      </w:r>
      <w:r w:rsidR="000760B4" w:rsidRPr="00D34B22">
        <w:t>AuNPs</w:t>
      </w:r>
      <w:r w:rsidR="000760B4">
        <w:t xml:space="preserve"> in silica and alumina</w:t>
      </w:r>
      <w:r w:rsidR="00A33E2E">
        <w:t xml:space="preserve"> </w:t>
      </w:r>
      <w:r w:rsidR="00A33E2E" w:rsidRPr="00332AE3">
        <w:t>(this information is presented in Supplementary Information Section 1)</w:t>
      </w:r>
      <w:r w:rsidR="000760B4" w:rsidRPr="00332AE3">
        <w:t>.</w:t>
      </w:r>
      <w:r w:rsidRPr="00D34B22">
        <w:t xml:space="preserve"> </w:t>
      </w:r>
    </w:p>
    <w:p w14:paraId="6624312C" w14:textId="2BC0679B" w:rsidR="00246E6B" w:rsidRDefault="00246E6B" w:rsidP="00246E6B">
      <w:pPr>
        <w:jc w:val="both"/>
      </w:pPr>
      <w:r>
        <w:lastRenderedPageBreak/>
        <w:t>Experimentally this system was constructed using 1 mL syringes for the column</w:t>
      </w:r>
      <w:r w:rsidR="000F6AF1">
        <w:t xml:space="preserve"> (</w:t>
      </w:r>
      <w:r w:rsidR="0096022D">
        <w:rPr>
          <w:b/>
        </w:rPr>
        <w:t>Figure 1</w:t>
      </w:r>
      <w:r w:rsidR="000F6AF1">
        <w:t>)</w:t>
      </w:r>
      <w:r>
        <w:t xml:space="preserve">. These syringes were held tip down in a vertical orientation.  To prevent granular media from leaving the system, cotton wool was </w:t>
      </w:r>
      <w:r w:rsidR="00CF7F7D">
        <w:t>placed at</w:t>
      </w:r>
      <w:r>
        <w:t xml:space="preserve"> the base of the syringe and lightly packed to fill a depth of 4 mm from the base.  A silicon-rubber O-ring was then placed above the wadding to secure it in place</w:t>
      </w:r>
      <w:r w:rsidR="00486404">
        <w:t xml:space="preserve"> (</w:t>
      </w:r>
      <w:r w:rsidR="00D34B22">
        <w:rPr>
          <w:b/>
        </w:rPr>
        <w:t>Figure </w:t>
      </w:r>
      <w:r w:rsidR="00486404">
        <w:rPr>
          <w:b/>
        </w:rPr>
        <w:t>1</w:t>
      </w:r>
      <w:r w:rsidR="00486404">
        <w:t>)</w:t>
      </w:r>
      <w:r>
        <w:t>.  For the soil-analogue experiment, the syringes were filled with either silica particles of 150-250 µm (Sigma Aldrich, UK)</w:t>
      </w:r>
      <w:r w:rsidR="00CF7F7D">
        <w:t xml:space="preserve">, </w:t>
      </w:r>
      <w:r>
        <w:t>alumina particles of 50-200 µm (Fischer Scientific, UK)</w:t>
      </w:r>
      <w:r w:rsidR="00CF7F7D">
        <w:t>,</w:t>
      </w:r>
      <w:r>
        <w:t xml:space="preserve"> or a</w:t>
      </w:r>
      <w:r w:rsidR="001C118D">
        <w:t>n equal</w:t>
      </w:r>
      <w:r>
        <w:t xml:space="preserve"> mixture of both to a depth of 4 cm above the O-ring.  </w:t>
      </w:r>
      <w:r w:rsidRPr="009621EB">
        <w:t>The SiO</w:t>
      </w:r>
      <w:r w:rsidRPr="009621EB">
        <w:rPr>
          <w:vertAlign w:val="subscript"/>
        </w:rPr>
        <w:t>2</w:t>
      </w:r>
      <w:r>
        <w:t xml:space="preserve"> and/or</w:t>
      </w:r>
      <w:r w:rsidRPr="009621EB">
        <w:t xml:space="preserve"> Al</w:t>
      </w:r>
      <w:r w:rsidRPr="009621EB">
        <w:rPr>
          <w:vertAlign w:val="subscript"/>
        </w:rPr>
        <w:t>2</w:t>
      </w:r>
      <w:r w:rsidRPr="009621EB">
        <w:t>O</w:t>
      </w:r>
      <w:r w:rsidRPr="009621EB">
        <w:rPr>
          <w:vertAlign w:val="subscript"/>
        </w:rPr>
        <w:t xml:space="preserve">3 </w:t>
      </w:r>
      <w:r w:rsidRPr="009621EB">
        <w:t>partic</w:t>
      </w:r>
      <w:r>
        <w:t>l</w:t>
      </w:r>
      <w:r w:rsidRPr="009621EB">
        <w:t>e</w:t>
      </w:r>
      <w:r>
        <w:t>s</w:t>
      </w:r>
      <w:r w:rsidRPr="009621EB">
        <w:t xml:space="preserve"> </w:t>
      </w:r>
      <w:r>
        <w:t xml:space="preserve">were </w:t>
      </w:r>
      <w:r w:rsidRPr="009621EB">
        <w:t>then saturated</w:t>
      </w:r>
      <w:r>
        <w:t xml:space="preserve"> by injecting </w:t>
      </w:r>
      <w:r w:rsidR="009C1E47">
        <w:t>UHQ</w:t>
      </w:r>
      <w:r>
        <w:t xml:space="preserve"> water from the column base using a syringe pump (Harvard PHD 3000, Harvard, US) at a rate of 0.05 mL/ min until the meniscus was level with the upper surface of the granular media.</w:t>
      </w:r>
    </w:p>
    <w:p w14:paraId="157F6351" w14:textId="3D11E5BA" w:rsidR="00A711DD" w:rsidRPr="00A16542" w:rsidRDefault="00246E6B" w:rsidP="001827C0">
      <w:pPr>
        <w:jc w:val="both"/>
      </w:pPr>
      <w:r>
        <w:t>Once the column was fully saturated, a</w:t>
      </w:r>
      <w:r w:rsidRPr="009621EB">
        <w:t xml:space="preserve"> 20</w:t>
      </w:r>
      <w:r>
        <w:t> </w:t>
      </w:r>
      <w:r w:rsidRPr="009621EB">
        <w:t xml:space="preserve">µL pulse </w:t>
      </w:r>
      <w:r>
        <w:t>of PEG</w:t>
      </w:r>
      <w:r w:rsidR="00F85460">
        <w:t xml:space="preserve">-AuNPs </w:t>
      </w:r>
      <w:r>
        <w:t>at a concentration of 3.84</w:t>
      </w:r>
      <w:r>
        <w:rPr>
          <w:vertAlign w:val="superscript"/>
        </w:rPr>
        <w:t> </w:t>
      </w:r>
      <w:r>
        <w:t>mg</w:t>
      </w:r>
      <w:r w:rsidR="00E83DE6">
        <w:t> </w:t>
      </w:r>
      <w:r>
        <w:t>Au</w:t>
      </w:r>
      <w:r w:rsidR="00E83DE6">
        <w:t> </w:t>
      </w:r>
      <w:r>
        <w:t>/</w:t>
      </w:r>
      <w:r w:rsidR="00E83DE6">
        <w:t> </w:t>
      </w:r>
      <w:r>
        <w:t>mL was initialised at top of the saturated material via pipette</w:t>
      </w:r>
      <w:r w:rsidRPr="009621EB">
        <w:t>.</w:t>
      </w:r>
      <w:r>
        <w:t xml:space="preserve"> </w:t>
      </w:r>
      <w:r w:rsidR="00692C1F" w:rsidRPr="00692C1F">
        <w:t>This concentration, 100 t</w:t>
      </w:r>
      <w:r w:rsidR="00692C1F">
        <w:t>imes the concentration of the suspension as supplied from the</w:t>
      </w:r>
      <w:r w:rsidR="00692C1F" w:rsidRPr="00692C1F">
        <w:t xml:space="preserve"> manufacturer, was used to provide contrast in XCT assessments</w:t>
      </w:r>
      <w:r w:rsidR="00692C1F" w:rsidRPr="00692C1F" w:rsidDel="00692C1F">
        <w:t xml:space="preserve"> </w:t>
      </w:r>
      <w:r>
        <w:fldChar w:fldCharType="begin">
          <w:fldData xml:space="preserve">PEVuZE5vdGU+PENpdGU+PEF1dGhvcj5YdTwvQXV0aG9yPjxZZWFyPjIwMDg8L1llYXI+PFJlY051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</w:fldData>
        </w:fldChar>
      </w:r>
      <w:r w:rsidR="00A87461">
        <w:instrText xml:space="preserve"> ADDIN EN.CITE </w:instrText>
      </w:r>
      <w:r w:rsidR="00A87461">
        <w:fldChar w:fldCharType="begin">
          <w:fldData xml:space="preserve">PEVuZE5vdGU+PENpdGU+PEF1dGhvcj5YdTwvQXV0aG9yPjxZZWFyPjIwMDg8L1llYXI+PFJlY051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</w:fldData>
        </w:fldChar>
      </w:r>
      <w:r w:rsidR="00A87461">
        <w:instrText xml:space="preserve"> ADDIN EN.CITE.DATA </w:instrText>
      </w:r>
      <w:r w:rsidR="00A87461">
        <w:fldChar w:fldCharType="end"/>
      </w:r>
      <w:r>
        <w:fldChar w:fldCharType="separate"/>
      </w:r>
      <w:r w:rsidR="00A87461">
        <w:rPr>
          <w:noProof/>
        </w:rPr>
        <w:t>[10, 11]</w:t>
      </w:r>
      <w:r>
        <w:fldChar w:fldCharType="end"/>
      </w:r>
      <w:r>
        <w:t>.</w:t>
      </w:r>
      <w:r w:rsidRPr="009621EB">
        <w:t xml:space="preserve"> </w:t>
      </w:r>
      <w:r w:rsidR="00E129C1">
        <w:t>Another O-ring containing cotton wool in the central aperture</w:t>
      </w:r>
      <w:r w:rsidR="00E129C1" w:rsidRPr="009621EB">
        <w:t xml:space="preserve"> </w:t>
      </w:r>
      <w:r w:rsidR="00E129C1">
        <w:t>was introduced d</w:t>
      </w:r>
      <w:r w:rsidR="00E129C1" w:rsidRPr="009621EB">
        <w:t xml:space="preserve">irectly </w:t>
      </w:r>
      <w:r w:rsidRPr="009621EB">
        <w:t xml:space="preserve">above the </w:t>
      </w:r>
      <w:r w:rsidR="00F85460">
        <w:t>PEG-</w:t>
      </w:r>
      <w:r w:rsidRPr="009621EB">
        <w:t>AuNPs</w:t>
      </w:r>
      <w:r w:rsidR="00E129C1">
        <w:t>.</w:t>
      </w:r>
      <w:r>
        <w:t xml:space="preserve"> This additional O-ring and cotton wool was </w:t>
      </w:r>
      <w:r w:rsidRPr="009621EB">
        <w:t>to</w:t>
      </w:r>
      <w:r>
        <w:t xml:space="preserve"> prevent flush-back of the </w:t>
      </w:r>
      <w:r w:rsidR="00F85460">
        <w:t>PEG-</w:t>
      </w:r>
      <w:r>
        <w:t>AuNPs</w:t>
      </w:r>
      <w:r w:rsidRPr="009621EB">
        <w:t xml:space="preserve"> </w:t>
      </w:r>
      <w:r>
        <w:t xml:space="preserve">during the addition of 0.5 ml of </w:t>
      </w:r>
      <w:r w:rsidR="009C1E47">
        <w:t>UHQ</w:t>
      </w:r>
      <w:r>
        <w:t xml:space="preserve"> water above the O-ring</w:t>
      </w:r>
      <w:r w:rsidR="00486404">
        <w:t xml:space="preserve"> (</w:t>
      </w:r>
      <w:r w:rsidR="00486404">
        <w:rPr>
          <w:b/>
        </w:rPr>
        <w:t>Figure 1</w:t>
      </w:r>
      <w:r w:rsidR="00486404">
        <w:t>)</w:t>
      </w:r>
      <w:r>
        <w:t xml:space="preserve">.  The </w:t>
      </w:r>
      <w:r w:rsidR="009C1E47">
        <w:t>UHQ</w:t>
      </w:r>
      <w:r>
        <w:t xml:space="preserve"> water added above the O-ring provided the r</w:t>
      </w:r>
      <w:r w:rsidR="00D34B22">
        <w:t>eservoir of fluid required for a</w:t>
      </w:r>
      <w:r>
        <w:t xml:space="preserve"> constant-flux operation. The constant-flux was </w:t>
      </w:r>
      <w:r w:rsidR="00E129C1">
        <w:t xml:space="preserve">applied </w:t>
      </w:r>
      <w:r>
        <w:t>by drawing fluid through each col</w:t>
      </w:r>
      <w:r w:rsidR="00D34B22">
        <w:t xml:space="preserve">umn with the syringe pump at the pre-determined rate of </w:t>
      </w:r>
      <w:r>
        <w:t>0.5 </w:t>
      </w:r>
      <w:r w:rsidRPr="00AA7EE6">
        <w:t>µ</w:t>
      </w:r>
      <w:r>
        <w:t>m s</w:t>
      </w:r>
      <w:r w:rsidRPr="00AA7EE6">
        <w:rPr>
          <w:vertAlign w:val="superscript"/>
        </w:rPr>
        <w:t>-1</w:t>
      </w:r>
      <w:r w:rsidR="00D34B22">
        <w:t xml:space="preserve"> – the average maximum velocity of water movement through soil to plant roots </w:t>
      </w:r>
      <w:r w:rsidR="00D34B22">
        <w:fldChar w:fldCharType="begin"/>
      </w:r>
      <w:r w:rsidR="00687DA6">
        <w:instrText xml:space="preserve"> ADDIN EN.CITE &lt;EndNote&gt;&lt;Cite&gt;&lt;Author&gt;Tinker&lt;/Author&gt;&lt;Year&gt;1976&lt;/Year&gt;&lt;RecNum&gt;56&lt;/RecNum&gt;&lt;DisplayText&gt;[31]&lt;/DisplayText&gt;&lt;record&gt;&lt;rec-number&gt;56&lt;/rec-number&gt;&lt;foreign-keys&gt;&lt;key app="EN" db-id="e59dstr955ts2aers5wpwvzqafzsxx52sdxx" timestamp="0"&gt;56&lt;/key&gt;&lt;/foreign-keys&gt;&lt;ref-type name="Journal Article"&gt;17&lt;/ref-type&gt;&lt;contributors&gt;&lt;authors&gt;&lt;author&gt;Tinker, P. B.&lt;/author&gt;&lt;/authors&gt;&lt;/contributors&gt;&lt;auth-address&gt;Univ Leeds,Dept Plant Sci,Leeds,England&lt;/auth-address&gt;&lt;titles&gt;&lt;title&gt;Roots and Water - Transport of Water to Plant Roots in Soil&lt;/title&gt;&lt;secondary-title&gt;Philosophical Transactions of the Royal Society of London Series B-Biological Sciences&lt;/secondary-title&gt;&lt;alt-title&gt;Philos T Roy Soc B&lt;/alt-title&gt;&lt;/titles&gt;&lt;pages&gt;445-461&lt;/pages&gt;&lt;volume&gt;273&lt;/volume&gt;&lt;number&gt;927&lt;/number&gt;&lt;dates&gt;&lt;year&gt;1976&lt;/year&gt;&lt;/dates&gt;&lt;isbn&gt;0962-8436&lt;/isbn&gt;&lt;accession-num&gt;WOS:A1976BG67600002&lt;/accession-num&gt;&lt;urls&gt;&lt;related-urls&gt;&lt;url&gt;&amp;lt;Go to ISI&amp;gt;://WOS:A1976BG67600002&lt;/url&gt;&lt;/related-urls&gt;&lt;/urls&gt;&lt;electronic-resource-num&gt;DOI 10.1098/rstb.1976.0024&lt;/electronic-resource-num&gt;&lt;language&gt;English&lt;/language&gt;&lt;/record&gt;&lt;/Cite&gt;&lt;/EndNote&gt;</w:instrText>
      </w:r>
      <w:r w:rsidR="00D34B22">
        <w:fldChar w:fldCharType="separate"/>
      </w:r>
      <w:r w:rsidR="00687DA6">
        <w:rPr>
          <w:noProof/>
        </w:rPr>
        <w:t>[31]</w:t>
      </w:r>
      <w:r w:rsidR="00D34B22">
        <w:fldChar w:fldCharType="end"/>
      </w:r>
      <w:r>
        <w:t>.  The use of a syringe pump allowed the flux to be set to 0 </w:t>
      </w:r>
      <w:r w:rsidRPr="00AA7EE6">
        <w:t>µ</w:t>
      </w:r>
      <w:r>
        <w:t>m s</w:t>
      </w:r>
      <w:r w:rsidRPr="00AA7EE6">
        <w:rPr>
          <w:vertAlign w:val="superscript"/>
        </w:rPr>
        <w:t>-1</w:t>
      </w:r>
      <w:r>
        <w:t xml:space="preserve"> during imaging, reducing the incidence of movement artefacts</w:t>
      </w:r>
      <w:r w:rsidR="001827C0">
        <w:t xml:space="preserve">, or ‘blurring’ and streaks, </w:t>
      </w:r>
      <w:r>
        <w:t>during image acquisition. A total of nine separate replicates of the system were manufactured, providing three replicates each of silica, alumina and the silica/alumina mixture.</w:t>
      </w:r>
      <w:r w:rsidR="000F6AF1">
        <w:t xml:space="preserve"> </w:t>
      </w:r>
      <w:r>
        <w:t>For the soil experiments, the syringes were filled with field soils in place of the soil-analogue powders</w:t>
      </w:r>
      <w:r w:rsidR="00C06E57">
        <w:t>.  T</w:t>
      </w:r>
      <w:r>
        <w:t xml:space="preserve">he experimental system </w:t>
      </w:r>
      <w:r w:rsidR="00C06E57">
        <w:t xml:space="preserve">with soil </w:t>
      </w:r>
      <w:r>
        <w:t>was otherwise identical.  This soil column system was replicated nine times: three tim</w:t>
      </w:r>
      <w:r w:rsidR="000F6AF1">
        <w:t>es for each of the three soils.</w:t>
      </w:r>
    </w:p>
    <w:p w14:paraId="5311D757" w14:textId="77777777" w:rsidR="00246E6B" w:rsidRDefault="00246E6B" w:rsidP="00246E6B">
      <w:pPr>
        <w:jc w:val="both"/>
      </w:pPr>
      <w:r>
        <w:t>XCT imaging of the columns was undertaken once daily for a period of three days.  After setting the flux to 0 </w:t>
      </w:r>
      <w:r w:rsidRPr="00AA7EE6">
        <w:t>µ</w:t>
      </w:r>
      <w:r>
        <w:t>m s</w:t>
      </w:r>
      <w:r w:rsidRPr="00AA7EE6">
        <w:rPr>
          <w:vertAlign w:val="superscript"/>
        </w:rPr>
        <w:t>-1</w:t>
      </w:r>
      <w:r>
        <w:t>, ea</w:t>
      </w:r>
      <w:r w:rsidR="00F85460">
        <w:t>ch sample was loaded into an XTH</w:t>
      </w:r>
      <w:r>
        <w:t xml:space="preserve"> 225</w:t>
      </w:r>
      <w:r w:rsidR="00F85460">
        <w:t xml:space="preserve"> L</w:t>
      </w:r>
      <w:r>
        <w:t xml:space="preserve"> Industrial CT Scanner (Nikon, UK), and a 2D radiograph of the entire column was acquired at 40 kVp.  A plot of average attenuation coefficient with distance down the column was produced to find the </w:t>
      </w:r>
      <w:r w:rsidR="001827C0">
        <w:t xml:space="preserve">depth </w:t>
      </w:r>
      <w:r>
        <w:t xml:space="preserve">of the AuNP </w:t>
      </w:r>
      <w:r w:rsidR="00F85460">
        <w:t xml:space="preserve">concentration </w:t>
      </w:r>
      <w:r>
        <w:t xml:space="preserve">peak maxima. </w:t>
      </w:r>
      <w:r w:rsidR="00C06E57">
        <w:t xml:space="preserve">A tomograph was acquired using </w:t>
      </w:r>
      <w:r>
        <w:t>a field of view centred on the peak including 2.4 mm of material either side of the peak position</w:t>
      </w:r>
      <w:r w:rsidR="00C06E57">
        <w:t>.</w:t>
      </w:r>
      <w:r>
        <w:t xml:space="preserve"> The parameters for the XCT imaging are given in </w:t>
      </w:r>
      <w:r w:rsidRPr="00687A11">
        <w:rPr>
          <w:b/>
        </w:rPr>
        <w:t xml:space="preserve">Table </w:t>
      </w:r>
      <w:r w:rsidR="00D34B22">
        <w:rPr>
          <w:b/>
        </w:rPr>
        <w:t>2</w:t>
      </w:r>
      <w:r w:rsidRPr="00C868BA">
        <w:t>.</w:t>
      </w:r>
      <w:r>
        <w:t xml:space="preserve"> The reconstruction was undertaken using CTPro 3D (Nikon, Tokyo, Japan) using a fine scale dual centre of rotation detection.</w:t>
      </w:r>
    </w:p>
    <w:p w14:paraId="6E7F184B" w14:textId="372607DD" w:rsidR="00246E6B" w:rsidRDefault="00246E6B" w:rsidP="00246E6B">
      <w:pPr>
        <w:jc w:val="both"/>
      </w:pPr>
      <w:r w:rsidRPr="0073027A">
        <w:t xml:space="preserve">Image processing of 3D reconstructions was carried out using FIJI </w:t>
      </w:r>
      <w:r w:rsidRPr="0073027A">
        <w:fldChar w:fldCharType="begin">
          <w:fldData xml:space="preserve">PEVuZE5vdGU+PENpdGU+PEF1dGhvcj5TY2hpbmRlbGluPC9BdXRob3I+PFllYXI+MjAxMjwvWWVh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==
</w:fldData>
        </w:fldChar>
      </w:r>
      <w:r w:rsidR="00687DA6">
        <w:instrText xml:space="preserve"> ADDIN EN.CITE </w:instrText>
      </w:r>
      <w:r w:rsidR="00687DA6">
        <w:fldChar w:fldCharType="begin">
          <w:fldData xml:space="preserve">PEVuZE5vdGU+PENpdGU+PEF1dGhvcj5TY2hpbmRlbGluPC9BdXRob3I+PFllYXI+MjAxMjwvWWVh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==
</w:fldData>
        </w:fldChar>
      </w:r>
      <w:r w:rsidR="00687DA6">
        <w:instrText xml:space="preserve"> ADDIN EN.CITE.DATA </w:instrText>
      </w:r>
      <w:r w:rsidR="00687DA6">
        <w:fldChar w:fldCharType="end"/>
      </w:r>
      <w:r w:rsidRPr="0073027A">
        <w:fldChar w:fldCharType="separate"/>
      </w:r>
      <w:r w:rsidR="00687DA6">
        <w:rPr>
          <w:noProof/>
        </w:rPr>
        <w:t>[32]</w:t>
      </w:r>
      <w:r w:rsidRPr="0073027A">
        <w:fldChar w:fldCharType="end"/>
      </w:r>
      <w:r w:rsidRPr="0073027A">
        <w:t>.  First, a grey-level threshold was defined using the minimum and maximum grey values induced by nanoparticle accumulation (180 to 500 in a 32bit image, as assessed across multiple positions in different scans).</w:t>
      </w:r>
      <w:r>
        <w:t xml:space="preserve">  </w:t>
      </w:r>
      <w:r w:rsidR="007D2653">
        <w:t>A</w:t>
      </w:r>
      <w:r>
        <w:t xml:space="preserve"> 3D median filter was</w:t>
      </w:r>
      <w:r w:rsidR="007D2653">
        <w:t xml:space="preserve"> then</w:t>
      </w:r>
      <w:r>
        <w:t xml:space="preserve"> applied using a kernel of 5 pixels in the X, Y and Z axes.  This removed the influence of individual pixels of anomalously high grey </w:t>
      </w:r>
      <w:r w:rsidRPr="0073027A">
        <w:t>value. The maximum grey value in each image slice down the column was then recorded and plotted. This was used to capture the nanoparticle pulse position.</w:t>
      </w:r>
    </w:p>
    <w:p w14:paraId="1CD3E079" w14:textId="77777777" w:rsidR="00D34B22" w:rsidRPr="00A16542" w:rsidRDefault="00246E6B" w:rsidP="00D34B22">
      <w:pPr>
        <w:jc w:val="both"/>
      </w:pPr>
      <w:r>
        <w:t>Scanning electron microscopy (SEM) was used to</w:t>
      </w:r>
      <w:r w:rsidR="004242CE">
        <w:t xml:space="preserve"> further</w:t>
      </w:r>
      <w:r>
        <w:t xml:space="preserve"> characterise the nature of </w:t>
      </w:r>
      <w:r w:rsidR="00F85460">
        <w:t>AuNP</w:t>
      </w:r>
      <w:r>
        <w:t xml:space="preserve"> and silica/ alumina interaction following the column experiments. Samples were prepared by sectioning a 3 mm horizontal region of each syringe column which contained the </w:t>
      </w:r>
      <w:r w:rsidR="00F85460">
        <w:t>AuNPs</w:t>
      </w:r>
      <w:r>
        <w:t xml:space="preserve"> and the silica or alumina. These samples were air dried and then carbon coated using an </w:t>
      </w:r>
      <w:r w:rsidRPr="00AF2A4D">
        <w:t>Edwards Auto 306 Thermal Evaporator</w:t>
      </w:r>
      <w:r>
        <w:t xml:space="preserve"> (Edwards, UK). The coating was between 15-20 nm</w:t>
      </w:r>
      <w:r w:rsidR="007D2653">
        <w:t xml:space="preserve"> thick</w:t>
      </w:r>
      <w:r>
        <w:t xml:space="preserve"> of carbon and was applied using ‘fine’ pumping. SEM imaging was then undertaken in a full vacuum using </w:t>
      </w:r>
      <w:r w:rsidRPr="00AF2A4D">
        <w:t>a Leo 1450 VP SEM</w:t>
      </w:r>
      <w:r>
        <w:t xml:space="preserve"> (Zeiss, UK) at a range of mag</w:t>
      </w:r>
      <w:r w:rsidR="00A16542">
        <w:t>nifications from 50 to 30,000×.</w:t>
      </w:r>
    </w:p>
    <w:p w14:paraId="28D1993D" w14:textId="77777777" w:rsidR="00246E6B" w:rsidRDefault="00246E6B" w:rsidP="00246E6B">
      <w:pPr>
        <w:jc w:val="both"/>
      </w:pPr>
    </w:p>
    <w:p w14:paraId="0BF08B96" w14:textId="77777777" w:rsidR="00246E6B" w:rsidRDefault="005C3A53" w:rsidP="00246E6B">
      <w:pPr>
        <w:pStyle w:val="Heading2"/>
        <w:jc w:val="both"/>
      </w:pPr>
      <w:bookmarkStart w:id="29" w:name="_Toc509830950"/>
      <w:r>
        <w:t>2</w:t>
      </w:r>
      <w:r w:rsidR="00246E6B">
        <w:t>.7 Confirmation of AuNP XCT Contrast and Stability</w:t>
      </w:r>
      <w:bookmarkEnd w:id="29"/>
      <w:r w:rsidR="00246E6B">
        <w:t xml:space="preserve"> </w:t>
      </w:r>
    </w:p>
    <w:p w14:paraId="2627A57A" w14:textId="77777777" w:rsidR="00246E6B" w:rsidRDefault="00246E6B" w:rsidP="00246E6B">
      <w:pPr>
        <w:jc w:val="both"/>
      </w:pPr>
    </w:p>
    <w:p w14:paraId="5A0404B2" w14:textId="77777777" w:rsidR="00054D11" w:rsidRDefault="00246E6B" w:rsidP="00246E6B">
      <w:pPr>
        <w:jc w:val="both"/>
      </w:pPr>
      <w:r>
        <w:t xml:space="preserve">This experimental system consisted 1 mL syringes (BD Plastipak, UK) that were cut halfway down (at the 0.5 mL graduation mark). The basal halves (syringe tip end) were held tip down with a rubber bung placed inside at </w:t>
      </w:r>
      <w:r w:rsidR="000F6AF1">
        <w:t xml:space="preserve">the </w:t>
      </w:r>
      <w:r>
        <w:t>base and the top region of each syringe was discarded. Above this basal bung, these syringes were filled to the top with soil which was fully sat</w:t>
      </w:r>
      <w:r w:rsidR="00F85460">
        <w:t xml:space="preserve">urated with a suspension of </w:t>
      </w:r>
      <w:r w:rsidR="00F85460">
        <w:br/>
        <w:t>PEG-</w:t>
      </w:r>
      <w:r>
        <w:t xml:space="preserve">AuNPs at the concentration of 3.84 mg Au / mL. The syringes were then transferred into the </w:t>
      </w:r>
      <w:r w:rsidR="00F85460">
        <w:t xml:space="preserve">XTH </w:t>
      </w:r>
      <w:r>
        <w:t xml:space="preserve">225 </w:t>
      </w:r>
      <w:r w:rsidR="00F85460">
        <w:t xml:space="preserve">L </w:t>
      </w:r>
      <w:r>
        <w:t xml:space="preserve">Industrial CT Scanner and underwent XCT imaging using the same imaging parameters as described </w:t>
      </w:r>
      <w:r w:rsidR="00F85460">
        <w:t xml:space="preserve">in </w:t>
      </w:r>
      <w:r w:rsidRPr="0062591E">
        <w:rPr>
          <w:b/>
        </w:rPr>
        <w:t xml:space="preserve">Table </w:t>
      </w:r>
      <w:r w:rsidR="00F85460">
        <w:rPr>
          <w:b/>
        </w:rPr>
        <w:t>2</w:t>
      </w:r>
      <w:r>
        <w:t>.</w:t>
      </w:r>
    </w:p>
    <w:p w14:paraId="67351686" w14:textId="06DC6DFF" w:rsidR="000C1DD0" w:rsidRDefault="00D134F0" w:rsidP="00D134F0">
      <w:pPr>
        <w:pStyle w:val="Heading2"/>
      </w:pPr>
      <w:r>
        <w:t xml:space="preserve">2.8 </w:t>
      </w:r>
      <w:r w:rsidR="003525DB">
        <w:t>Assessing the utility of gold nanoparticles as a tracer</w:t>
      </w:r>
    </w:p>
    <w:p w14:paraId="723179E8" w14:textId="57E70404" w:rsidR="00D134F0" w:rsidRDefault="00D134F0" w:rsidP="00D134F0"/>
    <w:p w14:paraId="5491E6EB" w14:textId="2EA5BDFE" w:rsidR="00D134F0" w:rsidRDefault="00D134F0" w:rsidP="00F56967">
      <w:pPr>
        <w:jc w:val="both"/>
        <w:rPr>
          <w:u w:val="single"/>
        </w:rPr>
      </w:pPr>
      <w:r>
        <w:rPr>
          <w:u w:val="single"/>
        </w:rPr>
        <w:t>Experimental imaged s</w:t>
      </w:r>
      <w:r w:rsidRPr="00D134F0">
        <w:rPr>
          <w:u w:val="single"/>
        </w:rPr>
        <w:t>ystem</w:t>
      </w:r>
    </w:p>
    <w:p w14:paraId="0560D17D" w14:textId="0B97A827" w:rsidR="00AE1D35" w:rsidRDefault="00221192" w:rsidP="00F56967">
      <w:pPr>
        <w:jc w:val="both"/>
      </w:pPr>
      <w:r>
        <w:t xml:space="preserve">The experimental setup for estimating nanoparticle diffusivity consisted of a </w:t>
      </w:r>
      <w:r w:rsidRPr="008E1078">
        <w:t>1</w:t>
      </w:r>
      <w:r w:rsidR="008E1078">
        <w:t> </w:t>
      </w:r>
      <w:r w:rsidRPr="008E1078">
        <w:t>mL</w:t>
      </w:r>
      <w:r>
        <w:t xml:space="preserve"> syringe held tip </w:t>
      </w:r>
      <w:r w:rsidR="008E1078">
        <w:t xml:space="preserve">down and connected to a syringe pump at the basal tip (Harvard PHD 3000, Harvard, US). Within the syringe Bangor soil sieved to between </w:t>
      </w:r>
      <w:r w:rsidR="005E4C18">
        <w:t>1.18 and 2 mm</w:t>
      </w:r>
      <w:r w:rsidR="008E1078">
        <w:t xml:space="preserve"> was placed until it had achieved a depth of 3 cm (</w:t>
      </w:r>
      <w:r w:rsidR="008E1078" w:rsidRPr="00CA0633">
        <w:rPr>
          <w:b/>
        </w:rPr>
        <w:t>Figure 2</w:t>
      </w:r>
      <w:r w:rsidR="008E1078">
        <w:t xml:space="preserve">). The Bangor soil was then fully saturated with AuNPs at a </w:t>
      </w:r>
      <w:r w:rsidR="008E1078" w:rsidRPr="00F56967">
        <w:t>concentration of 2.5</w:t>
      </w:r>
      <w:r w:rsidR="008E1078">
        <w:t xml:space="preserve"> mg Au / mL</w:t>
      </w:r>
      <w:r w:rsidR="00AE1D35">
        <w:t>. This concentration was</w:t>
      </w:r>
      <w:r w:rsidR="008E1078">
        <w:t xml:space="preserve"> distinguishable from</w:t>
      </w:r>
      <w:r w:rsidR="00D934AD">
        <w:t xml:space="preserve"> UHQ</w:t>
      </w:r>
      <w:r w:rsidR="008E1078">
        <w:t xml:space="preserve"> water</w:t>
      </w:r>
      <w:r w:rsidR="00D934AD">
        <w:t xml:space="preserve"> and soil</w:t>
      </w:r>
      <w:r w:rsidR="00AE1D35">
        <w:t xml:space="preserve"> but</w:t>
      </w:r>
      <w:r w:rsidR="008E1078">
        <w:t xml:space="preserve"> without the risk of</w:t>
      </w:r>
      <w:r w:rsidR="00AE1D35">
        <w:t xml:space="preserve"> producing</w:t>
      </w:r>
      <w:r w:rsidR="008E1078">
        <w:t xml:space="preserve"> </w:t>
      </w:r>
      <w:r w:rsidR="00AE1D35">
        <w:t xml:space="preserve">considerable </w:t>
      </w:r>
      <w:r w:rsidR="008E1078">
        <w:t xml:space="preserve">artefacts within the </w:t>
      </w:r>
      <w:r w:rsidR="00AE1D35">
        <w:t xml:space="preserve">XCT images that might have been produced at higher </w:t>
      </w:r>
      <w:r w:rsidR="00D533EA">
        <w:t xml:space="preserve">AuNP </w:t>
      </w:r>
      <w:r w:rsidR="00AE1D35">
        <w:t xml:space="preserve">concentrations (for example those present in </w:t>
      </w:r>
      <w:r w:rsidR="00AE1D35" w:rsidRPr="00CA0633">
        <w:rPr>
          <w:b/>
        </w:rPr>
        <w:t>Figure 7</w:t>
      </w:r>
      <w:r w:rsidR="00AE1D35">
        <w:t>). Above the soil fully saturated with AuNPs, UHQ was added to the top of the system until a depth of 3 cm was achieved.</w:t>
      </w:r>
    </w:p>
    <w:p w14:paraId="11B89460" w14:textId="236F7190" w:rsidR="00D34E39" w:rsidRDefault="00AE1D35" w:rsidP="00F56967">
      <w:pPr>
        <w:jc w:val="both"/>
      </w:pPr>
      <w:r>
        <w:t xml:space="preserve">This system was XCT imaged every hour for three hours. </w:t>
      </w:r>
      <w:r w:rsidR="00312F61">
        <w:t>Between images the syringe pump applied a flux of 1 </w:t>
      </w:r>
      <w:r w:rsidR="00312F61">
        <w:rPr>
          <w:rFonts w:cstheme="minorHAnsi"/>
        </w:rPr>
        <w:t>µ</w:t>
      </w:r>
      <w:r w:rsidR="00312F61">
        <w:t xml:space="preserve">L / min for a duration of 30 minutes. </w:t>
      </w:r>
      <w:r>
        <w:t>The XCT parameters used for this imaging were the same as those for previous experiments (</w:t>
      </w:r>
      <w:r w:rsidRPr="00CA0633">
        <w:rPr>
          <w:b/>
        </w:rPr>
        <w:t>Table 2</w:t>
      </w:r>
      <w:r>
        <w:t>).</w:t>
      </w:r>
      <w:r w:rsidR="00312F61">
        <w:t xml:space="preserve"> The region of the experimental system that was imaged during XCT imaging was from the surface of the soil to 0.7 </w:t>
      </w:r>
      <w:r w:rsidR="003525DB">
        <w:t>c</w:t>
      </w:r>
      <w:r w:rsidR="00312F61">
        <w:t>m beneath the soil surface. This would enable the ‘transition’ zone, the region in which the advection and diffusion at the soil-water interface could be observed, to be captured in detail.</w:t>
      </w:r>
    </w:p>
    <w:p w14:paraId="2FCA2D72" w14:textId="56A18F17" w:rsidR="00AE1D35" w:rsidRDefault="00D34E39" w:rsidP="00F56967">
      <w:pPr>
        <w:jc w:val="both"/>
      </w:pPr>
      <w:r>
        <w:t xml:space="preserve">These images were kept as 32bit images and not downscaled to 8bit such that greater </w:t>
      </w:r>
      <w:r w:rsidR="00FF0420">
        <w:t xml:space="preserve">grey value range </w:t>
      </w:r>
      <w:r>
        <w:t xml:space="preserve">could be maintained. </w:t>
      </w:r>
      <w:r w:rsidR="00312F61">
        <w:t>The image processing for this dataset consisted of cropping the image such that only the inside of the syringe remained.</w:t>
      </w:r>
      <w:r>
        <w:t xml:space="preserve"> A grey value threshold of between 220 and 360 was applied leaving only the liquid phase (AuNP suspension/ water) within the image. The</w:t>
      </w:r>
      <w:r w:rsidR="006F58B2">
        <w:t xml:space="preserve"> area and</w:t>
      </w:r>
      <w:r>
        <w:t xml:space="preserve"> mean average grey value of each vertical z slice was then recorded to provide the</w:t>
      </w:r>
      <w:r w:rsidR="006F58B2">
        <w:t xml:space="preserve"> porosity and</w:t>
      </w:r>
      <w:r>
        <w:t xml:space="preserve"> average grey value</w:t>
      </w:r>
      <w:r w:rsidR="006F58B2">
        <w:t>, respectively,</w:t>
      </w:r>
      <w:r>
        <w:t xml:space="preserve"> of the liquid phase with depth.</w:t>
      </w:r>
    </w:p>
    <w:p w14:paraId="4711E339" w14:textId="15364D18" w:rsidR="00CE540A" w:rsidRPr="00CE540A" w:rsidRDefault="00CE540A" w:rsidP="00F56967">
      <w:pPr>
        <w:jc w:val="both"/>
        <w:rPr>
          <w:u w:val="single"/>
        </w:rPr>
      </w:pPr>
      <w:r w:rsidRPr="00CA0633">
        <w:rPr>
          <w:u w:val="single"/>
        </w:rPr>
        <w:t xml:space="preserve">Modelling of </w:t>
      </w:r>
      <w:r w:rsidR="003525DB">
        <w:rPr>
          <w:u w:val="single"/>
        </w:rPr>
        <w:t>gold nanoparticle advection-diffusion</w:t>
      </w:r>
    </w:p>
    <w:p w14:paraId="415B249C" w14:textId="03088E8C" w:rsidR="00F822D0" w:rsidRDefault="000D750E" w:rsidP="00F56967">
      <w:pPr>
        <w:jc w:val="both"/>
      </w:pPr>
      <w:r>
        <w:t>In order to assess the utility of using the gold nanoparticles as a flow tracer, the na</w:t>
      </w:r>
      <w:r w:rsidR="00F822D0">
        <w:t>noparticles diffusivity required</w:t>
      </w:r>
      <w:r>
        <w:t xml:space="preserve"> quantification. The experimental </w:t>
      </w:r>
      <w:r w:rsidR="00611CF5">
        <w:t xml:space="preserve">system was modelled </w:t>
      </w:r>
      <w:r w:rsidR="00F822D0">
        <w:t xml:space="preserve">with a </w:t>
      </w:r>
      <w:r w:rsidR="00611CF5">
        <w:t>focus on the soil domain</w:t>
      </w:r>
      <w:r w:rsidR="00F822D0">
        <w:t xml:space="preserve"> </w:t>
      </w:r>
      <w:r w:rsidR="004F3F1B">
        <w:t>(</w:t>
      </w:r>
      <w:r w:rsidR="004F3F1B">
        <w:fldChar w:fldCharType="begin"/>
      </w:r>
      <w:r w:rsidR="004F3F1B">
        <w:instrText xml:space="preserve"> REF _Ref4583228 \h </w:instrText>
      </w:r>
      <w:r w:rsidR="0044466E">
        <w:instrText xml:space="preserve"> \* MERGEFORMAT </w:instrText>
      </w:r>
      <w:r w:rsidR="004F3F1B">
        <w:fldChar w:fldCharType="separate"/>
      </w:r>
      <w:r w:rsidR="00D00F62" w:rsidRPr="00A711DD">
        <w:rPr>
          <w:b/>
        </w:rPr>
        <w:t xml:space="preserve">Figure </w:t>
      </w:r>
      <w:r w:rsidR="00D00F62">
        <w:rPr>
          <w:b/>
          <w:noProof/>
        </w:rPr>
        <w:t>2</w:t>
      </w:r>
      <w:r w:rsidR="004F3F1B">
        <w:fldChar w:fldCharType="end"/>
      </w:r>
      <w:r w:rsidR="004F3F1B">
        <w:t>)</w:t>
      </w:r>
      <w:r w:rsidR="00611CF5">
        <w:t xml:space="preserve">. The soil domain is considered to be fully water saturated. </w:t>
      </w:r>
      <w:r w:rsidR="00F822D0">
        <w:t>Nanoparticle c</w:t>
      </w:r>
      <w:r w:rsidR="00611CF5">
        <w:t>oncentrations</w:t>
      </w:r>
      <w:r w:rsidR="00F822D0">
        <w:t xml:space="preserve"> in the soil pore space</w:t>
      </w:r>
      <w:r w:rsidR="00611CF5">
        <w:t xml:space="preserve"> are used based on the normali</w:t>
      </w:r>
      <w:r w:rsidR="00F822D0">
        <w:t>s</w:t>
      </w:r>
      <w:r w:rsidR="00611CF5">
        <w:t>ed average image grey value intensities for a slice at a given depth value</w:t>
      </w:r>
      <w:r w:rsidR="00A71015">
        <w:t>, assuming the grey values to be proportionate to nanoparticle concentrations</w:t>
      </w:r>
      <w:r w:rsidR="00F822D0">
        <w:t>.</w:t>
      </w:r>
      <w:r w:rsidR="00611CF5">
        <w:t xml:space="preserve"> </w:t>
      </w:r>
      <w:r w:rsidR="00F822D0">
        <w:t>T</w:t>
      </w:r>
      <w:r w:rsidR="00611CF5">
        <w:t>he concentrations are normali</w:t>
      </w:r>
      <w:r w:rsidR="00A71015">
        <w:t>s</w:t>
      </w:r>
      <w:r w:rsidR="00611CF5">
        <w:t>ed based on</w:t>
      </w:r>
      <w:r w:rsidR="00F822D0">
        <w:t xml:space="preserve"> the following formulation:</w:t>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7020"/>
        <w:gridCol w:w="923"/>
      </w:tblGrid>
      <w:tr w:rsidR="00F822D0" w:rsidRPr="00D96E00" w14:paraId="0BB5EA13" w14:textId="77777777" w:rsidTr="00D00F62">
        <w:tc>
          <w:tcPr>
            <w:tcW w:w="1345" w:type="dxa"/>
          </w:tcPr>
          <w:p w14:paraId="1C108BA1" w14:textId="77777777" w:rsidR="00F822D0" w:rsidRPr="00D96E00" w:rsidRDefault="00F822D0" w:rsidP="00F822D0">
            <w:pPr>
              <w:spacing w:line="480" w:lineRule="auto"/>
              <w:rPr>
                <w:rFonts w:ascii="Garamond" w:hAnsi="Garamond"/>
                <w:lang w:val="en-US"/>
              </w:rPr>
            </w:pPr>
          </w:p>
        </w:tc>
        <w:tc>
          <w:tcPr>
            <w:tcW w:w="7020" w:type="dxa"/>
          </w:tcPr>
          <w:p w14:paraId="41C9500B" w14:textId="2F889456" w:rsidR="00F822D0" w:rsidRPr="00D96E00" w:rsidRDefault="00F822D0" w:rsidP="00B303F3">
            <w:pPr>
              <w:spacing w:line="480" w:lineRule="auto"/>
              <w:jc w:val="center"/>
              <w:rPr>
                <w:rFonts w:ascii="Garamond" w:hAnsi="Garamond"/>
                <w:lang w:val="en-US"/>
              </w:rPr>
            </w:pPr>
            <m:oMathPara>
              <m:oMath>
                <m:r>
                  <w:rPr>
                    <w:rFonts w:ascii="Cambria Math" w:hAnsi="Cambria Math"/>
                    <w:lang w:val="en-US"/>
                  </w:rPr>
                  <m:t>c(t,z)=</m:t>
                </m:r>
                <m:f>
                  <m:fPr>
                    <m:ctrlPr>
                      <w:rPr>
                        <w:rFonts w:ascii="Cambria Math" w:hAnsi="Cambria Math"/>
                        <w:i/>
                        <w:lang w:val="en-US"/>
                      </w:rPr>
                    </m:ctrlPr>
                  </m:fPr>
                  <m:num>
                    <m:acc>
                      <m:accPr>
                        <m:chr m:val="̃"/>
                        <m:ctrlPr>
                          <w:rPr>
                            <w:rFonts w:ascii="Cambria Math" w:hAnsi="Cambria Math"/>
                            <w:i/>
                            <w:lang w:val="en-US"/>
                          </w:rPr>
                        </m:ctrlPr>
                      </m:accPr>
                      <m:e>
                        <m:r>
                          <w:rPr>
                            <w:rFonts w:ascii="Cambria Math" w:hAnsi="Cambria Math"/>
                            <w:lang w:val="en-US"/>
                          </w:rPr>
                          <m:t>c</m:t>
                        </m:r>
                      </m:e>
                    </m:acc>
                    <m:d>
                      <m:dPr>
                        <m:ctrlPr>
                          <w:rPr>
                            <w:rFonts w:ascii="Cambria Math" w:hAnsi="Cambria Math"/>
                            <w:i/>
                            <w:lang w:val="en-US"/>
                          </w:rPr>
                        </m:ctrlPr>
                      </m:dPr>
                      <m:e>
                        <m:r>
                          <w:rPr>
                            <w:rFonts w:ascii="Cambria Math" w:hAnsi="Cambria Math"/>
                            <w:lang w:val="en-US"/>
                          </w:rPr>
                          <m:t>t,z</m:t>
                        </m:r>
                      </m:e>
                    </m:d>
                    <m:r>
                      <w:rPr>
                        <w:rFonts w:ascii="Cambria Math" w:hAnsi="Cambria Math"/>
                        <w:lang w:val="en-US"/>
                      </w:rPr>
                      <m:t>-mean</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c</m:t>
                            </m:r>
                          </m:e>
                        </m:acc>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f</m:t>
                                </m:r>
                              </m:sub>
                            </m:sSub>
                          </m:e>
                        </m:d>
                      </m:e>
                    </m:d>
                  </m:num>
                  <m:den>
                    <m:r>
                      <w:rPr>
                        <w:rFonts w:ascii="Cambria Math" w:hAnsi="Cambria Math"/>
                        <w:lang w:val="en-US"/>
                      </w:rPr>
                      <m:t>mean</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c</m:t>
                            </m:r>
                          </m:e>
                        </m:acc>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e>
                        </m:d>
                      </m:e>
                    </m:d>
                    <m:r>
                      <w:rPr>
                        <w:rFonts w:ascii="Cambria Math" w:hAnsi="Cambria Math"/>
                        <w:lang w:val="en-US"/>
                      </w:rPr>
                      <m:t>-mean</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c</m:t>
                            </m:r>
                          </m:e>
                        </m:acc>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f</m:t>
                                </m:r>
                              </m:sub>
                            </m:sSub>
                          </m:e>
                        </m:d>
                      </m:e>
                    </m:d>
                  </m:den>
                </m:f>
                <m:r>
                  <w:rPr>
                    <w:rFonts w:ascii="Cambria Math" w:hAnsi="Cambria Math"/>
                    <w:lang w:val="en-US"/>
                  </w:rPr>
                  <m:t xml:space="preserve">, </m:t>
                </m:r>
              </m:oMath>
            </m:oMathPara>
          </w:p>
        </w:tc>
        <w:tc>
          <w:tcPr>
            <w:tcW w:w="923" w:type="dxa"/>
          </w:tcPr>
          <w:p w14:paraId="63108472" w14:textId="43C0540C" w:rsidR="00F822D0" w:rsidRPr="00D96E00" w:rsidRDefault="00F822D0" w:rsidP="00F822D0">
            <w:pPr>
              <w:spacing w:line="480" w:lineRule="auto"/>
              <w:jc w:val="right"/>
              <w:rPr>
                <w:rFonts w:ascii="Garamond" w:hAnsi="Garamond"/>
                <w:lang w:val="en-US"/>
              </w:rPr>
            </w:pPr>
            <w:r w:rsidRPr="00D96E00">
              <w:rPr>
                <w:lang w:val="en-US"/>
              </w:rPr>
              <w:t>(</w:t>
            </w:r>
            <w:r w:rsidRPr="00D96E00">
              <w:rPr>
                <w:noProof/>
                <w:lang w:val="en-US"/>
              </w:rPr>
              <w:fldChar w:fldCharType="begin"/>
            </w:r>
            <w:r w:rsidRPr="00D96E00">
              <w:rPr>
                <w:noProof/>
                <w:lang w:val="en-US"/>
              </w:rPr>
              <w:instrText xml:space="preserve"> SEQ Equation \* ARABIC </w:instrText>
            </w:r>
            <w:r w:rsidRPr="00D96E00">
              <w:rPr>
                <w:noProof/>
                <w:lang w:val="en-US"/>
              </w:rPr>
              <w:fldChar w:fldCharType="separate"/>
            </w:r>
            <w:r w:rsidR="00D00F62">
              <w:rPr>
                <w:noProof/>
                <w:lang w:val="en-US"/>
              </w:rPr>
              <w:t>1</w:t>
            </w:r>
            <w:r w:rsidRPr="00D96E00">
              <w:rPr>
                <w:noProof/>
                <w:lang w:val="en-US"/>
              </w:rPr>
              <w:fldChar w:fldCharType="end"/>
            </w:r>
            <w:r w:rsidRPr="00D96E00">
              <w:rPr>
                <w:lang w:val="en-US"/>
              </w:rPr>
              <w:t>)</w:t>
            </w:r>
          </w:p>
        </w:tc>
      </w:tr>
    </w:tbl>
    <w:p w14:paraId="0B2B98A3" w14:textId="17DD8DDD" w:rsidR="00A71015" w:rsidRDefault="00FB0198" w:rsidP="00F56967">
      <w:pPr>
        <w:jc w:val="both"/>
      </w:pPr>
      <w:r>
        <w:t xml:space="preserve">where </w:t>
      </w:r>
      <m:oMath>
        <m:acc>
          <m:accPr>
            <m:chr m:val="̃"/>
            <m:ctrlPr>
              <w:rPr>
                <w:rFonts w:ascii="Cambria Math" w:hAnsi="Cambria Math"/>
                <w:i/>
              </w:rPr>
            </m:ctrlPr>
          </m:accPr>
          <m:e>
            <m:r>
              <w:rPr>
                <w:rFonts w:ascii="Cambria Math" w:hAnsi="Cambria Math"/>
              </w:rPr>
              <m:t>c</m:t>
            </m:r>
          </m:e>
        </m:acc>
        <m:r>
          <w:rPr>
            <w:rFonts w:ascii="Cambria Math" w:hAnsi="Cambria Math"/>
          </w:rPr>
          <m:t>(t,z)</m:t>
        </m:r>
      </m:oMath>
      <w:r>
        <w:rPr>
          <w:rFonts w:eastAsiaTheme="minorEastAsia"/>
        </w:rPr>
        <w:t xml:space="preserve"> [mol m</w:t>
      </w:r>
      <w:r w:rsidRPr="00FB0198">
        <w:rPr>
          <w:rFonts w:eastAsiaTheme="minorEastAsia"/>
          <w:vertAlign w:val="superscript"/>
        </w:rPr>
        <w:t>-3</w:t>
      </w:r>
      <w:r>
        <w:t>] is the solute concentration at a given time and depth</w:t>
      </w:r>
      <w:r w:rsidR="00A71015">
        <w:t xml:space="preserve">,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00A71015">
        <w:rPr>
          <w:rFonts w:eastAsiaTheme="minorEastAsia"/>
        </w:rPr>
        <w:t xml:space="preserve"> [s] is the initial time of the experiment,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oMath>
      <w:r w:rsidR="00A71015">
        <w:rPr>
          <w:rFonts w:eastAsiaTheme="minorEastAsia"/>
        </w:rPr>
        <w:t xml:space="preserve">(=7200 s) is the final time of the experiment, and </w:t>
      </w:r>
      <w:r w:rsidR="00A71015">
        <w:t xml:space="preserve"> </w:t>
      </w:r>
      <m:oMath>
        <m:r>
          <w:rPr>
            <w:rFonts w:ascii="Cambria Math" w:hAnsi="Cambria Math"/>
          </w:rPr>
          <m:t>m</m:t>
        </m:r>
        <m:r>
          <w:rPr>
            <w:rFonts w:ascii="Cambria Math" w:hAnsi="Cambria Math"/>
            <w:lang w:val="en-US"/>
          </w:rPr>
          <m:t>ean</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c</m:t>
                </m:r>
              </m:e>
            </m:acc>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e>
            </m:d>
          </m:e>
        </m:d>
      </m:oMath>
      <w:r w:rsidR="00A71015">
        <w:rPr>
          <w:rFonts w:eastAsiaTheme="minorEastAsia"/>
          <w:lang w:val="en-US"/>
        </w:rPr>
        <w:t xml:space="preserve"> and </w:t>
      </w:r>
      <m:oMath>
        <m:r>
          <w:rPr>
            <w:rFonts w:ascii="Cambria Math" w:hAnsi="Cambria Math"/>
            <w:lang w:val="en-US"/>
          </w:rPr>
          <m:t>mean</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c</m:t>
                </m:r>
              </m:e>
            </m:acc>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f</m:t>
                    </m:r>
                  </m:sub>
                </m:sSub>
              </m:e>
            </m:d>
          </m:e>
        </m:d>
      </m:oMath>
      <w:r w:rsidR="00A71015">
        <w:rPr>
          <w:rFonts w:eastAsiaTheme="minorEastAsia"/>
          <w:lang w:val="en-US"/>
        </w:rPr>
        <w:t xml:space="preserve"> </w:t>
      </w:r>
      <w:r w:rsidR="00A71015">
        <w:rPr>
          <w:rFonts w:eastAsiaTheme="minorEastAsia"/>
        </w:rPr>
        <w:t>[mol m</w:t>
      </w:r>
      <w:r w:rsidR="00A71015" w:rsidRPr="00FB0198">
        <w:rPr>
          <w:rFonts w:eastAsiaTheme="minorEastAsia"/>
          <w:vertAlign w:val="superscript"/>
        </w:rPr>
        <w:t>-3</w:t>
      </w:r>
      <w:r w:rsidR="00A71015">
        <w:t>] are the mean values of the concentration across the domain at the initial and final time points respectively. The mean values are calculated as:</w:t>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7020"/>
        <w:gridCol w:w="923"/>
      </w:tblGrid>
      <w:tr w:rsidR="00A71015" w:rsidRPr="00D96E00" w14:paraId="51A597C0" w14:textId="77777777" w:rsidTr="00D00F62">
        <w:tc>
          <w:tcPr>
            <w:tcW w:w="1345" w:type="dxa"/>
          </w:tcPr>
          <w:p w14:paraId="35E23FFE" w14:textId="77777777" w:rsidR="00A71015" w:rsidRPr="00D96E00" w:rsidRDefault="00A71015" w:rsidP="00A71015">
            <w:pPr>
              <w:spacing w:line="480" w:lineRule="auto"/>
              <w:rPr>
                <w:rFonts w:ascii="Garamond" w:hAnsi="Garamond"/>
                <w:lang w:val="en-US"/>
              </w:rPr>
            </w:pPr>
          </w:p>
        </w:tc>
        <w:tc>
          <w:tcPr>
            <w:tcW w:w="7020" w:type="dxa"/>
          </w:tcPr>
          <w:p w14:paraId="43BDCD0A" w14:textId="7677B87F" w:rsidR="00A71015" w:rsidRPr="00D96E00" w:rsidRDefault="00B303F3" w:rsidP="0075795F">
            <w:pPr>
              <w:spacing w:line="480" w:lineRule="auto"/>
              <w:jc w:val="center"/>
              <w:rPr>
                <w:rFonts w:ascii="Garamond" w:hAnsi="Garamond"/>
                <w:lang w:val="en-US"/>
              </w:rPr>
            </w:pPr>
            <m:oMathPara>
              <m:oMath>
                <m:r>
                  <w:rPr>
                    <w:rFonts w:ascii="Cambria Math" w:hAnsi="Cambria Math"/>
                    <w:lang w:val="en-US"/>
                  </w:rPr>
                  <m:t>mean(</m:t>
                </m:r>
                <m:acc>
                  <m:accPr>
                    <m:chr m:val="̃"/>
                    <m:ctrlPr>
                      <w:rPr>
                        <w:rFonts w:ascii="Cambria Math" w:hAnsi="Cambria Math"/>
                        <w:i/>
                        <w:lang w:val="en-US"/>
                      </w:rPr>
                    </m:ctrlPr>
                  </m:accPr>
                  <m:e>
                    <m:r>
                      <w:rPr>
                        <w:rFonts w:ascii="Cambria Math" w:hAnsi="Cambria Math"/>
                        <w:lang w:val="en-US"/>
                      </w:rPr>
                      <m:t>c</m:t>
                    </m:r>
                  </m:e>
                </m:acc>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k</m:t>
                        </m:r>
                      </m:sub>
                    </m:sSub>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n-i</m:t>
                    </m:r>
                  </m:den>
                </m:f>
                <m:nary>
                  <m:naryPr>
                    <m:chr m:val="∑"/>
                    <m:limLoc m:val="undOvr"/>
                    <m:ctrlPr>
                      <w:rPr>
                        <w:rFonts w:ascii="Cambria Math" w:hAnsi="Cambria Math"/>
                        <w:i/>
                        <w:lang w:val="en-US"/>
                      </w:rPr>
                    </m:ctrlPr>
                  </m:naryPr>
                  <m:sub>
                    <m:r>
                      <w:rPr>
                        <w:rFonts w:ascii="Cambria Math" w:hAnsi="Cambria Math"/>
                        <w:lang w:val="en-US"/>
                      </w:rPr>
                      <m:t>j=i+1</m:t>
                    </m:r>
                  </m:sub>
                  <m:sup>
                    <m:r>
                      <w:rPr>
                        <w:rFonts w:ascii="Cambria Math" w:hAnsi="Cambria Math"/>
                        <w:lang w:val="en-US"/>
                      </w:rPr>
                      <m:t>n</m:t>
                    </m:r>
                  </m:sup>
                  <m:e>
                    <m:acc>
                      <m:accPr>
                        <m:chr m:val="̃"/>
                        <m:ctrlPr>
                          <w:rPr>
                            <w:rFonts w:ascii="Cambria Math" w:hAnsi="Cambria Math"/>
                            <w:i/>
                            <w:lang w:val="en-US"/>
                          </w:rPr>
                        </m:ctrlPr>
                      </m:accPr>
                      <m:e>
                        <m:r>
                          <w:rPr>
                            <w:rFonts w:ascii="Cambria Math" w:hAnsi="Cambria Math"/>
                            <w:lang w:val="en-US"/>
                          </w:rPr>
                          <m:t>c</m:t>
                        </m:r>
                      </m:e>
                    </m:acc>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j</m:t>
                            </m:r>
                          </m:sub>
                        </m:sSub>
                      </m:e>
                    </m:d>
                    <m:r>
                      <w:rPr>
                        <w:rFonts w:ascii="Cambria Math" w:hAnsi="Cambria Math"/>
                        <w:lang w:val="en-US"/>
                      </w:rPr>
                      <m:t xml:space="preserve"> </m:t>
                    </m:r>
                  </m:e>
                </m:nary>
                <m:r>
                  <w:rPr>
                    <w:rFonts w:ascii="Cambria Math" w:hAnsi="Cambria Math"/>
                    <w:lang w:val="en-US"/>
                  </w:rPr>
                  <m:t xml:space="preserve">, </m:t>
                </m:r>
              </m:oMath>
            </m:oMathPara>
          </w:p>
        </w:tc>
        <w:tc>
          <w:tcPr>
            <w:tcW w:w="923" w:type="dxa"/>
          </w:tcPr>
          <w:p w14:paraId="636FC356" w14:textId="5FBC3E31" w:rsidR="00A71015" w:rsidRPr="00D96E00" w:rsidRDefault="00A71015" w:rsidP="00A71015">
            <w:pPr>
              <w:spacing w:line="480" w:lineRule="auto"/>
              <w:jc w:val="right"/>
              <w:rPr>
                <w:rFonts w:ascii="Garamond" w:hAnsi="Garamond"/>
                <w:lang w:val="en-US"/>
              </w:rPr>
            </w:pPr>
            <w:r w:rsidRPr="00D96E00">
              <w:rPr>
                <w:lang w:val="en-US"/>
              </w:rPr>
              <w:t>(</w:t>
            </w:r>
            <w:r w:rsidRPr="00D96E00">
              <w:rPr>
                <w:noProof/>
                <w:lang w:val="en-US"/>
              </w:rPr>
              <w:fldChar w:fldCharType="begin"/>
            </w:r>
            <w:r w:rsidRPr="00D96E00">
              <w:rPr>
                <w:noProof/>
                <w:lang w:val="en-US"/>
              </w:rPr>
              <w:instrText xml:space="preserve"> SEQ Equation \* ARABIC </w:instrText>
            </w:r>
            <w:r w:rsidRPr="00D96E00">
              <w:rPr>
                <w:noProof/>
                <w:lang w:val="en-US"/>
              </w:rPr>
              <w:fldChar w:fldCharType="separate"/>
            </w:r>
            <w:r w:rsidR="00D00F62">
              <w:rPr>
                <w:noProof/>
                <w:lang w:val="en-US"/>
              </w:rPr>
              <w:t>2</w:t>
            </w:r>
            <w:r w:rsidRPr="00D96E00">
              <w:rPr>
                <w:noProof/>
                <w:lang w:val="en-US"/>
              </w:rPr>
              <w:fldChar w:fldCharType="end"/>
            </w:r>
            <w:r w:rsidRPr="00D96E00">
              <w:rPr>
                <w:lang w:val="en-US"/>
              </w:rPr>
              <w:t>)</w:t>
            </w:r>
          </w:p>
        </w:tc>
      </w:tr>
    </w:tbl>
    <w:p w14:paraId="1FA59070" w14:textId="15884C0E" w:rsidR="005E7D15" w:rsidRDefault="00526140" w:rsidP="00F56967">
      <w:pPr>
        <w:jc w:val="both"/>
      </w:pPr>
      <w:r>
        <w:t xml:space="preserve">where </w:t>
      </w:r>
      <m:oMath>
        <m:sSub>
          <m:sSubPr>
            <m:ctrlPr>
              <w:rPr>
                <w:rFonts w:ascii="Cambria Math" w:hAnsi="Cambria Math"/>
                <w:i/>
              </w:rPr>
            </m:ctrlPr>
          </m:sSubPr>
          <m:e>
            <m:r>
              <w:rPr>
                <w:rFonts w:ascii="Cambria Math" w:hAnsi="Cambria Math"/>
              </w:rPr>
              <m:t>z</m:t>
            </m:r>
          </m:e>
          <m:sub>
            <m:r>
              <w:rPr>
                <w:rFonts w:ascii="Cambria Math" w:hAnsi="Cambria Math"/>
              </w:rPr>
              <m:t>i</m:t>
            </m:r>
          </m:sub>
        </m:sSub>
      </m:oMath>
      <w:r>
        <w:rPr>
          <w:rFonts w:eastAsiaTheme="minorEastAsia"/>
        </w:rPr>
        <w:t xml:space="preserve"> [m] is assumed to be the soil surface and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oMath>
      <w:r>
        <w:rPr>
          <w:rFonts w:eastAsiaTheme="minorEastAsia"/>
        </w:rPr>
        <w:t xml:space="preserve"> [m] is the bottom boundary of the soil domain </w:t>
      </w:r>
      <w:r w:rsidR="004F3F1B">
        <w:t>(</w:t>
      </w:r>
      <w:r w:rsidR="004F3F1B">
        <w:fldChar w:fldCharType="begin"/>
      </w:r>
      <w:r w:rsidR="004F3F1B">
        <w:instrText xml:space="preserve"> REF _Ref4583228 \h </w:instrText>
      </w:r>
      <w:r w:rsidR="0044466E">
        <w:instrText xml:space="preserve"> \* MERGEFORMAT </w:instrText>
      </w:r>
      <w:r w:rsidR="004F3F1B">
        <w:fldChar w:fldCharType="separate"/>
      </w:r>
      <w:r w:rsidR="00D00F62" w:rsidRPr="00A711DD">
        <w:rPr>
          <w:b/>
        </w:rPr>
        <w:t xml:space="preserve">Figure </w:t>
      </w:r>
      <w:r w:rsidR="00D00F62">
        <w:rPr>
          <w:b/>
          <w:noProof/>
        </w:rPr>
        <w:t>2</w:t>
      </w:r>
      <w:r w:rsidR="004F3F1B">
        <w:fldChar w:fldCharType="end"/>
      </w:r>
      <w:r w:rsidR="004F3F1B">
        <w:t>)</w:t>
      </w:r>
      <w:r>
        <w:rPr>
          <w:rFonts w:eastAsiaTheme="minorEastAsia"/>
        </w:rPr>
        <w:t>.</w:t>
      </w:r>
      <w:r>
        <w:t xml:space="preserve"> </w:t>
      </w:r>
      <w:r w:rsidR="005E7D15">
        <w:t>Transport of gold nanoparticles in the water phase was modelled based on the advection-diffusion equation:</w:t>
      </w:r>
    </w:p>
    <w:tbl>
      <w:tblPr>
        <w:tblStyle w:val="TableGrid"/>
        <w:tblW w:w="9288" w:type="dxa"/>
        <w:tblLook w:val="04A0" w:firstRow="1" w:lastRow="0" w:firstColumn="1" w:lastColumn="0" w:noHBand="0" w:noVBand="1"/>
      </w:tblPr>
      <w:tblGrid>
        <w:gridCol w:w="1345"/>
        <w:gridCol w:w="7020"/>
        <w:gridCol w:w="923"/>
      </w:tblGrid>
      <w:tr w:rsidR="005E7D15" w:rsidRPr="00D96E00" w14:paraId="2F9A1E64" w14:textId="77777777" w:rsidTr="00222BE5">
        <w:tc>
          <w:tcPr>
            <w:tcW w:w="1345" w:type="dxa"/>
            <w:tcBorders>
              <w:top w:val="nil"/>
              <w:left w:val="nil"/>
              <w:bottom w:val="nil"/>
              <w:right w:val="nil"/>
            </w:tcBorders>
          </w:tcPr>
          <w:p w14:paraId="7F288240" w14:textId="77777777" w:rsidR="005E7D15" w:rsidRPr="00D96E00" w:rsidRDefault="005E7D15" w:rsidP="00F822D0">
            <w:pPr>
              <w:spacing w:line="480" w:lineRule="auto"/>
              <w:rPr>
                <w:rFonts w:ascii="Garamond" w:hAnsi="Garamond"/>
                <w:lang w:val="en-US"/>
              </w:rPr>
            </w:pPr>
          </w:p>
        </w:tc>
        <w:tc>
          <w:tcPr>
            <w:tcW w:w="7020" w:type="dxa"/>
            <w:tcBorders>
              <w:top w:val="nil"/>
              <w:left w:val="nil"/>
              <w:bottom w:val="nil"/>
              <w:right w:val="nil"/>
            </w:tcBorders>
          </w:tcPr>
          <w:p w14:paraId="5019DB58" w14:textId="6D29B2F4" w:rsidR="005E7D15" w:rsidRPr="00D96E00" w:rsidRDefault="00CA4668" w:rsidP="0075795F">
            <w:pPr>
              <w:spacing w:line="480" w:lineRule="auto"/>
              <w:jc w:val="center"/>
              <w:rPr>
                <w:rFonts w:ascii="Garamond" w:hAnsi="Garamond"/>
                <w:lang w:val="en-US"/>
              </w:rPr>
            </w:pPr>
            <m:oMathPara>
              <m:oMath>
                <m:f>
                  <m:fPr>
                    <m:ctrlPr>
                      <w:rPr>
                        <w:rFonts w:ascii="Cambria Math" w:hAnsi="Cambria Math"/>
                        <w:i/>
                        <w:lang w:val="en-US"/>
                      </w:rPr>
                    </m:ctrlPr>
                  </m:fPr>
                  <m:num>
                    <m:r>
                      <w:rPr>
                        <w:rFonts w:ascii="Cambria Math" w:hAnsi="Cambria Math"/>
                        <w:lang w:val="en-US"/>
                      </w:rPr>
                      <m:t>∂(ϕc)</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m:t>
                    </m:r>
                  </m:num>
                  <m:den>
                    <m:r>
                      <w:rPr>
                        <w:rFonts w:ascii="Cambria Math" w:hAnsi="Cambria Math"/>
                        <w:lang w:val="en-US"/>
                      </w:rPr>
                      <m:t>∂z</m:t>
                    </m:r>
                  </m:den>
                </m:f>
                <m:d>
                  <m:dPr>
                    <m:ctrlPr>
                      <w:rPr>
                        <w:rFonts w:ascii="Cambria Math" w:hAnsi="Cambria Math"/>
                        <w:i/>
                        <w:lang w:val="en-US"/>
                      </w:rPr>
                    </m:ctrlPr>
                  </m:dPr>
                  <m:e>
                    <m:r>
                      <w:rPr>
                        <w:rFonts w:ascii="Cambria Math" w:hAnsi="Cambria Math"/>
                        <w:lang w:val="en-US"/>
                      </w:rPr>
                      <m:t>uc</m:t>
                    </m:r>
                  </m:e>
                </m:d>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m:t>
                    </m:r>
                  </m:num>
                  <m:den>
                    <m:r>
                      <w:rPr>
                        <w:rFonts w:ascii="Cambria Math" w:hAnsi="Cambria Math"/>
                        <w:lang w:val="en-US"/>
                      </w:rPr>
                      <m:t>∂z</m:t>
                    </m:r>
                  </m:den>
                </m:f>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f</m:t>
                        </m:r>
                      </m:sub>
                    </m:sSub>
                    <m:r>
                      <w:rPr>
                        <w:rFonts w:ascii="Cambria Math" w:hAnsi="Cambria Math"/>
                        <w:lang w:val="en-US"/>
                      </w:rPr>
                      <m:t>ϕ</m:t>
                    </m:r>
                    <m:f>
                      <m:fPr>
                        <m:ctrlPr>
                          <w:rPr>
                            <w:rFonts w:ascii="Cambria Math" w:hAnsi="Cambria Math"/>
                            <w:i/>
                            <w:lang w:val="en-US"/>
                          </w:rPr>
                        </m:ctrlPr>
                      </m:fPr>
                      <m:num>
                        <m:r>
                          <w:rPr>
                            <w:rFonts w:ascii="Cambria Math" w:hAnsi="Cambria Math"/>
                            <w:lang w:val="en-US"/>
                          </w:rPr>
                          <m:t>∂c</m:t>
                        </m:r>
                      </m:num>
                      <m:den>
                        <m:r>
                          <w:rPr>
                            <w:rFonts w:ascii="Cambria Math" w:hAnsi="Cambria Math"/>
                            <w:lang w:val="en-US"/>
                          </w:rPr>
                          <m:t>∂z</m:t>
                        </m:r>
                      </m:den>
                    </m:f>
                  </m:e>
                </m:d>
                <m:r>
                  <w:rPr>
                    <w:rFonts w:ascii="Cambria Math" w:hAnsi="Cambria Math"/>
                    <w:lang w:val="en-US"/>
                  </w:rPr>
                  <m:t>,  z∈</m:t>
                </m:r>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i</m:t>
                    </m:r>
                  </m:sub>
                </m:sSub>
                <m: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z</m:t>
                    </m:r>
                  </m:e>
                  <m:sub>
                    <m:r>
                      <m:rPr>
                        <m:sty m:val="p"/>
                      </m:rPr>
                      <w:rPr>
                        <w:rFonts w:ascii="Cambria Math" w:hAnsi="Cambria Math"/>
                        <w:lang w:val="en-US"/>
                      </w:rPr>
                      <m:t>n</m:t>
                    </m:r>
                  </m:sub>
                </m:sSub>
                <m:r>
                  <w:rPr>
                    <w:rFonts w:ascii="Cambria Math" w:hAnsi="Cambria Math"/>
                    <w:lang w:val="en-US"/>
                  </w:rPr>
                  <m:t>],</m:t>
                </m:r>
              </m:oMath>
            </m:oMathPara>
          </w:p>
        </w:tc>
        <w:tc>
          <w:tcPr>
            <w:tcW w:w="923" w:type="dxa"/>
            <w:tcBorders>
              <w:top w:val="nil"/>
              <w:left w:val="nil"/>
              <w:bottom w:val="nil"/>
              <w:right w:val="nil"/>
            </w:tcBorders>
          </w:tcPr>
          <w:p w14:paraId="0B008FD2" w14:textId="73D6AB5E" w:rsidR="005E7D15" w:rsidRPr="00D96E00" w:rsidRDefault="005E7D15" w:rsidP="00F822D0">
            <w:pPr>
              <w:spacing w:line="480" w:lineRule="auto"/>
              <w:jc w:val="right"/>
              <w:rPr>
                <w:rFonts w:ascii="Garamond" w:hAnsi="Garamond"/>
                <w:lang w:val="en-US"/>
              </w:rPr>
            </w:pPr>
            <w:bookmarkStart w:id="30" w:name="_Ref522106169"/>
            <w:r w:rsidRPr="00D96E00">
              <w:rPr>
                <w:lang w:val="en-US"/>
              </w:rPr>
              <w:t>(</w:t>
            </w:r>
            <w:r w:rsidRPr="00D96E00">
              <w:rPr>
                <w:noProof/>
                <w:lang w:val="en-US"/>
              </w:rPr>
              <w:fldChar w:fldCharType="begin"/>
            </w:r>
            <w:r w:rsidRPr="00D96E00">
              <w:rPr>
                <w:noProof/>
                <w:lang w:val="en-US"/>
              </w:rPr>
              <w:instrText xml:space="preserve"> SEQ Equation \* ARABIC </w:instrText>
            </w:r>
            <w:r w:rsidRPr="00D96E00">
              <w:rPr>
                <w:noProof/>
                <w:lang w:val="en-US"/>
              </w:rPr>
              <w:fldChar w:fldCharType="separate"/>
            </w:r>
            <w:r w:rsidR="00D00F62">
              <w:rPr>
                <w:noProof/>
                <w:lang w:val="en-US"/>
              </w:rPr>
              <w:t>3</w:t>
            </w:r>
            <w:r w:rsidRPr="00D96E00">
              <w:rPr>
                <w:noProof/>
                <w:lang w:val="en-US"/>
              </w:rPr>
              <w:fldChar w:fldCharType="end"/>
            </w:r>
            <w:r w:rsidRPr="00D96E00">
              <w:rPr>
                <w:lang w:val="en-US"/>
              </w:rPr>
              <w:t>)</w:t>
            </w:r>
            <w:bookmarkEnd w:id="30"/>
          </w:p>
        </w:tc>
      </w:tr>
    </w:tbl>
    <w:p w14:paraId="6F13B7BF" w14:textId="52E9A555" w:rsidR="005E7D15" w:rsidRDefault="005E7D15" w:rsidP="00F56967">
      <w:pPr>
        <w:jc w:val="both"/>
        <w:rPr>
          <w:rFonts w:eastAsiaTheme="minorEastAsia"/>
        </w:rPr>
      </w:pPr>
      <w:r>
        <w:t xml:space="preserve">where </w:t>
      </w:r>
      <m:oMath>
        <m:r>
          <w:rPr>
            <w:rFonts w:ascii="Cambria Math" w:hAnsi="Cambria Math"/>
          </w:rPr>
          <m:t>ϕ</m:t>
        </m:r>
      </m:oMath>
      <w:r>
        <w:rPr>
          <w:rFonts w:eastAsiaTheme="minorEastAsia"/>
        </w:rPr>
        <w:t xml:space="preserve"> [m</w:t>
      </w:r>
      <w:r w:rsidRPr="005E7D15">
        <w:rPr>
          <w:rFonts w:eastAsiaTheme="minorEastAsia"/>
          <w:vertAlign w:val="superscript"/>
        </w:rPr>
        <w:t>3</w:t>
      </w:r>
      <w:r w:rsidR="00F822D0">
        <w:rPr>
          <w:rFonts w:eastAsiaTheme="minorEastAsia"/>
          <w:vertAlign w:val="subscript"/>
        </w:rPr>
        <w:t>fluid</w:t>
      </w:r>
      <w:r>
        <w:rPr>
          <w:rFonts w:eastAsiaTheme="minorEastAsia"/>
        </w:rPr>
        <w:t xml:space="preserve"> m</w:t>
      </w:r>
      <w:r w:rsidRPr="005E7D15">
        <w:rPr>
          <w:rFonts w:eastAsiaTheme="minorEastAsia"/>
          <w:vertAlign w:val="superscript"/>
        </w:rPr>
        <w:t>-3</w:t>
      </w:r>
      <w:r w:rsidR="00F822D0">
        <w:rPr>
          <w:rFonts w:eastAsiaTheme="minorEastAsia"/>
          <w:vertAlign w:val="subscript"/>
        </w:rPr>
        <w:t>bulk</w:t>
      </w:r>
      <w:r>
        <w:rPr>
          <w:rFonts w:eastAsiaTheme="minorEastAsia"/>
        </w:rPr>
        <w:t>]</w:t>
      </w:r>
      <w:r>
        <w:t xml:space="preserve"> is the soil porosity, </w:t>
      </w:r>
      <m:oMath>
        <m:r>
          <w:rPr>
            <w:rFonts w:ascii="Cambria Math" w:hAnsi="Cambria Math"/>
          </w:rPr>
          <m:t>c</m:t>
        </m:r>
      </m:oMath>
      <w:r>
        <w:rPr>
          <w:rFonts w:eastAsiaTheme="minorEastAsia"/>
        </w:rPr>
        <w:t xml:space="preserve"> [-] is the normalized concentration of gold nanoparticles, </w:t>
      </w:r>
      <m:oMath>
        <m:r>
          <w:rPr>
            <w:rFonts w:ascii="Cambria Math" w:eastAsiaTheme="minorEastAsia" w:hAnsi="Cambria Math"/>
          </w:rPr>
          <m:t>u</m:t>
        </m:r>
      </m:oMath>
      <w:r>
        <w:rPr>
          <w:rFonts w:eastAsiaTheme="minorEastAsia"/>
        </w:rPr>
        <w:t xml:space="preserve"> [m</w:t>
      </w:r>
      <w:r w:rsidR="00F822D0" w:rsidRPr="00F822D0">
        <w:rPr>
          <w:rFonts w:eastAsiaTheme="minorEastAsia"/>
          <w:vertAlign w:val="superscript"/>
        </w:rPr>
        <w:t>3</w:t>
      </w:r>
      <w:r w:rsidR="00F822D0" w:rsidRPr="00F822D0">
        <w:rPr>
          <w:rFonts w:eastAsiaTheme="minorEastAsia"/>
          <w:vertAlign w:val="subscript"/>
        </w:rPr>
        <w:t>fluid</w:t>
      </w:r>
      <w:r>
        <w:rPr>
          <w:rFonts w:eastAsiaTheme="minorEastAsia"/>
        </w:rPr>
        <w:t xml:space="preserve"> </w:t>
      </w:r>
      <w:r w:rsidR="00F822D0">
        <w:rPr>
          <w:rFonts w:eastAsiaTheme="minorEastAsia"/>
        </w:rPr>
        <w:t>m</w:t>
      </w:r>
      <w:r w:rsidR="00F822D0" w:rsidRPr="00F822D0">
        <w:rPr>
          <w:rFonts w:eastAsiaTheme="minorEastAsia"/>
          <w:vertAlign w:val="superscript"/>
        </w:rPr>
        <w:t>-2</w:t>
      </w:r>
      <w:r w:rsidR="00F822D0">
        <w:rPr>
          <w:rFonts w:eastAsiaTheme="minorEastAsia"/>
          <w:vertAlign w:val="subscript"/>
        </w:rPr>
        <w:t>surface</w:t>
      </w:r>
      <w:r w:rsidR="00F822D0">
        <w:rPr>
          <w:rFonts w:eastAsiaTheme="minorEastAsia"/>
        </w:rPr>
        <w:t xml:space="preserve"> </w:t>
      </w:r>
      <w:r>
        <w:rPr>
          <w:rFonts w:eastAsiaTheme="minorEastAsia"/>
        </w:rPr>
        <w:t>s</w:t>
      </w:r>
      <w:r w:rsidRPr="005E7D15">
        <w:rPr>
          <w:rFonts w:eastAsiaTheme="minorEastAsia"/>
          <w:vertAlign w:val="superscript"/>
        </w:rPr>
        <w:t>-1</w:t>
      </w:r>
      <w:r w:rsidRPr="005E7D15">
        <w:rPr>
          <w:rFonts w:eastAsiaTheme="minorEastAsia"/>
        </w:rPr>
        <w:t>]</w:t>
      </w:r>
      <w:r>
        <w:rPr>
          <w:rFonts w:eastAsiaTheme="minorEastAsia"/>
        </w:rPr>
        <w:t xml:space="preserve"> is the flux value governed by the pumps fl</w:t>
      </w:r>
      <w:r w:rsidR="00A945F1">
        <w:rPr>
          <w:rFonts w:eastAsiaTheme="minorEastAsia"/>
        </w:rPr>
        <w:t xml:space="preserve">ow rate and the syringe </w:t>
      </w:r>
      <w:r w:rsidR="00F822D0">
        <w:rPr>
          <w:rFonts w:eastAsiaTheme="minorEastAsia"/>
        </w:rPr>
        <w:t>cross-sectional area</w:t>
      </w:r>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f</m:t>
            </m:r>
          </m:sub>
        </m:sSub>
      </m:oMath>
      <w:r>
        <w:rPr>
          <w:rFonts w:eastAsiaTheme="minorEastAsia"/>
        </w:rPr>
        <w:t>[m</w:t>
      </w:r>
      <w:r w:rsidRPr="005E7D15">
        <w:rPr>
          <w:rFonts w:eastAsiaTheme="minorEastAsia"/>
          <w:vertAlign w:val="superscript"/>
        </w:rPr>
        <w:t>2</w:t>
      </w:r>
      <w:r>
        <w:rPr>
          <w:rFonts w:eastAsiaTheme="minorEastAsia"/>
        </w:rPr>
        <w:t xml:space="preserve"> s</w:t>
      </w:r>
      <w:r w:rsidRPr="005E7D15">
        <w:rPr>
          <w:rFonts w:eastAsiaTheme="minorEastAsia"/>
          <w:vertAlign w:val="superscript"/>
        </w:rPr>
        <w:t>-1</w:t>
      </w:r>
      <w:r>
        <w:rPr>
          <w:rFonts w:eastAsiaTheme="minorEastAsia"/>
        </w:rPr>
        <w:t>] is the diffusivity of gold nanoparticles in free water.</w:t>
      </w:r>
      <w:r w:rsidR="0075795F">
        <w:rPr>
          <w:rFonts w:eastAsiaTheme="minorEastAsia"/>
        </w:rPr>
        <w:t xml:space="preserve"> </w:t>
      </w:r>
      <w:r w:rsidR="00A945F1">
        <w:rPr>
          <w:rFonts w:eastAsiaTheme="minorEastAsia"/>
        </w:rPr>
        <w:t xml:space="preserve">The water flux is also assumed constant throughout the soil domain. </w:t>
      </w:r>
      <w:r w:rsidR="0075795F">
        <w:rPr>
          <w:rFonts w:eastAsiaTheme="minorEastAsia"/>
        </w:rPr>
        <w:t xml:space="preserve">The porosity is considered time independent. </w:t>
      </w:r>
      <w:r w:rsidR="00F822D0">
        <w:rPr>
          <w:rFonts w:eastAsiaTheme="minorEastAsia"/>
        </w:rPr>
        <w:t xml:space="preserve">In the experiment, </w:t>
      </w:r>
      <w:r>
        <w:rPr>
          <w:rFonts w:eastAsiaTheme="minorEastAsia"/>
        </w:rPr>
        <w:t xml:space="preserve">water </w:t>
      </w:r>
      <w:r w:rsidR="00F822D0">
        <w:rPr>
          <w:rFonts w:eastAsiaTheme="minorEastAsia"/>
        </w:rPr>
        <w:t xml:space="preserve">is pulled </w:t>
      </w:r>
      <w:r>
        <w:rPr>
          <w:rFonts w:eastAsiaTheme="minorEastAsia"/>
        </w:rPr>
        <w:t>through the soil domain, ultimately flushing out the gold nanopa</w:t>
      </w:r>
      <w:r w:rsidR="00092FB0">
        <w:rPr>
          <w:rFonts w:eastAsiaTheme="minorEastAsia"/>
        </w:rPr>
        <w:t>rticles out of the soil system. Considering all of the experimental constraints, the model, initial</w:t>
      </w:r>
      <w:r w:rsidR="00143157">
        <w:rPr>
          <w:rFonts w:eastAsiaTheme="minorEastAsia"/>
        </w:rPr>
        <w:t xml:space="preserve"> conditions</w:t>
      </w:r>
      <w:r w:rsidR="00092FB0">
        <w:rPr>
          <w:rFonts w:eastAsiaTheme="minorEastAsia"/>
        </w:rPr>
        <w:t>, and boundary conditions could be expressed as:</w:t>
      </w:r>
    </w:p>
    <w:tbl>
      <w:tblPr>
        <w:tblStyle w:val="TableGrid"/>
        <w:tblW w:w="9288" w:type="dxa"/>
        <w:tblLook w:val="04A0" w:firstRow="1" w:lastRow="0" w:firstColumn="1" w:lastColumn="0" w:noHBand="0" w:noVBand="1"/>
      </w:tblPr>
      <w:tblGrid>
        <w:gridCol w:w="1345"/>
        <w:gridCol w:w="7020"/>
        <w:gridCol w:w="923"/>
      </w:tblGrid>
      <w:tr w:rsidR="00092FB0" w:rsidRPr="00D96E00" w14:paraId="6DF13A1B" w14:textId="77777777" w:rsidTr="00222BE5">
        <w:tc>
          <w:tcPr>
            <w:tcW w:w="1345" w:type="dxa"/>
            <w:tcBorders>
              <w:top w:val="nil"/>
              <w:left w:val="nil"/>
              <w:bottom w:val="nil"/>
              <w:right w:val="nil"/>
            </w:tcBorders>
          </w:tcPr>
          <w:p w14:paraId="794B3559" w14:textId="77777777" w:rsidR="00092FB0" w:rsidRPr="00143157" w:rsidRDefault="00092FB0" w:rsidP="00F822D0">
            <w:pPr>
              <w:spacing w:line="480" w:lineRule="auto"/>
              <w:rPr>
                <w:rFonts w:ascii="Garamond" w:hAnsi="Garamond"/>
              </w:rPr>
            </w:pPr>
          </w:p>
        </w:tc>
        <w:tc>
          <w:tcPr>
            <w:tcW w:w="7020" w:type="dxa"/>
            <w:tcBorders>
              <w:top w:val="nil"/>
              <w:left w:val="nil"/>
              <w:bottom w:val="nil"/>
              <w:right w:val="nil"/>
            </w:tcBorders>
          </w:tcPr>
          <w:p w14:paraId="554AA28C" w14:textId="6FEF13DD" w:rsidR="00092FB0" w:rsidRPr="00D96E00" w:rsidRDefault="00CA4668" w:rsidP="0075795F">
            <w:pPr>
              <w:spacing w:line="480" w:lineRule="auto"/>
              <w:jc w:val="center"/>
              <w:rPr>
                <w:rFonts w:ascii="Garamond" w:hAnsi="Garamond"/>
                <w:lang w:val="en-US"/>
              </w:rPr>
            </w:pPr>
            <m:oMath>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ϕ</m:t>
                      </m:r>
                      <m:f>
                        <m:fPr>
                          <m:ctrlPr>
                            <w:rPr>
                              <w:rFonts w:ascii="Cambria Math" w:hAnsi="Cambria Math"/>
                              <w:i/>
                              <w:lang w:val="en-US"/>
                            </w:rPr>
                          </m:ctrlPr>
                        </m:fPr>
                        <m:num>
                          <m:r>
                            <w:rPr>
                              <w:rFonts w:ascii="Cambria Math" w:hAnsi="Cambria Math"/>
                              <w:lang w:val="en-US"/>
                            </w:rPr>
                            <m:t>∂c</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m:t>
                          </m:r>
                        </m:num>
                        <m:den>
                          <m:r>
                            <w:rPr>
                              <w:rFonts w:ascii="Cambria Math" w:hAnsi="Cambria Math"/>
                              <w:lang w:val="en-US"/>
                            </w:rPr>
                            <m:t>∂z</m:t>
                          </m:r>
                        </m:den>
                      </m:f>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f</m:t>
                              </m:r>
                            </m:sub>
                          </m:sSub>
                          <m:r>
                            <w:rPr>
                              <w:rFonts w:ascii="Cambria Math" w:hAnsi="Cambria Math"/>
                              <w:lang w:val="en-US"/>
                            </w:rPr>
                            <m:t>ϕ</m:t>
                          </m:r>
                          <m:f>
                            <m:fPr>
                              <m:ctrlPr>
                                <w:rPr>
                                  <w:rFonts w:ascii="Cambria Math" w:hAnsi="Cambria Math"/>
                                  <w:i/>
                                  <w:lang w:val="en-US"/>
                                </w:rPr>
                              </m:ctrlPr>
                            </m:fPr>
                            <m:num>
                              <m:r>
                                <w:rPr>
                                  <w:rFonts w:ascii="Cambria Math" w:hAnsi="Cambria Math"/>
                                  <w:lang w:val="en-US"/>
                                </w:rPr>
                                <m:t>∂c</m:t>
                              </m:r>
                            </m:num>
                            <m:den>
                              <m:r>
                                <w:rPr>
                                  <w:rFonts w:ascii="Cambria Math" w:hAnsi="Cambria Math"/>
                                  <w:lang w:val="en-US"/>
                                </w:rPr>
                                <m:t>∂z</m:t>
                              </m:r>
                            </m:den>
                          </m:f>
                          <m:r>
                            <w:rPr>
                              <w:rFonts w:ascii="Cambria Math" w:hAnsi="Cambria Math"/>
                              <w:lang w:val="en-US"/>
                            </w:rPr>
                            <m:t>-uc</m:t>
                          </m:r>
                        </m:e>
                      </m:d>
                      <m:r>
                        <w:rPr>
                          <w:rFonts w:ascii="Cambria Math" w:hAnsi="Cambria Math"/>
                          <w:lang w:val="en-US"/>
                        </w:rPr>
                        <m:t>,  z∈</m:t>
                      </m:r>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i</m:t>
                          </m:r>
                        </m:sub>
                      </m:sSub>
                      <m: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z</m:t>
                          </m:r>
                        </m:e>
                        <m:sub>
                          <m:r>
                            <m:rPr>
                              <m:sty m:val="p"/>
                            </m:rPr>
                            <w:rPr>
                              <w:rFonts w:ascii="Cambria Math" w:hAnsi="Cambria Math"/>
                              <w:lang w:val="en-US"/>
                            </w:rPr>
                            <m:t>n</m:t>
                          </m:r>
                        </m:sub>
                      </m:sSub>
                      <m:r>
                        <w:rPr>
                          <w:rFonts w:ascii="Cambria Math" w:hAnsi="Cambria Math"/>
                          <w:lang w:val="en-US"/>
                        </w:rPr>
                        <m:t>]</m:t>
                      </m:r>
                    </m:e>
                    <m:e>
                      <m:r>
                        <w:rPr>
                          <w:rFonts w:ascii="Cambria Math" w:hAnsi="Cambria Math"/>
                          <w:lang w:val="en-US"/>
                        </w:rPr>
                        <m:t>c=1,   t=0</m:t>
                      </m:r>
                      <m:ctrlPr>
                        <w:rPr>
                          <w:rFonts w:ascii="Cambria Math" w:eastAsia="Cambria Math" w:hAnsi="Cambria Math" w:cs="Cambria Math"/>
                          <w:i/>
                          <w:lang w:val="en-US"/>
                        </w:rPr>
                      </m:ctrlPr>
                    </m:e>
                    <m:e>
                      <m:f>
                        <m:fPr>
                          <m:ctrlPr>
                            <w:rPr>
                              <w:rFonts w:ascii="Cambria Math" w:eastAsia="Cambria Math" w:hAnsi="Cambria Math" w:cs="Cambria Math"/>
                              <w:i/>
                              <w:lang w:val="en-US"/>
                            </w:rPr>
                          </m:ctrlPr>
                        </m:fPr>
                        <m:num>
                          <m:r>
                            <w:rPr>
                              <w:rFonts w:ascii="Cambria Math" w:eastAsia="Cambria Math" w:hAnsi="Cambria Math" w:cs="Cambria Math"/>
                              <w:lang w:val="en-US"/>
                            </w:rPr>
                            <m:t>∂c</m:t>
                          </m:r>
                        </m:num>
                        <m:den>
                          <m:r>
                            <w:rPr>
                              <w:rFonts w:ascii="Cambria Math" w:eastAsia="Cambria Math" w:hAnsi="Cambria Math" w:cs="Cambria Math"/>
                              <w:lang w:val="en-US"/>
                            </w:rPr>
                            <m:t>∂z</m:t>
                          </m:r>
                        </m:den>
                      </m:f>
                      <m:r>
                        <w:rPr>
                          <w:rFonts w:ascii="Cambria Math" w:eastAsia="Cambria Math" w:hAnsi="Cambria Math" w:cs="Cambria Math"/>
                          <w:lang w:val="en-US"/>
                        </w:rPr>
                        <m:t>=0,   z=</m:t>
                      </m:r>
                      <m:sSub>
                        <m:sSubPr>
                          <m:ctrlPr>
                            <w:rPr>
                              <w:rFonts w:ascii="Cambria Math" w:eastAsia="Cambria Math" w:hAnsi="Cambria Math" w:cs="Cambria Math"/>
                              <w:i/>
                              <w:lang w:val="en-US"/>
                            </w:rPr>
                          </m:ctrlPr>
                        </m:sSubPr>
                        <m:e>
                          <m:r>
                            <w:rPr>
                              <w:rFonts w:ascii="Cambria Math" w:eastAsia="Cambria Math" w:hAnsi="Cambria Math" w:cs="Cambria Math"/>
                              <w:lang w:val="en-US"/>
                            </w:rPr>
                            <m:t>z</m:t>
                          </m:r>
                        </m:e>
                        <m:sub>
                          <m:r>
                            <w:rPr>
                              <w:rFonts w:ascii="Cambria Math" w:eastAsia="Cambria Math" w:hAnsi="Cambria Math" w:cs="Cambria Math"/>
                              <w:lang w:val="en-US"/>
                            </w:rPr>
                            <m:t>i</m:t>
                          </m:r>
                        </m:sub>
                      </m:sSub>
                      <m:ctrlPr>
                        <w:rPr>
                          <w:rFonts w:ascii="Cambria Math" w:eastAsia="Cambria Math" w:hAnsi="Cambria Math" w:cs="Cambria Math"/>
                          <w:i/>
                          <w:lang w:val="en-US"/>
                        </w:rPr>
                      </m:ctrlPr>
                    </m:e>
                    <m:e>
                      <m:f>
                        <m:fPr>
                          <m:ctrlPr>
                            <w:rPr>
                              <w:rFonts w:ascii="Cambria Math" w:eastAsia="Cambria Math" w:hAnsi="Cambria Math" w:cs="Cambria Math"/>
                              <w:i/>
                              <w:lang w:val="en-US"/>
                            </w:rPr>
                          </m:ctrlPr>
                        </m:fPr>
                        <m:num>
                          <m:r>
                            <w:rPr>
                              <w:rFonts w:ascii="Cambria Math" w:eastAsia="Cambria Math" w:hAnsi="Cambria Math" w:cs="Cambria Math"/>
                              <w:lang w:val="en-US"/>
                            </w:rPr>
                            <m:t>∂c</m:t>
                          </m:r>
                        </m:num>
                        <m:den>
                          <m:r>
                            <w:rPr>
                              <w:rFonts w:ascii="Cambria Math" w:eastAsia="Cambria Math" w:hAnsi="Cambria Math" w:cs="Cambria Math"/>
                              <w:lang w:val="en-US"/>
                            </w:rPr>
                            <m:t>∂z</m:t>
                          </m:r>
                        </m:den>
                      </m:f>
                      <m:r>
                        <w:rPr>
                          <w:rFonts w:ascii="Cambria Math" w:eastAsia="Cambria Math" w:hAnsi="Cambria Math" w:cs="Cambria Math"/>
                          <w:lang w:val="en-US"/>
                        </w:rPr>
                        <m:t>=0,   z=</m:t>
                      </m:r>
                      <m:sSub>
                        <m:sSubPr>
                          <m:ctrlPr>
                            <w:rPr>
                              <w:rFonts w:ascii="Cambria Math" w:eastAsia="Cambria Math" w:hAnsi="Cambria Math" w:cs="Cambria Math"/>
                              <w:i/>
                              <w:lang w:val="en-US"/>
                            </w:rPr>
                          </m:ctrlPr>
                        </m:sSubPr>
                        <m:e>
                          <m:r>
                            <w:rPr>
                              <w:rFonts w:ascii="Cambria Math" w:eastAsia="Cambria Math" w:hAnsi="Cambria Math" w:cs="Cambria Math"/>
                              <w:lang w:val="en-US"/>
                            </w:rPr>
                            <m:t>z</m:t>
                          </m:r>
                        </m:e>
                        <m:sub>
                          <m:r>
                            <w:rPr>
                              <w:rFonts w:ascii="Cambria Math" w:eastAsia="Cambria Math" w:hAnsi="Cambria Math" w:cs="Cambria Math"/>
                              <w:lang w:val="en-US"/>
                            </w:rPr>
                            <m:t>n</m:t>
                          </m:r>
                        </m:sub>
                      </m:sSub>
                    </m:e>
                  </m:eqArr>
                </m:e>
              </m:d>
            </m:oMath>
            <w:r w:rsidR="00092FB0">
              <w:rPr>
                <w:rFonts w:ascii="Garamond" w:eastAsiaTheme="minorEastAsia" w:hAnsi="Garamond"/>
                <w:lang w:val="en-US"/>
              </w:rPr>
              <w:t>.</w:t>
            </w:r>
          </w:p>
        </w:tc>
        <w:tc>
          <w:tcPr>
            <w:tcW w:w="923" w:type="dxa"/>
            <w:tcBorders>
              <w:top w:val="nil"/>
              <w:left w:val="nil"/>
              <w:bottom w:val="nil"/>
              <w:right w:val="nil"/>
            </w:tcBorders>
          </w:tcPr>
          <w:p w14:paraId="3A5A4512" w14:textId="77777777" w:rsidR="00092FB0" w:rsidRDefault="00092FB0" w:rsidP="00F822D0">
            <w:pPr>
              <w:spacing w:line="480" w:lineRule="auto"/>
              <w:jc w:val="right"/>
              <w:rPr>
                <w:lang w:val="en-US"/>
              </w:rPr>
            </w:pPr>
          </w:p>
          <w:p w14:paraId="2B4AC195" w14:textId="42097189" w:rsidR="00092FB0" w:rsidRPr="00D96E00" w:rsidRDefault="00092FB0" w:rsidP="00F822D0">
            <w:pPr>
              <w:spacing w:line="480" w:lineRule="auto"/>
              <w:jc w:val="right"/>
              <w:rPr>
                <w:rFonts w:ascii="Garamond" w:hAnsi="Garamond"/>
                <w:lang w:val="en-US"/>
              </w:rPr>
            </w:pPr>
            <w:r w:rsidRPr="00D96E00">
              <w:rPr>
                <w:lang w:val="en-US"/>
              </w:rPr>
              <w:t>(</w:t>
            </w:r>
            <w:r w:rsidRPr="00D96E00">
              <w:rPr>
                <w:noProof/>
                <w:lang w:val="en-US"/>
              </w:rPr>
              <w:fldChar w:fldCharType="begin"/>
            </w:r>
            <w:r w:rsidRPr="00D96E00">
              <w:rPr>
                <w:noProof/>
                <w:lang w:val="en-US"/>
              </w:rPr>
              <w:instrText xml:space="preserve"> SEQ Equation \* ARABIC </w:instrText>
            </w:r>
            <w:r w:rsidRPr="00D96E00">
              <w:rPr>
                <w:noProof/>
                <w:lang w:val="en-US"/>
              </w:rPr>
              <w:fldChar w:fldCharType="separate"/>
            </w:r>
            <w:r w:rsidR="00D00F62">
              <w:rPr>
                <w:noProof/>
                <w:lang w:val="en-US"/>
              </w:rPr>
              <w:t>4</w:t>
            </w:r>
            <w:r w:rsidRPr="00D96E00">
              <w:rPr>
                <w:noProof/>
                <w:lang w:val="en-US"/>
              </w:rPr>
              <w:fldChar w:fldCharType="end"/>
            </w:r>
            <w:r w:rsidRPr="00D96E00">
              <w:rPr>
                <w:lang w:val="en-US"/>
              </w:rPr>
              <w:t>)</w:t>
            </w:r>
          </w:p>
        </w:tc>
      </w:tr>
    </w:tbl>
    <w:p w14:paraId="15F65878" w14:textId="3202647A" w:rsidR="00092FB0" w:rsidRDefault="003525DB" w:rsidP="00F56967">
      <w:pPr>
        <w:jc w:val="both"/>
      </w:pPr>
      <w:r>
        <w:t xml:space="preserve">Two porosity scenarios are considered when running the simulations. The first scenario considers a fixed average porosity throughout the soil domain of </w:t>
      </w:r>
      <m:oMath>
        <m:r>
          <w:rPr>
            <w:rFonts w:ascii="Cambria Math" w:hAnsi="Cambria Math"/>
          </w:rPr>
          <m:t>ϕ=0.4</m:t>
        </m:r>
      </m:oMath>
      <w:r w:rsidRPr="003525DB">
        <w:rPr>
          <w:rFonts w:eastAsiaTheme="minorEastAsia"/>
        </w:rPr>
        <w:t xml:space="preserve"> </w:t>
      </w:r>
      <w:r>
        <w:rPr>
          <w:rFonts w:eastAsiaTheme="minorEastAsia"/>
        </w:rPr>
        <w:t>m</w:t>
      </w:r>
      <w:r w:rsidRPr="005E7D15">
        <w:rPr>
          <w:rFonts w:eastAsiaTheme="minorEastAsia"/>
          <w:vertAlign w:val="superscript"/>
        </w:rPr>
        <w:t>3</w:t>
      </w:r>
      <w:r>
        <w:rPr>
          <w:rFonts w:eastAsiaTheme="minorEastAsia"/>
          <w:vertAlign w:val="subscript"/>
        </w:rPr>
        <w:t>fluid</w:t>
      </w:r>
      <w:r>
        <w:rPr>
          <w:rFonts w:eastAsiaTheme="minorEastAsia"/>
        </w:rPr>
        <w:t xml:space="preserve"> m</w:t>
      </w:r>
      <w:r w:rsidRPr="005E7D15">
        <w:rPr>
          <w:rFonts w:eastAsiaTheme="minorEastAsia"/>
          <w:vertAlign w:val="superscript"/>
        </w:rPr>
        <w:t>-3</w:t>
      </w:r>
      <w:r>
        <w:rPr>
          <w:rFonts w:eastAsiaTheme="minorEastAsia"/>
          <w:vertAlign w:val="subscript"/>
        </w:rPr>
        <w:t>bulk</w:t>
      </w:r>
      <w:r w:rsidRPr="00CA0633">
        <w:rPr>
          <w:rFonts w:eastAsiaTheme="minorEastAsia"/>
        </w:rPr>
        <w:t>.</w:t>
      </w:r>
      <w:r>
        <w:rPr>
          <w:rFonts w:eastAsiaTheme="minorEastAsia"/>
        </w:rPr>
        <w:t xml:space="preserve"> The second scenario considers a spatially varying porosity for the first 0.7 cm depth based on the experimentally determined porosity values at each slice. </w:t>
      </w:r>
      <w:r>
        <w:t>For both scenarios, t</w:t>
      </w:r>
      <w:r w:rsidR="00E8061D">
        <w:t>he model is fit to the data based on an optimisation routine by treating the diffusivity as a fitting parameter. The objective function is created based on sum of the squared difference between the model results and the data points:</w:t>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7020"/>
        <w:gridCol w:w="923"/>
      </w:tblGrid>
      <w:tr w:rsidR="00E8061D" w:rsidRPr="00D96E00" w14:paraId="7C9E7B55" w14:textId="77777777" w:rsidTr="00222BE5">
        <w:tc>
          <w:tcPr>
            <w:tcW w:w="1345" w:type="dxa"/>
          </w:tcPr>
          <w:p w14:paraId="0013D48B" w14:textId="77777777" w:rsidR="00E8061D" w:rsidRPr="00D96E00" w:rsidRDefault="00E8061D" w:rsidP="00F822D0">
            <w:pPr>
              <w:spacing w:line="480" w:lineRule="auto"/>
              <w:rPr>
                <w:rFonts w:ascii="Garamond" w:hAnsi="Garamond"/>
                <w:lang w:val="en-US"/>
              </w:rPr>
            </w:pPr>
          </w:p>
        </w:tc>
        <w:tc>
          <w:tcPr>
            <w:tcW w:w="7020" w:type="dxa"/>
          </w:tcPr>
          <w:p w14:paraId="13CD77E5" w14:textId="12D36F6B" w:rsidR="00E8061D" w:rsidRPr="00D96E00" w:rsidRDefault="00E8061D" w:rsidP="003525DB">
            <w:pPr>
              <w:spacing w:line="480" w:lineRule="auto"/>
              <w:jc w:val="center"/>
              <w:rPr>
                <w:rFonts w:ascii="Garamond" w:hAnsi="Garamond"/>
                <w:lang w:val="en-US"/>
              </w:rPr>
            </w:pPr>
            <m:oMathPara>
              <m:oMath>
                <m:r>
                  <w:rPr>
                    <w:rFonts w:ascii="Cambria Math" w:hAnsi="Cambria Math"/>
                    <w:lang w:val="en-US"/>
                  </w:rPr>
                  <m:t>ϵ=</m:t>
                </m:r>
                <m:nary>
                  <m:naryPr>
                    <m:chr m:val="∑"/>
                    <m:limLoc m:val="undOvr"/>
                    <m:ctrlPr>
                      <w:rPr>
                        <w:rFonts w:ascii="Cambria Math" w:hAnsi="Cambria Math"/>
                        <w:i/>
                        <w:lang w:val="en-US"/>
                      </w:rPr>
                    </m:ctrlPr>
                  </m:naryPr>
                  <m:sub>
                    <m:r>
                      <w:rPr>
                        <w:rFonts w:ascii="Cambria Math" w:hAnsi="Cambria Math"/>
                        <w:lang w:val="en-US"/>
                      </w:rPr>
                      <m:t>k=0</m:t>
                    </m:r>
                  </m:sub>
                  <m:sup>
                    <m:r>
                      <w:rPr>
                        <w:rFonts w:ascii="Cambria Math" w:hAnsi="Cambria Math"/>
                        <w:lang w:val="en-US"/>
                      </w:rPr>
                      <m:t>f</m:t>
                    </m:r>
                  </m:sup>
                  <m:e>
                    <m:nary>
                      <m:naryPr>
                        <m:chr m:val="∑"/>
                        <m:limLoc m:val="undOvr"/>
                        <m:ctrlPr>
                          <w:rPr>
                            <w:rFonts w:ascii="Cambria Math" w:hAnsi="Cambria Math"/>
                            <w:i/>
                            <w:lang w:val="en-US"/>
                          </w:rPr>
                        </m:ctrlPr>
                      </m:naryPr>
                      <m:sub>
                        <m:r>
                          <w:rPr>
                            <w:rFonts w:ascii="Cambria Math" w:hAnsi="Cambria Math"/>
                            <w:lang w:val="en-US"/>
                          </w:rPr>
                          <m:t>j=i</m:t>
                        </m:r>
                      </m:sub>
                      <m:sup>
                        <m:r>
                          <w:rPr>
                            <w:rFonts w:ascii="Cambria Math" w:hAnsi="Cambria Math"/>
                            <w:lang w:val="en-US"/>
                          </w:rPr>
                          <m:t>n</m:t>
                        </m:r>
                      </m:sup>
                      <m:e>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mod</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j</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dat</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j</m:t>
                                        </m:r>
                                      </m:sub>
                                    </m:sSub>
                                  </m:e>
                                </m:d>
                              </m:e>
                            </m:d>
                          </m:e>
                          <m:sup>
                            <m:r>
                              <w:rPr>
                                <w:rFonts w:ascii="Cambria Math" w:hAnsi="Cambria Math"/>
                                <w:lang w:val="en-US"/>
                              </w:rPr>
                              <m:t>2</m:t>
                            </m:r>
                          </m:sup>
                        </m:sSup>
                      </m:e>
                    </m:nary>
                  </m:e>
                </m:nary>
                <m:r>
                  <w:rPr>
                    <w:rFonts w:ascii="Cambria Math" w:hAnsi="Cambria Math"/>
                    <w:lang w:val="en-US"/>
                  </w:rPr>
                  <m:t xml:space="preserve">, </m:t>
                </m:r>
              </m:oMath>
            </m:oMathPara>
          </w:p>
        </w:tc>
        <w:tc>
          <w:tcPr>
            <w:tcW w:w="923" w:type="dxa"/>
          </w:tcPr>
          <w:p w14:paraId="4C7D43CA" w14:textId="07779D2B" w:rsidR="00E8061D" w:rsidRPr="00D96E00" w:rsidRDefault="00E8061D" w:rsidP="00F822D0">
            <w:pPr>
              <w:spacing w:line="480" w:lineRule="auto"/>
              <w:jc w:val="right"/>
              <w:rPr>
                <w:rFonts w:ascii="Garamond" w:hAnsi="Garamond"/>
                <w:lang w:val="en-US"/>
              </w:rPr>
            </w:pPr>
            <w:r w:rsidRPr="00D96E00">
              <w:rPr>
                <w:lang w:val="en-US"/>
              </w:rPr>
              <w:t>(</w:t>
            </w:r>
            <w:r w:rsidRPr="00D96E00">
              <w:rPr>
                <w:noProof/>
                <w:lang w:val="en-US"/>
              </w:rPr>
              <w:fldChar w:fldCharType="begin"/>
            </w:r>
            <w:r w:rsidRPr="00D96E00">
              <w:rPr>
                <w:noProof/>
                <w:lang w:val="en-US"/>
              </w:rPr>
              <w:instrText xml:space="preserve"> SEQ Equation \* ARABIC </w:instrText>
            </w:r>
            <w:r w:rsidRPr="00D96E00">
              <w:rPr>
                <w:noProof/>
                <w:lang w:val="en-US"/>
              </w:rPr>
              <w:fldChar w:fldCharType="separate"/>
            </w:r>
            <w:r w:rsidR="00D00F62">
              <w:rPr>
                <w:noProof/>
                <w:lang w:val="en-US"/>
              </w:rPr>
              <w:t>5</w:t>
            </w:r>
            <w:r w:rsidRPr="00D96E00">
              <w:rPr>
                <w:noProof/>
                <w:lang w:val="en-US"/>
              </w:rPr>
              <w:fldChar w:fldCharType="end"/>
            </w:r>
            <w:r w:rsidRPr="00D96E00">
              <w:rPr>
                <w:lang w:val="en-US"/>
              </w:rPr>
              <w:t>)</w:t>
            </w:r>
          </w:p>
        </w:tc>
      </w:tr>
    </w:tbl>
    <w:p w14:paraId="68ED0993" w14:textId="18E27903" w:rsidR="00D134F0" w:rsidRPr="00D134F0" w:rsidRDefault="00E8061D" w:rsidP="00F56967">
      <w:pPr>
        <w:jc w:val="both"/>
      </w:pPr>
      <w:r>
        <w:t xml:space="preserve">where </w:t>
      </w:r>
      <m:oMath>
        <m:sSub>
          <m:sSubPr>
            <m:ctrlPr>
              <w:rPr>
                <w:rFonts w:ascii="Cambria Math" w:hAnsi="Cambria Math"/>
                <w:i/>
              </w:rPr>
            </m:ctrlPr>
          </m:sSubPr>
          <m:e>
            <m:r>
              <w:rPr>
                <w:rFonts w:ascii="Cambria Math" w:hAnsi="Cambria Math"/>
              </w:rPr>
              <m:t>c</m:t>
            </m:r>
          </m:e>
          <m:sub>
            <m:r>
              <w:rPr>
                <w:rFonts w:ascii="Cambria Math" w:hAnsi="Cambria Math"/>
              </w:rPr>
              <m:t>mod</m:t>
            </m:r>
          </m:sub>
        </m:sSub>
      </m:oMath>
      <w:r w:rsidR="00143157">
        <w:rPr>
          <w:rFonts w:eastAsiaTheme="minorEastAsia"/>
        </w:rPr>
        <w:t xml:space="preserve"> [-] are the modelled </w:t>
      </w:r>
      <w:r w:rsidR="00526140">
        <w:rPr>
          <w:rFonts w:eastAsiaTheme="minorEastAsia"/>
        </w:rPr>
        <w:t xml:space="preserve">normalised </w:t>
      </w:r>
      <w:r w:rsidR="00143157">
        <w:rPr>
          <w:rFonts w:eastAsiaTheme="minorEastAsia"/>
        </w:rPr>
        <w:t xml:space="preserve">concentration values,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dat</m:t>
            </m:r>
          </m:sub>
        </m:sSub>
      </m:oMath>
      <w:r w:rsidR="00143157">
        <w:rPr>
          <w:rFonts w:eastAsiaTheme="minorEastAsia"/>
        </w:rPr>
        <w:t xml:space="preserve"> are the </w:t>
      </w:r>
      <w:r w:rsidR="00526140">
        <w:rPr>
          <w:rFonts w:eastAsiaTheme="minorEastAsia"/>
        </w:rPr>
        <w:t xml:space="preserve">normalised </w:t>
      </w:r>
      <w:r w:rsidR="00143157">
        <w:rPr>
          <w:rFonts w:eastAsiaTheme="minorEastAsia"/>
        </w:rPr>
        <w:t xml:space="preserve">experimental concentrations,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k</m:t>
            </m:r>
          </m:sub>
        </m:sSub>
      </m:oMath>
      <w:r w:rsidR="00143157">
        <w:rPr>
          <w:rFonts w:eastAsiaTheme="minorEastAsia"/>
        </w:rPr>
        <w:t xml:space="preserve"> [s] is a given time point, and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j</m:t>
            </m:r>
          </m:sub>
        </m:sSub>
      </m:oMath>
      <w:r w:rsidR="00143157">
        <w:rPr>
          <w:rFonts w:eastAsiaTheme="minorEastAsia"/>
        </w:rPr>
        <w:t xml:space="preserve"> [m] is the depth of a given slice.</w:t>
      </w:r>
      <w:r w:rsidR="00526140">
        <w:rPr>
          <w:rFonts w:eastAsiaTheme="minorEastAsia"/>
        </w:rPr>
        <w:t xml:space="preserve"> </w:t>
      </w:r>
      <w:r w:rsidR="00F07EAB">
        <w:rPr>
          <w:rFonts w:eastAsiaTheme="minorEastAsia"/>
        </w:rPr>
        <w:t xml:space="preserve">Numerical solution and optimization were all conducted using Matlab </w:t>
      </w:r>
      <w:r w:rsidR="00A36636" w:rsidRPr="00A36636">
        <w:rPr>
          <w:rFonts w:eastAsiaTheme="minorEastAsia"/>
        </w:rPr>
        <w:t>2016a (Mathworks, Inc., Natick, MA,</w:t>
      </w:r>
      <w:r w:rsidR="00A36636">
        <w:rPr>
          <w:rFonts w:eastAsiaTheme="minorEastAsia"/>
        </w:rPr>
        <w:t xml:space="preserve"> USA </w:t>
      </w:r>
      <w:r w:rsidR="00E01D30">
        <w:rPr>
          <w:rFonts w:eastAsiaTheme="minorEastAsia"/>
        </w:rPr>
        <w:fldChar w:fldCharType="begin"/>
      </w:r>
      <w:r w:rsidR="00687DA6">
        <w:rPr>
          <w:rFonts w:eastAsiaTheme="minorEastAsia"/>
        </w:rPr>
        <w:instrText xml:space="preserve"> ADDIN EN.CITE &lt;EndNote&gt;&lt;Cite&gt;&lt;Author&gt;Guide&lt;/Author&gt;&lt;Year&gt;1998&lt;/Year&gt;&lt;RecNum&gt;710&lt;/RecNum&gt;&lt;DisplayText&gt;[33]&lt;/DisplayText&gt;&lt;record&gt;&lt;rec-number&gt;710&lt;/rec-number&gt;&lt;foreign-keys&gt;&lt;key app="EN" db-id="wddptpswvxrss6evz01p5sxgwr2vrv5evpfs" timestamp="0"&gt;710&lt;/key&gt;&lt;/foreign-keys&gt;&lt;ref-type name="Journal Article"&gt;17&lt;/ref-type&gt;&lt;contributors&gt;&lt;authors&gt;&lt;author&gt;Guide, M. A. T. L. A. B. User’s&lt;/author&gt;&lt;/authors&gt;&lt;/contributors&gt;&lt;titles&gt;&lt;title&gt;The MathWorks Inc&lt;/title&gt;&lt;secondary-title&gt;Natick, MA&lt;/secondary-title&gt;&lt;/titles&gt;&lt;pages&gt;382&lt;/pages&gt;&lt;volume&gt;4&lt;/volume&gt;&lt;dates&gt;&lt;year&gt;1998&lt;/year&gt;&lt;/dates&gt;&lt;label&gt;guide1998mathworks&lt;/label&gt;&lt;urls&gt;&lt;/urls&gt;&lt;/record&gt;&lt;/Cite&gt;&lt;/EndNote&gt;</w:instrText>
      </w:r>
      <w:r w:rsidR="00E01D30">
        <w:rPr>
          <w:rFonts w:eastAsiaTheme="minorEastAsia"/>
        </w:rPr>
        <w:fldChar w:fldCharType="separate"/>
      </w:r>
      <w:r w:rsidR="00687DA6">
        <w:rPr>
          <w:rFonts w:eastAsiaTheme="minorEastAsia"/>
          <w:noProof/>
        </w:rPr>
        <w:t>[33]</w:t>
      </w:r>
      <w:r w:rsidR="00E01D30">
        <w:rPr>
          <w:rFonts w:eastAsiaTheme="minorEastAsia"/>
        </w:rPr>
        <w:fldChar w:fldCharType="end"/>
      </w:r>
      <w:r w:rsidR="00A36636" w:rsidRPr="00A36636">
        <w:rPr>
          <w:rFonts w:eastAsiaTheme="minorEastAsia"/>
        </w:rPr>
        <w:t xml:space="preserve">) </w:t>
      </w:r>
      <w:r w:rsidR="00F07EAB">
        <w:rPr>
          <w:rFonts w:eastAsiaTheme="minorEastAsia"/>
        </w:rPr>
        <w:t xml:space="preserve">via a custom built Crank-Nicolson scheme for solving the PDEs and using the fmincon function for the optimization. </w:t>
      </w:r>
    </w:p>
    <w:p w14:paraId="7AAE082A" w14:textId="11E83006" w:rsidR="00246E6B" w:rsidRDefault="005C3A53" w:rsidP="00246E6B">
      <w:pPr>
        <w:pStyle w:val="Heading1"/>
        <w:jc w:val="both"/>
      </w:pPr>
      <w:bookmarkStart w:id="31" w:name="_Toc485807867"/>
      <w:bookmarkStart w:id="32" w:name="_Toc485987814"/>
      <w:bookmarkStart w:id="33" w:name="_Toc509830951"/>
      <w:r>
        <w:lastRenderedPageBreak/>
        <w:t>3</w:t>
      </w:r>
      <w:r w:rsidR="00246E6B">
        <w:t xml:space="preserve"> Results</w:t>
      </w:r>
      <w:bookmarkEnd w:id="31"/>
      <w:bookmarkEnd w:id="32"/>
      <w:bookmarkEnd w:id="33"/>
    </w:p>
    <w:p w14:paraId="017C2C45" w14:textId="77777777" w:rsidR="00246E6B" w:rsidRDefault="00246E6B" w:rsidP="00246E6B">
      <w:pPr>
        <w:jc w:val="both"/>
      </w:pPr>
    </w:p>
    <w:p w14:paraId="13BB1408" w14:textId="02C3F937" w:rsidR="00246E6B" w:rsidRDefault="005C3A53" w:rsidP="00246E6B">
      <w:pPr>
        <w:pStyle w:val="Heading2"/>
        <w:jc w:val="both"/>
      </w:pPr>
      <w:bookmarkStart w:id="34" w:name="_Toc485807869"/>
      <w:bookmarkStart w:id="35" w:name="_Toc485987816"/>
      <w:bookmarkStart w:id="36" w:name="_Toc509830952"/>
      <w:r>
        <w:t>3</w:t>
      </w:r>
      <w:r w:rsidR="00246E6B">
        <w:t xml:space="preserve">.1 </w:t>
      </w:r>
      <w:r w:rsidR="00391855">
        <w:t>Characterising Soil-</w:t>
      </w:r>
      <w:r w:rsidR="00246E6B" w:rsidRPr="00FC386D">
        <w:t>Water Solutions</w:t>
      </w:r>
      <w:bookmarkEnd w:id="34"/>
      <w:bookmarkEnd w:id="35"/>
      <w:bookmarkEnd w:id="36"/>
    </w:p>
    <w:p w14:paraId="0AFC3CE5" w14:textId="77777777" w:rsidR="00246E6B" w:rsidRPr="003639E3" w:rsidRDefault="00246E6B" w:rsidP="00246E6B">
      <w:pPr>
        <w:jc w:val="both"/>
      </w:pPr>
    </w:p>
    <w:p w14:paraId="09B8CED6" w14:textId="2BE6F772" w:rsidR="00246E6B" w:rsidRDefault="00246E6B" w:rsidP="00246E6B">
      <w:pPr>
        <w:jc w:val="both"/>
      </w:pPr>
      <w:r>
        <w:t>T</w:t>
      </w:r>
      <w:r w:rsidRPr="006627AE">
        <w:t>he pH values for the Bangor,</w:t>
      </w:r>
      <w:r>
        <w:t xml:space="preserve"> Dundee and Nottingham soil-solutions stored at room temperature were 7.12, 7.25 and 7.83, respecti</w:t>
      </w:r>
      <w:r w:rsidR="00391855">
        <w:t>vely. For the refrigerated soil-</w:t>
      </w:r>
      <w:r>
        <w:t>water solutions, the pH values were 6.33, 6.72 and 7.19, r</w:t>
      </w:r>
      <w:r w:rsidR="00391855">
        <w:t>espectively. Therefore</w:t>
      </w:r>
      <w:r w:rsidR="00B975DC">
        <w:t>,</w:t>
      </w:r>
      <w:r w:rsidR="00391855">
        <w:t xml:space="preserve"> all soil-water </w:t>
      </w:r>
      <w:r>
        <w:t>solutions were of near-neutral pH</w:t>
      </w:r>
      <w:r w:rsidRPr="00555483">
        <w:t xml:space="preserve"> </w:t>
      </w:r>
      <w:r>
        <w:t>and there was only minimal variation</w:t>
      </w:r>
      <w:r w:rsidR="007A022A">
        <w:t xml:space="preserve"> in pH between the three soils, but</w:t>
      </w:r>
      <w:r>
        <w:t xml:space="preserve"> Dundee and Bangor</w:t>
      </w:r>
      <w:r w:rsidR="002004F6">
        <w:t xml:space="preserve"> soils</w:t>
      </w:r>
      <w:r>
        <w:t xml:space="preserve"> were slightly more acidic</w:t>
      </w:r>
      <w:r w:rsidR="007A022A">
        <w:t xml:space="preserve"> than the Nottingham soil</w:t>
      </w:r>
      <w:r>
        <w:t>.</w:t>
      </w:r>
      <w:r w:rsidRPr="002515B3">
        <w:t xml:space="preserve"> </w:t>
      </w:r>
      <w:r>
        <w:t xml:space="preserve">The ICP-MS results suggested that the </w:t>
      </w:r>
      <w:r w:rsidRPr="00C657F1">
        <w:t>Dundee</w:t>
      </w:r>
      <w:r>
        <w:t xml:space="preserve"> soil contained higher concentrations of aluminium, iron, magnesium, potassium, rubidium and </w:t>
      </w:r>
      <w:r w:rsidR="00877195">
        <w:t>caesium</w:t>
      </w:r>
      <w:r>
        <w:t xml:space="preserve"> (</w:t>
      </w:r>
      <w:r w:rsidRPr="00F1751B">
        <w:rPr>
          <w:b/>
        </w:rPr>
        <w:t xml:space="preserve">Table </w:t>
      </w:r>
      <w:r w:rsidR="00D42F11">
        <w:rPr>
          <w:b/>
        </w:rPr>
        <w:t>3</w:t>
      </w:r>
      <w:r>
        <w:rPr>
          <w:b/>
        </w:rPr>
        <w:t>)</w:t>
      </w:r>
      <w:r>
        <w:t xml:space="preserve">. Additionally, the Bangor </w:t>
      </w:r>
      <w:r w:rsidR="007A022A">
        <w:t>and Nottingham soils contained</w:t>
      </w:r>
      <w:r>
        <w:t xml:space="preserve"> higher</w:t>
      </w:r>
      <w:r w:rsidR="007A022A">
        <w:t xml:space="preserve"> levels of</w:t>
      </w:r>
      <w:r>
        <w:t xml:space="preserve"> calcium.</w:t>
      </w:r>
      <w:r w:rsidR="00CF1841">
        <w:t xml:space="preserve"> These elemental concentrations may influence the behaviours of AuNPs in the</w:t>
      </w:r>
      <w:r w:rsidR="002004F6">
        <w:t>se</w:t>
      </w:r>
      <w:r w:rsidR="00CF1841">
        <w:t xml:space="preserve"> three different soils.</w:t>
      </w:r>
    </w:p>
    <w:p w14:paraId="11E394F7" w14:textId="77777777" w:rsidR="00246E6B" w:rsidRPr="003C1180" w:rsidRDefault="00246E6B" w:rsidP="00246E6B">
      <w:pPr>
        <w:jc w:val="both"/>
        <w:rPr>
          <w:b/>
        </w:rPr>
      </w:pPr>
    </w:p>
    <w:p w14:paraId="62D67FD0" w14:textId="5750941D" w:rsidR="00246E6B" w:rsidRDefault="005C3A53" w:rsidP="00246E6B">
      <w:pPr>
        <w:pStyle w:val="Heading2"/>
        <w:jc w:val="both"/>
      </w:pPr>
      <w:bookmarkStart w:id="37" w:name="_Toc485807870"/>
      <w:bookmarkStart w:id="38" w:name="_Toc485987817"/>
      <w:bookmarkStart w:id="39" w:name="_Toc509830953"/>
      <w:r>
        <w:t>3</w:t>
      </w:r>
      <w:r w:rsidR="00246E6B">
        <w:t>.2 Gold</w:t>
      </w:r>
      <w:r w:rsidR="00391855">
        <w:t xml:space="preserve"> Nanoparticle Stability in Soil-</w:t>
      </w:r>
      <w:r w:rsidR="00246E6B">
        <w:t>Water Solutions</w:t>
      </w:r>
      <w:bookmarkEnd w:id="37"/>
      <w:bookmarkEnd w:id="38"/>
      <w:bookmarkEnd w:id="39"/>
    </w:p>
    <w:p w14:paraId="59F239F9" w14:textId="77777777" w:rsidR="00246E6B" w:rsidRPr="003639E3" w:rsidRDefault="00246E6B" w:rsidP="00246E6B">
      <w:pPr>
        <w:jc w:val="both"/>
      </w:pPr>
    </w:p>
    <w:p w14:paraId="3CA6DABA" w14:textId="3892C997" w:rsidR="00246E6B" w:rsidRDefault="00246E6B" w:rsidP="00246E6B">
      <w:pPr>
        <w:jc w:val="both"/>
      </w:pPr>
      <w:r>
        <w:t xml:space="preserve">UV-Vis analysis of AuNPs with </w:t>
      </w:r>
      <w:r w:rsidR="009C1E47">
        <w:t>UHQ</w:t>
      </w:r>
      <w:r>
        <w:t xml:space="preserve"> water indicated the characteristic peak for stable 100 nm AuNPs</w:t>
      </w:r>
      <w:r w:rsidR="00A471A0">
        <w:rPr>
          <w:b/>
        </w:rPr>
        <w:t xml:space="preserve"> </w:t>
      </w:r>
      <w:r w:rsidR="00A471A0" w:rsidRPr="00926A7D">
        <w:t>between wavelengths</w:t>
      </w:r>
      <w:r w:rsidR="00A471A0">
        <w:rPr>
          <w:b/>
        </w:rPr>
        <w:t xml:space="preserve"> </w:t>
      </w:r>
      <w:r>
        <w:t>572 and 580</w:t>
      </w:r>
      <w:r w:rsidR="0038087B">
        <w:t> nm</w:t>
      </w:r>
      <w:r>
        <w:t xml:space="preserve"> (</w:t>
      </w:r>
      <w:r w:rsidR="0096022D">
        <w:rPr>
          <w:b/>
        </w:rPr>
        <w:t xml:space="preserve">Figure </w:t>
      </w:r>
      <w:r w:rsidR="005F351D">
        <w:rPr>
          <w:b/>
        </w:rPr>
        <w:t>3</w:t>
      </w:r>
      <w:r>
        <w:t>).</w:t>
      </w:r>
      <w:r>
        <w:rPr>
          <w:b/>
        </w:rPr>
        <w:t xml:space="preserve"> </w:t>
      </w:r>
      <w:r>
        <w:t>This spectrum was used as the reference for nanoparticle stability against which the UV-Vis spectra of AuNPs suspended in soil</w:t>
      </w:r>
      <w:r w:rsidR="00391855">
        <w:t>-</w:t>
      </w:r>
      <w:r>
        <w:t>water solutions were compared. These samples also allowed determination</w:t>
      </w:r>
      <w:r w:rsidR="00A16542">
        <w:t xml:space="preserve"> of erroneous background peaks.</w:t>
      </w:r>
    </w:p>
    <w:p w14:paraId="6821E02B" w14:textId="2D065142" w:rsidR="00246E6B" w:rsidRDefault="00246E6B" w:rsidP="00FE354C">
      <w:pPr>
        <w:jc w:val="both"/>
      </w:pPr>
      <w:r>
        <w:t xml:space="preserve">When </w:t>
      </w:r>
      <w:r w:rsidR="00F85460">
        <w:t>NC-</w:t>
      </w:r>
      <w:r w:rsidR="00391855">
        <w:t>AuNPs were added to soil-</w:t>
      </w:r>
      <w:r>
        <w:t xml:space="preserve">water solutions the UV-Vis spectroscopy results revealed that the </w:t>
      </w:r>
      <w:r w:rsidR="00F85460">
        <w:t>NC-</w:t>
      </w:r>
      <w:r>
        <w:t>AuNPs became destabilised in all instances (</w:t>
      </w:r>
      <w:r w:rsidR="0096022D">
        <w:rPr>
          <w:b/>
        </w:rPr>
        <w:t xml:space="preserve">Figure </w:t>
      </w:r>
      <w:r w:rsidR="005F351D">
        <w:rPr>
          <w:b/>
        </w:rPr>
        <w:t>4</w:t>
      </w:r>
      <w:r w:rsidR="00365F5A">
        <w:rPr>
          <w:b/>
        </w:rPr>
        <w:t>a, c, e</w:t>
      </w:r>
      <w:r>
        <w:t xml:space="preserve">). The </w:t>
      </w:r>
      <w:r w:rsidR="00F85460">
        <w:t>NC-</w:t>
      </w:r>
      <w:r>
        <w:t>AuNPs became destabilised within</w:t>
      </w:r>
      <w:r w:rsidR="00391855">
        <w:t xml:space="preserve"> the Bangor and Nottingham soil-</w:t>
      </w:r>
      <w:r>
        <w:t>water solutions before 24 h</w:t>
      </w:r>
      <w:r w:rsidR="00391855">
        <w:t>ours and within the Dundee soil-</w:t>
      </w:r>
      <w:r>
        <w:t xml:space="preserve">water solution between 24 and 72 hours. This destabilisation is indicated by </w:t>
      </w:r>
      <w:r w:rsidR="0017705B">
        <w:t>the disappearance of the</w:t>
      </w:r>
      <w:r>
        <w:t xml:space="preserve"> peak between the wavelengths 572 and 580 nm, </w:t>
      </w:r>
      <w:r w:rsidR="00147945">
        <w:t xml:space="preserve">when compared to the </w:t>
      </w:r>
      <w:r>
        <w:t xml:space="preserve">AuNP </w:t>
      </w:r>
      <w:r w:rsidR="00147945">
        <w:t>reference spectrum</w:t>
      </w:r>
      <w:r>
        <w:t xml:space="preserve"> (</w:t>
      </w:r>
      <w:r w:rsidR="0096022D">
        <w:rPr>
          <w:b/>
        </w:rPr>
        <w:t xml:space="preserve">Figure </w:t>
      </w:r>
      <w:r w:rsidR="005F351D">
        <w:rPr>
          <w:b/>
        </w:rPr>
        <w:t>3</w:t>
      </w:r>
      <w:r>
        <w:t>). The</w:t>
      </w:r>
      <w:r w:rsidRPr="00BF4393">
        <w:t xml:space="preserve"> increase in absorption</w:t>
      </w:r>
      <w:r>
        <w:t xml:space="preserve"> between wavelengths of approximately 200 to 500 nm</w:t>
      </w:r>
      <w:r w:rsidRPr="00BF4393">
        <w:t>, present in all soil solutions, is likely</w:t>
      </w:r>
      <w:r>
        <w:t xml:space="preserve"> noise resulting from </w:t>
      </w:r>
      <w:r w:rsidR="00B460AB">
        <w:t>dissolved organic carbon</w:t>
      </w:r>
      <w:r w:rsidR="00391855">
        <w:t xml:space="preserve"> in the soil-water </w:t>
      </w:r>
      <w:r w:rsidR="00B460AB">
        <w:t>solution</w:t>
      </w:r>
      <w:r w:rsidR="005A71F6">
        <w:t xml:space="preserve"> </w:t>
      </w:r>
      <w:r w:rsidR="005A71F6">
        <w:fldChar w:fldCharType="begin">
          <w:fldData xml:space="preserve">PEVuZE5vdGU+PENpdGU+PEF1dGhvcj5Db29rPC9BdXRob3I+PFllYXI+MjAxNzwvWWVhcj48UmVj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</w:fldData>
        </w:fldChar>
      </w:r>
      <w:r w:rsidR="00687DA6">
        <w:instrText xml:space="preserve"> ADDIN EN.CITE </w:instrText>
      </w:r>
      <w:r w:rsidR="00687DA6">
        <w:fldChar w:fldCharType="begin">
          <w:fldData xml:space="preserve">PEVuZE5vdGU+PENpdGU+PEF1dGhvcj5Db29rPC9BdXRob3I+PFllYXI+MjAxNzwvWWVhcj48UmVj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</w:fldData>
        </w:fldChar>
      </w:r>
      <w:r w:rsidR="00687DA6">
        <w:instrText xml:space="preserve"> ADDIN EN.CITE.DATA </w:instrText>
      </w:r>
      <w:r w:rsidR="00687DA6">
        <w:fldChar w:fldCharType="end"/>
      </w:r>
      <w:r w:rsidR="005A71F6">
        <w:fldChar w:fldCharType="separate"/>
      </w:r>
      <w:r w:rsidR="00687DA6">
        <w:rPr>
          <w:noProof/>
        </w:rPr>
        <w:t>[34, 35]</w:t>
      </w:r>
      <w:r w:rsidR="005A71F6">
        <w:fldChar w:fldCharType="end"/>
      </w:r>
      <w:r w:rsidR="00183015">
        <w:t>.</w:t>
      </w:r>
    </w:p>
    <w:p w14:paraId="76A1C036" w14:textId="43369A8F" w:rsidR="00183015" w:rsidRDefault="001F34D0" w:rsidP="00FE354C">
      <w:pPr>
        <w:jc w:val="both"/>
      </w:pPr>
      <w:r>
        <w:t>Since the</w:t>
      </w:r>
      <w:r w:rsidR="00337CCE">
        <w:t xml:space="preserve"> </w:t>
      </w:r>
      <w:r w:rsidR="002A72C1">
        <w:t>NC-AuNPs</w:t>
      </w:r>
      <w:r>
        <w:t xml:space="preserve"> are</w:t>
      </w:r>
      <w:r w:rsidR="00337CCE">
        <w:t xml:space="preserve"> be</w:t>
      </w:r>
      <w:r w:rsidR="00391855">
        <w:t>coming destabilised by the soil-</w:t>
      </w:r>
      <w:r w:rsidR="00337CCE">
        <w:t>water s</w:t>
      </w:r>
      <w:r w:rsidR="00391855">
        <w:t>olution</w:t>
      </w:r>
      <w:r w:rsidR="00337CCE">
        <w:t xml:space="preserve">s, </w:t>
      </w:r>
      <w:r w:rsidR="00246E6B">
        <w:t xml:space="preserve">the </w:t>
      </w:r>
      <w:r w:rsidR="00F85460">
        <w:t>AuNPs</w:t>
      </w:r>
      <w:r w:rsidR="00246E6B">
        <w:t xml:space="preserve"> underwent the coating procedure with </w:t>
      </w:r>
      <w:r w:rsidR="00766FD8">
        <w:t>a</w:t>
      </w:r>
      <w:r w:rsidR="00246E6B">
        <w:t xml:space="preserve"> 5 kDa PEG-SH polymer. The UV-Vis experiment was then repeated using </w:t>
      </w:r>
      <w:r w:rsidR="00766FD8">
        <w:t xml:space="preserve">the </w:t>
      </w:r>
      <w:r w:rsidR="002A72C1" w:rsidRPr="00F85460">
        <w:t>PEG-AuNPs</w:t>
      </w:r>
      <w:r w:rsidR="00246E6B">
        <w:t xml:space="preserve">. In this instance the peak between wavelengths of 572 and 580 nm persisted, and the relative concentration of 100 nm AuNPs (as indicated by </w:t>
      </w:r>
      <w:r>
        <w:t xml:space="preserve">background and </w:t>
      </w:r>
      <w:r w:rsidR="00246E6B">
        <w:t>peak height</w:t>
      </w:r>
      <w:r>
        <w:t xml:space="preserve"> ratio</w:t>
      </w:r>
      <w:r w:rsidR="00246E6B">
        <w:t>) remained constant over a seven day period (</w:t>
      </w:r>
      <w:r w:rsidR="00365F5A">
        <w:rPr>
          <w:b/>
        </w:rPr>
        <w:t xml:space="preserve">Figure </w:t>
      </w:r>
      <w:r w:rsidR="005F351D">
        <w:rPr>
          <w:b/>
        </w:rPr>
        <w:t>4</w:t>
      </w:r>
      <w:r w:rsidR="00365F5A">
        <w:rPr>
          <w:b/>
        </w:rPr>
        <w:t>b, d, f</w:t>
      </w:r>
      <w:r w:rsidR="00246E6B">
        <w:t>). This suggested that</w:t>
      </w:r>
      <w:bookmarkStart w:id="40" w:name="_Toc485807871"/>
      <w:bookmarkStart w:id="41" w:name="_Toc485987818"/>
      <w:bookmarkStart w:id="42" w:name="_Toc509830954"/>
      <w:r w:rsidR="00183015">
        <w:t xml:space="preserve"> the</w:t>
      </w:r>
      <w:r w:rsidR="007A022A">
        <w:t xml:space="preserve"> </w:t>
      </w:r>
      <w:r w:rsidR="00F85460">
        <w:t>PEG-</w:t>
      </w:r>
      <w:r w:rsidR="00183015">
        <w:t>AuNPs had remained stable.</w:t>
      </w:r>
    </w:p>
    <w:p w14:paraId="3657DBB7" w14:textId="77777777" w:rsidR="00995197" w:rsidRDefault="00995197" w:rsidP="00183015"/>
    <w:p w14:paraId="6394DE4F" w14:textId="66B9EADB" w:rsidR="00246E6B" w:rsidRPr="00722E6A" w:rsidRDefault="005C3A53" w:rsidP="00246E6B">
      <w:pPr>
        <w:pStyle w:val="Heading2"/>
        <w:jc w:val="both"/>
      </w:pPr>
      <w:r>
        <w:t>3</w:t>
      </w:r>
      <w:r w:rsidR="00246E6B">
        <w:t xml:space="preserve">.3 </w:t>
      </w:r>
      <w:r w:rsidR="00246E6B" w:rsidRPr="00C672BF">
        <w:t>Assessment of</w:t>
      </w:r>
      <w:r w:rsidR="00246E6B">
        <w:t xml:space="preserve"> Gold Nanoparticle Stability in </w:t>
      </w:r>
      <w:r w:rsidR="00947B08">
        <w:t>Porous Media</w:t>
      </w:r>
      <w:bookmarkEnd w:id="40"/>
      <w:bookmarkEnd w:id="41"/>
      <w:bookmarkEnd w:id="42"/>
    </w:p>
    <w:p w14:paraId="61216CF1" w14:textId="77777777" w:rsidR="00246E6B" w:rsidRDefault="00246E6B" w:rsidP="00246E6B">
      <w:pPr>
        <w:jc w:val="both"/>
        <w:rPr>
          <w:u w:val="single"/>
        </w:rPr>
      </w:pPr>
      <w:bookmarkStart w:id="43" w:name="_Toc485807872"/>
      <w:bookmarkStart w:id="44" w:name="_Toc485987819"/>
      <w:bookmarkStart w:id="45" w:name="_Toc486194367"/>
    </w:p>
    <w:p w14:paraId="5A5D3723" w14:textId="5FACCDC3" w:rsidR="00246E6B" w:rsidRPr="00813D61" w:rsidRDefault="00B116B8" w:rsidP="00246E6B">
      <w:pPr>
        <w:jc w:val="both"/>
        <w:rPr>
          <w:u w:val="single"/>
        </w:rPr>
      </w:pPr>
      <w:r>
        <w:rPr>
          <w:u w:val="single"/>
        </w:rPr>
        <w:t>Silica and alumina experimental</w:t>
      </w:r>
      <w:r w:rsidR="00246E6B" w:rsidRPr="00813D61">
        <w:rPr>
          <w:u w:val="single"/>
        </w:rPr>
        <w:t xml:space="preserve"> results</w:t>
      </w:r>
    </w:p>
    <w:p w14:paraId="45190E89" w14:textId="0F0CD7D8" w:rsidR="003730A8" w:rsidRPr="00100A78" w:rsidRDefault="00246E6B" w:rsidP="00246E6B">
      <w:pPr>
        <w:jc w:val="both"/>
        <w:rPr>
          <w:b/>
          <w:bCs/>
          <w:noProof/>
          <w:lang w:eastAsia="en-GB"/>
        </w:rPr>
      </w:pPr>
      <w:r>
        <w:t xml:space="preserve">XCT images of silica and alumina columns demonstrated that destabilisation of </w:t>
      </w:r>
      <w:r w:rsidR="00D369D9">
        <w:t xml:space="preserve">PEG-AuNPs </w:t>
      </w:r>
      <w:r>
        <w:t>was primarily characterised by</w:t>
      </w:r>
      <w:r w:rsidR="00947B08">
        <w:t xml:space="preserve"> almost immediate</w:t>
      </w:r>
      <w:r>
        <w:t xml:space="preserve"> accumulation </w:t>
      </w:r>
      <w:r w:rsidR="000B6152">
        <w:t xml:space="preserve">of the gold nanoparticles </w:t>
      </w:r>
      <w:r>
        <w:t xml:space="preserve">on </w:t>
      </w:r>
      <w:r w:rsidR="00A25AC8">
        <w:t xml:space="preserve">both </w:t>
      </w:r>
      <w:r w:rsidR="00A01808">
        <w:t>silica and alumina</w:t>
      </w:r>
      <w:r w:rsidR="00A25AC8">
        <w:t xml:space="preserve"> surfaces</w:t>
      </w:r>
      <w:r w:rsidR="00A01808">
        <w:t xml:space="preserve"> in</w:t>
      </w:r>
      <w:r>
        <w:t xml:space="preserve"> </w:t>
      </w:r>
      <w:r w:rsidR="00947B08">
        <w:t>all experiments</w:t>
      </w:r>
      <w:r>
        <w:t>. This accumulation occurred within a</w:t>
      </w:r>
      <w:r w:rsidR="00F124EF">
        <w:t>n</w:t>
      </w:r>
      <w:r>
        <w:t xml:space="preserve"> hour in all cases and was detectable only one hour after the addition of the </w:t>
      </w:r>
      <w:r w:rsidR="00D369D9">
        <w:t>PEG-AuNP</w:t>
      </w:r>
      <w:r>
        <w:t xml:space="preserve">s to the column.  </w:t>
      </w:r>
      <w:r w:rsidRPr="00B7420C">
        <w:t xml:space="preserve">The accumulation </w:t>
      </w:r>
      <w:r w:rsidRPr="00B7420C">
        <w:lastRenderedPageBreak/>
        <w:t xml:space="preserve">was observed </w:t>
      </w:r>
      <w:r w:rsidR="00B7420C" w:rsidRPr="00B7420C">
        <w:t xml:space="preserve">in the top few millimetres of each column </w:t>
      </w:r>
      <w:r w:rsidRPr="00B7420C">
        <w:t xml:space="preserve">as a layer of </w:t>
      </w:r>
      <w:r w:rsidR="00B7420C" w:rsidRPr="00B7420C">
        <w:t>high grey value</w:t>
      </w:r>
      <w:r w:rsidR="00F124EF" w:rsidRPr="00B7420C">
        <w:t xml:space="preserve"> </w:t>
      </w:r>
      <w:r w:rsidR="00B7420C" w:rsidRPr="00B7420C">
        <w:t xml:space="preserve">voxels on the </w:t>
      </w:r>
      <w:r w:rsidRPr="00B7420C">
        <w:t>exterior surfaces of particles (</w:t>
      </w:r>
      <w:r w:rsidR="005D2C9B" w:rsidRPr="001E1780">
        <w:rPr>
          <w:b/>
        </w:rPr>
        <w:t xml:space="preserve">Figure </w:t>
      </w:r>
      <w:r w:rsidR="00F30559">
        <w:rPr>
          <w:b/>
        </w:rPr>
        <w:t>S1</w:t>
      </w:r>
      <w:r w:rsidR="001E1780">
        <w:rPr>
          <w:b/>
        </w:rPr>
        <w:t xml:space="preserve"> &amp; </w:t>
      </w:r>
      <w:r w:rsidR="00F30559">
        <w:rPr>
          <w:b/>
        </w:rPr>
        <w:t>S2</w:t>
      </w:r>
      <w:r w:rsidRPr="00B7420C">
        <w:t>).</w:t>
      </w:r>
      <w:r w:rsidRPr="00995197">
        <w:t xml:space="preserve"> </w:t>
      </w:r>
      <w:r w:rsidR="00980009">
        <w:t>These voxels were of such high grey value that they can be segmented from silica and alumina using a simple grey value threshold (</w:t>
      </w:r>
      <w:r w:rsidR="00980009" w:rsidRPr="008B1E1A">
        <w:rPr>
          <w:b/>
        </w:rPr>
        <w:t>Figure 8</w:t>
      </w:r>
      <w:r w:rsidR="00980009">
        <w:t xml:space="preserve">). </w:t>
      </w:r>
      <w:r>
        <w:t xml:space="preserve">In fluid-filled pore spaces immediately adjacent to the silica and alumina particles </w:t>
      </w:r>
      <w:r w:rsidR="00F124EF">
        <w:t>that</w:t>
      </w:r>
      <w:r>
        <w:t xml:space="preserve"> had AuNPs accumulated on their surface, grey levels were </w:t>
      </w:r>
      <w:r w:rsidR="00A25AC8">
        <w:t>similar</w:t>
      </w:r>
      <w:r>
        <w:t xml:space="preserve"> to pure </w:t>
      </w:r>
      <w:r w:rsidR="009C1E47">
        <w:t>UHQ</w:t>
      </w:r>
      <w:r>
        <w:t xml:space="preserve"> water.  This indicate</w:t>
      </w:r>
      <w:r w:rsidR="00A25AC8">
        <w:t xml:space="preserve">s a </w:t>
      </w:r>
      <w:r>
        <w:t xml:space="preserve">significant </w:t>
      </w:r>
      <w:r w:rsidR="00A25AC8">
        <w:t xml:space="preserve">drop of suspended </w:t>
      </w:r>
      <w:r>
        <w:t>concentrations of AuNPs within the solu</w:t>
      </w:r>
      <w:r w:rsidR="00BC76BF">
        <w:t>tion after this one hour</w:t>
      </w:r>
      <w:r w:rsidR="003730A8">
        <w:t xml:space="preserve"> </w:t>
      </w:r>
      <w:r w:rsidR="00BC76BF">
        <w:t>period</w:t>
      </w:r>
      <w:r w:rsidR="003730A8">
        <w:t>.</w:t>
      </w:r>
      <w:r w:rsidR="003730A8" w:rsidRPr="003730A8">
        <w:rPr>
          <w:b/>
          <w:bCs/>
          <w:noProof/>
          <w:lang w:eastAsia="en-GB"/>
        </w:rPr>
        <w:t xml:space="preserve"> </w:t>
      </w:r>
    </w:p>
    <w:p w14:paraId="6D4F68EC" w14:textId="0CD82590" w:rsidR="00246E6B" w:rsidRDefault="00246E6B" w:rsidP="00246E6B">
      <w:pPr>
        <w:jc w:val="both"/>
      </w:pPr>
      <w:r>
        <w:t>The SEM images of the silica and alumina displayed the accumulation of the AuNPs on the silica and alumina p</w:t>
      </w:r>
      <w:r w:rsidR="00D369D9">
        <w:t>articles in greater detail. The AuNPs</w:t>
      </w:r>
      <w:r>
        <w:t xml:space="preserve"> appear to be unevenly accumulated and generally on the uppermost exposed surfaces (</w:t>
      </w:r>
      <w:r w:rsidR="005D2C9B">
        <w:rPr>
          <w:b/>
        </w:rPr>
        <w:t xml:space="preserve">Figure </w:t>
      </w:r>
      <w:r w:rsidR="00F30559">
        <w:rPr>
          <w:b/>
        </w:rPr>
        <w:t>S3</w:t>
      </w:r>
      <w:r>
        <w:t>). At the h</w:t>
      </w:r>
      <w:r w:rsidR="007F64C0">
        <w:t>ighest magnification (30,000×)</w:t>
      </w:r>
      <w:r>
        <w:t xml:space="preserve"> it was observed that</w:t>
      </w:r>
      <w:r w:rsidR="007F64C0">
        <w:t xml:space="preserve"> both</w:t>
      </w:r>
      <w:r>
        <w:t xml:space="preserve"> </w:t>
      </w:r>
      <w:r w:rsidR="007F64C0">
        <w:t>individual</w:t>
      </w:r>
      <w:r>
        <w:t xml:space="preserve"> </w:t>
      </w:r>
      <w:r w:rsidR="007F64C0">
        <w:t xml:space="preserve">and aggregated groups of nanoparticles were present on the alumina and silica surfaces </w:t>
      </w:r>
      <w:r>
        <w:t>(</w:t>
      </w:r>
      <w:r w:rsidR="005D2C9B">
        <w:rPr>
          <w:b/>
        </w:rPr>
        <w:t xml:space="preserve">Figure </w:t>
      </w:r>
      <w:r w:rsidR="00F30559">
        <w:rPr>
          <w:b/>
        </w:rPr>
        <w:t>S3</w:t>
      </w:r>
      <w:r w:rsidRPr="00507B5E">
        <w:rPr>
          <w:b/>
        </w:rPr>
        <w:t>d</w:t>
      </w:r>
      <w:r w:rsidR="00A16542">
        <w:t xml:space="preserve">). </w:t>
      </w:r>
    </w:p>
    <w:p w14:paraId="40471966" w14:textId="77777777" w:rsidR="00793930" w:rsidRDefault="00793930" w:rsidP="00246E6B">
      <w:pPr>
        <w:jc w:val="both"/>
        <w:rPr>
          <w:rFonts w:eastAsiaTheme="minorEastAsia"/>
        </w:rPr>
      </w:pPr>
    </w:p>
    <w:p w14:paraId="6D58C9A5" w14:textId="437A276B" w:rsidR="00B116B8" w:rsidRPr="00B116B8" w:rsidRDefault="00B116B8" w:rsidP="00246E6B">
      <w:pPr>
        <w:jc w:val="both"/>
        <w:rPr>
          <w:u w:val="single"/>
        </w:rPr>
      </w:pPr>
      <w:r w:rsidRPr="00B116B8">
        <w:rPr>
          <w:u w:val="single"/>
        </w:rPr>
        <w:t>Soil experimental results</w:t>
      </w:r>
    </w:p>
    <w:p w14:paraId="023CA885" w14:textId="364D3906" w:rsidR="00246E6B" w:rsidRDefault="00246E6B" w:rsidP="00246E6B">
      <w:pPr>
        <w:jc w:val="both"/>
      </w:pPr>
      <w:r>
        <w:t>The columns containing each of the three soils were imaged every day for the full three days and displayed no indication of the AuNP aggregation observed within the silica and alumina columns (</w:t>
      </w:r>
      <w:r w:rsidR="0025082D">
        <w:rPr>
          <w:b/>
        </w:rPr>
        <w:t xml:space="preserve">Figure </w:t>
      </w:r>
      <w:r w:rsidR="005F351D">
        <w:rPr>
          <w:b/>
        </w:rPr>
        <w:t>5</w:t>
      </w:r>
      <w:r>
        <w:t xml:space="preserve">). Visibly the </w:t>
      </w:r>
      <w:r w:rsidR="00D369D9">
        <w:t>PEG-</w:t>
      </w:r>
      <w:r>
        <w:t xml:space="preserve">AuNPs could be seen passing down through the column between imaging time </w:t>
      </w:r>
      <w:r w:rsidRPr="003B3790">
        <w:t>steps</w:t>
      </w:r>
      <w:r>
        <w:t>, pulled by the syringe pump</w:t>
      </w:r>
      <w:r w:rsidRPr="003B3790">
        <w:t xml:space="preserve">. XCT images </w:t>
      </w:r>
      <w:r w:rsidR="004C298E">
        <w:t xml:space="preserve">showed that </w:t>
      </w:r>
      <w:r w:rsidRPr="003B3790">
        <w:t>there were no brighter regions encapsulating primary soil grains</w:t>
      </w:r>
      <w:r w:rsidR="005C6CA5">
        <w:t>,</w:t>
      </w:r>
      <w:r w:rsidRPr="003B3790">
        <w:t xml:space="preserve"> </w:t>
      </w:r>
      <w:r w:rsidR="00B745FD">
        <w:t>though</w:t>
      </w:r>
      <w:r w:rsidRPr="003B3790">
        <w:t xml:space="preserve"> there is the appearance of more X-ray attenuating materials inside grains </w:t>
      </w:r>
      <w:r w:rsidR="005C6CA5">
        <w:t>-</w:t>
      </w:r>
      <w:r w:rsidRPr="003B3790">
        <w:t xml:space="preserve"> particularly in the Dundee soil (</w:t>
      </w:r>
      <w:r w:rsidR="0025082D">
        <w:rPr>
          <w:b/>
        </w:rPr>
        <w:t xml:space="preserve">Figure </w:t>
      </w:r>
      <w:r w:rsidR="005F351D">
        <w:rPr>
          <w:b/>
        </w:rPr>
        <w:t>5</w:t>
      </w:r>
      <w:r w:rsidRPr="003B3790">
        <w:rPr>
          <w:b/>
        </w:rPr>
        <w:t>c</w:t>
      </w:r>
      <w:r w:rsidRPr="00BC3340">
        <w:t>)</w:t>
      </w:r>
      <w:r w:rsidR="005C6CA5">
        <w:t>. However, these brighter regions are most likely naturally occurring minerals within the soil</w:t>
      </w:r>
      <w:r w:rsidR="004B2026">
        <w:t xml:space="preserve"> grains</w:t>
      </w:r>
      <w:r w:rsidRPr="003B3790">
        <w:rPr>
          <w:b/>
        </w:rPr>
        <w:t>.</w:t>
      </w:r>
    </w:p>
    <w:p w14:paraId="6C19A73E" w14:textId="56414A42" w:rsidR="00246E6B" w:rsidRDefault="00246E6B" w:rsidP="00246E6B">
      <w:pPr>
        <w:jc w:val="both"/>
      </w:pPr>
      <w:r w:rsidRPr="00E13DC5">
        <w:t>The results of the</w:t>
      </w:r>
      <w:r>
        <w:t xml:space="preserve"> UV-Vis undertaken on the solutions extracted from the soil columns displayed</w:t>
      </w:r>
      <w:r w:rsidRPr="00E31C99">
        <w:t xml:space="preserve"> the characteristic</w:t>
      </w:r>
      <w:r>
        <w:t xml:space="preserve"> 100 nm AuNP</w:t>
      </w:r>
      <w:r w:rsidRPr="00E31C99">
        <w:t xml:space="preserve"> absorption peak between the wavelengths of 572 and 580</w:t>
      </w:r>
      <w:r w:rsidR="00491962">
        <w:t xml:space="preserve"> (</w:t>
      </w:r>
      <w:r w:rsidR="00491962" w:rsidRPr="00491962">
        <w:rPr>
          <w:b/>
        </w:rPr>
        <w:t xml:space="preserve">Figure </w:t>
      </w:r>
      <w:r w:rsidR="005F351D">
        <w:rPr>
          <w:b/>
        </w:rPr>
        <w:t>6</w:t>
      </w:r>
      <w:r w:rsidR="00491962">
        <w:t>)</w:t>
      </w:r>
      <w:r w:rsidRPr="00E31C99">
        <w:t>. This peak is still present within the</w:t>
      </w:r>
      <w:r w:rsidR="00E13DC5">
        <w:t xml:space="preserve"> XCT imaged</w:t>
      </w:r>
      <w:r w:rsidRPr="00E31C99">
        <w:t xml:space="preserve"> Nottingham</w:t>
      </w:r>
      <w:r w:rsidR="0011123D">
        <w:t xml:space="preserve"> soil</w:t>
      </w:r>
      <w:r w:rsidRPr="00E31C99">
        <w:t xml:space="preserve"> sample</w:t>
      </w:r>
      <w:r w:rsidR="00E13DC5">
        <w:t xml:space="preserve"> (</w:t>
      </w:r>
      <w:r w:rsidR="00E13DC5" w:rsidRPr="00E13DC5">
        <w:rPr>
          <w:b/>
        </w:rPr>
        <w:t xml:space="preserve">Figure </w:t>
      </w:r>
      <w:r w:rsidR="005F351D">
        <w:rPr>
          <w:b/>
        </w:rPr>
        <w:t>6</w:t>
      </w:r>
      <w:r w:rsidR="00E13DC5" w:rsidRPr="00E13DC5">
        <w:rPr>
          <w:b/>
        </w:rPr>
        <w:t>a</w:t>
      </w:r>
      <w:r w:rsidR="00E13DC5">
        <w:t>)</w:t>
      </w:r>
      <w:r>
        <w:t>,</w:t>
      </w:r>
      <w:r w:rsidRPr="00E31C99">
        <w:t xml:space="preserve"> </w:t>
      </w:r>
      <w:r>
        <w:t>however it is</w:t>
      </w:r>
      <w:r w:rsidRPr="00E31C99">
        <w:t xml:space="preserve"> visible as a ‘shoulder’ within the spectr</w:t>
      </w:r>
      <w:r>
        <w:t>um</w:t>
      </w:r>
      <w:r w:rsidRPr="00E31C99">
        <w:t>.</w:t>
      </w:r>
      <w:r>
        <w:t xml:space="preserve"> These UV-Vis results contained more background noise than previous UV-Vis data – likely caused </w:t>
      </w:r>
      <w:r w:rsidR="0038087B">
        <w:t xml:space="preserve">by </w:t>
      </w:r>
      <w:r>
        <w:t xml:space="preserve">small soil particulates which </w:t>
      </w:r>
      <w:r w:rsidR="00E13DC5">
        <w:t>were</w:t>
      </w:r>
      <w:r w:rsidR="00B460AB">
        <w:t xml:space="preserve"> not</w:t>
      </w:r>
      <w:r w:rsidR="00E13DC5">
        <w:t xml:space="preserve"> </w:t>
      </w:r>
      <w:r>
        <w:t>removed by filtration.</w:t>
      </w:r>
      <w:r w:rsidR="00D17346">
        <w:t xml:space="preserve"> Unlike previous</w:t>
      </w:r>
      <w:r w:rsidR="00391855">
        <w:t xml:space="preserve"> soil-</w:t>
      </w:r>
      <w:r w:rsidR="00D17346">
        <w:t>water solutions, these solutions could not undergo such thorough filtration due to the risk of also removing the AuNPs.</w:t>
      </w:r>
    </w:p>
    <w:p w14:paraId="2F31E6D2" w14:textId="77777777" w:rsidR="00246E6B" w:rsidRDefault="00246E6B" w:rsidP="00246E6B">
      <w:pPr>
        <w:jc w:val="both"/>
      </w:pPr>
    </w:p>
    <w:p w14:paraId="2870C30F" w14:textId="6FAEEC8D" w:rsidR="00246E6B" w:rsidRDefault="005C3A53" w:rsidP="00246E6B">
      <w:pPr>
        <w:pStyle w:val="Heading2"/>
        <w:jc w:val="both"/>
      </w:pPr>
      <w:bookmarkStart w:id="46" w:name="_Toc509830955"/>
      <w:r>
        <w:t>3</w:t>
      </w:r>
      <w:r w:rsidR="00246E6B">
        <w:t>.4 Confirming AuNP XCT Contrast and Stability</w:t>
      </w:r>
      <w:bookmarkEnd w:id="46"/>
    </w:p>
    <w:p w14:paraId="08F7D5D8" w14:textId="77777777" w:rsidR="00246E6B" w:rsidRDefault="00246E6B" w:rsidP="00246E6B">
      <w:pPr>
        <w:jc w:val="both"/>
      </w:pPr>
    </w:p>
    <w:p w14:paraId="26D36635" w14:textId="07DFAF6D" w:rsidR="00DD7848" w:rsidRDefault="00246E6B" w:rsidP="00246E6B">
      <w:pPr>
        <w:jc w:val="both"/>
      </w:pPr>
      <w:r>
        <w:t xml:space="preserve">In the XCT images of the soils saturated with </w:t>
      </w:r>
      <w:r w:rsidR="00D369D9">
        <w:t>PEG-</w:t>
      </w:r>
      <w:r>
        <w:t>AuNPs</w:t>
      </w:r>
      <w:r w:rsidR="00756273">
        <w:t>,</w:t>
      </w:r>
      <w:r>
        <w:t xml:space="preserve"> the contrast between the soil and </w:t>
      </w:r>
      <w:r w:rsidR="00D369D9">
        <w:t>PEG-</w:t>
      </w:r>
      <w:r>
        <w:t>AuNP solution was evident (</w:t>
      </w:r>
      <w:r w:rsidR="0025082D">
        <w:rPr>
          <w:b/>
        </w:rPr>
        <w:t xml:space="preserve">Figure </w:t>
      </w:r>
      <w:r w:rsidR="005F351D">
        <w:rPr>
          <w:b/>
        </w:rPr>
        <w:t>7</w:t>
      </w:r>
      <w:r>
        <w:t xml:space="preserve">). The </w:t>
      </w:r>
      <w:r w:rsidR="00D369D9">
        <w:t>PEG-</w:t>
      </w:r>
      <w:r>
        <w:t xml:space="preserve">AuNP suspension was visibly more attenuating than the soil phase and grey level histograms of regions containing both soil and </w:t>
      </w:r>
      <w:r w:rsidR="00D369D9">
        <w:t>PEG-</w:t>
      </w:r>
      <w:r>
        <w:t xml:space="preserve">AuNP phases display a bi-modal distribution. </w:t>
      </w:r>
      <w:r w:rsidR="005D09B3">
        <w:t>T</w:t>
      </w:r>
      <w:r>
        <w:t xml:space="preserve">he peak </w:t>
      </w:r>
      <w:r w:rsidR="005D09B3">
        <w:t xml:space="preserve">value in the histograms </w:t>
      </w:r>
      <w:r>
        <w:t xml:space="preserve">for the soil phase in the 8 bit images was at a pixel value of approximately 89 and for the </w:t>
      </w:r>
      <w:r w:rsidR="00D369D9">
        <w:t>PEG-</w:t>
      </w:r>
      <w:r>
        <w:t xml:space="preserve">AuNP suspension the peak is at 124. </w:t>
      </w:r>
      <w:r w:rsidR="00833C9C">
        <w:t xml:space="preserve">The </w:t>
      </w:r>
      <w:r w:rsidR="00634141">
        <w:t xml:space="preserve">contrast between PEG-AuNPs and soil </w:t>
      </w:r>
      <w:r w:rsidR="00833C9C">
        <w:t xml:space="preserve">means that </w:t>
      </w:r>
      <w:r w:rsidR="00634141">
        <w:t xml:space="preserve">the </w:t>
      </w:r>
      <w:r w:rsidR="00833C9C">
        <w:t xml:space="preserve">PEG-AuNP suspension can also be segmented </w:t>
      </w:r>
      <w:r w:rsidR="00634141">
        <w:t xml:space="preserve">using </w:t>
      </w:r>
      <w:r w:rsidR="00833C9C">
        <w:t xml:space="preserve">only a </w:t>
      </w:r>
      <w:r w:rsidR="00634141">
        <w:t>simple</w:t>
      </w:r>
      <w:r w:rsidR="00833C9C">
        <w:t xml:space="preserve"> grey value threshold (</w:t>
      </w:r>
      <w:r w:rsidR="00833C9C" w:rsidRPr="008B1E1A">
        <w:rPr>
          <w:b/>
        </w:rPr>
        <w:t>Figure 8</w:t>
      </w:r>
      <w:r w:rsidR="00833C9C">
        <w:t xml:space="preserve">). </w:t>
      </w:r>
      <w:r>
        <w:t>There were artefacts present within the images</w:t>
      </w:r>
      <w:r w:rsidR="005D09B3">
        <w:t>,</w:t>
      </w:r>
      <w:r>
        <w:t xml:space="preserve"> which are most likely </w:t>
      </w:r>
      <w:r w:rsidR="005D09B3">
        <w:t>due to</w:t>
      </w:r>
      <w:r>
        <w:t xml:space="preserve"> beam hardening resulting from the greater attenuation of </w:t>
      </w:r>
      <w:r w:rsidR="00D369D9">
        <w:t>PEG-</w:t>
      </w:r>
      <w:r>
        <w:t>AuNPs. There is also no evidence of the formation of bright rings around soil particles as was visible in</w:t>
      </w:r>
      <w:r w:rsidR="00DD7848">
        <w:t xml:space="preserve"> the silica and alumina images.</w:t>
      </w:r>
    </w:p>
    <w:p w14:paraId="6EDE5601" w14:textId="76E5B179" w:rsidR="00F56967" w:rsidRDefault="00F56967" w:rsidP="00246E6B">
      <w:pPr>
        <w:jc w:val="both"/>
      </w:pPr>
    </w:p>
    <w:p w14:paraId="43389510" w14:textId="156DDA9C" w:rsidR="00CE540A" w:rsidRPr="006E151A" w:rsidRDefault="00CE540A" w:rsidP="00CE540A">
      <w:pPr>
        <w:pStyle w:val="Heading2"/>
      </w:pPr>
      <w:r w:rsidRPr="006E151A">
        <w:lastRenderedPageBreak/>
        <w:t>3.5 Estimated Gold Nanoparticle Diffusion Rate</w:t>
      </w:r>
    </w:p>
    <w:p w14:paraId="32684C98" w14:textId="7279FBDE" w:rsidR="00CE540A" w:rsidRPr="00CE540A" w:rsidRDefault="00CE540A" w:rsidP="00CE540A">
      <w:pPr>
        <w:rPr>
          <w:highlight w:val="yellow"/>
        </w:rPr>
      </w:pPr>
    </w:p>
    <w:p w14:paraId="5D3F04CB" w14:textId="28FEE067" w:rsidR="00CF0120" w:rsidRPr="00CE540A" w:rsidRDefault="00CF0120" w:rsidP="00F56967">
      <w:pPr>
        <w:jc w:val="both"/>
      </w:pPr>
      <w:r>
        <w:t>Experimentally the image results suggest we were able to capture the movement of AuNPs and ingress of water into the imaged domain. This is captured in the declining grey values with depth between time steps (</w:t>
      </w:r>
      <w:r w:rsidR="00B101FF">
        <w:rPr>
          <w:b/>
        </w:rPr>
        <w:t>Figure 9</w:t>
      </w:r>
      <w:r>
        <w:t>) following image processing. The model was then fit to this image data.</w:t>
      </w:r>
    </w:p>
    <w:p w14:paraId="5E34E350" w14:textId="39769FAF" w:rsidR="001F36AF" w:rsidRPr="00CE540A" w:rsidRDefault="001F36AF" w:rsidP="00F56967">
      <w:pPr>
        <w:jc w:val="both"/>
      </w:pPr>
      <w:r>
        <w:t xml:space="preserve">Results for model fitting are illustrated in </w:t>
      </w:r>
      <w:r w:rsidR="002E27B8">
        <w:fldChar w:fldCharType="begin"/>
      </w:r>
      <w:r w:rsidR="002E27B8">
        <w:instrText xml:space="preserve"> REF _Ref4583929 \h </w:instrText>
      </w:r>
      <w:r w:rsidR="0044466E">
        <w:instrText xml:space="preserve"> \* MERGEFORMAT </w:instrText>
      </w:r>
      <w:r w:rsidR="002E27B8">
        <w:fldChar w:fldCharType="separate"/>
      </w:r>
      <w:r w:rsidR="00B101FF">
        <w:rPr>
          <w:b/>
        </w:rPr>
        <w:t>Figure 9</w:t>
      </w:r>
      <w:r w:rsidR="002E27B8">
        <w:fldChar w:fldCharType="end"/>
      </w:r>
      <w:r>
        <w:t xml:space="preserve">. </w:t>
      </w:r>
      <w:r w:rsidR="003525DB">
        <w:t>For the scenario considering a constant porosity (</w:t>
      </w:r>
      <w:r w:rsidR="003525DB">
        <w:fldChar w:fldCharType="begin"/>
      </w:r>
      <w:r w:rsidR="003525DB">
        <w:instrText xml:space="preserve"> REF _Ref4583929 \h </w:instrText>
      </w:r>
      <w:r w:rsidR="0044466E">
        <w:instrText xml:space="preserve"> \* MERGEFORMAT </w:instrText>
      </w:r>
      <w:r w:rsidR="003525DB">
        <w:fldChar w:fldCharType="separate"/>
      </w:r>
      <w:r w:rsidR="00B101FF">
        <w:rPr>
          <w:b/>
        </w:rPr>
        <w:t>Figure 9</w:t>
      </w:r>
      <w:r w:rsidR="003525DB">
        <w:fldChar w:fldCharType="end"/>
      </w:r>
      <w:r w:rsidR="003525DB" w:rsidRPr="00CA0633">
        <w:rPr>
          <w:b/>
        </w:rPr>
        <w:t>a</w:t>
      </w:r>
      <w:r w:rsidR="003525DB">
        <w:t>), t</w:t>
      </w:r>
      <w:r>
        <w:t xml:space="preserve">he optimization suggests that the diffusivity of the gold nanoparticles in free water is </w:t>
      </w:r>
      <m:oMath>
        <m:sSub>
          <m:sSubPr>
            <m:ctrlPr>
              <w:rPr>
                <w:rFonts w:ascii="Cambria Math" w:hAnsi="Cambria Math"/>
                <w:i/>
              </w:rPr>
            </m:ctrlPr>
          </m:sSubPr>
          <m:e>
            <m:r>
              <w:rPr>
                <w:rFonts w:ascii="Cambria Math" w:hAnsi="Cambria Math"/>
              </w:rPr>
              <m:t>D</m:t>
            </m:r>
          </m:e>
          <m:sub>
            <m:r>
              <w:rPr>
                <w:rFonts w:ascii="Cambria Math" w:hAnsi="Cambria Math"/>
              </w:rPr>
              <m:t>f</m:t>
            </m:r>
          </m:sub>
        </m:sSub>
      </m:oMath>
      <w:r>
        <w:rPr>
          <w:rFonts w:eastAsiaTheme="minorEastAsia"/>
        </w:rPr>
        <w:t>= 6.5</w:t>
      </w:r>
      <m:oMath>
        <m:r>
          <w:rPr>
            <w:rFonts w:ascii="Cambria Math" w:eastAsiaTheme="minorEastAsia" w:hAnsi="Cambria Math"/>
          </w:rPr>
          <m:t>×</m:t>
        </m:r>
      </m:oMath>
      <w:r>
        <w:rPr>
          <w:rFonts w:eastAsiaTheme="minorEastAsia"/>
        </w:rPr>
        <w:t>10</w:t>
      </w:r>
      <w:r w:rsidRPr="001F36AF">
        <w:rPr>
          <w:rFonts w:eastAsiaTheme="minorEastAsia"/>
          <w:vertAlign w:val="superscript"/>
        </w:rPr>
        <w:t>-9</w:t>
      </w:r>
      <w:r>
        <w:rPr>
          <w:rFonts w:eastAsiaTheme="minorEastAsia"/>
          <w:vertAlign w:val="superscript"/>
        </w:rPr>
        <w:t xml:space="preserve"> </w:t>
      </w:r>
      <w:r>
        <w:rPr>
          <w:rFonts w:eastAsiaTheme="minorEastAsia"/>
        </w:rPr>
        <w:t>m</w:t>
      </w:r>
      <w:r w:rsidRPr="001F36AF">
        <w:rPr>
          <w:rFonts w:eastAsiaTheme="minorEastAsia"/>
          <w:vertAlign w:val="superscript"/>
        </w:rPr>
        <w:t>2</w:t>
      </w:r>
      <w:r>
        <w:rPr>
          <w:rFonts w:eastAsiaTheme="minorEastAsia"/>
        </w:rPr>
        <w:t xml:space="preserve"> s</w:t>
      </w:r>
      <w:r w:rsidRPr="001F36AF">
        <w:rPr>
          <w:rFonts w:eastAsiaTheme="minorEastAsia"/>
          <w:vertAlign w:val="superscript"/>
        </w:rPr>
        <w:t>-1</w:t>
      </w:r>
      <w:r w:rsidR="003525DB">
        <w:rPr>
          <w:rFonts w:eastAsiaTheme="minorEastAsia"/>
        </w:rPr>
        <w:t xml:space="preserve">. </w:t>
      </w:r>
      <w:r w:rsidR="0015419C">
        <w:rPr>
          <w:rFonts w:eastAsiaTheme="minorEastAsia"/>
        </w:rPr>
        <w:t xml:space="preserve">The diffusivity reduced to </w:t>
      </w:r>
      <m:oMath>
        <m:sSub>
          <m:sSubPr>
            <m:ctrlPr>
              <w:rPr>
                <w:rFonts w:ascii="Cambria Math" w:hAnsi="Cambria Math"/>
                <w:i/>
              </w:rPr>
            </m:ctrlPr>
          </m:sSubPr>
          <m:e>
            <m:r>
              <w:rPr>
                <w:rFonts w:ascii="Cambria Math" w:hAnsi="Cambria Math"/>
              </w:rPr>
              <m:t>D</m:t>
            </m:r>
          </m:e>
          <m:sub>
            <m:r>
              <w:rPr>
                <w:rFonts w:ascii="Cambria Math" w:hAnsi="Cambria Math"/>
              </w:rPr>
              <m:t>f</m:t>
            </m:r>
          </m:sub>
        </m:sSub>
      </m:oMath>
      <w:r w:rsidR="0015419C">
        <w:rPr>
          <w:rFonts w:eastAsiaTheme="minorEastAsia"/>
        </w:rPr>
        <w:t>= 2.5</w:t>
      </w:r>
      <m:oMath>
        <m:r>
          <w:rPr>
            <w:rFonts w:ascii="Cambria Math" w:eastAsiaTheme="minorEastAsia" w:hAnsi="Cambria Math"/>
          </w:rPr>
          <m:t>×</m:t>
        </m:r>
      </m:oMath>
      <w:r w:rsidR="0015419C">
        <w:rPr>
          <w:rFonts w:eastAsiaTheme="minorEastAsia"/>
        </w:rPr>
        <w:t>10</w:t>
      </w:r>
      <w:r w:rsidR="0015419C" w:rsidRPr="001F36AF">
        <w:rPr>
          <w:rFonts w:eastAsiaTheme="minorEastAsia"/>
          <w:vertAlign w:val="superscript"/>
        </w:rPr>
        <w:t>-9</w:t>
      </w:r>
      <w:r w:rsidR="0015419C">
        <w:rPr>
          <w:rFonts w:eastAsiaTheme="minorEastAsia"/>
          <w:vertAlign w:val="superscript"/>
        </w:rPr>
        <w:t xml:space="preserve"> </w:t>
      </w:r>
      <w:r w:rsidR="0015419C">
        <w:rPr>
          <w:rFonts w:eastAsiaTheme="minorEastAsia"/>
        </w:rPr>
        <w:t>m</w:t>
      </w:r>
      <w:r w:rsidR="0015419C" w:rsidRPr="001F36AF">
        <w:rPr>
          <w:rFonts w:eastAsiaTheme="minorEastAsia"/>
          <w:vertAlign w:val="superscript"/>
        </w:rPr>
        <w:t>2</w:t>
      </w:r>
      <w:r w:rsidR="0015419C">
        <w:rPr>
          <w:rFonts w:eastAsiaTheme="minorEastAsia"/>
        </w:rPr>
        <w:t xml:space="preserve"> s</w:t>
      </w:r>
      <w:r w:rsidR="0015419C" w:rsidRPr="001F36AF">
        <w:rPr>
          <w:rFonts w:eastAsiaTheme="minorEastAsia"/>
          <w:vertAlign w:val="superscript"/>
        </w:rPr>
        <w:t>-1</w:t>
      </w:r>
      <w:r w:rsidR="0015419C">
        <w:rPr>
          <w:rFonts w:eastAsiaTheme="minorEastAsia"/>
        </w:rPr>
        <w:t xml:space="preserve"> when considering the actual porosity at each depth </w:t>
      </w:r>
      <w:r w:rsidR="0015419C">
        <w:t>(</w:t>
      </w:r>
      <w:r w:rsidR="0015419C">
        <w:fldChar w:fldCharType="begin"/>
      </w:r>
      <w:r w:rsidR="0015419C">
        <w:instrText xml:space="preserve"> REF _Ref4583929 \h </w:instrText>
      </w:r>
      <w:r w:rsidR="0044466E">
        <w:instrText xml:space="preserve"> \* MERGEFORMAT </w:instrText>
      </w:r>
      <w:r w:rsidR="0015419C">
        <w:fldChar w:fldCharType="separate"/>
      </w:r>
      <w:r w:rsidR="00B101FF">
        <w:rPr>
          <w:b/>
        </w:rPr>
        <w:t>Figure 9</w:t>
      </w:r>
      <w:r w:rsidR="0015419C">
        <w:fldChar w:fldCharType="end"/>
      </w:r>
      <w:r w:rsidR="0015419C">
        <w:rPr>
          <w:b/>
        </w:rPr>
        <w:t>b</w:t>
      </w:r>
      <w:r w:rsidR="0015419C">
        <w:t>)</w:t>
      </w:r>
      <w:r w:rsidR="0015419C">
        <w:rPr>
          <w:rFonts w:eastAsiaTheme="minorEastAsia"/>
        </w:rPr>
        <w:t>.</w:t>
      </w:r>
      <w:r>
        <w:rPr>
          <w:rFonts w:eastAsiaTheme="minorEastAsia"/>
        </w:rPr>
        <w:t xml:space="preserve"> </w:t>
      </w:r>
      <w:r w:rsidR="0015419C">
        <w:rPr>
          <w:rFonts w:eastAsiaTheme="minorEastAsia"/>
        </w:rPr>
        <w:t>Both diffusivity values</w:t>
      </w:r>
      <w:r>
        <w:rPr>
          <w:rFonts w:eastAsiaTheme="minorEastAsia"/>
        </w:rPr>
        <w:t xml:space="preserve"> </w:t>
      </w:r>
      <w:r w:rsidR="0015419C">
        <w:rPr>
          <w:rFonts w:eastAsiaTheme="minorEastAsia"/>
        </w:rPr>
        <w:t>are</w:t>
      </w:r>
      <w:r>
        <w:rPr>
          <w:rFonts w:eastAsiaTheme="minorEastAsia"/>
        </w:rPr>
        <w:t xml:space="preserve"> on the same order of magnitude of other typical plant nutrients diffusing in free water</w:t>
      </w:r>
      <w:r w:rsidR="00577447">
        <w:rPr>
          <w:rFonts w:eastAsiaTheme="minorEastAsia"/>
        </w:rPr>
        <w:t xml:space="preserve"> </w:t>
      </w:r>
      <w:r w:rsidR="00577447">
        <w:rPr>
          <w:rFonts w:eastAsiaTheme="minorEastAsia"/>
        </w:rPr>
        <w:fldChar w:fldCharType="begin"/>
      </w:r>
      <w:r w:rsidR="00687DA6">
        <w:rPr>
          <w:rFonts w:eastAsiaTheme="minorEastAsia"/>
        </w:rPr>
        <w:instrText xml:space="preserve"> ADDIN EN.CITE &lt;EndNote&gt;&lt;Cite&gt;&lt;Author&gt;Barber&lt;/Author&gt;&lt;Year&gt;1995&lt;/Year&gt;&lt;RecNum&gt;235&lt;/RecNum&gt;&lt;DisplayText&gt;[36]&lt;/DisplayText&gt;&lt;record&gt;&lt;rec-number&gt;235&lt;/rec-number&gt;&lt;foreign-keys&gt;&lt;key app="EN" db-id="e59dstr955ts2aers5wpwvzqafzsxx52sdxx" timestamp="1554816791"&gt;235&lt;/key&gt;&lt;/foreign-keys&gt;&lt;ref-type name="Book"&gt;6&lt;/ref-type&gt;&lt;contributors&gt;&lt;authors&gt;&lt;author&gt;Barber, Stanley A&lt;/author&gt;&lt;/authors&gt;&lt;/contributors&gt;&lt;titles&gt;&lt;title&gt;Soil nutrient bioavailability: a mechanistic approach&lt;/title&gt;&lt;/titles&gt;&lt;dates&gt;&lt;year&gt;1995&lt;/year&gt;&lt;/dates&gt;&lt;publisher&gt;John Wiley &amp;amp; Sons&lt;/publisher&gt;&lt;isbn&gt;0471587478&lt;/isbn&gt;&lt;urls&gt;&lt;/urls&gt;&lt;/record&gt;&lt;/Cite&gt;&lt;/EndNote&gt;</w:instrText>
      </w:r>
      <w:r w:rsidR="00577447">
        <w:rPr>
          <w:rFonts w:eastAsiaTheme="minorEastAsia"/>
        </w:rPr>
        <w:fldChar w:fldCharType="separate"/>
      </w:r>
      <w:r w:rsidR="00687DA6">
        <w:rPr>
          <w:rFonts w:eastAsiaTheme="minorEastAsia"/>
          <w:noProof/>
        </w:rPr>
        <w:t>[36]</w:t>
      </w:r>
      <w:r w:rsidR="00577447">
        <w:rPr>
          <w:rFonts w:eastAsiaTheme="minorEastAsia"/>
        </w:rPr>
        <w:fldChar w:fldCharType="end"/>
      </w:r>
      <w:r>
        <w:rPr>
          <w:rFonts w:eastAsiaTheme="minorEastAsia"/>
        </w:rPr>
        <w:t xml:space="preserve">. </w:t>
      </w:r>
      <w:r>
        <w:t xml:space="preserve">Simulated results suggest that nanoparticles diffuse into the free water domain prior to being flushed out of the system. Furthermore, the nanoparticles </w:t>
      </w:r>
      <w:r w:rsidR="00E01D30">
        <w:t>do not appear to be</w:t>
      </w:r>
      <w:r>
        <w:t xml:space="preserve"> completely flushed out of the system</w:t>
      </w:r>
      <w:r w:rsidR="000C75F0">
        <w:t xml:space="preserve"> at the final time point.</w:t>
      </w:r>
    </w:p>
    <w:p w14:paraId="2F822578" w14:textId="0707FB9F" w:rsidR="00246E6B" w:rsidRDefault="005C3A53" w:rsidP="00246E6B">
      <w:pPr>
        <w:pStyle w:val="Heading1"/>
        <w:jc w:val="both"/>
      </w:pPr>
      <w:bookmarkStart w:id="47" w:name="_Toc509830956"/>
      <w:r>
        <w:t>4</w:t>
      </w:r>
      <w:r w:rsidR="00246E6B">
        <w:t xml:space="preserve"> Discussion</w:t>
      </w:r>
      <w:bookmarkEnd w:id="43"/>
      <w:bookmarkEnd w:id="44"/>
      <w:bookmarkEnd w:id="45"/>
      <w:bookmarkEnd w:id="47"/>
    </w:p>
    <w:p w14:paraId="2EE447DC" w14:textId="77777777" w:rsidR="00246E6B" w:rsidRPr="00832013" w:rsidRDefault="00246E6B" w:rsidP="00246E6B">
      <w:pPr>
        <w:jc w:val="both"/>
      </w:pPr>
    </w:p>
    <w:p w14:paraId="06A57F8B" w14:textId="77777777" w:rsidR="000148DB" w:rsidRDefault="00246E6B" w:rsidP="00246E6B">
      <w:pPr>
        <w:jc w:val="both"/>
      </w:pPr>
      <w:r>
        <w:t xml:space="preserve">This study investigated the stability of </w:t>
      </w:r>
      <w:r w:rsidR="00D369D9">
        <w:t>AuNPs</w:t>
      </w:r>
      <w:r>
        <w:t xml:space="preserve"> in soil environment</w:t>
      </w:r>
      <w:r w:rsidR="001657C9">
        <w:t>s</w:t>
      </w:r>
      <w:r>
        <w:t xml:space="preserve">. </w:t>
      </w:r>
      <w:r w:rsidR="001657C9">
        <w:t>The condi</w:t>
      </w:r>
      <w:r w:rsidR="00391855">
        <w:t>tions provided by soil-</w:t>
      </w:r>
      <w:r w:rsidR="001657C9">
        <w:t>water solutions were</w:t>
      </w:r>
      <w:r w:rsidR="00F26AD7">
        <w:t xml:space="preserve"> confirmed</w:t>
      </w:r>
      <w:r w:rsidR="00E4227C">
        <w:t xml:space="preserve"> by UV-Vis</w:t>
      </w:r>
      <w:r w:rsidR="00F26AD7">
        <w:t xml:space="preserve"> to induce aggregation of </w:t>
      </w:r>
      <w:r w:rsidR="00D369D9">
        <w:t>NC-</w:t>
      </w:r>
      <w:r w:rsidR="00F26AD7">
        <w:t>AuNPs</w:t>
      </w:r>
      <w:r w:rsidR="001657C9">
        <w:t>.</w:t>
      </w:r>
      <w:r w:rsidR="00962826">
        <w:t xml:space="preserve"> This effect was mitigated by applying a PEG-SH coating to the AuNPs which proved sufficient for ma</w:t>
      </w:r>
      <w:r w:rsidR="00391855">
        <w:t>intaining stability within soil-</w:t>
      </w:r>
      <w:r w:rsidR="00962826">
        <w:t xml:space="preserve">water solutions. </w:t>
      </w:r>
      <w:r w:rsidR="00E4227C">
        <w:t xml:space="preserve">When applied to flow columns of silica and alumina the destabilisation of AuNPs in porous media was characterised using a combination of XCT and SEM imaging techniques. The </w:t>
      </w:r>
      <w:r w:rsidR="00D369D9">
        <w:t>PEG-</w:t>
      </w:r>
      <w:r w:rsidR="00E4227C">
        <w:t>AuNPs were then a</w:t>
      </w:r>
      <w:r w:rsidR="00B12094">
        <w:t>dded</w:t>
      </w:r>
      <w:r w:rsidR="00E4227C">
        <w:t xml:space="preserve"> to flow columns containing soils where it was confirmed</w:t>
      </w:r>
      <w:r w:rsidR="00B12094">
        <w:t xml:space="preserve"> using XCT and UV-Vis that the </w:t>
      </w:r>
      <w:r w:rsidR="00D369D9">
        <w:t>PEG-</w:t>
      </w:r>
      <w:r w:rsidR="00B12094">
        <w:t>AuNPs had remained stable. This stability was further demonstrated</w:t>
      </w:r>
      <w:r w:rsidR="00F81F23">
        <w:t xml:space="preserve"> in the columns</w:t>
      </w:r>
      <w:r w:rsidR="00B12094">
        <w:t xml:space="preserve"> where </w:t>
      </w:r>
      <w:r w:rsidR="00F81F23">
        <w:t xml:space="preserve">soil was fully saturated with </w:t>
      </w:r>
      <w:r w:rsidR="00D369D9">
        <w:t>PEG-</w:t>
      </w:r>
      <w:r w:rsidR="00B12094">
        <w:t>AuNPs and</w:t>
      </w:r>
      <w:r w:rsidR="00F81F23">
        <w:t xml:space="preserve"> which</w:t>
      </w:r>
      <w:r w:rsidR="00B12094">
        <w:t xml:space="preserve"> provided sufficient </w:t>
      </w:r>
      <w:r w:rsidR="00DA6D01">
        <w:t xml:space="preserve">distinct </w:t>
      </w:r>
      <w:r w:rsidR="00B12094">
        <w:t>contrast.</w:t>
      </w:r>
    </w:p>
    <w:p w14:paraId="161AA8F4" w14:textId="29952896" w:rsidR="00246E6B" w:rsidRDefault="0011123D" w:rsidP="00246E6B">
      <w:pPr>
        <w:jc w:val="both"/>
      </w:pPr>
      <w:r>
        <w:t>The ICP-MS analysi</w:t>
      </w:r>
      <w:r w:rsidR="00246E6B">
        <w:t>s of soil solutions indicated that the Dundee soil likely had the highest clay content of the three soils. This is because the Dundee soil contained higher concentrations of metals associated with clay-</w:t>
      </w:r>
      <w:r w:rsidR="00D36071">
        <w:t>minerals</w:t>
      </w:r>
      <w:r w:rsidR="00246E6B">
        <w:t xml:space="preserve"> (</w:t>
      </w:r>
      <w:r w:rsidR="00246E6B" w:rsidRPr="00EF5A18">
        <w:rPr>
          <w:b/>
        </w:rPr>
        <w:t xml:space="preserve">Table </w:t>
      </w:r>
      <w:r w:rsidR="00D42F11">
        <w:rPr>
          <w:b/>
        </w:rPr>
        <w:t>3</w:t>
      </w:r>
      <w:r w:rsidR="00246E6B">
        <w:t xml:space="preserve">) such as aluminium, iron, magnesium and alkali metals such as potassium, rubidium and </w:t>
      </w:r>
      <w:r w:rsidR="00864907">
        <w:t>caesium</w:t>
      </w:r>
      <w:r w:rsidR="00246E6B">
        <w:t xml:space="preserve"> </w:t>
      </w:r>
      <w:r w:rsidR="00246E6B">
        <w:fldChar w:fldCharType="begin"/>
      </w:r>
      <w:r w:rsidR="00687DA6">
        <w:instrText xml:space="preserve"> ADDIN EN.CITE &lt;EndNote&gt;&lt;Cite&gt;&lt;Author&gt;Driessen&lt;/Author&gt;&lt;Year&gt;2000&lt;/Year&gt;&lt;RecNum&gt;74&lt;/RecNum&gt;&lt;DisplayText&gt;[37]&lt;/DisplayText&gt;&lt;record&gt;&lt;rec-number&gt;74&lt;/rec-number&gt;&lt;foreign-keys&gt;&lt;key app="EN" db-id="e59dstr955ts2aers5wpwvzqafzsxx52sdxx" timestamp="0"&gt;74&lt;/key&gt;&lt;/foreign-keys&gt;&lt;ref-type name="Book"&gt;6&lt;/ref-type&gt;&lt;contributors&gt;&lt;authors&gt;&lt;author&gt;Driessen, Paul&lt;/author&gt;&lt;author&gt;Deckers, Jozef&lt;/author&gt;&lt;author&gt;Spaargaren, Otto&lt;/author&gt;&lt;author&gt;Nachtergaele, F&lt;/author&gt;&lt;/authors&gt;&lt;/contributors&gt;&lt;titles&gt;&lt;title&gt;Lecture notes on the major soils of the world&lt;/title&gt;&lt;/titles&gt;&lt;number&gt;94&lt;/number&gt;&lt;dates&gt;&lt;year&gt;2000&lt;/year&gt;&lt;/dates&gt;&lt;publisher&gt;Food and Agriculture Organization (FAO)&lt;/publisher&gt;&lt;isbn&gt;9251046379&lt;/isbn&gt;&lt;urls&gt;&lt;/urls&gt;&lt;/record&gt;&lt;/Cite&gt;&lt;/EndNote&gt;</w:instrText>
      </w:r>
      <w:r w:rsidR="00246E6B">
        <w:fldChar w:fldCharType="separate"/>
      </w:r>
      <w:r w:rsidR="00687DA6">
        <w:rPr>
          <w:noProof/>
        </w:rPr>
        <w:t>[37]</w:t>
      </w:r>
      <w:r w:rsidR="00246E6B">
        <w:fldChar w:fldCharType="end"/>
      </w:r>
      <w:r w:rsidR="00246E6B">
        <w:t xml:space="preserve">. Additionally, the ICP-MS results suggested the Bangor and Nottingham soils may contain more sand minerals than the Dundee soil, as evidenced by the higher calcium content </w:t>
      </w:r>
      <w:r w:rsidR="00246E6B">
        <w:fldChar w:fldCharType="begin"/>
      </w:r>
      <w:r w:rsidR="00687DA6">
        <w:instrText xml:space="preserve"> ADDIN EN.CITE &lt;EndNote&gt;&lt;Cite&gt;&lt;Author&gt;Driessen&lt;/Author&gt;&lt;Year&gt;2000&lt;/Year&gt;&lt;RecNum&gt;74&lt;/RecNum&gt;&lt;DisplayText&gt;[37]&lt;/DisplayText&gt;&lt;record&gt;&lt;rec-number&gt;74&lt;/rec-number&gt;&lt;foreign-keys&gt;&lt;key app="EN" db-id="e59dstr955ts2aers5wpwvzqafzsxx52sdxx" timestamp="0"&gt;74&lt;/key&gt;&lt;/foreign-keys&gt;&lt;ref-type name="Book"&gt;6&lt;/ref-type&gt;&lt;contributors&gt;&lt;authors&gt;&lt;author&gt;Driessen, Paul&lt;/author&gt;&lt;author&gt;Deckers, Jozef&lt;/author&gt;&lt;author&gt;Spaargaren, Otto&lt;/author&gt;&lt;author&gt;Nachtergaele, F&lt;/author&gt;&lt;/authors&gt;&lt;/contributors&gt;&lt;titles&gt;&lt;title&gt;Lecture notes on the major soils of the world&lt;/title&gt;&lt;/titles&gt;&lt;number&gt;94&lt;/number&gt;&lt;dates&gt;&lt;year&gt;2000&lt;/year&gt;&lt;/dates&gt;&lt;publisher&gt;Food and Agriculture Organization (FAO)&lt;/publisher&gt;&lt;isbn&gt;9251046379&lt;/isbn&gt;&lt;urls&gt;&lt;/urls&gt;&lt;/record&gt;&lt;/Cite&gt;&lt;/EndNote&gt;</w:instrText>
      </w:r>
      <w:r w:rsidR="00246E6B">
        <w:fldChar w:fldCharType="separate"/>
      </w:r>
      <w:r w:rsidR="00687DA6">
        <w:rPr>
          <w:noProof/>
        </w:rPr>
        <w:t>[37]</w:t>
      </w:r>
      <w:r w:rsidR="00246E6B">
        <w:fldChar w:fldCharType="end"/>
      </w:r>
      <w:r w:rsidR="00246E6B">
        <w:t xml:space="preserve">. </w:t>
      </w:r>
      <w:r w:rsidR="00246E6B" w:rsidRPr="00407365">
        <w:t>I</w:t>
      </w:r>
      <w:r w:rsidR="00246E6B">
        <w:t>t is possible that these variations in soil composition meant that the Dundee soil contained different soluble salts than the other two soils</w:t>
      </w:r>
      <w:r w:rsidR="00C14EA2">
        <w:t xml:space="preserve">. </w:t>
      </w:r>
      <w:r w:rsidR="00246E6B">
        <w:t xml:space="preserve">Given the known susceptibility of </w:t>
      </w:r>
      <w:r w:rsidR="000C1DD0">
        <w:t>NC-AuNPs</w:t>
      </w:r>
      <w:r w:rsidR="00246E6B">
        <w:t xml:space="preserve"> to destabilising conditions </w:t>
      </w:r>
      <w:r w:rsidR="00246E6B">
        <w:fldChar w:fldCharType="begin"/>
      </w:r>
      <w:r w:rsidR="00A87461">
        <w:instrText xml:space="preserve"> ADDIN EN.CITE &lt;EndNote&gt;&lt;Cite&gt;&lt;Author&gt;Diegoli&lt;/Author&gt;&lt;Year&gt;2008&lt;/Year&gt;&lt;RecNum&gt;70&lt;/RecNum&gt;&lt;DisplayText&gt;[12]&lt;/DisplayText&gt;&lt;record&gt;&lt;rec-number&gt;70&lt;/rec-number&gt;&lt;foreign-keys&gt;&lt;key app="EN" db-id="e59dstr955ts2aers5wpwvzqafzsxx52sdxx" timestamp="0"&gt;70&lt;/key&gt;&lt;/foreign-keys&gt;&lt;ref-type name="Journal Article"&gt;17&lt;/ref-type&gt;&lt;contributors&gt;&lt;authors&gt;&lt;author&gt;Diegoli, S.&lt;/author&gt;&lt;author&gt;Manciulea, A. L.&lt;/author&gt;&lt;author&gt;Begum, S.&lt;/author&gt;&lt;author&gt;Jones, I. P.&lt;/author&gt;&lt;author&gt;Lead, J. R.&lt;/author&gt;&lt;author&gt;Preece, J. A.&lt;/author&gt;&lt;/authors&gt;&lt;/contributors&gt;&lt;auth-address&gt;Univ Birmingham, Sch Chem, Birmingham B15 2TT, W Midlands, England&amp;#xD;Univ Birmingham, Dept Geog Earth &amp;amp; Environm Sci, Birmingham B15 2TT, W Midlands, England&amp;#xD;Univ Birmingham, Dept Met &amp;amp; Mat, Birmingham B15 2TT, W Midlands, England&lt;/auth-address&gt;&lt;titles&gt;&lt;title&gt;Interaction between manufactured gold nanoparticles and naturally occurring organic macromolecules&lt;/title&gt;&lt;secondary-title&gt;Science of the Total Environment&lt;/secondary-title&gt;&lt;alt-title&gt;Sci Total Environ&lt;/alt-title&gt;&lt;/titles&gt;&lt;pages&gt;51-61&lt;/pages&gt;&lt;volume&gt;402&lt;/volume&gt;&lt;number&gt;1&lt;/number&gt;&lt;keywords&gt;&lt;keyword&gt;humic substances&lt;/keyword&gt;&lt;keyword&gt;ecotoxicity&lt;/keyword&gt;&lt;keyword&gt;gold nanoparticles&lt;/keyword&gt;&lt;keyword&gt;uv-visible absorption spectroscopy&lt;/keyword&gt;&lt;keyword&gt;tem&lt;/keyword&gt;&lt;keyword&gt;microbial sulfate reduction&lt;/keyword&gt;&lt;keyword&gt;surface-plasmon resonance&lt;/keyword&gt;&lt;keyword&gt;humic substances&lt;/keyword&gt;&lt;keyword&gt;optical-properties&lt;/keyword&gt;&lt;keyword&gt;diffusion-coefficients&lt;/keyword&gt;&lt;keyword&gt;metal particles&lt;/keyword&gt;&lt;keyword&gt;proton binding&lt;/keyword&gt;&lt;keyword&gt;size&lt;/keyword&gt;&lt;keyword&gt;ph&lt;/keyword&gt;&lt;keyword&gt;colloids&lt;/keyword&gt;&lt;/keywords&gt;&lt;dates&gt;&lt;year&gt;2008&lt;/year&gt;&lt;pub-dates&gt;&lt;date&gt;Aug 25&lt;/date&gt;&lt;/pub-dates&gt;&lt;/dates&gt;&lt;isbn&gt;0048-9697&lt;/isbn&gt;&lt;accession-num&gt;WOS:000258010800007&lt;/accession-num&gt;&lt;urls&gt;&lt;related-urls&gt;&lt;url&gt;&amp;lt;Go to ISI&amp;gt;://WOS:000258010800007&lt;/url&gt;&lt;/related-urls&gt;&lt;/urls&gt;&lt;electronic-resource-num&gt;10.1016/j.scitotenv.2008.04.023&lt;/electronic-resource-num&gt;&lt;language&gt;English&lt;/language&gt;&lt;/record&gt;&lt;/Cite&gt;&lt;/EndNote&gt;</w:instrText>
      </w:r>
      <w:r w:rsidR="00246E6B">
        <w:fldChar w:fldCharType="separate"/>
      </w:r>
      <w:r w:rsidR="00A87461">
        <w:rPr>
          <w:noProof/>
        </w:rPr>
        <w:t>[12]</w:t>
      </w:r>
      <w:r w:rsidR="00246E6B">
        <w:fldChar w:fldCharType="end"/>
      </w:r>
      <w:r w:rsidR="00246E6B">
        <w:t>, it was expected that they would undergo aggregation in the soil solutions, observable as a peak shift in UV-Vis analysis (</w:t>
      </w:r>
      <w:r w:rsidR="0096022D">
        <w:rPr>
          <w:b/>
        </w:rPr>
        <w:t xml:space="preserve">Figure </w:t>
      </w:r>
      <w:r w:rsidR="005F351D">
        <w:rPr>
          <w:b/>
        </w:rPr>
        <w:t>4</w:t>
      </w:r>
      <w:r w:rsidR="00365F5A">
        <w:rPr>
          <w:b/>
        </w:rPr>
        <w:t>a, c, e</w:t>
      </w:r>
      <w:r w:rsidR="00246E6B">
        <w:t xml:space="preserve">). This could have meant the salts within the Dundee soil solution had a less severe destabilising effect than those of the other two soils hence the </w:t>
      </w:r>
      <w:r w:rsidR="000C1DD0">
        <w:t>NC-</w:t>
      </w:r>
      <w:r w:rsidR="00246E6B">
        <w:t>AuNPs remained stable for longer within this soil solution – up to 72 hours (</w:t>
      </w:r>
      <w:r w:rsidR="0096022D">
        <w:rPr>
          <w:b/>
        </w:rPr>
        <w:t xml:space="preserve">Figure </w:t>
      </w:r>
      <w:r w:rsidR="005F351D">
        <w:rPr>
          <w:b/>
        </w:rPr>
        <w:t>4</w:t>
      </w:r>
      <w:r w:rsidR="00365F5A">
        <w:rPr>
          <w:b/>
        </w:rPr>
        <w:t>c</w:t>
      </w:r>
      <w:r w:rsidR="00246E6B">
        <w:t>).  This reduced aggregation was unlikely to be acidity-related, since all three soil solutions were relatively neutral in pH and an absence of soil particles indicates that the differences were not related to surface charge effects.</w:t>
      </w:r>
    </w:p>
    <w:p w14:paraId="17D047A0" w14:textId="3FAC7173" w:rsidR="00246E6B" w:rsidRDefault="00246E6B" w:rsidP="00864907">
      <w:pPr>
        <w:jc w:val="both"/>
      </w:pPr>
      <w:r>
        <w:t xml:space="preserve">In all cases the </w:t>
      </w:r>
      <w:r w:rsidR="000C1DD0">
        <w:t>NC-</w:t>
      </w:r>
      <w:r>
        <w:t xml:space="preserve">AuNPs remained stable for </w:t>
      </w:r>
      <w:r w:rsidR="00864907">
        <w:t>less</w:t>
      </w:r>
      <w:r>
        <w:t xml:space="preserve"> than 72 hours. In contrast, the </w:t>
      </w:r>
      <w:r w:rsidR="000C1DD0">
        <w:t>PEG-</w:t>
      </w:r>
      <w:r>
        <w:t>AuNPs introduced to soil solutions remained stable for at least one week</w:t>
      </w:r>
      <w:r w:rsidR="00365F5A">
        <w:t xml:space="preserve"> (</w:t>
      </w:r>
      <w:r w:rsidR="00365F5A" w:rsidRPr="00365F5A">
        <w:rPr>
          <w:b/>
        </w:rPr>
        <w:t xml:space="preserve">Figure </w:t>
      </w:r>
      <w:r w:rsidR="005F351D">
        <w:rPr>
          <w:b/>
        </w:rPr>
        <w:t>4</w:t>
      </w:r>
      <w:r w:rsidR="00365F5A" w:rsidRPr="00365F5A">
        <w:rPr>
          <w:b/>
        </w:rPr>
        <w:t>b, d, f</w:t>
      </w:r>
      <w:r w:rsidR="00365F5A">
        <w:t>)</w:t>
      </w:r>
      <w:r>
        <w:t>. This indicated that the 5 kDa PEG-SH coating was sufficient to prevent aggregation in the presence of soluble soil salts and acids.</w:t>
      </w:r>
      <w:r w:rsidRPr="00152D8C">
        <w:t xml:space="preserve"> </w:t>
      </w:r>
      <w:r w:rsidR="000C1DD0">
        <w:t>The success of PEG-AuNPs</w:t>
      </w:r>
      <w:r>
        <w:t xml:space="preserve"> for preventing aggregation is also corroborated by the findings of Sun </w:t>
      </w:r>
      <w:r w:rsidRPr="0030420A">
        <w:rPr>
          <w:i/>
        </w:rPr>
        <w:t>et al.</w:t>
      </w:r>
      <w:r>
        <w:t xml:space="preserve"> </w:t>
      </w:r>
      <w:r>
        <w:fldChar w:fldCharType="begin"/>
      </w:r>
      <w:r w:rsidR="00A87461">
        <w:instrText xml:space="preserve"> ADDIN EN.CITE &lt;EndNote&gt;&lt;Cite ExcludeAuth="1"&gt;&lt;Author&gt;Sun&lt;/Author&gt;&lt;Year&gt;2009&lt;/Year&gt;&lt;RecNum&gt;42&lt;/RecNum&gt;&lt;DisplayText&gt;[10]&lt;/DisplayText&gt;&lt;record&gt;&lt;rec-number&gt;42&lt;/rec-number&gt;&lt;foreign-keys&gt;&lt;key app="EN" db-id="e59dstr955ts2aers5wpwvzqafzsxx52sdxx" timestamp="0"&gt;42&lt;/key&gt;&lt;/foreign-keys&gt;&lt;ref-type name="Journal Article"&gt;17&lt;/ref-type&gt;&lt;contributors&gt;&lt;authors&gt;&lt;author&gt;Sun, I. C.&lt;/author&gt;&lt;author&gt;Eun, D. K.&lt;/author&gt;&lt;author&gt;Na, J. H.&lt;/author&gt;&lt;author&gt;Lee, S.&lt;/author&gt;&lt;author&gt;Kim, I. J.&lt;/author&gt;&lt;author&gt;Youn, I. C.&lt;/author&gt;&lt;author&gt;Ko, C. Y.&lt;/author&gt;&lt;author&gt;Kim, H. S.&lt;/author&gt;&lt;author&gt;Lim, D.&lt;/author&gt;&lt;author&gt;Choi, K.&lt;/author&gt;&lt;author&gt;Messersmith, P. B.&lt;/author&gt;&lt;author&gt;Park, T. G.&lt;/author&gt;&lt;author&gt;Kim, S. Y.&lt;/author&gt;&lt;author&gt;Kwon, I. C.&lt;/author&gt;&lt;author&gt;Kim, K.&lt;/author&gt;&lt;author&gt;Ahn, C. H.&lt;/author&gt;&lt;/authors&gt;&lt;/contributors&gt;&lt;auth-address&gt;Biomedical Research Center, Korea Institute of Science and Technology, 39-1 Hawolgok-dong, Seongbuk-gu, Seoul, 136-791, Korea.&lt;/auth-address&gt;&lt;titles&gt;&lt;title&gt;Heparin-coated gold nanoparticles for liver-specific CT imaging&lt;/title&gt;&lt;secondary-title&gt;Chemistry&lt;/secondary-title&gt;&lt;/titles&gt;&lt;pages&gt;13341-7&lt;/pages&gt;&lt;volume&gt;15&lt;/volume&gt;&lt;number&gt;48&lt;/number&gt;&lt;keywords&gt;&lt;keyword&gt;Animals&lt;/keyword&gt;&lt;keyword&gt;Contrast Media/*chemistry&lt;/keyword&gt;&lt;keyword&gt;Gold/*chemistry&lt;/keyword&gt;&lt;keyword&gt;Heparin/*chemistry&lt;/keyword&gt;&lt;keyword&gt;Humans&lt;/keyword&gt;&lt;keyword&gt;Liver Diseases/*diagnostic imaging&lt;/keyword&gt;&lt;keyword&gt;Metal Nanoparticles/*chemistry&lt;/keyword&gt;&lt;keyword&gt;Mice&lt;/keyword&gt;&lt;keyword&gt;Tomography, X-Ray Computed/methods&lt;/keyword&gt;&lt;/keywords&gt;&lt;dates&gt;&lt;year&gt;2009&lt;/year&gt;&lt;pub-dates&gt;&lt;date&gt;Dec 14&lt;/date&gt;&lt;/pub-dates&gt;&lt;/dates&gt;&lt;isbn&gt;1521-3765 (Electronic)&amp;#xD;0947-6539 (Linking)&lt;/isbn&gt;&lt;accession-num&gt;19902441&lt;/accession-num&gt;&lt;urls&gt;&lt;related-urls&gt;&lt;url&gt;https://www.ncbi.nlm.nih.gov/pubmed/19902441&lt;/url&gt;&lt;/related-urls&gt;&lt;/urls&gt;&lt;electronic-resource-num&gt;10.1002/chem.200902344&lt;/electronic-resource-num&gt;&lt;/record&gt;&lt;/Cite&gt;&lt;/EndNote&gt;</w:instrText>
      </w:r>
      <w:r>
        <w:fldChar w:fldCharType="separate"/>
      </w:r>
      <w:r w:rsidR="00A87461">
        <w:rPr>
          <w:noProof/>
        </w:rPr>
        <w:t>[10]</w:t>
      </w:r>
      <w:r>
        <w:fldChar w:fldCharType="end"/>
      </w:r>
      <w:r w:rsidR="00001AD4">
        <w:t>,</w:t>
      </w:r>
      <w:r>
        <w:t xml:space="preserve"> who observed that PEG coated nanoparticles remained stable at concentrations of </w:t>
      </w:r>
      <w:r>
        <w:lastRenderedPageBreak/>
        <w:t xml:space="preserve">100 mg Au/ mL and Bergen </w:t>
      </w:r>
      <w:r w:rsidRPr="0030420A">
        <w:rPr>
          <w:i/>
        </w:rPr>
        <w:t>et al.</w:t>
      </w:r>
      <w:r>
        <w:t xml:space="preserve"> </w:t>
      </w:r>
      <w:r>
        <w:fldChar w:fldCharType="begin"/>
      </w:r>
      <w:r w:rsidR="00A87461">
        <w:instrText xml:space="preserve"> ADDIN EN.CITE &lt;EndNote&gt;&lt;Cite ExcludeAuth="1"&gt;&lt;Author&gt;Bergen&lt;/Author&gt;&lt;Year&gt;2006&lt;/Year&gt;&lt;RecNum&gt;71&lt;/RecNum&gt;&lt;DisplayText&gt;[15]&lt;/DisplayText&gt;&lt;record&gt;&lt;rec-number&gt;71&lt;/rec-number&gt;&lt;foreign-keys&gt;&lt;key app="EN" db-id="e59dstr955ts2aers5wpwvzqafzsxx52sdxx" timestamp="0"&gt;71&lt;/key&gt;&lt;/foreign-keys&gt;&lt;ref-type name="Electronic Article"&gt;43&lt;/ref-type&gt;&lt;contributors&gt;&lt;authors&gt;&lt;author&gt;Bergen, Jamie M.&lt;/author&gt;&lt;author&gt;Recum, Horst A. von&lt;/author&gt;&lt;author&gt;Goodman, Thomas T.&lt;/author&gt;&lt;author&gt;Massey, Archna P.&lt;/author&gt;&lt;author&gt;Pun, Suzie H.&lt;/author&gt;&lt;/authors&gt;&lt;/contributors&gt;&lt;titles&gt;&lt;title&gt;Gold Nanoparticles as a Versatile Platform for Optimizing Physicochemical Parameters for Targeted Drug Delivery Macromolecular Bioscience Volume 6, Issue 7&lt;/title&gt;&lt;secondary-title&gt;Macromolecular Bioscience&lt;/secondary-title&gt;&lt;/titles&gt;&lt;pages&gt;506-516&lt;/pages&gt;&lt;volume&gt;6&lt;/volume&gt;&lt;number&gt;7&lt;/number&gt;&lt;dates&gt;&lt;year&gt;2006&lt;/year&gt;&lt;pub-dates&gt;&lt;date&gt;14&lt;/date&gt;&lt;/pub-dates&gt;&lt;/dates&gt;&lt;isbn&gt;1616-5195&lt;/isbn&gt;&lt;urls&gt;&lt;related-urls&gt;&lt;url&gt;http://onlinelibrary.wiley.com/doi/10.1002/mabi.200600075/abstract&lt;/url&gt;&lt;/related-urls&gt;&lt;/urls&gt;&lt;/record&gt;&lt;/Cite&gt;&lt;/EndNote&gt;</w:instrText>
      </w:r>
      <w:r>
        <w:fldChar w:fldCharType="separate"/>
      </w:r>
      <w:r w:rsidR="00A87461">
        <w:rPr>
          <w:noProof/>
        </w:rPr>
        <w:t>[15]</w:t>
      </w:r>
      <w:r>
        <w:fldChar w:fldCharType="end"/>
      </w:r>
      <w:r>
        <w:t xml:space="preserve"> </w:t>
      </w:r>
      <w:r w:rsidRPr="001F687C">
        <w:t>who noted</w:t>
      </w:r>
      <w:r>
        <w:t xml:space="preserve"> that PEG coating prevented destabilisation from mild saline and acidic conditions.</w:t>
      </w:r>
    </w:p>
    <w:p w14:paraId="2C587455" w14:textId="308861DA" w:rsidR="000F6AF1" w:rsidRPr="00A16542" w:rsidRDefault="00246E6B" w:rsidP="00FE354C">
      <w:pPr>
        <w:jc w:val="both"/>
        <w:rPr>
          <w:b/>
        </w:rPr>
      </w:pPr>
      <w:r w:rsidRPr="00FE354C">
        <w:t xml:space="preserve">The XCT images of the soil-analogue columns demonstrated that both silica and alumina (with contrasting </w:t>
      </w:r>
      <w:r w:rsidR="00D36071">
        <w:t>nega</w:t>
      </w:r>
      <w:r w:rsidR="00D36071" w:rsidRPr="00FE354C">
        <w:t xml:space="preserve">tive </w:t>
      </w:r>
      <w:r w:rsidRPr="00FE354C">
        <w:t xml:space="preserve">and </w:t>
      </w:r>
      <w:r w:rsidR="00D36071">
        <w:t>posi</w:t>
      </w:r>
      <w:r w:rsidR="00D36071" w:rsidRPr="00FE354C">
        <w:t xml:space="preserve">tive </w:t>
      </w:r>
      <w:r w:rsidRPr="00FE354C">
        <w:t xml:space="preserve">charges) had compromised the stability of the </w:t>
      </w:r>
      <w:r w:rsidR="000C1DD0">
        <w:t>PEG-</w:t>
      </w:r>
      <w:r w:rsidRPr="00FE354C">
        <w:t xml:space="preserve">AuNP suspension as expected. </w:t>
      </w:r>
      <w:r w:rsidR="00E54990" w:rsidRPr="00FE354C">
        <w:t>T</w:t>
      </w:r>
      <w:r w:rsidRPr="00FE354C">
        <w:t>he experimental results indicated significant and rapid immobilisation</w:t>
      </w:r>
      <w:r w:rsidR="001336DC" w:rsidRPr="00FE354C">
        <w:t>,</w:t>
      </w:r>
      <w:r w:rsidR="00001AD4" w:rsidRPr="00FE354C">
        <w:t xml:space="preserve"> suggesting that</w:t>
      </w:r>
      <w:r w:rsidRPr="00FE354C">
        <w:t xml:space="preserve"> adhesion </w:t>
      </w:r>
      <w:r w:rsidR="00001AD4" w:rsidRPr="00FE354C">
        <w:t>occurred within an</w:t>
      </w:r>
      <w:r w:rsidRPr="00FE354C">
        <w:t xml:space="preserve"> hour. </w:t>
      </w:r>
      <w:r w:rsidR="00E54990" w:rsidRPr="00FE354C">
        <w:t xml:space="preserve"> </w:t>
      </w:r>
      <w:r w:rsidRPr="00FE354C">
        <w:t xml:space="preserve">The XCT images used to characterise the destabilisation of the </w:t>
      </w:r>
      <w:r w:rsidR="000C1DD0">
        <w:t>PEG-</w:t>
      </w:r>
      <w:r w:rsidRPr="00FE354C">
        <w:t>AuNPs acted as a reference for comparison against the soil column images (</w:t>
      </w:r>
      <w:r w:rsidRPr="00FE354C">
        <w:rPr>
          <w:b/>
        </w:rPr>
        <w:t>Figure</w:t>
      </w:r>
      <w:r w:rsidR="005D2C9B" w:rsidRPr="00FE354C">
        <w:rPr>
          <w:b/>
        </w:rPr>
        <w:t xml:space="preserve">s </w:t>
      </w:r>
      <w:r w:rsidR="00666971">
        <w:rPr>
          <w:b/>
        </w:rPr>
        <w:t>S1</w:t>
      </w:r>
      <w:r w:rsidR="0096022D" w:rsidRPr="00FE354C">
        <w:rPr>
          <w:b/>
        </w:rPr>
        <w:t xml:space="preserve"> &amp; </w:t>
      </w:r>
      <w:r w:rsidR="00666971">
        <w:rPr>
          <w:b/>
        </w:rPr>
        <w:t>S2</w:t>
      </w:r>
      <w:r w:rsidRPr="00FE354C">
        <w:t xml:space="preserve">). Where </w:t>
      </w:r>
      <w:r w:rsidR="000C1DD0">
        <w:t xml:space="preserve">AuNPs </w:t>
      </w:r>
      <w:r w:rsidRPr="00FE354C">
        <w:t xml:space="preserve">had become immobilised, they were visible as bright </w:t>
      </w:r>
      <w:r w:rsidR="000C1DD0">
        <w:t>regions</w:t>
      </w:r>
      <w:r w:rsidRPr="00FE354C">
        <w:t xml:space="preserve"> on the surface of silica and alumina particles</w:t>
      </w:r>
      <w:r w:rsidR="0011123D">
        <w:t xml:space="preserve"> in XCT images</w:t>
      </w:r>
      <w:r w:rsidRPr="00FE354C">
        <w:t xml:space="preserve">. These </w:t>
      </w:r>
      <w:r w:rsidR="000C1DD0">
        <w:t>region</w:t>
      </w:r>
      <w:r w:rsidRPr="00FE354C">
        <w:t>s provided considerable contrast</w:t>
      </w:r>
      <w:r w:rsidR="00001AD4" w:rsidRPr="00FE354C">
        <w:t xml:space="preserve"> (</w:t>
      </w:r>
      <w:r w:rsidRPr="00FE354C">
        <w:rPr>
          <w:b/>
        </w:rPr>
        <w:t>Figure</w:t>
      </w:r>
      <w:r w:rsidR="005D2C9B" w:rsidRPr="00FE354C">
        <w:rPr>
          <w:b/>
        </w:rPr>
        <w:t xml:space="preserve">s </w:t>
      </w:r>
      <w:r w:rsidR="00666971">
        <w:rPr>
          <w:b/>
        </w:rPr>
        <w:t>S1</w:t>
      </w:r>
      <w:r w:rsidR="0096022D" w:rsidRPr="00FE354C">
        <w:rPr>
          <w:b/>
        </w:rPr>
        <w:t xml:space="preserve"> &amp; </w:t>
      </w:r>
      <w:r w:rsidR="00666971">
        <w:rPr>
          <w:b/>
        </w:rPr>
        <w:t>S2</w:t>
      </w:r>
      <w:r w:rsidR="00001AD4" w:rsidRPr="00FE354C">
        <w:rPr>
          <w:b/>
        </w:rPr>
        <w:t>)</w:t>
      </w:r>
      <w:r w:rsidR="00980009" w:rsidRPr="008B1E1A">
        <w:t xml:space="preserve"> and also meant the PEG-AuNPs could be segmented from the silica/ alumina using a grey value threshold (</w:t>
      </w:r>
      <w:r w:rsidR="00980009" w:rsidRPr="00980009">
        <w:rPr>
          <w:b/>
        </w:rPr>
        <w:t>Figure 8</w:t>
      </w:r>
      <w:r w:rsidR="00980009" w:rsidRPr="008B1E1A">
        <w:t>)</w:t>
      </w:r>
      <w:r w:rsidRPr="00980009">
        <w:t xml:space="preserve">. </w:t>
      </w:r>
      <w:r w:rsidRPr="00FE354C">
        <w:t xml:space="preserve">The XCT images of soil-analogue columns and the significant contrast provided by accumulated AuNPs did however demonstrate the potential of AuNPs as contrast agents within porous media systems. If AuNPs could in future be developed to accumulate on target structures, for example root systems, they </w:t>
      </w:r>
      <w:r w:rsidR="00001AD4" w:rsidRPr="00FE354C">
        <w:t xml:space="preserve">could </w:t>
      </w:r>
      <w:r w:rsidRPr="00FE354C">
        <w:t>be a useful tool in root/ soil XCT studies.</w:t>
      </w:r>
    </w:p>
    <w:p w14:paraId="5873A4FD" w14:textId="09A5631E" w:rsidR="00F4533D" w:rsidRDefault="00246E6B" w:rsidP="00246E6B">
      <w:pPr>
        <w:jc w:val="both"/>
      </w:pPr>
      <w:r>
        <w:t>The SEM imaging enabled further characterisation of nanoparticle destabilisation. The resulting images indicated that the accumulation was not uniform</w:t>
      </w:r>
      <w:r w:rsidR="00001AD4">
        <w:t xml:space="preserve"> with AuNPs binding </w:t>
      </w:r>
      <w:r>
        <w:t>on the uppermost surface</w:t>
      </w:r>
      <w:r w:rsidR="00001AD4">
        <w:t>.  Furthermore, SEM imaging showed that</w:t>
      </w:r>
      <w:r>
        <w:t xml:space="preserve"> the nanoparticles did not necessarily aggregate with one another (</w:t>
      </w:r>
      <w:r w:rsidR="005D2C9B">
        <w:rPr>
          <w:b/>
        </w:rPr>
        <w:t xml:space="preserve">Figure </w:t>
      </w:r>
      <w:r w:rsidR="00666971">
        <w:rPr>
          <w:b/>
        </w:rPr>
        <w:t>S3</w:t>
      </w:r>
      <w:r>
        <w:t xml:space="preserve">). This further supports the observation that the immobilisation was fast as the suspension was not able to penetrate through the column beyond the uppermost surface. </w:t>
      </w:r>
    </w:p>
    <w:p w14:paraId="65E20220" w14:textId="1E6D3FCD" w:rsidR="0043538D" w:rsidRDefault="00246E6B" w:rsidP="00246E6B">
      <w:pPr>
        <w:jc w:val="both"/>
      </w:pPr>
      <w:r>
        <w:t>The XCT images</w:t>
      </w:r>
      <w:r w:rsidRPr="00D1350B">
        <w:t xml:space="preserve"> </w:t>
      </w:r>
      <w:r>
        <w:t xml:space="preserve">of the columns of soil were compared against those of </w:t>
      </w:r>
      <w:r w:rsidR="00EE54FE">
        <w:t>silica and alumina</w:t>
      </w:r>
      <w:r>
        <w:t xml:space="preserve"> columns. The bright surface coatings </w:t>
      </w:r>
      <w:r w:rsidR="00001AD4">
        <w:t xml:space="preserve">that </w:t>
      </w:r>
      <w:r>
        <w:t>were characteristic of AuNP aggregation in the silica and alumina columns were notably absent within the soil column images. Additionally, whereas the AuNPs were visible by eye on the surface of the silica and alumina</w:t>
      </w:r>
      <w:r w:rsidRPr="00BE29B5">
        <w:t xml:space="preserve"> </w:t>
      </w:r>
      <w:r>
        <w:t xml:space="preserve">as a dark brown region at the surface, within the soil columns the </w:t>
      </w:r>
      <w:r w:rsidR="000C1DD0">
        <w:t>PEG-</w:t>
      </w:r>
      <w:r>
        <w:t>AuNP suspension could be seen moving further down the column between imaging time steps. XCT images of the soils without the addition of AuNPs indicated that the bright contrasting regions embedded inside Dundee primary soil grains (</w:t>
      </w:r>
      <w:r w:rsidR="0025082D">
        <w:rPr>
          <w:b/>
        </w:rPr>
        <w:t xml:space="preserve">Figure </w:t>
      </w:r>
      <w:r w:rsidR="005F351D">
        <w:rPr>
          <w:b/>
        </w:rPr>
        <w:t>5</w:t>
      </w:r>
      <w:r w:rsidRPr="00680FD5">
        <w:rPr>
          <w:b/>
        </w:rPr>
        <w:t>c</w:t>
      </w:r>
      <w:r>
        <w:rPr>
          <w:b/>
        </w:rPr>
        <w:t>)</w:t>
      </w:r>
      <w:r>
        <w:t xml:space="preserve"> are likely regions of naturally occurring soil minerals with a high X-ray attenuation rather than AuNPs. Not only were the primary soil grains not permeable enough for AuNP infiltration</w:t>
      </w:r>
      <w:r w:rsidR="00DD0EDE">
        <w:t>,</w:t>
      </w:r>
      <w:r>
        <w:t xml:space="preserve"> but there is also no indication of AuNP accumulation on external soil grain surfaces, as had been observed in the </w:t>
      </w:r>
      <w:r w:rsidR="00EE54FE">
        <w:t>silica and alumina</w:t>
      </w:r>
      <w:r>
        <w:t xml:space="preserve">. </w:t>
      </w:r>
      <w:r w:rsidR="0043538D">
        <w:t xml:space="preserve">Given the complexity of the chemical environment provided by soil and the variability in soil mineral attenuation it would likely be worthwhile to </w:t>
      </w:r>
      <w:r w:rsidR="00CA5DCA">
        <w:t>undertake future investigations initially using sand. This would provide a less complex chemical environment and the X-ray attenuation of sand mineral grains would likely be more homogeneous.</w:t>
      </w:r>
    </w:p>
    <w:p w14:paraId="678D5C05" w14:textId="2D9C7284" w:rsidR="00246E6B" w:rsidRDefault="00246E6B" w:rsidP="00246E6B">
      <w:pPr>
        <w:jc w:val="both"/>
      </w:pPr>
      <w:r>
        <w:t xml:space="preserve">The reason the AuNPs did not produce contrast </w:t>
      </w:r>
      <w:r w:rsidR="00001AD4">
        <w:t xml:space="preserve">while </w:t>
      </w:r>
      <w:r>
        <w:t>in suspension against soil or water</w:t>
      </w:r>
      <w:r w:rsidR="00871C32">
        <w:t>,</w:t>
      </w:r>
      <w:r>
        <w:t xml:space="preserve"> despite the initial high concentration</w:t>
      </w:r>
      <w:r w:rsidR="00871C32">
        <w:t>,</w:t>
      </w:r>
      <w:r>
        <w:t xml:space="preserve"> is likely </w:t>
      </w:r>
      <w:r w:rsidR="00871C32">
        <w:t>because</w:t>
      </w:r>
      <w:r w:rsidR="007B5DAB">
        <w:t xml:space="preserve"> a small volume of water (approximately 10 </w:t>
      </w:r>
      <w:r w:rsidR="007B5DAB">
        <w:rPr>
          <w:rFonts w:cstheme="minorHAnsi"/>
        </w:rPr>
        <w:t>µ</w:t>
      </w:r>
      <w:r w:rsidR="007B5DAB">
        <w:t>L) remained above fully saturated soil prior to the addition of the AuNPs. Once the AuNPs were applied t</w:t>
      </w:r>
      <w:r w:rsidR="00521DE1">
        <w:t>o the surface they were likely diluted</w:t>
      </w:r>
      <w:r w:rsidR="007B5DAB">
        <w:t xml:space="preserve"> by this water volume</w:t>
      </w:r>
      <w:r w:rsidR="00521DE1">
        <w:t xml:space="preserve"> as the high velocity with which the droplet of AuNPs entered the water may have been turbulent</w:t>
      </w:r>
      <w:r w:rsidR="007B5DAB">
        <w:t>.</w:t>
      </w:r>
      <w:r w:rsidR="00871C32">
        <w:t xml:space="preserve"> Hence this would explain why the AuNP suspension became undetectable in XCT at a faster rate than standard diffusion would anticipate. This phenomena has been demonstrated by </w:t>
      </w:r>
      <w:r w:rsidR="00F70962">
        <w:t xml:space="preserve">Taylor </w:t>
      </w:r>
      <w:r w:rsidR="00F70962">
        <w:fldChar w:fldCharType="begin"/>
      </w:r>
      <w:r w:rsidR="00687DA6">
        <w:instrText xml:space="preserve"> ADDIN EN.CITE &lt;EndNote&gt;&lt;Cite ExcludeAuth="1"&gt;&lt;Author&gt;Taylor&lt;/Author&gt;&lt;Year&gt;1954&lt;/Year&gt;&lt;RecNum&gt;223&lt;/RecNum&gt;&lt;DisplayText&gt;[38]&lt;/DisplayText&gt;&lt;record&gt;&lt;rec-number&gt;223&lt;/rec-number&gt;&lt;foreign-keys&gt;&lt;key app="EN" db-id="e59dstr955ts2aers5wpwvzqafzsxx52sdxx" timestamp="1538401867"&gt;223&lt;/key&gt;&lt;/foreign-keys&gt;&lt;ref-type name="Journal Article"&gt;17&lt;/ref-type&gt;&lt;contributors&gt;&lt;authors&gt;&lt;author&gt;Taylor, Geoffrey Ingram&lt;/author&gt;&lt;/authors&gt;&lt;/contributors&gt;&lt;titles&gt;&lt;title&gt;The dispersion of matter in turbulent flow through a pipe&lt;/title&gt;&lt;secondary-title&gt;Proc. R. Soc. Lond. A&lt;/secondary-title&gt;&lt;/titles&gt;&lt;periodical&gt;&lt;full-title&gt;Proc. R. Soc. Lond. A&lt;/full-title&gt;&lt;/periodical&gt;&lt;pages&gt;446-468&lt;/pages&gt;&lt;volume&gt;223&lt;/volume&gt;&lt;number&gt;1155&lt;/number&gt;&lt;dates&gt;&lt;year&gt;1954&lt;/year&gt;&lt;/dates&gt;&lt;isbn&gt;0080-4630&lt;/isbn&gt;&lt;urls&gt;&lt;/urls&gt;&lt;/record&gt;&lt;/Cite&gt;&lt;/EndNote&gt;</w:instrText>
      </w:r>
      <w:r w:rsidR="00F70962">
        <w:fldChar w:fldCharType="separate"/>
      </w:r>
      <w:r w:rsidR="00687DA6">
        <w:rPr>
          <w:noProof/>
        </w:rPr>
        <w:t>[38]</w:t>
      </w:r>
      <w:r w:rsidR="00F70962">
        <w:fldChar w:fldCharType="end"/>
      </w:r>
      <w:r w:rsidR="00F70962">
        <w:t xml:space="preserve">, Fischer </w:t>
      </w:r>
      <w:r w:rsidR="00F70962">
        <w:fldChar w:fldCharType="begin"/>
      </w:r>
      <w:r w:rsidR="00687DA6">
        <w:instrText xml:space="preserve"> ADDIN EN.CITE &lt;EndNote&gt;&lt;Cite ExcludeAuth="1"&gt;&lt;Author&gt;Fischer&lt;/Author&gt;&lt;Year&gt;1973&lt;/Year&gt;&lt;RecNum&gt;224&lt;/RecNum&gt;&lt;DisplayText&gt;[39]&lt;/DisplayText&gt;&lt;record&gt;&lt;rec-number&gt;224&lt;/rec-number&gt;&lt;foreign-keys&gt;&lt;key app="EN" db-id="e59dstr955ts2aers5wpwvzqafzsxx52sdxx" timestamp="1538402168"&gt;224&lt;/key&gt;&lt;/foreign-keys&gt;&lt;ref-type name="Journal Article"&gt;17&lt;/ref-type&gt;&lt;contributors&gt;&lt;authors&gt;&lt;author&gt;Fischer, H. B.&lt;/author&gt;&lt;/authors&gt;&lt;/contributors&gt;&lt;auth-address&gt;Univ Calif, Berkeley, Ca 94720 USA&lt;/auth-address&gt;&lt;titles&gt;&lt;title&gt;Longitudinal Dispersion and Turbulent Mixing in Open-Channel Flow&lt;/title&gt;&lt;secondary-title&gt;Annual Review of Fluid Mechanics&lt;/secondary-title&gt;&lt;alt-title&gt;Annu Rev Fluid Mech&lt;/alt-title&gt;&lt;/titles&gt;&lt;periodical&gt;&lt;full-title&gt;Annual Review of Fluid Mechanics&lt;/full-title&gt;&lt;abbr-1&gt;Annu Rev Fluid Mech&lt;/abbr-1&gt;&lt;/periodical&gt;&lt;alt-periodical&gt;&lt;full-title&gt;Annual Review of Fluid Mechanics&lt;/full-title&gt;&lt;abbr-1&gt;Annu Rev Fluid Mech&lt;/abbr-1&gt;&lt;/alt-periodical&gt;&lt;pages&gt;59-78&lt;/pages&gt;&lt;volume&gt;5&lt;/volume&gt;&lt;dates&gt;&lt;year&gt;1973&lt;/year&gt;&lt;/dates&gt;&lt;isbn&gt;0066-4189&lt;/isbn&gt;&lt;accession-num&gt;WOS:A1973O783400004&lt;/accession-num&gt;&lt;urls&gt;&lt;related-urls&gt;&lt;url&gt;&amp;lt;Go to ISI&amp;gt;://WOS:A1973O783400004&lt;/url&gt;&lt;/related-urls&gt;&lt;/urls&gt;&lt;electronic-resource-num&gt;DOI 10.1146/annurev.fl.05.010173.000423&lt;/electronic-resource-num&gt;&lt;language&gt;English&lt;/language&gt;&lt;/record&gt;&lt;/Cite&gt;&lt;/EndNote&gt;</w:instrText>
      </w:r>
      <w:r w:rsidR="00F70962">
        <w:fldChar w:fldCharType="separate"/>
      </w:r>
      <w:r w:rsidR="00687DA6">
        <w:rPr>
          <w:noProof/>
        </w:rPr>
        <w:t>[39]</w:t>
      </w:r>
      <w:r w:rsidR="00F70962">
        <w:fldChar w:fldCharType="end"/>
      </w:r>
      <w:r w:rsidR="00F70962">
        <w:t xml:space="preserve"> and Rein </w:t>
      </w:r>
      <w:r w:rsidR="00F70962">
        <w:fldChar w:fldCharType="begin"/>
      </w:r>
      <w:r w:rsidR="00687DA6">
        <w:instrText xml:space="preserve"> ADDIN EN.CITE &lt;EndNote&gt;&lt;Cite ExcludeAuth="1"&gt;&lt;Author&gt;Rein&lt;/Author&gt;&lt;Year&gt;1993&lt;/Year&gt;&lt;RecNum&gt;229&lt;/RecNum&gt;&lt;DisplayText&gt;[40]&lt;/DisplayText&gt;&lt;record&gt;&lt;rec-number&gt;229&lt;/rec-number&gt;&lt;foreign-keys&gt;&lt;key app="EN" db-id="e59dstr955ts2aers5wpwvzqafzsxx52sdxx" timestamp="1538402227"&gt;229&lt;/key&gt;&lt;/foreign-keys&gt;&lt;ref-type name="Journal Article"&gt;17&lt;/ref-type&gt;&lt;contributors&gt;&lt;authors&gt;&lt;author&gt;Rein, M.&lt;/author&gt;&lt;/authors&gt;&lt;/contributors&gt;&lt;titles&gt;&lt;title&gt;Phenomena of Liquid-Drop Impact on Solid and Liquid Surfaces&lt;/title&gt;&lt;secondary-title&gt;Fluid Dynamics Research&lt;/secondary-title&gt;&lt;alt-title&gt;Fluid Dyn Res&lt;/alt-title&gt;&lt;/titles&gt;&lt;periodical&gt;&lt;full-title&gt;Fluid Dynamics Research&lt;/full-title&gt;&lt;abbr-1&gt;Fluid Dyn Res&lt;/abbr-1&gt;&lt;/periodical&gt;&lt;alt-periodical&gt;&lt;full-title&gt;Fluid Dynamics Research&lt;/full-title&gt;&lt;abbr-1&gt;Fluid Dyn Res&lt;/abbr-1&gt;&lt;/alt-periodical&gt;&lt;pages&gt;61-93&lt;/pages&gt;&lt;volume&gt;12&lt;/volume&gt;&lt;number&gt;2&lt;/number&gt;&lt;dates&gt;&lt;year&gt;1993&lt;/year&gt;&lt;pub-dates&gt;&lt;date&gt;Aug&lt;/date&gt;&lt;/pub-dates&gt;&lt;/dates&gt;&lt;isbn&gt;0169-5983&lt;/isbn&gt;&lt;accession-num&gt;WOS:A1993LU26600001&lt;/accession-num&gt;&lt;urls&gt;&lt;related-urls&gt;&lt;url&gt;&amp;lt;Go to ISI&amp;gt;://WOS:A1993LU26600001&lt;/url&gt;&lt;/related-urls&gt;&lt;/urls&gt;&lt;electronic-resource-num&gt;Doi 10.1016/0169-5983(93)90106-K&lt;/electronic-resource-num&gt;&lt;language&gt;English&lt;/language&gt;&lt;/record&gt;&lt;/Cite&gt;&lt;/EndNote&gt;</w:instrText>
      </w:r>
      <w:r w:rsidR="00F70962">
        <w:fldChar w:fldCharType="separate"/>
      </w:r>
      <w:r w:rsidR="00687DA6">
        <w:rPr>
          <w:noProof/>
        </w:rPr>
        <w:t>[40]</w:t>
      </w:r>
      <w:r w:rsidR="00F70962">
        <w:fldChar w:fldCharType="end"/>
      </w:r>
      <w:r w:rsidR="00F70962">
        <w:t xml:space="preserve">. </w:t>
      </w:r>
      <w:r>
        <w:t xml:space="preserve">These imaging results therefore suggested that the PEG-SH coating had enabled AuNPs to remain stable in the soil columns. </w:t>
      </w:r>
    </w:p>
    <w:p w14:paraId="35100B0D" w14:textId="0B36B22C" w:rsidR="00246E6B" w:rsidRDefault="00246E6B" w:rsidP="00246E6B">
      <w:pPr>
        <w:jc w:val="both"/>
      </w:pPr>
      <w:r w:rsidRPr="00CD4336">
        <w:t>UV-Vis results for solutions</w:t>
      </w:r>
      <w:r w:rsidRPr="003B3790">
        <w:t xml:space="preserve"> extracted from </w:t>
      </w:r>
      <w:r w:rsidR="000536DA">
        <w:t>both the imaged and non-imaged</w:t>
      </w:r>
      <w:r w:rsidRPr="003B3790">
        <w:t xml:space="preserve"> soil columns</w:t>
      </w:r>
      <w:r>
        <w:t xml:space="preserve"> confirmed that 100 nm </w:t>
      </w:r>
      <w:r w:rsidR="000C1DD0">
        <w:t>PEG-</w:t>
      </w:r>
      <w:r>
        <w:t>AuNPs in suspension</w:t>
      </w:r>
      <w:r w:rsidR="00C83A5B">
        <w:t xml:space="preserve"> remained stable</w:t>
      </w:r>
      <w:r>
        <w:t xml:space="preserve"> after the three days of imaging (</w:t>
      </w:r>
      <w:r w:rsidR="0025082D">
        <w:rPr>
          <w:b/>
        </w:rPr>
        <w:t xml:space="preserve">Figure </w:t>
      </w:r>
      <w:r w:rsidR="005F351D">
        <w:rPr>
          <w:b/>
        </w:rPr>
        <w:t>6</w:t>
      </w:r>
      <w:r>
        <w:t>)</w:t>
      </w:r>
      <w:r w:rsidR="00C83A5B">
        <w:t xml:space="preserve"> for all three soil types</w:t>
      </w:r>
      <w:r>
        <w:t>. This was indicated by the presence of the characteristic absorption peak between the wavelengths of 572 and 580</w:t>
      </w:r>
      <w:r w:rsidR="009A4FC6">
        <w:t xml:space="preserve">. In particular, the absorption values for the characteristic AuNP peaks </w:t>
      </w:r>
      <w:r w:rsidR="009A4FC6">
        <w:lastRenderedPageBreak/>
        <w:t xml:space="preserve">in </w:t>
      </w:r>
      <w:r w:rsidR="009A4FC6" w:rsidRPr="00EC634C">
        <w:rPr>
          <w:b/>
        </w:rPr>
        <w:t xml:space="preserve">Figure </w:t>
      </w:r>
      <w:r w:rsidR="005F351D">
        <w:rPr>
          <w:b/>
        </w:rPr>
        <w:t>6</w:t>
      </w:r>
      <w:r w:rsidR="00EC634C" w:rsidRPr="00EC634C">
        <w:rPr>
          <w:b/>
        </w:rPr>
        <w:t>b</w:t>
      </w:r>
      <w:r w:rsidR="009A4FC6">
        <w:t xml:space="preserve"> demonstrate this AuNP stability</w:t>
      </w:r>
      <w:r w:rsidR="00233B4B">
        <w:t xml:space="preserve">. This is because </w:t>
      </w:r>
      <w:r w:rsidR="009A4FC6">
        <w:t xml:space="preserve">the concentration of AuNPs extracted from the base of the columns was almost equal to that </w:t>
      </w:r>
      <w:r w:rsidR="00233B4B">
        <w:t xml:space="preserve">of the AuNP suspensions </w:t>
      </w:r>
      <w:r w:rsidR="009A4FC6">
        <w:t>applied to the soil surface in the column three days earlier</w:t>
      </w:r>
      <w:r>
        <w:t>. The increased noise</w:t>
      </w:r>
      <w:r w:rsidR="00C14EA2">
        <w:t xml:space="preserve"> present within this UV-Vis data</w:t>
      </w:r>
      <w:r w:rsidRPr="00635B9C">
        <w:t xml:space="preserve"> </w:t>
      </w:r>
      <w:r>
        <w:t>was likely the result of small soil particles which could not be removed from the solution by filtration</w:t>
      </w:r>
      <w:r w:rsidR="007B5DAB">
        <w:t xml:space="preserve"> or dissolved organic carbon</w:t>
      </w:r>
      <w:r>
        <w:t>. The region below a wavelength of 500 nm</w:t>
      </w:r>
      <w:r w:rsidR="001A7B6E">
        <w:t xml:space="preserve"> </w:t>
      </w:r>
      <w:r>
        <w:t>partially obscured the characteristic peak between 572 and 580 nm in the Nottingham spectra</w:t>
      </w:r>
      <w:r w:rsidR="000536DA">
        <w:t xml:space="preserve"> in the imaged columns</w:t>
      </w:r>
      <w:r>
        <w:t xml:space="preserve"> as a ‘shoulder’</w:t>
      </w:r>
      <w:r w:rsidR="000536DA">
        <w:t xml:space="preserve"> (</w:t>
      </w:r>
      <w:r w:rsidR="000536DA" w:rsidRPr="002C06C1">
        <w:rPr>
          <w:b/>
        </w:rPr>
        <w:t xml:space="preserve">Figure </w:t>
      </w:r>
      <w:r w:rsidR="005F351D">
        <w:rPr>
          <w:b/>
        </w:rPr>
        <w:t>6</w:t>
      </w:r>
      <w:r w:rsidR="000536DA" w:rsidRPr="002C06C1">
        <w:rPr>
          <w:b/>
        </w:rPr>
        <w:t>a</w:t>
      </w:r>
      <w:r w:rsidR="000536DA">
        <w:t>)</w:t>
      </w:r>
      <w:r w:rsidR="00C14EA2">
        <w:t xml:space="preserve"> and t</w:t>
      </w:r>
      <w:r w:rsidR="001A7B6E">
        <w:t>his</w:t>
      </w:r>
      <w:r>
        <w:t xml:space="preserve"> is an example of such noise.</w:t>
      </w:r>
    </w:p>
    <w:p w14:paraId="4384C664" w14:textId="37A157B7" w:rsidR="00246E6B" w:rsidRDefault="001A7B6E" w:rsidP="00864907">
      <w:pPr>
        <w:jc w:val="both"/>
      </w:pPr>
      <w:r>
        <w:t>S</w:t>
      </w:r>
      <w:r w:rsidR="00246E6B">
        <w:t xml:space="preserve">oil fully saturated with </w:t>
      </w:r>
      <w:r w:rsidR="000C1DD0">
        <w:t>PEG-</w:t>
      </w:r>
      <w:r w:rsidR="00246E6B">
        <w:t>AuNPs provided further confirmation that the PEG coating ensured stability (</w:t>
      </w:r>
      <w:r w:rsidR="0025082D">
        <w:rPr>
          <w:b/>
        </w:rPr>
        <w:t xml:space="preserve">Figure </w:t>
      </w:r>
      <w:r w:rsidR="005F351D">
        <w:rPr>
          <w:b/>
        </w:rPr>
        <w:t>7</w:t>
      </w:r>
      <w:r w:rsidR="00246E6B">
        <w:t xml:space="preserve">). The bright rings of destabilised AuNPs that were visible on the surface of silica and alumina were not present in these samples. In addition, the X-ray attenuation of the </w:t>
      </w:r>
      <w:r w:rsidR="000C1DD0">
        <w:t>PEG-</w:t>
      </w:r>
      <w:r w:rsidR="00246E6B">
        <w:t>AuNP suspension appeared uniform and was greater than that of the soil particles.</w:t>
      </w:r>
      <w:r w:rsidR="00980009">
        <w:t xml:space="preserve"> The contrast between the PEG-AuNPs and the soil particles also meant that the PEG-AuNPs can be easily segmented using only a simple grey value threshold (</w:t>
      </w:r>
      <w:r w:rsidR="00980009" w:rsidRPr="008B1E1A">
        <w:rPr>
          <w:b/>
        </w:rPr>
        <w:t>Figure 8</w:t>
      </w:r>
      <w:r w:rsidR="00980009">
        <w:t>).</w:t>
      </w:r>
      <w:r w:rsidR="00246E6B">
        <w:t xml:space="preserve"> This </w:t>
      </w:r>
      <w:r w:rsidR="00D035D9">
        <w:t xml:space="preserve">uniformity </w:t>
      </w:r>
      <w:r w:rsidR="00246E6B">
        <w:t xml:space="preserve">indicates that the </w:t>
      </w:r>
      <w:r w:rsidR="000C1DD0">
        <w:t>PEG-</w:t>
      </w:r>
      <w:r w:rsidR="00246E6B">
        <w:t>AuNPs remained stable in suspension in the presence of the soil particles</w:t>
      </w:r>
      <w:r>
        <w:t xml:space="preserve"> even at high concentration</w:t>
      </w:r>
      <w:r w:rsidR="00246E6B">
        <w:t xml:space="preserve">. </w:t>
      </w:r>
      <w:r w:rsidR="006F58B2">
        <w:t>There did however appear to be artefacts within the image</w:t>
      </w:r>
      <w:r w:rsidR="004C2D5B">
        <w:t xml:space="preserve"> most likely</w:t>
      </w:r>
      <w:r w:rsidR="006F58B2">
        <w:t xml:space="preserve"> resulting from beam hardening</w:t>
      </w:r>
      <w:r w:rsidR="004C2D5B">
        <w:t xml:space="preserve"> caused by the greater attenuation of PEG-AuNPs.</w:t>
      </w:r>
      <w:r w:rsidR="006F58B2">
        <w:t xml:space="preserve"> </w:t>
      </w:r>
      <w:r w:rsidR="00246E6B">
        <w:t xml:space="preserve">The contrast provided by the </w:t>
      </w:r>
      <w:r w:rsidR="000C1DD0">
        <w:t>PEG-</w:t>
      </w:r>
      <w:r w:rsidR="00246E6B">
        <w:t xml:space="preserve">AuNP suspension and the bi-modal nature of the contrast between the </w:t>
      </w:r>
      <w:r w:rsidR="000C1DD0">
        <w:t>PEG-</w:t>
      </w:r>
      <w:r w:rsidR="00246E6B">
        <w:t>AuNPs and soil particles also demonstrated that the 3.84 mg Au / mL concentration of nanoparticles was sufficient for contrast against soil grains when not exposed to dilution. Furthermore</w:t>
      </w:r>
      <w:r>
        <w:t>,</w:t>
      </w:r>
      <w:r w:rsidR="00246E6B">
        <w:t xml:space="preserve"> </w:t>
      </w:r>
      <w:r>
        <w:t xml:space="preserve">this result </w:t>
      </w:r>
      <w:r w:rsidR="000C1DD0">
        <w:t xml:space="preserve">reinforces the suitability of </w:t>
      </w:r>
      <w:r w:rsidR="00246E6B">
        <w:t>AuNPs for future development as contrast agents in soil systems.</w:t>
      </w:r>
    </w:p>
    <w:p w14:paraId="681DC0EA" w14:textId="183C3E99" w:rsidR="005E4C18" w:rsidRDefault="004D183B" w:rsidP="00864907">
      <w:pPr>
        <w:jc w:val="both"/>
      </w:pPr>
      <w:r>
        <w:t xml:space="preserve">The </w:t>
      </w:r>
      <w:r w:rsidR="00F068D6">
        <w:t xml:space="preserve">diffusivity of the gold nanoparticles in free water was estimated as </w:t>
      </w:r>
      <m:oMath>
        <m:sSub>
          <m:sSubPr>
            <m:ctrlPr>
              <w:rPr>
                <w:rFonts w:ascii="Cambria Math" w:hAnsi="Cambria Math"/>
                <w:i/>
              </w:rPr>
            </m:ctrlPr>
          </m:sSubPr>
          <m:e>
            <m:r>
              <w:rPr>
                <w:rFonts w:ascii="Cambria Math" w:hAnsi="Cambria Math"/>
              </w:rPr>
              <m:t>D</m:t>
            </m:r>
          </m:e>
          <m:sub>
            <m:r>
              <w:rPr>
                <w:rFonts w:ascii="Cambria Math" w:hAnsi="Cambria Math"/>
              </w:rPr>
              <m:t>f</m:t>
            </m:r>
          </m:sub>
        </m:sSub>
      </m:oMath>
      <w:r w:rsidR="00F068D6">
        <w:rPr>
          <w:rFonts w:eastAsiaTheme="minorEastAsia"/>
        </w:rPr>
        <w:t>= 2.5</w:t>
      </w:r>
      <m:oMath>
        <m:r>
          <w:rPr>
            <w:rFonts w:ascii="Cambria Math" w:eastAsiaTheme="minorEastAsia" w:hAnsi="Cambria Math"/>
          </w:rPr>
          <m:t>×</m:t>
        </m:r>
      </m:oMath>
      <w:r w:rsidR="00F068D6">
        <w:rPr>
          <w:rFonts w:eastAsiaTheme="minorEastAsia"/>
        </w:rPr>
        <w:t>10</w:t>
      </w:r>
      <w:r w:rsidR="00F068D6" w:rsidRPr="001F36AF">
        <w:rPr>
          <w:rFonts w:eastAsiaTheme="minorEastAsia"/>
          <w:vertAlign w:val="superscript"/>
        </w:rPr>
        <w:t>-9</w:t>
      </w:r>
      <w:r w:rsidR="00F068D6">
        <w:rPr>
          <w:rFonts w:eastAsiaTheme="minorEastAsia"/>
          <w:vertAlign w:val="superscript"/>
        </w:rPr>
        <w:t xml:space="preserve"> </w:t>
      </w:r>
      <w:r w:rsidR="00F068D6">
        <w:rPr>
          <w:rFonts w:eastAsiaTheme="minorEastAsia"/>
        </w:rPr>
        <w:t>m</w:t>
      </w:r>
      <w:r w:rsidR="00F068D6" w:rsidRPr="001F36AF">
        <w:rPr>
          <w:rFonts w:eastAsiaTheme="minorEastAsia"/>
          <w:vertAlign w:val="superscript"/>
        </w:rPr>
        <w:t>2</w:t>
      </w:r>
      <w:r w:rsidR="00F068D6">
        <w:rPr>
          <w:rFonts w:eastAsiaTheme="minorEastAsia"/>
        </w:rPr>
        <w:t xml:space="preserve"> s</w:t>
      </w:r>
      <w:r w:rsidR="00F068D6" w:rsidRPr="001F36AF">
        <w:rPr>
          <w:rFonts w:eastAsiaTheme="minorEastAsia"/>
          <w:vertAlign w:val="superscript"/>
        </w:rPr>
        <w:t>-1</w:t>
      </w:r>
      <w:r w:rsidR="00F068D6">
        <w:rPr>
          <w:rFonts w:eastAsiaTheme="minorEastAsia"/>
        </w:rPr>
        <w:t xml:space="preserve"> when the actual porosity was considered at each depth </w:t>
      </w:r>
      <w:r w:rsidR="00F068D6">
        <w:t>(</w:t>
      </w:r>
      <w:r w:rsidR="00F068D6">
        <w:fldChar w:fldCharType="begin"/>
      </w:r>
      <w:r w:rsidR="00F068D6">
        <w:instrText xml:space="preserve"> REF _Ref4583929 \h </w:instrText>
      </w:r>
      <w:r w:rsidR="00F068D6">
        <w:fldChar w:fldCharType="separate"/>
      </w:r>
      <w:r w:rsidR="00B101FF">
        <w:rPr>
          <w:b/>
        </w:rPr>
        <w:t>Figure 9</w:t>
      </w:r>
      <w:r w:rsidR="00F068D6">
        <w:fldChar w:fldCharType="end"/>
      </w:r>
      <w:r w:rsidR="00F068D6">
        <w:rPr>
          <w:b/>
        </w:rPr>
        <w:t>b</w:t>
      </w:r>
      <w:r w:rsidR="00F068D6">
        <w:t xml:space="preserve">) indicating that PEG-AuNPs diffuse at a similar rate to other </w:t>
      </w:r>
      <w:r w:rsidR="00FE58DF">
        <w:t>typical plant nutrients</w:t>
      </w:r>
      <w:r w:rsidR="00F56967">
        <w:t xml:space="preserve"> </w:t>
      </w:r>
      <w:r w:rsidR="00F56967">
        <w:fldChar w:fldCharType="begin"/>
      </w:r>
      <w:r w:rsidR="00687DA6">
        <w:instrText xml:space="preserve"> ADDIN EN.CITE &lt;EndNote&gt;&lt;Cite&gt;&lt;Author&gt;Barber&lt;/Author&gt;&lt;Year&gt;1995&lt;/Year&gt;&lt;RecNum&gt;235&lt;/RecNum&gt;&lt;DisplayText&gt;[36]&lt;/DisplayText&gt;&lt;record&gt;&lt;rec-number&gt;235&lt;/rec-number&gt;&lt;foreign-keys&gt;&lt;key app="EN" db-id="e59dstr955ts2aers5wpwvzqafzsxx52sdxx" timestamp="1554816791"&gt;235&lt;/key&gt;&lt;/foreign-keys&gt;&lt;ref-type name="Book"&gt;6&lt;/ref-type&gt;&lt;contributors&gt;&lt;authors&gt;&lt;author&gt;Barber, Stanley A&lt;/author&gt;&lt;/authors&gt;&lt;/contributors&gt;&lt;titles&gt;&lt;title&gt;Soil nutrient bioavailability: a mechanistic approach&lt;/title&gt;&lt;/titles&gt;&lt;dates&gt;&lt;year&gt;1995&lt;/year&gt;&lt;/dates&gt;&lt;publisher&gt;John Wiley &amp;amp; Sons&lt;/publisher&gt;&lt;isbn&gt;0471587478&lt;/isbn&gt;&lt;urls&gt;&lt;/urls&gt;&lt;/record&gt;&lt;/Cite&gt;&lt;/EndNote&gt;</w:instrText>
      </w:r>
      <w:r w:rsidR="00F56967">
        <w:fldChar w:fldCharType="separate"/>
      </w:r>
      <w:r w:rsidR="00687DA6">
        <w:rPr>
          <w:noProof/>
        </w:rPr>
        <w:t>[36]</w:t>
      </w:r>
      <w:r w:rsidR="00F56967">
        <w:fldChar w:fldCharType="end"/>
      </w:r>
      <w:r w:rsidR="00F068D6">
        <w:rPr>
          <w:rFonts w:eastAsiaTheme="minorEastAsia"/>
        </w:rPr>
        <w:t>.</w:t>
      </w:r>
      <w:r w:rsidR="00A97692">
        <w:rPr>
          <w:rFonts w:eastAsiaTheme="minorEastAsia"/>
        </w:rPr>
        <w:t xml:space="preserve"> This </w:t>
      </w:r>
      <w:r w:rsidR="00233157">
        <w:rPr>
          <w:rFonts w:eastAsiaTheme="minorEastAsia"/>
        </w:rPr>
        <w:t>indicates</w:t>
      </w:r>
      <w:r w:rsidR="00A97692">
        <w:rPr>
          <w:rFonts w:eastAsiaTheme="minorEastAsia"/>
        </w:rPr>
        <w:t xml:space="preserve"> that they</w:t>
      </w:r>
      <w:r w:rsidR="00233157">
        <w:rPr>
          <w:rFonts w:eastAsiaTheme="minorEastAsia"/>
        </w:rPr>
        <w:t xml:space="preserve"> may</w:t>
      </w:r>
      <w:r w:rsidR="00A97692">
        <w:rPr>
          <w:rFonts w:eastAsiaTheme="minorEastAsia"/>
        </w:rPr>
        <w:t xml:space="preserve"> diffuse too quickly to be </w:t>
      </w:r>
      <w:r w:rsidR="00233157">
        <w:rPr>
          <w:rFonts w:eastAsiaTheme="minorEastAsia"/>
        </w:rPr>
        <w:t xml:space="preserve">effective </w:t>
      </w:r>
      <w:r w:rsidR="00A97692">
        <w:rPr>
          <w:rFonts w:eastAsiaTheme="minorEastAsia"/>
        </w:rPr>
        <w:t xml:space="preserve">as a tracer </w:t>
      </w:r>
      <w:r w:rsidR="00233157">
        <w:rPr>
          <w:rFonts w:eastAsiaTheme="minorEastAsia"/>
        </w:rPr>
        <w:t xml:space="preserve">contrast agent given the high concentration that is required for producing sufficient contrast. However, for use as a proposed functionalised contrast agent in soil PEG-AuNPs remain a promising candidate. </w:t>
      </w:r>
    </w:p>
    <w:p w14:paraId="7CE25EDF" w14:textId="6553127A" w:rsidR="0063036F" w:rsidRPr="00F56967" w:rsidRDefault="00246E6B" w:rsidP="008B1E1A">
      <w:pPr>
        <w:jc w:val="both"/>
        <w:rPr>
          <w:highlight w:val="yellow"/>
        </w:rPr>
      </w:pPr>
      <w:r>
        <w:t>In summary, the PEG coating applied to the AuNPs was sufficient to maintain stability of the nanoparticles in soils. This is evidenced by both UV-Vis and XCT imaging results. The stabilisation of AuNPs for use in soil environments can act as a platform from which development of AuNPs as XCT contrast agents can be pursued. Whilst there are limitations to the use of AuNPs as ‘bulk flow’ contrast agents</w:t>
      </w:r>
      <w:r w:rsidR="001A7B6E">
        <w:t xml:space="preserve"> (</w:t>
      </w:r>
      <w:r>
        <w:t>such as the high required concentration</w:t>
      </w:r>
      <w:r w:rsidR="00233157">
        <w:t xml:space="preserve"> and estimated diffusion rate in free water</w:t>
      </w:r>
      <w:r w:rsidR="001A7B6E">
        <w:t xml:space="preserve">) </w:t>
      </w:r>
      <w:r>
        <w:t>there is evidently potential for use in applications where AuNPs accumulate in high concentrations at a target surface</w:t>
      </w:r>
      <w:r w:rsidR="001A7B6E">
        <w:t xml:space="preserve">, </w:t>
      </w:r>
      <w:r>
        <w:t>which may be ena</w:t>
      </w:r>
      <w:r w:rsidR="007F64C0">
        <w:t>bled through functionalisation.</w:t>
      </w:r>
      <w:r w:rsidR="00F56967">
        <w:br w:type="page"/>
      </w:r>
      <w:r w:rsidR="0063036F" w:rsidRPr="008B1E1A">
        <w:rPr>
          <w:rStyle w:val="Heading1Char"/>
        </w:rPr>
        <w:lastRenderedPageBreak/>
        <w:t>List of Tables</w:t>
      </w:r>
    </w:p>
    <w:p w14:paraId="1DB78DE6" w14:textId="586C6E78" w:rsidR="00687DA6" w:rsidRDefault="0063036F">
      <w:pPr>
        <w:pStyle w:val="TableofFigures"/>
        <w:tabs>
          <w:tab w:val="right" w:leader="dot" w:pos="9016"/>
        </w:tabs>
        <w:rPr>
          <w:rFonts w:eastAsiaTheme="minorEastAsia"/>
          <w:noProof/>
          <w:lang w:eastAsia="en-GB"/>
        </w:rPr>
      </w:pPr>
      <w:r w:rsidRPr="00F56967">
        <w:rPr>
          <w:highlight w:val="yellow"/>
        </w:rPr>
        <w:fldChar w:fldCharType="begin"/>
      </w:r>
      <w:r w:rsidRPr="00F56967">
        <w:rPr>
          <w:highlight w:val="yellow"/>
        </w:rPr>
        <w:instrText xml:space="preserve"> TOC \h \z \c "Table" </w:instrText>
      </w:r>
      <w:r w:rsidRPr="00F56967">
        <w:rPr>
          <w:highlight w:val="yellow"/>
        </w:rPr>
        <w:fldChar w:fldCharType="separate"/>
      </w:r>
      <w:hyperlink w:anchor="_Toc17462646" w:history="1">
        <w:r w:rsidR="00687DA6" w:rsidRPr="00A3493B">
          <w:rPr>
            <w:rStyle w:val="Hyperlink"/>
            <w:b/>
            <w:noProof/>
          </w:rPr>
          <w:t>Table 1.</w:t>
        </w:r>
        <w:r w:rsidR="00687DA6" w:rsidRPr="00A3493B">
          <w:rPr>
            <w:rStyle w:val="Hyperlink"/>
            <w:noProof/>
            <w:lang w:eastAsia="en-GB"/>
          </w:rPr>
          <w:t xml:space="preserve"> Information on the three field soils used in this investigation including: soil type and geographic location of origin.</w:t>
        </w:r>
        <w:r w:rsidR="00687DA6">
          <w:rPr>
            <w:noProof/>
            <w:webHidden/>
          </w:rPr>
          <w:tab/>
        </w:r>
        <w:r w:rsidR="00687DA6">
          <w:rPr>
            <w:noProof/>
            <w:webHidden/>
          </w:rPr>
          <w:fldChar w:fldCharType="begin"/>
        </w:r>
        <w:r w:rsidR="00687DA6">
          <w:rPr>
            <w:noProof/>
            <w:webHidden/>
          </w:rPr>
          <w:instrText xml:space="preserve"> PAGEREF _Toc17462646 \h </w:instrText>
        </w:r>
        <w:r w:rsidR="00687DA6">
          <w:rPr>
            <w:noProof/>
            <w:webHidden/>
          </w:rPr>
        </w:r>
        <w:r w:rsidR="00687DA6">
          <w:rPr>
            <w:noProof/>
            <w:webHidden/>
          </w:rPr>
          <w:fldChar w:fldCharType="separate"/>
        </w:r>
        <w:r w:rsidR="00687DA6">
          <w:rPr>
            <w:noProof/>
            <w:webHidden/>
          </w:rPr>
          <w:t>17</w:t>
        </w:r>
        <w:r w:rsidR="00687DA6">
          <w:rPr>
            <w:noProof/>
            <w:webHidden/>
          </w:rPr>
          <w:fldChar w:fldCharType="end"/>
        </w:r>
      </w:hyperlink>
    </w:p>
    <w:p w14:paraId="25CB666E" w14:textId="230B7441" w:rsidR="00687DA6" w:rsidRDefault="00CA4668">
      <w:pPr>
        <w:pStyle w:val="TableofFigures"/>
        <w:tabs>
          <w:tab w:val="right" w:leader="dot" w:pos="9016"/>
        </w:tabs>
        <w:rPr>
          <w:rFonts w:eastAsiaTheme="minorEastAsia"/>
          <w:noProof/>
          <w:lang w:eastAsia="en-GB"/>
        </w:rPr>
      </w:pPr>
      <w:hyperlink w:anchor="_Toc17462647" w:history="1">
        <w:r w:rsidR="00687DA6" w:rsidRPr="00A3493B">
          <w:rPr>
            <w:rStyle w:val="Hyperlink"/>
            <w:b/>
            <w:noProof/>
          </w:rPr>
          <w:t>Table 2.</w:t>
        </w:r>
        <w:r w:rsidR="00687DA6" w:rsidRPr="00A3493B">
          <w:rPr>
            <w:rStyle w:val="Hyperlink"/>
            <w:noProof/>
          </w:rPr>
          <w:t xml:space="preserve"> The parameters used for the X-ray CT imaging of the column based experimental system</w:t>
        </w:r>
        <w:r w:rsidR="00687DA6">
          <w:rPr>
            <w:noProof/>
            <w:webHidden/>
          </w:rPr>
          <w:tab/>
        </w:r>
        <w:r w:rsidR="00687DA6">
          <w:rPr>
            <w:noProof/>
            <w:webHidden/>
          </w:rPr>
          <w:fldChar w:fldCharType="begin"/>
        </w:r>
        <w:r w:rsidR="00687DA6">
          <w:rPr>
            <w:noProof/>
            <w:webHidden/>
          </w:rPr>
          <w:instrText xml:space="preserve"> PAGEREF _Toc17462647 \h </w:instrText>
        </w:r>
        <w:r w:rsidR="00687DA6">
          <w:rPr>
            <w:noProof/>
            <w:webHidden/>
          </w:rPr>
        </w:r>
        <w:r w:rsidR="00687DA6">
          <w:rPr>
            <w:noProof/>
            <w:webHidden/>
          </w:rPr>
          <w:fldChar w:fldCharType="separate"/>
        </w:r>
        <w:r w:rsidR="00687DA6">
          <w:rPr>
            <w:noProof/>
            <w:webHidden/>
          </w:rPr>
          <w:t>18</w:t>
        </w:r>
        <w:r w:rsidR="00687DA6">
          <w:rPr>
            <w:noProof/>
            <w:webHidden/>
          </w:rPr>
          <w:fldChar w:fldCharType="end"/>
        </w:r>
      </w:hyperlink>
    </w:p>
    <w:p w14:paraId="07255472" w14:textId="6129556A" w:rsidR="00687DA6" w:rsidRDefault="00CA4668">
      <w:pPr>
        <w:pStyle w:val="TableofFigures"/>
        <w:tabs>
          <w:tab w:val="right" w:leader="dot" w:pos="9016"/>
        </w:tabs>
        <w:rPr>
          <w:rFonts w:eastAsiaTheme="minorEastAsia"/>
          <w:noProof/>
          <w:lang w:eastAsia="en-GB"/>
        </w:rPr>
      </w:pPr>
      <w:hyperlink w:anchor="_Toc17462648" w:history="1">
        <w:r w:rsidR="00687DA6" w:rsidRPr="00A3493B">
          <w:rPr>
            <w:rStyle w:val="Hyperlink"/>
            <w:b/>
            <w:noProof/>
          </w:rPr>
          <w:t xml:space="preserve">Table 3. </w:t>
        </w:r>
        <w:r w:rsidR="00687DA6" w:rsidRPr="00A3493B">
          <w:rPr>
            <w:rStyle w:val="Hyperlink"/>
            <w:noProof/>
          </w:rPr>
          <w:t>The selected results of ICP-MS assessment of soil-water solutions. Elements displayed are those which display variation in concentration between soils.</w:t>
        </w:r>
        <w:r w:rsidR="00687DA6">
          <w:rPr>
            <w:noProof/>
            <w:webHidden/>
          </w:rPr>
          <w:tab/>
        </w:r>
        <w:r w:rsidR="00687DA6">
          <w:rPr>
            <w:noProof/>
            <w:webHidden/>
          </w:rPr>
          <w:fldChar w:fldCharType="begin"/>
        </w:r>
        <w:r w:rsidR="00687DA6">
          <w:rPr>
            <w:noProof/>
            <w:webHidden/>
          </w:rPr>
          <w:instrText xml:space="preserve"> PAGEREF _Toc17462648 \h </w:instrText>
        </w:r>
        <w:r w:rsidR="00687DA6">
          <w:rPr>
            <w:noProof/>
            <w:webHidden/>
          </w:rPr>
        </w:r>
        <w:r w:rsidR="00687DA6">
          <w:rPr>
            <w:noProof/>
            <w:webHidden/>
          </w:rPr>
          <w:fldChar w:fldCharType="separate"/>
        </w:r>
        <w:r w:rsidR="00687DA6">
          <w:rPr>
            <w:noProof/>
            <w:webHidden/>
          </w:rPr>
          <w:t>19</w:t>
        </w:r>
        <w:r w:rsidR="00687DA6">
          <w:rPr>
            <w:noProof/>
            <w:webHidden/>
          </w:rPr>
          <w:fldChar w:fldCharType="end"/>
        </w:r>
      </w:hyperlink>
    </w:p>
    <w:p w14:paraId="77BF0047" w14:textId="13361B07" w:rsidR="00B22A85" w:rsidRDefault="0063036F" w:rsidP="00F56967">
      <w:pPr>
        <w:rPr>
          <w:rFonts w:eastAsiaTheme="majorEastAsia" w:cstheme="majorBidi"/>
          <w:b/>
          <w:sz w:val="32"/>
          <w:szCs w:val="32"/>
          <w:u w:val="single"/>
        </w:rPr>
      </w:pPr>
      <w:r w:rsidRPr="00F56967">
        <w:rPr>
          <w:highlight w:val="yellow"/>
        </w:rPr>
        <w:fldChar w:fldCharType="end"/>
      </w:r>
    </w:p>
    <w:p w14:paraId="4646C53D" w14:textId="44A7AE9A" w:rsidR="00452FC9" w:rsidRDefault="00452FC9" w:rsidP="004242CE">
      <w:pPr>
        <w:pStyle w:val="Heading1"/>
      </w:pPr>
      <w:r w:rsidRPr="007D0BD6">
        <w:t>List of Figures</w:t>
      </w:r>
    </w:p>
    <w:p w14:paraId="741552BA" w14:textId="466FA483" w:rsidR="008B1E1A" w:rsidRDefault="00452FC9">
      <w:pPr>
        <w:pStyle w:val="TableofFigures"/>
        <w:tabs>
          <w:tab w:val="right" w:leader="dot" w:pos="9016"/>
        </w:tabs>
        <w:rPr>
          <w:rFonts w:eastAsiaTheme="minorEastAsia"/>
          <w:noProof/>
          <w:lang w:eastAsia="en-GB"/>
        </w:rPr>
      </w:pPr>
      <w:r>
        <w:fldChar w:fldCharType="begin"/>
      </w:r>
      <w:r>
        <w:instrText xml:space="preserve"> TOC \h \z \c "Figure" </w:instrText>
      </w:r>
      <w:r>
        <w:fldChar w:fldCharType="separate"/>
      </w:r>
      <w:hyperlink w:anchor="_Toc18507101" w:history="1">
        <w:r w:rsidR="008B1E1A" w:rsidRPr="00600416">
          <w:rPr>
            <w:rStyle w:val="Hyperlink"/>
            <w:b/>
            <w:noProof/>
          </w:rPr>
          <w:t>Figure 1.</w:t>
        </w:r>
        <w:r w:rsidR="008B1E1A" w:rsidRPr="00600416">
          <w:rPr>
            <w:rStyle w:val="Hyperlink"/>
            <w:noProof/>
          </w:rPr>
          <w:t xml:space="preserve"> Diagram of the constructed experimental system to be used for both soil-analogue and soil columns. Red arrows indicate the movement of water through the saturated system.</w:t>
        </w:r>
        <w:r w:rsidR="008B1E1A">
          <w:rPr>
            <w:noProof/>
            <w:webHidden/>
          </w:rPr>
          <w:tab/>
        </w:r>
        <w:r w:rsidR="008B1E1A">
          <w:rPr>
            <w:noProof/>
            <w:webHidden/>
          </w:rPr>
          <w:fldChar w:fldCharType="begin"/>
        </w:r>
        <w:r w:rsidR="008B1E1A">
          <w:rPr>
            <w:noProof/>
            <w:webHidden/>
          </w:rPr>
          <w:instrText xml:space="preserve"> PAGEREF _Toc18507101 \h </w:instrText>
        </w:r>
        <w:r w:rsidR="008B1E1A">
          <w:rPr>
            <w:noProof/>
            <w:webHidden/>
          </w:rPr>
        </w:r>
        <w:r w:rsidR="008B1E1A">
          <w:rPr>
            <w:noProof/>
            <w:webHidden/>
          </w:rPr>
          <w:fldChar w:fldCharType="separate"/>
        </w:r>
        <w:r w:rsidR="008B1E1A">
          <w:rPr>
            <w:noProof/>
            <w:webHidden/>
          </w:rPr>
          <w:t>20</w:t>
        </w:r>
        <w:r w:rsidR="008B1E1A">
          <w:rPr>
            <w:noProof/>
            <w:webHidden/>
          </w:rPr>
          <w:fldChar w:fldCharType="end"/>
        </w:r>
      </w:hyperlink>
    </w:p>
    <w:p w14:paraId="7113AA5F" w14:textId="34358B37" w:rsidR="008B1E1A" w:rsidRDefault="00CA4668">
      <w:pPr>
        <w:pStyle w:val="TableofFigures"/>
        <w:tabs>
          <w:tab w:val="right" w:leader="dot" w:pos="9016"/>
        </w:tabs>
        <w:rPr>
          <w:rFonts w:eastAsiaTheme="minorEastAsia"/>
          <w:noProof/>
          <w:lang w:eastAsia="en-GB"/>
        </w:rPr>
      </w:pPr>
      <w:hyperlink w:anchor="_Toc18507102" w:history="1">
        <w:r w:rsidR="008B1E1A" w:rsidRPr="00600416">
          <w:rPr>
            <w:rStyle w:val="Hyperlink"/>
            <w:b/>
            <w:noProof/>
          </w:rPr>
          <w:t>Figure 2.</w:t>
        </w:r>
        <w:r w:rsidR="008B1E1A" w:rsidRPr="00600416">
          <w:rPr>
            <w:rStyle w:val="Hyperlink"/>
            <w:noProof/>
          </w:rPr>
          <w:t xml:space="preserve"> Modelling experiment of gold nanoparticles as a flow tracer. From the entire experimental domain, the simulations only consider the soil subdomain. The model utilizes a zero gradient at the top and bottom boundaries of the soil domain considering the full experiment. The model is used to fit data obtained from the imaged region (the top 0.7 cm of the soil domain) in order to estimate the diffusivity of gold nanoparticles in free water.</w:t>
        </w:r>
        <w:r w:rsidR="008B1E1A">
          <w:rPr>
            <w:noProof/>
            <w:webHidden/>
          </w:rPr>
          <w:tab/>
        </w:r>
        <w:r w:rsidR="008B1E1A">
          <w:rPr>
            <w:noProof/>
            <w:webHidden/>
          </w:rPr>
          <w:fldChar w:fldCharType="begin"/>
        </w:r>
        <w:r w:rsidR="008B1E1A">
          <w:rPr>
            <w:noProof/>
            <w:webHidden/>
          </w:rPr>
          <w:instrText xml:space="preserve"> PAGEREF _Toc18507102 \h </w:instrText>
        </w:r>
        <w:r w:rsidR="008B1E1A">
          <w:rPr>
            <w:noProof/>
            <w:webHidden/>
          </w:rPr>
        </w:r>
        <w:r w:rsidR="008B1E1A">
          <w:rPr>
            <w:noProof/>
            <w:webHidden/>
          </w:rPr>
          <w:fldChar w:fldCharType="separate"/>
        </w:r>
        <w:r w:rsidR="008B1E1A">
          <w:rPr>
            <w:noProof/>
            <w:webHidden/>
          </w:rPr>
          <w:t>21</w:t>
        </w:r>
        <w:r w:rsidR="008B1E1A">
          <w:rPr>
            <w:noProof/>
            <w:webHidden/>
          </w:rPr>
          <w:fldChar w:fldCharType="end"/>
        </w:r>
      </w:hyperlink>
    </w:p>
    <w:p w14:paraId="1A7BE1A5" w14:textId="0A2A8436" w:rsidR="008B1E1A" w:rsidRDefault="00CA4668">
      <w:pPr>
        <w:pStyle w:val="TableofFigures"/>
        <w:tabs>
          <w:tab w:val="right" w:leader="dot" w:pos="9016"/>
        </w:tabs>
        <w:rPr>
          <w:rFonts w:eastAsiaTheme="minorEastAsia"/>
          <w:noProof/>
          <w:lang w:eastAsia="en-GB"/>
        </w:rPr>
      </w:pPr>
      <w:hyperlink w:anchor="_Toc18507103" w:history="1">
        <w:r w:rsidR="008B1E1A" w:rsidRPr="00600416">
          <w:rPr>
            <w:rStyle w:val="Hyperlink"/>
            <w:b/>
            <w:noProof/>
          </w:rPr>
          <w:t>Figure 3.</w:t>
        </w:r>
        <w:r w:rsidR="008B1E1A" w:rsidRPr="00600416">
          <w:rPr>
            <w:rStyle w:val="Hyperlink"/>
            <w:noProof/>
          </w:rPr>
          <w:t xml:space="preserve"> The characteristic absorbance peak of 100 nm AuNPs in UHQ water using UV-Vis analysis. The blue line represents UHQ water without the addition of AuNPs and the orange line represents UHQ water 24 hours after the addition of AuNPs. The red arrow and adjacent numeric values indicate the AuNP peak position.</w:t>
        </w:r>
        <w:r w:rsidR="008B1E1A">
          <w:rPr>
            <w:noProof/>
            <w:webHidden/>
          </w:rPr>
          <w:tab/>
        </w:r>
        <w:r w:rsidR="008B1E1A">
          <w:rPr>
            <w:noProof/>
            <w:webHidden/>
          </w:rPr>
          <w:fldChar w:fldCharType="begin"/>
        </w:r>
        <w:r w:rsidR="008B1E1A">
          <w:rPr>
            <w:noProof/>
            <w:webHidden/>
          </w:rPr>
          <w:instrText xml:space="preserve"> PAGEREF _Toc18507103 \h </w:instrText>
        </w:r>
        <w:r w:rsidR="008B1E1A">
          <w:rPr>
            <w:noProof/>
            <w:webHidden/>
          </w:rPr>
        </w:r>
        <w:r w:rsidR="008B1E1A">
          <w:rPr>
            <w:noProof/>
            <w:webHidden/>
          </w:rPr>
          <w:fldChar w:fldCharType="separate"/>
        </w:r>
        <w:r w:rsidR="008B1E1A">
          <w:rPr>
            <w:noProof/>
            <w:webHidden/>
          </w:rPr>
          <w:t>22</w:t>
        </w:r>
        <w:r w:rsidR="008B1E1A">
          <w:rPr>
            <w:noProof/>
            <w:webHidden/>
          </w:rPr>
          <w:fldChar w:fldCharType="end"/>
        </w:r>
      </w:hyperlink>
    </w:p>
    <w:p w14:paraId="1D8C3668" w14:textId="2B910940" w:rsidR="008B1E1A" w:rsidRDefault="00CA4668">
      <w:pPr>
        <w:pStyle w:val="TableofFigures"/>
        <w:tabs>
          <w:tab w:val="right" w:leader="dot" w:pos="9016"/>
        </w:tabs>
        <w:rPr>
          <w:rFonts w:eastAsiaTheme="minorEastAsia"/>
          <w:noProof/>
          <w:lang w:eastAsia="en-GB"/>
        </w:rPr>
      </w:pPr>
      <w:hyperlink r:id="rId8" w:anchor="_Toc18507104" w:history="1">
        <w:r w:rsidR="008B1E1A" w:rsidRPr="00600416">
          <w:rPr>
            <w:rStyle w:val="Hyperlink"/>
            <w:b/>
            <w:noProof/>
          </w:rPr>
          <w:t>Figure 4.</w:t>
        </w:r>
        <w:r w:rsidR="008B1E1A" w:rsidRPr="00600416">
          <w:rPr>
            <w:rStyle w:val="Hyperlink"/>
            <w:noProof/>
          </w:rPr>
          <w:t xml:space="preserve"> Confirmation of the stability of PEG coated AuNPs in soil-water solutions of the Bangor, Dundee and Nottingham soils using UV-Vis analysis. The UV-Vis analyses of non-coated AuNPs in Bangor (a), Dundee (c) and Nottingham (e) soil solutions at time steps of zero, 24 and 72 hours from initial AuNP addition, are on the left side. The UV-Vis analyses of PEG coated AuNPs in Bangor (b), Dundee (d) and Nottingham (f) soil solutions at time steps of zero, three and seven days from initial AuNP addition, are on the right side.</w:t>
        </w:r>
        <w:r w:rsidR="008B1E1A">
          <w:rPr>
            <w:noProof/>
            <w:webHidden/>
          </w:rPr>
          <w:tab/>
        </w:r>
        <w:r w:rsidR="008B1E1A">
          <w:rPr>
            <w:noProof/>
            <w:webHidden/>
          </w:rPr>
          <w:fldChar w:fldCharType="begin"/>
        </w:r>
        <w:r w:rsidR="008B1E1A">
          <w:rPr>
            <w:noProof/>
            <w:webHidden/>
          </w:rPr>
          <w:instrText xml:space="preserve"> PAGEREF _Toc18507104 \h </w:instrText>
        </w:r>
        <w:r w:rsidR="008B1E1A">
          <w:rPr>
            <w:noProof/>
            <w:webHidden/>
          </w:rPr>
        </w:r>
        <w:r w:rsidR="008B1E1A">
          <w:rPr>
            <w:noProof/>
            <w:webHidden/>
          </w:rPr>
          <w:fldChar w:fldCharType="separate"/>
        </w:r>
        <w:r w:rsidR="008B1E1A">
          <w:rPr>
            <w:noProof/>
            <w:webHidden/>
          </w:rPr>
          <w:t>23</w:t>
        </w:r>
        <w:r w:rsidR="008B1E1A">
          <w:rPr>
            <w:noProof/>
            <w:webHidden/>
          </w:rPr>
          <w:fldChar w:fldCharType="end"/>
        </w:r>
      </w:hyperlink>
    </w:p>
    <w:p w14:paraId="271007DA" w14:textId="53A59927" w:rsidR="008B1E1A" w:rsidRDefault="00CA4668">
      <w:pPr>
        <w:pStyle w:val="TableofFigures"/>
        <w:tabs>
          <w:tab w:val="right" w:leader="dot" w:pos="9016"/>
        </w:tabs>
        <w:rPr>
          <w:rFonts w:eastAsiaTheme="minorEastAsia"/>
          <w:noProof/>
          <w:lang w:eastAsia="en-GB"/>
        </w:rPr>
      </w:pPr>
      <w:hyperlink w:anchor="_Toc18507105" w:history="1">
        <w:r w:rsidR="008B1E1A" w:rsidRPr="00600416">
          <w:rPr>
            <w:rStyle w:val="Hyperlink"/>
            <w:b/>
            <w:noProof/>
          </w:rPr>
          <w:t>Figure 5.</w:t>
        </w:r>
        <w:r w:rsidR="008B1E1A" w:rsidRPr="00600416">
          <w:rPr>
            <w:rStyle w:val="Hyperlink"/>
            <w:noProof/>
          </w:rPr>
          <w:t xml:space="preserve"> Example image slices from XCT images of the PEG coated AuNP flow columns of Bangor (a), Nottingham (b), Dundee (c) and silica/ alumina mixture (d). The silica/ alumina mixture is included as a point of reference for the expected appearance of destabilisation. The surface deposition visible in the silica and alumina mixture is not present in the soil images suggesting aggregation has not taken place.</w:t>
        </w:r>
        <w:r w:rsidR="008B1E1A">
          <w:rPr>
            <w:noProof/>
            <w:webHidden/>
          </w:rPr>
          <w:tab/>
        </w:r>
        <w:r w:rsidR="008B1E1A">
          <w:rPr>
            <w:noProof/>
            <w:webHidden/>
          </w:rPr>
          <w:fldChar w:fldCharType="begin"/>
        </w:r>
        <w:r w:rsidR="008B1E1A">
          <w:rPr>
            <w:noProof/>
            <w:webHidden/>
          </w:rPr>
          <w:instrText xml:space="preserve"> PAGEREF _Toc18507105 \h </w:instrText>
        </w:r>
        <w:r w:rsidR="008B1E1A">
          <w:rPr>
            <w:noProof/>
            <w:webHidden/>
          </w:rPr>
        </w:r>
        <w:r w:rsidR="008B1E1A">
          <w:rPr>
            <w:noProof/>
            <w:webHidden/>
          </w:rPr>
          <w:fldChar w:fldCharType="separate"/>
        </w:r>
        <w:r w:rsidR="008B1E1A">
          <w:rPr>
            <w:noProof/>
            <w:webHidden/>
          </w:rPr>
          <w:t>24</w:t>
        </w:r>
        <w:r w:rsidR="008B1E1A">
          <w:rPr>
            <w:noProof/>
            <w:webHidden/>
          </w:rPr>
          <w:fldChar w:fldCharType="end"/>
        </w:r>
      </w:hyperlink>
    </w:p>
    <w:p w14:paraId="2D0A0865" w14:textId="67B95323" w:rsidR="008B1E1A" w:rsidRDefault="00CA4668">
      <w:pPr>
        <w:pStyle w:val="TableofFigures"/>
        <w:tabs>
          <w:tab w:val="right" w:leader="dot" w:pos="9016"/>
        </w:tabs>
        <w:rPr>
          <w:rFonts w:eastAsiaTheme="minorEastAsia"/>
          <w:noProof/>
          <w:lang w:eastAsia="en-GB"/>
        </w:rPr>
      </w:pPr>
      <w:hyperlink w:anchor="_Toc18507106" w:history="1">
        <w:r w:rsidR="008B1E1A" w:rsidRPr="00600416">
          <w:rPr>
            <w:rStyle w:val="Hyperlink"/>
            <w:b/>
            <w:noProof/>
          </w:rPr>
          <w:t>Figure 6.</w:t>
        </w:r>
        <w:r w:rsidR="008B1E1A" w:rsidRPr="00600416">
          <w:rPr>
            <w:rStyle w:val="Hyperlink"/>
            <w:noProof/>
          </w:rPr>
          <w:t xml:space="preserve"> The presence of stable PEG coated AUNPs in soil-water solutions extracted from soil columns as demonstrated by the results of UV-Vis analysis. This analysis was undertaken on solutions extracted from columns of each of the three soils (Bangor, Dundee, and Nottingham). This included those columns which were XCT imaged (</w:t>
        </w:r>
        <w:r w:rsidR="008B1E1A" w:rsidRPr="00600416">
          <w:rPr>
            <w:rStyle w:val="Hyperlink"/>
            <w:b/>
            <w:noProof/>
          </w:rPr>
          <w:t>a</w:t>
        </w:r>
        <w:r w:rsidR="008B1E1A" w:rsidRPr="00600416">
          <w:rPr>
            <w:rStyle w:val="Hyperlink"/>
            <w:noProof/>
          </w:rPr>
          <w:t>) and those flow columns which were run exclusively for UV-Vis analyses (</w:t>
        </w:r>
        <w:r w:rsidR="008B1E1A" w:rsidRPr="00600416">
          <w:rPr>
            <w:rStyle w:val="Hyperlink"/>
            <w:b/>
            <w:noProof/>
          </w:rPr>
          <w:t>b</w:t>
        </w:r>
        <w:r w:rsidR="008B1E1A" w:rsidRPr="00600416">
          <w:rPr>
            <w:rStyle w:val="Hyperlink"/>
            <w:noProof/>
          </w:rPr>
          <w:t>). The peaks between wavelengths 572 and 580 nm indicates the presence of 100 nm gold nanoparticles which had remained stable in suspension. The appearance of peaks at wavelengths below 500 nm is most likely the result of small soil particles within the suspension that were not removed by filtration.</w:t>
        </w:r>
        <w:r w:rsidR="008B1E1A">
          <w:rPr>
            <w:noProof/>
            <w:webHidden/>
          </w:rPr>
          <w:tab/>
        </w:r>
        <w:r w:rsidR="008B1E1A">
          <w:rPr>
            <w:noProof/>
            <w:webHidden/>
          </w:rPr>
          <w:fldChar w:fldCharType="begin"/>
        </w:r>
        <w:r w:rsidR="008B1E1A">
          <w:rPr>
            <w:noProof/>
            <w:webHidden/>
          </w:rPr>
          <w:instrText xml:space="preserve"> PAGEREF _Toc18507106 \h </w:instrText>
        </w:r>
        <w:r w:rsidR="008B1E1A">
          <w:rPr>
            <w:noProof/>
            <w:webHidden/>
          </w:rPr>
        </w:r>
        <w:r w:rsidR="008B1E1A">
          <w:rPr>
            <w:noProof/>
            <w:webHidden/>
          </w:rPr>
          <w:fldChar w:fldCharType="separate"/>
        </w:r>
        <w:r w:rsidR="008B1E1A">
          <w:rPr>
            <w:noProof/>
            <w:webHidden/>
          </w:rPr>
          <w:t>25</w:t>
        </w:r>
        <w:r w:rsidR="008B1E1A">
          <w:rPr>
            <w:noProof/>
            <w:webHidden/>
          </w:rPr>
          <w:fldChar w:fldCharType="end"/>
        </w:r>
      </w:hyperlink>
    </w:p>
    <w:p w14:paraId="74F0C821" w14:textId="1DB51CC5" w:rsidR="008B1E1A" w:rsidRDefault="00CA4668">
      <w:pPr>
        <w:pStyle w:val="TableofFigures"/>
        <w:tabs>
          <w:tab w:val="right" w:leader="dot" w:pos="9016"/>
        </w:tabs>
        <w:rPr>
          <w:rFonts w:eastAsiaTheme="minorEastAsia"/>
          <w:noProof/>
          <w:lang w:eastAsia="en-GB"/>
        </w:rPr>
      </w:pPr>
      <w:hyperlink w:anchor="_Toc18507107" w:history="1">
        <w:r w:rsidR="008B1E1A" w:rsidRPr="00600416">
          <w:rPr>
            <w:rStyle w:val="Hyperlink"/>
            <w:b/>
            <w:noProof/>
          </w:rPr>
          <w:t xml:space="preserve">Figure 7. </w:t>
        </w:r>
        <w:r w:rsidR="008B1E1A" w:rsidRPr="00600416">
          <w:rPr>
            <w:rStyle w:val="Hyperlink"/>
            <w:noProof/>
          </w:rPr>
          <w:t xml:space="preserve">The XCT contrast provided by a suspension of PEG-AuNPs within a syringe barrel containing soil particles. Top left: an XCT image region of a PEG coated gold nanoparticle suspension, at a concentration of 3.84 mg Au / mL, fully saturating Bangor soil. Top right: the PEG coated gold nanoparticle suspension (B) is visibly more attenuating than the soil (A). However, there were artefacts present within the images, which are most likely due to beam hardening resulting from the greater attenuation of PEG-AuNPs. Bottom: this contrast between the attenuation of soil (A) and </w:t>
        </w:r>
        <w:r w:rsidR="008B1E1A" w:rsidRPr="00600416">
          <w:rPr>
            <w:rStyle w:val="Hyperlink"/>
            <w:noProof/>
          </w:rPr>
          <w:lastRenderedPageBreak/>
          <w:t>PEG coated gold nanoparticles (B) in the top right image is also visible in the histogram of grey values.</w:t>
        </w:r>
        <w:r w:rsidR="008B1E1A">
          <w:rPr>
            <w:noProof/>
            <w:webHidden/>
          </w:rPr>
          <w:tab/>
        </w:r>
        <w:r w:rsidR="008B1E1A">
          <w:rPr>
            <w:noProof/>
            <w:webHidden/>
          </w:rPr>
          <w:fldChar w:fldCharType="begin"/>
        </w:r>
        <w:r w:rsidR="008B1E1A">
          <w:rPr>
            <w:noProof/>
            <w:webHidden/>
          </w:rPr>
          <w:instrText xml:space="preserve"> PAGEREF _Toc18507107 \h </w:instrText>
        </w:r>
        <w:r w:rsidR="008B1E1A">
          <w:rPr>
            <w:noProof/>
            <w:webHidden/>
          </w:rPr>
        </w:r>
        <w:r w:rsidR="008B1E1A">
          <w:rPr>
            <w:noProof/>
            <w:webHidden/>
          </w:rPr>
          <w:fldChar w:fldCharType="separate"/>
        </w:r>
        <w:r w:rsidR="008B1E1A">
          <w:rPr>
            <w:noProof/>
            <w:webHidden/>
          </w:rPr>
          <w:t>26</w:t>
        </w:r>
        <w:r w:rsidR="008B1E1A">
          <w:rPr>
            <w:noProof/>
            <w:webHidden/>
          </w:rPr>
          <w:fldChar w:fldCharType="end"/>
        </w:r>
      </w:hyperlink>
    </w:p>
    <w:p w14:paraId="543A9817" w14:textId="06AE6B48" w:rsidR="008B1E1A" w:rsidRDefault="00CA4668">
      <w:pPr>
        <w:pStyle w:val="TableofFigures"/>
        <w:tabs>
          <w:tab w:val="right" w:leader="dot" w:pos="9016"/>
        </w:tabs>
        <w:rPr>
          <w:rFonts w:eastAsiaTheme="minorEastAsia"/>
          <w:noProof/>
          <w:lang w:eastAsia="en-GB"/>
        </w:rPr>
      </w:pPr>
      <w:hyperlink w:anchor="_Toc18507108" w:history="1">
        <w:r w:rsidR="008B1E1A" w:rsidRPr="00600416">
          <w:rPr>
            <w:rStyle w:val="Hyperlink"/>
            <w:b/>
            <w:noProof/>
          </w:rPr>
          <w:t xml:space="preserve">Figure 8. </w:t>
        </w:r>
        <w:r w:rsidR="008B1E1A" w:rsidRPr="00600416">
          <w:rPr>
            <w:rStyle w:val="Hyperlink"/>
            <w:noProof/>
          </w:rPr>
          <w:t>A demonstration that AuNPs can be segmented from</w:t>
        </w:r>
        <w:r w:rsidR="008B1E1A" w:rsidRPr="00600416">
          <w:rPr>
            <w:rStyle w:val="Hyperlink"/>
            <w:b/>
            <w:noProof/>
          </w:rPr>
          <w:t xml:space="preserve"> </w:t>
        </w:r>
        <w:r w:rsidR="008B1E1A" w:rsidRPr="00600416">
          <w:rPr>
            <w:rStyle w:val="Hyperlink"/>
            <w:noProof/>
          </w:rPr>
          <w:t>silica and alumina (top row) and from soil (bottom row) using a simple grey value threshold. The images on the left are unaltered 8bit images. In the centre are the histograms of grey values for the unaltered images. The red boxes with the dashed outline indicate the grey value range of AuNPs and which would be segmented by a grey value threshold. The images on the right are the segmented AuNPs and the result of the grey value threshold.</w:t>
        </w:r>
        <w:r w:rsidR="008B1E1A">
          <w:rPr>
            <w:noProof/>
            <w:webHidden/>
          </w:rPr>
          <w:tab/>
        </w:r>
        <w:r w:rsidR="008B1E1A">
          <w:rPr>
            <w:noProof/>
            <w:webHidden/>
          </w:rPr>
          <w:fldChar w:fldCharType="begin"/>
        </w:r>
        <w:r w:rsidR="008B1E1A">
          <w:rPr>
            <w:noProof/>
            <w:webHidden/>
          </w:rPr>
          <w:instrText xml:space="preserve"> PAGEREF _Toc18507108 \h </w:instrText>
        </w:r>
        <w:r w:rsidR="008B1E1A">
          <w:rPr>
            <w:noProof/>
            <w:webHidden/>
          </w:rPr>
        </w:r>
        <w:r w:rsidR="008B1E1A">
          <w:rPr>
            <w:noProof/>
            <w:webHidden/>
          </w:rPr>
          <w:fldChar w:fldCharType="separate"/>
        </w:r>
        <w:r w:rsidR="008B1E1A">
          <w:rPr>
            <w:noProof/>
            <w:webHidden/>
          </w:rPr>
          <w:t>27</w:t>
        </w:r>
        <w:r w:rsidR="008B1E1A">
          <w:rPr>
            <w:noProof/>
            <w:webHidden/>
          </w:rPr>
          <w:fldChar w:fldCharType="end"/>
        </w:r>
      </w:hyperlink>
    </w:p>
    <w:p w14:paraId="66E99F2B" w14:textId="223A047C" w:rsidR="008B1E1A" w:rsidRDefault="00CA4668">
      <w:pPr>
        <w:pStyle w:val="TableofFigures"/>
        <w:tabs>
          <w:tab w:val="right" w:leader="dot" w:pos="9016"/>
        </w:tabs>
        <w:rPr>
          <w:rFonts w:eastAsiaTheme="minorEastAsia"/>
          <w:noProof/>
          <w:lang w:eastAsia="en-GB"/>
        </w:rPr>
      </w:pPr>
      <w:hyperlink w:anchor="_Toc18507109" w:history="1">
        <w:r w:rsidR="008B1E1A" w:rsidRPr="00600416">
          <w:rPr>
            <w:rStyle w:val="Hyperlink"/>
            <w:rFonts w:cstheme="minorHAnsi"/>
            <w:b/>
            <w:noProof/>
          </w:rPr>
          <w:t>Figure 9.</w:t>
        </w:r>
        <w:r w:rsidR="008B1E1A" w:rsidRPr="00600416">
          <w:rPr>
            <w:rStyle w:val="Hyperlink"/>
            <w:rFonts w:cstheme="minorHAnsi"/>
            <w:noProof/>
          </w:rPr>
          <w:t xml:space="preserve"> Modelled and experimental gold nanoparticle concentrations along the depth of the imaged region considering (a) a constant value for porosity and (b) a spatially varying porosity. Experimentally determined normalized concentrations are given as solid curves, while modelled normalized concentrations are given as dashed curves. The model was fit for three different time points (0, 1, and 2 hours), which are colour coded as blue, orange, and yellow respectively. Fit curves to the data estimate that nanoparticles have a diffusivity in free water of (a) 6.5</w:t>
        </w:r>
        <m:oMath>
          <m:r>
            <m:rPr>
              <m:sty m:val="p"/>
            </m:rPr>
            <w:rPr>
              <w:rStyle w:val="Hyperlink"/>
              <w:rFonts w:ascii="Cambria Math" w:hAnsi="Cambria Math" w:cstheme="minorHAnsi"/>
              <w:noProof/>
            </w:rPr>
            <m:t>×</m:t>
          </m:r>
        </m:oMath>
        <w:r w:rsidR="008B1E1A" w:rsidRPr="00600416">
          <w:rPr>
            <w:rStyle w:val="Hyperlink"/>
            <w:rFonts w:cstheme="minorHAnsi"/>
            <w:noProof/>
          </w:rPr>
          <w:t xml:space="preserve">10-9 m2 s-1 for a fixed porosity value of </w:t>
        </w:r>
        <m:oMath>
          <m:r>
            <m:rPr>
              <m:sty m:val="p"/>
            </m:rPr>
            <w:rPr>
              <w:rStyle w:val="Hyperlink"/>
              <w:rFonts w:ascii="Cambria Math" w:hAnsi="Cambria Math" w:cstheme="minorHAnsi"/>
              <w:noProof/>
            </w:rPr>
            <m:t>ϕ=0.4</m:t>
          </m:r>
        </m:oMath>
        <w:r w:rsidR="008B1E1A" w:rsidRPr="00600416">
          <w:rPr>
            <w:rStyle w:val="Hyperlink"/>
            <w:rFonts w:cstheme="minorHAnsi"/>
            <w:noProof/>
          </w:rPr>
          <w:t xml:space="preserve"> m3fluid m-3 bulk, and (b) 2.5</w:t>
        </w:r>
        <m:oMath>
          <m:r>
            <m:rPr>
              <m:sty m:val="p"/>
            </m:rPr>
            <w:rPr>
              <w:rStyle w:val="Hyperlink"/>
              <w:rFonts w:ascii="Cambria Math" w:hAnsi="Cambria Math" w:cstheme="minorHAnsi"/>
              <w:noProof/>
            </w:rPr>
            <m:t>×</m:t>
          </m:r>
        </m:oMath>
        <w:r w:rsidR="008B1E1A" w:rsidRPr="00600416">
          <w:rPr>
            <w:rStyle w:val="Hyperlink"/>
            <w:rFonts w:cstheme="minorHAnsi"/>
            <w:noProof/>
          </w:rPr>
          <w:t>10-9 m2 s-1 for a spatially varying porosity.</w:t>
        </w:r>
        <w:r w:rsidR="008B1E1A">
          <w:rPr>
            <w:noProof/>
            <w:webHidden/>
          </w:rPr>
          <w:tab/>
        </w:r>
        <w:r w:rsidR="008B1E1A">
          <w:rPr>
            <w:noProof/>
            <w:webHidden/>
          </w:rPr>
          <w:fldChar w:fldCharType="begin"/>
        </w:r>
        <w:r w:rsidR="008B1E1A">
          <w:rPr>
            <w:noProof/>
            <w:webHidden/>
          </w:rPr>
          <w:instrText xml:space="preserve"> PAGEREF _Toc18507109 \h </w:instrText>
        </w:r>
        <w:r w:rsidR="008B1E1A">
          <w:rPr>
            <w:noProof/>
            <w:webHidden/>
          </w:rPr>
        </w:r>
        <w:r w:rsidR="008B1E1A">
          <w:rPr>
            <w:noProof/>
            <w:webHidden/>
          </w:rPr>
          <w:fldChar w:fldCharType="separate"/>
        </w:r>
        <w:r w:rsidR="008B1E1A">
          <w:rPr>
            <w:noProof/>
            <w:webHidden/>
          </w:rPr>
          <w:t>28</w:t>
        </w:r>
        <w:r w:rsidR="008B1E1A">
          <w:rPr>
            <w:noProof/>
            <w:webHidden/>
          </w:rPr>
          <w:fldChar w:fldCharType="end"/>
        </w:r>
      </w:hyperlink>
    </w:p>
    <w:p w14:paraId="0685A80E" w14:textId="774A5204" w:rsidR="0063036F" w:rsidRDefault="00452FC9" w:rsidP="0009610B">
      <w:r>
        <w:fldChar w:fldCharType="end"/>
      </w:r>
    </w:p>
    <w:p w14:paraId="0DF48509" w14:textId="53164203" w:rsidR="00F56967" w:rsidRDefault="00F56967">
      <w:r>
        <w:br w:type="page"/>
      </w:r>
    </w:p>
    <w:p w14:paraId="0704517B" w14:textId="77777777" w:rsidR="0063036F" w:rsidRDefault="0063036F" w:rsidP="0063036F">
      <w:pPr>
        <w:pStyle w:val="Heading1"/>
      </w:pPr>
      <w:r>
        <w:lastRenderedPageBreak/>
        <w:t>Tables</w:t>
      </w:r>
    </w:p>
    <w:p w14:paraId="4BB67D53" w14:textId="77777777" w:rsidR="0063036F" w:rsidRDefault="0063036F" w:rsidP="0063036F">
      <w:pPr>
        <w:rPr>
          <w:b/>
        </w:rPr>
      </w:pPr>
    </w:p>
    <w:p w14:paraId="32F2C859" w14:textId="7AB9E9A9" w:rsidR="0063036F" w:rsidRPr="009A756F" w:rsidRDefault="0063036F" w:rsidP="0063036F">
      <w:bookmarkStart w:id="48" w:name="_Toc528763160"/>
      <w:bookmarkStart w:id="49" w:name="_Toc17462646"/>
      <w:r w:rsidRPr="00202BA0">
        <w:rPr>
          <w:b/>
        </w:rPr>
        <w:t xml:space="preserve">Table </w:t>
      </w:r>
      <w:r w:rsidRPr="00202BA0">
        <w:rPr>
          <w:b/>
        </w:rPr>
        <w:fldChar w:fldCharType="begin"/>
      </w:r>
      <w:r w:rsidRPr="00202BA0">
        <w:rPr>
          <w:b/>
        </w:rPr>
        <w:instrText xml:space="preserve"> SEQ Table \* ARABIC </w:instrText>
      </w:r>
      <w:r w:rsidRPr="00202BA0">
        <w:rPr>
          <w:b/>
        </w:rPr>
        <w:fldChar w:fldCharType="separate"/>
      </w:r>
      <w:r w:rsidR="00DA20D2">
        <w:rPr>
          <w:b/>
          <w:noProof/>
        </w:rPr>
        <w:t>1</w:t>
      </w:r>
      <w:r w:rsidRPr="00202BA0">
        <w:rPr>
          <w:b/>
        </w:rPr>
        <w:fldChar w:fldCharType="end"/>
      </w:r>
      <w:r w:rsidRPr="00202BA0">
        <w:rPr>
          <w:b/>
        </w:rPr>
        <w:t>.</w:t>
      </w:r>
      <w:r w:rsidRPr="00202BA0">
        <w:rPr>
          <w:lang w:eastAsia="en-GB"/>
        </w:rPr>
        <w:t xml:space="preserve"> </w:t>
      </w:r>
      <w:r>
        <w:rPr>
          <w:lang w:eastAsia="en-GB"/>
        </w:rPr>
        <w:t>Information on the three field soils used in this investigation including: soil type and geographic location of origin.</w:t>
      </w:r>
      <w:bookmarkEnd w:id="48"/>
      <w:bookmarkEnd w:id="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2965"/>
        <w:gridCol w:w="4763"/>
      </w:tblGrid>
      <w:tr w:rsidR="0063036F" w14:paraId="6E4C663A" w14:textId="77777777" w:rsidTr="00B53A40">
        <w:tc>
          <w:tcPr>
            <w:tcW w:w="1288" w:type="dxa"/>
            <w:tcBorders>
              <w:top w:val="single" w:sz="4" w:space="0" w:color="auto"/>
              <w:bottom w:val="single" w:sz="4" w:space="0" w:color="auto"/>
            </w:tcBorders>
          </w:tcPr>
          <w:p w14:paraId="26FCC717" w14:textId="77777777" w:rsidR="0063036F" w:rsidRPr="005F4137" w:rsidRDefault="0063036F" w:rsidP="00B53A40">
            <w:pPr>
              <w:jc w:val="both"/>
              <w:rPr>
                <w:b/>
                <w:lang w:eastAsia="en-GB"/>
              </w:rPr>
            </w:pPr>
            <w:r w:rsidRPr="005F4137">
              <w:rPr>
                <w:b/>
                <w:lang w:eastAsia="en-GB"/>
              </w:rPr>
              <w:t>Soil Name</w:t>
            </w:r>
          </w:p>
        </w:tc>
        <w:tc>
          <w:tcPr>
            <w:tcW w:w="2965" w:type="dxa"/>
            <w:tcBorders>
              <w:top w:val="single" w:sz="4" w:space="0" w:color="auto"/>
              <w:bottom w:val="single" w:sz="4" w:space="0" w:color="auto"/>
            </w:tcBorders>
          </w:tcPr>
          <w:p w14:paraId="4A6E7F24" w14:textId="77777777" w:rsidR="0063036F" w:rsidRPr="005F4137" w:rsidRDefault="0063036F" w:rsidP="00B53A40">
            <w:pPr>
              <w:jc w:val="both"/>
              <w:rPr>
                <w:b/>
                <w:lang w:eastAsia="en-GB"/>
              </w:rPr>
            </w:pPr>
            <w:r>
              <w:rPr>
                <w:b/>
                <w:lang w:eastAsia="en-GB"/>
              </w:rPr>
              <w:t xml:space="preserve">Soil </w:t>
            </w:r>
            <w:r w:rsidRPr="005F4137">
              <w:rPr>
                <w:b/>
                <w:lang w:eastAsia="en-GB"/>
              </w:rPr>
              <w:t>Type</w:t>
            </w:r>
          </w:p>
        </w:tc>
        <w:tc>
          <w:tcPr>
            <w:tcW w:w="4763" w:type="dxa"/>
            <w:tcBorders>
              <w:top w:val="single" w:sz="4" w:space="0" w:color="auto"/>
              <w:bottom w:val="single" w:sz="4" w:space="0" w:color="auto"/>
            </w:tcBorders>
          </w:tcPr>
          <w:p w14:paraId="0C10745A" w14:textId="77777777" w:rsidR="0063036F" w:rsidRPr="005F4137" w:rsidRDefault="0063036F" w:rsidP="00B53A40">
            <w:pPr>
              <w:jc w:val="both"/>
              <w:rPr>
                <w:b/>
                <w:lang w:eastAsia="en-GB"/>
              </w:rPr>
            </w:pPr>
            <w:r w:rsidRPr="005F4137">
              <w:rPr>
                <w:b/>
                <w:lang w:eastAsia="en-GB"/>
              </w:rPr>
              <w:t xml:space="preserve">Geographic </w:t>
            </w:r>
            <w:r>
              <w:rPr>
                <w:b/>
                <w:lang w:eastAsia="en-GB"/>
              </w:rPr>
              <w:t>O</w:t>
            </w:r>
            <w:r w:rsidRPr="005F4137">
              <w:rPr>
                <w:b/>
                <w:lang w:eastAsia="en-GB"/>
              </w:rPr>
              <w:t>rigin</w:t>
            </w:r>
          </w:p>
        </w:tc>
      </w:tr>
      <w:tr w:rsidR="0063036F" w14:paraId="49B3E470" w14:textId="77777777" w:rsidTr="00B53A40">
        <w:tc>
          <w:tcPr>
            <w:tcW w:w="1288" w:type="dxa"/>
            <w:tcBorders>
              <w:top w:val="single" w:sz="4" w:space="0" w:color="auto"/>
            </w:tcBorders>
          </w:tcPr>
          <w:p w14:paraId="03FAAE7E" w14:textId="77777777" w:rsidR="0063036F" w:rsidRDefault="0063036F" w:rsidP="00B53A40">
            <w:pPr>
              <w:jc w:val="both"/>
              <w:rPr>
                <w:lang w:eastAsia="en-GB"/>
              </w:rPr>
            </w:pPr>
            <w:r>
              <w:rPr>
                <w:lang w:eastAsia="en-GB"/>
              </w:rPr>
              <w:t>Bangor</w:t>
            </w:r>
          </w:p>
        </w:tc>
        <w:tc>
          <w:tcPr>
            <w:tcW w:w="2965" w:type="dxa"/>
            <w:tcBorders>
              <w:top w:val="single" w:sz="4" w:space="0" w:color="auto"/>
            </w:tcBorders>
          </w:tcPr>
          <w:p w14:paraId="4304CF25" w14:textId="77777777" w:rsidR="0063036F" w:rsidRDefault="0063036F" w:rsidP="00B53A40">
            <w:pPr>
              <w:jc w:val="both"/>
              <w:rPr>
                <w:lang w:eastAsia="en-GB"/>
              </w:rPr>
            </w:pPr>
            <w:r>
              <w:rPr>
                <w:lang w:eastAsia="en-GB"/>
              </w:rPr>
              <w:t>Sand-textured Eutric Cambisol</w:t>
            </w:r>
          </w:p>
        </w:tc>
        <w:tc>
          <w:tcPr>
            <w:tcW w:w="4763" w:type="dxa"/>
            <w:tcBorders>
              <w:top w:val="single" w:sz="4" w:space="0" w:color="auto"/>
            </w:tcBorders>
          </w:tcPr>
          <w:p w14:paraId="2A8BA133" w14:textId="77777777" w:rsidR="0063036F" w:rsidRDefault="0063036F" w:rsidP="00B53A40">
            <w:pPr>
              <w:jc w:val="both"/>
              <w:rPr>
                <w:lang w:eastAsia="en-GB"/>
              </w:rPr>
            </w:pPr>
            <w:r w:rsidRPr="00FB695B">
              <w:t>Abergwyngregyn, North Wales</w:t>
            </w:r>
            <w:r>
              <w:t>, UK (</w:t>
            </w:r>
            <w:r>
              <w:rPr>
                <w:rFonts w:ascii="Calibri" w:hAnsi="Calibri"/>
                <w:color w:val="000000"/>
              </w:rPr>
              <w:t>53.014’N, -4.001’W)</w:t>
            </w:r>
          </w:p>
        </w:tc>
      </w:tr>
      <w:tr w:rsidR="0063036F" w14:paraId="34E5E987" w14:textId="77777777" w:rsidTr="00B53A40">
        <w:tc>
          <w:tcPr>
            <w:tcW w:w="1288" w:type="dxa"/>
          </w:tcPr>
          <w:p w14:paraId="154F7E66" w14:textId="77777777" w:rsidR="0063036F" w:rsidRDefault="0063036F" w:rsidP="00B53A40">
            <w:pPr>
              <w:jc w:val="both"/>
              <w:rPr>
                <w:lang w:eastAsia="en-GB"/>
              </w:rPr>
            </w:pPr>
            <w:r>
              <w:rPr>
                <w:lang w:eastAsia="en-GB"/>
              </w:rPr>
              <w:t>Dundee</w:t>
            </w:r>
          </w:p>
        </w:tc>
        <w:tc>
          <w:tcPr>
            <w:tcW w:w="2965" w:type="dxa"/>
          </w:tcPr>
          <w:p w14:paraId="25B0BD23" w14:textId="77777777" w:rsidR="0063036F" w:rsidRDefault="0063036F" w:rsidP="00B53A40">
            <w:pPr>
              <w:jc w:val="both"/>
              <w:rPr>
                <w:lang w:eastAsia="en-GB"/>
              </w:rPr>
            </w:pPr>
            <w:r>
              <w:rPr>
                <w:lang w:eastAsia="en-GB"/>
              </w:rPr>
              <w:t>Sandy-loam Dystric Cambisol</w:t>
            </w:r>
          </w:p>
        </w:tc>
        <w:tc>
          <w:tcPr>
            <w:tcW w:w="4763" w:type="dxa"/>
          </w:tcPr>
          <w:p w14:paraId="0854B665" w14:textId="77777777" w:rsidR="0063036F" w:rsidRDefault="0063036F" w:rsidP="00B53A40">
            <w:pPr>
              <w:jc w:val="both"/>
              <w:rPr>
                <w:lang w:eastAsia="en-GB"/>
              </w:rPr>
            </w:pPr>
            <w:r>
              <w:t>South Bullionfield,</w:t>
            </w:r>
            <w:r w:rsidRPr="00FB695B">
              <w:t xml:space="preserve"> James Hutton Institute</w:t>
            </w:r>
            <w:r>
              <w:t>, Dundee, UK (56.273’</w:t>
            </w:r>
            <w:r w:rsidRPr="009640BC">
              <w:t>N</w:t>
            </w:r>
            <w:r>
              <w:t>, - 3.041</w:t>
            </w:r>
            <w:r w:rsidRPr="009640BC">
              <w:t>"W</w:t>
            </w:r>
            <w:r>
              <w:t>)</w:t>
            </w:r>
          </w:p>
        </w:tc>
      </w:tr>
      <w:tr w:rsidR="0063036F" w14:paraId="4AF95C5A" w14:textId="77777777" w:rsidTr="00B53A40">
        <w:tc>
          <w:tcPr>
            <w:tcW w:w="1288" w:type="dxa"/>
            <w:tcBorders>
              <w:bottom w:val="single" w:sz="4" w:space="0" w:color="auto"/>
            </w:tcBorders>
          </w:tcPr>
          <w:p w14:paraId="733CB9A8" w14:textId="77777777" w:rsidR="0063036F" w:rsidRDefault="0063036F" w:rsidP="00B53A40">
            <w:pPr>
              <w:jc w:val="both"/>
              <w:rPr>
                <w:lang w:eastAsia="en-GB"/>
              </w:rPr>
            </w:pPr>
            <w:r>
              <w:rPr>
                <w:lang w:eastAsia="en-GB"/>
              </w:rPr>
              <w:t>Nottingham</w:t>
            </w:r>
          </w:p>
        </w:tc>
        <w:tc>
          <w:tcPr>
            <w:tcW w:w="2965" w:type="dxa"/>
            <w:tcBorders>
              <w:bottom w:val="single" w:sz="4" w:space="0" w:color="auto"/>
            </w:tcBorders>
          </w:tcPr>
          <w:p w14:paraId="7BAB4528" w14:textId="77777777" w:rsidR="0063036F" w:rsidRDefault="0063036F" w:rsidP="00B53A40">
            <w:pPr>
              <w:jc w:val="both"/>
              <w:rPr>
                <w:lang w:eastAsia="en-GB"/>
              </w:rPr>
            </w:pPr>
            <w:r>
              <w:rPr>
                <w:lang w:eastAsia="en-GB"/>
              </w:rPr>
              <w:t>Sandy-loam Eutric Cambisol</w:t>
            </w:r>
          </w:p>
        </w:tc>
        <w:tc>
          <w:tcPr>
            <w:tcW w:w="4763" w:type="dxa"/>
            <w:tcBorders>
              <w:bottom w:val="single" w:sz="4" w:space="0" w:color="auto"/>
            </w:tcBorders>
          </w:tcPr>
          <w:p w14:paraId="74891BB8" w14:textId="77777777" w:rsidR="0063036F" w:rsidRDefault="0063036F" w:rsidP="00B53A40">
            <w:pPr>
              <w:jc w:val="both"/>
              <w:rPr>
                <w:lang w:eastAsia="en-GB"/>
              </w:rPr>
            </w:pPr>
            <w:r w:rsidRPr="00AC43B7">
              <w:rPr>
                <w:lang w:eastAsia="en-GB"/>
              </w:rPr>
              <w:t>U</w:t>
            </w:r>
            <w:r>
              <w:rPr>
                <w:lang w:eastAsia="en-GB"/>
              </w:rPr>
              <w:t>niversity of Nottingham farm,</w:t>
            </w:r>
            <w:r w:rsidRPr="00AC43B7">
              <w:rPr>
                <w:lang w:eastAsia="en-GB"/>
              </w:rPr>
              <w:t xml:space="preserve"> Bunny, Nottinghamshire, UK</w:t>
            </w:r>
            <w:r>
              <w:rPr>
                <w:lang w:eastAsia="en-GB"/>
              </w:rPr>
              <w:t xml:space="preserve"> (52.860’N, -1.141’W)</w:t>
            </w:r>
          </w:p>
        </w:tc>
      </w:tr>
    </w:tbl>
    <w:p w14:paraId="40C620AC" w14:textId="392F94EB" w:rsidR="00F56967" w:rsidRDefault="00F56967" w:rsidP="0063036F">
      <w:pPr>
        <w:jc w:val="both"/>
        <w:rPr>
          <w:b/>
        </w:rPr>
      </w:pPr>
    </w:p>
    <w:p w14:paraId="7170D369" w14:textId="77777777" w:rsidR="00F56967" w:rsidRDefault="00F56967">
      <w:pPr>
        <w:rPr>
          <w:b/>
        </w:rPr>
      </w:pPr>
      <w:r>
        <w:rPr>
          <w:b/>
        </w:rPr>
        <w:br w:type="page"/>
      </w:r>
    </w:p>
    <w:p w14:paraId="7714D479" w14:textId="311EB742" w:rsidR="0063036F" w:rsidRDefault="0063036F" w:rsidP="0063036F">
      <w:pPr>
        <w:jc w:val="both"/>
      </w:pPr>
      <w:bookmarkStart w:id="50" w:name="_Toc528763161"/>
      <w:bookmarkStart w:id="51" w:name="_Toc17462647"/>
      <w:r w:rsidRPr="00202BA0">
        <w:rPr>
          <w:b/>
        </w:rPr>
        <w:lastRenderedPageBreak/>
        <w:t xml:space="preserve">Table </w:t>
      </w:r>
      <w:r w:rsidRPr="00202BA0">
        <w:rPr>
          <w:b/>
        </w:rPr>
        <w:fldChar w:fldCharType="begin"/>
      </w:r>
      <w:r w:rsidRPr="00202BA0">
        <w:rPr>
          <w:b/>
        </w:rPr>
        <w:instrText xml:space="preserve"> SEQ Table \* ARABIC </w:instrText>
      </w:r>
      <w:r w:rsidRPr="00202BA0">
        <w:rPr>
          <w:b/>
        </w:rPr>
        <w:fldChar w:fldCharType="separate"/>
      </w:r>
      <w:r w:rsidR="00DA20D2">
        <w:rPr>
          <w:b/>
          <w:noProof/>
        </w:rPr>
        <w:t>2</w:t>
      </w:r>
      <w:r w:rsidRPr="00202BA0">
        <w:rPr>
          <w:b/>
        </w:rPr>
        <w:fldChar w:fldCharType="end"/>
      </w:r>
      <w:r w:rsidRPr="00202BA0">
        <w:rPr>
          <w:b/>
        </w:rPr>
        <w:t>.</w:t>
      </w:r>
      <w:r w:rsidRPr="00202BA0">
        <w:t xml:space="preserve"> </w:t>
      </w:r>
      <w:r>
        <w:t>The parameters used for the X-ray CT imaging of the column based experimental system</w:t>
      </w:r>
      <w:bookmarkEnd w:id="50"/>
      <w:bookmarkEnd w:id="51"/>
    </w:p>
    <w:tbl>
      <w:tblPr>
        <w:tblStyle w:val="TableGrid"/>
        <w:tblW w:w="6095"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2835"/>
      </w:tblGrid>
      <w:tr w:rsidR="0063036F" w14:paraId="22AC648B" w14:textId="77777777" w:rsidTr="00390176">
        <w:trPr>
          <w:trHeight w:val="266"/>
        </w:trPr>
        <w:tc>
          <w:tcPr>
            <w:tcW w:w="3260" w:type="dxa"/>
            <w:tcBorders>
              <w:top w:val="single" w:sz="4" w:space="0" w:color="auto"/>
              <w:bottom w:val="single" w:sz="4" w:space="0" w:color="auto"/>
            </w:tcBorders>
          </w:tcPr>
          <w:p w14:paraId="75282050" w14:textId="77777777" w:rsidR="0063036F" w:rsidRPr="00EF7C08" w:rsidRDefault="0063036F" w:rsidP="00B53A40">
            <w:pPr>
              <w:rPr>
                <w:b/>
              </w:rPr>
            </w:pPr>
            <w:r w:rsidRPr="00EF7C08">
              <w:rPr>
                <w:b/>
              </w:rPr>
              <w:t>Parameter</w:t>
            </w:r>
          </w:p>
        </w:tc>
        <w:tc>
          <w:tcPr>
            <w:tcW w:w="2835" w:type="dxa"/>
            <w:tcBorders>
              <w:top w:val="single" w:sz="4" w:space="0" w:color="auto"/>
              <w:bottom w:val="single" w:sz="4" w:space="0" w:color="auto"/>
            </w:tcBorders>
          </w:tcPr>
          <w:p w14:paraId="1F6C8EBB" w14:textId="77777777" w:rsidR="0063036F" w:rsidRPr="00EF7C08" w:rsidRDefault="0063036F" w:rsidP="00B53A40">
            <w:pPr>
              <w:rPr>
                <w:b/>
              </w:rPr>
            </w:pPr>
            <w:r w:rsidRPr="00EF7C08">
              <w:rPr>
                <w:b/>
              </w:rPr>
              <w:t>Value</w:t>
            </w:r>
          </w:p>
        </w:tc>
      </w:tr>
      <w:tr w:rsidR="0063036F" w14:paraId="233029D5" w14:textId="77777777" w:rsidTr="00390176">
        <w:trPr>
          <w:trHeight w:val="266"/>
        </w:trPr>
        <w:tc>
          <w:tcPr>
            <w:tcW w:w="3260" w:type="dxa"/>
            <w:tcBorders>
              <w:top w:val="single" w:sz="4" w:space="0" w:color="auto"/>
            </w:tcBorders>
          </w:tcPr>
          <w:p w14:paraId="4A99DC59" w14:textId="1317A3A3" w:rsidR="0063036F" w:rsidRDefault="0063036F" w:rsidP="00B53A40">
            <w:r>
              <w:t>Voltage (kV</w:t>
            </w:r>
            <w:r w:rsidR="0010052F">
              <w:t>p</w:t>
            </w:r>
            <w:r>
              <w:t>)</w:t>
            </w:r>
          </w:p>
        </w:tc>
        <w:tc>
          <w:tcPr>
            <w:tcW w:w="2835" w:type="dxa"/>
            <w:tcBorders>
              <w:top w:val="single" w:sz="4" w:space="0" w:color="auto"/>
            </w:tcBorders>
          </w:tcPr>
          <w:p w14:paraId="0BA7107C" w14:textId="77777777" w:rsidR="0063036F" w:rsidRDefault="0063036F" w:rsidP="00B53A40">
            <w:r>
              <w:t>40</w:t>
            </w:r>
          </w:p>
        </w:tc>
      </w:tr>
      <w:tr w:rsidR="0063036F" w14:paraId="1194C50F" w14:textId="77777777" w:rsidTr="00390176">
        <w:trPr>
          <w:trHeight w:val="277"/>
        </w:trPr>
        <w:tc>
          <w:tcPr>
            <w:tcW w:w="3260" w:type="dxa"/>
          </w:tcPr>
          <w:p w14:paraId="09C1A07B" w14:textId="77777777" w:rsidR="0063036F" w:rsidRDefault="0063036F" w:rsidP="00B53A40">
            <w:r>
              <w:t>Power (W)</w:t>
            </w:r>
          </w:p>
        </w:tc>
        <w:tc>
          <w:tcPr>
            <w:tcW w:w="2835" w:type="dxa"/>
          </w:tcPr>
          <w:p w14:paraId="643648D3" w14:textId="77777777" w:rsidR="0063036F" w:rsidRPr="000F1F5B" w:rsidRDefault="0063036F" w:rsidP="00B53A40">
            <w:r>
              <w:t>15</w:t>
            </w:r>
          </w:p>
        </w:tc>
      </w:tr>
      <w:tr w:rsidR="0063036F" w14:paraId="44C9B103" w14:textId="77777777" w:rsidTr="00390176">
        <w:trPr>
          <w:trHeight w:val="266"/>
        </w:trPr>
        <w:tc>
          <w:tcPr>
            <w:tcW w:w="3260" w:type="dxa"/>
          </w:tcPr>
          <w:p w14:paraId="13589456" w14:textId="77777777" w:rsidR="0063036F" w:rsidRDefault="0063036F" w:rsidP="00B53A40">
            <w:r>
              <w:t>Exposure (ms)</w:t>
            </w:r>
          </w:p>
        </w:tc>
        <w:tc>
          <w:tcPr>
            <w:tcW w:w="2835" w:type="dxa"/>
          </w:tcPr>
          <w:p w14:paraId="483F7072" w14:textId="77777777" w:rsidR="0063036F" w:rsidRDefault="0063036F" w:rsidP="00B53A40">
            <w:r>
              <w:t>708</w:t>
            </w:r>
          </w:p>
        </w:tc>
      </w:tr>
      <w:tr w:rsidR="0063036F" w14:paraId="0EC15FEE" w14:textId="77777777" w:rsidTr="00390176">
        <w:trPr>
          <w:trHeight w:val="266"/>
        </w:trPr>
        <w:tc>
          <w:tcPr>
            <w:tcW w:w="3260" w:type="dxa"/>
          </w:tcPr>
          <w:p w14:paraId="089893A3" w14:textId="77777777" w:rsidR="0063036F" w:rsidRDefault="0063036F" w:rsidP="00B53A40">
            <w:r>
              <w:t>Analogue Gain</w:t>
            </w:r>
          </w:p>
        </w:tc>
        <w:tc>
          <w:tcPr>
            <w:tcW w:w="2835" w:type="dxa"/>
          </w:tcPr>
          <w:p w14:paraId="60649BFF" w14:textId="77777777" w:rsidR="0063036F" w:rsidRDefault="0063036F" w:rsidP="00B53A40">
            <w:r>
              <w:t>24</w:t>
            </w:r>
          </w:p>
        </w:tc>
      </w:tr>
      <w:tr w:rsidR="0063036F" w14:paraId="2FE34A33" w14:textId="77777777" w:rsidTr="00390176">
        <w:trPr>
          <w:trHeight w:val="266"/>
        </w:trPr>
        <w:tc>
          <w:tcPr>
            <w:tcW w:w="3260" w:type="dxa"/>
          </w:tcPr>
          <w:p w14:paraId="2B89DC38" w14:textId="77777777" w:rsidR="0063036F" w:rsidRDefault="0063036F" w:rsidP="00B53A40">
            <w:r>
              <w:t>Binning</w:t>
            </w:r>
          </w:p>
        </w:tc>
        <w:tc>
          <w:tcPr>
            <w:tcW w:w="2835" w:type="dxa"/>
          </w:tcPr>
          <w:p w14:paraId="62D21101" w14:textId="77777777" w:rsidR="0063036F" w:rsidRDefault="0063036F" w:rsidP="00B53A40">
            <w:r>
              <w:t>x2</w:t>
            </w:r>
          </w:p>
        </w:tc>
      </w:tr>
      <w:tr w:rsidR="0063036F" w14:paraId="6F26FC15" w14:textId="77777777" w:rsidTr="00390176">
        <w:trPr>
          <w:trHeight w:val="266"/>
        </w:trPr>
        <w:tc>
          <w:tcPr>
            <w:tcW w:w="3260" w:type="dxa"/>
          </w:tcPr>
          <w:p w14:paraId="3DA26384" w14:textId="77777777" w:rsidR="0063036F" w:rsidRDefault="0063036F" w:rsidP="00B53A40">
            <w:r>
              <w:t>Number of Projections</w:t>
            </w:r>
          </w:p>
        </w:tc>
        <w:tc>
          <w:tcPr>
            <w:tcW w:w="2835" w:type="dxa"/>
          </w:tcPr>
          <w:p w14:paraId="19D08264" w14:textId="77777777" w:rsidR="0063036F" w:rsidRDefault="0063036F" w:rsidP="00B53A40">
            <w:r>
              <w:t>1001</w:t>
            </w:r>
          </w:p>
        </w:tc>
      </w:tr>
      <w:tr w:rsidR="0063036F" w14:paraId="6A24EDD6" w14:textId="77777777" w:rsidTr="00390176">
        <w:trPr>
          <w:trHeight w:val="266"/>
        </w:trPr>
        <w:tc>
          <w:tcPr>
            <w:tcW w:w="3260" w:type="dxa"/>
          </w:tcPr>
          <w:p w14:paraId="45A1B5F4" w14:textId="77777777" w:rsidR="0063036F" w:rsidRDefault="0063036F" w:rsidP="00B53A40">
            <w:r>
              <w:t>Frames per Projection</w:t>
            </w:r>
          </w:p>
        </w:tc>
        <w:tc>
          <w:tcPr>
            <w:tcW w:w="2835" w:type="dxa"/>
          </w:tcPr>
          <w:p w14:paraId="67CE2316" w14:textId="77777777" w:rsidR="0063036F" w:rsidRDefault="0063036F" w:rsidP="00B53A40">
            <w:r>
              <w:t>2</w:t>
            </w:r>
          </w:p>
        </w:tc>
      </w:tr>
      <w:tr w:rsidR="0063036F" w14:paraId="21A611CA" w14:textId="77777777" w:rsidTr="00390176">
        <w:trPr>
          <w:trHeight w:val="266"/>
        </w:trPr>
        <w:tc>
          <w:tcPr>
            <w:tcW w:w="3260" w:type="dxa"/>
          </w:tcPr>
          <w:p w14:paraId="25C52BB2" w14:textId="77777777" w:rsidR="0063036F" w:rsidRDefault="0063036F" w:rsidP="00B53A40">
            <w:r>
              <w:t>Target Material</w:t>
            </w:r>
          </w:p>
        </w:tc>
        <w:tc>
          <w:tcPr>
            <w:tcW w:w="2835" w:type="dxa"/>
          </w:tcPr>
          <w:p w14:paraId="182A164C" w14:textId="77777777" w:rsidR="0063036F" w:rsidRDefault="0063036F" w:rsidP="00B53A40">
            <w:r>
              <w:t>Mo</w:t>
            </w:r>
          </w:p>
        </w:tc>
      </w:tr>
      <w:tr w:rsidR="0063036F" w14:paraId="16E90C30" w14:textId="77777777" w:rsidTr="00390176">
        <w:trPr>
          <w:trHeight w:val="266"/>
        </w:trPr>
        <w:tc>
          <w:tcPr>
            <w:tcW w:w="3260" w:type="dxa"/>
          </w:tcPr>
          <w:p w14:paraId="7B05445A" w14:textId="77777777" w:rsidR="0063036F" w:rsidRDefault="0063036F" w:rsidP="00B53A40">
            <w:r>
              <w:t>Detector</w:t>
            </w:r>
          </w:p>
        </w:tc>
        <w:tc>
          <w:tcPr>
            <w:tcW w:w="2835" w:type="dxa"/>
          </w:tcPr>
          <w:p w14:paraId="141C25F6" w14:textId="77777777" w:rsidR="0063036F" w:rsidRDefault="0063036F" w:rsidP="00B53A40">
            <w:r>
              <w:t>Perkin Elmer 1621 Flat Panel</w:t>
            </w:r>
          </w:p>
        </w:tc>
      </w:tr>
      <w:tr w:rsidR="0010052F" w14:paraId="396E8712" w14:textId="77777777" w:rsidTr="00390176">
        <w:trPr>
          <w:trHeight w:val="266"/>
        </w:trPr>
        <w:tc>
          <w:tcPr>
            <w:tcW w:w="3260" w:type="dxa"/>
          </w:tcPr>
          <w:p w14:paraId="0C642E54" w14:textId="0F2DBE6A" w:rsidR="0010052F" w:rsidRDefault="0010052F" w:rsidP="0010052F">
            <w:r>
              <w:t>Detector Dimensions (Pixels</w:t>
            </w:r>
            <w:r w:rsidRPr="00390176">
              <w:rPr>
                <w:vertAlign w:val="superscript"/>
              </w:rPr>
              <w:t>2</w:t>
            </w:r>
            <w:r>
              <w:t>)</w:t>
            </w:r>
          </w:p>
        </w:tc>
        <w:tc>
          <w:tcPr>
            <w:tcW w:w="2835" w:type="dxa"/>
          </w:tcPr>
          <w:p w14:paraId="7A52114C" w14:textId="211E442A" w:rsidR="0010052F" w:rsidRDefault="0010052F" w:rsidP="0010052F">
            <w:r>
              <w:t>2000</w:t>
            </w:r>
          </w:p>
        </w:tc>
      </w:tr>
      <w:tr w:rsidR="0010052F" w14:paraId="521D01D1" w14:textId="77777777" w:rsidTr="0010052F">
        <w:trPr>
          <w:trHeight w:val="266"/>
        </w:trPr>
        <w:tc>
          <w:tcPr>
            <w:tcW w:w="3260" w:type="dxa"/>
          </w:tcPr>
          <w:p w14:paraId="5730D8A9" w14:textId="7B689E84" w:rsidR="0010052F" w:rsidRDefault="0010052F" w:rsidP="0010052F">
            <w:r>
              <w:t>Pixel Size on Detector (µm</w:t>
            </w:r>
            <w:r w:rsidRPr="00C868BA">
              <w:rPr>
                <w:vertAlign w:val="superscript"/>
              </w:rPr>
              <w:t>2</w:t>
            </w:r>
            <w:r>
              <w:t>)</w:t>
            </w:r>
          </w:p>
        </w:tc>
        <w:tc>
          <w:tcPr>
            <w:tcW w:w="2835" w:type="dxa"/>
          </w:tcPr>
          <w:p w14:paraId="07F4B6FF" w14:textId="1677AFCA" w:rsidR="0010052F" w:rsidRDefault="0010052F" w:rsidP="0010052F">
            <w:r>
              <w:t>200</w:t>
            </w:r>
          </w:p>
        </w:tc>
      </w:tr>
      <w:tr w:rsidR="0010052F" w14:paraId="162F4240" w14:textId="77777777" w:rsidTr="00390176">
        <w:trPr>
          <w:trHeight w:val="266"/>
        </w:trPr>
        <w:tc>
          <w:tcPr>
            <w:tcW w:w="3260" w:type="dxa"/>
          </w:tcPr>
          <w:p w14:paraId="50E328FD" w14:textId="0B78FD1A" w:rsidR="0010052F" w:rsidRDefault="0010052F" w:rsidP="00B53A40">
            <w:r>
              <w:t>Detector Dimensions (cm</w:t>
            </w:r>
            <w:r w:rsidRPr="00390176">
              <w:rPr>
                <w:vertAlign w:val="superscript"/>
              </w:rPr>
              <w:t>2</w:t>
            </w:r>
            <w:r>
              <w:t>)</w:t>
            </w:r>
          </w:p>
        </w:tc>
        <w:tc>
          <w:tcPr>
            <w:tcW w:w="2835" w:type="dxa"/>
          </w:tcPr>
          <w:p w14:paraId="35A85770" w14:textId="324B6DC5" w:rsidR="0010052F" w:rsidRDefault="0010052F" w:rsidP="0010052F">
            <w:r>
              <w:t>40</w:t>
            </w:r>
          </w:p>
        </w:tc>
      </w:tr>
      <w:tr w:rsidR="0010052F" w14:paraId="26727C25" w14:textId="77777777" w:rsidTr="00390176">
        <w:trPr>
          <w:trHeight w:val="266"/>
        </w:trPr>
        <w:tc>
          <w:tcPr>
            <w:tcW w:w="3260" w:type="dxa"/>
          </w:tcPr>
          <w:p w14:paraId="2DD8BCB4" w14:textId="6BE0B64E" w:rsidR="0010052F" w:rsidRDefault="0010052F" w:rsidP="0010052F">
            <w:r>
              <w:t>Source to Sample Distance (mm)</w:t>
            </w:r>
          </w:p>
        </w:tc>
        <w:tc>
          <w:tcPr>
            <w:tcW w:w="2835" w:type="dxa"/>
          </w:tcPr>
          <w:p w14:paraId="6ECC15F0" w14:textId="0C50ED60" w:rsidR="0010052F" w:rsidRDefault="0010052F" w:rsidP="00B53A40">
            <w:r>
              <w:t>14.64</w:t>
            </w:r>
          </w:p>
        </w:tc>
      </w:tr>
      <w:tr w:rsidR="0010052F" w14:paraId="0AF8CC79" w14:textId="77777777" w:rsidTr="00390176">
        <w:trPr>
          <w:trHeight w:val="266"/>
        </w:trPr>
        <w:tc>
          <w:tcPr>
            <w:tcW w:w="3260" w:type="dxa"/>
          </w:tcPr>
          <w:p w14:paraId="3522EE1C" w14:textId="36D0B398" w:rsidR="0010052F" w:rsidRDefault="0010052F" w:rsidP="00B53A40">
            <w:r>
              <w:t>Source to Detector Distance (mm)</w:t>
            </w:r>
          </w:p>
        </w:tc>
        <w:tc>
          <w:tcPr>
            <w:tcW w:w="2835" w:type="dxa"/>
          </w:tcPr>
          <w:p w14:paraId="18157A12" w14:textId="45143DE8" w:rsidR="0010052F" w:rsidRDefault="0010052F" w:rsidP="00B53A40">
            <w:r>
              <w:t>755.03</w:t>
            </w:r>
          </w:p>
        </w:tc>
      </w:tr>
      <w:tr w:rsidR="0063036F" w14:paraId="3E5640CD" w14:textId="77777777" w:rsidTr="00390176">
        <w:trPr>
          <w:trHeight w:val="266"/>
        </w:trPr>
        <w:tc>
          <w:tcPr>
            <w:tcW w:w="3260" w:type="dxa"/>
          </w:tcPr>
          <w:p w14:paraId="05853B4C" w14:textId="77777777" w:rsidR="0063036F" w:rsidRDefault="0063036F" w:rsidP="00B53A40">
            <w:r>
              <w:t>Filtration</w:t>
            </w:r>
          </w:p>
        </w:tc>
        <w:tc>
          <w:tcPr>
            <w:tcW w:w="2835" w:type="dxa"/>
          </w:tcPr>
          <w:p w14:paraId="63408C61" w14:textId="77777777" w:rsidR="0063036F" w:rsidRDefault="0063036F" w:rsidP="00B53A40">
            <w:r>
              <w:t>None</w:t>
            </w:r>
          </w:p>
        </w:tc>
      </w:tr>
      <w:tr w:rsidR="0063036F" w14:paraId="287B4BA8" w14:textId="77777777" w:rsidTr="00390176">
        <w:trPr>
          <w:trHeight w:val="266"/>
        </w:trPr>
        <w:tc>
          <w:tcPr>
            <w:tcW w:w="3260" w:type="dxa"/>
          </w:tcPr>
          <w:p w14:paraId="0E00D0F7" w14:textId="77777777" w:rsidR="0063036F" w:rsidRDefault="0063036F" w:rsidP="00B53A40">
            <w:r>
              <w:t>Resulting Pixel Resolution (µm</w:t>
            </w:r>
            <w:r w:rsidRPr="00C868BA">
              <w:rPr>
                <w:vertAlign w:val="superscript"/>
              </w:rPr>
              <w:t>2</w:t>
            </w:r>
            <w:r>
              <w:t>)</w:t>
            </w:r>
          </w:p>
        </w:tc>
        <w:tc>
          <w:tcPr>
            <w:tcW w:w="2835" w:type="dxa"/>
          </w:tcPr>
          <w:p w14:paraId="505D5B10" w14:textId="77777777" w:rsidR="0063036F" w:rsidRDefault="0063036F" w:rsidP="00B53A40">
            <w:r>
              <w:t>8</w:t>
            </w:r>
          </w:p>
        </w:tc>
      </w:tr>
      <w:tr w:rsidR="0063036F" w14:paraId="19C0B4C1" w14:textId="77777777" w:rsidTr="00390176">
        <w:trPr>
          <w:trHeight w:val="266"/>
        </w:trPr>
        <w:tc>
          <w:tcPr>
            <w:tcW w:w="3260" w:type="dxa"/>
            <w:tcBorders>
              <w:bottom w:val="single" w:sz="4" w:space="0" w:color="auto"/>
            </w:tcBorders>
          </w:tcPr>
          <w:p w14:paraId="1D123384" w14:textId="77777777" w:rsidR="0063036F" w:rsidRDefault="0063036F" w:rsidP="00B53A40">
            <w:r>
              <w:t>Resulting Scan Time (mins)</w:t>
            </w:r>
          </w:p>
        </w:tc>
        <w:tc>
          <w:tcPr>
            <w:tcW w:w="2835" w:type="dxa"/>
            <w:tcBorders>
              <w:bottom w:val="single" w:sz="4" w:space="0" w:color="auto"/>
            </w:tcBorders>
          </w:tcPr>
          <w:p w14:paraId="5E4F0D5E" w14:textId="77777777" w:rsidR="0063036F" w:rsidRDefault="0063036F" w:rsidP="00B53A40">
            <w:r>
              <w:t>25</w:t>
            </w:r>
          </w:p>
        </w:tc>
      </w:tr>
    </w:tbl>
    <w:p w14:paraId="10E30F48" w14:textId="3AFAD0AF" w:rsidR="00F56967" w:rsidRDefault="00F56967" w:rsidP="0063036F"/>
    <w:p w14:paraId="43249D92" w14:textId="77777777" w:rsidR="00F56967" w:rsidRDefault="00F56967">
      <w:r>
        <w:br w:type="page"/>
      </w:r>
    </w:p>
    <w:p w14:paraId="0BA250CA" w14:textId="365DFD7E" w:rsidR="0063036F" w:rsidRPr="00DA20D2" w:rsidRDefault="00DA20D2" w:rsidP="00DA20D2">
      <w:pPr>
        <w:pStyle w:val="NoSpacing"/>
        <w:rPr>
          <w:b/>
        </w:rPr>
      </w:pPr>
      <w:bookmarkStart w:id="52" w:name="_Toc528763163"/>
      <w:bookmarkStart w:id="53" w:name="_Toc17462648"/>
      <w:r w:rsidRPr="00DA20D2">
        <w:rPr>
          <w:b/>
        </w:rPr>
        <w:lastRenderedPageBreak/>
        <w:t xml:space="preserve">Table </w:t>
      </w:r>
      <w:r w:rsidRPr="00DA20D2">
        <w:rPr>
          <w:b/>
        </w:rPr>
        <w:fldChar w:fldCharType="begin"/>
      </w:r>
      <w:r w:rsidRPr="00DA20D2">
        <w:rPr>
          <w:b/>
        </w:rPr>
        <w:instrText xml:space="preserve"> SEQ Table \* ARABIC </w:instrText>
      </w:r>
      <w:r w:rsidRPr="00DA20D2">
        <w:rPr>
          <w:b/>
        </w:rPr>
        <w:fldChar w:fldCharType="separate"/>
      </w:r>
      <w:r w:rsidRPr="00DA20D2">
        <w:rPr>
          <w:b/>
          <w:noProof/>
        </w:rPr>
        <w:t>3</w:t>
      </w:r>
      <w:r w:rsidRPr="00DA20D2">
        <w:rPr>
          <w:b/>
        </w:rPr>
        <w:fldChar w:fldCharType="end"/>
      </w:r>
      <w:r>
        <w:rPr>
          <w:b/>
        </w:rPr>
        <w:t xml:space="preserve">. </w:t>
      </w:r>
      <w:r w:rsidR="0063036F" w:rsidRPr="00CB2683">
        <w:t>The selected resul</w:t>
      </w:r>
      <w:r w:rsidR="0063036F">
        <w:t>ts of ICP-MS assessment of soil-</w:t>
      </w:r>
      <w:r w:rsidR="0063036F" w:rsidRPr="00CB2683">
        <w:t>water solutions. Elements displayed are those which display variation in concentration between soils.</w:t>
      </w:r>
      <w:bookmarkEnd w:id="52"/>
      <w:bookmarkEnd w:id="53"/>
    </w:p>
    <w:tbl>
      <w:tblPr>
        <w:tblStyle w:val="TableGrid"/>
        <w:tblW w:w="86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5"/>
        <w:gridCol w:w="1095"/>
        <w:gridCol w:w="992"/>
        <w:gridCol w:w="993"/>
        <w:gridCol w:w="1134"/>
        <w:gridCol w:w="992"/>
        <w:gridCol w:w="1134"/>
        <w:gridCol w:w="992"/>
      </w:tblGrid>
      <w:tr w:rsidR="0063036F" w14:paraId="121E262F" w14:textId="77777777" w:rsidTr="00B53A40">
        <w:trPr>
          <w:trHeight w:val="266"/>
          <w:jc w:val="center"/>
        </w:trPr>
        <w:tc>
          <w:tcPr>
            <w:tcW w:w="1315" w:type="dxa"/>
            <w:tcBorders>
              <w:top w:val="single" w:sz="4" w:space="0" w:color="auto"/>
            </w:tcBorders>
          </w:tcPr>
          <w:p w14:paraId="6D020BDA" w14:textId="77777777" w:rsidR="0063036F" w:rsidRDefault="0063036F" w:rsidP="00B53A40">
            <w:pPr>
              <w:jc w:val="both"/>
              <w:rPr>
                <w:b/>
              </w:rPr>
            </w:pPr>
          </w:p>
        </w:tc>
        <w:tc>
          <w:tcPr>
            <w:tcW w:w="1095" w:type="dxa"/>
            <w:tcBorders>
              <w:top w:val="single" w:sz="4" w:space="0" w:color="auto"/>
            </w:tcBorders>
          </w:tcPr>
          <w:p w14:paraId="028DAC6D" w14:textId="77777777" w:rsidR="0063036F" w:rsidRPr="00EF7C08" w:rsidRDefault="0063036F" w:rsidP="00B53A40">
            <w:pPr>
              <w:jc w:val="center"/>
              <w:rPr>
                <w:b/>
              </w:rPr>
            </w:pPr>
            <w:r>
              <w:rPr>
                <w:b/>
              </w:rPr>
              <w:t>Element</w:t>
            </w:r>
          </w:p>
        </w:tc>
        <w:tc>
          <w:tcPr>
            <w:tcW w:w="992" w:type="dxa"/>
            <w:tcBorders>
              <w:top w:val="single" w:sz="4" w:space="0" w:color="auto"/>
            </w:tcBorders>
          </w:tcPr>
          <w:p w14:paraId="101C7963" w14:textId="77777777" w:rsidR="0063036F" w:rsidRDefault="0063036F" w:rsidP="00B53A40">
            <w:pPr>
              <w:jc w:val="both"/>
              <w:rPr>
                <w:b/>
              </w:rPr>
            </w:pPr>
          </w:p>
        </w:tc>
        <w:tc>
          <w:tcPr>
            <w:tcW w:w="993" w:type="dxa"/>
            <w:tcBorders>
              <w:top w:val="single" w:sz="4" w:space="0" w:color="auto"/>
            </w:tcBorders>
          </w:tcPr>
          <w:p w14:paraId="2F698FC1" w14:textId="77777777" w:rsidR="0063036F" w:rsidRDefault="0063036F" w:rsidP="00B53A40">
            <w:pPr>
              <w:jc w:val="both"/>
              <w:rPr>
                <w:b/>
              </w:rPr>
            </w:pPr>
          </w:p>
        </w:tc>
        <w:tc>
          <w:tcPr>
            <w:tcW w:w="1134" w:type="dxa"/>
            <w:tcBorders>
              <w:top w:val="single" w:sz="4" w:space="0" w:color="auto"/>
            </w:tcBorders>
          </w:tcPr>
          <w:p w14:paraId="7FBC9FD9" w14:textId="77777777" w:rsidR="0063036F" w:rsidRDefault="0063036F" w:rsidP="00B53A40">
            <w:pPr>
              <w:jc w:val="both"/>
              <w:rPr>
                <w:b/>
              </w:rPr>
            </w:pPr>
          </w:p>
        </w:tc>
        <w:tc>
          <w:tcPr>
            <w:tcW w:w="992" w:type="dxa"/>
            <w:tcBorders>
              <w:top w:val="single" w:sz="4" w:space="0" w:color="auto"/>
            </w:tcBorders>
          </w:tcPr>
          <w:p w14:paraId="024D45A4" w14:textId="77777777" w:rsidR="0063036F" w:rsidRDefault="0063036F" w:rsidP="00B53A40">
            <w:pPr>
              <w:jc w:val="both"/>
              <w:rPr>
                <w:b/>
              </w:rPr>
            </w:pPr>
          </w:p>
        </w:tc>
        <w:tc>
          <w:tcPr>
            <w:tcW w:w="1134" w:type="dxa"/>
            <w:tcBorders>
              <w:top w:val="single" w:sz="4" w:space="0" w:color="auto"/>
            </w:tcBorders>
          </w:tcPr>
          <w:p w14:paraId="69755727" w14:textId="77777777" w:rsidR="0063036F" w:rsidRDefault="0063036F" w:rsidP="00B53A40">
            <w:pPr>
              <w:jc w:val="both"/>
              <w:rPr>
                <w:b/>
              </w:rPr>
            </w:pPr>
          </w:p>
        </w:tc>
        <w:tc>
          <w:tcPr>
            <w:tcW w:w="992" w:type="dxa"/>
            <w:tcBorders>
              <w:top w:val="single" w:sz="4" w:space="0" w:color="auto"/>
            </w:tcBorders>
          </w:tcPr>
          <w:p w14:paraId="559D6450" w14:textId="77777777" w:rsidR="0063036F" w:rsidRDefault="0063036F" w:rsidP="00B53A40">
            <w:pPr>
              <w:jc w:val="both"/>
              <w:rPr>
                <w:b/>
              </w:rPr>
            </w:pPr>
          </w:p>
        </w:tc>
      </w:tr>
      <w:tr w:rsidR="0063036F" w14:paraId="11681D85" w14:textId="77777777" w:rsidTr="00B53A40">
        <w:trPr>
          <w:trHeight w:val="252"/>
          <w:jc w:val="center"/>
        </w:trPr>
        <w:tc>
          <w:tcPr>
            <w:tcW w:w="1315" w:type="dxa"/>
            <w:tcBorders>
              <w:bottom w:val="single" w:sz="4" w:space="0" w:color="auto"/>
            </w:tcBorders>
          </w:tcPr>
          <w:p w14:paraId="29AB99BD" w14:textId="77777777" w:rsidR="0063036F" w:rsidRPr="00EF7C08" w:rsidRDefault="0063036F" w:rsidP="00B53A40">
            <w:pPr>
              <w:jc w:val="both"/>
              <w:rPr>
                <w:b/>
              </w:rPr>
            </w:pPr>
            <w:r>
              <w:rPr>
                <w:b/>
              </w:rPr>
              <w:t>Soil</w:t>
            </w:r>
          </w:p>
        </w:tc>
        <w:tc>
          <w:tcPr>
            <w:tcW w:w="1095" w:type="dxa"/>
            <w:tcBorders>
              <w:bottom w:val="single" w:sz="4" w:space="0" w:color="auto"/>
            </w:tcBorders>
          </w:tcPr>
          <w:p w14:paraId="3735B822" w14:textId="77777777" w:rsidR="0063036F" w:rsidRPr="002D2ABD" w:rsidRDefault="0063036F" w:rsidP="00B53A40">
            <w:pPr>
              <w:jc w:val="center"/>
              <w:rPr>
                <w:b/>
              </w:rPr>
            </w:pPr>
            <w:r w:rsidRPr="002D2ABD">
              <w:rPr>
                <w:b/>
              </w:rPr>
              <w:t>Mg</w:t>
            </w:r>
            <w:r>
              <w:rPr>
                <w:b/>
              </w:rPr>
              <w:t xml:space="preserve"> (ppb)</w:t>
            </w:r>
          </w:p>
        </w:tc>
        <w:tc>
          <w:tcPr>
            <w:tcW w:w="992" w:type="dxa"/>
            <w:tcBorders>
              <w:bottom w:val="single" w:sz="4" w:space="0" w:color="auto"/>
            </w:tcBorders>
          </w:tcPr>
          <w:p w14:paraId="22E5CD57" w14:textId="77777777" w:rsidR="0063036F" w:rsidRPr="002D2ABD" w:rsidRDefault="0063036F" w:rsidP="00B53A40">
            <w:pPr>
              <w:jc w:val="center"/>
              <w:rPr>
                <w:b/>
              </w:rPr>
            </w:pPr>
            <w:r>
              <w:rPr>
                <w:b/>
              </w:rPr>
              <w:t>Al (ppb)</w:t>
            </w:r>
          </w:p>
        </w:tc>
        <w:tc>
          <w:tcPr>
            <w:tcW w:w="993" w:type="dxa"/>
            <w:tcBorders>
              <w:bottom w:val="single" w:sz="4" w:space="0" w:color="auto"/>
            </w:tcBorders>
          </w:tcPr>
          <w:p w14:paraId="6503460A" w14:textId="77777777" w:rsidR="0063036F" w:rsidRPr="002D2ABD" w:rsidRDefault="0063036F" w:rsidP="00B53A40">
            <w:pPr>
              <w:jc w:val="center"/>
              <w:rPr>
                <w:b/>
              </w:rPr>
            </w:pPr>
            <w:r w:rsidRPr="002D2ABD">
              <w:rPr>
                <w:b/>
              </w:rPr>
              <w:t>K</w:t>
            </w:r>
            <w:r>
              <w:rPr>
                <w:b/>
              </w:rPr>
              <w:t xml:space="preserve"> (ppb)</w:t>
            </w:r>
          </w:p>
        </w:tc>
        <w:tc>
          <w:tcPr>
            <w:tcW w:w="1134" w:type="dxa"/>
            <w:tcBorders>
              <w:bottom w:val="single" w:sz="4" w:space="0" w:color="auto"/>
            </w:tcBorders>
          </w:tcPr>
          <w:p w14:paraId="49A2D9C1" w14:textId="77777777" w:rsidR="0063036F" w:rsidRPr="002D2ABD" w:rsidRDefault="0063036F" w:rsidP="00B53A40">
            <w:pPr>
              <w:jc w:val="center"/>
              <w:rPr>
                <w:b/>
              </w:rPr>
            </w:pPr>
            <w:r w:rsidRPr="002D2ABD">
              <w:rPr>
                <w:b/>
              </w:rPr>
              <w:t>Ca</w:t>
            </w:r>
            <w:r>
              <w:rPr>
                <w:b/>
              </w:rPr>
              <w:t xml:space="preserve"> (ppm)</w:t>
            </w:r>
          </w:p>
        </w:tc>
        <w:tc>
          <w:tcPr>
            <w:tcW w:w="992" w:type="dxa"/>
            <w:tcBorders>
              <w:bottom w:val="single" w:sz="4" w:space="0" w:color="auto"/>
            </w:tcBorders>
          </w:tcPr>
          <w:p w14:paraId="07889F14" w14:textId="77777777" w:rsidR="0063036F" w:rsidRPr="002D2ABD" w:rsidRDefault="0063036F" w:rsidP="00B53A40">
            <w:pPr>
              <w:jc w:val="center"/>
              <w:rPr>
                <w:b/>
              </w:rPr>
            </w:pPr>
            <w:r w:rsidRPr="002D2ABD">
              <w:rPr>
                <w:b/>
              </w:rPr>
              <w:t>Fe</w:t>
            </w:r>
            <w:r>
              <w:rPr>
                <w:b/>
              </w:rPr>
              <w:t xml:space="preserve"> (ppb)</w:t>
            </w:r>
          </w:p>
        </w:tc>
        <w:tc>
          <w:tcPr>
            <w:tcW w:w="1134" w:type="dxa"/>
            <w:tcBorders>
              <w:bottom w:val="single" w:sz="4" w:space="0" w:color="auto"/>
            </w:tcBorders>
          </w:tcPr>
          <w:p w14:paraId="1F4B6D34" w14:textId="77777777" w:rsidR="0063036F" w:rsidRPr="002D2ABD" w:rsidRDefault="0063036F" w:rsidP="00B53A40">
            <w:pPr>
              <w:jc w:val="center"/>
              <w:rPr>
                <w:b/>
              </w:rPr>
            </w:pPr>
            <w:r w:rsidRPr="002D2ABD">
              <w:rPr>
                <w:b/>
              </w:rPr>
              <w:t>Rb</w:t>
            </w:r>
            <w:r>
              <w:rPr>
                <w:b/>
              </w:rPr>
              <w:t xml:space="preserve"> (ppb)</w:t>
            </w:r>
          </w:p>
        </w:tc>
        <w:tc>
          <w:tcPr>
            <w:tcW w:w="992" w:type="dxa"/>
            <w:tcBorders>
              <w:bottom w:val="single" w:sz="4" w:space="0" w:color="auto"/>
            </w:tcBorders>
          </w:tcPr>
          <w:p w14:paraId="2BA91A71" w14:textId="77777777" w:rsidR="0063036F" w:rsidRPr="002D2ABD" w:rsidRDefault="0063036F" w:rsidP="00B53A40">
            <w:pPr>
              <w:jc w:val="center"/>
            </w:pPr>
            <w:r w:rsidRPr="002D2ABD">
              <w:rPr>
                <w:b/>
              </w:rPr>
              <w:t>Ce</w:t>
            </w:r>
            <w:r>
              <w:rPr>
                <w:b/>
              </w:rPr>
              <w:t xml:space="preserve"> (ppb)</w:t>
            </w:r>
          </w:p>
        </w:tc>
      </w:tr>
      <w:tr w:rsidR="0063036F" w14:paraId="1F355BB8" w14:textId="77777777" w:rsidTr="00B53A40">
        <w:trPr>
          <w:trHeight w:val="266"/>
          <w:jc w:val="center"/>
        </w:trPr>
        <w:tc>
          <w:tcPr>
            <w:tcW w:w="1315" w:type="dxa"/>
            <w:tcBorders>
              <w:top w:val="single" w:sz="4" w:space="0" w:color="auto"/>
            </w:tcBorders>
          </w:tcPr>
          <w:p w14:paraId="62414132" w14:textId="77777777" w:rsidR="0063036F" w:rsidRPr="002D2ABD" w:rsidRDefault="0063036F" w:rsidP="00B53A40">
            <w:pPr>
              <w:jc w:val="both"/>
              <w:rPr>
                <w:b/>
              </w:rPr>
            </w:pPr>
            <w:r w:rsidRPr="002D2ABD">
              <w:rPr>
                <w:b/>
              </w:rPr>
              <w:t>Bangor</w:t>
            </w:r>
          </w:p>
        </w:tc>
        <w:tc>
          <w:tcPr>
            <w:tcW w:w="1095" w:type="dxa"/>
            <w:tcBorders>
              <w:top w:val="single" w:sz="4" w:space="0" w:color="auto"/>
            </w:tcBorders>
          </w:tcPr>
          <w:p w14:paraId="7C6EF8BF" w14:textId="77777777" w:rsidR="0063036F" w:rsidRPr="001228A2" w:rsidRDefault="0063036F" w:rsidP="00B53A40">
            <w:pPr>
              <w:jc w:val="center"/>
              <w:rPr>
                <w:rFonts w:ascii="Calibri" w:hAnsi="Calibri"/>
                <w:color w:val="000000"/>
              </w:rPr>
            </w:pPr>
            <w:r>
              <w:rPr>
                <w:rFonts w:ascii="Calibri" w:hAnsi="Calibri"/>
                <w:color w:val="000000"/>
              </w:rPr>
              <w:t>2579</w:t>
            </w:r>
          </w:p>
        </w:tc>
        <w:tc>
          <w:tcPr>
            <w:tcW w:w="992" w:type="dxa"/>
            <w:tcBorders>
              <w:top w:val="single" w:sz="4" w:space="0" w:color="auto"/>
            </w:tcBorders>
          </w:tcPr>
          <w:p w14:paraId="4849B292" w14:textId="77777777" w:rsidR="0063036F" w:rsidRPr="00B23C99" w:rsidRDefault="0063036F" w:rsidP="00B53A40">
            <w:pPr>
              <w:jc w:val="center"/>
              <w:rPr>
                <w:highlight w:val="yellow"/>
              </w:rPr>
            </w:pPr>
            <w:r w:rsidRPr="001228A2">
              <w:t>28</w:t>
            </w:r>
          </w:p>
        </w:tc>
        <w:tc>
          <w:tcPr>
            <w:tcW w:w="993" w:type="dxa"/>
            <w:tcBorders>
              <w:top w:val="single" w:sz="4" w:space="0" w:color="auto"/>
            </w:tcBorders>
          </w:tcPr>
          <w:p w14:paraId="4E545631" w14:textId="77777777" w:rsidR="0063036F" w:rsidRPr="001228A2" w:rsidRDefault="0063036F" w:rsidP="00B53A40">
            <w:pPr>
              <w:jc w:val="center"/>
              <w:rPr>
                <w:rFonts w:ascii="Calibri" w:hAnsi="Calibri"/>
                <w:color w:val="000000"/>
              </w:rPr>
            </w:pPr>
            <w:r>
              <w:rPr>
                <w:rFonts w:ascii="Calibri" w:hAnsi="Calibri"/>
                <w:color w:val="000000"/>
              </w:rPr>
              <w:t>1658</w:t>
            </w:r>
          </w:p>
        </w:tc>
        <w:tc>
          <w:tcPr>
            <w:tcW w:w="1134" w:type="dxa"/>
            <w:tcBorders>
              <w:top w:val="single" w:sz="4" w:space="0" w:color="auto"/>
            </w:tcBorders>
          </w:tcPr>
          <w:p w14:paraId="147B76C3" w14:textId="77777777" w:rsidR="0063036F" w:rsidRPr="001228A2" w:rsidRDefault="0063036F" w:rsidP="00B53A40">
            <w:pPr>
              <w:jc w:val="center"/>
              <w:rPr>
                <w:rFonts w:ascii="Calibri" w:hAnsi="Calibri"/>
                <w:color w:val="000000"/>
              </w:rPr>
            </w:pPr>
            <w:r>
              <w:rPr>
                <w:rFonts w:ascii="Calibri" w:hAnsi="Calibri"/>
                <w:color w:val="000000"/>
              </w:rPr>
              <w:t>13</w:t>
            </w:r>
          </w:p>
        </w:tc>
        <w:tc>
          <w:tcPr>
            <w:tcW w:w="992" w:type="dxa"/>
            <w:tcBorders>
              <w:top w:val="single" w:sz="4" w:space="0" w:color="auto"/>
            </w:tcBorders>
          </w:tcPr>
          <w:p w14:paraId="5F87CBF6" w14:textId="77777777" w:rsidR="0063036F" w:rsidRPr="001228A2" w:rsidRDefault="0063036F" w:rsidP="00B53A40">
            <w:pPr>
              <w:jc w:val="center"/>
              <w:rPr>
                <w:rFonts w:ascii="Calibri" w:hAnsi="Calibri"/>
                <w:color w:val="000000"/>
              </w:rPr>
            </w:pPr>
            <w:r>
              <w:rPr>
                <w:rFonts w:ascii="Calibri" w:hAnsi="Calibri"/>
                <w:color w:val="000000"/>
              </w:rPr>
              <w:t>25</w:t>
            </w:r>
          </w:p>
        </w:tc>
        <w:tc>
          <w:tcPr>
            <w:tcW w:w="1134" w:type="dxa"/>
            <w:tcBorders>
              <w:top w:val="single" w:sz="4" w:space="0" w:color="auto"/>
            </w:tcBorders>
          </w:tcPr>
          <w:p w14:paraId="77A89440" w14:textId="77777777" w:rsidR="0063036F" w:rsidRPr="001228A2" w:rsidRDefault="0063036F" w:rsidP="00B53A40">
            <w:pPr>
              <w:jc w:val="center"/>
              <w:rPr>
                <w:rFonts w:ascii="Calibri" w:hAnsi="Calibri"/>
                <w:color w:val="000000"/>
              </w:rPr>
            </w:pPr>
            <w:r>
              <w:rPr>
                <w:rFonts w:ascii="Calibri" w:hAnsi="Calibri"/>
                <w:color w:val="000000"/>
              </w:rPr>
              <w:t>0.56</w:t>
            </w:r>
          </w:p>
        </w:tc>
        <w:tc>
          <w:tcPr>
            <w:tcW w:w="992" w:type="dxa"/>
            <w:tcBorders>
              <w:top w:val="single" w:sz="4" w:space="0" w:color="auto"/>
            </w:tcBorders>
          </w:tcPr>
          <w:p w14:paraId="194C4D12" w14:textId="77777777" w:rsidR="0063036F" w:rsidRPr="001228A2" w:rsidRDefault="0063036F" w:rsidP="00B53A40">
            <w:pPr>
              <w:jc w:val="center"/>
              <w:rPr>
                <w:rFonts w:ascii="Calibri" w:hAnsi="Calibri"/>
                <w:color w:val="000000"/>
              </w:rPr>
            </w:pPr>
            <w:r>
              <w:rPr>
                <w:rFonts w:ascii="Calibri" w:hAnsi="Calibri"/>
                <w:color w:val="000000"/>
              </w:rPr>
              <w:t>0.14</w:t>
            </w:r>
          </w:p>
        </w:tc>
      </w:tr>
      <w:tr w:rsidR="0063036F" w14:paraId="2DFCF4B6" w14:textId="77777777" w:rsidTr="00B53A40">
        <w:trPr>
          <w:trHeight w:val="266"/>
          <w:jc w:val="center"/>
        </w:trPr>
        <w:tc>
          <w:tcPr>
            <w:tcW w:w="1315" w:type="dxa"/>
          </w:tcPr>
          <w:p w14:paraId="5D0C73D0" w14:textId="77777777" w:rsidR="0063036F" w:rsidRPr="002D2ABD" w:rsidRDefault="0063036F" w:rsidP="00B53A40">
            <w:pPr>
              <w:jc w:val="both"/>
              <w:rPr>
                <w:b/>
              </w:rPr>
            </w:pPr>
            <w:r w:rsidRPr="002D2ABD">
              <w:rPr>
                <w:b/>
              </w:rPr>
              <w:t>Dundee</w:t>
            </w:r>
          </w:p>
        </w:tc>
        <w:tc>
          <w:tcPr>
            <w:tcW w:w="1095" w:type="dxa"/>
          </w:tcPr>
          <w:p w14:paraId="41C3E7D3" w14:textId="77777777" w:rsidR="0063036F" w:rsidRPr="001228A2" w:rsidRDefault="0063036F" w:rsidP="00B53A40">
            <w:pPr>
              <w:jc w:val="center"/>
              <w:rPr>
                <w:rFonts w:ascii="Calibri" w:hAnsi="Calibri"/>
                <w:color w:val="000000"/>
              </w:rPr>
            </w:pPr>
            <w:r>
              <w:rPr>
                <w:rFonts w:ascii="Calibri" w:hAnsi="Calibri"/>
                <w:color w:val="000000"/>
              </w:rPr>
              <w:t>307</w:t>
            </w:r>
          </w:p>
        </w:tc>
        <w:tc>
          <w:tcPr>
            <w:tcW w:w="992" w:type="dxa"/>
          </w:tcPr>
          <w:p w14:paraId="13A16DC2" w14:textId="77777777" w:rsidR="0063036F" w:rsidRDefault="0063036F" w:rsidP="00B53A40">
            <w:pPr>
              <w:jc w:val="center"/>
            </w:pPr>
            <w:r>
              <w:t>328</w:t>
            </w:r>
          </w:p>
        </w:tc>
        <w:tc>
          <w:tcPr>
            <w:tcW w:w="993" w:type="dxa"/>
          </w:tcPr>
          <w:p w14:paraId="32FC78BB" w14:textId="77777777" w:rsidR="0063036F" w:rsidRPr="001228A2" w:rsidRDefault="0063036F" w:rsidP="00B53A40">
            <w:pPr>
              <w:jc w:val="center"/>
              <w:rPr>
                <w:rFonts w:ascii="Calibri" w:hAnsi="Calibri"/>
                <w:color w:val="000000"/>
              </w:rPr>
            </w:pPr>
            <w:r>
              <w:rPr>
                <w:rFonts w:ascii="Calibri" w:hAnsi="Calibri"/>
                <w:color w:val="000000"/>
              </w:rPr>
              <w:t>2969</w:t>
            </w:r>
          </w:p>
        </w:tc>
        <w:tc>
          <w:tcPr>
            <w:tcW w:w="1134" w:type="dxa"/>
          </w:tcPr>
          <w:p w14:paraId="1AB05BD4" w14:textId="77777777" w:rsidR="0063036F" w:rsidRPr="001228A2" w:rsidRDefault="0063036F" w:rsidP="00B53A40">
            <w:pPr>
              <w:jc w:val="center"/>
              <w:rPr>
                <w:rFonts w:ascii="Calibri" w:hAnsi="Calibri"/>
                <w:color w:val="000000"/>
              </w:rPr>
            </w:pPr>
            <w:r>
              <w:rPr>
                <w:rFonts w:ascii="Calibri" w:hAnsi="Calibri"/>
                <w:color w:val="000000"/>
              </w:rPr>
              <w:t>1</w:t>
            </w:r>
          </w:p>
        </w:tc>
        <w:tc>
          <w:tcPr>
            <w:tcW w:w="992" w:type="dxa"/>
          </w:tcPr>
          <w:p w14:paraId="7ABF88D6" w14:textId="77777777" w:rsidR="0063036F" w:rsidRPr="001228A2" w:rsidRDefault="0063036F" w:rsidP="00B53A40">
            <w:pPr>
              <w:jc w:val="center"/>
              <w:rPr>
                <w:rFonts w:ascii="Calibri" w:hAnsi="Calibri"/>
                <w:color w:val="000000"/>
              </w:rPr>
            </w:pPr>
            <w:r>
              <w:rPr>
                <w:rFonts w:ascii="Calibri" w:hAnsi="Calibri"/>
                <w:color w:val="000000"/>
              </w:rPr>
              <w:t>394</w:t>
            </w:r>
          </w:p>
        </w:tc>
        <w:tc>
          <w:tcPr>
            <w:tcW w:w="1134" w:type="dxa"/>
          </w:tcPr>
          <w:p w14:paraId="20F17C1F" w14:textId="77777777" w:rsidR="0063036F" w:rsidRPr="001228A2" w:rsidRDefault="0063036F" w:rsidP="00B53A40">
            <w:pPr>
              <w:jc w:val="center"/>
              <w:rPr>
                <w:rFonts w:ascii="Calibri" w:hAnsi="Calibri"/>
                <w:color w:val="000000"/>
              </w:rPr>
            </w:pPr>
            <w:r>
              <w:rPr>
                <w:rFonts w:ascii="Calibri" w:hAnsi="Calibri"/>
                <w:color w:val="000000"/>
              </w:rPr>
              <w:t>1.34</w:t>
            </w:r>
          </w:p>
        </w:tc>
        <w:tc>
          <w:tcPr>
            <w:tcW w:w="992" w:type="dxa"/>
          </w:tcPr>
          <w:p w14:paraId="6B3366D5" w14:textId="77777777" w:rsidR="0063036F" w:rsidRPr="001228A2" w:rsidRDefault="0063036F" w:rsidP="00B53A40">
            <w:pPr>
              <w:jc w:val="center"/>
              <w:rPr>
                <w:rFonts w:ascii="Calibri" w:hAnsi="Calibri"/>
                <w:color w:val="000000"/>
              </w:rPr>
            </w:pPr>
            <w:r>
              <w:rPr>
                <w:rFonts w:ascii="Calibri" w:hAnsi="Calibri"/>
                <w:color w:val="000000"/>
              </w:rPr>
              <w:t>0.43</w:t>
            </w:r>
          </w:p>
        </w:tc>
      </w:tr>
      <w:tr w:rsidR="0063036F" w14:paraId="02E96B00" w14:textId="77777777" w:rsidTr="00B53A40">
        <w:trPr>
          <w:trHeight w:val="266"/>
          <w:jc w:val="center"/>
        </w:trPr>
        <w:tc>
          <w:tcPr>
            <w:tcW w:w="1315" w:type="dxa"/>
            <w:tcBorders>
              <w:bottom w:val="single" w:sz="4" w:space="0" w:color="auto"/>
            </w:tcBorders>
          </w:tcPr>
          <w:p w14:paraId="5C44C35B" w14:textId="77777777" w:rsidR="0063036F" w:rsidRPr="002D2ABD" w:rsidRDefault="0063036F" w:rsidP="00B53A40">
            <w:pPr>
              <w:jc w:val="both"/>
              <w:rPr>
                <w:b/>
              </w:rPr>
            </w:pPr>
            <w:r w:rsidRPr="002D2ABD">
              <w:rPr>
                <w:b/>
              </w:rPr>
              <w:t>Nottingham</w:t>
            </w:r>
          </w:p>
        </w:tc>
        <w:tc>
          <w:tcPr>
            <w:tcW w:w="1095" w:type="dxa"/>
            <w:tcBorders>
              <w:bottom w:val="single" w:sz="4" w:space="0" w:color="auto"/>
            </w:tcBorders>
          </w:tcPr>
          <w:p w14:paraId="550760B6" w14:textId="77777777" w:rsidR="0063036F" w:rsidRPr="001228A2" w:rsidRDefault="0063036F" w:rsidP="00B53A40">
            <w:pPr>
              <w:jc w:val="center"/>
              <w:rPr>
                <w:rFonts w:ascii="Calibri" w:hAnsi="Calibri"/>
                <w:color w:val="000000"/>
              </w:rPr>
            </w:pPr>
            <w:r>
              <w:rPr>
                <w:rFonts w:ascii="Calibri" w:hAnsi="Calibri"/>
                <w:color w:val="000000"/>
              </w:rPr>
              <w:t>3571</w:t>
            </w:r>
          </w:p>
        </w:tc>
        <w:tc>
          <w:tcPr>
            <w:tcW w:w="992" w:type="dxa"/>
            <w:tcBorders>
              <w:bottom w:val="single" w:sz="4" w:space="0" w:color="auto"/>
            </w:tcBorders>
          </w:tcPr>
          <w:p w14:paraId="1715FA1D" w14:textId="77777777" w:rsidR="0063036F" w:rsidRDefault="0063036F" w:rsidP="00B53A40">
            <w:pPr>
              <w:jc w:val="center"/>
            </w:pPr>
            <w:r>
              <w:t>36</w:t>
            </w:r>
          </w:p>
        </w:tc>
        <w:tc>
          <w:tcPr>
            <w:tcW w:w="993" w:type="dxa"/>
            <w:tcBorders>
              <w:bottom w:val="single" w:sz="4" w:space="0" w:color="auto"/>
            </w:tcBorders>
          </w:tcPr>
          <w:p w14:paraId="4128F5C3" w14:textId="77777777" w:rsidR="0063036F" w:rsidRPr="001228A2" w:rsidRDefault="0063036F" w:rsidP="00B53A40">
            <w:pPr>
              <w:jc w:val="center"/>
              <w:rPr>
                <w:rFonts w:ascii="Calibri" w:hAnsi="Calibri"/>
                <w:color w:val="000000"/>
              </w:rPr>
            </w:pPr>
            <w:r>
              <w:rPr>
                <w:rFonts w:ascii="Calibri" w:hAnsi="Calibri"/>
                <w:color w:val="000000"/>
              </w:rPr>
              <w:t>2126</w:t>
            </w:r>
          </w:p>
        </w:tc>
        <w:tc>
          <w:tcPr>
            <w:tcW w:w="1134" w:type="dxa"/>
            <w:tcBorders>
              <w:bottom w:val="single" w:sz="4" w:space="0" w:color="auto"/>
            </w:tcBorders>
          </w:tcPr>
          <w:p w14:paraId="5B6921C4" w14:textId="77777777" w:rsidR="0063036F" w:rsidRPr="001228A2" w:rsidRDefault="0063036F" w:rsidP="00B53A40">
            <w:pPr>
              <w:jc w:val="center"/>
              <w:rPr>
                <w:rFonts w:ascii="Calibri" w:hAnsi="Calibri"/>
                <w:color w:val="000000"/>
              </w:rPr>
            </w:pPr>
            <w:r>
              <w:rPr>
                <w:rFonts w:ascii="Calibri" w:hAnsi="Calibri"/>
                <w:color w:val="000000"/>
              </w:rPr>
              <w:t>16</w:t>
            </w:r>
          </w:p>
        </w:tc>
        <w:tc>
          <w:tcPr>
            <w:tcW w:w="992" w:type="dxa"/>
            <w:tcBorders>
              <w:bottom w:val="single" w:sz="4" w:space="0" w:color="auto"/>
            </w:tcBorders>
          </w:tcPr>
          <w:p w14:paraId="6B413391" w14:textId="77777777" w:rsidR="0063036F" w:rsidRPr="001228A2" w:rsidRDefault="0063036F" w:rsidP="00B53A40">
            <w:pPr>
              <w:jc w:val="center"/>
              <w:rPr>
                <w:rFonts w:ascii="Calibri" w:hAnsi="Calibri"/>
                <w:color w:val="000000"/>
              </w:rPr>
            </w:pPr>
            <w:r>
              <w:rPr>
                <w:rFonts w:ascii="Calibri" w:hAnsi="Calibri"/>
                <w:color w:val="000000"/>
              </w:rPr>
              <w:t>35</w:t>
            </w:r>
          </w:p>
        </w:tc>
        <w:tc>
          <w:tcPr>
            <w:tcW w:w="1134" w:type="dxa"/>
            <w:tcBorders>
              <w:bottom w:val="single" w:sz="4" w:space="0" w:color="auto"/>
            </w:tcBorders>
          </w:tcPr>
          <w:p w14:paraId="3F6439F0" w14:textId="77777777" w:rsidR="0063036F" w:rsidRPr="001228A2" w:rsidRDefault="0063036F" w:rsidP="00B53A40">
            <w:pPr>
              <w:jc w:val="center"/>
              <w:rPr>
                <w:rFonts w:ascii="Calibri" w:hAnsi="Calibri"/>
                <w:color w:val="000000"/>
              </w:rPr>
            </w:pPr>
            <w:r>
              <w:rPr>
                <w:rFonts w:ascii="Calibri" w:hAnsi="Calibri"/>
                <w:color w:val="000000"/>
              </w:rPr>
              <w:t>0.72</w:t>
            </w:r>
          </w:p>
        </w:tc>
        <w:tc>
          <w:tcPr>
            <w:tcW w:w="992" w:type="dxa"/>
            <w:tcBorders>
              <w:bottom w:val="single" w:sz="4" w:space="0" w:color="auto"/>
            </w:tcBorders>
          </w:tcPr>
          <w:p w14:paraId="030F7433" w14:textId="77777777" w:rsidR="0063036F" w:rsidRPr="001228A2" w:rsidRDefault="0063036F" w:rsidP="00B53A40">
            <w:pPr>
              <w:jc w:val="center"/>
              <w:rPr>
                <w:rFonts w:ascii="Calibri" w:hAnsi="Calibri"/>
                <w:color w:val="000000"/>
              </w:rPr>
            </w:pPr>
            <w:r>
              <w:rPr>
                <w:rFonts w:ascii="Calibri" w:hAnsi="Calibri"/>
                <w:color w:val="000000"/>
              </w:rPr>
              <w:t>0.17</w:t>
            </w:r>
          </w:p>
        </w:tc>
      </w:tr>
    </w:tbl>
    <w:p w14:paraId="41A5E264" w14:textId="77B8D2FB" w:rsidR="00343966" w:rsidRDefault="00343966" w:rsidP="0009610B"/>
    <w:p w14:paraId="79FA0C66" w14:textId="1C8C82B8" w:rsidR="00ED7602" w:rsidRDefault="00F56967" w:rsidP="00ED7602">
      <w:pPr>
        <w:pStyle w:val="Heading1"/>
      </w:pPr>
      <w:r>
        <w:rPr>
          <w:b w:val="0"/>
        </w:rPr>
        <w:br w:type="page"/>
      </w:r>
      <w:r w:rsidR="00ED7602">
        <w:lastRenderedPageBreak/>
        <w:t>Figures</w:t>
      </w:r>
    </w:p>
    <w:p w14:paraId="08BAADBA" w14:textId="77777777" w:rsidR="00ED7602" w:rsidRDefault="00ED7602" w:rsidP="00312565"/>
    <w:p w14:paraId="7CA77808" w14:textId="77777777" w:rsidR="00100A78" w:rsidRDefault="00E23F7C" w:rsidP="007D0BD6">
      <w:pPr>
        <w:keepNext/>
        <w:jc w:val="center"/>
      </w:pPr>
      <w:r w:rsidRPr="00E23F7C">
        <w:rPr>
          <w:noProof/>
          <w:lang w:eastAsia="en-GB"/>
        </w:rPr>
        <w:drawing>
          <wp:inline distT="0" distB="0" distL="0" distR="0" wp14:anchorId="2E333B8E" wp14:editId="7E808FE6">
            <wp:extent cx="3669953" cy="3883326"/>
            <wp:effectExtent l="0" t="0" r="6985" b="3175"/>
            <wp:docPr id="4" name="Picture 4" descr="\\filestore.soton.ac.uk\users\cps1u16\mydocuments\AuNP\Figur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tore.soton.ac.uk\users\cps1u16\mydocuments\AuNP\Figures\FIgure 1.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738167" cy="3955506"/>
                    </a:xfrm>
                    <a:prstGeom prst="rect">
                      <a:avLst/>
                    </a:prstGeom>
                    <a:noFill/>
                    <a:ln>
                      <a:noFill/>
                    </a:ln>
                  </pic:spPr>
                </pic:pic>
              </a:graphicData>
            </a:graphic>
          </wp:inline>
        </w:drawing>
      </w:r>
    </w:p>
    <w:p w14:paraId="3FB4C557" w14:textId="321C7324" w:rsidR="00100A78" w:rsidRDefault="00100A78" w:rsidP="00F33ECE">
      <w:pPr>
        <w:jc w:val="both"/>
      </w:pPr>
      <w:bookmarkStart w:id="54" w:name="_Toc528674383"/>
      <w:bookmarkStart w:id="55" w:name="_Toc528674566"/>
      <w:bookmarkStart w:id="56" w:name="_Toc528676275"/>
      <w:bookmarkStart w:id="57" w:name="_Toc528763164"/>
      <w:bookmarkStart w:id="58" w:name="_Toc18507101"/>
      <w:r w:rsidRPr="00A711DD">
        <w:rPr>
          <w:b/>
        </w:rPr>
        <w:t xml:space="preserve">Figure </w:t>
      </w:r>
      <w:r w:rsidRPr="00A711DD">
        <w:rPr>
          <w:b/>
        </w:rPr>
        <w:fldChar w:fldCharType="begin"/>
      </w:r>
      <w:r w:rsidRPr="00A711DD">
        <w:rPr>
          <w:b/>
        </w:rPr>
        <w:instrText xml:space="preserve"> SEQ Figure \* ARABIC </w:instrText>
      </w:r>
      <w:r w:rsidRPr="00A711DD">
        <w:rPr>
          <w:b/>
        </w:rPr>
        <w:fldChar w:fldCharType="separate"/>
      </w:r>
      <w:r w:rsidR="00B101FF">
        <w:rPr>
          <w:b/>
          <w:noProof/>
        </w:rPr>
        <w:t>1</w:t>
      </w:r>
      <w:r w:rsidRPr="00A711DD">
        <w:rPr>
          <w:b/>
        </w:rPr>
        <w:fldChar w:fldCharType="end"/>
      </w:r>
      <w:r>
        <w:rPr>
          <w:b/>
        </w:rPr>
        <w:t>.</w:t>
      </w:r>
      <w:r>
        <w:t xml:space="preserve"> </w:t>
      </w:r>
      <w:r w:rsidRPr="00966A4A">
        <w:t>Diagram of the constructed experimental system to be used for both soil-analogue and soil columns. Red arrows indicate the movement of water through the saturated system.</w:t>
      </w:r>
      <w:bookmarkEnd w:id="54"/>
      <w:bookmarkEnd w:id="55"/>
      <w:bookmarkEnd w:id="56"/>
      <w:bookmarkEnd w:id="57"/>
      <w:bookmarkEnd w:id="58"/>
    </w:p>
    <w:p w14:paraId="78F6B5B0" w14:textId="4F2353FF" w:rsidR="003F0B75" w:rsidRDefault="008F1128" w:rsidP="003F0B75">
      <w:pPr>
        <w:keepNext/>
        <w:jc w:val="center"/>
      </w:pPr>
      <w:r>
        <w:rPr>
          <w:noProof/>
          <w:lang w:eastAsia="en-GB"/>
        </w:rPr>
        <w:lastRenderedPageBreak/>
        <w:drawing>
          <wp:inline distT="0" distB="0" distL="0" distR="0" wp14:anchorId="79D52E34" wp14:editId="4397FEC4">
            <wp:extent cx="3682365" cy="52552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682365" cy="5255260"/>
                    </a:xfrm>
                    <a:prstGeom prst="rect">
                      <a:avLst/>
                    </a:prstGeom>
                    <a:noFill/>
                  </pic:spPr>
                </pic:pic>
              </a:graphicData>
            </a:graphic>
          </wp:inline>
        </w:drawing>
      </w:r>
    </w:p>
    <w:p w14:paraId="2BA51F91" w14:textId="5EC79B54" w:rsidR="003F0B75" w:rsidRDefault="003F0B75" w:rsidP="003F0B75">
      <w:pPr>
        <w:jc w:val="both"/>
      </w:pPr>
      <w:bookmarkStart w:id="59" w:name="_Ref4583228"/>
      <w:bookmarkStart w:id="60" w:name="_Toc18507102"/>
      <w:bookmarkStart w:id="61" w:name="_Toc528763165"/>
      <w:r w:rsidRPr="00A711DD">
        <w:rPr>
          <w:b/>
        </w:rPr>
        <w:t xml:space="preserve">Figure </w:t>
      </w:r>
      <w:r w:rsidRPr="00A711DD">
        <w:rPr>
          <w:b/>
        </w:rPr>
        <w:fldChar w:fldCharType="begin"/>
      </w:r>
      <w:r w:rsidRPr="00A711DD">
        <w:rPr>
          <w:b/>
        </w:rPr>
        <w:instrText xml:space="preserve"> SEQ Figure \* ARABIC </w:instrText>
      </w:r>
      <w:r w:rsidRPr="00A711DD">
        <w:rPr>
          <w:b/>
        </w:rPr>
        <w:fldChar w:fldCharType="separate"/>
      </w:r>
      <w:r w:rsidR="00B101FF">
        <w:rPr>
          <w:b/>
          <w:noProof/>
        </w:rPr>
        <w:t>2</w:t>
      </w:r>
      <w:r w:rsidRPr="00A711DD">
        <w:rPr>
          <w:b/>
        </w:rPr>
        <w:fldChar w:fldCharType="end"/>
      </w:r>
      <w:bookmarkEnd w:id="59"/>
      <w:r>
        <w:rPr>
          <w:b/>
        </w:rPr>
        <w:t>.</w:t>
      </w:r>
      <w:r>
        <w:t xml:space="preserve"> Modelling experiment of gold nanoparticles as a flow tracer. From the entire experimental domain, the simulations only consider the soil subdomain. The model utilizes a zero gradient at the top and bottom boundaries of the soil domain considering the full experiment. The model is used to fit data obtained from the imaged region (the top 0.7 cm of the soil domain) in order to estimate the diffusivity of gold nanoparticles in free water.</w:t>
      </w:r>
      <w:bookmarkEnd w:id="60"/>
      <w:r>
        <w:t xml:space="preserve"> </w:t>
      </w:r>
    </w:p>
    <w:p w14:paraId="10E58480" w14:textId="77777777" w:rsidR="003F0B75" w:rsidRDefault="003F0B75" w:rsidP="00F33ECE">
      <w:pPr>
        <w:jc w:val="both"/>
      </w:pPr>
    </w:p>
    <w:p w14:paraId="15036CF4" w14:textId="14D754BD" w:rsidR="00100A78" w:rsidRDefault="00783F11" w:rsidP="00100A78">
      <w:pPr>
        <w:keepNext/>
        <w:jc w:val="center"/>
      </w:pPr>
      <w:r>
        <w:rPr>
          <w:noProof/>
          <w:lang w:eastAsia="en-GB"/>
        </w:rPr>
        <w:lastRenderedPageBreak/>
        <mc:AlternateContent>
          <mc:Choice Requires="wpg">
            <w:drawing>
              <wp:inline distT="0" distB="0" distL="0" distR="0" wp14:anchorId="50613E63" wp14:editId="39009542">
                <wp:extent cx="5731510" cy="4218305"/>
                <wp:effectExtent l="0" t="0" r="0" b="0"/>
                <wp:docPr id="5" name="Group 5"/>
                <wp:cNvGraphicFramePr/>
                <a:graphic xmlns:a="http://schemas.openxmlformats.org/drawingml/2006/main">
                  <a:graphicData uri="http://schemas.microsoft.com/office/word/2010/wordprocessingGroup">
                    <wpg:wgp>
                      <wpg:cNvGrpSpPr/>
                      <wpg:grpSpPr>
                        <a:xfrm>
                          <a:off x="0" y="0"/>
                          <a:ext cx="5731510" cy="4218305"/>
                          <a:chOff x="0" y="0"/>
                          <a:chExt cx="5731510" cy="4218305"/>
                        </a:xfrm>
                      </wpg:grpSpPr>
                      <pic:pic xmlns:pic="http://schemas.openxmlformats.org/drawingml/2006/picture">
                        <pic:nvPicPr>
                          <pic:cNvPr id="24" name="Picture 24"/>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31510" cy="4218305"/>
                          </a:xfrm>
                          <a:prstGeom prst="rect">
                            <a:avLst/>
                          </a:prstGeom>
                          <a:noFill/>
                          <a:ln>
                            <a:noFill/>
                          </a:ln>
                        </pic:spPr>
                      </pic:pic>
                      <wps:wsp>
                        <wps:cNvPr id="370" name="Straight Arrow Connector 370"/>
                        <wps:cNvCnPr/>
                        <wps:spPr>
                          <a:xfrm>
                            <a:off x="2333767" y="743803"/>
                            <a:ext cx="0" cy="5397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371" name="Text Box 2"/>
                        <wps:cNvSpPr txBox="1">
                          <a:spLocks noChangeArrowheads="1"/>
                        </wps:cNvSpPr>
                        <wps:spPr bwMode="auto">
                          <a:xfrm>
                            <a:off x="2395182" y="832513"/>
                            <a:ext cx="940434" cy="453389"/>
                          </a:xfrm>
                          <a:prstGeom prst="rect">
                            <a:avLst/>
                          </a:prstGeom>
                          <a:noFill/>
                          <a:ln w="9525">
                            <a:noFill/>
                            <a:miter lim="800000"/>
                            <a:headEnd/>
                            <a:tailEnd/>
                          </a:ln>
                        </wps:spPr>
                        <wps:txbx>
                          <w:txbxContent>
                            <w:p w14:paraId="77E6D19A" w14:textId="77777777" w:rsidR="00785047" w:rsidRPr="00A143DB" w:rsidRDefault="00785047" w:rsidP="00783F11">
                              <w:pPr>
                                <w:rPr>
                                  <w:color w:val="FF0000"/>
                                  <w:sz w:val="30"/>
                                  <w:szCs w:val="30"/>
                                </w:rPr>
                              </w:pPr>
                              <w:r w:rsidRPr="00A143DB">
                                <w:rPr>
                                  <w:color w:val="FF0000"/>
                                  <w:sz w:val="30"/>
                                  <w:szCs w:val="30"/>
                                </w:rPr>
                                <w:t>572 - 580</w:t>
                              </w:r>
                            </w:p>
                          </w:txbxContent>
                        </wps:txbx>
                        <wps:bodyPr rot="0" vert="horz" wrap="square" lIns="91440" tIns="45720" rIns="91440" bIns="45720" anchor="t" anchorCtr="0">
                          <a:spAutoFit/>
                        </wps:bodyPr>
                      </wps:wsp>
                    </wpg:wgp>
                  </a:graphicData>
                </a:graphic>
              </wp:inline>
            </w:drawing>
          </mc:Choice>
          <mc:Fallback>
            <w:pict>
              <v:group w14:anchorId="50613E63" id="Group 5" o:spid="_x0000_s1026" style="width:451.3pt;height:332.15pt;mso-position-horizontal-relative:char;mso-position-vertical-relative:line" coordsize="57315,421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57315;height:42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">
                  <v:imagedata r:id="rId12" o:title=""/>
                  <v:path arrowok="t"/>
                </v:shape>
                <v:shapetype id="_x0000_t32" coordsize="21600,21600" o:spt="32" o:oned="t" path="m,l21600,21600e" filled="f">
                  <v:path arrowok="t" fillok="f" o:connecttype="none"/>
                  <o:lock v:ext="edit" shapetype="t"/>
                </v:shapetype>
                <v:shape id="Straight Arrow Connector 370" o:spid="_x0000_s1028" type="#_x0000_t32" style="position:absolute;left:23337;top:7438;width:0;height:5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" strokecolor="red" strokeweight="1.5pt">
                  <v:stroke endarrow="block" joinstyle="miter"/>
                </v:shape>
                <v:shapetype id="_x0000_t202" coordsize="21600,21600" o:spt="202" path="m,l,21600r21600,l21600,xe">
                  <v:stroke joinstyle="miter"/>
                  <v:path gradientshapeok="t" o:connecttype="rect"/>
                </v:shapetype>
                <v:shape id="Text Box 2" o:spid="_x0000_s1029" type="#_x0000_t202" style="position:absolute;left:23951;top:8325;width:9405;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" filled="f" stroked="f">
                  <v:textbox style="mso-fit-shape-to-text:t">
                    <w:txbxContent>
                      <w:p w14:paraId="77E6D19A" w14:textId="77777777" w:rsidR="00785047" w:rsidRPr="00A143DB" w:rsidRDefault="00785047" w:rsidP="00783F11">
                        <w:pPr>
                          <w:rPr>
                            <w:color w:val="FF0000"/>
                            <w:sz w:val="30"/>
                            <w:szCs w:val="30"/>
                          </w:rPr>
                        </w:pPr>
                        <w:r w:rsidRPr="00A143DB">
                          <w:rPr>
                            <w:color w:val="FF0000"/>
                            <w:sz w:val="30"/>
                            <w:szCs w:val="30"/>
                          </w:rPr>
                          <w:t>572 - 580</w:t>
                        </w:r>
                      </w:p>
                    </w:txbxContent>
                  </v:textbox>
                </v:shape>
                <w10:anchorlock/>
              </v:group>
            </w:pict>
          </mc:Fallback>
        </mc:AlternateContent>
      </w:r>
    </w:p>
    <w:p w14:paraId="3F779805" w14:textId="7555F4D6" w:rsidR="00100A78" w:rsidRDefault="00100A78" w:rsidP="00F33ECE">
      <w:pPr>
        <w:jc w:val="both"/>
      </w:pPr>
      <w:bookmarkStart w:id="62" w:name="_Toc528674384"/>
      <w:bookmarkStart w:id="63" w:name="_Toc528674567"/>
      <w:bookmarkStart w:id="64" w:name="_Toc528676276"/>
      <w:bookmarkStart w:id="65" w:name="_Toc18507103"/>
      <w:r w:rsidRPr="00A711DD">
        <w:rPr>
          <w:b/>
        </w:rPr>
        <w:t xml:space="preserve">Figure </w:t>
      </w:r>
      <w:r w:rsidRPr="00A711DD">
        <w:rPr>
          <w:b/>
        </w:rPr>
        <w:fldChar w:fldCharType="begin"/>
      </w:r>
      <w:r w:rsidRPr="00A711DD">
        <w:rPr>
          <w:b/>
        </w:rPr>
        <w:instrText xml:space="preserve"> SEQ Figure \* ARABIC </w:instrText>
      </w:r>
      <w:r w:rsidRPr="00A711DD">
        <w:rPr>
          <w:b/>
        </w:rPr>
        <w:fldChar w:fldCharType="separate"/>
      </w:r>
      <w:r w:rsidR="00B101FF">
        <w:rPr>
          <w:b/>
          <w:noProof/>
        </w:rPr>
        <w:t>3</w:t>
      </w:r>
      <w:r w:rsidRPr="00A711DD">
        <w:rPr>
          <w:b/>
        </w:rPr>
        <w:fldChar w:fldCharType="end"/>
      </w:r>
      <w:r w:rsidRPr="00A711DD">
        <w:rPr>
          <w:b/>
        </w:rPr>
        <w:t>.</w:t>
      </w:r>
      <w:r>
        <w:t xml:space="preserve"> </w:t>
      </w:r>
      <w:r w:rsidR="00EB3654">
        <w:t xml:space="preserve">The characteristic absorbance peak of 100 nm AuNPs in UHQ water </w:t>
      </w:r>
      <w:r w:rsidR="00EB3654" w:rsidRPr="00EA64BE">
        <w:t xml:space="preserve">using </w:t>
      </w:r>
      <w:r w:rsidRPr="00EA64BE">
        <w:t>UV-Vis analysis</w:t>
      </w:r>
      <w:r w:rsidR="00EB3654" w:rsidRPr="0009728C">
        <w:t>.</w:t>
      </w:r>
      <w:r w:rsidRPr="0009728C">
        <w:t xml:space="preserve"> </w:t>
      </w:r>
      <w:r w:rsidR="00EB3654" w:rsidRPr="0009728C">
        <w:t>T</w:t>
      </w:r>
      <w:r w:rsidRPr="00EA64BE">
        <w:t>he blue line represents</w:t>
      </w:r>
      <w:r w:rsidRPr="0009728C">
        <w:t xml:space="preserve"> </w:t>
      </w:r>
      <w:r w:rsidR="009C1E47" w:rsidRPr="0009728C">
        <w:t>UHQ</w:t>
      </w:r>
      <w:r w:rsidRPr="0009728C">
        <w:t xml:space="preserve"> water without the addition of AuNPs and the orange line represents </w:t>
      </w:r>
      <w:r w:rsidR="009C1E47" w:rsidRPr="0009728C">
        <w:t>UHQ</w:t>
      </w:r>
      <w:r w:rsidRPr="0009728C">
        <w:t xml:space="preserve"> water 24 hours after the addition of AuNPs. The red arrow and adjacent numeric values indicate the AuNP peak position</w:t>
      </w:r>
      <w:r w:rsidR="005415E3" w:rsidRPr="0009728C">
        <w:t>.</w:t>
      </w:r>
      <w:bookmarkEnd w:id="61"/>
      <w:bookmarkEnd w:id="62"/>
      <w:bookmarkEnd w:id="63"/>
      <w:bookmarkEnd w:id="64"/>
      <w:bookmarkEnd w:id="65"/>
    </w:p>
    <w:p w14:paraId="6A0FC750" w14:textId="77777777" w:rsidR="00100A78" w:rsidRDefault="00100A78" w:rsidP="00100A78">
      <w:pPr>
        <w:keepNext/>
        <w:jc w:val="center"/>
      </w:pPr>
      <w:r>
        <w:rPr>
          <w:noProof/>
          <w:lang w:eastAsia="en-GB"/>
        </w:rPr>
        <w:lastRenderedPageBreak/>
        <mc:AlternateContent>
          <mc:Choice Requires="wpg">
            <w:drawing>
              <wp:inline distT="0" distB="0" distL="0" distR="0" wp14:anchorId="4E48E42E" wp14:editId="5D669924">
                <wp:extent cx="5865495" cy="7090099"/>
                <wp:effectExtent l="0" t="0" r="0" b="0"/>
                <wp:docPr id="3" name="Group 3"/>
                <wp:cNvGraphicFramePr/>
                <a:graphic xmlns:a="http://schemas.openxmlformats.org/drawingml/2006/main">
                  <a:graphicData uri="http://schemas.microsoft.com/office/word/2010/wordprocessingGroup">
                    <wpg:wgp>
                      <wpg:cNvGrpSpPr/>
                      <wpg:grpSpPr>
                        <a:xfrm>
                          <a:off x="0" y="0"/>
                          <a:ext cx="5865495" cy="7090099"/>
                          <a:chOff x="0" y="0"/>
                          <a:chExt cx="5865495" cy="7090099"/>
                        </a:xfrm>
                      </wpg:grpSpPr>
                      <pic:pic xmlns:pic="http://schemas.openxmlformats.org/drawingml/2006/picture">
                        <pic:nvPicPr>
                          <pic:cNvPr id="2" name="Picture 2"/>
                          <pic:cNvPicPr>
                            <a:picLocks noChangeAspect="1"/>
                          </pic:cNvPicPr>
                        </pic:nvPicPr>
                        <pic:blipFill rotWithShape="1">
                          <a:blip r:embed="rId13" cstate="print">
                            <a:extLst>
                              <a:ext uri="{28A0092B-C50C-407E-A947-70E740481C1C}">
                                <a14:useLocalDpi xmlns:a14="http://schemas.microsoft.com/office/drawing/2010/main"/>
                              </a:ext>
                            </a:extLst>
                          </a:blip>
                          <a:srcRect l="6773" t="5100" r="7430" b="5454"/>
                          <a:stretch/>
                        </pic:blipFill>
                        <pic:spPr bwMode="auto">
                          <a:xfrm>
                            <a:off x="0" y="51759"/>
                            <a:ext cx="5865495" cy="7038340"/>
                          </a:xfrm>
                          <a:prstGeom prst="rect">
                            <a:avLst/>
                          </a:prstGeom>
                          <a:noFill/>
                          <a:ln>
                            <a:noFill/>
                          </a:ln>
                          <a:extLst>
                            <a:ext uri="{53640926-AAD7-44D8-BBD7-CCE9431645EC}">
                              <a14:shadowObscured xmlns:a14="http://schemas.microsoft.com/office/drawing/2010/main"/>
                            </a:ext>
                          </a:extLst>
                        </pic:spPr>
                      </pic:pic>
                      <wpg:grpSp>
                        <wpg:cNvPr id="16" name="Group 16"/>
                        <wpg:cNvGrpSpPr/>
                        <wpg:grpSpPr>
                          <a:xfrm>
                            <a:off x="414068" y="0"/>
                            <a:ext cx="3717566" cy="5831832"/>
                            <a:chOff x="370577" y="-163928"/>
                            <a:chExt cx="3719109" cy="5834303"/>
                          </a:xfrm>
                        </wpg:grpSpPr>
                        <wps:wsp>
                          <wps:cNvPr id="10" name="Text Box 2"/>
                          <wps:cNvSpPr txBox="1">
                            <a:spLocks noChangeArrowheads="1"/>
                          </wps:cNvSpPr>
                          <wps:spPr bwMode="auto">
                            <a:xfrm>
                              <a:off x="370577" y="-163928"/>
                              <a:ext cx="663849" cy="1006265"/>
                            </a:xfrm>
                            <a:prstGeom prst="rect">
                              <a:avLst/>
                            </a:prstGeom>
                            <a:noFill/>
                            <a:ln w="9525">
                              <a:noFill/>
                              <a:miter lim="800000"/>
                              <a:headEnd/>
                              <a:tailEnd/>
                            </a:ln>
                          </wps:spPr>
                          <wps:txbx>
                            <w:txbxContent>
                              <w:p w14:paraId="2E5DE4AD" w14:textId="77777777" w:rsidR="00785047" w:rsidRPr="00F52BF8" w:rsidRDefault="00785047" w:rsidP="00100A78">
                                <w:pPr>
                                  <w:rPr>
                                    <w:sz w:val="96"/>
                                    <w:szCs w:val="96"/>
                                  </w:rPr>
                                </w:pPr>
                                <w:r w:rsidRPr="00F52BF8">
                                  <w:rPr>
                                    <w:sz w:val="96"/>
                                    <w:szCs w:val="96"/>
                                  </w:rPr>
                                  <w:t>a</w:t>
                                </w:r>
                              </w:p>
                            </w:txbxContent>
                          </wps:txbx>
                          <wps:bodyPr rot="0" vert="horz" wrap="square" lIns="91440" tIns="45720" rIns="91440" bIns="45720" anchor="t" anchorCtr="0">
                            <a:spAutoFit/>
                          </wps:bodyPr>
                        </wps:wsp>
                        <wps:wsp>
                          <wps:cNvPr id="11" name="Text Box 2"/>
                          <wps:cNvSpPr txBox="1">
                            <a:spLocks noChangeArrowheads="1"/>
                          </wps:cNvSpPr>
                          <wps:spPr bwMode="auto">
                            <a:xfrm>
                              <a:off x="3363882" y="-86300"/>
                              <a:ext cx="664485" cy="1006265"/>
                            </a:xfrm>
                            <a:prstGeom prst="rect">
                              <a:avLst/>
                            </a:prstGeom>
                            <a:noFill/>
                            <a:ln w="9525">
                              <a:noFill/>
                              <a:miter lim="800000"/>
                              <a:headEnd/>
                              <a:tailEnd/>
                            </a:ln>
                          </wps:spPr>
                          <wps:txbx>
                            <w:txbxContent>
                              <w:p w14:paraId="0E6546D9" w14:textId="77777777" w:rsidR="00785047" w:rsidRPr="00F52BF8" w:rsidRDefault="00785047" w:rsidP="00100A78">
                                <w:pPr>
                                  <w:rPr>
                                    <w:sz w:val="96"/>
                                    <w:szCs w:val="96"/>
                                  </w:rPr>
                                </w:pPr>
                                <w:r>
                                  <w:rPr>
                                    <w:sz w:val="96"/>
                                    <w:szCs w:val="96"/>
                                  </w:rPr>
                                  <w:t>b</w:t>
                                </w:r>
                              </w:p>
                            </w:txbxContent>
                          </wps:txbx>
                          <wps:bodyPr rot="0" vert="horz" wrap="square" lIns="91440" tIns="45720" rIns="91440" bIns="45720" anchor="t" anchorCtr="0">
                            <a:spAutoFit/>
                          </wps:bodyPr>
                        </wps:wsp>
                        <wps:wsp>
                          <wps:cNvPr id="12" name="Text Box 2"/>
                          <wps:cNvSpPr txBox="1">
                            <a:spLocks noChangeArrowheads="1"/>
                          </wps:cNvSpPr>
                          <wps:spPr bwMode="auto">
                            <a:xfrm>
                              <a:off x="370577" y="2216763"/>
                              <a:ext cx="663849" cy="1006265"/>
                            </a:xfrm>
                            <a:prstGeom prst="rect">
                              <a:avLst/>
                            </a:prstGeom>
                            <a:noFill/>
                            <a:ln w="9525">
                              <a:noFill/>
                              <a:miter lim="800000"/>
                              <a:headEnd/>
                              <a:tailEnd/>
                            </a:ln>
                          </wps:spPr>
                          <wps:txbx>
                            <w:txbxContent>
                              <w:p w14:paraId="7B27EBF7" w14:textId="77777777" w:rsidR="00785047" w:rsidRPr="00F52BF8" w:rsidRDefault="00785047" w:rsidP="00100A78">
                                <w:pPr>
                                  <w:rPr>
                                    <w:sz w:val="96"/>
                                    <w:szCs w:val="96"/>
                                  </w:rPr>
                                </w:pPr>
                                <w:r>
                                  <w:rPr>
                                    <w:sz w:val="96"/>
                                    <w:szCs w:val="96"/>
                                  </w:rPr>
                                  <w:t>c</w:t>
                                </w:r>
                              </w:p>
                            </w:txbxContent>
                          </wps:txbx>
                          <wps:bodyPr rot="0" vert="horz" wrap="square" lIns="91440" tIns="45720" rIns="91440" bIns="45720" anchor="t" anchorCtr="0">
                            <a:spAutoFit/>
                          </wps:bodyPr>
                        </wps:wsp>
                        <wps:wsp>
                          <wps:cNvPr id="13" name="Text Box 2"/>
                          <wps:cNvSpPr txBox="1">
                            <a:spLocks noChangeArrowheads="1"/>
                          </wps:cNvSpPr>
                          <wps:spPr bwMode="auto">
                            <a:xfrm>
                              <a:off x="3382787" y="2261685"/>
                              <a:ext cx="664485" cy="1006265"/>
                            </a:xfrm>
                            <a:prstGeom prst="rect">
                              <a:avLst/>
                            </a:prstGeom>
                            <a:noFill/>
                            <a:ln w="9525">
                              <a:noFill/>
                              <a:miter lim="800000"/>
                              <a:headEnd/>
                              <a:tailEnd/>
                            </a:ln>
                          </wps:spPr>
                          <wps:txbx>
                            <w:txbxContent>
                              <w:p w14:paraId="6839E16E" w14:textId="77777777" w:rsidR="00785047" w:rsidRPr="00F52BF8" w:rsidRDefault="00785047" w:rsidP="00100A78">
                                <w:pPr>
                                  <w:rPr>
                                    <w:sz w:val="96"/>
                                    <w:szCs w:val="96"/>
                                  </w:rPr>
                                </w:pPr>
                                <w:r>
                                  <w:rPr>
                                    <w:sz w:val="96"/>
                                    <w:szCs w:val="96"/>
                                  </w:rPr>
                                  <w:t>d</w:t>
                                </w:r>
                              </w:p>
                            </w:txbxContent>
                          </wps:txbx>
                          <wps:bodyPr rot="0" vert="horz" wrap="square" lIns="91440" tIns="45720" rIns="91440" bIns="45720" anchor="t" anchorCtr="0">
                            <a:spAutoFit/>
                          </wps:bodyPr>
                        </wps:wsp>
                        <wps:wsp>
                          <wps:cNvPr id="14" name="Text Box 2"/>
                          <wps:cNvSpPr txBox="1">
                            <a:spLocks noChangeArrowheads="1"/>
                          </wps:cNvSpPr>
                          <wps:spPr bwMode="auto">
                            <a:xfrm>
                              <a:off x="370577" y="4598343"/>
                              <a:ext cx="663849" cy="1006265"/>
                            </a:xfrm>
                            <a:prstGeom prst="rect">
                              <a:avLst/>
                            </a:prstGeom>
                            <a:noFill/>
                            <a:ln w="9525">
                              <a:noFill/>
                              <a:miter lim="800000"/>
                              <a:headEnd/>
                              <a:tailEnd/>
                            </a:ln>
                          </wps:spPr>
                          <wps:txbx>
                            <w:txbxContent>
                              <w:p w14:paraId="40E01E8C" w14:textId="77777777" w:rsidR="00785047" w:rsidRPr="00F52BF8" w:rsidRDefault="00785047" w:rsidP="00100A78">
                                <w:pPr>
                                  <w:rPr>
                                    <w:sz w:val="96"/>
                                    <w:szCs w:val="96"/>
                                  </w:rPr>
                                </w:pPr>
                                <w:r>
                                  <w:rPr>
                                    <w:sz w:val="96"/>
                                    <w:szCs w:val="96"/>
                                  </w:rPr>
                                  <w:t>e</w:t>
                                </w:r>
                              </w:p>
                            </w:txbxContent>
                          </wps:txbx>
                          <wps:bodyPr rot="0" vert="horz" wrap="square" lIns="91440" tIns="45720" rIns="91440" bIns="45720" anchor="t" anchorCtr="0">
                            <a:spAutoFit/>
                          </wps:bodyPr>
                        </wps:wsp>
                        <wps:wsp>
                          <wps:cNvPr id="15" name="Text Box 2"/>
                          <wps:cNvSpPr txBox="1">
                            <a:spLocks noChangeArrowheads="1"/>
                          </wps:cNvSpPr>
                          <wps:spPr bwMode="auto">
                            <a:xfrm>
                              <a:off x="3425201" y="4664110"/>
                              <a:ext cx="664485" cy="1006265"/>
                            </a:xfrm>
                            <a:prstGeom prst="rect">
                              <a:avLst/>
                            </a:prstGeom>
                            <a:noFill/>
                            <a:ln w="9525">
                              <a:noFill/>
                              <a:miter lim="800000"/>
                              <a:headEnd/>
                              <a:tailEnd/>
                            </a:ln>
                          </wps:spPr>
                          <wps:txbx>
                            <w:txbxContent>
                              <w:p w14:paraId="444F1377" w14:textId="77777777" w:rsidR="00785047" w:rsidRPr="00F52BF8" w:rsidRDefault="00785047" w:rsidP="00100A78">
                                <w:pPr>
                                  <w:rPr>
                                    <w:sz w:val="96"/>
                                    <w:szCs w:val="96"/>
                                  </w:rPr>
                                </w:pPr>
                                <w:r>
                                  <w:rPr>
                                    <w:sz w:val="96"/>
                                    <w:szCs w:val="96"/>
                                  </w:rPr>
                                  <w:t>f</w:t>
                                </w:r>
                              </w:p>
                            </w:txbxContent>
                          </wps:txbx>
                          <wps:bodyPr rot="0" vert="horz" wrap="square" lIns="91440" tIns="45720" rIns="91440" bIns="45720" anchor="t" anchorCtr="0">
                            <a:spAutoFit/>
                          </wps:bodyPr>
                        </wps:wsp>
                      </wpg:grpSp>
                    </wpg:wgp>
                  </a:graphicData>
                </a:graphic>
              </wp:inline>
            </w:drawing>
          </mc:Choice>
          <mc:Fallback>
            <w:pict>
              <v:group w14:anchorId="4E48E42E" id="Group 3" o:spid="_x0000_s1030" style="width:461.85pt;height:558.3pt;mso-position-horizontal-relative:char;mso-position-vertical-relative:line" coordsize="58654,709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">
                <v:shape id="Picture 2" o:spid="_x0000_s1031" type="#_x0000_t75" style="position:absolute;top:517;width:58654;height:7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">
                  <v:imagedata r:id="rId14" o:title="" croptop="3342f" cropbottom="3574f" cropleft="4439f" cropright="4869f"/>
                  <v:path arrowok="t"/>
                </v:shape>
                <v:group id="Group 16" o:spid="_x0000_s1032" style="position:absolute;left:4140;width:37176;height:58318" coordorigin="3705,-1639" coordsize="37191,5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2" o:spid="_x0000_s1033" type="#_x0000_t202" style="position:absolute;left:3705;top:-1639;width:6639;height:10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2E5DE4AD" w14:textId="77777777" w:rsidR="00785047" w:rsidRPr="00F52BF8" w:rsidRDefault="00785047" w:rsidP="00100A78">
                          <w:pPr>
                            <w:rPr>
                              <w:sz w:val="96"/>
                              <w:szCs w:val="96"/>
                            </w:rPr>
                          </w:pPr>
                          <w:proofErr w:type="gramStart"/>
                          <w:r w:rsidRPr="00F52BF8">
                            <w:rPr>
                              <w:sz w:val="96"/>
                              <w:szCs w:val="96"/>
                            </w:rPr>
                            <w:t>a</w:t>
                          </w:r>
                          <w:proofErr w:type="gramEnd"/>
                        </w:p>
                      </w:txbxContent>
                    </v:textbox>
                  </v:shape>
                  <v:shape id="Text Box 2" o:spid="_x0000_s1034" type="#_x0000_t202" style="position:absolute;left:33638;top:-863;width:6645;height:10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0E6546D9" w14:textId="77777777" w:rsidR="00785047" w:rsidRPr="00F52BF8" w:rsidRDefault="00785047" w:rsidP="00100A78">
                          <w:pPr>
                            <w:rPr>
                              <w:sz w:val="96"/>
                              <w:szCs w:val="96"/>
                            </w:rPr>
                          </w:pPr>
                          <w:proofErr w:type="gramStart"/>
                          <w:r>
                            <w:rPr>
                              <w:sz w:val="96"/>
                              <w:szCs w:val="96"/>
                            </w:rPr>
                            <w:t>b</w:t>
                          </w:r>
                          <w:proofErr w:type="gramEnd"/>
                        </w:p>
                      </w:txbxContent>
                    </v:textbox>
                  </v:shape>
                  <v:shape id="Text Box 2" o:spid="_x0000_s1035" type="#_x0000_t202" style="position:absolute;left:3705;top:22167;width:6639;height:10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7B27EBF7" w14:textId="77777777" w:rsidR="00785047" w:rsidRPr="00F52BF8" w:rsidRDefault="00785047" w:rsidP="00100A78">
                          <w:pPr>
                            <w:rPr>
                              <w:sz w:val="96"/>
                              <w:szCs w:val="96"/>
                            </w:rPr>
                          </w:pPr>
                          <w:proofErr w:type="gramStart"/>
                          <w:r>
                            <w:rPr>
                              <w:sz w:val="96"/>
                              <w:szCs w:val="96"/>
                            </w:rPr>
                            <w:t>c</w:t>
                          </w:r>
                          <w:proofErr w:type="gramEnd"/>
                        </w:p>
                      </w:txbxContent>
                    </v:textbox>
                  </v:shape>
                  <v:shape id="Text Box 2" o:spid="_x0000_s1036" type="#_x0000_t202" style="position:absolute;left:33827;top:22616;width:6645;height:10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6839E16E" w14:textId="77777777" w:rsidR="00785047" w:rsidRPr="00F52BF8" w:rsidRDefault="00785047" w:rsidP="00100A78">
                          <w:pPr>
                            <w:rPr>
                              <w:sz w:val="96"/>
                              <w:szCs w:val="96"/>
                            </w:rPr>
                          </w:pPr>
                          <w:proofErr w:type="gramStart"/>
                          <w:r>
                            <w:rPr>
                              <w:sz w:val="96"/>
                              <w:szCs w:val="96"/>
                            </w:rPr>
                            <w:t>d</w:t>
                          </w:r>
                          <w:proofErr w:type="gramEnd"/>
                        </w:p>
                      </w:txbxContent>
                    </v:textbox>
                  </v:shape>
                  <v:shape id="Text Box 2" o:spid="_x0000_s1037" type="#_x0000_t202" style="position:absolute;left:3705;top:45983;width:6639;height:10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40E01E8C" w14:textId="77777777" w:rsidR="00785047" w:rsidRPr="00F52BF8" w:rsidRDefault="00785047" w:rsidP="00100A78">
                          <w:pPr>
                            <w:rPr>
                              <w:sz w:val="96"/>
                              <w:szCs w:val="96"/>
                            </w:rPr>
                          </w:pPr>
                          <w:proofErr w:type="gramStart"/>
                          <w:r>
                            <w:rPr>
                              <w:sz w:val="96"/>
                              <w:szCs w:val="96"/>
                            </w:rPr>
                            <w:t>e</w:t>
                          </w:r>
                          <w:proofErr w:type="gramEnd"/>
                        </w:p>
                      </w:txbxContent>
                    </v:textbox>
                  </v:shape>
                  <v:shape id="Text Box 2" o:spid="_x0000_s1038" type="#_x0000_t202" style="position:absolute;left:34252;top:46641;width:6644;height:10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444F1377" w14:textId="77777777" w:rsidR="00785047" w:rsidRPr="00F52BF8" w:rsidRDefault="00785047" w:rsidP="00100A78">
                          <w:pPr>
                            <w:rPr>
                              <w:sz w:val="96"/>
                              <w:szCs w:val="96"/>
                            </w:rPr>
                          </w:pPr>
                          <w:proofErr w:type="gramStart"/>
                          <w:r>
                            <w:rPr>
                              <w:sz w:val="96"/>
                              <w:szCs w:val="96"/>
                            </w:rPr>
                            <w:t>f</w:t>
                          </w:r>
                          <w:proofErr w:type="gramEnd"/>
                        </w:p>
                      </w:txbxContent>
                    </v:textbox>
                  </v:shape>
                </v:group>
                <w10:anchorlock/>
              </v:group>
            </w:pict>
          </mc:Fallback>
        </mc:AlternateContent>
      </w:r>
    </w:p>
    <w:p w14:paraId="7A5E3D8C" w14:textId="77777777" w:rsidR="00100A78" w:rsidRDefault="00100A78" w:rsidP="00312565">
      <w:r>
        <w:rPr>
          <w:noProof/>
          <w:lang w:eastAsia="en-GB"/>
        </w:rPr>
        <mc:AlternateContent>
          <mc:Choice Requires="wps">
            <w:drawing>
              <wp:inline distT="0" distB="0" distL="0" distR="0" wp14:anchorId="440DF184" wp14:editId="65F71CF5">
                <wp:extent cx="5731510" cy="1123950"/>
                <wp:effectExtent l="0" t="0" r="2540" b="0"/>
                <wp:docPr id="9" name="Text Box 9"/>
                <wp:cNvGraphicFramePr/>
                <a:graphic xmlns:a="http://schemas.openxmlformats.org/drawingml/2006/main">
                  <a:graphicData uri="http://schemas.microsoft.com/office/word/2010/wordprocessingShape">
                    <wps:wsp>
                      <wps:cNvSpPr txBox="1"/>
                      <wps:spPr>
                        <a:xfrm>
                          <a:off x="0" y="0"/>
                          <a:ext cx="5731510" cy="1123950"/>
                        </a:xfrm>
                        <a:prstGeom prst="rect">
                          <a:avLst/>
                        </a:prstGeom>
                        <a:solidFill>
                          <a:prstClr val="white"/>
                        </a:solidFill>
                        <a:ln>
                          <a:noFill/>
                        </a:ln>
                      </wps:spPr>
                      <wps:txbx>
                        <w:txbxContent>
                          <w:p w14:paraId="350C6E09" w14:textId="78251AF0" w:rsidR="00785047" w:rsidRPr="005102DA" w:rsidRDefault="00785047" w:rsidP="00100A78">
                            <w:pPr>
                              <w:jc w:val="both"/>
                              <w:rPr>
                                <w:noProof/>
                              </w:rPr>
                            </w:pPr>
                            <w:bookmarkStart w:id="66" w:name="_Toc528674385"/>
                            <w:bookmarkStart w:id="67" w:name="_Toc528674568"/>
                            <w:bookmarkStart w:id="68" w:name="_Toc528676277"/>
                            <w:bookmarkStart w:id="69" w:name="_Toc528763166"/>
                            <w:bookmarkStart w:id="70" w:name="_Toc18507104"/>
                            <w:r w:rsidRPr="004A3A4A">
                              <w:rPr>
                                <w:b/>
                              </w:rPr>
                              <w:t xml:space="preserve">Figure </w:t>
                            </w:r>
                            <w:r w:rsidRPr="004A3A4A">
                              <w:rPr>
                                <w:b/>
                              </w:rPr>
                              <w:fldChar w:fldCharType="begin"/>
                            </w:r>
                            <w:r w:rsidRPr="004A3A4A">
                              <w:rPr>
                                <w:b/>
                              </w:rPr>
                              <w:instrText xml:space="preserve"> SEQ Figure \* ARABIC </w:instrText>
                            </w:r>
                            <w:r w:rsidRPr="004A3A4A">
                              <w:rPr>
                                <w:b/>
                              </w:rPr>
                              <w:fldChar w:fldCharType="separate"/>
                            </w:r>
                            <w:r w:rsidR="00B101FF">
                              <w:rPr>
                                <w:b/>
                                <w:noProof/>
                              </w:rPr>
                              <w:t>4</w:t>
                            </w:r>
                            <w:r w:rsidRPr="004A3A4A">
                              <w:rPr>
                                <w:b/>
                              </w:rPr>
                              <w:fldChar w:fldCharType="end"/>
                            </w:r>
                            <w:r w:rsidRPr="004A3A4A">
                              <w:rPr>
                                <w:b/>
                              </w:rPr>
                              <w:t>.</w:t>
                            </w:r>
                            <w:r>
                              <w:t xml:space="preserve"> Confirmation of the stability of PEG coated AuNPs in soil-water solutions of the Bangor, Dundee and Nottingham soils using</w:t>
                            </w:r>
                            <w:r w:rsidRPr="00AD4244">
                              <w:t xml:space="preserve"> </w:t>
                            </w:r>
                            <w:r w:rsidRPr="00BD2326">
                              <w:t>UV</w:t>
                            </w:r>
                            <w:r>
                              <w:t>-Vis analysis. The UV-Vis analyses of non-coated AuNPs in Bangor (a), Dundee (c) and Nottingham (e) soil solutions at time steps of zero, 24 and 72 hours from initial AuNP addition, are on the left side. The UV-Vis analyses of PEG coated AuNPs in Bangor (b), Dundee (d) and Nottingham (f) soil solutions at time steps of zero, three and seven days from initial AuNP addition, are on the right side.</w:t>
                            </w:r>
                            <w:bookmarkEnd w:id="66"/>
                            <w:bookmarkEnd w:id="67"/>
                            <w:bookmarkEnd w:id="68"/>
                            <w:bookmarkEnd w:id="69"/>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40DF184" id="Text Box 9" o:spid="_x0000_s1039" type="#_x0000_t202" style="width:451.3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" stroked="f">
                <v:textbox inset="0,0,0,0">
                  <w:txbxContent>
                    <w:p w14:paraId="350C6E09" w14:textId="78251AF0" w:rsidR="00785047" w:rsidRPr="005102DA" w:rsidRDefault="00785047" w:rsidP="00100A78">
                      <w:pPr>
                        <w:jc w:val="both"/>
                        <w:rPr>
                          <w:noProof/>
                        </w:rPr>
                      </w:pPr>
                      <w:bookmarkStart w:id="72" w:name="_Toc528674385"/>
                      <w:bookmarkStart w:id="73" w:name="_Toc528674568"/>
                      <w:bookmarkStart w:id="74" w:name="_Toc528676277"/>
                      <w:bookmarkStart w:id="75" w:name="_Toc528763166"/>
                      <w:bookmarkStart w:id="76" w:name="_Toc18507104"/>
                      <w:r w:rsidRPr="004A3A4A">
                        <w:rPr>
                          <w:b/>
                        </w:rPr>
                        <w:t xml:space="preserve">Figure </w:t>
                      </w:r>
                      <w:r w:rsidRPr="004A3A4A">
                        <w:rPr>
                          <w:b/>
                        </w:rPr>
                        <w:fldChar w:fldCharType="begin"/>
                      </w:r>
                      <w:r w:rsidRPr="004A3A4A">
                        <w:rPr>
                          <w:b/>
                        </w:rPr>
                        <w:instrText xml:space="preserve"> SEQ Figure \* ARABIC </w:instrText>
                      </w:r>
                      <w:r w:rsidRPr="004A3A4A">
                        <w:rPr>
                          <w:b/>
                        </w:rPr>
                        <w:fldChar w:fldCharType="separate"/>
                      </w:r>
                      <w:r w:rsidR="00B101FF">
                        <w:rPr>
                          <w:b/>
                          <w:noProof/>
                        </w:rPr>
                        <w:t>4</w:t>
                      </w:r>
                      <w:r w:rsidRPr="004A3A4A">
                        <w:rPr>
                          <w:b/>
                        </w:rPr>
                        <w:fldChar w:fldCharType="end"/>
                      </w:r>
                      <w:r w:rsidRPr="004A3A4A">
                        <w:rPr>
                          <w:b/>
                        </w:rPr>
                        <w:t>.</w:t>
                      </w:r>
                      <w:r>
                        <w:t xml:space="preserve"> Confirmation of the stability of PEG coated AuNPs in soil-water solutions of the Bangor, Dundee and Nottingham soils using</w:t>
                      </w:r>
                      <w:r w:rsidRPr="00AD4244">
                        <w:t xml:space="preserve"> </w:t>
                      </w:r>
                      <w:r w:rsidRPr="00BD2326">
                        <w:t>UV</w:t>
                      </w:r>
                      <w:r>
                        <w:t>-Vis analysis. The UV-Vis analyses of non-coated AuNPs in Bangor (a), Dundee (c) and Nottingham (e) soil solutions at time steps of zero, 24 and 72 hours from initial AuNP addition, are on the left side. The UV-Vis analyses of PEG coated AuNPs in Bangor (b), Dundee (d) and Nottingham (f) soil solutions at time steps of zero, three and seven days from initial AuNP addition, are on the right side.</w:t>
                      </w:r>
                      <w:bookmarkEnd w:id="72"/>
                      <w:bookmarkEnd w:id="73"/>
                      <w:bookmarkEnd w:id="74"/>
                      <w:bookmarkEnd w:id="75"/>
                      <w:bookmarkEnd w:id="76"/>
                    </w:p>
                  </w:txbxContent>
                </v:textbox>
                <w10:anchorlock/>
              </v:shape>
            </w:pict>
          </mc:Fallback>
        </mc:AlternateContent>
      </w:r>
    </w:p>
    <w:p w14:paraId="5B8DB8AA" w14:textId="77777777" w:rsidR="00422E9C" w:rsidRDefault="00DD1082" w:rsidP="00D04F84">
      <w:pPr>
        <w:keepNext/>
        <w:jc w:val="center"/>
      </w:pPr>
      <w:r w:rsidRPr="00946E48">
        <w:rPr>
          <w:noProof/>
          <w:lang w:eastAsia="en-GB"/>
        </w:rPr>
        <w:lastRenderedPageBreak/>
        <w:drawing>
          <wp:inline distT="0" distB="0" distL="0" distR="0" wp14:anchorId="3D26C439" wp14:editId="134287EA">
            <wp:extent cx="4657725" cy="4608837"/>
            <wp:effectExtent l="0" t="0" r="0" b="1270"/>
            <wp:docPr id="375" name="Picture 375" descr="\\filestore.soton.ac.uk\users\cps1u16\mydocuments\AuNP\Figures\Figure_HR_8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tore.soton.ac.uk\users\cps1u16\mydocuments\AuNP\Figures\Figure_HR_8_v2.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690610" cy="4641377"/>
                    </a:xfrm>
                    <a:prstGeom prst="rect">
                      <a:avLst/>
                    </a:prstGeom>
                    <a:noFill/>
                    <a:ln>
                      <a:noFill/>
                    </a:ln>
                  </pic:spPr>
                </pic:pic>
              </a:graphicData>
            </a:graphic>
          </wp:inline>
        </w:drawing>
      </w:r>
    </w:p>
    <w:p w14:paraId="1E4472D2" w14:textId="00BC7670" w:rsidR="00DD1082" w:rsidRDefault="00422E9C" w:rsidP="00BC3340">
      <w:pPr>
        <w:jc w:val="both"/>
      </w:pPr>
      <w:bookmarkStart w:id="71" w:name="_Toc528763167"/>
      <w:bookmarkStart w:id="72" w:name="_Toc18507105"/>
      <w:r w:rsidRPr="00BC3340">
        <w:rPr>
          <w:b/>
        </w:rPr>
        <w:t xml:space="preserve">Figure </w:t>
      </w:r>
      <w:r w:rsidRPr="00BC3340">
        <w:rPr>
          <w:b/>
        </w:rPr>
        <w:fldChar w:fldCharType="begin"/>
      </w:r>
      <w:r w:rsidRPr="00BC3340">
        <w:rPr>
          <w:b/>
        </w:rPr>
        <w:instrText xml:space="preserve"> SEQ Figure \* ARABIC </w:instrText>
      </w:r>
      <w:r w:rsidRPr="00BC3340">
        <w:rPr>
          <w:b/>
        </w:rPr>
        <w:fldChar w:fldCharType="separate"/>
      </w:r>
      <w:r w:rsidR="00B101FF">
        <w:rPr>
          <w:b/>
          <w:noProof/>
        </w:rPr>
        <w:t>5</w:t>
      </w:r>
      <w:r w:rsidRPr="00BC3340">
        <w:rPr>
          <w:b/>
        </w:rPr>
        <w:fldChar w:fldCharType="end"/>
      </w:r>
      <w:r w:rsidRPr="00BC3340">
        <w:rPr>
          <w:b/>
        </w:rPr>
        <w:t>.</w:t>
      </w:r>
      <w:r w:rsidRPr="00422E9C">
        <w:t xml:space="preserve"> </w:t>
      </w:r>
      <w:r w:rsidRPr="00B011C9">
        <w:t xml:space="preserve">Example image slices from XCT images of the </w:t>
      </w:r>
      <w:r>
        <w:t xml:space="preserve">PEG coated </w:t>
      </w:r>
      <w:r w:rsidRPr="00B011C9">
        <w:t>AuNP flow columns of Bangor (a), Nottingham (b), Dundee (c) and silica/ alumina mixture (d). The silica/ alumina mixture is included as a point of reference for the expected appearance of destabilisation. The s</w:t>
      </w:r>
      <w:r>
        <w:t>urface deposition visible in the silica and alumina mixture is not present in the soil images suggesting aggregation has not taken place.</w:t>
      </w:r>
      <w:bookmarkEnd w:id="71"/>
      <w:bookmarkEnd w:id="72"/>
    </w:p>
    <w:p w14:paraId="322B0AF1" w14:textId="7EDE025F" w:rsidR="00FA342E" w:rsidRDefault="00FA342E" w:rsidP="009B4197">
      <w:pPr>
        <w:keepNext/>
        <w:jc w:val="center"/>
      </w:pPr>
    </w:p>
    <w:bookmarkStart w:id="73" w:name="_Toc528674387"/>
    <w:bookmarkStart w:id="74" w:name="_Toc528674570"/>
    <w:p w14:paraId="291777F7" w14:textId="77777777" w:rsidR="00422E9C" w:rsidRDefault="00883C9A" w:rsidP="00BC3340">
      <w:pPr>
        <w:keepNext/>
      </w:pPr>
      <w:r>
        <w:rPr>
          <w:b/>
          <w:noProof/>
          <w:lang w:eastAsia="en-GB"/>
        </w:rPr>
        <mc:AlternateContent>
          <mc:Choice Requires="wpg">
            <w:drawing>
              <wp:inline distT="0" distB="0" distL="0" distR="0" wp14:anchorId="5AAF1867" wp14:editId="3E664CAF">
                <wp:extent cx="5796280" cy="3932030"/>
                <wp:effectExtent l="0" t="0" r="0" b="0"/>
                <wp:docPr id="320" name="Group 320"/>
                <wp:cNvGraphicFramePr/>
                <a:graphic xmlns:a="http://schemas.openxmlformats.org/drawingml/2006/main">
                  <a:graphicData uri="http://schemas.microsoft.com/office/word/2010/wordprocessingGroup">
                    <wpg:wgp>
                      <wpg:cNvGrpSpPr/>
                      <wpg:grpSpPr>
                        <a:xfrm>
                          <a:off x="0" y="0"/>
                          <a:ext cx="5796280" cy="3932030"/>
                          <a:chOff x="0" y="-63610"/>
                          <a:chExt cx="5796280" cy="3932030"/>
                        </a:xfrm>
                      </wpg:grpSpPr>
                      <pic:pic xmlns:pic="http://schemas.openxmlformats.org/drawingml/2006/picture">
                        <pic:nvPicPr>
                          <pic:cNvPr id="23" name="Picture 23"/>
                          <pic:cNvPicPr>
                            <a:picLocks noChangeAspect="1"/>
                          </pic:cNvPicPr>
                        </pic:nvPicPr>
                        <pic:blipFill rotWithShape="1">
                          <a:blip r:embed="rId16" cstate="print">
                            <a:extLst>
                              <a:ext uri="{28A0092B-C50C-407E-A947-70E740481C1C}">
                                <a14:useLocalDpi xmlns:a14="http://schemas.microsoft.com/office/drawing/2010/main"/>
                              </a:ext>
                            </a:extLst>
                          </a:blip>
                          <a:srcRect l="6243" t="5308" r="9962" b="1683"/>
                          <a:stretch/>
                        </pic:blipFill>
                        <pic:spPr bwMode="auto">
                          <a:xfrm>
                            <a:off x="0" y="0"/>
                            <a:ext cx="5796280" cy="3868420"/>
                          </a:xfrm>
                          <a:prstGeom prst="rect">
                            <a:avLst/>
                          </a:prstGeom>
                          <a:noFill/>
                          <a:ln>
                            <a:noFill/>
                          </a:ln>
                          <a:extLst>
                            <a:ext uri="{53640926-AAD7-44D8-BBD7-CCE9431645EC}">
                              <a14:shadowObscured xmlns:a14="http://schemas.microsoft.com/office/drawing/2010/main"/>
                            </a:ext>
                          </a:extLst>
                        </pic:spPr>
                      </pic:pic>
                      <wps:wsp>
                        <wps:cNvPr id="26" name="Text Box 2"/>
                        <wps:cNvSpPr txBox="1">
                          <a:spLocks noChangeArrowheads="1"/>
                        </wps:cNvSpPr>
                        <wps:spPr bwMode="auto">
                          <a:xfrm>
                            <a:off x="3347500" y="-15909"/>
                            <a:ext cx="664209" cy="1005839"/>
                          </a:xfrm>
                          <a:prstGeom prst="rect">
                            <a:avLst/>
                          </a:prstGeom>
                          <a:noFill/>
                          <a:ln w="9525">
                            <a:noFill/>
                            <a:miter lim="800000"/>
                            <a:headEnd/>
                            <a:tailEnd/>
                          </a:ln>
                        </wps:spPr>
                        <wps:txbx>
                          <w:txbxContent>
                            <w:p w14:paraId="1EEABBDB" w14:textId="390BA13A" w:rsidR="00785047" w:rsidRPr="00F52BF8" w:rsidRDefault="00785047" w:rsidP="00883C9A">
                              <w:pPr>
                                <w:rPr>
                                  <w:sz w:val="96"/>
                                  <w:szCs w:val="96"/>
                                </w:rPr>
                              </w:pPr>
                              <w:r>
                                <w:rPr>
                                  <w:sz w:val="96"/>
                                  <w:szCs w:val="96"/>
                                </w:rPr>
                                <w:t>b</w:t>
                              </w:r>
                            </w:p>
                          </w:txbxContent>
                        </wps:txbx>
                        <wps:bodyPr rot="0" vert="horz" wrap="square" lIns="91440" tIns="45720" rIns="91440" bIns="45720" anchor="t" anchorCtr="0">
                          <a:spAutoFit/>
                        </wps:bodyPr>
                      </wps:wsp>
                      <wps:wsp>
                        <wps:cNvPr id="28" name="Text Box 2"/>
                        <wps:cNvSpPr txBox="1">
                          <a:spLocks noChangeArrowheads="1"/>
                        </wps:cNvSpPr>
                        <wps:spPr bwMode="auto">
                          <a:xfrm>
                            <a:off x="477078" y="-63610"/>
                            <a:ext cx="663574" cy="1005839"/>
                          </a:xfrm>
                          <a:prstGeom prst="rect">
                            <a:avLst/>
                          </a:prstGeom>
                          <a:noFill/>
                          <a:ln w="9525">
                            <a:noFill/>
                            <a:miter lim="800000"/>
                            <a:headEnd/>
                            <a:tailEnd/>
                          </a:ln>
                        </wps:spPr>
                        <wps:txbx>
                          <w:txbxContent>
                            <w:p w14:paraId="2CC800E4" w14:textId="14EFA445" w:rsidR="00785047" w:rsidRPr="00F52BF8" w:rsidRDefault="00785047" w:rsidP="00883C9A">
                              <w:pPr>
                                <w:rPr>
                                  <w:sz w:val="96"/>
                                  <w:szCs w:val="96"/>
                                </w:rPr>
                              </w:pPr>
                              <w:r>
                                <w:rPr>
                                  <w:sz w:val="96"/>
                                  <w:szCs w:val="96"/>
                                </w:rPr>
                                <w:t>a</w:t>
                              </w:r>
                            </w:p>
                          </w:txbxContent>
                        </wps:txbx>
                        <wps:bodyPr rot="0" vert="horz" wrap="square" lIns="91440" tIns="45720" rIns="91440" bIns="45720" anchor="t" anchorCtr="0">
                          <a:spAutoFit/>
                        </wps:bodyPr>
                      </wps:wsp>
                    </wpg:wgp>
                  </a:graphicData>
                </a:graphic>
              </wp:inline>
            </w:drawing>
          </mc:Choice>
          <mc:Fallback>
            <w:pict>
              <v:group w14:anchorId="5AAF1867" id="Group 320" o:spid="_x0000_s1040" style="width:456.4pt;height:309.6pt;mso-position-horizontal-relative:char;mso-position-vertical-relative:line" coordorigin=",-636" coordsize="57962,393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">
                <v:shape id="Picture 23" o:spid="_x0000_s1041" type="#_x0000_t75" style="position:absolute;width:57962;height:38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">
                  <v:imagedata r:id="rId17" o:title="" croptop="3479f" cropbottom="1103f" cropleft="4091f" cropright="6529f"/>
                  <v:path arrowok="t"/>
                </v:shape>
                <v:shape id="Text Box 2" o:spid="_x0000_s1042" type="#_x0000_t202" style="position:absolute;left:33475;top:-159;width:6642;height:10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1EEABBDB" w14:textId="390BA13A" w:rsidR="00785047" w:rsidRPr="00F52BF8" w:rsidRDefault="00785047" w:rsidP="00883C9A">
                        <w:pPr>
                          <w:rPr>
                            <w:sz w:val="96"/>
                            <w:szCs w:val="96"/>
                          </w:rPr>
                        </w:pPr>
                        <w:proofErr w:type="gramStart"/>
                        <w:r>
                          <w:rPr>
                            <w:sz w:val="96"/>
                            <w:szCs w:val="96"/>
                          </w:rPr>
                          <w:t>b</w:t>
                        </w:r>
                        <w:proofErr w:type="gramEnd"/>
                      </w:p>
                    </w:txbxContent>
                  </v:textbox>
                </v:shape>
                <v:shape id="Text Box 2" o:spid="_x0000_s1043" type="#_x0000_t202" style="position:absolute;left:4770;top:-636;width:6636;height:10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2CC800E4" w14:textId="14EFA445" w:rsidR="00785047" w:rsidRPr="00F52BF8" w:rsidRDefault="00785047" w:rsidP="00883C9A">
                        <w:pPr>
                          <w:rPr>
                            <w:sz w:val="96"/>
                            <w:szCs w:val="96"/>
                          </w:rPr>
                        </w:pPr>
                        <w:proofErr w:type="gramStart"/>
                        <w:r>
                          <w:rPr>
                            <w:sz w:val="96"/>
                            <w:szCs w:val="96"/>
                          </w:rPr>
                          <w:t>a</w:t>
                        </w:r>
                        <w:proofErr w:type="gramEnd"/>
                      </w:p>
                    </w:txbxContent>
                  </v:textbox>
                </v:shape>
                <w10:anchorlock/>
              </v:group>
            </w:pict>
          </mc:Fallback>
        </mc:AlternateContent>
      </w:r>
    </w:p>
    <w:p w14:paraId="6C5A14A2" w14:textId="664E425B" w:rsidR="00422E9C" w:rsidRPr="00BE26BB" w:rsidRDefault="00422E9C" w:rsidP="00BE26BB">
      <w:pPr>
        <w:jc w:val="both"/>
      </w:pPr>
      <w:bookmarkStart w:id="75" w:name="_Toc528763168"/>
      <w:bookmarkStart w:id="76" w:name="_Toc18507106"/>
      <w:r w:rsidRPr="00BC3340">
        <w:rPr>
          <w:b/>
        </w:rPr>
        <w:t xml:space="preserve">Figure </w:t>
      </w:r>
      <w:r w:rsidRPr="00BC3340">
        <w:rPr>
          <w:b/>
        </w:rPr>
        <w:fldChar w:fldCharType="begin"/>
      </w:r>
      <w:r w:rsidRPr="00BC3340">
        <w:rPr>
          <w:b/>
        </w:rPr>
        <w:instrText xml:space="preserve"> SEQ Figure \* ARABIC </w:instrText>
      </w:r>
      <w:r w:rsidRPr="00BC3340">
        <w:rPr>
          <w:b/>
        </w:rPr>
        <w:fldChar w:fldCharType="separate"/>
      </w:r>
      <w:r w:rsidR="00B101FF">
        <w:rPr>
          <w:b/>
          <w:noProof/>
        </w:rPr>
        <w:t>6</w:t>
      </w:r>
      <w:r w:rsidRPr="00BC3340">
        <w:rPr>
          <w:b/>
        </w:rPr>
        <w:fldChar w:fldCharType="end"/>
      </w:r>
      <w:r w:rsidRPr="00BC3340">
        <w:rPr>
          <w:b/>
        </w:rPr>
        <w:t>.</w:t>
      </w:r>
      <w:r w:rsidRPr="00422E9C">
        <w:t xml:space="preserve"> </w:t>
      </w:r>
      <w:r w:rsidR="003D1B25">
        <w:t>The presence of stable PEG coated AUNPs in</w:t>
      </w:r>
      <w:r w:rsidRPr="007D183D">
        <w:t xml:space="preserve"> soil-water solutions extracted from soil columns</w:t>
      </w:r>
      <w:r w:rsidR="003D1B25">
        <w:t xml:space="preserve"> as demonstrated by the results of UV-Vis analysis</w:t>
      </w:r>
      <w:r w:rsidRPr="007D183D">
        <w:t>. This analysis was undertaken on solutions extracted from columns of each of the three soils (Bangor, Dundee, and Nottingham).</w:t>
      </w:r>
      <w:r>
        <w:t xml:space="preserve"> This included those columns which were XCT imaged (</w:t>
      </w:r>
      <w:r w:rsidRPr="007D183D">
        <w:rPr>
          <w:b/>
        </w:rPr>
        <w:t>a</w:t>
      </w:r>
      <w:r>
        <w:t>) and those flow columns which were run exclusively for UV-Vis analyses (</w:t>
      </w:r>
      <w:r w:rsidRPr="007D183D">
        <w:rPr>
          <w:b/>
        </w:rPr>
        <w:t>b</w:t>
      </w:r>
      <w:r>
        <w:t>).</w:t>
      </w:r>
      <w:r w:rsidRPr="007D183D">
        <w:t xml:space="preserve"> The peak</w:t>
      </w:r>
      <w:r>
        <w:t>s</w:t>
      </w:r>
      <w:r w:rsidRPr="007D183D">
        <w:t xml:space="preserve"> between wavelengths 572 and 580 nm indicates the presence of 100 nm gold nanoparticles which had remained stable in suspension. The appearance of peaks at wavelengths below 500 nm is most likely the result of small soil particles within the suspension that </w:t>
      </w:r>
      <w:r>
        <w:t>were</w:t>
      </w:r>
      <w:r w:rsidRPr="007D183D">
        <w:t xml:space="preserve"> not removed </w:t>
      </w:r>
      <w:r>
        <w:t>by</w:t>
      </w:r>
      <w:r w:rsidRPr="007D183D">
        <w:t xml:space="preserve"> filtration.</w:t>
      </w:r>
      <w:bookmarkEnd w:id="75"/>
      <w:bookmarkEnd w:id="76"/>
    </w:p>
    <w:bookmarkEnd w:id="73"/>
    <w:bookmarkEnd w:id="74"/>
    <w:p w14:paraId="2F7A6064" w14:textId="2DAB2740" w:rsidR="0010052F" w:rsidRDefault="00B101FF" w:rsidP="00D04F84">
      <w:pPr>
        <w:keepNext/>
      </w:pPr>
      <w:r>
        <w:rPr>
          <w:noProof/>
          <w:lang w:eastAsia="en-GB"/>
        </w:rPr>
        <w:lastRenderedPageBreak/>
        <w:drawing>
          <wp:inline distT="0" distB="0" distL="0" distR="0" wp14:anchorId="29C21B7B" wp14:editId="6052C58B">
            <wp:extent cx="4838700" cy="4371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4853124" cy="4385008"/>
                    </a:xfrm>
                    <a:prstGeom prst="rect">
                      <a:avLst/>
                    </a:prstGeom>
                    <a:ln>
                      <a:noFill/>
                    </a:ln>
                    <a:extLst>
                      <a:ext uri="{53640926-AAD7-44D8-BBD7-CCE9431645EC}">
                        <a14:shadowObscured xmlns:a14="http://schemas.microsoft.com/office/drawing/2010/main"/>
                      </a:ext>
                    </a:extLst>
                  </pic:spPr>
                </pic:pic>
              </a:graphicData>
            </a:graphic>
          </wp:inline>
        </w:drawing>
      </w:r>
    </w:p>
    <w:p w14:paraId="412D37D5" w14:textId="0F0A8D8B" w:rsidR="00FA342E" w:rsidRDefault="00D04F84" w:rsidP="00BC3340">
      <w:pPr>
        <w:jc w:val="both"/>
      </w:pPr>
      <w:bookmarkStart w:id="77" w:name="_Toc528763169"/>
      <w:bookmarkStart w:id="78" w:name="_Toc18507107"/>
      <w:r w:rsidRPr="00BC3340">
        <w:rPr>
          <w:b/>
        </w:rPr>
        <w:t xml:space="preserve">Figure </w:t>
      </w:r>
      <w:r w:rsidRPr="00BC3340">
        <w:rPr>
          <w:b/>
        </w:rPr>
        <w:fldChar w:fldCharType="begin"/>
      </w:r>
      <w:r w:rsidRPr="00BC3340">
        <w:rPr>
          <w:b/>
        </w:rPr>
        <w:instrText xml:space="preserve"> SEQ Figure \* ARABIC </w:instrText>
      </w:r>
      <w:r w:rsidRPr="00BC3340">
        <w:rPr>
          <w:b/>
        </w:rPr>
        <w:fldChar w:fldCharType="separate"/>
      </w:r>
      <w:r w:rsidR="00B101FF">
        <w:rPr>
          <w:b/>
          <w:noProof/>
        </w:rPr>
        <w:t>7</w:t>
      </w:r>
      <w:r w:rsidRPr="00BC3340">
        <w:rPr>
          <w:b/>
        </w:rPr>
        <w:fldChar w:fldCharType="end"/>
      </w:r>
      <w:r w:rsidRPr="00BC3340">
        <w:rPr>
          <w:b/>
        </w:rPr>
        <w:t>.</w:t>
      </w:r>
      <w:r w:rsidRPr="00D04F84">
        <w:rPr>
          <w:b/>
        </w:rPr>
        <w:t xml:space="preserve"> </w:t>
      </w:r>
      <w:r w:rsidR="00A41A7D">
        <w:t>The</w:t>
      </w:r>
      <w:r w:rsidR="00CA7975">
        <w:t xml:space="preserve"> XCT</w:t>
      </w:r>
      <w:r w:rsidR="00A41A7D">
        <w:t xml:space="preserve"> contrast provided by a suspension</w:t>
      </w:r>
      <w:r w:rsidR="00CA7975">
        <w:t xml:space="preserve"> of</w:t>
      </w:r>
      <w:r w:rsidR="00A41A7D">
        <w:t xml:space="preserve"> PEG</w:t>
      </w:r>
      <w:r w:rsidR="00390176">
        <w:t>-</w:t>
      </w:r>
      <w:r w:rsidR="00A41A7D">
        <w:t xml:space="preserve">AuNPs </w:t>
      </w:r>
      <w:r w:rsidR="00CA7975">
        <w:t xml:space="preserve">within a syringe barrel containing </w:t>
      </w:r>
      <w:r w:rsidR="00A41A7D">
        <w:t xml:space="preserve">soil particles. </w:t>
      </w:r>
      <w:r w:rsidRPr="004B1B5E">
        <w:t>Top left: an XCT image region of a</w:t>
      </w:r>
      <w:r>
        <w:t xml:space="preserve"> PEG coated</w:t>
      </w:r>
      <w:r w:rsidRPr="004B1B5E">
        <w:t xml:space="preserve"> gold nanoparticle suspension, at a concentration of 3.84 mg Au / mL, fully saturating Bangor soil. Top right: the </w:t>
      </w:r>
      <w:r>
        <w:t xml:space="preserve">PEG coated </w:t>
      </w:r>
      <w:r w:rsidRPr="004B1B5E">
        <w:t>gold nanoparticle suspension (B) is visibly more attenuating than the soil (A).</w:t>
      </w:r>
      <w:r w:rsidR="00233157">
        <w:t xml:space="preserve"> However, there were artefacts present within the images, which are most likely due to beam hardening resulting from the greater attenuation of PEG-AuNPs.</w:t>
      </w:r>
      <w:r w:rsidRPr="004B1B5E">
        <w:t xml:space="preserve"> Bottom: this contrast </w:t>
      </w:r>
      <w:r>
        <w:t>between the attenuation of soil (A) and PEG coated gold nanoparticles (B) in the top right image is also visible in the histogram of grey values.</w:t>
      </w:r>
      <w:bookmarkEnd w:id="77"/>
      <w:bookmarkEnd w:id="78"/>
    </w:p>
    <w:p w14:paraId="73E590F3" w14:textId="0B874D8B" w:rsidR="00C31A6F" w:rsidRDefault="00C31A6F">
      <w:r>
        <w:br w:type="page"/>
      </w:r>
    </w:p>
    <w:p w14:paraId="79E38BC4" w14:textId="6A82AD36" w:rsidR="007D4B5F" w:rsidRDefault="007D4B5F"/>
    <w:p w14:paraId="15127680" w14:textId="21364417" w:rsidR="00663B7D" w:rsidRDefault="00663B7D" w:rsidP="008B1E1A">
      <w:pPr>
        <w:pStyle w:val="Caption"/>
        <w:rPr>
          <w:i w:val="0"/>
          <w:color w:val="auto"/>
          <w:sz w:val="22"/>
          <w:szCs w:val="22"/>
        </w:rPr>
      </w:pPr>
      <w:bookmarkStart w:id="79" w:name="_Toc18507108"/>
      <w:r>
        <w:rPr>
          <w:noProof/>
          <w:lang w:eastAsia="en-GB"/>
        </w:rPr>
        <w:drawing>
          <wp:inline distT="0" distB="0" distL="0" distR="0" wp14:anchorId="22FA9BD2" wp14:editId="6C44470E">
            <wp:extent cx="5905500" cy="42179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5934641" cy="4238751"/>
                    </a:xfrm>
                    <a:prstGeom prst="rect">
                      <a:avLst/>
                    </a:prstGeom>
                    <a:ln>
                      <a:noFill/>
                    </a:ln>
                    <a:extLst>
                      <a:ext uri="{53640926-AAD7-44D8-BBD7-CCE9431645EC}">
                        <a14:shadowObscured xmlns:a14="http://schemas.microsoft.com/office/drawing/2010/main"/>
                      </a:ext>
                    </a:extLst>
                  </pic:spPr>
                </pic:pic>
              </a:graphicData>
            </a:graphic>
          </wp:inline>
        </w:drawing>
      </w:r>
      <w:r w:rsidR="00B101FF" w:rsidRPr="008B1E1A">
        <w:rPr>
          <w:b/>
          <w:i w:val="0"/>
          <w:color w:val="auto"/>
          <w:sz w:val="22"/>
          <w:szCs w:val="22"/>
        </w:rPr>
        <w:t xml:space="preserve">Figure </w:t>
      </w:r>
      <w:r w:rsidR="00B101FF" w:rsidRPr="008B1E1A">
        <w:rPr>
          <w:b/>
          <w:i w:val="0"/>
          <w:color w:val="auto"/>
          <w:sz w:val="22"/>
          <w:szCs w:val="22"/>
        </w:rPr>
        <w:fldChar w:fldCharType="begin"/>
      </w:r>
      <w:r w:rsidR="00B101FF" w:rsidRPr="008B1E1A">
        <w:rPr>
          <w:b/>
          <w:i w:val="0"/>
          <w:color w:val="auto"/>
          <w:sz w:val="22"/>
          <w:szCs w:val="22"/>
        </w:rPr>
        <w:instrText xml:space="preserve"> SEQ Figure \* ARABIC </w:instrText>
      </w:r>
      <w:r w:rsidR="00B101FF" w:rsidRPr="008B1E1A">
        <w:rPr>
          <w:b/>
          <w:i w:val="0"/>
          <w:color w:val="auto"/>
          <w:sz w:val="22"/>
          <w:szCs w:val="22"/>
        </w:rPr>
        <w:fldChar w:fldCharType="separate"/>
      </w:r>
      <w:r w:rsidR="00B101FF" w:rsidRPr="008B1E1A">
        <w:rPr>
          <w:b/>
          <w:i w:val="0"/>
          <w:noProof/>
          <w:color w:val="auto"/>
          <w:sz w:val="22"/>
          <w:szCs w:val="22"/>
        </w:rPr>
        <w:t>8</w:t>
      </w:r>
      <w:r w:rsidR="00B101FF" w:rsidRPr="008B1E1A">
        <w:rPr>
          <w:b/>
          <w:i w:val="0"/>
          <w:color w:val="auto"/>
          <w:sz w:val="22"/>
          <w:szCs w:val="22"/>
        </w:rPr>
        <w:fldChar w:fldCharType="end"/>
      </w:r>
      <w:r w:rsidR="00B101FF" w:rsidRPr="008B1E1A">
        <w:rPr>
          <w:b/>
          <w:i w:val="0"/>
          <w:color w:val="auto"/>
          <w:sz w:val="22"/>
          <w:szCs w:val="22"/>
        </w:rPr>
        <w:t xml:space="preserve">. </w:t>
      </w:r>
      <w:r w:rsidR="00AA6D8B" w:rsidRPr="008B1E1A">
        <w:rPr>
          <w:i w:val="0"/>
          <w:color w:val="auto"/>
          <w:sz w:val="22"/>
          <w:szCs w:val="22"/>
        </w:rPr>
        <w:t>A demonstration that AuNPs can be segmented from</w:t>
      </w:r>
      <w:r w:rsidR="00AA6D8B" w:rsidRPr="008B1E1A">
        <w:rPr>
          <w:b/>
          <w:i w:val="0"/>
          <w:color w:val="auto"/>
          <w:sz w:val="22"/>
          <w:szCs w:val="22"/>
        </w:rPr>
        <w:t xml:space="preserve"> </w:t>
      </w:r>
      <w:r w:rsidR="00AA6D8B" w:rsidRPr="008B1E1A">
        <w:rPr>
          <w:i w:val="0"/>
          <w:color w:val="auto"/>
          <w:sz w:val="22"/>
          <w:szCs w:val="22"/>
        </w:rPr>
        <w:t>silica and alumina (top row) and from soil (bottom row) using a simple grey value threshold. The images on the left are unaltered 8bit images. In the centre are the histograms of grey values for</w:t>
      </w:r>
      <w:r w:rsidR="00987DE0" w:rsidRPr="008B1E1A">
        <w:rPr>
          <w:i w:val="0"/>
          <w:color w:val="auto"/>
          <w:sz w:val="22"/>
          <w:szCs w:val="22"/>
        </w:rPr>
        <w:t xml:space="preserve"> the</w:t>
      </w:r>
      <w:r w:rsidR="00AA6D8B" w:rsidRPr="008B1E1A">
        <w:rPr>
          <w:i w:val="0"/>
          <w:color w:val="auto"/>
          <w:sz w:val="22"/>
          <w:szCs w:val="22"/>
        </w:rPr>
        <w:t xml:space="preserve"> </w:t>
      </w:r>
      <w:r w:rsidR="00987DE0" w:rsidRPr="008B1E1A">
        <w:rPr>
          <w:i w:val="0"/>
          <w:color w:val="auto"/>
          <w:sz w:val="22"/>
          <w:szCs w:val="22"/>
        </w:rPr>
        <w:t>unaltered</w:t>
      </w:r>
      <w:r w:rsidR="00AA6D8B" w:rsidRPr="008B1E1A">
        <w:rPr>
          <w:i w:val="0"/>
          <w:color w:val="auto"/>
          <w:sz w:val="22"/>
          <w:szCs w:val="22"/>
        </w:rPr>
        <w:t xml:space="preserve"> images. The red boxes with the dashed outline indicate the grey value</w:t>
      </w:r>
      <w:r w:rsidR="00CA4E4F" w:rsidRPr="008B1E1A">
        <w:rPr>
          <w:i w:val="0"/>
          <w:color w:val="auto"/>
          <w:sz w:val="22"/>
          <w:szCs w:val="22"/>
        </w:rPr>
        <w:t xml:space="preserve"> range</w:t>
      </w:r>
      <w:r w:rsidR="00AA6D8B" w:rsidRPr="008B1E1A">
        <w:rPr>
          <w:i w:val="0"/>
          <w:color w:val="auto"/>
          <w:sz w:val="22"/>
          <w:szCs w:val="22"/>
        </w:rPr>
        <w:t xml:space="preserve"> of AuNPs and which would be segmented</w:t>
      </w:r>
      <w:r w:rsidR="00CA4E4F" w:rsidRPr="008B1E1A">
        <w:rPr>
          <w:i w:val="0"/>
          <w:color w:val="auto"/>
          <w:sz w:val="22"/>
          <w:szCs w:val="22"/>
        </w:rPr>
        <w:t xml:space="preserve"> by a grey value threshold</w:t>
      </w:r>
      <w:r w:rsidR="00AA6D8B" w:rsidRPr="008B1E1A">
        <w:rPr>
          <w:i w:val="0"/>
          <w:color w:val="auto"/>
          <w:sz w:val="22"/>
          <w:szCs w:val="22"/>
        </w:rPr>
        <w:t>.</w:t>
      </w:r>
      <w:r w:rsidR="00CA4E4F" w:rsidRPr="008B1E1A">
        <w:rPr>
          <w:i w:val="0"/>
          <w:color w:val="auto"/>
          <w:sz w:val="22"/>
          <w:szCs w:val="22"/>
        </w:rPr>
        <w:t xml:space="preserve"> The image</w:t>
      </w:r>
      <w:r w:rsidR="00987DE0" w:rsidRPr="008B1E1A">
        <w:rPr>
          <w:i w:val="0"/>
          <w:color w:val="auto"/>
          <w:sz w:val="22"/>
          <w:szCs w:val="22"/>
        </w:rPr>
        <w:t>s on the right are</w:t>
      </w:r>
      <w:r w:rsidR="00CA4E4F" w:rsidRPr="008B1E1A">
        <w:rPr>
          <w:i w:val="0"/>
          <w:color w:val="auto"/>
          <w:sz w:val="22"/>
          <w:szCs w:val="22"/>
        </w:rPr>
        <w:t xml:space="preserve"> the segmented AuNPs and the result of the grey value threshold.</w:t>
      </w:r>
      <w:bookmarkEnd w:id="79"/>
    </w:p>
    <w:p w14:paraId="39DEF3FB" w14:textId="77777777" w:rsidR="00663B7D" w:rsidRDefault="00663B7D">
      <w:pPr>
        <w:rPr>
          <w:iCs/>
        </w:rPr>
      </w:pPr>
      <w:r>
        <w:rPr>
          <w:i/>
        </w:rPr>
        <w:br w:type="page"/>
      </w:r>
    </w:p>
    <w:p w14:paraId="5DC31CD7" w14:textId="77777777" w:rsidR="00B85776" w:rsidRPr="008B1E1A" w:rsidRDefault="00B85776" w:rsidP="008B1E1A">
      <w:pPr>
        <w:pStyle w:val="Caption"/>
        <w:rPr>
          <w:b/>
          <w:i w:val="0"/>
          <w:color w:val="auto"/>
          <w:sz w:val="22"/>
          <w:szCs w:val="22"/>
        </w:rPr>
      </w:pPr>
    </w:p>
    <w:p w14:paraId="0AD2679B" w14:textId="086C477F" w:rsidR="004F3F1B" w:rsidRDefault="00B303F3" w:rsidP="00ED7602">
      <w:r>
        <w:rPr>
          <w:noProof/>
          <w:lang w:eastAsia="en-GB"/>
        </w:rPr>
        <w:drawing>
          <wp:inline distT="0" distB="0" distL="0" distR="0" wp14:anchorId="3E5D64B4" wp14:editId="5C083F0B">
            <wp:extent cx="5486400" cy="308132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5486400" cy="3081321"/>
                    </a:xfrm>
                    <a:prstGeom prst="rect">
                      <a:avLst/>
                    </a:prstGeom>
                    <a:noFill/>
                    <a:ln>
                      <a:noFill/>
                    </a:ln>
                    <a:extLst>
                      <a:ext uri="{53640926-AAD7-44D8-BBD7-CCE9431645EC}">
                        <a14:shadowObscured xmlns:a14="http://schemas.microsoft.com/office/drawing/2010/main"/>
                      </a:ext>
                    </a:extLst>
                  </pic:spPr>
                </pic:pic>
              </a:graphicData>
            </a:graphic>
          </wp:inline>
        </w:drawing>
      </w:r>
    </w:p>
    <w:p w14:paraId="145B3C92" w14:textId="6F2EDDE4" w:rsidR="004F3F1B" w:rsidRDefault="00B101FF" w:rsidP="00B101FF">
      <w:pPr>
        <w:pStyle w:val="Caption"/>
        <w:jc w:val="both"/>
      </w:pPr>
      <w:bookmarkStart w:id="80" w:name="_Toc18507109"/>
      <w:r w:rsidRPr="00B101FF">
        <w:rPr>
          <w:rFonts w:cstheme="minorHAnsi"/>
          <w:b/>
          <w:i w:val="0"/>
          <w:color w:val="auto"/>
          <w:sz w:val="22"/>
          <w:szCs w:val="22"/>
        </w:rPr>
        <w:t xml:space="preserve">Figure </w:t>
      </w:r>
      <w:r w:rsidRPr="00B101FF">
        <w:rPr>
          <w:rFonts w:cstheme="minorHAnsi"/>
          <w:b/>
          <w:i w:val="0"/>
          <w:color w:val="auto"/>
          <w:sz w:val="22"/>
          <w:szCs w:val="22"/>
        </w:rPr>
        <w:fldChar w:fldCharType="begin"/>
      </w:r>
      <w:r w:rsidRPr="00B101FF">
        <w:rPr>
          <w:rFonts w:cstheme="minorHAnsi"/>
          <w:b/>
          <w:i w:val="0"/>
          <w:color w:val="auto"/>
          <w:sz w:val="22"/>
          <w:szCs w:val="22"/>
        </w:rPr>
        <w:instrText xml:space="preserve"> SEQ Figure \* ARABIC </w:instrText>
      </w:r>
      <w:r w:rsidRPr="00B101FF">
        <w:rPr>
          <w:rFonts w:cstheme="minorHAnsi"/>
          <w:b/>
          <w:i w:val="0"/>
          <w:color w:val="auto"/>
          <w:sz w:val="22"/>
          <w:szCs w:val="22"/>
        </w:rPr>
        <w:fldChar w:fldCharType="separate"/>
      </w:r>
      <w:r w:rsidRPr="00B101FF">
        <w:rPr>
          <w:rFonts w:cstheme="minorHAnsi"/>
          <w:b/>
          <w:i w:val="0"/>
          <w:color w:val="auto"/>
          <w:sz w:val="22"/>
          <w:szCs w:val="22"/>
        </w:rPr>
        <w:t>9</w:t>
      </w:r>
      <w:r w:rsidRPr="00B101FF">
        <w:rPr>
          <w:rFonts w:cstheme="minorHAnsi"/>
          <w:b/>
          <w:i w:val="0"/>
          <w:color w:val="auto"/>
          <w:sz w:val="22"/>
          <w:szCs w:val="22"/>
        </w:rPr>
        <w:fldChar w:fldCharType="end"/>
      </w:r>
      <w:r w:rsidRPr="00B101FF">
        <w:rPr>
          <w:rFonts w:cstheme="minorHAnsi"/>
          <w:b/>
          <w:i w:val="0"/>
          <w:color w:val="auto"/>
          <w:sz w:val="22"/>
          <w:szCs w:val="22"/>
        </w:rPr>
        <w:t>.</w:t>
      </w:r>
      <w:r w:rsidRPr="00B101FF">
        <w:rPr>
          <w:rFonts w:cstheme="minorHAnsi"/>
          <w:i w:val="0"/>
          <w:color w:val="auto"/>
          <w:sz w:val="22"/>
          <w:szCs w:val="22"/>
        </w:rPr>
        <w:t xml:space="preserve"> Modelled and experimental gold nanoparticle concentrations along the depth of the imaged region considering (a) a constant value for porosity and (b) a spatially varying porosity. Experimentally determined normalized concentrations are given as solid curves, while modelled normalized concentrations are given as dashed curves. The model was fit for three different time points (0, 1, and 2 hours), which are colour coded as blue, orange, and yellow respectively. Fit curves to the data estimate that nanoparticles have a diffusivity in free water of (a) </w:t>
      </w:r>
      <w:r w:rsidR="00C45E11" w:rsidRPr="00C45E11">
        <w:rPr>
          <w:rFonts w:cstheme="minorHAnsi"/>
          <w:i w:val="0"/>
          <w:color w:val="auto"/>
          <w:sz w:val="22"/>
          <w:szCs w:val="22"/>
        </w:rPr>
        <w:t>6.5</w:t>
      </w:r>
      <m:oMath>
        <m:r>
          <w:rPr>
            <w:rFonts w:ascii="Cambria Math" w:hAnsi="Cambria Math" w:cstheme="minorHAnsi"/>
            <w:color w:val="auto"/>
            <w:sz w:val="22"/>
            <w:szCs w:val="22"/>
          </w:rPr>
          <m:t>×</m:t>
        </m:r>
      </m:oMath>
      <w:r w:rsidR="00C45E11" w:rsidRPr="00C45E11">
        <w:rPr>
          <w:rFonts w:eastAsiaTheme="minorEastAsia" w:cstheme="minorHAnsi"/>
          <w:i w:val="0"/>
          <w:color w:val="auto"/>
          <w:sz w:val="22"/>
          <w:szCs w:val="22"/>
        </w:rPr>
        <w:t>10</w:t>
      </w:r>
      <w:r w:rsidR="00C45E11" w:rsidRPr="00C45E11">
        <w:rPr>
          <w:rFonts w:eastAsiaTheme="minorEastAsia" w:cstheme="minorHAnsi"/>
          <w:i w:val="0"/>
          <w:color w:val="auto"/>
          <w:sz w:val="22"/>
          <w:szCs w:val="22"/>
          <w:vertAlign w:val="superscript"/>
        </w:rPr>
        <w:t>-9</w:t>
      </w:r>
      <w:r w:rsidR="00C45E11" w:rsidRPr="00C45E11">
        <w:rPr>
          <w:rFonts w:eastAsiaTheme="minorEastAsia" w:cstheme="minorHAnsi"/>
          <w:i w:val="0"/>
          <w:color w:val="auto"/>
          <w:sz w:val="22"/>
          <w:szCs w:val="22"/>
        </w:rPr>
        <w:t xml:space="preserve"> m</w:t>
      </w:r>
      <w:r w:rsidR="00C45E11" w:rsidRPr="00C45E11">
        <w:rPr>
          <w:rFonts w:eastAsiaTheme="minorEastAsia" w:cstheme="minorHAnsi"/>
          <w:i w:val="0"/>
          <w:color w:val="auto"/>
          <w:sz w:val="22"/>
          <w:szCs w:val="22"/>
          <w:vertAlign w:val="superscript"/>
        </w:rPr>
        <w:t>2</w:t>
      </w:r>
      <w:r w:rsidR="00C45E11" w:rsidRPr="00C45E11">
        <w:rPr>
          <w:rFonts w:eastAsiaTheme="minorEastAsia" w:cstheme="minorHAnsi"/>
          <w:i w:val="0"/>
          <w:color w:val="auto"/>
          <w:sz w:val="22"/>
          <w:szCs w:val="22"/>
        </w:rPr>
        <w:t xml:space="preserve"> s</w:t>
      </w:r>
      <w:r w:rsidR="00C45E11" w:rsidRPr="00C45E11">
        <w:rPr>
          <w:rFonts w:eastAsiaTheme="minorEastAsia" w:cstheme="minorHAnsi"/>
          <w:i w:val="0"/>
          <w:color w:val="auto"/>
          <w:sz w:val="22"/>
          <w:szCs w:val="22"/>
          <w:vertAlign w:val="superscript"/>
        </w:rPr>
        <w:t>-1</w:t>
      </w:r>
      <w:r w:rsidR="00C45E11" w:rsidRPr="00C45E11">
        <w:rPr>
          <w:rFonts w:eastAsiaTheme="minorEastAsia" w:cstheme="minorHAnsi"/>
          <w:i w:val="0"/>
          <w:color w:val="auto"/>
          <w:sz w:val="22"/>
          <w:szCs w:val="22"/>
        </w:rPr>
        <w:t xml:space="preserve"> for a fixed porosity value of </w:t>
      </w:r>
      <m:oMath>
        <m:r>
          <w:rPr>
            <w:rFonts w:ascii="Cambria Math" w:eastAsiaTheme="minorEastAsia" w:hAnsi="Cambria Math" w:cstheme="minorHAnsi"/>
            <w:color w:val="auto"/>
            <w:sz w:val="22"/>
            <w:szCs w:val="22"/>
          </w:rPr>
          <m:t>ϕ=0.4</m:t>
        </m:r>
      </m:oMath>
      <w:r w:rsidR="00C45E11" w:rsidRPr="00C45E11">
        <w:rPr>
          <w:rFonts w:eastAsiaTheme="minorEastAsia" w:cstheme="minorHAnsi"/>
          <w:i w:val="0"/>
          <w:color w:val="auto"/>
          <w:sz w:val="22"/>
          <w:szCs w:val="22"/>
        </w:rPr>
        <w:t xml:space="preserve"> m</w:t>
      </w:r>
      <w:r w:rsidR="00C45E11" w:rsidRPr="00C45E11">
        <w:rPr>
          <w:rFonts w:eastAsiaTheme="minorEastAsia" w:cstheme="minorHAnsi"/>
          <w:i w:val="0"/>
          <w:color w:val="auto"/>
          <w:sz w:val="22"/>
          <w:szCs w:val="22"/>
          <w:vertAlign w:val="superscript"/>
        </w:rPr>
        <w:t>3</w:t>
      </w:r>
      <w:r w:rsidR="00C45E11" w:rsidRPr="00C45E11">
        <w:rPr>
          <w:rFonts w:eastAsiaTheme="minorEastAsia" w:cstheme="minorHAnsi"/>
          <w:i w:val="0"/>
          <w:color w:val="auto"/>
          <w:sz w:val="22"/>
          <w:szCs w:val="22"/>
          <w:vertAlign w:val="subscript"/>
        </w:rPr>
        <w:t>fluid</w:t>
      </w:r>
      <w:r w:rsidR="00C45E11" w:rsidRPr="00C45E11">
        <w:rPr>
          <w:rFonts w:eastAsiaTheme="minorEastAsia" w:cstheme="minorHAnsi"/>
          <w:i w:val="0"/>
          <w:color w:val="auto"/>
          <w:sz w:val="22"/>
          <w:szCs w:val="22"/>
          <w:vertAlign w:val="superscript"/>
        </w:rPr>
        <w:t xml:space="preserve"> </w:t>
      </w:r>
      <w:r w:rsidR="00C45E11" w:rsidRPr="00C45E11">
        <w:rPr>
          <w:rFonts w:eastAsiaTheme="minorEastAsia" w:cstheme="minorHAnsi"/>
          <w:i w:val="0"/>
          <w:color w:val="auto"/>
          <w:sz w:val="22"/>
          <w:szCs w:val="22"/>
        </w:rPr>
        <w:t>m</w:t>
      </w:r>
      <w:r w:rsidR="00C45E11" w:rsidRPr="00C45E11">
        <w:rPr>
          <w:rFonts w:eastAsiaTheme="minorEastAsia" w:cstheme="minorHAnsi"/>
          <w:i w:val="0"/>
          <w:color w:val="auto"/>
          <w:sz w:val="22"/>
          <w:szCs w:val="22"/>
          <w:vertAlign w:val="superscript"/>
        </w:rPr>
        <w:t>-3</w:t>
      </w:r>
      <w:r w:rsidR="00C45E11" w:rsidRPr="00C45E11">
        <w:rPr>
          <w:rFonts w:eastAsiaTheme="minorEastAsia" w:cstheme="minorHAnsi"/>
          <w:i w:val="0"/>
          <w:color w:val="auto"/>
          <w:sz w:val="22"/>
          <w:szCs w:val="22"/>
          <w:vertAlign w:val="subscript"/>
        </w:rPr>
        <w:t xml:space="preserve"> bulk</w:t>
      </w:r>
      <w:r w:rsidR="00C45E11" w:rsidRPr="00C45E11">
        <w:rPr>
          <w:rFonts w:eastAsiaTheme="minorEastAsia" w:cstheme="minorHAnsi"/>
          <w:i w:val="0"/>
          <w:color w:val="auto"/>
          <w:sz w:val="22"/>
          <w:szCs w:val="22"/>
        </w:rPr>
        <w:t>, and (b)</w:t>
      </w:r>
      <w:r w:rsidR="00C45E11" w:rsidRPr="00C45E11">
        <w:rPr>
          <w:rFonts w:cstheme="minorHAnsi"/>
          <w:i w:val="0"/>
          <w:color w:val="auto"/>
          <w:sz w:val="22"/>
          <w:szCs w:val="22"/>
        </w:rPr>
        <w:t xml:space="preserve"> 2.5</w:t>
      </w:r>
      <m:oMath>
        <m:r>
          <w:rPr>
            <w:rFonts w:ascii="Cambria Math" w:hAnsi="Cambria Math" w:cstheme="minorHAnsi"/>
            <w:color w:val="auto"/>
            <w:sz w:val="22"/>
            <w:szCs w:val="22"/>
          </w:rPr>
          <m:t>×</m:t>
        </m:r>
      </m:oMath>
      <w:r w:rsidR="00C45E11" w:rsidRPr="00C45E11">
        <w:rPr>
          <w:rFonts w:eastAsiaTheme="minorEastAsia" w:cstheme="minorHAnsi"/>
          <w:i w:val="0"/>
          <w:color w:val="auto"/>
          <w:sz w:val="22"/>
          <w:szCs w:val="22"/>
        </w:rPr>
        <w:t>10</w:t>
      </w:r>
      <w:r w:rsidR="00C45E11" w:rsidRPr="00C45E11">
        <w:rPr>
          <w:rFonts w:eastAsiaTheme="minorEastAsia" w:cstheme="minorHAnsi"/>
          <w:i w:val="0"/>
          <w:color w:val="auto"/>
          <w:sz w:val="22"/>
          <w:szCs w:val="22"/>
          <w:vertAlign w:val="superscript"/>
        </w:rPr>
        <w:t>-9</w:t>
      </w:r>
      <w:r w:rsidR="00C45E11" w:rsidRPr="00C45E11">
        <w:rPr>
          <w:rFonts w:eastAsiaTheme="minorEastAsia" w:cstheme="minorHAnsi"/>
          <w:i w:val="0"/>
          <w:color w:val="auto"/>
          <w:sz w:val="22"/>
          <w:szCs w:val="22"/>
        </w:rPr>
        <w:t xml:space="preserve"> m</w:t>
      </w:r>
      <w:r w:rsidR="00C45E11" w:rsidRPr="00C45E11">
        <w:rPr>
          <w:rFonts w:eastAsiaTheme="minorEastAsia" w:cstheme="minorHAnsi"/>
          <w:i w:val="0"/>
          <w:color w:val="auto"/>
          <w:sz w:val="22"/>
          <w:szCs w:val="22"/>
          <w:vertAlign w:val="superscript"/>
        </w:rPr>
        <w:t>2</w:t>
      </w:r>
      <w:r w:rsidR="00C45E11" w:rsidRPr="00C45E11">
        <w:rPr>
          <w:rFonts w:eastAsiaTheme="minorEastAsia" w:cstheme="minorHAnsi"/>
          <w:i w:val="0"/>
          <w:color w:val="auto"/>
          <w:sz w:val="22"/>
          <w:szCs w:val="22"/>
        </w:rPr>
        <w:t xml:space="preserve"> s</w:t>
      </w:r>
      <w:r w:rsidR="00C45E11" w:rsidRPr="00C45E11">
        <w:rPr>
          <w:rFonts w:eastAsiaTheme="minorEastAsia" w:cstheme="minorHAnsi"/>
          <w:i w:val="0"/>
          <w:color w:val="auto"/>
          <w:sz w:val="22"/>
          <w:szCs w:val="22"/>
          <w:vertAlign w:val="superscript"/>
        </w:rPr>
        <w:t>-1</w:t>
      </w:r>
      <w:r w:rsidR="00C45E11" w:rsidRPr="00C45E11">
        <w:rPr>
          <w:rFonts w:eastAsiaTheme="minorEastAsia" w:cstheme="minorHAnsi"/>
          <w:i w:val="0"/>
          <w:color w:val="auto"/>
          <w:sz w:val="22"/>
          <w:szCs w:val="22"/>
        </w:rPr>
        <w:t xml:space="preserve"> for a spatially varying porosity.</w:t>
      </w:r>
      <w:bookmarkEnd w:id="80"/>
    </w:p>
    <w:p w14:paraId="3662EBE9" w14:textId="77777777" w:rsidR="004F3F1B" w:rsidRDefault="004F3F1B" w:rsidP="00ED7602"/>
    <w:p w14:paraId="73FEFF64" w14:textId="77777777" w:rsidR="00343966" w:rsidRDefault="00343966" w:rsidP="00ED7602"/>
    <w:p w14:paraId="166546E0" w14:textId="6E47153A" w:rsidR="00F56967" w:rsidRDefault="00F56967">
      <w:r>
        <w:br w:type="page"/>
      </w:r>
    </w:p>
    <w:p w14:paraId="0405E440" w14:textId="32420FDB" w:rsidR="00EC0056" w:rsidRDefault="00EC0056" w:rsidP="00EC0056">
      <w:pPr>
        <w:pStyle w:val="Heading1"/>
      </w:pPr>
      <w:r>
        <w:lastRenderedPageBreak/>
        <w:t>Data Accessibility Statement</w:t>
      </w:r>
    </w:p>
    <w:p w14:paraId="56050568" w14:textId="77777777" w:rsidR="003573E1" w:rsidRDefault="003573E1" w:rsidP="00C46F27">
      <w:pPr>
        <w:pStyle w:val="xmsonormal"/>
        <w:rPr>
          <w:highlight w:val="yellow"/>
        </w:rPr>
      </w:pPr>
    </w:p>
    <w:p w14:paraId="67129105" w14:textId="36761FF1" w:rsidR="0011503B" w:rsidRDefault="00CA4668" w:rsidP="00A64541">
      <w:pPr>
        <w:pStyle w:val="xmsonormal"/>
        <w:rPr>
          <w:rStyle w:val="Hyperlink"/>
          <w:color w:val="000000" w:themeColor="text1"/>
          <w:u w:val="none"/>
        </w:rPr>
      </w:pPr>
      <w:r>
        <w:t>D</w:t>
      </w:r>
      <w:r w:rsidR="00A64541">
        <w:t xml:space="preserve">ata supporting this study </w:t>
      </w:r>
      <w:r>
        <w:t xml:space="preserve">is </w:t>
      </w:r>
      <w:r w:rsidR="00A64541">
        <w:t xml:space="preserve">publicly available from the University of Southampton repository via the doi: </w:t>
      </w:r>
      <w:hyperlink r:id="rId21" w:history="1">
        <w:r w:rsidR="00A64541" w:rsidRPr="00C961E0">
          <w:rPr>
            <w:rStyle w:val="Hyperlink"/>
          </w:rPr>
          <w:t>https://doi.org/10.5258/SOTON/D0882</w:t>
        </w:r>
      </w:hyperlink>
      <w:r w:rsidR="0011503B" w:rsidRPr="0011503B">
        <w:rPr>
          <w:rStyle w:val="Hyperlink"/>
          <w:color w:val="000000" w:themeColor="text1"/>
          <w:u w:val="none"/>
        </w:rPr>
        <w:t xml:space="preserve"> </w:t>
      </w:r>
    </w:p>
    <w:p w14:paraId="2B670CF1" w14:textId="7F196B34" w:rsidR="00EC0056" w:rsidRPr="00EC0056" w:rsidRDefault="00EC0056" w:rsidP="00C46F27">
      <w:pPr>
        <w:pStyle w:val="xmsonormal"/>
      </w:pPr>
    </w:p>
    <w:p w14:paraId="166652FB" w14:textId="4AD274CF" w:rsidR="00EC0056" w:rsidRDefault="00EC0056" w:rsidP="00EC0056">
      <w:pPr>
        <w:pStyle w:val="Heading1"/>
      </w:pPr>
      <w:r>
        <w:t>Research Ethics Statement</w:t>
      </w:r>
    </w:p>
    <w:p w14:paraId="06D7FD6C" w14:textId="62304D0B" w:rsidR="00EC0056" w:rsidRPr="00EC0056" w:rsidRDefault="00EC0056" w:rsidP="00EC0056">
      <w:r>
        <w:t>This study did not use human tissues and as such ethical approval was not required.</w:t>
      </w:r>
    </w:p>
    <w:p w14:paraId="72D1663F" w14:textId="1D62F2BC" w:rsidR="00EC0056" w:rsidRDefault="00EC0056" w:rsidP="00EC0056">
      <w:pPr>
        <w:pStyle w:val="Heading1"/>
      </w:pPr>
      <w:r>
        <w:t>Animal Ethics Statement</w:t>
      </w:r>
    </w:p>
    <w:p w14:paraId="7806DEAD" w14:textId="7EA638A7" w:rsidR="00EC0056" w:rsidRPr="00EC0056" w:rsidRDefault="00EC0056" w:rsidP="00EC0056">
      <w:r>
        <w:t>This study did not use animals and as such ethical approval was not required.</w:t>
      </w:r>
    </w:p>
    <w:p w14:paraId="0D0EF08A" w14:textId="75B2123B" w:rsidR="00EC0056" w:rsidRDefault="00EC0056" w:rsidP="00EC0056">
      <w:pPr>
        <w:pStyle w:val="Heading1"/>
      </w:pPr>
      <w:r>
        <w:t>Permission to carry out fieldwork statement</w:t>
      </w:r>
    </w:p>
    <w:p w14:paraId="4B72672E" w14:textId="06DEACD6" w:rsidR="00EC0056" w:rsidRPr="00EC0056" w:rsidRDefault="00EC0056" w:rsidP="00EC0056">
      <w:r>
        <w:t>This study did not involve any fieldwork and so no such permission was required.</w:t>
      </w:r>
    </w:p>
    <w:p w14:paraId="6520C802" w14:textId="7CBD2837" w:rsidR="00EC0056" w:rsidRDefault="00EC0056" w:rsidP="001860BD">
      <w:pPr>
        <w:pStyle w:val="Heading1"/>
      </w:pPr>
      <w:r>
        <w:t>Funding Statement</w:t>
      </w:r>
    </w:p>
    <w:p w14:paraId="7FBCD1F1" w14:textId="36B6F4AD" w:rsidR="00EC0056" w:rsidRPr="00EC0056" w:rsidRDefault="00EC0056" w:rsidP="00EC0056">
      <w:r>
        <w:t>CPS, AvV, SDK and TR are funded by ERC Consolidator grant 646809 (Data Intensive Modelling of Rhizosphere Processes). SR and TR are funded by BBSRC SARISA BB/L025620/1. TR is also funded by BBSRC SARIC BB/P004180/1, EPSRC EP/M020355/1 and NERC NE/L00237/1. SJD is funded by BBSRC Syngenta Case PhD Studentship BB/L5502625/1.</w:t>
      </w:r>
    </w:p>
    <w:p w14:paraId="3D4E5C21" w14:textId="41FEC037" w:rsidR="007D0BD6" w:rsidRDefault="003C7B52" w:rsidP="001860BD">
      <w:pPr>
        <w:pStyle w:val="Heading1"/>
      </w:pPr>
      <w:r>
        <w:t>Competing Interests</w:t>
      </w:r>
    </w:p>
    <w:p w14:paraId="1543FAEF" w14:textId="6B95F7DD" w:rsidR="001860BD" w:rsidRPr="001860BD" w:rsidRDefault="003C7B52" w:rsidP="001860BD">
      <w:r>
        <w:t>We have no competing interests.</w:t>
      </w:r>
    </w:p>
    <w:p w14:paraId="02312360" w14:textId="5837BEBD" w:rsidR="008E42BD" w:rsidRDefault="008E42BD" w:rsidP="008E42BD">
      <w:pPr>
        <w:pStyle w:val="Heading1"/>
      </w:pPr>
      <w:r>
        <w:t>Author Contributions</w:t>
      </w:r>
      <w:r w:rsidR="00EC0056">
        <w:t xml:space="preserve"> Statement</w:t>
      </w:r>
    </w:p>
    <w:p w14:paraId="16C5FA2E" w14:textId="63DDCF09" w:rsidR="00EF5B1B" w:rsidRDefault="008E42BD" w:rsidP="007D0BD6">
      <w:pPr>
        <w:jc w:val="both"/>
      </w:pPr>
      <w:r>
        <w:t>CPS, AvV, SDK, ID and TR designed the study. CPS collected the UV-Vis</w:t>
      </w:r>
      <w:r w:rsidR="0038043D">
        <w:t xml:space="preserve"> data. CPS</w:t>
      </w:r>
      <w:r>
        <w:t xml:space="preserve"> </w:t>
      </w:r>
      <w:r w:rsidR="0038043D">
        <w:t>and AvV collected the</w:t>
      </w:r>
      <w:r>
        <w:t xml:space="preserve"> ICP-MS data. CPS and SDK collected the XCT data. MMH and ID developed the PEG coating </w:t>
      </w:r>
      <w:r w:rsidR="00653A80">
        <w:t>method.</w:t>
      </w:r>
      <w:r>
        <w:t xml:space="preserve"> MMH, ID and CPS undertook the coating procedure.</w:t>
      </w:r>
      <w:r w:rsidR="00653A80">
        <w:t xml:space="preserve"> CPS collected the SEM data.</w:t>
      </w:r>
      <w:r>
        <w:t xml:space="preserve"> </w:t>
      </w:r>
      <w:r w:rsidR="00653A80">
        <w:t xml:space="preserve">SJD developed the modelling. </w:t>
      </w:r>
      <w:r>
        <w:t>CPS</w:t>
      </w:r>
      <w:r w:rsidRPr="008E42BD">
        <w:t xml:space="preserve"> wrote the manuscript and all other authors provided critical revision and approval before submission and publication.</w:t>
      </w:r>
    </w:p>
    <w:p w14:paraId="1719D7E2" w14:textId="77777777" w:rsidR="003C7B52" w:rsidRDefault="003C7B52" w:rsidP="003C7B52">
      <w:pPr>
        <w:pStyle w:val="Heading1"/>
      </w:pPr>
      <w:r>
        <w:t>Acknowledgements</w:t>
      </w:r>
    </w:p>
    <w:p w14:paraId="557BAA07" w14:textId="24D22C6D" w:rsidR="00CA4668" w:rsidRDefault="003C7B52" w:rsidP="00C46F27">
      <w:pPr>
        <w:pStyle w:val="xmsonormal"/>
      </w:pPr>
      <w:r>
        <w:t>CPS, AvV, SDK and TR are funded by ERC Consolidator grant 646809 (Data Intensive Modelling of Rhizosphere Processes).</w:t>
      </w:r>
      <w:r w:rsidR="001509CF">
        <w:t xml:space="preserve"> SR and TR are funded by BBSRC SARISA BB/L025620/1. </w:t>
      </w:r>
      <w:r>
        <w:t xml:space="preserve">TR is also funded by BBSRC SARIC BB/P004180/1, EPSRC EP/M020355/1 and NERC NE/L00237/1. SJD is funded by BBSRC Syngenta Case PhD Studentship BB/L5502625/1. </w:t>
      </w:r>
      <w:r w:rsidRPr="00312565">
        <w:t>The authors acknowledge the µ-VIS X-ray Imaging Centre at the University of Southampton for provision of tomographic imaging facilities, supported by EPSRC grant EP-H01506X</w:t>
      </w:r>
      <w:r>
        <w:t xml:space="preserve">. The authors acknowledge the Scanning Electron Microscope Facility and High Resolution ICP-MS Facility at the National Oceanography Centre Southampton. The authors would also like to acknowledge Davey Jones (Bangor University), Tim George and Glyn Bengough (James Hutton Institute) and Sacha Mooney and Malcolm Bennett (University of Nottingham) for providing the soil samples used within this investigation. </w:t>
      </w:r>
    </w:p>
    <w:p w14:paraId="7C3BFFD3" w14:textId="7AAC059F" w:rsidR="003C7B52" w:rsidRPr="00CA4668" w:rsidRDefault="00CA4668" w:rsidP="00CA4668">
      <w:pPr>
        <w:rPr>
          <w:rFonts w:ascii="Calibri" w:eastAsiaTheme="minorEastAsia" w:hAnsi="Calibri" w:cs="Calibri"/>
          <w:lang w:eastAsia="en-GB"/>
        </w:rPr>
      </w:pPr>
      <w:r>
        <w:br w:type="page"/>
      </w:r>
      <w:bookmarkStart w:id="81" w:name="_GoBack"/>
      <w:bookmarkEnd w:id="81"/>
    </w:p>
    <w:p w14:paraId="6E65FB56" w14:textId="4887E71F" w:rsidR="001D41F0" w:rsidRPr="001D41F0" w:rsidRDefault="001D41F0" w:rsidP="001641F7">
      <w:pPr>
        <w:pStyle w:val="Heading1"/>
      </w:pPr>
      <w:r>
        <w:lastRenderedPageBreak/>
        <w:t>References</w:t>
      </w:r>
    </w:p>
    <w:p w14:paraId="24C9B8B0" w14:textId="77777777" w:rsidR="00687DA6" w:rsidRPr="00687DA6" w:rsidRDefault="001D41F0" w:rsidP="00687DA6">
      <w:pPr>
        <w:pStyle w:val="EndNoteBibliography"/>
        <w:spacing w:after="0"/>
      </w:pPr>
      <w:r>
        <w:fldChar w:fldCharType="begin"/>
      </w:r>
      <w:r>
        <w:instrText xml:space="preserve"> ADDIN EN.REFLIST </w:instrText>
      </w:r>
      <w:r>
        <w:fldChar w:fldCharType="separate"/>
      </w:r>
      <w:r w:rsidR="00687DA6" w:rsidRPr="00687DA6">
        <w:rPr>
          <w:rFonts w:ascii="Times New Roman" w:hAnsi="Times New Roman" w:cs="Times New Roman"/>
          <w:sz w:val="24"/>
        </w:rPr>
        <w:t xml:space="preserve">1 </w:t>
      </w:r>
      <w:r w:rsidR="00687DA6" w:rsidRPr="00687DA6">
        <w:t xml:space="preserve">Kalender, W. A. 2006 X-ray computed tomography. </w:t>
      </w:r>
      <w:r w:rsidR="00687DA6" w:rsidRPr="00687DA6">
        <w:rPr>
          <w:i/>
        </w:rPr>
        <w:t>Physics in Medicine and Biology</w:t>
      </w:r>
      <w:r w:rsidR="00687DA6" w:rsidRPr="00687DA6">
        <w:t xml:space="preserve">. </w:t>
      </w:r>
      <w:r w:rsidR="00687DA6" w:rsidRPr="00687DA6">
        <w:rPr>
          <w:b/>
        </w:rPr>
        <w:t>51</w:t>
      </w:r>
      <w:r w:rsidR="00687DA6" w:rsidRPr="00687DA6">
        <w:t>, R29-R43.  (10.1088/0031-9155/51/13/R03)</w:t>
      </w:r>
    </w:p>
    <w:p w14:paraId="75F2274E" w14:textId="77777777" w:rsidR="00687DA6" w:rsidRPr="00687DA6" w:rsidRDefault="00687DA6" w:rsidP="00687DA6">
      <w:pPr>
        <w:pStyle w:val="EndNoteBibliography"/>
        <w:spacing w:after="0"/>
      </w:pPr>
      <w:r w:rsidRPr="00687DA6">
        <w:rPr>
          <w:rFonts w:ascii="Times New Roman" w:hAnsi="Times New Roman" w:cs="Times New Roman"/>
          <w:sz w:val="24"/>
        </w:rPr>
        <w:t xml:space="preserve">2 </w:t>
      </w:r>
      <w:r w:rsidRPr="00687DA6">
        <w:t xml:space="preserve">Mooney, S. J., Pridmore, T. P., Helliwell, J., Bennett, M. J. 2012 Developing X-ray Computed Tomography to non-invasively image 3-D root systems architecture in soil. </w:t>
      </w:r>
      <w:r w:rsidRPr="00687DA6">
        <w:rPr>
          <w:i/>
        </w:rPr>
        <w:t>Plant Soil</w:t>
      </w:r>
      <w:r w:rsidRPr="00687DA6">
        <w:t xml:space="preserve">. </w:t>
      </w:r>
      <w:r w:rsidRPr="00687DA6">
        <w:rPr>
          <w:b/>
        </w:rPr>
        <w:t>352</w:t>
      </w:r>
      <w:r w:rsidRPr="00687DA6">
        <w:t>, 1-22.  (10.1007/s11104-011-1039-9)</w:t>
      </w:r>
    </w:p>
    <w:p w14:paraId="0892541C" w14:textId="77777777" w:rsidR="00687DA6" w:rsidRPr="00687DA6" w:rsidRDefault="00687DA6" w:rsidP="00687DA6">
      <w:pPr>
        <w:pStyle w:val="EndNoteBibliography"/>
        <w:spacing w:after="0"/>
      </w:pPr>
      <w:r w:rsidRPr="00687DA6">
        <w:rPr>
          <w:rFonts w:ascii="Times New Roman" w:hAnsi="Times New Roman" w:cs="Times New Roman"/>
          <w:sz w:val="24"/>
        </w:rPr>
        <w:t xml:space="preserve">3 </w:t>
      </w:r>
      <w:r w:rsidRPr="00687DA6">
        <w:t xml:space="preserve">Roose, T., Keyes, S. D., Daly, K. R., Carminati, A., Otten, W., Vetterlein, D., Peth, S. 2016 Challenges in imaging and predictive modeling of rhizosphere processes. </w:t>
      </w:r>
      <w:r w:rsidRPr="00687DA6">
        <w:rPr>
          <w:i/>
        </w:rPr>
        <w:t>Plant Soil</w:t>
      </w:r>
      <w:r w:rsidRPr="00687DA6">
        <w:t xml:space="preserve">. </w:t>
      </w:r>
      <w:r w:rsidRPr="00687DA6">
        <w:rPr>
          <w:b/>
        </w:rPr>
        <w:t>407</w:t>
      </w:r>
      <w:r w:rsidRPr="00687DA6">
        <w:t>, 9-38.  (10.1007/s11104-016-2872-7)</w:t>
      </w:r>
    </w:p>
    <w:p w14:paraId="625F8944" w14:textId="77777777" w:rsidR="00687DA6" w:rsidRPr="00687DA6" w:rsidRDefault="00687DA6" w:rsidP="00687DA6">
      <w:pPr>
        <w:pStyle w:val="EndNoteBibliography"/>
        <w:spacing w:after="0"/>
      </w:pPr>
      <w:r w:rsidRPr="00687DA6">
        <w:rPr>
          <w:rFonts w:ascii="Times New Roman" w:hAnsi="Times New Roman" w:cs="Times New Roman"/>
          <w:sz w:val="24"/>
        </w:rPr>
        <w:t xml:space="preserve">4 </w:t>
      </w:r>
      <w:r w:rsidRPr="00687DA6">
        <w:t xml:space="preserve">Attix, F. H. 2008 </w:t>
      </w:r>
      <w:r w:rsidRPr="00687DA6">
        <w:rPr>
          <w:i/>
        </w:rPr>
        <w:t>Introduction to radiological physics and radiation dosimetry</w:t>
      </w:r>
      <w:r w:rsidRPr="00687DA6">
        <w:t>. John Wiley &amp; Sons.</w:t>
      </w:r>
    </w:p>
    <w:p w14:paraId="59068655" w14:textId="77777777" w:rsidR="00687DA6" w:rsidRPr="00687DA6" w:rsidRDefault="00687DA6" w:rsidP="00687DA6">
      <w:pPr>
        <w:pStyle w:val="EndNoteBibliography"/>
        <w:spacing w:after="0"/>
      </w:pPr>
      <w:r w:rsidRPr="00687DA6">
        <w:rPr>
          <w:rFonts w:ascii="Times New Roman" w:hAnsi="Times New Roman" w:cs="Times New Roman"/>
          <w:sz w:val="24"/>
        </w:rPr>
        <w:t xml:space="preserve">5 </w:t>
      </w:r>
      <w:r w:rsidRPr="00687DA6">
        <w:t xml:space="preserve">Lusic, H., Grinstaff, M. W. 2013 X-ray-Computed Tomography Contrast Agents. </w:t>
      </w:r>
      <w:r w:rsidRPr="00687DA6">
        <w:rPr>
          <w:i/>
        </w:rPr>
        <w:t>Chemical Reviews</w:t>
      </w:r>
      <w:r w:rsidRPr="00687DA6">
        <w:t xml:space="preserve">. </w:t>
      </w:r>
      <w:r w:rsidRPr="00687DA6">
        <w:rPr>
          <w:b/>
        </w:rPr>
        <w:t>113</w:t>
      </w:r>
      <w:r w:rsidRPr="00687DA6">
        <w:t>, 1641-1666.  (10.1021/cr200358s)</w:t>
      </w:r>
    </w:p>
    <w:p w14:paraId="74D2C9D3" w14:textId="77777777" w:rsidR="00687DA6" w:rsidRPr="00687DA6" w:rsidRDefault="00687DA6" w:rsidP="00687DA6">
      <w:pPr>
        <w:pStyle w:val="EndNoteBibliography"/>
        <w:spacing w:after="0"/>
      </w:pPr>
      <w:r w:rsidRPr="00687DA6">
        <w:rPr>
          <w:rFonts w:ascii="Times New Roman" w:hAnsi="Times New Roman" w:cs="Times New Roman"/>
          <w:sz w:val="24"/>
        </w:rPr>
        <w:t xml:space="preserve">6 </w:t>
      </w:r>
      <w:r w:rsidRPr="00687DA6">
        <w:t xml:space="preserve">Ahn, S., Jung, S. Y., Lee, S. J. 2013 Gold Nanoparticle Contrast Agents in Advanced X-ray Imaging Technologies. </w:t>
      </w:r>
      <w:r w:rsidRPr="00687DA6">
        <w:rPr>
          <w:i/>
        </w:rPr>
        <w:t>Molecules</w:t>
      </w:r>
      <w:r w:rsidRPr="00687DA6">
        <w:t xml:space="preserve">. </w:t>
      </w:r>
      <w:r w:rsidRPr="00687DA6">
        <w:rPr>
          <w:b/>
        </w:rPr>
        <w:t>18</w:t>
      </w:r>
      <w:r w:rsidRPr="00687DA6">
        <w:t>, 5858-5890.  (10.3390/molecules18055858)</w:t>
      </w:r>
    </w:p>
    <w:p w14:paraId="2123E4DE" w14:textId="77777777" w:rsidR="00687DA6" w:rsidRPr="00687DA6" w:rsidRDefault="00687DA6" w:rsidP="00687DA6">
      <w:pPr>
        <w:pStyle w:val="EndNoteBibliography"/>
        <w:spacing w:after="0"/>
      </w:pPr>
      <w:r w:rsidRPr="00687DA6">
        <w:rPr>
          <w:rFonts w:ascii="Times New Roman" w:hAnsi="Times New Roman" w:cs="Times New Roman"/>
          <w:sz w:val="24"/>
        </w:rPr>
        <w:t xml:space="preserve">7 </w:t>
      </w:r>
      <w:r w:rsidRPr="00687DA6">
        <w:t xml:space="preserve">Sperling, R. A., Parak, W. J. 2010 Surface modification, functionalization and bioconjugation of colloidal inorganic nanoparticles. </w:t>
      </w:r>
      <w:r w:rsidRPr="00687DA6">
        <w:rPr>
          <w:i/>
        </w:rPr>
        <w:t>Philosophical Transactions of the Royal Society a-Mathematical Physical and Engineering Sciences</w:t>
      </w:r>
      <w:r w:rsidRPr="00687DA6">
        <w:t xml:space="preserve">. </w:t>
      </w:r>
      <w:r w:rsidRPr="00687DA6">
        <w:rPr>
          <w:b/>
        </w:rPr>
        <w:t>368</w:t>
      </w:r>
      <w:r w:rsidRPr="00687DA6">
        <w:t>, 1333-1383.  (10.1098/rsta.2009.0273)</w:t>
      </w:r>
    </w:p>
    <w:p w14:paraId="4713207A" w14:textId="77777777" w:rsidR="00687DA6" w:rsidRPr="00687DA6" w:rsidRDefault="00687DA6" w:rsidP="00687DA6">
      <w:pPr>
        <w:pStyle w:val="EndNoteBibliography"/>
        <w:spacing w:after="0"/>
      </w:pPr>
      <w:r w:rsidRPr="00687DA6">
        <w:rPr>
          <w:rFonts w:ascii="Times New Roman" w:hAnsi="Times New Roman" w:cs="Times New Roman"/>
          <w:sz w:val="24"/>
        </w:rPr>
        <w:t xml:space="preserve">8 </w:t>
      </w:r>
      <w:r w:rsidRPr="00687DA6">
        <w:t xml:space="preserve">Sperling, R. A., Rivera gil, P., Zhang, F., Zanella, M., Parak, W. J. 2008 Biological applications of gold nanoparticles. </w:t>
      </w:r>
      <w:r w:rsidRPr="00687DA6">
        <w:rPr>
          <w:i/>
        </w:rPr>
        <w:t>Chemical Society Reviews</w:t>
      </w:r>
      <w:r w:rsidRPr="00687DA6">
        <w:t xml:space="preserve">. </w:t>
      </w:r>
      <w:r w:rsidRPr="00687DA6">
        <w:rPr>
          <w:b/>
        </w:rPr>
        <w:t>37</w:t>
      </w:r>
      <w:r w:rsidRPr="00687DA6">
        <w:t>, 1896-1908.  (10.1039/b712170a)</w:t>
      </w:r>
    </w:p>
    <w:p w14:paraId="32C46943" w14:textId="77777777" w:rsidR="00687DA6" w:rsidRPr="00687DA6" w:rsidRDefault="00687DA6" w:rsidP="00687DA6">
      <w:pPr>
        <w:pStyle w:val="EndNoteBibliography"/>
        <w:spacing w:after="0"/>
      </w:pPr>
      <w:r w:rsidRPr="00687DA6">
        <w:rPr>
          <w:rFonts w:ascii="Times New Roman" w:hAnsi="Times New Roman" w:cs="Times New Roman"/>
          <w:sz w:val="24"/>
        </w:rPr>
        <w:t xml:space="preserve">9 </w:t>
      </w:r>
      <w:r w:rsidRPr="00687DA6">
        <w:t xml:space="preserve">Geso, M. 2007 Gold nanoparticles: a new X-ray contrast agent. </w:t>
      </w:r>
      <w:r w:rsidRPr="00687DA6">
        <w:rPr>
          <w:i/>
        </w:rPr>
        <w:t>British Journal of Radiology</w:t>
      </w:r>
      <w:r w:rsidRPr="00687DA6">
        <w:t xml:space="preserve">. </w:t>
      </w:r>
      <w:r w:rsidRPr="00687DA6">
        <w:rPr>
          <w:b/>
        </w:rPr>
        <w:t>80</w:t>
      </w:r>
      <w:r w:rsidRPr="00687DA6">
        <w:t>, 64-65.  (10.1259/bjr/28250432)</w:t>
      </w:r>
    </w:p>
    <w:p w14:paraId="36B5C4DF" w14:textId="77777777" w:rsidR="00687DA6" w:rsidRPr="00687DA6" w:rsidRDefault="00687DA6" w:rsidP="00687DA6">
      <w:pPr>
        <w:pStyle w:val="EndNoteBibliography"/>
        <w:spacing w:after="0"/>
      </w:pPr>
      <w:r w:rsidRPr="00687DA6">
        <w:rPr>
          <w:rFonts w:ascii="Times New Roman" w:hAnsi="Times New Roman" w:cs="Times New Roman"/>
          <w:sz w:val="24"/>
        </w:rPr>
        <w:t xml:space="preserve">10 </w:t>
      </w:r>
      <w:r w:rsidRPr="00687DA6">
        <w:t>Sun, I. C., Eun, D. K., Na, J. H., Lee, S., Kim, I. J., Youn, I. C., Ko, C. Y., Kim, H. S., Lim, D., Choi, K.</w:t>
      </w:r>
      <w:r w:rsidRPr="00687DA6">
        <w:rPr>
          <w:i/>
        </w:rPr>
        <w:t>, et al.</w:t>
      </w:r>
      <w:r w:rsidRPr="00687DA6">
        <w:t xml:space="preserve"> 2009 Heparin-coated gold nanoparticles for liver-specific CT imaging. </w:t>
      </w:r>
      <w:r w:rsidRPr="00687DA6">
        <w:rPr>
          <w:i/>
        </w:rPr>
        <w:t>Chemistry</w:t>
      </w:r>
      <w:r w:rsidRPr="00687DA6">
        <w:t xml:space="preserve">. </w:t>
      </w:r>
      <w:r w:rsidRPr="00687DA6">
        <w:rPr>
          <w:b/>
        </w:rPr>
        <w:t>15</w:t>
      </w:r>
      <w:r w:rsidRPr="00687DA6">
        <w:t>, 13341-13347.  (10.1002/chem.200902344)</w:t>
      </w:r>
    </w:p>
    <w:p w14:paraId="3917F08B" w14:textId="77777777" w:rsidR="00687DA6" w:rsidRPr="00687DA6" w:rsidRDefault="00687DA6" w:rsidP="00687DA6">
      <w:pPr>
        <w:pStyle w:val="EndNoteBibliography"/>
        <w:spacing w:after="0"/>
      </w:pPr>
      <w:r w:rsidRPr="00687DA6">
        <w:rPr>
          <w:rFonts w:ascii="Times New Roman" w:hAnsi="Times New Roman" w:cs="Times New Roman"/>
          <w:sz w:val="24"/>
        </w:rPr>
        <w:t xml:space="preserve">11 </w:t>
      </w:r>
      <w:r w:rsidRPr="00687DA6">
        <w:t xml:space="preserve">Xu, C. J., Tung, G. A., Sun, S. H. 2008 Size and concentration effect of gold nanoparticles on X-ray attenuation as measured on computed tomography. </w:t>
      </w:r>
      <w:r w:rsidRPr="00687DA6">
        <w:rPr>
          <w:i/>
        </w:rPr>
        <w:t>Chemistry of Materials</w:t>
      </w:r>
      <w:r w:rsidRPr="00687DA6">
        <w:t xml:space="preserve">. </w:t>
      </w:r>
      <w:r w:rsidRPr="00687DA6">
        <w:rPr>
          <w:b/>
        </w:rPr>
        <w:t>20</w:t>
      </w:r>
      <w:r w:rsidRPr="00687DA6">
        <w:t>, 4167-4169.  (10.1021/cm8008418)</w:t>
      </w:r>
    </w:p>
    <w:p w14:paraId="36D0A5B6" w14:textId="77777777" w:rsidR="00687DA6" w:rsidRPr="00687DA6" w:rsidRDefault="00687DA6" w:rsidP="00687DA6">
      <w:pPr>
        <w:pStyle w:val="EndNoteBibliography"/>
        <w:spacing w:after="0"/>
      </w:pPr>
      <w:r w:rsidRPr="00687DA6">
        <w:rPr>
          <w:rFonts w:ascii="Times New Roman" w:hAnsi="Times New Roman" w:cs="Times New Roman"/>
          <w:sz w:val="24"/>
        </w:rPr>
        <w:t xml:space="preserve">12 </w:t>
      </w:r>
      <w:r w:rsidRPr="00687DA6">
        <w:t xml:space="preserve">Diegoli, S., Manciulea, A. L., Begum, S., Jones, I. P., Lead, J. R., Preece, J. A. 2008 Interaction between manufactured gold nanoparticles and naturally occurring organic macromolecules. </w:t>
      </w:r>
      <w:r w:rsidRPr="00687DA6">
        <w:rPr>
          <w:i/>
        </w:rPr>
        <w:t>Science of the Total Environment</w:t>
      </w:r>
      <w:r w:rsidRPr="00687DA6">
        <w:t xml:space="preserve">. </w:t>
      </w:r>
      <w:r w:rsidRPr="00687DA6">
        <w:rPr>
          <w:b/>
        </w:rPr>
        <w:t>402</w:t>
      </w:r>
      <w:r w:rsidRPr="00687DA6">
        <w:t>, 51-61.  (10.1016/j.scitotenv.2008.04.023)</w:t>
      </w:r>
    </w:p>
    <w:p w14:paraId="5D90CFD1" w14:textId="77777777" w:rsidR="00687DA6" w:rsidRPr="00687DA6" w:rsidRDefault="00687DA6" w:rsidP="00687DA6">
      <w:pPr>
        <w:pStyle w:val="EndNoteBibliography"/>
        <w:spacing w:after="0"/>
      </w:pPr>
      <w:r w:rsidRPr="00687DA6">
        <w:rPr>
          <w:rFonts w:ascii="Times New Roman" w:hAnsi="Times New Roman" w:cs="Times New Roman"/>
          <w:sz w:val="24"/>
        </w:rPr>
        <w:t xml:space="preserve">13 </w:t>
      </w:r>
      <w:r w:rsidRPr="00687DA6">
        <w:t xml:space="preserve">Zakaria, H. M., Shah, A., Konieczny, M., Hoffmann, J. A., Nijdam, A. J., Reeves, M. E. 2013 Small Molecule- and Amino Acid-Induced Aggregation of Gold Nanoparticles. </w:t>
      </w:r>
      <w:r w:rsidRPr="00687DA6">
        <w:rPr>
          <w:i/>
        </w:rPr>
        <w:t>Langmuir</w:t>
      </w:r>
      <w:r w:rsidRPr="00687DA6">
        <w:t xml:space="preserve">. </w:t>
      </w:r>
      <w:r w:rsidRPr="00687DA6">
        <w:rPr>
          <w:b/>
        </w:rPr>
        <w:t>29</w:t>
      </w:r>
      <w:r w:rsidRPr="00687DA6">
        <w:t>, 7661-7673.  (10.1021/la400582v)</w:t>
      </w:r>
    </w:p>
    <w:p w14:paraId="3559B324" w14:textId="77777777" w:rsidR="00687DA6" w:rsidRPr="00687DA6" w:rsidRDefault="00687DA6" w:rsidP="00687DA6">
      <w:pPr>
        <w:pStyle w:val="EndNoteBibliography"/>
        <w:spacing w:after="0"/>
      </w:pPr>
      <w:r w:rsidRPr="00687DA6">
        <w:rPr>
          <w:rFonts w:ascii="Times New Roman" w:hAnsi="Times New Roman" w:cs="Times New Roman"/>
          <w:sz w:val="24"/>
        </w:rPr>
        <w:t xml:space="preserve">14 </w:t>
      </w:r>
      <w:r w:rsidRPr="00687DA6">
        <w:t xml:space="preserve">Tourinho, P. S., van Gestel, C. A. M., Lofts, S., Svendsen, C., Soares, A. M. V. M., Loureiro, S. 2012 Metal-based nanoparticles in soil: Fate, behavior, and effects on soil invertebrates. </w:t>
      </w:r>
      <w:r w:rsidRPr="00687DA6">
        <w:rPr>
          <w:i/>
        </w:rPr>
        <w:t>Environ Toxicol Chem</w:t>
      </w:r>
      <w:r w:rsidRPr="00687DA6">
        <w:t xml:space="preserve">. </w:t>
      </w:r>
      <w:r w:rsidRPr="00687DA6">
        <w:rPr>
          <w:b/>
        </w:rPr>
        <w:t>31</w:t>
      </w:r>
      <w:r w:rsidRPr="00687DA6">
        <w:t>, 1679-1692.  (10.1002/etc.1880)</w:t>
      </w:r>
    </w:p>
    <w:p w14:paraId="2652E821" w14:textId="77777777" w:rsidR="00687DA6" w:rsidRPr="00687DA6" w:rsidRDefault="00687DA6" w:rsidP="00687DA6">
      <w:pPr>
        <w:pStyle w:val="EndNoteBibliography"/>
        <w:spacing w:after="0"/>
      </w:pPr>
      <w:r w:rsidRPr="00687DA6">
        <w:rPr>
          <w:rFonts w:ascii="Times New Roman" w:hAnsi="Times New Roman" w:cs="Times New Roman"/>
          <w:sz w:val="24"/>
        </w:rPr>
        <w:t xml:space="preserve">15 </w:t>
      </w:r>
      <w:r w:rsidRPr="00687DA6">
        <w:t xml:space="preserve">Bergen, J. M., Recum, H. A. v., Goodman, T. T., Massey, A. P., Pun, S. H. Gold Nanoparticles as a Versatile Platform for Optimizing Physicochemical Parameters for Targeted Drug Delivery Macromolecular Bioscience Volume 6, Issue 7.  </w:t>
      </w:r>
      <w:r w:rsidRPr="00687DA6">
        <w:rPr>
          <w:i/>
        </w:rPr>
        <w:t>Macromolecular Bioscience</w:t>
      </w:r>
      <w:r w:rsidRPr="00687DA6">
        <w:t xml:space="preserve"> 2006:506-516.</w:t>
      </w:r>
    </w:p>
    <w:p w14:paraId="054AE707" w14:textId="77777777" w:rsidR="00687DA6" w:rsidRPr="00687DA6" w:rsidRDefault="00687DA6" w:rsidP="00687DA6">
      <w:pPr>
        <w:pStyle w:val="EndNoteBibliography"/>
        <w:spacing w:after="0"/>
      </w:pPr>
      <w:r w:rsidRPr="00687DA6">
        <w:rPr>
          <w:rFonts w:ascii="Times New Roman" w:hAnsi="Times New Roman" w:cs="Times New Roman"/>
          <w:sz w:val="24"/>
        </w:rPr>
        <w:t xml:space="preserve">16 </w:t>
      </w:r>
      <w:r w:rsidRPr="00687DA6">
        <w:t xml:space="preserve">Ahn, S., Jung, S. Y., Lee, J. P., Kim, H. K., Lee, S. J. 2010 Gold Nanoparticle Flow Sensors Designed for Dynamic X-ray Imaging in Biofluids. </w:t>
      </w:r>
      <w:r w:rsidRPr="00687DA6">
        <w:rPr>
          <w:i/>
        </w:rPr>
        <w:t>Acs Nano</w:t>
      </w:r>
      <w:r w:rsidRPr="00687DA6">
        <w:t xml:space="preserve">. </w:t>
      </w:r>
      <w:r w:rsidRPr="00687DA6">
        <w:rPr>
          <w:b/>
        </w:rPr>
        <w:t>4</w:t>
      </w:r>
      <w:r w:rsidRPr="00687DA6">
        <w:t>, 3753-3762.  (10.1021/nn1003293)</w:t>
      </w:r>
    </w:p>
    <w:p w14:paraId="7F74230C" w14:textId="77777777" w:rsidR="00687DA6" w:rsidRPr="00687DA6" w:rsidRDefault="00687DA6" w:rsidP="00687DA6">
      <w:pPr>
        <w:pStyle w:val="EndNoteBibliography"/>
      </w:pPr>
      <w:r w:rsidRPr="00687DA6">
        <w:rPr>
          <w:rFonts w:ascii="Times New Roman" w:hAnsi="Times New Roman" w:cs="Times New Roman"/>
          <w:sz w:val="24"/>
        </w:rPr>
        <w:t xml:space="preserve">17 </w:t>
      </w:r>
      <w:r w:rsidRPr="00687DA6">
        <w:t xml:space="preserve">Taylor, A. F., Rylott, E. L., Anderson, C. W. N., Bruce, N. C. 2014 Investigating the Toxicity, Uptake, Nanoparticle Formation and Genetic Response of Plants to Gold. </w:t>
      </w:r>
      <w:r w:rsidRPr="00687DA6">
        <w:rPr>
          <w:i/>
        </w:rPr>
        <w:t>Plos One</w:t>
      </w:r>
      <w:r w:rsidRPr="00687DA6">
        <w:t xml:space="preserve">. </w:t>
      </w:r>
      <w:r w:rsidRPr="00687DA6">
        <w:rPr>
          <w:b/>
        </w:rPr>
        <w:t>9</w:t>
      </w:r>
      <w:r w:rsidRPr="00687DA6">
        <w:t>,  (ARTN e93793</w:t>
      </w:r>
    </w:p>
    <w:p w14:paraId="0DF966B0" w14:textId="77777777" w:rsidR="00687DA6" w:rsidRPr="00687DA6" w:rsidRDefault="00687DA6" w:rsidP="00687DA6">
      <w:pPr>
        <w:pStyle w:val="EndNoteBibliography"/>
        <w:spacing w:after="0"/>
      </w:pPr>
      <w:r w:rsidRPr="00687DA6">
        <w:t>10.1371/journal.pone.0093793)</w:t>
      </w:r>
    </w:p>
    <w:p w14:paraId="26D08E96" w14:textId="77777777" w:rsidR="00687DA6" w:rsidRPr="00687DA6" w:rsidRDefault="00687DA6" w:rsidP="00687DA6">
      <w:pPr>
        <w:pStyle w:val="EndNoteBibliography"/>
        <w:spacing w:after="0"/>
      </w:pPr>
      <w:r w:rsidRPr="00687DA6">
        <w:rPr>
          <w:rFonts w:ascii="Times New Roman" w:hAnsi="Times New Roman" w:cs="Times New Roman"/>
          <w:sz w:val="24"/>
        </w:rPr>
        <w:t xml:space="preserve">18 </w:t>
      </w:r>
      <w:r w:rsidRPr="00687DA6">
        <w:t xml:space="preserve">Sabo-Attwood, T., Unrine, J. M., Stone, J. W., Murphy, C. J., Ghoshroy, S., Blom, D., Bertsch, P. M., Newman, L. A. 2012 Uptake, distribution and toxicity of gold nanoparticles in tobacco (Nicotiana xanthi) seedlings. </w:t>
      </w:r>
      <w:r w:rsidRPr="00687DA6">
        <w:rPr>
          <w:i/>
        </w:rPr>
        <w:t>Nanotoxicology</w:t>
      </w:r>
      <w:r w:rsidRPr="00687DA6">
        <w:t xml:space="preserve">. </w:t>
      </w:r>
      <w:r w:rsidRPr="00687DA6">
        <w:rPr>
          <w:b/>
        </w:rPr>
        <w:t>6</w:t>
      </w:r>
      <w:r w:rsidRPr="00687DA6">
        <w:t>, 353-360.  (10.3109/17435390.2011.579631)</w:t>
      </w:r>
    </w:p>
    <w:p w14:paraId="4E41BEFC" w14:textId="77777777" w:rsidR="00687DA6" w:rsidRPr="00687DA6" w:rsidRDefault="00687DA6" w:rsidP="00687DA6">
      <w:pPr>
        <w:pStyle w:val="EndNoteBibliography"/>
        <w:spacing w:after="0"/>
      </w:pPr>
      <w:r w:rsidRPr="00687DA6">
        <w:rPr>
          <w:rFonts w:ascii="Times New Roman" w:hAnsi="Times New Roman" w:cs="Times New Roman"/>
          <w:sz w:val="24"/>
        </w:rPr>
        <w:lastRenderedPageBreak/>
        <w:t xml:space="preserve">19 </w:t>
      </w:r>
      <w:r w:rsidRPr="00687DA6">
        <w:t xml:space="preserve">Keyes, S., Gostling, N., Cheung, J. H., Roose, T., Sinclair, I., Marchant, A. 2017 The application of contrast media for in vivo feature enhancement in X-ray Computed Tomography of soil-grown plant roots. </w:t>
      </w:r>
      <w:r w:rsidRPr="00687DA6">
        <w:rPr>
          <w:i/>
        </w:rPr>
        <w:t>Microscopy and Microanalysis</w:t>
      </w:r>
      <w:r w:rsidRPr="00687DA6">
        <w:t xml:space="preserve">. 1-48. </w:t>
      </w:r>
    </w:p>
    <w:p w14:paraId="0988DD71" w14:textId="77777777" w:rsidR="00687DA6" w:rsidRPr="00687DA6" w:rsidRDefault="00687DA6" w:rsidP="00687DA6">
      <w:pPr>
        <w:pStyle w:val="EndNoteBibliography"/>
        <w:spacing w:after="0"/>
      </w:pPr>
      <w:r w:rsidRPr="00687DA6">
        <w:rPr>
          <w:rFonts w:ascii="Times New Roman" w:hAnsi="Times New Roman" w:cs="Times New Roman"/>
          <w:sz w:val="24"/>
        </w:rPr>
        <w:t xml:space="preserve">20 </w:t>
      </w:r>
      <w:r w:rsidRPr="00687DA6">
        <w:t xml:space="preserve">Hotze, E. M., Phenrat, T., Lowry, G. V. 2010 Nanoparticle Aggregation: Challenges to Understanding Transport and Reactivity in the Environment. </w:t>
      </w:r>
      <w:r w:rsidRPr="00687DA6">
        <w:rPr>
          <w:i/>
        </w:rPr>
        <w:t>J Environ Qual</w:t>
      </w:r>
      <w:r w:rsidRPr="00687DA6">
        <w:t xml:space="preserve">. </w:t>
      </w:r>
      <w:r w:rsidRPr="00687DA6">
        <w:rPr>
          <w:b/>
        </w:rPr>
        <w:t>39</w:t>
      </w:r>
      <w:r w:rsidRPr="00687DA6">
        <w:t>, 1909-1924.  (10.2134/jeq2009.0462)</w:t>
      </w:r>
    </w:p>
    <w:p w14:paraId="7E98F3F7" w14:textId="77777777" w:rsidR="00687DA6" w:rsidRPr="00687DA6" w:rsidRDefault="00687DA6" w:rsidP="00687DA6">
      <w:pPr>
        <w:pStyle w:val="EndNoteBibliography"/>
        <w:spacing w:after="0"/>
      </w:pPr>
      <w:r w:rsidRPr="00687DA6">
        <w:rPr>
          <w:rFonts w:ascii="Times New Roman" w:hAnsi="Times New Roman" w:cs="Times New Roman"/>
          <w:sz w:val="24"/>
        </w:rPr>
        <w:t xml:space="preserve">21 </w:t>
      </w:r>
      <w:r w:rsidRPr="00687DA6">
        <w:t xml:space="preserve">Nowack, B., Bucheli, T. D. 2007 Occurrence, behavior and effects of nanoparticles in the environment. </w:t>
      </w:r>
      <w:r w:rsidRPr="00687DA6">
        <w:rPr>
          <w:i/>
        </w:rPr>
        <w:t>Environ Pollut</w:t>
      </w:r>
      <w:r w:rsidRPr="00687DA6">
        <w:t xml:space="preserve">. </w:t>
      </w:r>
      <w:r w:rsidRPr="00687DA6">
        <w:rPr>
          <w:b/>
        </w:rPr>
        <w:t>150</w:t>
      </w:r>
      <w:r w:rsidRPr="00687DA6">
        <w:t>, 5-22.  (10.1016/j.envpol.2007.06.006)</w:t>
      </w:r>
    </w:p>
    <w:p w14:paraId="066E2E9C" w14:textId="77777777" w:rsidR="00687DA6" w:rsidRPr="00687DA6" w:rsidRDefault="00687DA6" w:rsidP="00687DA6">
      <w:pPr>
        <w:pStyle w:val="EndNoteBibliography"/>
        <w:spacing w:after="0"/>
      </w:pPr>
      <w:r w:rsidRPr="00687DA6">
        <w:rPr>
          <w:rFonts w:ascii="Times New Roman" w:hAnsi="Times New Roman" w:cs="Times New Roman"/>
          <w:sz w:val="24"/>
        </w:rPr>
        <w:t xml:space="preserve">22 </w:t>
      </w:r>
      <w:r w:rsidRPr="00687DA6">
        <w:t xml:space="preserve">Sinet, M., Muffatjoly, M., Bendaace, T., Pocidalo, J. J. 1985 Maintaining Blood-Ph at 7.4 during Hypothermia Has No Significant Effect on Work of the Isolated Rat-Heart. </w:t>
      </w:r>
      <w:r w:rsidRPr="00687DA6">
        <w:rPr>
          <w:i/>
        </w:rPr>
        <w:t>Anesthesiology</w:t>
      </w:r>
      <w:r w:rsidRPr="00687DA6">
        <w:t xml:space="preserve">. </w:t>
      </w:r>
      <w:r w:rsidRPr="00687DA6">
        <w:rPr>
          <w:b/>
        </w:rPr>
        <w:t>62</w:t>
      </w:r>
      <w:r w:rsidRPr="00687DA6">
        <w:t>, 582-587.  (Doi 10.1097/00000542-198505000-00007)</w:t>
      </w:r>
    </w:p>
    <w:p w14:paraId="09637DD1" w14:textId="77777777" w:rsidR="00687DA6" w:rsidRPr="00687DA6" w:rsidRDefault="00687DA6" w:rsidP="00687DA6">
      <w:pPr>
        <w:pStyle w:val="EndNoteBibliography"/>
        <w:spacing w:after="0"/>
      </w:pPr>
      <w:r w:rsidRPr="00687DA6">
        <w:rPr>
          <w:rFonts w:ascii="Times New Roman" w:hAnsi="Times New Roman" w:cs="Times New Roman"/>
          <w:sz w:val="24"/>
        </w:rPr>
        <w:t xml:space="preserve">23 </w:t>
      </w:r>
      <w:r w:rsidRPr="00687DA6">
        <w:t xml:space="preserve">Tinker, P. B., Nye, P. H. 2000 </w:t>
      </w:r>
      <w:r w:rsidRPr="00687DA6">
        <w:rPr>
          <w:i/>
        </w:rPr>
        <w:t>Solute movement in the rhizosphere</w:t>
      </w:r>
      <w:r w:rsidRPr="00687DA6">
        <w:t>. Oxford University Press.</w:t>
      </w:r>
    </w:p>
    <w:p w14:paraId="4B6C913E" w14:textId="77777777" w:rsidR="00687DA6" w:rsidRPr="00687DA6" w:rsidRDefault="00687DA6" w:rsidP="00687DA6">
      <w:pPr>
        <w:pStyle w:val="EndNoteBibliography"/>
        <w:spacing w:after="0"/>
      </w:pPr>
      <w:r w:rsidRPr="00687DA6">
        <w:rPr>
          <w:rFonts w:ascii="Times New Roman" w:hAnsi="Times New Roman" w:cs="Times New Roman"/>
          <w:sz w:val="24"/>
        </w:rPr>
        <w:t xml:space="preserve">24 </w:t>
      </w:r>
      <w:r w:rsidRPr="00687DA6">
        <w:t xml:space="preserve">Haiss, W., Thanh, N. T., Aveyard, J., Fernig, D. G. 2007 Determination of size and concentration of gold nanoparticles from UV-vis spectra. </w:t>
      </w:r>
      <w:r w:rsidRPr="00687DA6">
        <w:rPr>
          <w:i/>
        </w:rPr>
        <w:t>Anal Chem</w:t>
      </w:r>
      <w:r w:rsidRPr="00687DA6">
        <w:t xml:space="preserve">. </w:t>
      </w:r>
      <w:r w:rsidRPr="00687DA6">
        <w:rPr>
          <w:b/>
        </w:rPr>
        <w:t>79</w:t>
      </w:r>
      <w:r w:rsidRPr="00687DA6">
        <w:t>, 4215-4221.  (10.1021/ac0702084)</w:t>
      </w:r>
    </w:p>
    <w:p w14:paraId="48671E5D" w14:textId="77777777" w:rsidR="00687DA6" w:rsidRPr="00687DA6" w:rsidRDefault="00687DA6" w:rsidP="00687DA6">
      <w:pPr>
        <w:pStyle w:val="EndNoteBibliography"/>
        <w:spacing w:after="0"/>
      </w:pPr>
      <w:r w:rsidRPr="00687DA6">
        <w:rPr>
          <w:rFonts w:ascii="Times New Roman" w:hAnsi="Times New Roman" w:cs="Times New Roman"/>
          <w:sz w:val="24"/>
        </w:rPr>
        <w:t xml:space="preserve">25 </w:t>
      </w:r>
      <w:r w:rsidRPr="00687DA6">
        <w:t xml:space="preserve">Kim, T., Lee, C. H., Joo, S. W., Lee, K. 2008 Kinetics of gold nanoparticle aggregation: Experiments and modeling. </w:t>
      </w:r>
      <w:r w:rsidRPr="00687DA6">
        <w:rPr>
          <w:i/>
        </w:rPr>
        <w:t>Journal of Colloid and Interface Science</w:t>
      </w:r>
      <w:r w:rsidRPr="00687DA6">
        <w:t xml:space="preserve">. </w:t>
      </w:r>
      <w:r w:rsidRPr="00687DA6">
        <w:rPr>
          <w:b/>
        </w:rPr>
        <w:t>318</w:t>
      </w:r>
      <w:r w:rsidRPr="00687DA6">
        <w:t>, 238-243.  (10.1016/j.jcis.2007.10.029)</w:t>
      </w:r>
    </w:p>
    <w:p w14:paraId="04E02C3E" w14:textId="77777777" w:rsidR="00687DA6" w:rsidRPr="00687DA6" w:rsidRDefault="00687DA6" w:rsidP="00687DA6">
      <w:pPr>
        <w:pStyle w:val="EndNoteBibliography"/>
        <w:spacing w:after="0"/>
      </w:pPr>
      <w:r w:rsidRPr="00687DA6">
        <w:rPr>
          <w:rFonts w:ascii="Times New Roman" w:hAnsi="Times New Roman" w:cs="Times New Roman"/>
          <w:sz w:val="24"/>
        </w:rPr>
        <w:t xml:space="preserve">26 </w:t>
      </w:r>
      <w:r w:rsidRPr="00687DA6">
        <w:t xml:space="preserve">Kim, T., Lee, K., Gong, M. S., Joo, S. W. 2005 Control of gold nanoparticle aggregates by manipulation of interparticle interaction. </w:t>
      </w:r>
      <w:r w:rsidRPr="00687DA6">
        <w:rPr>
          <w:i/>
        </w:rPr>
        <w:t>Langmuir</w:t>
      </w:r>
      <w:r w:rsidRPr="00687DA6">
        <w:t xml:space="preserve">. </w:t>
      </w:r>
      <w:r w:rsidRPr="00687DA6">
        <w:rPr>
          <w:b/>
        </w:rPr>
        <w:t>21</w:t>
      </w:r>
      <w:r w:rsidRPr="00687DA6">
        <w:t>, 9524-9528.  (10.1021/la0504560)</w:t>
      </w:r>
    </w:p>
    <w:p w14:paraId="5D90F77E" w14:textId="77777777" w:rsidR="00687DA6" w:rsidRPr="00687DA6" w:rsidRDefault="00687DA6" w:rsidP="00687DA6">
      <w:pPr>
        <w:pStyle w:val="EndNoteBibliography"/>
        <w:spacing w:after="0"/>
      </w:pPr>
      <w:r w:rsidRPr="00687DA6">
        <w:rPr>
          <w:rFonts w:ascii="Times New Roman" w:hAnsi="Times New Roman" w:cs="Times New Roman"/>
          <w:sz w:val="24"/>
        </w:rPr>
        <w:t xml:space="preserve">27 </w:t>
      </w:r>
      <w:r w:rsidRPr="00687DA6">
        <w:t xml:space="preserve">Asli, S., Neumann, P. M. 2009 Colloidal suspensions of clay or titanium dioxide nanoparticles can inhibit leaf growth and transpiration via physical effects on root water transport. </w:t>
      </w:r>
      <w:r w:rsidRPr="00687DA6">
        <w:rPr>
          <w:i/>
        </w:rPr>
        <w:t>Plant Cell and Environment</w:t>
      </w:r>
      <w:r w:rsidRPr="00687DA6">
        <w:t xml:space="preserve">. </w:t>
      </w:r>
      <w:r w:rsidRPr="00687DA6">
        <w:rPr>
          <w:b/>
        </w:rPr>
        <w:t>32</w:t>
      </w:r>
      <w:r w:rsidRPr="00687DA6">
        <w:t>, 577-584.  (10.1111/j.1365-3040.2009.01952.x)</w:t>
      </w:r>
    </w:p>
    <w:p w14:paraId="382CAD3A" w14:textId="77777777" w:rsidR="00687DA6" w:rsidRPr="00687DA6" w:rsidRDefault="00687DA6" w:rsidP="00687DA6">
      <w:pPr>
        <w:pStyle w:val="EndNoteBibliography"/>
        <w:spacing w:after="0"/>
      </w:pPr>
      <w:r w:rsidRPr="00687DA6">
        <w:rPr>
          <w:rFonts w:ascii="Times New Roman" w:hAnsi="Times New Roman" w:cs="Times New Roman"/>
          <w:sz w:val="24"/>
        </w:rPr>
        <w:t xml:space="preserve">28 </w:t>
      </w:r>
      <w:r w:rsidRPr="00687DA6">
        <w:t xml:space="preserve">Jokerst, J. V., Lobovkina, T., Zare, R. N., Gambhir, S. S. 2011 Nanoparticle PEGylation for imaging and therapy. </w:t>
      </w:r>
      <w:r w:rsidRPr="00687DA6">
        <w:rPr>
          <w:i/>
        </w:rPr>
        <w:t>Nanomedicine-Uk</w:t>
      </w:r>
      <w:r w:rsidRPr="00687DA6">
        <w:t xml:space="preserve">. </w:t>
      </w:r>
      <w:r w:rsidRPr="00687DA6">
        <w:rPr>
          <w:b/>
        </w:rPr>
        <w:t>6</w:t>
      </w:r>
      <w:r w:rsidRPr="00687DA6">
        <w:t>, 715-728.  (10.2217/Nnm.11.19)</w:t>
      </w:r>
    </w:p>
    <w:p w14:paraId="4CF2C2D6" w14:textId="77777777" w:rsidR="00687DA6" w:rsidRPr="00687DA6" w:rsidRDefault="00687DA6" w:rsidP="00687DA6">
      <w:pPr>
        <w:pStyle w:val="EndNoteBibliography"/>
        <w:spacing w:after="0"/>
      </w:pPr>
      <w:r w:rsidRPr="00687DA6">
        <w:rPr>
          <w:rFonts w:ascii="Times New Roman" w:hAnsi="Times New Roman" w:cs="Times New Roman"/>
          <w:sz w:val="24"/>
        </w:rPr>
        <w:t xml:space="preserve">29 </w:t>
      </w:r>
      <w:r w:rsidRPr="00687DA6">
        <w:t xml:space="preserve">Kim, J., Lawler, D. F. 2005 Characteristics of zeta potential distribution in silica particles. </w:t>
      </w:r>
      <w:r w:rsidRPr="00687DA6">
        <w:rPr>
          <w:i/>
        </w:rPr>
        <w:t>Bulletin of the Korean Chemical Society</w:t>
      </w:r>
      <w:r w:rsidRPr="00687DA6">
        <w:t xml:space="preserve">. </w:t>
      </w:r>
      <w:r w:rsidRPr="00687DA6">
        <w:rPr>
          <w:b/>
        </w:rPr>
        <w:t>26</w:t>
      </w:r>
      <w:r w:rsidRPr="00687DA6">
        <w:t xml:space="preserve">, 1083-1089. </w:t>
      </w:r>
    </w:p>
    <w:p w14:paraId="5C71AAA4" w14:textId="77777777" w:rsidR="00687DA6" w:rsidRPr="00687DA6" w:rsidRDefault="00687DA6" w:rsidP="00687DA6">
      <w:pPr>
        <w:pStyle w:val="EndNoteBibliography"/>
        <w:spacing w:after="0"/>
      </w:pPr>
      <w:r w:rsidRPr="00687DA6">
        <w:rPr>
          <w:rFonts w:ascii="Times New Roman" w:hAnsi="Times New Roman" w:cs="Times New Roman"/>
          <w:sz w:val="24"/>
        </w:rPr>
        <w:t xml:space="preserve">30 </w:t>
      </w:r>
      <w:r w:rsidRPr="00687DA6">
        <w:t xml:space="preserve">Kosmulski, M. 2009 Compilation of PZC and IEP of sparingly soluble metal oxides and hydroxides from literature. </w:t>
      </w:r>
      <w:r w:rsidRPr="00687DA6">
        <w:rPr>
          <w:i/>
        </w:rPr>
        <w:t>Advances in Colloid and Interface Science</w:t>
      </w:r>
      <w:r w:rsidRPr="00687DA6">
        <w:t xml:space="preserve">. </w:t>
      </w:r>
      <w:r w:rsidRPr="00687DA6">
        <w:rPr>
          <w:b/>
        </w:rPr>
        <w:t>152</w:t>
      </w:r>
      <w:r w:rsidRPr="00687DA6">
        <w:t>, 14-25.  (10.1016/j.cis.2009.08.003)</w:t>
      </w:r>
    </w:p>
    <w:p w14:paraId="79CA37BE" w14:textId="77777777" w:rsidR="00687DA6" w:rsidRPr="00687DA6" w:rsidRDefault="00687DA6" w:rsidP="00687DA6">
      <w:pPr>
        <w:pStyle w:val="EndNoteBibliography"/>
        <w:spacing w:after="0"/>
      </w:pPr>
      <w:r w:rsidRPr="00687DA6">
        <w:rPr>
          <w:rFonts w:ascii="Times New Roman" w:hAnsi="Times New Roman" w:cs="Times New Roman"/>
          <w:sz w:val="24"/>
        </w:rPr>
        <w:t xml:space="preserve">31 </w:t>
      </w:r>
      <w:r w:rsidRPr="00687DA6">
        <w:t xml:space="preserve">Tinker, P. B. 1976 Roots and Water - Transport of Water to Plant Roots in Soil. </w:t>
      </w:r>
      <w:r w:rsidRPr="00687DA6">
        <w:rPr>
          <w:i/>
        </w:rPr>
        <w:t>Philosophical Transactions of the Royal Society of London Series B-Biological Sciences</w:t>
      </w:r>
      <w:r w:rsidRPr="00687DA6">
        <w:t xml:space="preserve">. </w:t>
      </w:r>
      <w:r w:rsidRPr="00687DA6">
        <w:rPr>
          <w:b/>
        </w:rPr>
        <w:t>273</w:t>
      </w:r>
      <w:r w:rsidRPr="00687DA6">
        <w:t>, 445-461.  (DOI 10.1098/rstb.1976.0024)</w:t>
      </w:r>
    </w:p>
    <w:p w14:paraId="0319978A" w14:textId="77777777" w:rsidR="00687DA6" w:rsidRPr="00687DA6" w:rsidRDefault="00687DA6" w:rsidP="00687DA6">
      <w:pPr>
        <w:pStyle w:val="EndNoteBibliography"/>
        <w:spacing w:after="0"/>
      </w:pPr>
      <w:r w:rsidRPr="00687DA6">
        <w:rPr>
          <w:rFonts w:ascii="Times New Roman" w:hAnsi="Times New Roman" w:cs="Times New Roman"/>
          <w:sz w:val="24"/>
        </w:rPr>
        <w:t xml:space="preserve">32 </w:t>
      </w:r>
      <w:r w:rsidRPr="00687DA6">
        <w:t>Schindelin, J., Arganda-Carreras, I., Frise, E., Kaynig, V., Longair, M., Pietzsch, T., Preibisch, S., Rueden, C., Saalfeld, S., Schmid, B.</w:t>
      </w:r>
      <w:r w:rsidRPr="00687DA6">
        <w:rPr>
          <w:i/>
        </w:rPr>
        <w:t>, et al.</w:t>
      </w:r>
      <w:r w:rsidRPr="00687DA6">
        <w:t xml:space="preserve"> 2012 Fiji: an open-source platform for biological-image analysis. </w:t>
      </w:r>
      <w:r w:rsidRPr="00687DA6">
        <w:rPr>
          <w:i/>
        </w:rPr>
        <w:t>Nature Methods</w:t>
      </w:r>
      <w:r w:rsidRPr="00687DA6">
        <w:t xml:space="preserve">. </w:t>
      </w:r>
      <w:r w:rsidRPr="00687DA6">
        <w:rPr>
          <w:b/>
        </w:rPr>
        <w:t>9</w:t>
      </w:r>
      <w:r w:rsidRPr="00687DA6">
        <w:t>, 676-682.  (10.1038/Nmeth.2019)</w:t>
      </w:r>
    </w:p>
    <w:p w14:paraId="695F25C6" w14:textId="77777777" w:rsidR="00687DA6" w:rsidRPr="00687DA6" w:rsidRDefault="00687DA6" w:rsidP="00687DA6">
      <w:pPr>
        <w:pStyle w:val="EndNoteBibliography"/>
        <w:spacing w:after="0"/>
      </w:pPr>
      <w:r w:rsidRPr="00687DA6">
        <w:rPr>
          <w:rFonts w:ascii="Times New Roman" w:hAnsi="Times New Roman" w:cs="Times New Roman"/>
          <w:sz w:val="24"/>
        </w:rPr>
        <w:t xml:space="preserve">33 </w:t>
      </w:r>
      <w:r w:rsidRPr="00687DA6">
        <w:t xml:space="preserve">Guide, M. A. T. L. A. B. U. s. 1998 The MathWorks Inc. </w:t>
      </w:r>
      <w:r w:rsidRPr="00687DA6">
        <w:rPr>
          <w:i/>
        </w:rPr>
        <w:t>Natick, MA</w:t>
      </w:r>
      <w:r w:rsidRPr="00687DA6">
        <w:t xml:space="preserve">. </w:t>
      </w:r>
      <w:r w:rsidRPr="00687DA6">
        <w:rPr>
          <w:b/>
        </w:rPr>
        <w:t>4</w:t>
      </w:r>
      <w:r w:rsidRPr="00687DA6">
        <w:t xml:space="preserve">, 382. </w:t>
      </w:r>
    </w:p>
    <w:p w14:paraId="3DF6816A" w14:textId="77777777" w:rsidR="00687DA6" w:rsidRPr="00687DA6" w:rsidRDefault="00687DA6" w:rsidP="00687DA6">
      <w:pPr>
        <w:pStyle w:val="EndNoteBibliography"/>
        <w:spacing w:after="0"/>
      </w:pPr>
      <w:r w:rsidRPr="00687DA6">
        <w:rPr>
          <w:rFonts w:ascii="Times New Roman" w:hAnsi="Times New Roman" w:cs="Times New Roman"/>
          <w:sz w:val="24"/>
        </w:rPr>
        <w:t xml:space="preserve">34 </w:t>
      </w:r>
      <w:r w:rsidRPr="00687DA6">
        <w:t xml:space="preserve">Cook, S., Peacock, M., Evans, C. D., Page, S. E., Whelan, M. J., Gauci, V., Kho, L. K. 2017 Quantifying tropical peatland dissolved organic carbon (DOC) using UV-visible spectroscopy. </w:t>
      </w:r>
      <w:r w:rsidRPr="00687DA6">
        <w:rPr>
          <w:i/>
        </w:rPr>
        <w:t>Water Res</w:t>
      </w:r>
      <w:r w:rsidRPr="00687DA6">
        <w:t xml:space="preserve">. </w:t>
      </w:r>
      <w:r w:rsidRPr="00687DA6">
        <w:rPr>
          <w:b/>
        </w:rPr>
        <w:t>115</w:t>
      </w:r>
      <w:r w:rsidRPr="00687DA6">
        <w:t>, 229-235.  (10.1016/j.watres.2017.02.059)</w:t>
      </w:r>
    </w:p>
    <w:p w14:paraId="2F78C12E" w14:textId="77777777" w:rsidR="00687DA6" w:rsidRPr="00687DA6" w:rsidRDefault="00687DA6" w:rsidP="00687DA6">
      <w:pPr>
        <w:pStyle w:val="EndNoteBibliography"/>
        <w:spacing w:after="0"/>
      </w:pPr>
      <w:r w:rsidRPr="00687DA6">
        <w:rPr>
          <w:rFonts w:ascii="Times New Roman" w:hAnsi="Times New Roman" w:cs="Times New Roman"/>
          <w:sz w:val="24"/>
        </w:rPr>
        <w:t xml:space="preserve">35 </w:t>
      </w:r>
      <w:r w:rsidRPr="00687DA6">
        <w:t xml:space="preserve">Dehaan, H., Deboer, T., Kramer, H. A., Voerman, J. 1982 Applicability of Light Absorbance as a Measure of Organic-Carbon in Humic Lake Water. </w:t>
      </w:r>
      <w:r w:rsidRPr="00687DA6">
        <w:rPr>
          <w:i/>
        </w:rPr>
        <w:t>Water Res</w:t>
      </w:r>
      <w:r w:rsidRPr="00687DA6">
        <w:t xml:space="preserve">. </w:t>
      </w:r>
      <w:r w:rsidRPr="00687DA6">
        <w:rPr>
          <w:b/>
        </w:rPr>
        <w:t>16</w:t>
      </w:r>
      <w:r w:rsidRPr="00687DA6">
        <w:t>, 1047-1050.  (Doi 10.1016/0043-1354(82)90040-9)</w:t>
      </w:r>
    </w:p>
    <w:p w14:paraId="462E372D" w14:textId="77777777" w:rsidR="00687DA6" w:rsidRPr="00687DA6" w:rsidRDefault="00687DA6" w:rsidP="00687DA6">
      <w:pPr>
        <w:pStyle w:val="EndNoteBibliography"/>
        <w:spacing w:after="0"/>
      </w:pPr>
      <w:r w:rsidRPr="00687DA6">
        <w:rPr>
          <w:rFonts w:ascii="Times New Roman" w:hAnsi="Times New Roman" w:cs="Times New Roman"/>
          <w:sz w:val="24"/>
        </w:rPr>
        <w:t xml:space="preserve">36 </w:t>
      </w:r>
      <w:r w:rsidRPr="00687DA6">
        <w:t xml:space="preserve">Barber, S. A. 1995 </w:t>
      </w:r>
      <w:r w:rsidRPr="00687DA6">
        <w:rPr>
          <w:i/>
        </w:rPr>
        <w:t>Soil nutrient bioavailability: a mechanistic approach</w:t>
      </w:r>
      <w:r w:rsidRPr="00687DA6">
        <w:t>. John Wiley &amp; Sons.</w:t>
      </w:r>
    </w:p>
    <w:p w14:paraId="1D1099D1" w14:textId="77777777" w:rsidR="00687DA6" w:rsidRPr="00687DA6" w:rsidRDefault="00687DA6" w:rsidP="00687DA6">
      <w:pPr>
        <w:pStyle w:val="EndNoteBibliography"/>
        <w:spacing w:after="0"/>
      </w:pPr>
      <w:r w:rsidRPr="00687DA6">
        <w:rPr>
          <w:rFonts w:ascii="Times New Roman" w:hAnsi="Times New Roman" w:cs="Times New Roman"/>
          <w:sz w:val="24"/>
        </w:rPr>
        <w:t xml:space="preserve">37 </w:t>
      </w:r>
      <w:r w:rsidRPr="00687DA6">
        <w:t xml:space="preserve">Driessen, P., Deckers, J., Spaargaren, O., Nachtergaele, F. 2000 </w:t>
      </w:r>
      <w:r w:rsidRPr="00687DA6">
        <w:rPr>
          <w:i/>
        </w:rPr>
        <w:t>Lecture notes on the major soils of the world</w:t>
      </w:r>
      <w:r w:rsidRPr="00687DA6">
        <w:t>. Food and Agriculture Organization (FAO).</w:t>
      </w:r>
    </w:p>
    <w:p w14:paraId="49E5C961" w14:textId="77777777" w:rsidR="00687DA6" w:rsidRPr="00687DA6" w:rsidRDefault="00687DA6" w:rsidP="00687DA6">
      <w:pPr>
        <w:pStyle w:val="EndNoteBibliography"/>
        <w:spacing w:after="0"/>
      </w:pPr>
      <w:r w:rsidRPr="00687DA6">
        <w:rPr>
          <w:rFonts w:ascii="Times New Roman" w:hAnsi="Times New Roman" w:cs="Times New Roman"/>
          <w:sz w:val="24"/>
        </w:rPr>
        <w:t xml:space="preserve">38 </w:t>
      </w:r>
      <w:r w:rsidRPr="00687DA6">
        <w:t xml:space="preserve">Taylor, G. I. 1954 The dispersion of matter in turbulent flow through a pipe. </w:t>
      </w:r>
      <w:r w:rsidRPr="00687DA6">
        <w:rPr>
          <w:i/>
        </w:rPr>
        <w:t>Proc. R. Soc. Lond. A</w:t>
      </w:r>
      <w:r w:rsidRPr="00687DA6">
        <w:t xml:space="preserve">. </w:t>
      </w:r>
      <w:r w:rsidRPr="00687DA6">
        <w:rPr>
          <w:b/>
        </w:rPr>
        <w:t>223</w:t>
      </w:r>
      <w:r w:rsidRPr="00687DA6">
        <w:t xml:space="preserve">, 446-468. </w:t>
      </w:r>
    </w:p>
    <w:p w14:paraId="264DFB66" w14:textId="77777777" w:rsidR="00687DA6" w:rsidRPr="00687DA6" w:rsidRDefault="00687DA6" w:rsidP="00687DA6">
      <w:pPr>
        <w:pStyle w:val="EndNoteBibliography"/>
        <w:spacing w:after="0"/>
      </w:pPr>
      <w:r w:rsidRPr="00687DA6">
        <w:rPr>
          <w:rFonts w:ascii="Times New Roman" w:hAnsi="Times New Roman" w:cs="Times New Roman"/>
          <w:sz w:val="24"/>
        </w:rPr>
        <w:t xml:space="preserve">39 </w:t>
      </w:r>
      <w:r w:rsidRPr="00687DA6">
        <w:t xml:space="preserve">Fischer, H. B. 1973 Longitudinal Dispersion and Turbulent Mixing in Open-Channel Flow. </w:t>
      </w:r>
      <w:r w:rsidRPr="00687DA6">
        <w:rPr>
          <w:i/>
        </w:rPr>
        <w:t>Annu Rev Fluid Mech</w:t>
      </w:r>
      <w:r w:rsidRPr="00687DA6">
        <w:t xml:space="preserve">. </w:t>
      </w:r>
      <w:r w:rsidRPr="00687DA6">
        <w:rPr>
          <w:b/>
        </w:rPr>
        <w:t>5</w:t>
      </w:r>
      <w:r w:rsidRPr="00687DA6">
        <w:t>, 59-78.  (DOI 10.1146/annurev.fl.05.010173.000423)</w:t>
      </w:r>
    </w:p>
    <w:p w14:paraId="5C745703" w14:textId="77777777" w:rsidR="00687DA6" w:rsidRPr="00687DA6" w:rsidRDefault="00687DA6" w:rsidP="00687DA6">
      <w:pPr>
        <w:pStyle w:val="EndNoteBibliography"/>
      </w:pPr>
      <w:r w:rsidRPr="00687DA6">
        <w:rPr>
          <w:rFonts w:ascii="Times New Roman" w:hAnsi="Times New Roman" w:cs="Times New Roman"/>
          <w:sz w:val="24"/>
        </w:rPr>
        <w:t xml:space="preserve">40 </w:t>
      </w:r>
      <w:r w:rsidRPr="00687DA6">
        <w:t xml:space="preserve">Rein, M. 1993 Phenomena of Liquid-Drop Impact on Solid and Liquid Surfaces. </w:t>
      </w:r>
      <w:r w:rsidRPr="00687DA6">
        <w:rPr>
          <w:i/>
        </w:rPr>
        <w:t>Fluid Dyn Res</w:t>
      </w:r>
      <w:r w:rsidRPr="00687DA6">
        <w:t xml:space="preserve">. </w:t>
      </w:r>
      <w:r w:rsidRPr="00687DA6">
        <w:rPr>
          <w:b/>
        </w:rPr>
        <w:t>12</w:t>
      </w:r>
      <w:r w:rsidRPr="00687DA6">
        <w:t>, 61-93.  (Doi 10.1016/0169-5983(93)90106-K)</w:t>
      </w:r>
    </w:p>
    <w:p w14:paraId="2FA37E5B" w14:textId="0667F024" w:rsidR="00C31C25" w:rsidRPr="008E7A5B" w:rsidRDefault="001D41F0" w:rsidP="004242CE">
      <w:r>
        <w:fldChar w:fldCharType="end"/>
      </w:r>
    </w:p>
    <w:sectPr w:rsidR="00C31C25" w:rsidRPr="008E7A5B" w:rsidSect="00FA5A16">
      <w:footerReference w:type="default" r:id="rId22"/>
      <w:pgSz w:w="11906" w:h="16838"/>
      <w:pgMar w:top="1440" w:right="1440" w:bottom="1440" w:left="144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5B291B" w16cid:durableId="1F58A356"/>
  <w16cid:commentId w16cid:paraId="7F7D246B" w16cid:durableId="1F70D90B"/>
  <w16cid:commentId w16cid:paraId="7ACA6346" w16cid:durableId="1F154822"/>
  <w16cid:commentId w16cid:paraId="254A6089" w16cid:durableId="1F154823"/>
  <w16cid:commentId w16cid:paraId="239F6866" w16cid:durableId="1F17EF20"/>
  <w16cid:commentId w16cid:paraId="584242C2" w16cid:durableId="1F70D7F5"/>
  <w16cid:commentId w16cid:paraId="4BF03161" w16cid:durableId="1F70D960"/>
  <w16cid:commentId w16cid:paraId="1D30AF1E" w16cid:durableId="1F58A987"/>
  <w16cid:commentId w16cid:paraId="77BAE763" w16cid:durableId="1F70DC6B"/>
  <w16cid:commentId w16cid:paraId="1999D932" w16cid:durableId="1F70DCB3"/>
  <w16cid:commentId w16cid:paraId="62CFC5A8" w16cid:durableId="1F70E28D"/>
  <w16cid:commentId w16cid:paraId="3ED0E873" w16cid:durableId="1F7190F3"/>
  <w16cid:commentId w16cid:paraId="22767583" w16cid:durableId="1F58B36A"/>
  <w16cid:commentId w16cid:paraId="7103D465" w16cid:durableId="1F719990"/>
  <w16cid:commentId w16cid:paraId="5EB6D409" w16cid:durableId="1F719A08"/>
  <w16cid:commentId w16cid:paraId="5FBC9434" w16cid:durableId="1F719B0A"/>
  <w16cid:commentId w16cid:paraId="54C32010" w16cid:durableId="1F719B9C"/>
  <w16cid:commentId w16cid:paraId="6C9F666F" w16cid:durableId="1F719CA8"/>
  <w16cid:commentId w16cid:paraId="0721B65C" w16cid:durableId="1F719FFC"/>
  <w16cid:commentId w16cid:paraId="4D04AB7E" w16cid:durableId="1F71A037"/>
  <w16cid:commentId w16cid:paraId="281E51E3" w16cid:durableId="1F71A0F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D387D7" w14:textId="77777777" w:rsidR="00785047" w:rsidRDefault="00785047" w:rsidP="00FA5A16">
      <w:pPr>
        <w:spacing w:after="0" w:line="240" w:lineRule="auto"/>
      </w:pPr>
      <w:r>
        <w:separator/>
      </w:r>
    </w:p>
  </w:endnote>
  <w:endnote w:type="continuationSeparator" w:id="0">
    <w:p w14:paraId="15D2B3D4" w14:textId="77777777" w:rsidR="00785047" w:rsidRDefault="00785047" w:rsidP="00FA5A16">
      <w:pPr>
        <w:spacing w:after="0" w:line="240" w:lineRule="auto"/>
      </w:pPr>
      <w:r>
        <w:continuationSeparator/>
      </w:r>
    </w:p>
  </w:endnote>
  <w:endnote w:type="continuationNotice" w:id="1">
    <w:p w14:paraId="0CDC261E" w14:textId="77777777" w:rsidR="00785047" w:rsidRDefault="007850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621704"/>
      <w:docPartObj>
        <w:docPartGallery w:val="Page Numbers (Bottom of Page)"/>
        <w:docPartUnique/>
      </w:docPartObj>
    </w:sdtPr>
    <w:sdtEndPr>
      <w:rPr>
        <w:noProof/>
      </w:rPr>
    </w:sdtEndPr>
    <w:sdtContent>
      <w:p w14:paraId="664953B5" w14:textId="0D0265DB" w:rsidR="00785047" w:rsidRDefault="00785047">
        <w:pPr>
          <w:pStyle w:val="Footer"/>
          <w:jc w:val="right"/>
        </w:pPr>
        <w:r>
          <w:fldChar w:fldCharType="begin"/>
        </w:r>
        <w:r>
          <w:instrText xml:space="preserve"> PAGE   \* MERGEFORMAT </w:instrText>
        </w:r>
        <w:r>
          <w:fldChar w:fldCharType="separate"/>
        </w:r>
        <w:r w:rsidR="00CA4668">
          <w:rPr>
            <w:noProof/>
          </w:rPr>
          <w:t>30</w:t>
        </w:r>
        <w:r>
          <w:rPr>
            <w:noProof/>
          </w:rPr>
          <w:fldChar w:fldCharType="end"/>
        </w:r>
      </w:p>
    </w:sdtContent>
  </w:sdt>
  <w:p w14:paraId="261D217E" w14:textId="77777777" w:rsidR="00785047" w:rsidRDefault="00785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EBD385" w14:textId="77777777" w:rsidR="00785047" w:rsidRDefault="00785047" w:rsidP="00FA5A16">
      <w:pPr>
        <w:spacing w:after="0" w:line="240" w:lineRule="auto"/>
      </w:pPr>
      <w:r>
        <w:separator/>
      </w:r>
    </w:p>
  </w:footnote>
  <w:footnote w:type="continuationSeparator" w:id="0">
    <w:p w14:paraId="434A244B" w14:textId="77777777" w:rsidR="00785047" w:rsidRDefault="00785047" w:rsidP="00FA5A16">
      <w:pPr>
        <w:spacing w:after="0" w:line="240" w:lineRule="auto"/>
      </w:pPr>
      <w:r>
        <w:continuationSeparator/>
      </w:r>
    </w:p>
  </w:footnote>
  <w:footnote w:type="continuationNotice" w:id="1">
    <w:p w14:paraId="62801837" w14:textId="77777777" w:rsidR="00785047" w:rsidRDefault="0078504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90D4C"/>
    <w:multiLevelType w:val="hybridMultilevel"/>
    <w:tmpl w:val="F8CA1B1C"/>
    <w:lvl w:ilvl="0" w:tplc="F7B465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03BB4"/>
    <w:multiLevelType w:val="hybridMultilevel"/>
    <w:tmpl w:val="272AD0B4"/>
    <w:lvl w:ilvl="0" w:tplc="7F2EACF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2036B"/>
    <w:multiLevelType w:val="hybridMultilevel"/>
    <w:tmpl w:val="26E0CD26"/>
    <w:lvl w:ilvl="0" w:tplc="6D4A38F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017BFB"/>
    <w:multiLevelType w:val="hybridMultilevel"/>
    <w:tmpl w:val="5D2A74B2"/>
    <w:lvl w:ilvl="0" w:tplc="674E835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F702CF"/>
    <w:multiLevelType w:val="hybridMultilevel"/>
    <w:tmpl w:val="CDAE125A"/>
    <w:lvl w:ilvl="0" w:tplc="AC4C94AA">
      <w:start w:val="4"/>
      <w:numFmt w:val="bullet"/>
      <w:lvlText w:val=""/>
      <w:lvlJc w:val="left"/>
      <w:pPr>
        <w:ind w:left="720" w:hanging="360"/>
      </w:pPr>
      <w:rPr>
        <w:rFonts w:ascii="Wingdings" w:eastAsiaTheme="minorHAnsi" w:hAnsi="Wingdings" w:cstheme="minorBidi"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4736BC"/>
    <w:multiLevelType w:val="hybridMultilevel"/>
    <w:tmpl w:val="ECF876B4"/>
    <w:lvl w:ilvl="0" w:tplc="EDB01430">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BB6862"/>
    <w:multiLevelType w:val="hybridMultilevel"/>
    <w:tmpl w:val="7902E376"/>
    <w:lvl w:ilvl="0" w:tplc="504A9C3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C13F88"/>
    <w:multiLevelType w:val="hybridMultilevel"/>
    <w:tmpl w:val="04569422"/>
    <w:lvl w:ilvl="0" w:tplc="740C7788">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1F4B93"/>
    <w:multiLevelType w:val="hybridMultilevel"/>
    <w:tmpl w:val="E9363F22"/>
    <w:lvl w:ilvl="0" w:tplc="FE989F1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494DAF"/>
    <w:multiLevelType w:val="hybridMultilevel"/>
    <w:tmpl w:val="5C220F98"/>
    <w:lvl w:ilvl="0" w:tplc="2B70AB2C">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475A5B"/>
    <w:multiLevelType w:val="hybridMultilevel"/>
    <w:tmpl w:val="78B07BFE"/>
    <w:lvl w:ilvl="0" w:tplc="42A2BC9E">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D02AAC"/>
    <w:multiLevelType w:val="hybridMultilevel"/>
    <w:tmpl w:val="187E0E62"/>
    <w:lvl w:ilvl="0" w:tplc="8C087ECE">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71662C"/>
    <w:multiLevelType w:val="hybridMultilevel"/>
    <w:tmpl w:val="ECA876E2"/>
    <w:lvl w:ilvl="0" w:tplc="726ABC1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C104F1"/>
    <w:multiLevelType w:val="hybridMultilevel"/>
    <w:tmpl w:val="E89AEC8C"/>
    <w:lvl w:ilvl="0" w:tplc="65CEFB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CC292F"/>
    <w:multiLevelType w:val="hybridMultilevel"/>
    <w:tmpl w:val="76C25918"/>
    <w:lvl w:ilvl="0" w:tplc="85F0C9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FA0B98"/>
    <w:multiLevelType w:val="hybridMultilevel"/>
    <w:tmpl w:val="260270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8"/>
  </w:num>
  <w:num w:numId="5">
    <w:abstractNumId w:val="9"/>
  </w:num>
  <w:num w:numId="6">
    <w:abstractNumId w:val="13"/>
  </w:num>
  <w:num w:numId="7">
    <w:abstractNumId w:val="12"/>
  </w:num>
  <w:num w:numId="8">
    <w:abstractNumId w:val="3"/>
  </w:num>
  <w:num w:numId="9">
    <w:abstractNumId w:val="2"/>
  </w:num>
  <w:num w:numId="10">
    <w:abstractNumId w:val="10"/>
  </w:num>
  <w:num w:numId="11">
    <w:abstractNumId w:val="15"/>
  </w:num>
  <w:num w:numId="12">
    <w:abstractNumId w:val="5"/>
  </w:num>
  <w:num w:numId="13">
    <w:abstractNumId w:val="11"/>
  </w:num>
  <w:num w:numId="14">
    <w:abstractNumId w:val="1"/>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GB" w:vendorID="64" w:dllVersion="131078" w:nlCheck="1" w:checkStyle="1"/>
  <w:activeWritingStyle w:appName="MSWord" w:lang="en-US" w:vendorID="64" w:dllVersion="131078" w:nlCheck="1" w:checkStyle="1"/>
  <w:trackRevisions/>
  <w:doNotTrackMove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pen Biology Royal Societ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59dstr955ts2aers5wpwvzqafzsxx52sdxx&quot;&gt;My_EndNote_Library_3 - Copy&lt;record-ids&gt;&lt;item&gt;3&lt;/item&gt;&lt;item&gt;31&lt;/item&gt;&lt;item&gt;32&lt;/item&gt;&lt;item&gt;37&lt;/item&gt;&lt;item&gt;42&lt;/item&gt;&lt;item&gt;48&lt;/item&gt;&lt;item&gt;49&lt;/item&gt;&lt;item&gt;50&lt;/item&gt;&lt;item&gt;52&lt;/item&gt;&lt;item&gt;53&lt;/item&gt;&lt;item&gt;56&lt;/item&gt;&lt;item&gt;64&lt;/item&gt;&lt;item&gt;65&lt;/item&gt;&lt;item&gt;66&lt;/item&gt;&lt;item&gt;67&lt;/item&gt;&lt;item&gt;68&lt;/item&gt;&lt;item&gt;70&lt;/item&gt;&lt;item&gt;71&lt;/item&gt;&lt;item&gt;72&lt;/item&gt;&lt;item&gt;73&lt;/item&gt;&lt;item&gt;74&lt;/item&gt;&lt;item&gt;118&lt;/item&gt;&lt;item&gt;122&lt;/item&gt;&lt;item&gt;123&lt;/item&gt;&lt;item&gt;124&lt;/item&gt;&lt;item&gt;125&lt;/item&gt;&lt;item&gt;126&lt;/item&gt;&lt;item&gt;127&lt;/item&gt;&lt;item&gt;143&lt;/item&gt;&lt;item&gt;214&lt;/item&gt;&lt;item&gt;215&lt;/item&gt;&lt;item&gt;216&lt;/item&gt;&lt;item&gt;217&lt;/item&gt;&lt;item&gt;223&lt;/item&gt;&lt;item&gt;224&lt;/item&gt;&lt;item&gt;229&lt;/item&gt;&lt;item&gt;230&lt;/item&gt;&lt;item&gt;231&lt;/item&gt;&lt;item&gt;235&lt;/item&gt;&lt;/record-ids&gt;&lt;/item&gt;&lt;/Libraries&gt;"/>
  </w:docVars>
  <w:rsids>
    <w:rsidRoot w:val="00246E6B"/>
    <w:rsid w:val="00001AD4"/>
    <w:rsid w:val="00001F05"/>
    <w:rsid w:val="0000285F"/>
    <w:rsid w:val="000079AE"/>
    <w:rsid w:val="00011823"/>
    <w:rsid w:val="000132FC"/>
    <w:rsid w:val="000148DB"/>
    <w:rsid w:val="00021439"/>
    <w:rsid w:val="00023881"/>
    <w:rsid w:val="00024288"/>
    <w:rsid w:val="000340ED"/>
    <w:rsid w:val="00036654"/>
    <w:rsid w:val="00040887"/>
    <w:rsid w:val="00042B04"/>
    <w:rsid w:val="00044819"/>
    <w:rsid w:val="00045DD9"/>
    <w:rsid w:val="00045F35"/>
    <w:rsid w:val="00051FEA"/>
    <w:rsid w:val="000525D9"/>
    <w:rsid w:val="000536DA"/>
    <w:rsid w:val="00054D11"/>
    <w:rsid w:val="0005734C"/>
    <w:rsid w:val="00062063"/>
    <w:rsid w:val="00071AF5"/>
    <w:rsid w:val="00072840"/>
    <w:rsid w:val="00073C39"/>
    <w:rsid w:val="0007448F"/>
    <w:rsid w:val="000755EB"/>
    <w:rsid w:val="000760B4"/>
    <w:rsid w:val="000816D3"/>
    <w:rsid w:val="0008536B"/>
    <w:rsid w:val="00086362"/>
    <w:rsid w:val="00092FB0"/>
    <w:rsid w:val="0009610B"/>
    <w:rsid w:val="0009728C"/>
    <w:rsid w:val="000A1287"/>
    <w:rsid w:val="000A2671"/>
    <w:rsid w:val="000A33EB"/>
    <w:rsid w:val="000A5864"/>
    <w:rsid w:val="000B021B"/>
    <w:rsid w:val="000B046A"/>
    <w:rsid w:val="000B5ACB"/>
    <w:rsid w:val="000B6152"/>
    <w:rsid w:val="000B6AB7"/>
    <w:rsid w:val="000B7E50"/>
    <w:rsid w:val="000C1DD0"/>
    <w:rsid w:val="000C4773"/>
    <w:rsid w:val="000C75F0"/>
    <w:rsid w:val="000C7B50"/>
    <w:rsid w:val="000D00BD"/>
    <w:rsid w:val="000D15E2"/>
    <w:rsid w:val="000D26D7"/>
    <w:rsid w:val="000D750E"/>
    <w:rsid w:val="000E0BD2"/>
    <w:rsid w:val="000E1D56"/>
    <w:rsid w:val="000E3FB5"/>
    <w:rsid w:val="000E615F"/>
    <w:rsid w:val="000E6216"/>
    <w:rsid w:val="000F3027"/>
    <w:rsid w:val="000F5F0B"/>
    <w:rsid w:val="000F6AF1"/>
    <w:rsid w:val="000F7BFB"/>
    <w:rsid w:val="0010052F"/>
    <w:rsid w:val="00100A78"/>
    <w:rsid w:val="0011123D"/>
    <w:rsid w:val="0011503B"/>
    <w:rsid w:val="00121544"/>
    <w:rsid w:val="001225E2"/>
    <w:rsid w:val="00124F93"/>
    <w:rsid w:val="001333BF"/>
    <w:rsid w:val="001336DC"/>
    <w:rsid w:val="001345D8"/>
    <w:rsid w:val="00140AC8"/>
    <w:rsid w:val="00143157"/>
    <w:rsid w:val="001449F3"/>
    <w:rsid w:val="001469F2"/>
    <w:rsid w:val="00147945"/>
    <w:rsid w:val="001509CF"/>
    <w:rsid w:val="0015419C"/>
    <w:rsid w:val="00154696"/>
    <w:rsid w:val="001578CE"/>
    <w:rsid w:val="00157BA7"/>
    <w:rsid w:val="0016169C"/>
    <w:rsid w:val="001641F7"/>
    <w:rsid w:val="001657C9"/>
    <w:rsid w:val="00166986"/>
    <w:rsid w:val="001725B7"/>
    <w:rsid w:val="001735B9"/>
    <w:rsid w:val="001760F2"/>
    <w:rsid w:val="0017705B"/>
    <w:rsid w:val="00181DE2"/>
    <w:rsid w:val="001827C0"/>
    <w:rsid w:val="00183015"/>
    <w:rsid w:val="001860BD"/>
    <w:rsid w:val="0018729C"/>
    <w:rsid w:val="00187C6D"/>
    <w:rsid w:val="00193CB5"/>
    <w:rsid w:val="00196EF0"/>
    <w:rsid w:val="00197942"/>
    <w:rsid w:val="00197997"/>
    <w:rsid w:val="001A6B17"/>
    <w:rsid w:val="001A7B6E"/>
    <w:rsid w:val="001B0B50"/>
    <w:rsid w:val="001B0DF1"/>
    <w:rsid w:val="001C118D"/>
    <w:rsid w:val="001C248E"/>
    <w:rsid w:val="001C2E62"/>
    <w:rsid w:val="001C3A49"/>
    <w:rsid w:val="001C42C4"/>
    <w:rsid w:val="001C5514"/>
    <w:rsid w:val="001C6FC5"/>
    <w:rsid w:val="001D068E"/>
    <w:rsid w:val="001D228F"/>
    <w:rsid w:val="001D41F0"/>
    <w:rsid w:val="001D57CB"/>
    <w:rsid w:val="001E1780"/>
    <w:rsid w:val="001F0AFD"/>
    <w:rsid w:val="001F34D0"/>
    <w:rsid w:val="001F36AF"/>
    <w:rsid w:val="001F7C31"/>
    <w:rsid w:val="002004F6"/>
    <w:rsid w:val="00202BA0"/>
    <w:rsid w:val="00206B0D"/>
    <w:rsid w:val="00216B35"/>
    <w:rsid w:val="00216D90"/>
    <w:rsid w:val="00221192"/>
    <w:rsid w:val="0022180E"/>
    <w:rsid w:val="002220BA"/>
    <w:rsid w:val="00222BE5"/>
    <w:rsid w:val="00224982"/>
    <w:rsid w:val="00224BFD"/>
    <w:rsid w:val="00232FB4"/>
    <w:rsid w:val="00233157"/>
    <w:rsid w:val="00233B4B"/>
    <w:rsid w:val="00234309"/>
    <w:rsid w:val="002431A1"/>
    <w:rsid w:val="00246E6B"/>
    <w:rsid w:val="0025082D"/>
    <w:rsid w:val="002521B2"/>
    <w:rsid w:val="00261588"/>
    <w:rsid w:val="0026713D"/>
    <w:rsid w:val="002700E0"/>
    <w:rsid w:val="00271C21"/>
    <w:rsid w:val="0027353C"/>
    <w:rsid w:val="002808B8"/>
    <w:rsid w:val="00290B46"/>
    <w:rsid w:val="002A72C1"/>
    <w:rsid w:val="002B18BA"/>
    <w:rsid w:val="002B2746"/>
    <w:rsid w:val="002B28EA"/>
    <w:rsid w:val="002B7613"/>
    <w:rsid w:val="002C06C1"/>
    <w:rsid w:val="002C173C"/>
    <w:rsid w:val="002D4176"/>
    <w:rsid w:val="002D5BD4"/>
    <w:rsid w:val="002D65E2"/>
    <w:rsid w:val="002D7543"/>
    <w:rsid w:val="002E27B8"/>
    <w:rsid w:val="002E3C3A"/>
    <w:rsid w:val="002E7AC1"/>
    <w:rsid w:val="002F0967"/>
    <w:rsid w:val="002F60F4"/>
    <w:rsid w:val="00302DC7"/>
    <w:rsid w:val="00310A4B"/>
    <w:rsid w:val="003121DF"/>
    <w:rsid w:val="00312565"/>
    <w:rsid w:val="00312F61"/>
    <w:rsid w:val="00315127"/>
    <w:rsid w:val="0031645D"/>
    <w:rsid w:val="00324CC1"/>
    <w:rsid w:val="0033134E"/>
    <w:rsid w:val="00332AE3"/>
    <w:rsid w:val="00337CCE"/>
    <w:rsid w:val="003421E7"/>
    <w:rsid w:val="00343966"/>
    <w:rsid w:val="00344058"/>
    <w:rsid w:val="003445F6"/>
    <w:rsid w:val="00347706"/>
    <w:rsid w:val="00351239"/>
    <w:rsid w:val="003525DB"/>
    <w:rsid w:val="00355020"/>
    <w:rsid w:val="003573E1"/>
    <w:rsid w:val="00365F5A"/>
    <w:rsid w:val="003730A8"/>
    <w:rsid w:val="003752B7"/>
    <w:rsid w:val="00376462"/>
    <w:rsid w:val="003770AE"/>
    <w:rsid w:val="0038043D"/>
    <w:rsid w:val="0038087B"/>
    <w:rsid w:val="003837D8"/>
    <w:rsid w:val="00385F3E"/>
    <w:rsid w:val="003864FF"/>
    <w:rsid w:val="0038790A"/>
    <w:rsid w:val="00390176"/>
    <w:rsid w:val="00391855"/>
    <w:rsid w:val="003953D7"/>
    <w:rsid w:val="00396FDE"/>
    <w:rsid w:val="003A1B65"/>
    <w:rsid w:val="003B032C"/>
    <w:rsid w:val="003B1447"/>
    <w:rsid w:val="003B16F2"/>
    <w:rsid w:val="003B2379"/>
    <w:rsid w:val="003B3592"/>
    <w:rsid w:val="003B3CCC"/>
    <w:rsid w:val="003B55EB"/>
    <w:rsid w:val="003C4385"/>
    <w:rsid w:val="003C5AC9"/>
    <w:rsid w:val="003C7B52"/>
    <w:rsid w:val="003D1B25"/>
    <w:rsid w:val="003D2D67"/>
    <w:rsid w:val="003D3E6F"/>
    <w:rsid w:val="003D5DBB"/>
    <w:rsid w:val="003D6C8F"/>
    <w:rsid w:val="003D7479"/>
    <w:rsid w:val="003E1A83"/>
    <w:rsid w:val="003E3680"/>
    <w:rsid w:val="003E44A4"/>
    <w:rsid w:val="003E7F34"/>
    <w:rsid w:val="003F0B75"/>
    <w:rsid w:val="003F6CBE"/>
    <w:rsid w:val="00402A0C"/>
    <w:rsid w:val="00402EFD"/>
    <w:rsid w:val="00404465"/>
    <w:rsid w:val="004102AB"/>
    <w:rsid w:val="00410A97"/>
    <w:rsid w:val="00412980"/>
    <w:rsid w:val="004140B1"/>
    <w:rsid w:val="00415432"/>
    <w:rsid w:val="00421824"/>
    <w:rsid w:val="00422E9C"/>
    <w:rsid w:val="004242CE"/>
    <w:rsid w:val="00426F98"/>
    <w:rsid w:val="00431635"/>
    <w:rsid w:val="00432E13"/>
    <w:rsid w:val="004338AF"/>
    <w:rsid w:val="0043538D"/>
    <w:rsid w:val="00437EE9"/>
    <w:rsid w:val="00441632"/>
    <w:rsid w:val="00443496"/>
    <w:rsid w:val="0044466E"/>
    <w:rsid w:val="0044475F"/>
    <w:rsid w:val="0044479E"/>
    <w:rsid w:val="00445D86"/>
    <w:rsid w:val="00452FC9"/>
    <w:rsid w:val="004625A8"/>
    <w:rsid w:val="00464D0F"/>
    <w:rsid w:val="0047522A"/>
    <w:rsid w:val="004768BB"/>
    <w:rsid w:val="00483AC0"/>
    <w:rsid w:val="00486404"/>
    <w:rsid w:val="00486FAE"/>
    <w:rsid w:val="00490AD2"/>
    <w:rsid w:val="00490BFD"/>
    <w:rsid w:val="00491962"/>
    <w:rsid w:val="00493C81"/>
    <w:rsid w:val="004A1076"/>
    <w:rsid w:val="004A3A4A"/>
    <w:rsid w:val="004B2026"/>
    <w:rsid w:val="004C298E"/>
    <w:rsid w:val="004C2D5B"/>
    <w:rsid w:val="004C4AA8"/>
    <w:rsid w:val="004C70D5"/>
    <w:rsid w:val="004D183B"/>
    <w:rsid w:val="004D24D1"/>
    <w:rsid w:val="004E5D99"/>
    <w:rsid w:val="004F0F91"/>
    <w:rsid w:val="004F23D4"/>
    <w:rsid w:val="004F2ACF"/>
    <w:rsid w:val="004F3F1B"/>
    <w:rsid w:val="005015F0"/>
    <w:rsid w:val="005016B4"/>
    <w:rsid w:val="00501FA6"/>
    <w:rsid w:val="0051137A"/>
    <w:rsid w:val="005114D3"/>
    <w:rsid w:val="0051255B"/>
    <w:rsid w:val="00512B34"/>
    <w:rsid w:val="00512D65"/>
    <w:rsid w:val="005164EB"/>
    <w:rsid w:val="00521DE1"/>
    <w:rsid w:val="005226D7"/>
    <w:rsid w:val="00526140"/>
    <w:rsid w:val="0053457E"/>
    <w:rsid w:val="00537B1B"/>
    <w:rsid w:val="005415E3"/>
    <w:rsid w:val="00541A2A"/>
    <w:rsid w:val="00546F18"/>
    <w:rsid w:val="00550970"/>
    <w:rsid w:val="00554878"/>
    <w:rsid w:val="00557BDE"/>
    <w:rsid w:val="00560EE5"/>
    <w:rsid w:val="00565A03"/>
    <w:rsid w:val="00577447"/>
    <w:rsid w:val="00577F38"/>
    <w:rsid w:val="00582EB4"/>
    <w:rsid w:val="0059633A"/>
    <w:rsid w:val="00596FAF"/>
    <w:rsid w:val="005A71F6"/>
    <w:rsid w:val="005B6231"/>
    <w:rsid w:val="005C3454"/>
    <w:rsid w:val="005C3A53"/>
    <w:rsid w:val="005C5AB6"/>
    <w:rsid w:val="005C69C1"/>
    <w:rsid w:val="005C6CA5"/>
    <w:rsid w:val="005D09B3"/>
    <w:rsid w:val="005D0F11"/>
    <w:rsid w:val="005D252B"/>
    <w:rsid w:val="005D2C9B"/>
    <w:rsid w:val="005D5706"/>
    <w:rsid w:val="005E2CB1"/>
    <w:rsid w:val="005E3083"/>
    <w:rsid w:val="005E4C18"/>
    <w:rsid w:val="005E5D54"/>
    <w:rsid w:val="005E7D15"/>
    <w:rsid w:val="005E7E12"/>
    <w:rsid w:val="005F351D"/>
    <w:rsid w:val="005F4137"/>
    <w:rsid w:val="005F5916"/>
    <w:rsid w:val="00604256"/>
    <w:rsid w:val="006074FA"/>
    <w:rsid w:val="0060778B"/>
    <w:rsid w:val="00611688"/>
    <w:rsid w:val="00611CF5"/>
    <w:rsid w:val="00612479"/>
    <w:rsid w:val="00617E23"/>
    <w:rsid w:val="00623A47"/>
    <w:rsid w:val="0063036F"/>
    <w:rsid w:val="00631219"/>
    <w:rsid w:val="00632499"/>
    <w:rsid w:val="006337F5"/>
    <w:rsid w:val="00634141"/>
    <w:rsid w:val="006343D9"/>
    <w:rsid w:val="006348F9"/>
    <w:rsid w:val="006355D9"/>
    <w:rsid w:val="006357F8"/>
    <w:rsid w:val="00635A97"/>
    <w:rsid w:val="00641EB5"/>
    <w:rsid w:val="00653A80"/>
    <w:rsid w:val="0065503C"/>
    <w:rsid w:val="00663B7D"/>
    <w:rsid w:val="00664FCC"/>
    <w:rsid w:val="00666971"/>
    <w:rsid w:val="00670E79"/>
    <w:rsid w:val="00676450"/>
    <w:rsid w:val="00677D2A"/>
    <w:rsid w:val="00680D5E"/>
    <w:rsid w:val="006838B5"/>
    <w:rsid w:val="00684EBA"/>
    <w:rsid w:val="00685FA4"/>
    <w:rsid w:val="00686224"/>
    <w:rsid w:val="0068662E"/>
    <w:rsid w:val="00687DA6"/>
    <w:rsid w:val="006902E6"/>
    <w:rsid w:val="00692C1F"/>
    <w:rsid w:val="00697452"/>
    <w:rsid w:val="00697FB5"/>
    <w:rsid w:val="006A22EE"/>
    <w:rsid w:val="006A3F90"/>
    <w:rsid w:val="006A4457"/>
    <w:rsid w:val="006A4C3C"/>
    <w:rsid w:val="006A6D38"/>
    <w:rsid w:val="006A6E9C"/>
    <w:rsid w:val="006A72F4"/>
    <w:rsid w:val="006B4269"/>
    <w:rsid w:val="006B508E"/>
    <w:rsid w:val="006C5E33"/>
    <w:rsid w:val="006D216A"/>
    <w:rsid w:val="006D7328"/>
    <w:rsid w:val="006E151A"/>
    <w:rsid w:val="006E2273"/>
    <w:rsid w:val="006F1E28"/>
    <w:rsid w:val="006F58B2"/>
    <w:rsid w:val="006F7C53"/>
    <w:rsid w:val="00701CC9"/>
    <w:rsid w:val="00702366"/>
    <w:rsid w:val="00702625"/>
    <w:rsid w:val="00702E7C"/>
    <w:rsid w:val="00705599"/>
    <w:rsid w:val="00712433"/>
    <w:rsid w:val="00731DD1"/>
    <w:rsid w:val="00743235"/>
    <w:rsid w:val="00745138"/>
    <w:rsid w:val="00756273"/>
    <w:rsid w:val="0075795F"/>
    <w:rsid w:val="00761A93"/>
    <w:rsid w:val="00766898"/>
    <w:rsid w:val="00766FD8"/>
    <w:rsid w:val="007677A2"/>
    <w:rsid w:val="00767E98"/>
    <w:rsid w:val="00783509"/>
    <w:rsid w:val="00783F11"/>
    <w:rsid w:val="00785047"/>
    <w:rsid w:val="0079023E"/>
    <w:rsid w:val="007909FE"/>
    <w:rsid w:val="00791447"/>
    <w:rsid w:val="00791CDC"/>
    <w:rsid w:val="00793779"/>
    <w:rsid w:val="00793930"/>
    <w:rsid w:val="007A022A"/>
    <w:rsid w:val="007A2584"/>
    <w:rsid w:val="007B018B"/>
    <w:rsid w:val="007B5DAB"/>
    <w:rsid w:val="007C0EED"/>
    <w:rsid w:val="007C2E6C"/>
    <w:rsid w:val="007C50C2"/>
    <w:rsid w:val="007C6952"/>
    <w:rsid w:val="007D0BD6"/>
    <w:rsid w:val="007D10A8"/>
    <w:rsid w:val="007D2653"/>
    <w:rsid w:val="007D36E4"/>
    <w:rsid w:val="007D4B5F"/>
    <w:rsid w:val="007E10DB"/>
    <w:rsid w:val="007E6016"/>
    <w:rsid w:val="007F0F1C"/>
    <w:rsid w:val="007F301B"/>
    <w:rsid w:val="007F378C"/>
    <w:rsid w:val="007F64C0"/>
    <w:rsid w:val="007F6C6D"/>
    <w:rsid w:val="0080174D"/>
    <w:rsid w:val="00801779"/>
    <w:rsid w:val="00803424"/>
    <w:rsid w:val="0081382B"/>
    <w:rsid w:val="00814894"/>
    <w:rsid w:val="00815EC9"/>
    <w:rsid w:val="00823391"/>
    <w:rsid w:val="008238F4"/>
    <w:rsid w:val="00831C25"/>
    <w:rsid w:val="00833C9C"/>
    <w:rsid w:val="00834173"/>
    <w:rsid w:val="0083476F"/>
    <w:rsid w:val="00840A40"/>
    <w:rsid w:val="00844654"/>
    <w:rsid w:val="00845005"/>
    <w:rsid w:val="0085094A"/>
    <w:rsid w:val="008621BA"/>
    <w:rsid w:val="00864907"/>
    <w:rsid w:val="00870B8F"/>
    <w:rsid w:val="00871C32"/>
    <w:rsid w:val="00876859"/>
    <w:rsid w:val="00877195"/>
    <w:rsid w:val="00882364"/>
    <w:rsid w:val="00882EC4"/>
    <w:rsid w:val="00883C9A"/>
    <w:rsid w:val="008879C9"/>
    <w:rsid w:val="00890A6C"/>
    <w:rsid w:val="0089154D"/>
    <w:rsid w:val="0089416E"/>
    <w:rsid w:val="00895D06"/>
    <w:rsid w:val="008969C0"/>
    <w:rsid w:val="008A2FED"/>
    <w:rsid w:val="008A3234"/>
    <w:rsid w:val="008B1E1A"/>
    <w:rsid w:val="008B23E1"/>
    <w:rsid w:val="008B36AA"/>
    <w:rsid w:val="008C4A1F"/>
    <w:rsid w:val="008D0DAD"/>
    <w:rsid w:val="008D7227"/>
    <w:rsid w:val="008D7983"/>
    <w:rsid w:val="008E0F76"/>
    <w:rsid w:val="008E1078"/>
    <w:rsid w:val="008E3C97"/>
    <w:rsid w:val="008E42BD"/>
    <w:rsid w:val="008E6016"/>
    <w:rsid w:val="008E6D4F"/>
    <w:rsid w:val="008E72FF"/>
    <w:rsid w:val="008E7C8E"/>
    <w:rsid w:val="008F1128"/>
    <w:rsid w:val="008F6655"/>
    <w:rsid w:val="008F7849"/>
    <w:rsid w:val="00902AA0"/>
    <w:rsid w:val="00905A4B"/>
    <w:rsid w:val="0090726D"/>
    <w:rsid w:val="00914B9A"/>
    <w:rsid w:val="009171BC"/>
    <w:rsid w:val="00926A7D"/>
    <w:rsid w:val="00934578"/>
    <w:rsid w:val="00934C34"/>
    <w:rsid w:val="00935D65"/>
    <w:rsid w:val="009376AC"/>
    <w:rsid w:val="009414B3"/>
    <w:rsid w:val="00947B08"/>
    <w:rsid w:val="00955F93"/>
    <w:rsid w:val="0096022D"/>
    <w:rsid w:val="00962826"/>
    <w:rsid w:val="009640BC"/>
    <w:rsid w:val="009732DB"/>
    <w:rsid w:val="00973D97"/>
    <w:rsid w:val="0097576F"/>
    <w:rsid w:val="00980009"/>
    <w:rsid w:val="00984FDB"/>
    <w:rsid w:val="00986AD2"/>
    <w:rsid w:val="00987DE0"/>
    <w:rsid w:val="00995197"/>
    <w:rsid w:val="00996B51"/>
    <w:rsid w:val="00997E28"/>
    <w:rsid w:val="009A02B5"/>
    <w:rsid w:val="009A05A1"/>
    <w:rsid w:val="009A068E"/>
    <w:rsid w:val="009A4FC6"/>
    <w:rsid w:val="009A756F"/>
    <w:rsid w:val="009B08DB"/>
    <w:rsid w:val="009B0B32"/>
    <w:rsid w:val="009B0C98"/>
    <w:rsid w:val="009B3443"/>
    <w:rsid w:val="009B4197"/>
    <w:rsid w:val="009B6598"/>
    <w:rsid w:val="009B7B80"/>
    <w:rsid w:val="009C1E47"/>
    <w:rsid w:val="009C21CA"/>
    <w:rsid w:val="009C363D"/>
    <w:rsid w:val="009E01B8"/>
    <w:rsid w:val="009E2CE9"/>
    <w:rsid w:val="009E708C"/>
    <w:rsid w:val="009F27CA"/>
    <w:rsid w:val="00A01808"/>
    <w:rsid w:val="00A079DC"/>
    <w:rsid w:val="00A14548"/>
    <w:rsid w:val="00A15B85"/>
    <w:rsid w:val="00A16542"/>
    <w:rsid w:val="00A17192"/>
    <w:rsid w:val="00A17B46"/>
    <w:rsid w:val="00A246E4"/>
    <w:rsid w:val="00A25039"/>
    <w:rsid w:val="00A25AC8"/>
    <w:rsid w:val="00A25D61"/>
    <w:rsid w:val="00A308E5"/>
    <w:rsid w:val="00A30DA1"/>
    <w:rsid w:val="00A33E2E"/>
    <w:rsid w:val="00A36636"/>
    <w:rsid w:val="00A41A7D"/>
    <w:rsid w:val="00A44291"/>
    <w:rsid w:val="00A45285"/>
    <w:rsid w:val="00A459A1"/>
    <w:rsid w:val="00A471A0"/>
    <w:rsid w:val="00A50A11"/>
    <w:rsid w:val="00A5162F"/>
    <w:rsid w:val="00A51A3C"/>
    <w:rsid w:val="00A520C4"/>
    <w:rsid w:val="00A6079A"/>
    <w:rsid w:val="00A633E9"/>
    <w:rsid w:val="00A63816"/>
    <w:rsid w:val="00A63F66"/>
    <w:rsid w:val="00A64541"/>
    <w:rsid w:val="00A7029D"/>
    <w:rsid w:val="00A71015"/>
    <w:rsid w:val="00A711DD"/>
    <w:rsid w:val="00A73286"/>
    <w:rsid w:val="00A7541F"/>
    <w:rsid w:val="00A770CD"/>
    <w:rsid w:val="00A829C7"/>
    <w:rsid w:val="00A86CA2"/>
    <w:rsid w:val="00A87461"/>
    <w:rsid w:val="00A945F1"/>
    <w:rsid w:val="00A97692"/>
    <w:rsid w:val="00AA6D8B"/>
    <w:rsid w:val="00AA740F"/>
    <w:rsid w:val="00AB11B3"/>
    <w:rsid w:val="00AB42FC"/>
    <w:rsid w:val="00AB4B8A"/>
    <w:rsid w:val="00AB57A2"/>
    <w:rsid w:val="00AC033A"/>
    <w:rsid w:val="00AC6BBD"/>
    <w:rsid w:val="00AD068D"/>
    <w:rsid w:val="00AD4244"/>
    <w:rsid w:val="00AD7265"/>
    <w:rsid w:val="00AE1D35"/>
    <w:rsid w:val="00AE2177"/>
    <w:rsid w:val="00AE5DBB"/>
    <w:rsid w:val="00AF0020"/>
    <w:rsid w:val="00AF2962"/>
    <w:rsid w:val="00B00BE2"/>
    <w:rsid w:val="00B01CF9"/>
    <w:rsid w:val="00B101FF"/>
    <w:rsid w:val="00B116B8"/>
    <w:rsid w:val="00B12094"/>
    <w:rsid w:val="00B1563D"/>
    <w:rsid w:val="00B22A85"/>
    <w:rsid w:val="00B25392"/>
    <w:rsid w:val="00B263C5"/>
    <w:rsid w:val="00B303F3"/>
    <w:rsid w:val="00B32EA4"/>
    <w:rsid w:val="00B37CC2"/>
    <w:rsid w:val="00B44561"/>
    <w:rsid w:val="00B4476F"/>
    <w:rsid w:val="00B44992"/>
    <w:rsid w:val="00B45B2D"/>
    <w:rsid w:val="00B460AB"/>
    <w:rsid w:val="00B4687B"/>
    <w:rsid w:val="00B53A40"/>
    <w:rsid w:val="00B55DE6"/>
    <w:rsid w:val="00B56913"/>
    <w:rsid w:val="00B56FAD"/>
    <w:rsid w:val="00B60167"/>
    <w:rsid w:val="00B659F2"/>
    <w:rsid w:val="00B66029"/>
    <w:rsid w:val="00B7066D"/>
    <w:rsid w:val="00B7420C"/>
    <w:rsid w:val="00B745FD"/>
    <w:rsid w:val="00B7503B"/>
    <w:rsid w:val="00B7556C"/>
    <w:rsid w:val="00B763CB"/>
    <w:rsid w:val="00B801DD"/>
    <w:rsid w:val="00B80A7C"/>
    <w:rsid w:val="00B8279E"/>
    <w:rsid w:val="00B85776"/>
    <w:rsid w:val="00B858E1"/>
    <w:rsid w:val="00B868AE"/>
    <w:rsid w:val="00B9692D"/>
    <w:rsid w:val="00B97420"/>
    <w:rsid w:val="00B975DC"/>
    <w:rsid w:val="00BA0B5B"/>
    <w:rsid w:val="00BA24BD"/>
    <w:rsid w:val="00BA4214"/>
    <w:rsid w:val="00BA5950"/>
    <w:rsid w:val="00BB10E6"/>
    <w:rsid w:val="00BB118B"/>
    <w:rsid w:val="00BB7B51"/>
    <w:rsid w:val="00BC0242"/>
    <w:rsid w:val="00BC3340"/>
    <w:rsid w:val="00BC69EF"/>
    <w:rsid w:val="00BC76BF"/>
    <w:rsid w:val="00BD09B6"/>
    <w:rsid w:val="00BD3C49"/>
    <w:rsid w:val="00BD47B4"/>
    <w:rsid w:val="00BD4846"/>
    <w:rsid w:val="00BD5706"/>
    <w:rsid w:val="00BE26BB"/>
    <w:rsid w:val="00BE3EF8"/>
    <w:rsid w:val="00BF34EC"/>
    <w:rsid w:val="00BF696A"/>
    <w:rsid w:val="00C01492"/>
    <w:rsid w:val="00C06E57"/>
    <w:rsid w:val="00C100F7"/>
    <w:rsid w:val="00C1090B"/>
    <w:rsid w:val="00C14EA2"/>
    <w:rsid w:val="00C2145C"/>
    <w:rsid w:val="00C218C0"/>
    <w:rsid w:val="00C31A6F"/>
    <w:rsid w:val="00C31C25"/>
    <w:rsid w:val="00C35C29"/>
    <w:rsid w:val="00C45E11"/>
    <w:rsid w:val="00C46A52"/>
    <w:rsid w:val="00C46F27"/>
    <w:rsid w:val="00C5238E"/>
    <w:rsid w:val="00C53042"/>
    <w:rsid w:val="00C540FF"/>
    <w:rsid w:val="00C560E0"/>
    <w:rsid w:val="00C564E3"/>
    <w:rsid w:val="00C65570"/>
    <w:rsid w:val="00C70455"/>
    <w:rsid w:val="00C74A2A"/>
    <w:rsid w:val="00C756DC"/>
    <w:rsid w:val="00C77CD5"/>
    <w:rsid w:val="00C80445"/>
    <w:rsid w:val="00C81D40"/>
    <w:rsid w:val="00C83A5B"/>
    <w:rsid w:val="00C85C76"/>
    <w:rsid w:val="00C866E0"/>
    <w:rsid w:val="00C86985"/>
    <w:rsid w:val="00C90520"/>
    <w:rsid w:val="00C92BFB"/>
    <w:rsid w:val="00C93B98"/>
    <w:rsid w:val="00C96E01"/>
    <w:rsid w:val="00C97D38"/>
    <w:rsid w:val="00CA0633"/>
    <w:rsid w:val="00CA3B10"/>
    <w:rsid w:val="00CA4668"/>
    <w:rsid w:val="00CA4E4F"/>
    <w:rsid w:val="00CA5DCA"/>
    <w:rsid w:val="00CA6A1F"/>
    <w:rsid w:val="00CA7975"/>
    <w:rsid w:val="00CB5F9A"/>
    <w:rsid w:val="00CB752B"/>
    <w:rsid w:val="00CC027C"/>
    <w:rsid w:val="00CC4B10"/>
    <w:rsid w:val="00CD4336"/>
    <w:rsid w:val="00CE23F7"/>
    <w:rsid w:val="00CE540A"/>
    <w:rsid w:val="00CE5F3C"/>
    <w:rsid w:val="00CF0120"/>
    <w:rsid w:val="00CF1841"/>
    <w:rsid w:val="00CF6789"/>
    <w:rsid w:val="00CF7398"/>
    <w:rsid w:val="00CF7F7D"/>
    <w:rsid w:val="00D00F62"/>
    <w:rsid w:val="00D035D9"/>
    <w:rsid w:val="00D03C61"/>
    <w:rsid w:val="00D04F84"/>
    <w:rsid w:val="00D063DB"/>
    <w:rsid w:val="00D134F0"/>
    <w:rsid w:val="00D149E5"/>
    <w:rsid w:val="00D17346"/>
    <w:rsid w:val="00D202FA"/>
    <w:rsid w:val="00D266B1"/>
    <w:rsid w:val="00D3077D"/>
    <w:rsid w:val="00D32509"/>
    <w:rsid w:val="00D34B22"/>
    <w:rsid w:val="00D34E39"/>
    <w:rsid w:val="00D36071"/>
    <w:rsid w:val="00D361B3"/>
    <w:rsid w:val="00D369AE"/>
    <w:rsid w:val="00D369D9"/>
    <w:rsid w:val="00D406AF"/>
    <w:rsid w:val="00D41A9F"/>
    <w:rsid w:val="00D42F11"/>
    <w:rsid w:val="00D533EA"/>
    <w:rsid w:val="00D5437B"/>
    <w:rsid w:val="00D55C72"/>
    <w:rsid w:val="00D62578"/>
    <w:rsid w:val="00D625AF"/>
    <w:rsid w:val="00D62B71"/>
    <w:rsid w:val="00D6541E"/>
    <w:rsid w:val="00D74F76"/>
    <w:rsid w:val="00D76CF0"/>
    <w:rsid w:val="00D87DCB"/>
    <w:rsid w:val="00D934AD"/>
    <w:rsid w:val="00D94DB1"/>
    <w:rsid w:val="00D971C9"/>
    <w:rsid w:val="00DA20D2"/>
    <w:rsid w:val="00DA28F3"/>
    <w:rsid w:val="00DA6D01"/>
    <w:rsid w:val="00DA708E"/>
    <w:rsid w:val="00DB3E5C"/>
    <w:rsid w:val="00DB616B"/>
    <w:rsid w:val="00DC21A3"/>
    <w:rsid w:val="00DC3DEF"/>
    <w:rsid w:val="00DD0EDE"/>
    <w:rsid w:val="00DD1082"/>
    <w:rsid w:val="00DD7119"/>
    <w:rsid w:val="00DD7848"/>
    <w:rsid w:val="00DF0970"/>
    <w:rsid w:val="00DF2ED6"/>
    <w:rsid w:val="00DF5C4D"/>
    <w:rsid w:val="00E00319"/>
    <w:rsid w:val="00E01D30"/>
    <w:rsid w:val="00E0326D"/>
    <w:rsid w:val="00E04B66"/>
    <w:rsid w:val="00E07DE4"/>
    <w:rsid w:val="00E129C1"/>
    <w:rsid w:val="00E13DC5"/>
    <w:rsid w:val="00E13F53"/>
    <w:rsid w:val="00E16148"/>
    <w:rsid w:val="00E21557"/>
    <w:rsid w:val="00E228BF"/>
    <w:rsid w:val="00E22C5D"/>
    <w:rsid w:val="00E23F7C"/>
    <w:rsid w:val="00E255C2"/>
    <w:rsid w:val="00E26556"/>
    <w:rsid w:val="00E27C3A"/>
    <w:rsid w:val="00E300E9"/>
    <w:rsid w:val="00E3165B"/>
    <w:rsid w:val="00E32B0A"/>
    <w:rsid w:val="00E34492"/>
    <w:rsid w:val="00E40DCB"/>
    <w:rsid w:val="00E4227C"/>
    <w:rsid w:val="00E50601"/>
    <w:rsid w:val="00E51DCF"/>
    <w:rsid w:val="00E535C9"/>
    <w:rsid w:val="00E536B3"/>
    <w:rsid w:val="00E537C4"/>
    <w:rsid w:val="00E5455E"/>
    <w:rsid w:val="00E54990"/>
    <w:rsid w:val="00E649C0"/>
    <w:rsid w:val="00E64B81"/>
    <w:rsid w:val="00E71728"/>
    <w:rsid w:val="00E74840"/>
    <w:rsid w:val="00E8061D"/>
    <w:rsid w:val="00E80D55"/>
    <w:rsid w:val="00E83DE6"/>
    <w:rsid w:val="00E83F1C"/>
    <w:rsid w:val="00E8694A"/>
    <w:rsid w:val="00E951DE"/>
    <w:rsid w:val="00E97136"/>
    <w:rsid w:val="00EA4797"/>
    <w:rsid w:val="00EA63CE"/>
    <w:rsid w:val="00EA64BE"/>
    <w:rsid w:val="00EB013C"/>
    <w:rsid w:val="00EB3533"/>
    <w:rsid w:val="00EB3654"/>
    <w:rsid w:val="00EB42CA"/>
    <w:rsid w:val="00EC0056"/>
    <w:rsid w:val="00EC1F79"/>
    <w:rsid w:val="00EC2A1B"/>
    <w:rsid w:val="00EC40C7"/>
    <w:rsid w:val="00EC59FA"/>
    <w:rsid w:val="00EC634C"/>
    <w:rsid w:val="00ED0D4E"/>
    <w:rsid w:val="00ED0F63"/>
    <w:rsid w:val="00ED7602"/>
    <w:rsid w:val="00EE3C54"/>
    <w:rsid w:val="00EE54FE"/>
    <w:rsid w:val="00EE6DB6"/>
    <w:rsid w:val="00EF2BBA"/>
    <w:rsid w:val="00EF5B1B"/>
    <w:rsid w:val="00EF6C6E"/>
    <w:rsid w:val="00F02D33"/>
    <w:rsid w:val="00F04FE3"/>
    <w:rsid w:val="00F068D6"/>
    <w:rsid w:val="00F07EAB"/>
    <w:rsid w:val="00F124EF"/>
    <w:rsid w:val="00F14DB2"/>
    <w:rsid w:val="00F2486D"/>
    <w:rsid w:val="00F25750"/>
    <w:rsid w:val="00F2666A"/>
    <w:rsid w:val="00F26AD7"/>
    <w:rsid w:val="00F30559"/>
    <w:rsid w:val="00F33ECE"/>
    <w:rsid w:val="00F40D78"/>
    <w:rsid w:val="00F43843"/>
    <w:rsid w:val="00F4533D"/>
    <w:rsid w:val="00F52BF8"/>
    <w:rsid w:val="00F5570A"/>
    <w:rsid w:val="00F56967"/>
    <w:rsid w:val="00F6328E"/>
    <w:rsid w:val="00F70864"/>
    <w:rsid w:val="00F70962"/>
    <w:rsid w:val="00F814B4"/>
    <w:rsid w:val="00F81F23"/>
    <w:rsid w:val="00F8220C"/>
    <w:rsid w:val="00F82237"/>
    <w:rsid w:val="00F822D0"/>
    <w:rsid w:val="00F85460"/>
    <w:rsid w:val="00F85C8E"/>
    <w:rsid w:val="00F92DED"/>
    <w:rsid w:val="00FA2874"/>
    <w:rsid w:val="00FA342E"/>
    <w:rsid w:val="00FA5A16"/>
    <w:rsid w:val="00FA6875"/>
    <w:rsid w:val="00FB0198"/>
    <w:rsid w:val="00FB2794"/>
    <w:rsid w:val="00FB373A"/>
    <w:rsid w:val="00FB451E"/>
    <w:rsid w:val="00FB481B"/>
    <w:rsid w:val="00FB6FCB"/>
    <w:rsid w:val="00FC0785"/>
    <w:rsid w:val="00FC331B"/>
    <w:rsid w:val="00FC3737"/>
    <w:rsid w:val="00FD0243"/>
    <w:rsid w:val="00FD5133"/>
    <w:rsid w:val="00FD7867"/>
    <w:rsid w:val="00FE06E3"/>
    <w:rsid w:val="00FE354C"/>
    <w:rsid w:val="00FE3C19"/>
    <w:rsid w:val="00FE4794"/>
    <w:rsid w:val="00FE58DF"/>
    <w:rsid w:val="00FE5B33"/>
    <w:rsid w:val="00FE683E"/>
    <w:rsid w:val="00FF0420"/>
    <w:rsid w:val="00FF5B6E"/>
    <w:rsid w:val="00FF77C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B521A"/>
  <w15:chartTrackingRefBased/>
  <w15:docId w15:val="{15650C01-9FC7-4E8B-8A2C-97AC1EE6B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E6B"/>
  </w:style>
  <w:style w:type="paragraph" w:styleId="Heading1">
    <w:name w:val="heading 1"/>
    <w:basedOn w:val="Normal"/>
    <w:next w:val="Normal"/>
    <w:link w:val="Heading1Char"/>
    <w:uiPriority w:val="9"/>
    <w:qFormat/>
    <w:rsid w:val="000C7B50"/>
    <w:pPr>
      <w:keepNext/>
      <w:keepLines/>
      <w:spacing w:before="240" w:after="0"/>
      <w:outlineLvl w:val="0"/>
    </w:pPr>
    <w:rPr>
      <w:rFonts w:eastAsiaTheme="majorEastAsia" w:cstheme="majorBidi"/>
      <w:b/>
      <w:sz w:val="32"/>
      <w:szCs w:val="32"/>
      <w:u w:val="single"/>
    </w:rPr>
  </w:style>
  <w:style w:type="paragraph" w:styleId="Heading2">
    <w:name w:val="heading 2"/>
    <w:basedOn w:val="Normal"/>
    <w:next w:val="Normal"/>
    <w:link w:val="Heading2Char"/>
    <w:uiPriority w:val="9"/>
    <w:unhideWhenUsed/>
    <w:qFormat/>
    <w:rsid w:val="000C7B50"/>
    <w:pPr>
      <w:keepNext/>
      <w:keepLines/>
      <w:spacing w:before="40" w:after="0"/>
      <w:outlineLvl w:val="1"/>
    </w:pPr>
    <w:rPr>
      <w:rFonts w:eastAsiaTheme="majorEastAsia" w:cstheme="majorBidi"/>
      <w:b/>
      <w:sz w:val="26"/>
      <w:szCs w:val="26"/>
      <w:u w:val="single"/>
    </w:rPr>
  </w:style>
  <w:style w:type="paragraph" w:styleId="Heading3">
    <w:name w:val="heading 3"/>
    <w:basedOn w:val="Heading2"/>
    <w:next w:val="Normal"/>
    <w:link w:val="Heading3Char"/>
    <w:uiPriority w:val="9"/>
    <w:unhideWhenUsed/>
    <w:qFormat/>
    <w:rsid w:val="00246E6B"/>
    <w:pPr>
      <w:outlineLvl w:val="2"/>
    </w:pPr>
    <w:rPr>
      <w:rFonts w:asciiTheme="majorHAnsi" w:hAnsiTheme="majorHAnsi"/>
      <w:sz w:val="24"/>
      <w:szCs w:val="24"/>
      <w:u w:val="none"/>
    </w:rPr>
  </w:style>
  <w:style w:type="paragraph" w:styleId="Heading4">
    <w:name w:val="heading 4"/>
    <w:basedOn w:val="Normal"/>
    <w:next w:val="Normal"/>
    <w:link w:val="Heading4Char"/>
    <w:uiPriority w:val="9"/>
    <w:semiHidden/>
    <w:unhideWhenUsed/>
    <w:qFormat/>
    <w:rsid w:val="00246E6B"/>
    <w:pPr>
      <w:keepNext/>
      <w:keepLines/>
      <w:spacing w:before="40" w:after="0" w:line="256" w:lineRule="auto"/>
      <w:outlineLvl w:val="3"/>
    </w:pPr>
    <w:rPr>
      <w:rFonts w:asciiTheme="majorHAnsi" w:eastAsiaTheme="majorEastAsia" w:hAnsiTheme="majorHAnsi" w:cstheme="majorBidi"/>
      <w:i/>
      <w:iCs/>
      <w:color w:val="2E74B5" w:themeColor="accent1" w:themeShade="BF"/>
      <w:lang w:eastAsia="zh-CN"/>
    </w:rPr>
  </w:style>
  <w:style w:type="paragraph" w:styleId="Heading5">
    <w:name w:val="heading 5"/>
    <w:basedOn w:val="Normal"/>
    <w:next w:val="Normal"/>
    <w:link w:val="Heading5Char"/>
    <w:uiPriority w:val="9"/>
    <w:semiHidden/>
    <w:unhideWhenUsed/>
    <w:qFormat/>
    <w:rsid w:val="00246E6B"/>
    <w:pPr>
      <w:keepNext/>
      <w:keepLines/>
      <w:spacing w:before="40" w:after="0" w:line="256" w:lineRule="auto"/>
      <w:outlineLvl w:val="4"/>
    </w:pPr>
    <w:rPr>
      <w:rFonts w:asciiTheme="majorHAnsi" w:eastAsiaTheme="majorEastAsia" w:hAnsiTheme="majorHAnsi" w:cstheme="majorBidi"/>
      <w:color w:val="2E74B5" w:themeColor="accent1" w:themeShade="BF"/>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B50"/>
    <w:rPr>
      <w:rFonts w:eastAsiaTheme="majorEastAsia" w:cstheme="majorBidi"/>
      <w:b/>
      <w:sz w:val="32"/>
      <w:szCs w:val="32"/>
      <w:u w:val="single"/>
    </w:rPr>
  </w:style>
  <w:style w:type="paragraph" w:styleId="NoSpacing">
    <w:name w:val="No Spacing"/>
    <w:link w:val="NoSpacingChar"/>
    <w:uiPriority w:val="1"/>
    <w:qFormat/>
    <w:rsid w:val="000C7B50"/>
    <w:pPr>
      <w:spacing w:after="0" w:line="240" w:lineRule="auto"/>
    </w:pPr>
  </w:style>
  <w:style w:type="character" w:customStyle="1" w:styleId="NoSpacingChar">
    <w:name w:val="No Spacing Char"/>
    <w:basedOn w:val="DefaultParagraphFont"/>
    <w:link w:val="NoSpacing"/>
    <w:uiPriority w:val="1"/>
    <w:rsid w:val="000C7B50"/>
  </w:style>
  <w:style w:type="character" w:customStyle="1" w:styleId="Heading2Char">
    <w:name w:val="Heading 2 Char"/>
    <w:basedOn w:val="DefaultParagraphFont"/>
    <w:link w:val="Heading2"/>
    <w:uiPriority w:val="9"/>
    <w:rsid w:val="000C7B50"/>
    <w:rPr>
      <w:rFonts w:eastAsiaTheme="majorEastAsia" w:cstheme="majorBidi"/>
      <w:b/>
      <w:sz w:val="26"/>
      <w:szCs w:val="26"/>
      <w:u w:val="single"/>
    </w:rPr>
  </w:style>
  <w:style w:type="character" w:customStyle="1" w:styleId="Heading3Char">
    <w:name w:val="Heading 3 Char"/>
    <w:basedOn w:val="DefaultParagraphFont"/>
    <w:link w:val="Heading3"/>
    <w:uiPriority w:val="9"/>
    <w:rsid w:val="00246E6B"/>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semiHidden/>
    <w:rsid w:val="00246E6B"/>
    <w:rPr>
      <w:rFonts w:asciiTheme="majorHAnsi" w:eastAsiaTheme="majorEastAsia" w:hAnsiTheme="majorHAnsi" w:cstheme="majorBidi"/>
      <w:i/>
      <w:iCs/>
      <w:color w:val="2E74B5" w:themeColor="accent1" w:themeShade="BF"/>
      <w:lang w:eastAsia="zh-CN"/>
    </w:rPr>
  </w:style>
  <w:style w:type="character" w:customStyle="1" w:styleId="Heading5Char">
    <w:name w:val="Heading 5 Char"/>
    <w:basedOn w:val="DefaultParagraphFont"/>
    <w:link w:val="Heading5"/>
    <w:uiPriority w:val="9"/>
    <w:semiHidden/>
    <w:rsid w:val="00246E6B"/>
    <w:rPr>
      <w:rFonts w:asciiTheme="majorHAnsi" w:eastAsiaTheme="majorEastAsia" w:hAnsiTheme="majorHAnsi" w:cstheme="majorBidi"/>
      <w:color w:val="2E74B5" w:themeColor="accent1" w:themeShade="BF"/>
      <w:lang w:eastAsia="zh-CN"/>
    </w:rPr>
  </w:style>
  <w:style w:type="paragraph" w:styleId="Title">
    <w:name w:val="Title"/>
    <w:basedOn w:val="Normal"/>
    <w:next w:val="Normal"/>
    <w:link w:val="TitleChar"/>
    <w:uiPriority w:val="10"/>
    <w:qFormat/>
    <w:rsid w:val="00246E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6E6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246E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E6B"/>
  </w:style>
  <w:style w:type="paragraph" w:styleId="Footer">
    <w:name w:val="footer"/>
    <w:basedOn w:val="Normal"/>
    <w:link w:val="FooterChar"/>
    <w:uiPriority w:val="99"/>
    <w:unhideWhenUsed/>
    <w:rsid w:val="00246E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6E6B"/>
  </w:style>
  <w:style w:type="character" w:customStyle="1" w:styleId="apple-converted-space">
    <w:name w:val="apple-converted-space"/>
    <w:basedOn w:val="DefaultParagraphFont"/>
    <w:rsid w:val="00246E6B"/>
  </w:style>
  <w:style w:type="paragraph" w:customStyle="1" w:styleId="EndNoteBibliographyTitle">
    <w:name w:val="EndNote Bibliography Title"/>
    <w:basedOn w:val="Normal"/>
    <w:link w:val="EndNoteBibliographyTitleChar"/>
    <w:rsid w:val="00246E6B"/>
    <w:pPr>
      <w:spacing w:after="0"/>
      <w:jc w:val="center"/>
    </w:pPr>
    <w:rPr>
      <w:rFonts w:ascii="Calibri" w:hAnsi="Calibri" w:cs="Calibri"/>
      <w:noProof/>
      <w:lang w:val="en-US"/>
    </w:rPr>
  </w:style>
  <w:style w:type="character" w:customStyle="1" w:styleId="EndNoteBibliographyTitleChar">
    <w:name w:val="EndNote Bibliography Title Char"/>
    <w:basedOn w:val="NoSpacingChar"/>
    <w:link w:val="EndNoteBibliographyTitle"/>
    <w:rsid w:val="00246E6B"/>
    <w:rPr>
      <w:rFonts w:ascii="Calibri" w:hAnsi="Calibri" w:cs="Calibri"/>
      <w:noProof/>
      <w:lang w:val="en-US"/>
    </w:rPr>
  </w:style>
  <w:style w:type="paragraph" w:customStyle="1" w:styleId="EndNoteBibliography">
    <w:name w:val="EndNote Bibliography"/>
    <w:basedOn w:val="Normal"/>
    <w:link w:val="EndNoteBibliographyChar"/>
    <w:rsid w:val="00246E6B"/>
    <w:pPr>
      <w:spacing w:line="240" w:lineRule="auto"/>
    </w:pPr>
    <w:rPr>
      <w:rFonts w:ascii="Calibri" w:hAnsi="Calibri" w:cs="Calibri"/>
      <w:noProof/>
      <w:lang w:val="en-US"/>
    </w:rPr>
  </w:style>
  <w:style w:type="character" w:customStyle="1" w:styleId="EndNoteBibliographyChar">
    <w:name w:val="EndNote Bibliography Char"/>
    <w:basedOn w:val="NoSpacingChar"/>
    <w:link w:val="EndNoteBibliography"/>
    <w:rsid w:val="00246E6B"/>
    <w:rPr>
      <w:rFonts w:ascii="Calibri" w:hAnsi="Calibri" w:cs="Calibri"/>
      <w:noProof/>
      <w:lang w:val="en-US"/>
    </w:rPr>
  </w:style>
  <w:style w:type="character" w:styleId="Hyperlink">
    <w:name w:val="Hyperlink"/>
    <w:basedOn w:val="DefaultParagraphFont"/>
    <w:uiPriority w:val="99"/>
    <w:unhideWhenUsed/>
    <w:rsid w:val="00246E6B"/>
    <w:rPr>
      <w:color w:val="0563C1" w:themeColor="hyperlink"/>
      <w:u w:val="single"/>
    </w:rPr>
  </w:style>
  <w:style w:type="paragraph" w:styleId="BalloonText">
    <w:name w:val="Balloon Text"/>
    <w:basedOn w:val="Normal"/>
    <w:link w:val="BalloonTextChar"/>
    <w:uiPriority w:val="99"/>
    <w:semiHidden/>
    <w:unhideWhenUsed/>
    <w:rsid w:val="00246E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E6B"/>
    <w:rPr>
      <w:rFonts w:ascii="Segoe UI" w:hAnsi="Segoe UI" w:cs="Segoe UI"/>
      <w:sz w:val="18"/>
      <w:szCs w:val="18"/>
    </w:rPr>
  </w:style>
  <w:style w:type="character" w:customStyle="1" w:styleId="contribdegrees">
    <w:name w:val="contribdegrees"/>
    <w:basedOn w:val="DefaultParagraphFont"/>
    <w:rsid w:val="00246E6B"/>
  </w:style>
  <w:style w:type="character" w:customStyle="1" w:styleId="smallcaps">
    <w:name w:val="smallcaps"/>
    <w:basedOn w:val="DefaultParagraphFont"/>
    <w:rsid w:val="00246E6B"/>
  </w:style>
  <w:style w:type="character" w:customStyle="1" w:styleId="current-selection">
    <w:name w:val="current-selection"/>
    <w:basedOn w:val="DefaultParagraphFont"/>
    <w:rsid w:val="00246E6B"/>
  </w:style>
  <w:style w:type="character" w:customStyle="1" w:styleId="a">
    <w:name w:val="_"/>
    <w:basedOn w:val="DefaultParagraphFont"/>
    <w:rsid w:val="00246E6B"/>
  </w:style>
  <w:style w:type="table" w:styleId="TableGrid">
    <w:name w:val="Table Grid"/>
    <w:basedOn w:val="TableNormal"/>
    <w:uiPriority w:val="39"/>
    <w:rsid w:val="00246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6E6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246E6B"/>
    <w:pPr>
      <w:ind w:left="720"/>
      <w:contextualSpacing/>
    </w:pPr>
  </w:style>
  <w:style w:type="character" w:styleId="CommentReference">
    <w:name w:val="annotation reference"/>
    <w:basedOn w:val="DefaultParagraphFont"/>
    <w:uiPriority w:val="99"/>
    <w:semiHidden/>
    <w:unhideWhenUsed/>
    <w:rsid w:val="00246E6B"/>
    <w:rPr>
      <w:sz w:val="16"/>
      <w:szCs w:val="16"/>
    </w:rPr>
  </w:style>
  <w:style w:type="paragraph" w:styleId="CommentText">
    <w:name w:val="annotation text"/>
    <w:basedOn w:val="Normal"/>
    <w:link w:val="CommentTextChar"/>
    <w:uiPriority w:val="99"/>
    <w:semiHidden/>
    <w:unhideWhenUsed/>
    <w:rsid w:val="00246E6B"/>
    <w:pPr>
      <w:spacing w:line="240" w:lineRule="auto"/>
    </w:pPr>
    <w:rPr>
      <w:sz w:val="20"/>
      <w:szCs w:val="20"/>
    </w:rPr>
  </w:style>
  <w:style w:type="character" w:customStyle="1" w:styleId="CommentTextChar">
    <w:name w:val="Comment Text Char"/>
    <w:basedOn w:val="DefaultParagraphFont"/>
    <w:link w:val="CommentText"/>
    <w:uiPriority w:val="99"/>
    <w:semiHidden/>
    <w:rsid w:val="00246E6B"/>
    <w:rPr>
      <w:sz w:val="20"/>
      <w:szCs w:val="20"/>
    </w:rPr>
  </w:style>
  <w:style w:type="paragraph" w:styleId="CommentSubject">
    <w:name w:val="annotation subject"/>
    <w:basedOn w:val="CommentText"/>
    <w:next w:val="CommentText"/>
    <w:link w:val="CommentSubjectChar"/>
    <w:uiPriority w:val="99"/>
    <w:semiHidden/>
    <w:unhideWhenUsed/>
    <w:rsid w:val="00246E6B"/>
    <w:rPr>
      <w:b/>
      <w:bCs/>
    </w:rPr>
  </w:style>
  <w:style w:type="character" w:customStyle="1" w:styleId="CommentSubjectChar">
    <w:name w:val="Comment Subject Char"/>
    <w:basedOn w:val="CommentTextChar"/>
    <w:link w:val="CommentSubject"/>
    <w:uiPriority w:val="99"/>
    <w:semiHidden/>
    <w:rsid w:val="00246E6B"/>
    <w:rPr>
      <w:b/>
      <w:bCs/>
      <w:sz w:val="20"/>
      <w:szCs w:val="20"/>
    </w:rPr>
  </w:style>
  <w:style w:type="paragraph" w:styleId="TOCHeading">
    <w:name w:val="TOC Heading"/>
    <w:basedOn w:val="Heading1"/>
    <w:next w:val="Normal"/>
    <w:uiPriority w:val="39"/>
    <w:unhideWhenUsed/>
    <w:qFormat/>
    <w:rsid w:val="00246E6B"/>
    <w:pPr>
      <w:outlineLvl w:val="9"/>
    </w:pPr>
    <w:rPr>
      <w:rFonts w:asciiTheme="majorHAnsi" w:hAnsiTheme="majorHAnsi"/>
      <w:b w:val="0"/>
      <w:color w:val="2E74B5" w:themeColor="accent1" w:themeShade="BF"/>
      <w:u w:val="none"/>
      <w:lang w:val="en-US"/>
    </w:rPr>
  </w:style>
  <w:style w:type="paragraph" w:styleId="TOC1">
    <w:name w:val="toc 1"/>
    <w:basedOn w:val="Normal"/>
    <w:next w:val="Normal"/>
    <w:autoRedefine/>
    <w:uiPriority w:val="39"/>
    <w:unhideWhenUsed/>
    <w:rsid w:val="00246E6B"/>
    <w:pPr>
      <w:spacing w:after="100"/>
      <w:jc w:val="both"/>
    </w:pPr>
  </w:style>
  <w:style w:type="paragraph" w:styleId="TOC2">
    <w:name w:val="toc 2"/>
    <w:basedOn w:val="Normal"/>
    <w:next w:val="Normal"/>
    <w:autoRedefine/>
    <w:uiPriority w:val="39"/>
    <w:unhideWhenUsed/>
    <w:rsid w:val="00246E6B"/>
    <w:pPr>
      <w:spacing w:after="100"/>
      <w:ind w:left="220"/>
    </w:pPr>
  </w:style>
  <w:style w:type="paragraph" w:styleId="TOC3">
    <w:name w:val="toc 3"/>
    <w:basedOn w:val="Normal"/>
    <w:next w:val="Normal"/>
    <w:autoRedefine/>
    <w:uiPriority w:val="39"/>
    <w:unhideWhenUsed/>
    <w:rsid w:val="00246E6B"/>
    <w:pPr>
      <w:spacing w:after="100"/>
      <w:ind w:left="440"/>
    </w:pPr>
  </w:style>
  <w:style w:type="paragraph" w:styleId="Revision">
    <w:name w:val="Revision"/>
    <w:hidden/>
    <w:uiPriority w:val="99"/>
    <w:semiHidden/>
    <w:rsid w:val="00246E6B"/>
    <w:pPr>
      <w:spacing w:after="0" w:line="240" w:lineRule="auto"/>
    </w:pPr>
  </w:style>
  <w:style w:type="character" w:styleId="FollowedHyperlink">
    <w:name w:val="FollowedHyperlink"/>
    <w:basedOn w:val="DefaultParagraphFont"/>
    <w:uiPriority w:val="99"/>
    <w:semiHidden/>
    <w:unhideWhenUsed/>
    <w:rsid w:val="00246E6B"/>
    <w:rPr>
      <w:color w:val="954F72" w:themeColor="followedHyperlink"/>
      <w:u w:val="single"/>
    </w:rPr>
  </w:style>
  <w:style w:type="character" w:customStyle="1" w:styleId="FootnoteTextChar">
    <w:name w:val="Footnote Text Char"/>
    <w:basedOn w:val="DefaultParagraphFont"/>
    <w:link w:val="FootnoteText"/>
    <w:uiPriority w:val="99"/>
    <w:semiHidden/>
    <w:rsid w:val="00246E6B"/>
    <w:rPr>
      <w:rFonts w:ascii="Times" w:eastAsia="Times New Roman" w:hAnsi="Times" w:cs="Times New Roman"/>
      <w:sz w:val="24"/>
      <w:szCs w:val="20"/>
      <w:lang w:val="en-US"/>
    </w:rPr>
  </w:style>
  <w:style w:type="paragraph" w:styleId="FootnoteText">
    <w:name w:val="footnote text"/>
    <w:basedOn w:val="Normal"/>
    <w:next w:val="TFReferencesSection"/>
    <w:link w:val="FootnoteTextChar"/>
    <w:uiPriority w:val="99"/>
    <w:semiHidden/>
    <w:unhideWhenUsed/>
    <w:rsid w:val="00246E6B"/>
    <w:pPr>
      <w:spacing w:after="200" w:line="240" w:lineRule="auto"/>
      <w:jc w:val="both"/>
    </w:pPr>
    <w:rPr>
      <w:rFonts w:ascii="Times" w:eastAsia="Times New Roman" w:hAnsi="Times" w:cs="Times New Roman"/>
      <w:sz w:val="24"/>
      <w:szCs w:val="20"/>
      <w:lang w:val="en-US"/>
    </w:rPr>
  </w:style>
  <w:style w:type="character" w:customStyle="1" w:styleId="FootnoteTextChar1">
    <w:name w:val="Footnote Text Char1"/>
    <w:basedOn w:val="DefaultParagraphFont"/>
    <w:uiPriority w:val="99"/>
    <w:semiHidden/>
    <w:rsid w:val="00246E6B"/>
    <w:rPr>
      <w:sz w:val="20"/>
      <w:szCs w:val="20"/>
    </w:rPr>
  </w:style>
  <w:style w:type="paragraph" w:customStyle="1" w:styleId="TFReferencesSection">
    <w:name w:val="TF_References_Section"/>
    <w:basedOn w:val="Normal"/>
    <w:uiPriority w:val="99"/>
    <w:semiHidden/>
    <w:rsid w:val="00246E6B"/>
    <w:pPr>
      <w:spacing w:after="200" w:line="480" w:lineRule="auto"/>
      <w:ind w:firstLine="187"/>
      <w:jc w:val="both"/>
    </w:pPr>
    <w:rPr>
      <w:rFonts w:ascii="Times" w:eastAsia="Times New Roman" w:hAnsi="Times" w:cs="Times New Roman"/>
      <w:sz w:val="24"/>
      <w:szCs w:val="20"/>
      <w:lang w:val="en-US"/>
    </w:rPr>
  </w:style>
  <w:style w:type="character" w:customStyle="1" w:styleId="BodyTextChar">
    <w:name w:val="Body Text Char"/>
    <w:basedOn w:val="DefaultParagraphFont"/>
    <w:link w:val="BodyText"/>
    <w:uiPriority w:val="99"/>
    <w:semiHidden/>
    <w:rsid w:val="00246E6B"/>
    <w:rPr>
      <w:rFonts w:ascii="Times" w:eastAsia="Times New Roman" w:hAnsi="Times" w:cs="Times New Roman"/>
      <w:b/>
      <w:sz w:val="40"/>
      <w:szCs w:val="20"/>
      <w:lang w:val="en-US"/>
    </w:rPr>
  </w:style>
  <w:style w:type="paragraph" w:styleId="BodyText">
    <w:name w:val="Body Text"/>
    <w:basedOn w:val="Normal"/>
    <w:link w:val="BodyTextChar"/>
    <w:uiPriority w:val="99"/>
    <w:semiHidden/>
    <w:unhideWhenUsed/>
    <w:rsid w:val="00246E6B"/>
    <w:pPr>
      <w:spacing w:after="200" w:line="240" w:lineRule="auto"/>
      <w:jc w:val="center"/>
    </w:pPr>
    <w:rPr>
      <w:rFonts w:ascii="Times" w:eastAsia="Times New Roman" w:hAnsi="Times" w:cs="Times New Roman"/>
      <w:b/>
      <w:sz w:val="40"/>
      <w:szCs w:val="20"/>
      <w:lang w:val="en-US"/>
    </w:rPr>
  </w:style>
  <w:style w:type="character" w:customStyle="1" w:styleId="BodyTextChar1">
    <w:name w:val="Body Text Char1"/>
    <w:basedOn w:val="DefaultParagraphFont"/>
    <w:uiPriority w:val="99"/>
    <w:semiHidden/>
    <w:rsid w:val="00246E6B"/>
  </w:style>
  <w:style w:type="character" w:customStyle="1" w:styleId="StyleFACorrespondingAuthorFootnote7ptChar">
    <w:name w:val="Style FA_Corresponding_Author_Footnote + 7 pt Char"/>
    <w:link w:val="StyleFACorrespondingAuthorFootnote7pt"/>
    <w:semiHidden/>
    <w:locked/>
    <w:rsid w:val="00246E6B"/>
    <w:rPr>
      <w:rFonts w:ascii="Arno Pro" w:eastAsia="Times New Roman" w:hAnsi="Arno Pro" w:cs="Times New Roman"/>
      <w:kern w:val="20"/>
      <w:sz w:val="18"/>
      <w:szCs w:val="20"/>
      <w:lang w:val="en-US"/>
    </w:rPr>
  </w:style>
  <w:style w:type="paragraph" w:customStyle="1" w:styleId="StyleFACorrespondingAuthorFootnote7pt">
    <w:name w:val="Style FA_Corresponding_Author_Footnote + 7 pt"/>
    <w:basedOn w:val="Normal"/>
    <w:next w:val="BGKeywords"/>
    <w:link w:val="StyleFACorrespondingAuthorFootnote7ptChar"/>
    <w:autoRedefine/>
    <w:semiHidden/>
    <w:rsid w:val="00246E6B"/>
    <w:pPr>
      <w:spacing w:after="0" w:line="240" w:lineRule="auto"/>
    </w:pPr>
    <w:rPr>
      <w:rFonts w:ascii="Arno Pro" w:eastAsia="Times New Roman" w:hAnsi="Arno Pro" w:cs="Times New Roman"/>
      <w:kern w:val="20"/>
      <w:sz w:val="18"/>
      <w:szCs w:val="20"/>
      <w:lang w:val="en-US"/>
    </w:rPr>
  </w:style>
  <w:style w:type="paragraph" w:customStyle="1" w:styleId="BGKeywords">
    <w:name w:val="BG_Keywords"/>
    <w:basedOn w:val="Normal"/>
    <w:uiPriority w:val="99"/>
    <w:semiHidden/>
    <w:rsid w:val="00246E6B"/>
    <w:pPr>
      <w:spacing w:after="200" w:line="480" w:lineRule="auto"/>
      <w:jc w:val="both"/>
    </w:pPr>
    <w:rPr>
      <w:rFonts w:ascii="Times" w:eastAsia="Times New Roman" w:hAnsi="Times" w:cs="Times New Roman"/>
      <w:sz w:val="24"/>
      <w:szCs w:val="20"/>
      <w:lang w:val="en-US"/>
    </w:rPr>
  </w:style>
  <w:style w:type="character" w:customStyle="1" w:styleId="FAAuthorInfoSubtitleChar">
    <w:name w:val="FA_Author_Info_Subtitle Char"/>
    <w:link w:val="FAAuthorInfoSubtitle"/>
    <w:semiHidden/>
    <w:locked/>
    <w:rsid w:val="00246E6B"/>
    <w:rPr>
      <w:rFonts w:ascii="Times" w:eastAsia="Times New Roman" w:hAnsi="Times" w:cs="Times New Roman"/>
      <w:b/>
      <w:sz w:val="24"/>
      <w:szCs w:val="20"/>
      <w:lang w:val="en-US"/>
    </w:rPr>
  </w:style>
  <w:style w:type="paragraph" w:customStyle="1" w:styleId="FAAuthorInfoSubtitle">
    <w:name w:val="FA_Author_Info_Subtitle"/>
    <w:basedOn w:val="Normal"/>
    <w:link w:val="FAAuthorInfoSubtitleChar"/>
    <w:autoRedefine/>
    <w:semiHidden/>
    <w:rsid w:val="00246E6B"/>
    <w:pPr>
      <w:spacing w:before="120" w:after="60" w:line="480" w:lineRule="auto"/>
    </w:pPr>
    <w:rPr>
      <w:rFonts w:ascii="Times" w:eastAsia="Times New Roman" w:hAnsi="Times" w:cs="Times New Roman"/>
      <w:b/>
      <w:sz w:val="24"/>
      <w:szCs w:val="20"/>
      <w:lang w:val="en-US"/>
    </w:rPr>
  </w:style>
  <w:style w:type="paragraph" w:customStyle="1" w:styleId="TAMainText">
    <w:name w:val="TA_Main_Text"/>
    <w:basedOn w:val="Normal"/>
    <w:uiPriority w:val="99"/>
    <w:semiHidden/>
    <w:rsid w:val="00246E6B"/>
    <w:pPr>
      <w:spacing w:after="0" w:line="480" w:lineRule="auto"/>
      <w:ind w:firstLine="202"/>
      <w:jc w:val="both"/>
    </w:pPr>
    <w:rPr>
      <w:rFonts w:ascii="Times" w:eastAsia="Times New Roman" w:hAnsi="Times" w:cs="Times New Roman"/>
      <w:sz w:val="24"/>
      <w:szCs w:val="20"/>
      <w:lang w:val="en-US"/>
    </w:rPr>
  </w:style>
  <w:style w:type="paragraph" w:styleId="Caption">
    <w:name w:val="caption"/>
    <w:basedOn w:val="Normal"/>
    <w:next w:val="Normal"/>
    <w:uiPriority w:val="35"/>
    <w:unhideWhenUsed/>
    <w:qFormat/>
    <w:rsid w:val="00246E6B"/>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A30DA1"/>
    <w:rPr>
      <w:color w:val="808080"/>
    </w:rPr>
  </w:style>
  <w:style w:type="character" w:styleId="LineNumber">
    <w:name w:val="line number"/>
    <w:basedOn w:val="DefaultParagraphFont"/>
    <w:uiPriority w:val="99"/>
    <w:semiHidden/>
    <w:unhideWhenUsed/>
    <w:rsid w:val="000C4773"/>
  </w:style>
  <w:style w:type="paragraph" w:styleId="TableofFigures">
    <w:name w:val="table of figures"/>
    <w:basedOn w:val="Normal"/>
    <w:next w:val="Normal"/>
    <w:uiPriority w:val="99"/>
    <w:unhideWhenUsed/>
    <w:rsid w:val="00A711DD"/>
    <w:pPr>
      <w:spacing w:after="0"/>
    </w:pPr>
  </w:style>
  <w:style w:type="character" w:customStyle="1" w:styleId="title-text">
    <w:name w:val="title-text"/>
    <w:basedOn w:val="DefaultParagraphFont"/>
    <w:rsid w:val="001F34D0"/>
  </w:style>
  <w:style w:type="paragraph" w:customStyle="1" w:styleId="xmsonormal">
    <w:name w:val="x_msonormal"/>
    <w:basedOn w:val="Normal"/>
    <w:rsid w:val="00C46F27"/>
    <w:pPr>
      <w:spacing w:after="0" w:line="240" w:lineRule="auto"/>
    </w:pPr>
    <w:rPr>
      <w:rFonts w:ascii="Calibri" w:eastAsiaTheme="minorEastAsia" w:hAnsi="Calibri" w:cs="Calibri"/>
      <w:lang w:eastAsia="en-GB"/>
    </w:rPr>
  </w:style>
  <w:style w:type="paragraph" w:styleId="EndnoteText">
    <w:name w:val="endnote text"/>
    <w:basedOn w:val="Normal"/>
    <w:link w:val="EndnoteTextChar"/>
    <w:uiPriority w:val="99"/>
    <w:semiHidden/>
    <w:unhideWhenUsed/>
    <w:rsid w:val="00687DA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7DA6"/>
    <w:rPr>
      <w:sz w:val="20"/>
      <w:szCs w:val="20"/>
    </w:rPr>
  </w:style>
  <w:style w:type="character" w:styleId="EndnoteReference">
    <w:name w:val="endnote reference"/>
    <w:basedOn w:val="DefaultParagraphFont"/>
    <w:uiPriority w:val="99"/>
    <w:semiHidden/>
    <w:unhideWhenUsed/>
    <w:rsid w:val="00687D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753483">
      <w:bodyDiv w:val="1"/>
      <w:marLeft w:val="0"/>
      <w:marRight w:val="0"/>
      <w:marTop w:val="0"/>
      <w:marBottom w:val="0"/>
      <w:divBdr>
        <w:top w:val="none" w:sz="0" w:space="0" w:color="auto"/>
        <w:left w:val="none" w:sz="0" w:space="0" w:color="auto"/>
        <w:bottom w:val="none" w:sz="0" w:space="0" w:color="auto"/>
        <w:right w:val="none" w:sz="0" w:space="0" w:color="auto"/>
      </w:divBdr>
    </w:div>
    <w:div w:id="205139600">
      <w:bodyDiv w:val="1"/>
      <w:marLeft w:val="0"/>
      <w:marRight w:val="0"/>
      <w:marTop w:val="0"/>
      <w:marBottom w:val="0"/>
      <w:divBdr>
        <w:top w:val="none" w:sz="0" w:space="0" w:color="auto"/>
        <w:left w:val="none" w:sz="0" w:space="0" w:color="auto"/>
        <w:bottom w:val="none" w:sz="0" w:space="0" w:color="auto"/>
        <w:right w:val="none" w:sz="0" w:space="0" w:color="auto"/>
      </w:divBdr>
    </w:div>
    <w:div w:id="269246448">
      <w:bodyDiv w:val="1"/>
      <w:marLeft w:val="0"/>
      <w:marRight w:val="0"/>
      <w:marTop w:val="0"/>
      <w:marBottom w:val="0"/>
      <w:divBdr>
        <w:top w:val="none" w:sz="0" w:space="0" w:color="auto"/>
        <w:left w:val="none" w:sz="0" w:space="0" w:color="auto"/>
        <w:bottom w:val="none" w:sz="0" w:space="0" w:color="auto"/>
        <w:right w:val="none" w:sz="0" w:space="0" w:color="auto"/>
      </w:divBdr>
    </w:div>
    <w:div w:id="1078399632">
      <w:bodyDiv w:val="1"/>
      <w:marLeft w:val="0"/>
      <w:marRight w:val="0"/>
      <w:marTop w:val="0"/>
      <w:marBottom w:val="0"/>
      <w:divBdr>
        <w:top w:val="none" w:sz="0" w:space="0" w:color="auto"/>
        <w:left w:val="none" w:sz="0" w:space="0" w:color="auto"/>
        <w:bottom w:val="none" w:sz="0" w:space="0" w:color="auto"/>
        <w:right w:val="none" w:sz="0" w:space="0" w:color="auto"/>
      </w:divBdr>
    </w:div>
    <w:div w:id="1271157912">
      <w:bodyDiv w:val="1"/>
      <w:marLeft w:val="0"/>
      <w:marRight w:val="0"/>
      <w:marTop w:val="0"/>
      <w:marBottom w:val="0"/>
      <w:divBdr>
        <w:top w:val="none" w:sz="0" w:space="0" w:color="auto"/>
        <w:left w:val="none" w:sz="0" w:space="0" w:color="auto"/>
        <w:bottom w:val="none" w:sz="0" w:space="0" w:color="auto"/>
        <w:right w:val="none" w:sz="0" w:space="0" w:color="auto"/>
      </w:divBdr>
    </w:div>
    <w:div w:id="184100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filestore.soton.ac.uk\users\cps1u16\mydocuments\AuNP\Latest_Draft\FINAL_SUIBMISSION_CORRECTIONS\Revised_Stabilising_Gold_Nanoparticles_RSOS_Manuscript.docx" TargetMode="External"/><Relationship Id="rId13" Type="http://schemas.openxmlformats.org/officeDocument/2006/relationships/image" Target="media/image5.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doi.org/10.5258/SOTON/D0882"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6A28F-C646-427E-AD69-9790BBB06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31</Pages>
  <Words>15661</Words>
  <Characters>89268</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104720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Scotson C.P.</dc:creator>
  <cp:keywords/>
  <dc:description/>
  <cp:lastModifiedBy>Scotson C.P.</cp:lastModifiedBy>
  <cp:revision>7</cp:revision>
  <cp:lastPrinted>2018-06-14T15:06:00Z</cp:lastPrinted>
  <dcterms:created xsi:type="dcterms:W3CDTF">2019-09-04T15:29:00Z</dcterms:created>
  <dcterms:modified xsi:type="dcterms:W3CDTF">2019-09-24T09:38:00Z</dcterms:modified>
</cp:coreProperties>
</file>