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B0501" w14:textId="77777777" w:rsidR="00C01D35" w:rsidRPr="00386A6A" w:rsidRDefault="00C01D35" w:rsidP="00C01D35">
      <w:pPr>
        <w:spacing w:line="360" w:lineRule="auto"/>
        <w:rPr>
          <w:rFonts w:ascii="Times New Roman" w:hAnsi="Times New Roman" w:cs="Times New Roman"/>
          <w:sz w:val="24"/>
          <w:szCs w:val="24"/>
        </w:rPr>
      </w:pPr>
      <w:bookmarkStart w:id="0" w:name="_GoBack"/>
      <w:bookmarkEnd w:id="0"/>
      <w:r w:rsidRPr="00036F31">
        <w:rPr>
          <w:rFonts w:ascii="Times New Roman" w:hAnsi="Times New Roman" w:cs="Times New Roman"/>
          <w:b/>
          <w:sz w:val="24"/>
          <w:szCs w:val="24"/>
        </w:rPr>
        <w:t>Title:</w:t>
      </w:r>
      <w:r w:rsidRPr="00386A6A">
        <w:rPr>
          <w:rFonts w:ascii="Times New Roman" w:hAnsi="Times New Roman" w:cs="Times New Roman"/>
          <w:sz w:val="24"/>
          <w:szCs w:val="24"/>
        </w:rPr>
        <w:t xml:space="preserve"> Global warming and artificial shorelines reshape seashore biogeography</w:t>
      </w:r>
    </w:p>
    <w:p w14:paraId="48FBCA62" w14:textId="77777777" w:rsidR="00C01D35" w:rsidRDefault="00C01D35" w:rsidP="00C01D35">
      <w:pPr>
        <w:spacing w:line="300" w:lineRule="auto"/>
        <w:rPr>
          <w:rFonts w:ascii="Times New Roman" w:hAnsi="Times New Roman" w:cs="Times New Roman"/>
          <w:b/>
          <w:sz w:val="24"/>
          <w:szCs w:val="24"/>
        </w:rPr>
      </w:pPr>
    </w:p>
    <w:p w14:paraId="7E8FF554" w14:textId="77777777" w:rsidR="00C01D35" w:rsidRPr="00386A6A" w:rsidRDefault="00C01D35" w:rsidP="00C01D35">
      <w:pPr>
        <w:spacing w:line="300" w:lineRule="auto"/>
        <w:rPr>
          <w:rFonts w:ascii="Times New Roman" w:hAnsi="Times New Roman" w:cs="Times New Roman"/>
          <w:sz w:val="24"/>
          <w:szCs w:val="24"/>
        </w:rPr>
      </w:pPr>
      <w:r w:rsidRPr="00386A6A">
        <w:rPr>
          <w:rFonts w:ascii="Times New Roman" w:hAnsi="Times New Roman" w:cs="Times New Roman"/>
          <w:sz w:val="24"/>
          <w:szCs w:val="24"/>
        </w:rPr>
        <w:t xml:space="preserve">Wei Wang </w:t>
      </w:r>
      <w:r w:rsidRPr="00386A6A">
        <w:rPr>
          <w:rFonts w:ascii="Times New Roman" w:hAnsi="Times New Roman" w:cs="Times New Roman"/>
          <w:sz w:val="24"/>
          <w:szCs w:val="24"/>
          <w:vertAlign w:val="superscript"/>
        </w:rPr>
        <w:t>1</w:t>
      </w:r>
      <w:r w:rsidRPr="00386A6A">
        <w:rPr>
          <w:rFonts w:ascii="Times New Roman" w:hAnsi="Times New Roman" w:cs="Times New Roman"/>
          <w:sz w:val="24"/>
          <w:szCs w:val="24"/>
        </w:rPr>
        <w:t xml:space="preserve">, Jie Wang </w:t>
      </w:r>
      <w:r w:rsidRPr="00386A6A">
        <w:rPr>
          <w:rFonts w:ascii="Times New Roman" w:hAnsi="Times New Roman" w:cs="Times New Roman"/>
          <w:sz w:val="24"/>
          <w:szCs w:val="24"/>
          <w:vertAlign w:val="superscript"/>
        </w:rPr>
        <w:t>2</w:t>
      </w:r>
      <w:r w:rsidRPr="00386A6A">
        <w:rPr>
          <w:rFonts w:ascii="Times New Roman" w:hAnsi="Times New Roman" w:cs="Times New Roman"/>
          <w:sz w:val="24"/>
          <w:szCs w:val="24"/>
        </w:rPr>
        <w:t xml:space="preserve">, Francis M. P. Choi </w:t>
      </w:r>
      <w:r w:rsidRPr="00386A6A">
        <w:rPr>
          <w:rFonts w:ascii="Times New Roman" w:hAnsi="Times New Roman" w:cs="Times New Roman"/>
          <w:sz w:val="24"/>
          <w:szCs w:val="24"/>
          <w:vertAlign w:val="superscript"/>
        </w:rPr>
        <w:t>3</w:t>
      </w:r>
      <w:r w:rsidRPr="00386A6A">
        <w:rPr>
          <w:rFonts w:ascii="Times New Roman" w:hAnsi="Times New Roman" w:cs="Times New Roman"/>
          <w:sz w:val="24"/>
          <w:szCs w:val="24"/>
        </w:rPr>
        <w:t xml:space="preserve">, Ping Ding </w:t>
      </w:r>
      <w:r w:rsidRPr="00386A6A">
        <w:rPr>
          <w:rFonts w:ascii="Times New Roman" w:hAnsi="Times New Roman" w:cs="Times New Roman"/>
          <w:sz w:val="24"/>
          <w:szCs w:val="24"/>
          <w:vertAlign w:val="superscript"/>
        </w:rPr>
        <w:t>4</w:t>
      </w:r>
      <w:r w:rsidRPr="00386A6A">
        <w:rPr>
          <w:rFonts w:ascii="Times New Roman" w:hAnsi="Times New Roman" w:cs="Times New Roman"/>
          <w:sz w:val="24"/>
          <w:szCs w:val="24"/>
        </w:rPr>
        <w:t xml:space="preserve">, Xiao-xu Li </w:t>
      </w:r>
      <w:r w:rsidRPr="00386A6A">
        <w:rPr>
          <w:rFonts w:ascii="Times New Roman" w:hAnsi="Times New Roman" w:cs="Times New Roman"/>
          <w:sz w:val="24"/>
          <w:szCs w:val="24"/>
          <w:vertAlign w:val="superscript"/>
        </w:rPr>
        <w:t>1</w:t>
      </w:r>
      <w:r w:rsidRPr="00386A6A">
        <w:rPr>
          <w:rFonts w:ascii="Times New Roman" w:hAnsi="Times New Roman" w:cs="Times New Roman"/>
          <w:sz w:val="24"/>
          <w:szCs w:val="24"/>
        </w:rPr>
        <w:t xml:space="preserve">, Guo-dong Han </w:t>
      </w:r>
      <w:r w:rsidRPr="00386A6A">
        <w:rPr>
          <w:rFonts w:ascii="Times New Roman" w:hAnsi="Times New Roman" w:cs="Times New Roman"/>
          <w:sz w:val="24"/>
          <w:szCs w:val="24"/>
          <w:vertAlign w:val="superscript"/>
        </w:rPr>
        <w:t>1</w:t>
      </w:r>
      <w:r w:rsidRPr="00386A6A">
        <w:rPr>
          <w:rFonts w:ascii="Times New Roman" w:hAnsi="Times New Roman" w:cs="Times New Roman"/>
          <w:sz w:val="24"/>
          <w:szCs w:val="24"/>
        </w:rPr>
        <w:t xml:space="preserve">, Meng-wen Ding </w:t>
      </w:r>
      <w:r w:rsidRPr="00386A6A">
        <w:rPr>
          <w:rFonts w:ascii="Times New Roman" w:hAnsi="Times New Roman" w:cs="Times New Roman"/>
          <w:sz w:val="24"/>
          <w:szCs w:val="24"/>
          <w:vertAlign w:val="superscript"/>
        </w:rPr>
        <w:t>1</w:t>
      </w:r>
      <w:r w:rsidRPr="00386A6A">
        <w:rPr>
          <w:rFonts w:ascii="Times New Roman" w:hAnsi="Times New Roman" w:cs="Times New Roman"/>
          <w:sz w:val="24"/>
          <w:szCs w:val="24"/>
        </w:rPr>
        <w:t xml:space="preserve">, Minquan Guo </w:t>
      </w:r>
      <w:r w:rsidRPr="00386A6A">
        <w:rPr>
          <w:rFonts w:ascii="Times New Roman" w:hAnsi="Times New Roman" w:cs="Times New Roman"/>
          <w:sz w:val="24"/>
          <w:szCs w:val="24"/>
          <w:vertAlign w:val="superscript"/>
        </w:rPr>
        <w:t>4</w:t>
      </w:r>
      <w:r w:rsidRPr="00386A6A">
        <w:rPr>
          <w:rFonts w:ascii="Times New Roman" w:hAnsi="Times New Roman" w:cs="Times New Roman"/>
          <w:sz w:val="24"/>
          <w:szCs w:val="24"/>
        </w:rPr>
        <w:t xml:space="preserve">, Xiong-wei Huang </w:t>
      </w:r>
      <w:r w:rsidRPr="00386A6A">
        <w:rPr>
          <w:rFonts w:ascii="Times New Roman" w:hAnsi="Times New Roman" w:cs="Times New Roman"/>
          <w:sz w:val="24"/>
          <w:szCs w:val="24"/>
          <w:vertAlign w:val="superscript"/>
        </w:rPr>
        <w:t>1</w:t>
      </w:r>
      <w:r w:rsidRPr="00386A6A">
        <w:rPr>
          <w:rFonts w:ascii="Times New Roman" w:hAnsi="Times New Roman" w:cs="Times New Roman"/>
          <w:sz w:val="24"/>
          <w:szCs w:val="24"/>
        </w:rPr>
        <w:t xml:space="preserve">, Wei-xiang Duan </w:t>
      </w:r>
      <w:r w:rsidRPr="00386A6A">
        <w:rPr>
          <w:rFonts w:ascii="Times New Roman" w:hAnsi="Times New Roman" w:cs="Times New Roman"/>
          <w:sz w:val="24"/>
          <w:szCs w:val="24"/>
          <w:vertAlign w:val="superscript"/>
        </w:rPr>
        <w:t>1</w:t>
      </w:r>
      <w:r w:rsidRPr="00386A6A">
        <w:rPr>
          <w:rFonts w:ascii="Times New Roman" w:hAnsi="Times New Roman" w:cs="Times New Roman"/>
          <w:sz w:val="24"/>
          <w:szCs w:val="24"/>
        </w:rPr>
        <w:t xml:space="preserve">, Zhi-yuan Cheng </w:t>
      </w:r>
      <w:r w:rsidRPr="00386A6A">
        <w:rPr>
          <w:rFonts w:ascii="Times New Roman" w:hAnsi="Times New Roman" w:cs="Times New Roman"/>
          <w:sz w:val="24"/>
          <w:szCs w:val="24"/>
          <w:vertAlign w:val="superscript"/>
        </w:rPr>
        <w:t>1</w:t>
      </w:r>
      <w:r w:rsidRPr="00386A6A">
        <w:rPr>
          <w:rFonts w:ascii="Times New Roman" w:hAnsi="Times New Roman" w:cs="Times New Roman"/>
          <w:sz w:val="24"/>
          <w:szCs w:val="24"/>
        </w:rPr>
        <w:t xml:space="preserve">, Zhi-yuan Chen </w:t>
      </w:r>
      <w:r w:rsidRPr="00386A6A">
        <w:rPr>
          <w:rFonts w:ascii="Times New Roman" w:hAnsi="Times New Roman" w:cs="Times New Roman"/>
          <w:sz w:val="24"/>
          <w:szCs w:val="24"/>
          <w:vertAlign w:val="superscript"/>
        </w:rPr>
        <w:t>1</w:t>
      </w:r>
      <w:r w:rsidRPr="00386A6A">
        <w:rPr>
          <w:rFonts w:ascii="Times New Roman" w:hAnsi="Times New Roman" w:cs="Times New Roman"/>
          <w:sz w:val="24"/>
          <w:szCs w:val="24"/>
        </w:rPr>
        <w:t xml:space="preserve">, Stephen J. Hawkins </w:t>
      </w:r>
      <w:r w:rsidRPr="00386A6A">
        <w:rPr>
          <w:rFonts w:ascii="Times New Roman" w:hAnsi="Times New Roman" w:cs="Times New Roman"/>
          <w:sz w:val="24"/>
          <w:szCs w:val="24"/>
          <w:vertAlign w:val="superscript"/>
        </w:rPr>
        <w:t>5,6</w:t>
      </w:r>
      <w:r w:rsidRPr="00386A6A">
        <w:rPr>
          <w:rFonts w:ascii="Times New Roman" w:hAnsi="Times New Roman" w:cs="Times New Roman"/>
          <w:sz w:val="24"/>
          <w:szCs w:val="24"/>
        </w:rPr>
        <w:t xml:space="preserve">, Yuwu Jiang </w:t>
      </w:r>
      <w:r w:rsidRPr="00386A6A">
        <w:rPr>
          <w:rFonts w:ascii="Times New Roman" w:hAnsi="Times New Roman" w:cs="Times New Roman"/>
          <w:sz w:val="24"/>
          <w:szCs w:val="24"/>
          <w:vertAlign w:val="superscript"/>
        </w:rPr>
        <w:t>1</w:t>
      </w:r>
      <w:r w:rsidRPr="00386A6A">
        <w:rPr>
          <w:rFonts w:ascii="Times New Roman" w:hAnsi="Times New Roman" w:cs="Times New Roman"/>
          <w:sz w:val="24"/>
          <w:szCs w:val="24"/>
        </w:rPr>
        <w:t>, Brian Helmuth</w:t>
      </w:r>
      <w:r w:rsidRPr="00386A6A">
        <w:rPr>
          <w:rFonts w:ascii="Times New Roman" w:hAnsi="Times New Roman" w:cs="Times New Roman"/>
          <w:sz w:val="24"/>
          <w:szCs w:val="24"/>
          <w:vertAlign w:val="superscript"/>
        </w:rPr>
        <w:t xml:space="preserve"> 3,7</w:t>
      </w:r>
      <w:r w:rsidRPr="00386A6A">
        <w:rPr>
          <w:rFonts w:ascii="Times New Roman" w:hAnsi="Times New Roman" w:cs="Times New Roman"/>
          <w:sz w:val="24"/>
          <w:szCs w:val="24"/>
        </w:rPr>
        <w:t>, Y</w:t>
      </w:r>
      <w:r w:rsidRPr="0090528F">
        <w:rPr>
          <w:rFonts w:ascii="Times New Roman" w:hAnsi="Times New Roman" w:cs="Times New Roman"/>
          <w:sz w:val="24"/>
          <w:szCs w:val="24"/>
        </w:rPr>
        <w:t xml:space="preserve">un-wei Dong </w:t>
      </w:r>
      <w:r w:rsidRPr="0090528F">
        <w:rPr>
          <w:rFonts w:ascii="Times New Roman" w:hAnsi="Times New Roman" w:cs="Times New Roman"/>
          <w:sz w:val="24"/>
          <w:szCs w:val="24"/>
          <w:vertAlign w:val="superscript"/>
        </w:rPr>
        <w:t>1,2</w:t>
      </w:r>
    </w:p>
    <w:p w14:paraId="73C38EA6" w14:textId="77777777" w:rsidR="00C01D35" w:rsidRPr="00386A6A" w:rsidRDefault="00C01D35" w:rsidP="00C01D35">
      <w:pPr>
        <w:spacing w:line="300" w:lineRule="auto"/>
        <w:rPr>
          <w:rFonts w:ascii="Times New Roman" w:hAnsi="Times New Roman" w:cs="Times New Roman"/>
          <w:sz w:val="24"/>
          <w:szCs w:val="24"/>
        </w:rPr>
      </w:pPr>
    </w:p>
    <w:p w14:paraId="30446F51" w14:textId="77777777" w:rsidR="00C01D35" w:rsidRPr="00386A6A" w:rsidRDefault="00C01D35" w:rsidP="00C01D35">
      <w:pPr>
        <w:spacing w:line="300" w:lineRule="auto"/>
        <w:rPr>
          <w:rFonts w:ascii="Times New Roman" w:hAnsi="Times New Roman" w:cs="Times New Roman"/>
          <w:sz w:val="24"/>
          <w:szCs w:val="24"/>
        </w:rPr>
      </w:pPr>
      <w:r w:rsidRPr="00386A6A">
        <w:rPr>
          <w:rFonts w:ascii="Times New Roman" w:hAnsi="Times New Roman" w:cs="Times New Roman"/>
          <w:sz w:val="24"/>
          <w:szCs w:val="24"/>
        </w:rPr>
        <w:t>1 State Key Laboratory of Marine Environmental Science, College of Ocean and Earth Sciences, Xiamen University, Xiamen 361102, People’s Republic of China</w:t>
      </w:r>
    </w:p>
    <w:p w14:paraId="4C6F3763" w14:textId="77777777" w:rsidR="00C01D35" w:rsidRPr="00386A6A" w:rsidRDefault="00C01D35" w:rsidP="00C01D35">
      <w:pPr>
        <w:spacing w:line="300" w:lineRule="auto"/>
        <w:rPr>
          <w:rFonts w:ascii="Times New Roman" w:hAnsi="Times New Roman" w:cs="Times New Roman"/>
          <w:sz w:val="24"/>
          <w:szCs w:val="24"/>
        </w:rPr>
      </w:pPr>
      <w:r w:rsidRPr="00FB38AB">
        <w:rPr>
          <w:rFonts w:ascii="Times New Roman" w:hAnsi="Times New Roman" w:cs="Times New Roman"/>
          <w:sz w:val="24"/>
          <w:szCs w:val="24"/>
        </w:rPr>
        <w:t xml:space="preserve">2 </w:t>
      </w:r>
      <w:r w:rsidRPr="003E2E38">
        <w:rPr>
          <w:rFonts w:ascii="Times New Roman" w:hAnsi="Times New Roman" w:cs="Times New Roman"/>
          <w:sz w:val="24"/>
          <w:szCs w:val="24"/>
        </w:rPr>
        <w:t xml:space="preserve">Key Laboratory of Mariculture, Ministry of Education, </w:t>
      </w:r>
      <w:r w:rsidRPr="00FB38AB">
        <w:rPr>
          <w:rFonts w:ascii="Times New Roman" w:hAnsi="Times New Roman" w:cs="Times New Roman"/>
          <w:sz w:val="24"/>
          <w:szCs w:val="24"/>
        </w:rPr>
        <w:t xml:space="preserve">Fisheries College, Ocean University of China, Qingdao 266001, </w:t>
      </w:r>
      <w:r w:rsidRPr="00386A6A">
        <w:rPr>
          <w:rFonts w:ascii="Times New Roman" w:hAnsi="Times New Roman" w:cs="Times New Roman"/>
          <w:sz w:val="24"/>
          <w:szCs w:val="24"/>
        </w:rPr>
        <w:t>People’s Republic of China</w:t>
      </w:r>
    </w:p>
    <w:p w14:paraId="61ACBD4F" w14:textId="77777777" w:rsidR="00C01D35" w:rsidRPr="00386A6A" w:rsidRDefault="00C01D35" w:rsidP="00C01D35">
      <w:pPr>
        <w:spacing w:line="300" w:lineRule="auto"/>
        <w:rPr>
          <w:rFonts w:ascii="Times New Roman" w:hAnsi="Times New Roman" w:cs="Times New Roman"/>
          <w:sz w:val="24"/>
          <w:szCs w:val="24"/>
        </w:rPr>
      </w:pPr>
      <w:r w:rsidRPr="00386A6A">
        <w:rPr>
          <w:rFonts w:ascii="Times New Roman" w:hAnsi="Times New Roman" w:cs="Times New Roman"/>
          <w:sz w:val="24"/>
          <w:szCs w:val="24"/>
        </w:rPr>
        <w:t>3 Marine Science Center, Northeastern University, Nahant, MA 01908, USA</w:t>
      </w:r>
    </w:p>
    <w:p w14:paraId="3AE77291" w14:textId="77777777" w:rsidR="00C01D35" w:rsidRPr="00386A6A" w:rsidRDefault="00C01D35" w:rsidP="00C01D35">
      <w:pPr>
        <w:spacing w:line="300" w:lineRule="auto"/>
        <w:rPr>
          <w:rFonts w:ascii="Times New Roman" w:hAnsi="Times New Roman" w:cs="Times New Roman"/>
          <w:sz w:val="24"/>
          <w:szCs w:val="24"/>
        </w:rPr>
      </w:pPr>
      <w:r w:rsidRPr="00386A6A">
        <w:rPr>
          <w:rFonts w:ascii="Times New Roman" w:hAnsi="Times New Roman" w:cs="Times New Roman"/>
          <w:sz w:val="24"/>
          <w:szCs w:val="24"/>
        </w:rPr>
        <w:t>4 Marine Forecasting Center of Fujian Province, Fuzhou 350003, People’s Republic of China</w:t>
      </w:r>
    </w:p>
    <w:p w14:paraId="5C22E99C" w14:textId="77777777" w:rsidR="00C01D35" w:rsidRPr="00386A6A" w:rsidRDefault="00C01D35" w:rsidP="00C01D35">
      <w:pPr>
        <w:spacing w:line="300" w:lineRule="auto"/>
        <w:rPr>
          <w:rFonts w:ascii="Times New Roman" w:hAnsi="Times New Roman" w:cs="Times New Roman"/>
          <w:sz w:val="24"/>
          <w:szCs w:val="24"/>
        </w:rPr>
      </w:pPr>
      <w:r w:rsidRPr="00386A6A">
        <w:rPr>
          <w:rFonts w:ascii="Times New Roman" w:hAnsi="Times New Roman" w:cs="Times New Roman"/>
          <w:sz w:val="24"/>
          <w:szCs w:val="24"/>
        </w:rPr>
        <w:t>5 The Marine Biological Association of the UK, The Laboratory, Citadel Hill, Plymouth PL1 2PB, UK</w:t>
      </w:r>
    </w:p>
    <w:p w14:paraId="4268E3B5" w14:textId="77777777" w:rsidR="00C01D35" w:rsidRPr="00386A6A" w:rsidRDefault="00C01D35" w:rsidP="00C01D35">
      <w:pPr>
        <w:spacing w:line="300" w:lineRule="auto"/>
        <w:rPr>
          <w:rFonts w:ascii="Times New Roman" w:hAnsi="Times New Roman" w:cs="Times New Roman"/>
          <w:sz w:val="24"/>
          <w:szCs w:val="24"/>
        </w:rPr>
      </w:pPr>
      <w:r w:rsidRPr="00386A6A">
        <w:rPr>
          <w:rFonts w:ascii="Times New Roman" w:hAnsi="Times New Roman" w:cs="Times New Roman"/>
          <w:sz w:val="24"/>
          <w:szCs w:val="24"/>
        </w:rPr>
        <w:t>6 School of Ocean and Earth Science, National Oceanography Centre Southampton, University of Southampton, European Way, Southampton SO14 3ZH, UK</w:t>
      </w:r>
    </w:p>
    <w:p w14:paraId="4CF46F05" w14:textId="77777777" w:rsidR="00C01D35" w:rsidRPr="00386A6A" w:rsidRDefault="00C01D35" w:rsidP="00C01D35">
      <w:pPr>
        <w:spacing w:line="300" w:lineRule="auto"/>
        <w:rPr>
          <w:rFonts w:ascii="Times New Roman" w:hAnsi="Times New Roman" w:cs="Times New Roman"/>
          <w:sz w:val="24"/>
          <w:szCs w:val="24"/>
        </w:rPr>
      </w:pPr>
      <w:r w:rsidRPr="00386A6A">
        <w:rPr>
          <w:rFonts w:ascii="Times New Roman" w:hAnsi="Times New Roman" w:cs="Times New Roman"/>
          <w:sz w:val="24"/>
          <w:szCs w:val="24"/>
        </w:rPr>
        <w:t>7 School of Public Policy and Urban Affairs, Northeastern University, Boston, MA 02115, USA</w:t>
      </w:r>
    </w:p>
    <w:p w14:paraId="5853EB9B" w14:textId="77777777" w:rsidR="00C01D35" w:rsidRPr="00386A6A" w:rsidRDefault="00C01D35" w:rsidP="00C01D35">
      <w:pPr>
        <w:spacing w:line="300" w:lineRule="auto"/>
        <w:rPr>
          <w:rFonts w:ascii="Times New Roman" w:hAnsi="Times New Roman" w:cs="Times New Roman"/>
          <w:sz w:val="24"/>
          <w:szCs w:val="24"/>
        </w:rPr>
      </w:pPr>
      <w:r w:rsidRPr="00386A6A">
        <w:rPr>
          <w:rFonts w:ascii="Times New Roman" w:hAnsi="Times New Roman" w:cs="Times New Roman"/>
          <w:sz w:val="24"/>
          <w:szCs w:val="24"/>
        </w:rPr>
        <w:t>Correspondence author: Yun-wei Dong</w:t>
      </w:r>
    </w:p>
    <w:p w14:paraId="26827C84" w14:textId="77777777" w:rsidR="00C01D35" w:rsidRPr="00386A6A" w:rsidRDefault="00C01D35" w:rsidP="00C01D35">
      <w:pPr>
        <w:spacing w:line="300" w:lineRule="auto"/>
        <w:rPr>
          <w:rFonts w:ascii="Times New Roman" w:hAnsi="Times New Roman" w:cs="Times New Roman"/>
          <w:sz w:val="24"/>
          <w:szCs w:val="24"/>
        </w:rPr>
      </w:pPr>
      <w:r w:rsidRPr="00386A6A">
        <w:rPr>
          <w:rFonts w:ascii="Times New Roman" w:hAnsi="Times New Roman" w:cs="Times New Roman"/>
          <w:sz w:val="24"/>
          <w:szCs w:val="24"/>
        </w:rPr>
        <w:t>Phone: +86-18659211278</w:t>
      </w:r>
    </w:p>
    <w:p w14:paraId="76EF9A4F" w14:textId="77777777" w:rsidR="00C01D35" w:rsidRDefault="00C01D35" w:rsidP="00C01D35">
      <w:pPr>
        <w:spacing w:line="300" w:lineRule="auto"/>
        <w:rPr>
          <w:rFonts w:ascii="Times New Roman" w:hAnsi="Times New Roman" w:cs="Times New Roman"/>
          <w:sz w:val="24"/>
          <w:szCs w:val="24"/>
        </w:rPr>
      </w:pPr>
      <w:r w:rsidRPr="00386A6A">
        <w:rPr>
          <w:rFonts w:ascii="Times New Roman" w:hAnsi="Times New Roman" w:cs="Times New Roman"/>
          <w:sz w:val="24"/>
          <w:szCs w:val="24"/>
        </w:rPr>
        <w:t xml:space="preserve">Email: </w:t>
      </w:r>
      <w:r w:rsidRPr="00036F31">
        <w:rPr>
          <w:rFonts w:ascii="Times New Roman" w:hAnsi="Times New Roman" w:cs="Times New Roman"/>
          <w:sz w:val="24"/>
          <w:szCs w:val="24"/>
        </w:rPr>
        <w:t>dongyw@xmu.edu.cn</w:t>
      </w:r>
    </w:p>
    <w:p w14:paraId="60FFB80A" w14:textId="77777777" w:rsidR="00C01D35" w:rsidRPr="00036F31" w:rsidRDefault="00C01D35" w:rsidP="00C01D35">
      <w:pPr>
        <w:spacing w:line="300" w:lineRule="auto"/>
        <w:rPr>
          <w:rFonts w:ascii="Times New Roman" w:hAnsi="Times New Roman" w:cs="Times New Roman"/>
          <w:sz w:val="24"/>
          <w:szCs w:val="24"/>
        </w:rPr>
      </w:pPr>
    </w:p>
    <w:p w14:paraId="4D4454D6" w14:textId="77777777" w:rsidR="00C01D35" w:rsidRDefault="00C01D35" w:rsidP="00C01D35">
      <w:pPr>
        <w:spacing w:line="300" w:lineRule="auto"/>
        <w:rPr>
          <w:rFonts w:ascii="Times New Roman" w:hAnsi="Times New Roman" w:cs="Times New Roman"/>
          <w:color w:val="000000" w:themeColor="text1"/>
          <w:sz w:val="24"/>
          <w:szCs w:val="24"/>
        </w:rPr>
      </w:pPr>
      <w:r w:rsidRPr="00386A6A">
        <w:rPr>
          <w:rFonts w:ascii="Times New Roman" w:hAnsi="Times New Roman" w:cs="Times New Roman"/>
          <w:b/>
          <w:color w:val="000000" w:themeColor="text1"/>
          <w:sz w:val="24"/>
          <w:szCs w:val="24"/>
        </w:rPr>
        <w:t>ACKNOWLEDGEMENTS</w:t>
      </w:r>
      <w:r w:rsidRPr="00386A6A">
        <w:rPr>
          <w:rFonts w:ascii="Times New Roman" w:hAnsi="Times New Roman" w:cs="Times New Roman"/>
          <w:color w:val="000000" w:themeColor="text1"/>
          <w:sz w:val="24"/>
          <w:szCs w:val="24"/>
        </w:rPr>
        <w:t xml:space="preserve"> The authors thank Professor G. N. Somero for comments</w:t>
      </w:r>
      <w:r>
        <w:rPr>
          <w:rFonts w:ascii="Times New Roman" w:hAnsi="Times New Roman" w:cs="Times New Roman"/>
          <w:color w:val="000000" w:themeColor="text1"/>
          <w:sz w:val="24"/>
          <w:szCs w:val="24"/>
        </w:rPr>
        <w:t xml:space="preserve">, </w:t>
      </w:r>
      <w:r w:rsidRPr="00386A6A">
        <w:rPr>
          <w:rFonts w:ascii="Times New Roman" w:hAnsi="Times New Roman" w:cs="Times New Roman"/>
          <w:color w:val="000000" w:themeColor="text1"/>
          <w:sz w:val="24"/>
          <w:szCs w:val="24"/>
        </w:rPr>
        <w:t xml:space="preserve">discussion </w:t>
      </w:r>
      <w:r>
        <w:rPr>
          <w:rFonts w:ascii="Times New Roman" w:hAnsi="Times New Roman" w:cs="Times New Roman"/>
          <w:color w:val="000000" w:themeColor="text1"/>
          <w:sz w:val="24"/>
          <w:szCs w:val="24"/>
        </w:rPr>
        <w:t xml:space="preserve">and revisions </w:t>
      </w:r>
      <w:r w:rsidRPr="00386A6A">
        <w:rPr>
          <w:rFonts w:ascii="Times New Roman" w:hAnsi="Times New Roman" w:cs="Times New Roman"/>
          <w:color w:val="000000" w:themeColor="text1"/>
          <w:sz w:val="24"/>
          <w:szCs w:val="24"/>
        </w:rPr>
        <w:t>on this manuscript, Dr. S. Crickenberger for conversations that enhanced data analysis and Ms. Jia-mei Xiao and Mr. Wei-di Yang for sample collection. We would like to acknowledge the financial support provided by National Natural Science Foundation of China (41776135,</w:t>
      </w:r>
      <w:r w:rsidRPr="003D167B">
        <w:t xml:space="preserve"> </w:t>
      </w:r>
      <w:r w:rsidRPr="003D167B">
        <w:rPr>
          <w:rFonts w:ascii="Times New Roman" w:hAnsi="Times New Roman" w:cs="Times New Roman"/>
          <w:color w:val="000000" w:themeColor="text1"/>
          <w:sz w:val="24"/>
          <w:szCs w:val="24"/>
        </w:rPr>
        <w:t>41976142</w:t>
      </w:r>
      <w:r>
        <w:rPr>
          <w:rFonts w:ascii="Times New Roman" w:hAnsi="Times New Roman" w:cs="Times New Roman"/>
          <w:color w:val="000000" w:themeColor="text1"/>
          <w:sz w:val="24"/>
          <w:szCs w:val="24"/>
        </w:rPr>
        <w:t>,</w:t>
      </w:r>
      <w:r w:rsidRPr="00386A6A">
        <w:rPr>
          <w:rFonts w:ascii="Times New Roman" w:hAnsi="Times New Roman" w:cs="Times New Roman"/>
          <w:color w:val="000000" w:themeColor="text1"/>
          <w:sz w:val="24"/>
          <w:szCs w:val="24"/>
        </w:rPr>
        <w:t xml:space="preserve"> 41476115), Nature Science Fund for Distinguished Young Scholars of Fujian Province (2017J07003) and National Basic Research Program of China (2013CB956504).</w:t>
      </w:r>
    </w:p>
    <w:p w14:paraId="51778396" w14:textId="77777777" w:rsidR="00C01D35" w:rsidRDefault="00C01D35" w:rsidP="00C01D35">
      <w:pPr>
        <w:spacing w:line="300" w:lineRule="auto"/>
        <w:rPr>
          <w:rFonts w:ascii="Times New Roman" w:hAnsi="Times New Roman" w:cs="Times New Roman"/>
          <w:color w:val="000000" w:themeColor="text1"/>
          <w:sz w:val="24"/>
          <w:szCs w:val="24"/>
        </w:rPr>
      </w:pPr>
    </w:p>
    <w:p w14:paraId="70FFF645" w14:textId="77777777" w:rsidR="00C01D35" w:rsidRPr="00386A6A" w:rsidRDefault="00C01D35" w:rsidP="00C01D35">
      <w:pPr>
        <w:pStyle w:val="EndNoteBibliography"/>
        <w:spacing w:line="360" w:lineRule="auto"/>
        <w:rPr>
          <w:rFonts w:ascii="Times New Roman" w:hAnsi="Times New Roman" w:cs="Times New Roman"/>
          <w:color w:val="000000" w:themeColor="text1"/>
          <w:sz w:val="24"/>
          <w:szCs w:val="24"/>
        </w:rPr>
      </w:pPr>
      <w:r w:rsidRPr="00386A6A">
        <w:rPr>
          <w:rFonts w:ascii="Times New Roman" w:hAnsi="Times New Roman" w:cs="Times New Roman"/>
          <w:b/>
          <w:color w:val="000000" w:themeColor="text1"/>
          <w:sz w:val="24"/>
          <w:szCs w:val="24"/>
        </w:rPr>
        <w:t>AUTHOR CONTRIBUTION</w:t>
      </w:r>
      <w:r w:rsidRPr="00386A6A">
        <w:rPr>
          <w:rFonts w:ascii="Times New Roman" w:hAnsi="Times New Roman" w:cs="Times New Roman"/>
          <w:color w:val="000000" w:themeColor="text1"/>
          <w:sz w:val="24"/>
          <w:szCs w:val="24"/>
        </w:rPr>
        <w:t xml:space="preserve"> YD and </w:t>
      </w:r>
      <w:bookmarkStart w:id="1" w:name="OLE_LINK110"/>
      <w:bookmarkStart w:id="2" w:name="OLE_LINK111"/>
      <w:r w:rsidRPr="00386A6A">
        <w:rPr>
          <w:rFonts w:ascii="Times New Roman" w:hAnsi="Times New Roman" w:cs="Times New Roman"/>
          <w:color w:val="000000" w:themeColor="text1"/>
          <w:sz w:val="24"/>
          <w:szCs w:val="24"/>
        </w:rPr>
        <w:t>BH</w:t>
      </w:r>
      <w:bookmarkEnd w:id="1"/>
      <w:bookmarkEnd w:id="2"/>
      <w:r w:rsidRPr="00386A6A">
        <w:rPr>
          <w:rFonts w:ascii="Times New Roman" w:hAnsi="Times New Roman" w:cs="Times New Roman"/>
          <w:color w:val="000000" w:themeColor="text1"/>
          <w:sz w:val="24"/>
          <w:szCs w:val="24"/>
        </w:rPr>
        <w:t xml:space="preserve"> designed the study; WW, WJ, XL, GH, MD, X H, ZCheng, ZChen and YD carried out field surveys and larval sampling; YJ, PD and MG</w:t>
      </w:r>
      <w:r>
        <w:rPr>
          <w:rFonts w:ascii="Times New Roman" w:hAnsi="Times New Roman" w:cs="Times New Roman"/>
          <w:color w:val="000000" w:themeColor="text1"/>
          <w:sz w:val="24"/>
          <w:szCs w:val="24"/>
        </w:rPr>
        <w:t xml:space="preserve"> </w:t>
      </w:r>
      <w:r w:rsidRPr="00386A6A">
        <w:rPr>
          <w:rFonts w:ascii="Times New Roman" w:hAnsi="Times New Roman" w:cs="Times New Roman"/>
          <w:color w:val="000000" w:themeColor="text1"/>
          <w:sz w:val="24"/>
          <w:szCs w:val="24"/>
        </w:rPr>
        <w:t xml:space="preserve">performed simulation of larval dispersal; WW, XL, WJ, GH and MD </w:t>
      </w:r>
      <w:r w:rsidRPr="00386A6A">
        <w:rPr>
          <w:rFonts w:ascii="Times New Roman" w:hAnsi="Times New Roman" w:cs="Times New Roman"/>
          <w:color w:val="000000" w:themeColor="text1"/>
          <w:sz w:val="24"/>
          <w:szCs w:val="24"/>
        </w:rPr>
        <w:lastRenderedPageBreak/>
        <w:t xml:space="preserve">carried out laboratory experiment; FMPC and BH performed </w:t>
      </w:r>
      <w:r>
        <w:rPr>
          <w:rFonts w:ascii="Times New Roman" w:hAnsi="Times New Roman" w:cs="Times New Roman"/>
          <w:color w:val="000000" w:themeColor="text1"/>
          <w:sz w:val="24"/>
          <w:szCs w:val="24"/>
        </w:rPr>
        <w:t xml:space="preserve">Heat Budget Model </w:t>
      </w:r>
      <w:r w:rsidRPr="00386A6A">
        <w:rPr>
          <w:rFonts w:ascii="Times New Roman" w:hAnsi="Times New Roman" w:cs="Times New Roman"/>
          <w:color w:val="000000" w:themeColor="text1"/>
          <w:sz w:val="24"/>
          <w:szCs w:val="24"/>
        </w:rPr>
        <w:t xml:space="preserve">temperature estimations; WW, WJ, FMPC, XL, PD, SH, YD, BH, YJ and WD analysed and interpreted the data; YD, SJH, BH and WW led the writing, but all authors contributed to the writing. </w:t>
      </w:r>
    </w:p>
    <w:p w14:paraId="26979AAC" w14:textId="77777777" w:rsidR="00C01D35" w:rsidRPr="00812527" w:rsidRDefault="00C01D35" w:rsidP="00C01D35">
      <w:pPr>
        <w:spacing w:line="300" w:lineRule="auto"/>
        <w:rPr>
          <w:rFonts w:ascii="Times New Roman" w:hAnsi="Times New Roman" w:cs="Times New Roman"/>
          <w:color w:val="000000" w:themeColor="text1"/>
          <w:sz w:val="24"/>
          <w:szCs w:val="24"/>
        </w:rPr>
      </w:pPr>
    </w:p>
    <w:p w14:paraId="211577A7" w14:textId="77777777" w:rsidR="00C01D35" w:rsidRPr="00460DCF" w:rsidRDefault="00C01D35" w:rsidP="00C01D35">
      <w:pPr>
        <w:spacing w:line="300" w:lineRule="auto"/>
        <w:rPr>
          <w:rFonts w:ascii="Times New Roman" w:hAnsi="Times New Roman" w:cs="Times New Roman"/>
          <w:b/>
          <w:sz w:val="24"/>
          <w:szCs w:val="24"/>
        </w:rPr>
      </w:pPr>
      <w:r w:rsidRPr="00460DCF">
        <w:rPr>
          <w:rFonts w:ascii="Times New Roman" w:hAnsi="Times New Roman" w:cs="Times New Roman"/>
          <w:b/>
          <w:sz w:val="24"/>
          <w:szCs w:val="24"/>
        </w:rPr>
        <w:t xml:space="preserve">BIOSKETCH </w:t>
      </w:r>
      <w:r w:rsidRPr="00460DCF">
        <w:rPr>
          <w:rFonts w:ascii="Times New Roman" w:hAnsi="Times New Roman" w:cs="Times New Roman"/>
          <w:sz w:val="24"/>
          <w:szCs w:val="24"/>
        </w:rPr>
        <w:t>Yun-wei Dong is mostly interested in macroecology and ecological physiology. His work mainly focuses on studying the impacts of climate change and human activities on the biogeography of intertidal species.</w:t>
      </w:r>
    </w:p>
    <w:p w14:paraId="28C39189" w14:textId="7F592BD0" w:rsidR="00C01D35" w:rsidRDefault="00C01D35">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014AB6A6" w14:textId="7C2168EF" w:rsidR="001E6B83" w:rsidRPr="003046F9" w:rsidRDefault="00134CF8" w:rsidP="004867D0">
      <w:pPr>
        <w:spacing w:line="360" w:lineRule="auto"/>
        <w:rPr>
          <w:rFonts w:ascii="Times New Roman" w:hAnsi="Times New Roman" w:cs="Times New Roman"/>
          <w:b/>
          <w:sz w:val="24"/>
          <w:szCs w:val="24"/>
        </w:rPr>
      </w:pPr>
      <w:r w:rsidRPr="003046F9">
        <w:rPr>
          <w:rFonts w:ascii="Times New Roman" w:hAnsi="Times New Roman" w:cs="Times New Roman"/>
          <w:b/>
          <w:sz w:val="24"/>
          <w:szCs w:val="24"/>
        </w:rPr>
        <w:lastRenderedPageBreak/>
        <w:t>A</w:t>
      </w:r>
      <w:r w:rsidR="00EC0AB7" w:rsidRPr="003046F9">
        <w:rPr>
          <w:rFonts w:ascii="Times New Roman" w:hAnsi="Times New Roman" w:cs="Times New Roman"/>
          <w:b/>
          <w:sz w:val="24"/>
          <w:szCs w:val="24"/>
        </w:rPr>
        <w:t>BSTRACT</w:t>
      </w:r>
    </w:p>
    <w:p w14:paraId="0E887193" w14:textId="5059C505" w:rsidR="00E958B4" w:rsidRPr="003046F9" w:rsidRDefault="00E958B4" w:rsidP="009754FC">
      <w:pPr>
        <w:spacing w:line="360" w:lineRule="auto"/>
        <w:rPr>
          <w:rFonts w:ascii="Times New Roman" w:hAnsi="Times New Roman" w:cs="Times New Roman"/>
          <w:sz w:val="24"/>
          <w:szCs w:val="24"/>
        </w:rPr>
      </w:pPr>
      <w:r w:rsidRPr="003046F9">
        <w:rPr>
          <w:rFonts w:ascii="Times New Roman" w:hAnsi="Times New Roman" w:cs="Times New Roman"/>
          <w:b/>
          <w:sz w:val="24"/>
          <w:szCs w:val="24"/>
        </w:rPr>
        <w:t>Aim</w:t>
      </w:r>
      <w:r w:rsidR="001E1071" w:rsidRPr="003046F9">
        <w:rPr>
          <w:rFonts w:ascii="Times New Roman" w:hAnsi="Times New Roman" w:cs="Times New Roman"/>
          <w:b/>
          <w:sz w:val="24"/>
          <w:szCs w:val="24"/>
        </w:rPr>
        <w:t xml:space="preserve">: </w:t>
      </w:r>
      <w:r w:rsidR="001E1071" w:rsidRPr="003046F9">
        <w:rPr>
          <w:rFonts w:ascii="Times New Roman" w:hAnsi="Times New Roman" w:cs="Times New Roman"/>
          <w:sz w:val="24"/>
          <w:szCs w:val="24"/>
        </w:rPr>
        <w:t xml:space="preserve">Rapid anthropogenic warming </w:t>
      </w:r>
      <w:r w:rsidR="00BB052C" w:rsidRPr="003046F9">
        <w:rPr>
          <w:rFonts w:ascii="Times New Roman" w:hAnsi="Times New Roman" w:cs="Times New Roman"/>
          <w:sz w:val="24"/>
          <w:szCs w:val="24"/>
        </w:rPr>
        <w:t xml:space="preserve">coupled with changes in land use </w:t>
      </w:r>
      <w:r w:rsidR="001E1071" w:rsidRPr="003046F9">
        <w:rPr>
          <w:rFonts w:ascii="Times New Roman" w:hAnsi="Times New Roman" w:cs="Times New Roman"/>
          <w:sz w:val="24"/>
          <w:szCs w:val="24"/>
        </w:rPr>
        <w:t xml:space="preserve">is altering the distributions of species, with consequences for ecosystem functioning and services. </w:t>
      </w:r>
      <w:r w:rsidR="0039422E" w:rsidRPr="003046F9">
        <w:rPr>
          <w:rFonts w:ascii="Times New Roman" w:hAnsi="Times New Roman" w:cs="Times New Roman"/>
          <w:sz w:val="24"/>
          <w:szCs w:val="24"/>
        </w:rPr>
        <w:t xml:space="preserve">It is crucial to </w:t>
      </w:r>
      <w:r w:rsidR="008311BF" w:rsidRPr="003046F9">
        <w:rPr>
          <w:rFonts w:ascii="Times New Roman" w:hAnsi="Times New Roman" w:cs="Times New Roman"/>
          <w:sz w:val="24"/>
          <w:szCs w:val="24"/>
        </w:rPr>
        <w:t>evaluate</w:t>
      </w:r>
      <w:r w:rsidR="0039422E" w:rsidRPr="003046F9">
        <w:rPr>
          <w:rFonts w:ascii="Times New Roman" w:hAnsi="Times New Roman" w:cs="Times New Roman"/>
          <w:sz w:val="24"/>
          <w:szCs w:val="24"/>
        </w:rPr>
        <w:t xml:space="preserve"> species </w:t>
      </w:r>
      <w:r w:rsidR="001E1071" w:rsidRPr="003046F9">
        <w:rPr>
          <w:rFonts w:ascii="Times New Roman" w:hAnsi="Times New Roman" w:cs="Times New Roman"/>
          <w:sz w:val="24"/>
          <w:szCs w:val="24"/>
        </w:rPr>
        <w:t>range shifts based on understanding</w:t>
      </w:r>
      <w:r w:rsidR="00BB052C" w:rsidRPr="003046F9">
        <w:rPr>
          <w:rFonts w:ascii="Times New Roman" w:hAnsi="Times New Roman" w:cs="Times New Roman"/>
          <w:sz w:val="24"/>
          <w:szCs w:val="24"/>
        </w:rPr>
        <w:t xml:space="preserve"> of the interaction of t</w:t>
      </w:r>
      <w:r w:rsidR="001E1071" w:rsidRPr="003046F9">
        <w:rPr>
          <w:rFonts w:ascii="Times New Roman" w:hAnsi="Times New Roman" w:cs="Times New Roman"/>
          <w:sz w:val="24"/>
          <w:szCs w:val="24"/>
        </w:rPr>
        <w:t>emperature with non-climatic factors such as habitat availability and dispersal potential.</w:t>
      </w:r>
      <w:r w:rsidR="001066F7" w:rsidRPr="003046F9">
        <w:rPr>
          <w:rFonts w:ascii="Times New Roman" w:hAnsi="Times New Roman" w:cs="Times New Roman"/>
          <w:sz w:val="24"/>
          <w:szCs w:val="24"/>
        </w:rPr>
        <w:t xml:space="preserve"> Here,</w:t>
      </w:r>
      <w:r w:rsidR="001E1071" w:rsidRPr="003046F9">
        <w:rPr>
          <w:rFonts w:ascii="Times New Roman" w:hAnsi="Times New Roman" w:cs="Times New Roman"/>
          <w:sz w:val="24"/>
          <w:szCs w:val="24"/>
        </w:rPr>
        <w:t xml:space="preserve"> </w:t>
      </w:r>
      <w:r w:rsidR="003F36BE" w:rsidRPr="003046F9">
        <w:rPr>
          <w:rFonts w:ascii="Times New Roman" w:hAnsi="Times New Roman" w:cs="Times New Roman"/>
          <w:sz w:val="24"/>
          <w:szCs w:val="24"/>
        </w:rPr>
        <w:t>we</w:t>
      </w:r>
      <w:r w:rsidR="00CE5F58" w:rsidRPr="003046F9">
        <w:rPr>
          <w:rFonts w:ascii="Times New Roman" w:hAnsi="Times New Roman" w:cs="Times New Roman"/>
          <w:sz w:val="24"/>
          <w:szCs w:val="24"/>
        </w:rPr>
        <w:t xml:space="preserve"> aim to</w:t>
      </w:r>
      <w:r w:rsidR="003F36BE" w:rsidRPr="003046F9">
        <w:rPr>
          <w:rFonts w:ascii="Times New Roman" w:hAnsi="Times New Roman" w:cs="Times New Roman"/>
          <w:sz w:val="24"/>
          <w:szCs w:val="24"/>
        </w:rPr>
        <w:t xml:space="preserve"> </w:t>
      </w:r>
      <w:r w:rsidR="004B58B3" w:rsidRPr="003046F9">
        <w:rPr>
          <w:rFonts w:ascii="Times New Roman" w:hAnsi="Times New Roman" w:cs="Times New Roman" w:hint="eastAsia"/>
          <w:sz w:val="24"/>
          <w:szCs w:val="24"/>
        </w:rPr>
        <w:t>investigate</w:t>
      </w:r>
      <w:r w:rsidR="001066F7" w:rsidRPr="003046F9">
        <w:rPr>
          <w:rFonts w:ascii="Times New Roman" w:hAnsi="Times New Roman" w:cs="Times New Roman"/>
          <w:sz w:val="24"/>
          <w:szCs w:val="24"/>
        </w:rPr>
        <w:t xml:space="preserve"> </w:t>
      </w:r>
      <w:r w:rsidR="004125B9" w:rsidRPr="003046F9">
        <w:rPr>
          <w:rFonts w:ascii="Times New Roman" w:hAnsi="Times New Roman" w:cs="Times New Roman"/>
          <w:sz w:val="24"/>
          <w:szCs w:val="24"/>
        </w:rPr>
        <w:t xml:space="preserve">roles of environment </w:t>
      </w:r>
      <w:r w:rsidR="00BB052C" w:rsidRPr="003046F9">
        <w:rPr>
          <w:rFonts w:ascii="Times New Roman" w:hAnsi="Times New Roman" w:cs="Times New Roman"/>
          <w:sz w:val="24"/>
          <w:szCs w:val="24"/>
        </w:rPr>
        <w:t>temperature</w:t>
      </w:r>
      <w:r w:rsidR="004125B9" w:rsidRPr="003046F9">
        <w:rPr>
          <w:rFonts w:ascii="Times New Roman" w:hAnsi="Times New Roman" w:cs="Times New Roman"/>
          <w:sz w:val="24"/>
          <w:szCs w:val="24"/>
        </w:rPr>
        <w:t xml:space="preserve">, </w:t>
      </w:r>
      <w:r w:rsidR="00BB052C" w:rsidRPr="003046F9">
        <w:rPr>
          <w:rFonts w:ascii="Times New Roman" w:hAnsi="Times New Roman" w:cs="Times New Roman"/>
          <w:sz w:val="24"/>
          <w:szCs w:val="24"/>
        </w:rPr>
        <w:t>habitat availability</w:t>
      </w:r>
      <w:r w:rsidR="004125B9" w:rsidRPr="003046F9">
        <w:rPr>
          <w:rFonts w:ascii="Times New Roman" w:hAnsi="Times New Roman" w:cs="Times New Roman"/>
          <w:sz w:val="24"/>
          <w:szCs w:val="24"/>
        </w:rPr>
        <w:t xml:space="preserve"> and population </w:t>
      </w:r>
      <w:r w:rsidR="00BB052C" w:rsidRPr="003046F9">
        <w:rPr>
          <w:rFonts w:ascii="Times New Roman" w:hAnsi="Times New Roman" w:cs="Times New Roman"/>
          <w:sz w:val="24"/>
          <w:szCs w:val="24"/>
        </w:rPr>
        <w:t xml:space="preserve">connectivity </w:t>
      </w:r>
      <w:r w:rsidR="00397DA5" w:rsidRPr="003046F9">
        <w:rPr>
          <w:rFonts w:ascii="Times New Roman" w:hAnsi="Times New Roman" w:cs="Times New Roman"/>
          <w:sz w:val="24"/>
          <w:szCs w:val="24"/>
        </w:rPr>
        <w:t>on the</w:t>
      </w:r>
      <w:r w:rsidR="001E1071" w:rsidRPr="003046F9">
        <w:rPr>
          <w:rFonts w:ascii="Times New Roman" w:hAnsi="Times New Roman" w:cs="Times New Roman"/>
          <w:sz w:val="24"/>
          <w:szCs w:val="24"/>
        </w:rPr>
        <w:t xml:space="preserve"> distributions of </w:t>
      </w:r>
      <w:r w:rsidR="007F3594" w:rsidRPr="003046F9">
        <w:rPr>
          <w:rFonts w:ascii="Times New Roman" w:hAnsi="Times New Roman" w:cs="Times New Roman"/>
          <w:sz w:val="24"/>
          <w:szCs w:val="24"/>
        </w:rPr>
        <w:t xml:space="preserve">hard-shore </w:t>
      </w:r>
      <w:r w:rsidR="001E1071" w:rsidRPr="003046F9">
        <w:rPr>
          <w:rFonts w:ascii="Times New Roman" w:hAnsi="Times New Roman" w:cs="Times New Roman"/>
          <w:sz w:val="24"/>
          <w:szCs w:val="24"/>
        </w:rPr>
        <w:t>intertidal animals</w:t>
      </w:r>
      <w:r w:rsidR="00B33C58" w:rsidRPr="003046F9">
        <w:rPr>
          <w:rFonts w:ascii="Times New Roman" w:hAnsi="Times New Roman" w:cs="Times New Roman"/>
          <w:sz w:val="24"/>
          <w:szCs w:val="24"/>
        </w:rPr>
        <w:t xml:space="preserve">. We further </w:t>
      </w:r>
      <w:r w:rsidR="001066F7" w:rsidRPr="003046F9">
        <w:rPr>
          <w:rFonts w:ascii="Times New Roman" w:hAnsi="Times New Roman" w:cs="Times New Roman"/>
          <w:sz w:val="24"/>
          <w:szCs w:val="24"/>
        </w:rPr>
        <w:t>examine potential roles of extensive artificial seawall construction in enabling poleward expansion of species</w:t>
      </w:r>
      <w:r w:rsidR="00B33C58" w:rsidRPr="003046F9">
        <w:rPr>
          <w:rFonts w:ascii="Times New Roman" w:hAnsi="Times New Roman" w:cs="Times New Roman"/>
          <w:sz w:val="24"/>
          <w:szCs w:val="24"/>
        </w:rPr>
        <w:t xml:space="preserve"> in China</w:t>
      </w:r>
      <w:r w:rsidR="001066F7" w:rsidRPr="003046F9">
        <w:rPr>
          <w:rFonts w:ascii="Times New Roman" w:hAnsi="Times New Roman" w:cs="Times New Roman"/>
          <w:sz w:val="24"/>
          <w:szCs w:val="24"/>
        </w:rPr>
        <w:t xml:space="preserve">, thus reshaping </w:t>
      </w:r>
      <w:r w:rsidR="00ED328A" w:rsidRPr="003046F9">
        <w:rPr>
          <w:rFonts w:ascii="Times New Roman" w:hAnsi="Times New Roman" w:cs="Times New Roman"/>
          <w:sz w:val="24"/>
          <w:szCs w:val="24"/>
        </w:rPr>
        <w:t xml:space="preserve">coastal </w:t>
      </w:r>
      <w:r w:rsidR="001066F7" w:rsidRPr="003046F9">
        <w:rPr>
          <w:rFonts w:ascii="Times New Roman" w:hAnsi="Times New Roman" w:cs="Times New Roman"/>
          <w:sz w:val="24"/>
          <w:szCs w:val="24"/>
        </w:rPr>
        <w:t>biogeography.</w:t>
      </w:r>
    </w:p>
    <w:p w14:paraId="6114CEFB" w14:textId="7333B55B" w:rsidR="00E958B4" w:rsidRPr="003046F9" w:rsidRDefault="00E958B4" w:rsidP="009754FC">
      <w:pPr>
        <w:spacing w:line="360" w:lineRule="auto"/>
        <w:rPr>
          <w:rFonts w:ascii="Times New Roman" w:hAnsi="Times New Roman" w:cs="Times New Roman"/>
          <w:b/>
          <w:sz w:val="24"/>
          <w:szCs w:val="24"/>
        </w:rPr>
      </w:pPr>
      <w:r w:rsidRPr="003046F9">
        <w:rPr>
          <w:rFonts w:ascii="Times New Roman" w:hAnsi="Times New Roman" w:cs="Times New Roman"/>
          <w:b/>
          <w:sz w:val="24"/>
          <w:szCs w:val="24"/>
        </w:rPr>
        <w:t>Location</w:t>
      </w:r>
      <w:r w:rsidR="00EA6446" w:rsidRPr="003046F9">
        <w:rPr>
          <w:rFonts w:ascii="Times New Roman" w:hAnsi="Times New Roman" w:cs="Times New Roman"/>
          <w:b/>
          <w:sz w:val="24"/>
          <w:szCs w:val="24"/>
        </w:rPr>
        <w:t xml:space="preserve">: </w:t>
      </w:r>
      <w:r w:rsidR="00EA6446" w:rsidRPr="003046F9">
        <w:rPr>
          <w:rFonts w:ascii="Times New Roman" w:hAnsi="Times New Roman" w:cs="Times New Roman"/>
          <w:sz w:val="24"/>
          <w:szCs w:val="24"/>
        </w:rPr>
        <w:t>Chinese coast</w:t>
      </w:r>
      <w:r w:rsidR="001066F7" w:rsidRPr="003046F9">
        <w:rPr>
          <w:rFonts w:ascii="Times New Roman" w:hAnsi="Times New Roman" w:cs="Times New Roman"/>
          <w:sz w:val="24"/>
          <w:szCs w:val="24"/>
        </w:rPr>
        <w:t>.</w:t>
      </w:r>
    </w:p>
    <w:p w14:paraId="78918D52" w14:textId="0B207EC2" w:rsidR="00E958B4" w:rsidRPr="003046F9" w:rsidRDefault="00E958B4" w:rsidP="001973C6">
      <w:pPr>
        <w:spacing w:line="360" w:lineRule="auto"/>
        <w:rPr>
          <w:rFonts w:ascii="Times New Roman" w:hAnsi="Times New Roman" w:cs="Times New Roman"/>
          <w:sz w:val="24"/>
          <w:szCs w:val="24"/>
        </w:rPr>
      </w:pPr>
      <w:r w:rsidRPr="003046F9">
        <w:rPr>
          <w:rFonts w:ascii="Times New Roman" w:hAnsi="Times New Roman" w:cs="Times New Roman"/>
          <w:b/>
          <w:sz w:val="24"/>
          <w:szCs w:val="24"/>
        </w:rPr>
        <w:t>Time period</w:t>
      </w:r>
      <w:r w:rsidR="001973C6" w:rsidRPr="003046F9">
        <w:rPr>
          <w:rFonts w:ascii="Times New Roman" w:hAnsi="Times New Roman" w:cs="Times New Roman"/>
          <w:b/>
          <w:sz w:val="24"/>
          <w:szCs w:val="24"/>
        </w:rPr>
        <w:t>:</w:t>
      </w:r>
      <w:r w:rsidR="001973C6" w:rsidRPr="003046F9">
        <w:rPr>
          <w:rFonts w:ascii="Times New Roman" w:hAnsi="Times New Roman" w:cs="Times New Roman"/>
          <w:sz w:val="24"/>
          <w:szCs w:val="24"/>
        </w:rPr>
        <w:t xml:space="preserve"> 2013-2017</w:t>
      </w:r>
      <w:r w:rsidR="001066F7" w:rsidRPr="003046F9">
        <w:rPr>
          <w:rFonts w:ascii="Times New Roman" w:hAnsi="Times New Roman" w:cs="Times New Roman"/>
          <w:sz w:val="24"/>
          <w:szCs w:val="24"/>
        </w:rPr>
        <w:t>.</w:t>
      </w:r>
    </w:p>
    <w:p w14:paraId="01C13861" w14:textId="5D69068F" w:rsidR="008B70BA" w:rsidRPr="003046F9" w:rsidRDefault="008B70BA" w:rsidP="009754FC">
      <w:pPr>
        <w:spacing w:line="360" w:lineRule="auto"/>
        <w:rPr>
          <w:rFonts w:ascii="Times New Roman" w:hAnsi="Times New Roman" w:cs="Times New Roman"/>
          <w:sz w:val="24"/>
          <w:szCs w:val="24"/>
        </w:rPr>
      </w:pPr>
      <w:r w:rsidRPr="003046F9">
        <w:rPr>
          <w:rFonts w:ascii="Times New Roman" w:hAnsi="Times New Roman" w:cs="Times New Roman"/>
          <w:b/>
          <w:sz w:val="24"/>
          <w:szCs w:val="24"/>
        </w:rPr>
        <w:t>Major taxa studied</w:t>
      </w:r>
      <w:r w:rsidR="001066F7" w:rsidRPr="003046F9">
        <w:rPr>
          <w:rFonts w:ascii="Times New Roman" w:hAnsi="Times New Roman" w:cs="Times New Roman"/>
          <w:b/>
          <w:sz w:val="24"/>
          <w:szCs w:val="24"/>
        </w:rPr>
        <w:t xml:space="preserve">: </w:t>
      </w:r>
      <w:r w:rsidR="001E1071" w:rsidRPr="003046F9">
        <w:rPr>
          <w:rFonts w:ascii="Times New Roman" w:hAnsi="Times New Roman" w:cs="Times New Roman"/>
          <w:sz w:val="24"/>
          <w:szCs w:val="24"/>
        </w:rPr>
        <w:t xml:space="preserve">Intertidal </w:t>
      </w:r>
      <w:r w:rsidR="00D51BE8" w:rsidRPr="003046F9">
        <w:rPr>
          <w:rFonts w:ascii="Times New Roman" w:hAnsi="Times New Roman" w:cs="Times New Roman"/>
          <w:sz w:val="24"/>
          <w:szCs w:val="24"/>
        </w:rPr>
        <w:t>invertebrate</w:t>
      </w:r>
      <w:r w:rsidR="00D51BE8" w:rsidRPr="003046F9">
        <w:rPr>
          <w:rFonts w:ascii="Times New Roman" w:hAnsi="Times New Roman" w:cs="Times New Roman" w:hint="eastAsia"/>
          <w:sz w:val="24"/>
          <w:szCs w:val="24"/>
        </w:rPr>
        <w:t>s</w:t>
      </w:r>
      <w:r w:rsidR="001066F7" w:rsidRPr="003046F9">
        <w:rPr>
          <w:rFonts w:ascii="Times New Roman" w:hAnsi="Times New Roman" w:cs="Times New Roman"/>
          <w:sz w:val="24"/>
          <w:szCs w:val="24"/>
        </w:rPr>
        <w:t>.</w:t>
      </w:r>
    </w:p>
    <w:p w14:paraId="79FCDDEF" w14:textId="674B58D0" w:rsidR="00622B3F" w:rsidRPr="003046F9" w:rsidRDefault="00E958B4" w:rsidP="009E67BF">
      <w:pPr>
        <w:spacing w:line="360" w:lineRule="auto"/>
        <w:rPr>
          <w:rFonts w:ascii="Times New Roman" w:hAnsi="Times New Roman" w:cs="Times New Roman"/>
          <w:sz w:val="24"/>
          <w:szCs w:val="24"/>
        </w:rPr>
      </w:pPr>
      <w:r w:rsidRPr="003046F9">
        <w:rPr>
          <w:rFonts w:ascii="Times New Roman" w:hAnsi="Times New Roman" w:cs="Times New Roman"/>
          <w:b/>
          <w:sz w:val="24"/>
          <w:szCs w:val="24"/>
        </w:rPr>
        <w:t>Methods</w:t>
      </w:r>
      <w:r w:rsidR="001066F7" w:rsidRPr="003046F9">
        <w:rPr>
          <w:rFonts w:ascii="Times New Roman" w:hAnsi="Times New Roman" w:cs="Times New Roman"/>
          <w:b/>
          <w:sz w:val="24"/>
          <w:szCs w:val="24"/>
        </w:rPr>
        <w:t xml:space="preserve">: </w:t>
      </w:r>
      <w:r w:rsidR="00B33C58" w:rsidRPr="003046F9">
        <w:rPr>
          <w:rFonts w:ascii="Times New Roman" w:hAnsi="Times New Roman" w:cs="Times New Roman"/>
          <w:sz w:val="24"/>
          <w:szCs w:val="24"/>
        </w:rPr>
        <w:t>W</w:t>
      </w:r>
      <w:r w:rsidR="00622B3F" w:rsidRPr="003046F9">
        <w:rPr>
          <w:rFonts w:ascii="Times New Roman" w:hAnsi="Times New Roman" w:cs="Times New Roman"/>
          <w:sz w:val="24"/>
          <w:szCs w:val="24"/>
        </w:rPr>
        <w:t xml:space="preserve">e took an integrative approach encompassing </w:t>
      </w:r>
      <w:bookmarkStart w:id="3" w:name="OLE_LINK50"/>
      <w:r w:rsidR="00622B3F" w:rsidRPr="003046F9">
        <w:rPr>
          <w:rFonts w:ascii="Times New Roman" w:hAnsi="Times New Roman" w:cs="Times New Roman"/>
          <w:sz w:val="24"/>
          <w:szCs w:val="24"/>
        </w:rPr>
        <w:t>distributional ecology</w:t>
      </w:r>
      <w:bookmarkEnd w:id="3"/>
      <w:r w:rsidR="00622B3F" w:rsidRPr="003046F9">
        <w:rPr>
          <w:rFonts w:ascii="Times New Roman" w:hAnsi="Times New Roman" w:cs="Times New Roman"/>
          <w:sz w:val="24"/>
          <w:szCs w:val="24"/>
        </w:rPr>
        <w:t>, thermal</w:t>
      </w:r>
      <w:r w:rsidR="00B33C58" w:rsidRPr="003046F9">
        <w:rPr>
          <w:rFonts w:ascii="Times New Roman" w:hAnsi="Times New Roman" w:cs="Times New Roman"/>
          <w:sz w:val="24"/>
          <w:szCs w:val="24"/>
        </w:rPr>
        <w:t xml:space="preserve"> physiology, molecular genetics, heat budget modeling </w:t>
      </w:r>
      <w:r w:rsidR="00622B3F" w:rsidRPr="003046F9">
        <w:rPr>
          <w:rFonts w:ascii="Times New Roman" w:hAnsi="Times New Roman" w:cs="Times New Roman"/>
          <w:sz w:val="24"/>
          <w:szCs w:val="24"/>
        </w:rPr>
        <w:t>and larval dispersal, to elucidate how interacting multiple drivers</w:t>
      </w:r>
      <w:r w:rsidR="00B927CD" w:rsidRPr="003046F9">
        <w:rPr>
          <w:rFonts w:ascii="Times New Roman" w:hAnsi="Times New Roman" w:cs="Times New Roman"/>
          <w:sz w:val="24"/>
          <w:szCs w:val="24"/>
        </w:rPr>
        <w:t>, including temperature, habitat availability and larval dispersal,</w:t>
      </w:r>
      <w:r w:rsidR="00622B3F" w:rsidRPr="003046F9">
        <w:rPr>
          <w:rFonts w:ascii="Times New Roman" w:hAnsi="Times New Roman" w:cs="Times New Roman"/>
          <w:sz w:val="24"/>
          <w:szCs w:val="24"/>
        </w:rPr>
        <w:t xml:space="preserve"> determine distributions of hard-shore </w:t>
      </w:r>
      <w:r w:rsidR="00FE45B9" w:rsidRPr="003046F9">
        <w:rPr>
          <w:rFonts w:ascii="Times New Roman" w:hAnsi="Times New Roman" w:cs="Times New Roman"/>
          <w:sz w:val="24"/>
          <w:szCs w:val="24"/>
        </w:rPr>
        <w:t>invertebrates</w:t>
      </w:r>
      <w:r w:rsidR="00622B3F" w:rsidRPr="003046F9">
        <w:rPr>
          <w:rFonts w:ascii="Times New Roman" w:hAnsi="Times New Roman" w:cs="Times New Roman"/>
          <w:sz w:val="24"/>
          <w:szCs w:val="24"/>
        </w:rPr>
        <w:t>, focusing on what sets their range edges at a boundary between biogeographic provinces</w:t>
      </w:r>
      <w:r w:rsidR="00485DF7" w:rsidRPr="003046F9">
        <w:rPr>
          <w:rFonts w:ascii="Times New Roman" w:hAnsi="Times New Roman" w:cs="Times New Roman"/>
          <w:sz w:val="24"/>
          <w:szCs w:val="24"/>
        </w:rPr>
        <w:t>.</w:t>
      </w:r>
      <w:r w:rsidR="009E67BF" w:rsidRPr="003046F9">
        <w:rPr>
          <w:rFonts w:ascii="Times New Roman" w:hAnsi="Times New Roman" w:cs="Times New Roman"/>
          <w:sz w:val="24"/>
          <w:szCs w:val="24"/>
        </w:rPr>
        <w:t xml:space="preserve"> </w:t>
      </w:r>
    </w:p>
    <w:p w14:paraId="0A989922" w14:textId="357A3623" w:rsidR="00E958B4" w:rsidRPr="003046F9" w:rsidRDefault="00E958B4" w:rsidP="00E94389">
      <w:pPr>
        <w:spacing w:line="360" w:lineRule="auto"/>
        <w:rPr>
          <w:rFonts w:ascii="Times New Roman" w:hAnsi="Times New Roman" w:cs="Times New Roman"/>
          <w:b/>
          <w:sz w:val="24"/>
          <w:szCs w:val="24"/>
        </w:rPr>
      </w:pPr>
      <w:r w:rsidRPr="003046F9">
        <w:rPr>
          <w:rFonts w:ascii="Times New Roman" w:hAnsi="Times New Roman" w:cs="Times New Roman"/>
          <w:b/>
          <w:sz w:val="24"/>
          <w:szCs w:val="24"/>
        </w:rPr>
        <w:t>Results</w:t>
      </w:r>
      <w:r w:rsidR="001066F7" w:rsidRPr="003046F9">
        <w:rPr>
          <w:rFonts w:ascii="Times New Roman" w:hAnsi="Times New Roman" w:cs="Times New Roman"/>
          <w:sz w:val="24"/>
          <w:szCs w:val="24"/>
        </w:rPr>
        <w:t xml:space="preserve">: </w:t>
      </w:r>
      <w:r w:rsidR="009C1C96" w:rsidRPr="003046F9">
        <w:rPr>
          <w:rFonts w:ascii="Times New Roman" w:hAnsi="Times New Roman" w:cs="Times New Roman"/>
          <w:sz w:val="24"/>
          <w:szCs w:val="24"/>
        </w:rPr>
        <w:t>Our</w:t>
      </w:r>
      <w:r w:rsidR="002D401C" w:rsidRPr="003046F9">
        <w:rPr>
          <w:rFonts w:ascii="Times New Roman" w:hAnsi="Times New Roman" w:cs="Times New Roman"/>
          <w:sz w:val="24"/>
          <w:szCs w:val="24"/>
        </w:rPr>
        <w:t xml:space="preserve"> results</w:t>
      </w:r>
      <w:r w:rsidR="009C1C96" w:rsidRPr="003046F9">
        <w:rPr>
          <w:rFonts w:ascii="Times New Roman" w:hAnsi="Times New Roman" w:cs="Times New Roman"/>
          <w:sz w:val="24"/>
          <w:szCs w:val="24"/>
        </w:rPr>
        <w:t xml:space="preserve"> untangle the complex interactions of global climate change with the impacts of regional scale coastal development.</w:t>
      </w:r>
      <w:r w:rsidR="009E67BF" w:rsidRPr="003046F9">
        <w:rPr>
          <w:rFonts w:ascii="Times New Roman" w:hAnsi="Times New Roman" w:cs="Times New Roman"/>
          <w:sz w:val="24"/>
          <w:szCs w:val="24"/>
        </w:rPr>
        <w:t xml:space="preserve"> Temperature</w:t>
      </w:r>
      <w:r w:rsidR="009D156A" w:rsidRPr="003046F9">
        <w:rPr>
          <w:rFonts w:ascii="Times New Roman" w:hAnsi="Times New Roman" w:cs="Times New Roman"/>
          <w:sz w:val="24"/>
          <w:szCs w:val="24"/>
        </w:rPr>
        <w:t xml:space="preserve">, </w:t>
      </w:r>
      <w:r w:rsidR="009E67BF" w:rsidRPr="003046F9">
        <w:rPr>
          <w:rFonts w:ascii="Times New Roman" w:hAnsi="Times New Roman" w:cs="Times New Roman"/>
          <w:sz w:val="24"/>
          <w:szCs w:val="24"/>
        </w:rPr>
        <w:t>larval transport and habitat availability</w:t>
      </w:r>
      <w:r w:rsidR="009D156A" w:rsidRPr="003046F9">
        <w:rPr>
          <w:rFonts w:ascii="Times New Roman" w:hAnsi="Times New Roman" w:cs="Times New Roman"/>
          <w:sz w:val="24"/>
          <w:szCs w:val="24"/>
        </w:rPr>
        <w:t xml:space="preserve"> are</w:t>
      </w:r>
      <w:r w:rsidR="00F87798" w:rsidRPr="003046F9">
        <w:rPr>
          <w:rFonts w:ascii="Times New Roman" w:hAnsi="Times New Roman" w:cs="Times New Roman"/>
          <w:sz w:val="24"/>
          <w:szCs w:val="24"/>
        </w:rPr>
        <w:t xml:space="preserve"> </w:t>
      </w:r>
      <w:r w:rsidR="009E67BF" w:rsidRPr="003046F9">
        <w:rPr>
          <w:rFonts w:ascii="Times New Roman" w:hAnsi="Times New Roman" w:cs="Times New Roman"/>
          <w:sz w:val="24"/>
          <w:szCs w:val="24"/>
        </w:rPr>
        <w:t>the major proximate factor</w:t>
      </w:r>
      <w:r w:rsidR="009D156A" w:rsidRPr="003046F9">
        <w:rPr>
          <w:rFonts w:ascii="Times New Roman" w:hAnsi="Times New Roman" w:cs="Times New Roman"/>
          <w:sz w:val="24"/>
          <w:szCs w:val="24"/>
        </w:rPr>
        <w:t>s</w:t>
      </w:r>
      <w:r w:rsidR="009E67BF" w:rsidRPr="003046F9">
        <w:rPr>
          <w:rFonts w:ascii="Times New Roman" w:hAnsi="Times New Roman" w:cs="Times New Roman"/>
          <w:sz w:val="24"/>
          <w:szCs w:val="24"/>
        </w:rPr>
        <w:t xml:space="preserve"> controlling the range limits of coastal marine species</w:t>
      </w:r>
      <w:r w:rsidR="00DB7DB4" w:rsidRPr="003046F9">
        <w:rPr>
          <w:rFonts w:ascii="Times New Roman" w:hAnsi="Times New Roman" w:cs="Times New Roman" w:hint="eastAsia"/>
          <w:sz w:val="24"/>
          <w:szCs w:val="24"/>
        </w:rPr>
        <w:t>. T</w:t>
      </w:r>
      <w:r w:rsidR="00DB7DB4" w:rsidRPr="003046F9">
        <w:rPr>
          <w:rFonts w:ascii="Times New Roman" w:hAnsi="Times New Roman" w:cs="Times New Roman"/>
          <w:sz w:val="24"/>
          <w:szCs w:val="24"/>
        </w:rPr>
        <w:t>he artificial shorelines provide suitable habitats for hard-shore species on the Yangtze River Delta, and minimum temperature at winter is an important factor setting the new north</w:t>
      </w:r>
      <w:r w:rsidR="003F4F54" w:rsidRPr="003046F9">
        <w:rPr>
          <w:rFonts w:ascii="Times New Roman" w:hAnsi="Times New Roman" w:cs="Times New Roman"/>
          <w:sz w:val="24"/>
          <w:szCs w:val="24"/>
        </w:rPr>
        <w:t>ern</w:t>
      </w:r>
      <w:r w:rsidR="00DB7DB4" w:rsidRPr="003046F9">
        <w:rPr>
          <w:rFonts w:ascii="Times New Roman" w:hAnsi="Times New Roman" w:cs="Times New Roman"/>
          <w:sz w:val="24"/>
          <w:szCs w:val="24"/>
        </w:rPr>
        <w:t xml:space="preserve"> range limit of these hard-shore species </w:t>
      </w:r>
      <w:r w:rsidR="003F4F54" w:rsidRPr="003046F9">
        <w:rPr>
          <w:rFonts w:ascii="Times New Roman" w:hAnsi="Times New Roman" w:cs="Times New Roman"/>
          <w:sz w:val="24"/>
          <w:szCs w:val="24"/>
        </w:rPr>
        <w:t>along</w:t>
      </w:r>
      <w:r w:rsidR="00DB7DB4" w:rsidRPr="003046F9">
        <w:rPr>
          <w:rFonts w:ascii="Times New Roman" w:hAnsi="Times New Roman" w:cs="Times New Roman"/>
          <w:sz w:val="24"/>
          <w:szCs w:val="24"/>
        </w:rPr>
        <w:t xml:space="preserve"> </w:t>
      </w:r>
      <w:r w:rsidR="008727F1" w:rsidRPr="003046F9">
        <w:rPr>
          <w:rFonts w:ascii="Times New Roman" w:hAnsi="Times New Roman" w:cs="Times New Roman"/>
          <w:sz w:val="24"/>
          <w:szCs w:val="24"/>
        </w:rPr>
        <w:t xml:space="preserve">the </w:t>
      </w:r>
      <w:r w:rsidR="008727F1" w:rsidRPr="003046F9">
        <w:rPr>
          <w:rFonts w:ascii="Times New Roman" w:hAnsi="Times New Roman" w:cs="Times New Roman" w:hint="eastAsia"/>
          <w:sz w:val="24"/>
          <w:szCs w:val="24"/>
        </w:rPr>
        <w:t>Chinese</w:t>
      </w:r>
      <w:r w:rsidR="008727F1" w:rsidRPr="003046F9">
        <w:rPr>
          <w:rFonts w:ascii="Times New Roman" w:hAnsi="Times New Roman" w:cs="Times New Roman"/>
          <w:sz w:val="24"/>
          <w:szCs w:val="24"/>
        </w:rPr>
        <w:t xml:space="preserve"> </w:t>
      </w:r>
      <w:r w:rsidR="00DB7DB4" w:rsidRPr="003046F9">
        <w:rPr>
          <w:rFonts w:ascii="Times New Roman" w:hAnsi="Times New Roman" w:cs="Times New Roman"/>
          <w:sz w:val="24"/>
          <w:szCs w:val="24"/>
        </w:rPr>
        <w:t>coast</w:t>
      </w:r>
      <w:r w:rsidR="009E67BF" w:rsidRPr="003046F9">
        <w:rPr>
          <w:rFonts w:ascii="Times New Roman" w:hAnsi="Times New Roman" w:cs="Times New Roman"/>
          <w:sz w:val="24"/>
          <w:szCs w:val="24"/>
        </w:rPr>
        <w:t>.</w:t>
      </w:r>
      <w:r w:rsidR="00DB7DB4" w:rsidRPr="003046F9">
        <w:rPr>
          <w:rFonts w:ascii="Times New Roman" w:hAnsi="Times New Roman" w:cs="Times New Roman"/>
          <w:sz w:val="24"/>
          <w:szCs w:val="24"/>
        </w:rPr>
        <w:t xml:space="preserve"> </w:t>
      </w:r>
    </w:p>
    <w:p w14:paraId="45B4F8A0" w14:textId="3860B5E1" w:rsidR="00E958B4" w:rsidRPr="003046F9" w:rsidRDefault="00E958B4" w:rsidP="009C1C96">
      <w:pPr>
        <w:spacing w:line="360" w:lineRule="auto"/>
        <w:rPr>
          <w:rFonts w:ascii="Times New Roman" w:hAnsi="Times New Roman" w:cs="Times New Roman"/>
          <w:sz w:val="24"/>
          <w:szCs w:val="24"/>
        </w:rPr>
      </w:pPr>
      <w:r w:rsidRPr="003046F9">
        <w:rPr>
          <w:rFonts w:ascii="Times New Roman" w:hAnsi="Times New Roman" w:cs="Times New Roman"/>
          <w:b/>
          <w:sz w:val="24"/>
          <w:szCs w:val="24"/>
        </w:rPr>
        <w:t>Main conclusions</w:t>
      </w:r>
      <w:r w:rsidR="001066F7" w:rsidRPr="003046F9">
        <w:rPr>
          <w:rFonts w:ascii="Times New Roman" w:hAnsi="Times New Roman" w:cs="Times New Roman"/>
          <w:b/>
          <w:sz w:val="24"/>
          <w:szCs w:val="24"/>
        </w:rPr>
        <w:t>:</w:t>
      </w:r>
      <w:r w:rsidR="001066F7" w:rsidRPr="003046F9">
        <w:rPr>
          <w:rFonts w:ascii="Times New Roman" w:hAnsi="Times New Roman" w:cs="Times New Roman"/>
          <w:sz w:val="24"/>
          <w:szCs w:val="24"/>
        </w:rPr>
        <w:t xml:space="preserve"> </w:t>
      </w:r>
      <w:r w:rsidR="009C1C96" w:rsidRPr="003046F9">
        <w:rPr>
          <w:rFonts w:ascii="Times New Roman" w:hAnsi="Times New Roman" w:cs="Times New Roman"/>
          <w:sz w:val="24"/>
          <w:szCs w:val="24"/>
        </w:rPr>
        <w:t xml:space="preserve">In the face of global warming and </w:t>
      </w:r>
      <w:r w:rsidR="00A7253B" w:rsidRPr="003046F9">
        <w:rPr>
          <w:rFonts w:ascii="Times New Roman" w:hAnsi="Times New Roman" w:cs="Times New Roman"/>
          <w:sz w:val="24"/>
          <w:szCs w:val="24"/>
        </w:rPr>
        <w:t>global sprawl of marine hard infrastructure</w:t>
      </w:r>
      <w:r w:rsidR="009C1C96" w:rsidRPr="003046F9">
        <w:rPr>
          <w:rFonts w:ascii="Times New Roman" w:hAnsi="Times New Roman" w:cs="Times New Roman"/>
          <w:sz w:val="24"/>
          <w:szCs w:val="24"/>
        </w:rPr>
        <w:t xml:space="preserve">, species distributions, community structures and biogeographic patterns are experiencing </w:t>
      </w:r>
      <w:r w:rsidR="0069522B" w:rsidRPr="003046F9">
        <w:rPr>
          <w:rFonts w:ascii="Times New Roman" w:hAnsi="Times New Roman" w:cs="Times New Roman"/>
          <w:sz w:val="24"/>
          <w:szCs w:val="24"/>
        </w:rPr>
        <w:t xml:space="preserve">dramatic </w:t>
      </w:r>
      <w:r w:rsidR="009C1C96" w:rsidRPr="003046F9">
        <w:rPr>
          <w:rFonts w:ascii="Times New Roman" w:hAnsi="Times New Roman" w:cs="Times New Roman"/>
          <w:sz w:val="24"/>
          <w:szCs w:val="24"/>
        </w:rPr>
        <w:t>change</w:t>
      </w:r>
      <w:r w:rsidR="009D156A" w:rsidRPr="003046F9">
        <w:rPr>
          <w:rFonts w:ascii="Times New Roman" w:hAnsi="Times New Roman" w:cs="Times New Roman"/>
          <w:sz w:val="24"/>
          <w:szCs w:val="24"/>
        </w:rPr>
        <w:t>s</w:t>
      </w:r>
      <w:r w:rsidR="009C1C96" w:rsidRPr="003046F9">
        <w:rPr>
          <w:rFonts w:ascii="Times New Roman" w:hAnsi="Times New Roman" w:cs="Times New Roman"/>
          <w:sz w:val="24"/>
          <w:szCs w:val="24"/>
        </w:rPr>
        <w:t xml:space="preserve">. </w:t>
      </w:r>
      <w:r w:rsidR="009D156A" w:rsidRPr="003046F9">
        <w:rPr>
          <w:rFonts w:ascii="Times New Roman" w:hAnsi="Times New Roman" w:cs="Times New Roman"/>
          <w:sz w:val="24"/>
          <w:szCs w:val="24"/>
        </w:rPr>
        <w:t>T</w:t>
      </w:r>
      <w:r w:rsidR="00B00099" w:rsidRPr="003046F9">
        <w:rPr>
          <w:rFonts w:ascii="Times New Roman" w:hAnsi="Times New Roman" w:cs="Times New Roman"/>
          <w:sz w:val="24"/>
          <w:szCs w:val="24"/>
        </w:rPr>
        <w:t xml:space="preserve">he combined influence of multiple human stressors including climate change and </w:t>
      </w:r>
      <w:r w:rsidR="009D156A" w:rsidRPr="003046F9">
        <w:rPr>
          <w:rFonts w:ascii="Times New Roman" w:hAnsi="Times New Roman" w:cs="Times New Roman"/>
          <w:sz w:val="24"/>
          <w:szCs w:val="24"/>
        </w:rPr>
        <w:t>artificial shoreline</w:t>
      </w:r>
      <w:r w:rsidR="0069522B" w:rsidRPr="003046F9">
        <w:rPr>
          <w:rFonts w:ascii="Times New Roman" w:hAnsi="Times New Roman" w:cs="Times New Roman"/>
          <w:sz w:val="24"/>
          <w:szCs w:val="24"/>
        </w:rPr>
        <w:t xml:space="preserve"> can be evaluated by using a multidisciplinary framework, including</w:t>
      </w:r>
      <w:r w:rsidR="00B00099" w:rsidRPr="003046F9">
        <w:rPr>
          <w:rFonts w:ascii="Times New Roman" w:hAnsi="Times New Roman" w:cs="Times New Roman"/>
          <w:sz w:val="24"/>
          <w:szCs w:val="24"/>
        </w:rPr>
        <w:t xml:space="preserve"> </w:t>
      </w:r>
      <w:r w:rsidR="00E94389" w:rsidRPr="003046F9">
        <w:rPr>
          <w:rFonts w:ascii="Times New Roman" w:hAnsi="Times New Roman" w:cs="Times New Roman"/>
          <w:sz w:val="24"/>
          <w:szCs w:val="24"/>
        </w:rPr>
        <w:t>ecological distribution</w:t>
      </w:r>
      <w:r w:rsidR="0069522B" w:rsidRPr="003046F9">
        <w:rPr>
          <w:rFonts w:ascii="Times New Roman" w:hAnsi="Times New Roman" w:cs="Times New Roman"/>
          <w:sz w:val="24"/>
          <w:szCs w:val="24"/>
        </w:rPr>
        <w:t xml:space="preserve">, </w:t>
      </w:r>
      <w:r w:rsidR="00B00099" w:rsidRPr="003046F9">
        <w:rPr>
          <w:rFonts w:ascii="Times New Roman" w:hAnsi="Times New Roman" w:cs="Times New Roman"/>
          <w:sz w:val="24"/>
          <w:szCs w:val="24"/>
        </w:rPr>
        <w:t xml:space="preserve">physiological sensitivity of </w:t>
      </w:r>
      <w:r w:rsidR="00B00099" w:rsidRPr="003046F9">
        <w:rPr>
          <w:rFonts w:ascii="Times New Roman" w:hAnsi="Times New Roman" w:cs="Times New Roman"/>
          <w:color w:val="000000" w:themeColor="text1"/>
          <w:sz w:val="24"/>
          <w:szCs w:val="24"/>
        </w:rPr>
        <w:t>specie</w:t>
      </w:r>
      <w:r w:rsidR="00C21187" w:rsidRPr="003046F9">
        <w:rPr>
          <w:rFonts w:ascii="Times New Roman" w:hAnsi="Times New Roman" w:cs="Times New Roman"/>
          <w:color w:val="000000" w:themeColor="text1"/>
          <w:sz w:val="24"/>
          <w:szCs w:val="24"/>
        </w:rPr>
        <w:t>s</w:t>
      </w:r>
      <w:r w:rsidR="00B00099" w:rsidRPr="003046F9">
        <w:rPr>
          <w:rFonts w:ascii="Times New Roman" w:hAnsi="Times New Roman" w:cs="Times New Roman"/>
          <w:sz w:val="24"/>
          <w:szCs w:val="24"/>
        </w:rPr>
        <w:t xml:space="preserve"> to these stressors, and the role of dispersal in maintaining </w:t>
      </w:r>
      <w:r w:rsidR="00B54045" w:rsidRPr="003046F9">
        <w:rPr>
          <w:rFonts w:ascii="Times New Roman" w:hAnsi="Times New Roman" w:cs="Times New Roman"/>
          <w:sz w:val="24"/>
          <w:szCs w:val="24"/>
        </w:rPr>
        <w:t>population connectivity</w:t>
      </w:r>
      <w:r w:rsidR="003A35D2" w:rsidRPr="003046F9">
        <w:rPr>
          <w:rFonts w:ascii="Times New Roman" w:hAnsi="Times New Roman" w:cs="Times New Roman"/>
          <w:sz w:val="24"/>
          <w:szCs w:val="24"/>
        </w:rPr>
        <w:t>.</w:t>
      </w:r>
      <w:r w:rsidR="008727F1" w:rsidRPr="003046F9">
        <w:rPr>
          <w:rFonts w:ascii="Times New Roman" w:hAnsi="Times New Roman" w:cs="Times New Roman"/>
          <w:sz w:val="24"/>
          <w:szCs w:val="24"/>
        </w:rPr>
        <w:t xml:space="preserve"> </w:t>
      </w:r>
    </w:p>
    <w:p w14:paraId="1A87F991" w14:textId="77777777" w:rsidR="00DE45CB" w:rsidRPr="003046F9" w:rsidRDefault="00DE45CB" w:rsidP="009754FC">
      <w:pPr>
        <w:spacing w:line="360" w:lineRule="auto"/>
        <w:rPr>
          <w:rFonts w:ascii="Times New Roman" w:hAnsi="Times New Roman" w:cs="Times New Roman"/>
          <w:sz w:val="24"/>
          <w:szCs w:val="24"/>
        </w:rPr>
      </w:pPr>
    </w:p>
    <w:p w14:paraId="50F70377" w14:textId="77777777" w:rsidR="000E26CB" w:rsidRPr="003046F9" w:rsidRDefault="00DE45CB" w:rsidP="009754FC">
      <w:pPr>
        <w:spacing w:line="360" w:lineRule="auto"/>
        <w:rPr>
          <w:rFonts w:ascii="Times New Roman" w:hAnsi="Times New Roman" w:cs="Times New Roman"/>
          <w:sz w:val="24"/>
          <w:szCs w:val="24"/>
        </w:rPr>
      </w:pPr>
      <w:r w:rsidRPr="003046F9">
        <w:rPr>
          <w:rFonts w:ascii="Times New Roman" w:hAnsi="Times New Roman" w:cs="Times New Roman"/>
          <w:b/>
          <w:sz w:val="24"/>
          <w:szCs w:val="24"/>
        </w:rPr>
        <w:t>K</w:t>
      </w:r>
      <w:r w:rsidR="000E26CB" w:rsidRPr="003046F9">
        <w:rPr>
          <w:rFonts w:ascii="Times New Roman" w:hAnsi="Times New Roman" w:cs="Times New Roman"/>
          <w:b/>
          <w:sz w:val="24"/>
          <w:szCs w:val="24"/>
        </w:rPr>
        <w:t>EYWORDS</w:t>
      </w:r>
    </w:p>
    <w:p w14:paraId="151DB6CA" w14:textId="4FD2C983" w:rsidR="00DE45CB" w:rsidRPr="003046F9" w:rsidRDefault="00DE45CB" w:rsidP="009754FC">
      <w:pPr>
        <w:spacing w:line="360" w:lineRule="auto"/>
        <w:rPr>
          <w:rFonts w:ascii="Times New Roman" w:hAnsi="Times New Roman" w:cs="Times New Roman"/>
          <w:color w:val="000000" w:themeColor="text1"/>
          <w:sz w:val="24"/>
          <w:szCs w:val="24"/>
        </w:rPr>
      </w:pPr>
      <w:bookmarkStart w:id="4" w:name="OLE_LINK11"/>
      <w:r w:rsidRPr="003046F9">
        <w:rPr>
          <w:rFonts w:ascii="Times New Roman" w:hAnsi="Times New Roman" w:cs="Times New Roman"/>
          <w:color w:val="000000" w:themeColor="text1"/>
          <w:sz w:val="24"/>
          <w:szCs w:val="24"/>
        </w:rPr>
        <w:t>biogeography, climate change, coastal development, habitat availability, population connectivity, species distribution</w:t>
      </w:r>
      <w:r w:rsidR="00332B55" w:rsidRPr="003046F9">
        <w:rPr>
          <w:rFonts w:ascii="Times New Roman" w:hAnsi="Times New Roman" w:cs="Times New Roman"/>
          <w:color w:val="000000" w:themeColor="text1"/>
          <w:sz w:val="24"/>
          <w:szCs w:val="24"/>
        </w:rPr>
        <w:t xml:space="preserve">, </w:t>
      </w:r>
      <w:bookmarkStart w:id="5" w:name="OLE_LINK12"/>
      <w:r w:rsidR="00332B55" w:rsidRPr="003046F9">
        <w:rPr>
          <w:rFonts w:ascii="Times New Roman" w:hAnsi="Times New Roman" w:cs="Times New Roman"/>
          <w:color w:val="000000" w:themeColor="text1"/>
          <w:sz w:val="24"/>
          <w:szCs w:val="24"/>
        </w:rPr>
        <w:t>thermal physiology</w:t>
      </w:r>
      <w:bookmarkEnd w:id="4"/>
      <w:bookmarkEnd w:id="5"/>
    </w:p>
    <w:p w14:paraId="5FC39FD4" w14:textId="77777777" w:rsidR="00C67551" w:rsidRPr="003046F9" w:rsidRDefault="00C67551" w:rsidP="009754FC">
      <w:pPr>
        <w:widowControl/>
        <w:spacing w:line="360" w:lineRule="auto"/>
        <w:jc w:val="left"/>
        <w:rPr>
          <w:rFonts w:ascii="Times New Roman" w:hAnsi="Times New Roman" w:cs="Times New Roman"/>
          <w:sz w:val="24"/>
          <w:szCs w:val="24"/>
        </w:rPr>
      </w:pPr>
      <w:r w:rsidRPr="003046F9">
        <w:rPr>
          <w:rFonts w:ascii="Times New Roman" w:hAnsi="Times New Roman" w:cs="Times New Roman"/>
          <w:sz w:val="24"/>
          <w:szCs w:val="24"/>
        </w:rPr>
        <w:br w:type="page"/>
      </w:r>
    </w:p>
    <w:p w14:paraId="6B8F1F9D" w14:textId="28343629" w:rsidR="001E6B83" w:rsidRPr="003046F9" w:rsidRDefault="000D6091" w:rsidP="009754FC">
      <w:pPr>
        <w:spacing w:line="360" w:lineRule="auto"/>
        <w:rPr>
          <w:rFonts w:ascii="Times New Roman" w:hAnsi="Times New Roman" w:cs="Times New Roman"/>
          <w:b/>
          <w:sz w:val="24"/>
          <w:szCs w:val="24"/>
        </w:rPr>
      </w:pPr>
      <w:r w:rsidRPr="003046F9">
        <w:rPr>
          <w:rFonts w:ascii="Times New Roman" w:hAnsi="Times New Roman" w:cs="Times New Roman"/>
          <w:b/>
          <w:sz w:val="24"/>
          <w:szCs w:val="24"/>
        </w:rPr>
        <w:t xml:space="preserve">1 </w:t>
      </w:r>
      <w:r w:rsidR="00A44372" w:rsidRPr="003046F9">
        <w:rPr>
          <w:rFonts w:ascii="Times New Roman" w:hAnsi="Times New Roman" w:cs="Times New Roman"/>
          <w:b/>
          <w:sz w:val="24"/>
          <w:szCs w:val="24"/>
        </w:rPr>
        <w:t>I</w:t>
      </w:r>
      <w:r w:rsidR="00EC0AB7" w:rsidRPr="003046F9">
        <w:rPr>
          <w:rFonts w:ascii="Times New Roman" w:hAnsi="Times New Roman" w:cs="Times New Roman"/>
          <w:b/>
          <w:sz w:val="24"/>
          <w:szCs w:val="24"/>
        </w:rPr>
        <w:t>NTRODUCTION</w:t>
      </w:r>
    </w:p>
    <w:p w14:paraId="6CBCACB7" w14:textId="244CA9B3" w:rsidR="001E6B83" w:rsidRPr="003046F9" w:rsidRDefault="001E6B83" w:rsidP="000F6621">
      <w:pPr>
        <w:spacing w:line="360" w:lineRule="auto"/>
        <w:ind w:firstLine="420"/>
        <w:rPr>
          <w:rFonts w:ascii="Times New Roman" w:hAnsi="Times New Roman" w:cs="Times New Roman"/>
          <w:sz w:val="24"/>
          <w:szCs w:val="24"/>
        </w:rPr>
      </w:pPr>
      <w:r w:rsidRPr="003046F9">
        <w:rPr>
          <w:rFonts w:ascii="Times New Roman" w:hAnsi="Times New Roman" w:cs="Times New Roman"/>
          <w:sz w:val="24"/>
          <w:szCs w:val="24"/>
        </w:rPr>
        <w:t xml:space="preserve">Anthropogenic global warming and habitat transformation have jointly led to shifts in species distributions, changes in community structure, and, potentially, rearrangement of </w:t>
      </w:r>
      <w:r w:rsidR="00AD26FC" w:rsidRPr="003046F9">
        <w:rPr>
          <w:rFonts w:ascii="Times New Roman" w:hAnsi="Times New Roman" w:cs="Times New Roman"/>
          <w:sz w:val="24"/>
          <w:szCs w:val="24"/>
        </w:rPr>
        <w:t>biogeographic</w:t>
      </w:r>
      <w:r w:rsidRPr="003046F9">
        <w:rPr>
          <w:rFonts w:ascii="Times New Roman" w:hAnsi="Times New Roman" w:cs="Times New Roman"/>
          <w:sz w:val="24"/>
          <w:szCs w:val="24"/>
        </w:rPr>
        <w:t xml:space="preserve"> provinces</w:t>
      </w:r>
      <w:r w:rsidR="00DD4DD8" w:rsidRPr="003046F9">
        <w:rPr>
          <w:rFonts w:ascii="Times New Roman" w:hAnsi="Times New Roman" w:cs="Times New Roman"/>
          <w:noProof/>
          <w:sz w:val="24"/>
          <w:szCs w:val="24"/>
        </w:rPr>
        <w:t xml:space="preserve"> (</w:t>
      </w:r>
      <w:r w:rsidR="00373D25" w:rsidRPr="003046F9">
        <w:rPr>
          <w:rFonts w:ascii="Times New Roman" w:hAnsi="Times New Roman" w:cs="Times New Roman"/>
          <w:noProof/>
          <w:sz w:val="24"/>
          <w:szCs w:val="24"/>
        </w:rPr>
        <w:t>Nowakowski et al., 2018</w:t>
      </w:r>
      <w:r w:rsidR="0046365B" w:rsidRPr="003046F9">
        <w:rPr>
          <w:rFonts w:ascii="Times New Roman" w:hAnsi="Times New Roman" w:cs="Times New Roman"/>
          <w:noProof/>
          <w:sz w:val="24"/>
          <w:szCs w:val="24"/>
        </w:rPr>
        <w:t>; Pereira et al., 2010;</w:t>
      </w:r>
      <w:r w:rsidR="00373D25" w:rsidRPr="003046F9">
        <w:rPr>
          <w:rFonts w:ascii="Times New Roman" w:hAnsi="Times New Roman" w:cs="Times New Roman"/>
          <w:noProof/>
          <w:sz w:val="24"/>
          <w:szCs w:val="24"/>
        </w:rPr>
        <w:t xml:space="preserve"> Vitousek, Mooney, Lubchenco, &amp; Melillo, 1997</w:t>
      </w:r>
      <w:r w:rsidR="00DD4DD8" w:rsidRPr="003046F9">
        <w:rPr>
          <w:rFonts w:ascii="Times New Roman" w:hAnsi="Times New Roman" w:cs="Times New Roman"/>
          <w:noProof/>
          <w:sz w:val="24"/>
          <w:szCs w:val="24"/>
        </w:rPr>
        <w:t>)</w:t>
      </w:r>
      <w:r w:rsidRPr="003046F9">
        <w:rPr>
          <w:rFonts w:ascii="Times New Roman" w:hAnsi="Times New Roman" w:cs="Times New Roman"/>
          <w:sz w:val="24"/>
          <w:szCs w:val="24"/>
        </w:rPr>
        <w:t xml:space="preserve">. Untangling the interactions of these factors is </w:t>
      </w:r>
      <w:r w:rsidR="00BB33C6" w:rsidRPr="003046F9">
        <w:rPr>
          <w:rFonts w:ascii="Times New Roman" w:hAnsi="Times New Roman" w:cs="Times New Roman"/>
          <w:sz w:val="24"/>
          <w:szCs w:val="24"/>
        </w:rPr>
        <w:t>challenging</w:t>
      </w:r>
      <w:r w:rsidR="00B72960" w:rsidRPr="003046F9">
        <w:rPr>
          <w:rFonts w:ascii="Times New Roman" w:hAnsi="Times New Roman" w:cs="Times New Roman"/>
          <w:sz w:val="24"/>
          <w:szCs w:val="24"/>
        </w:rPr>
        <w:t>, yet vital in order to forecast future ecological responses</w:t>
      </w:r>
      <w:r w:rsidRPr="003046F9">
        <w:rPr>
          <w:rFonts w:ascii="Times New Roman" w:hAnsi="Times New Roman" w:cs="Times New Roman"/>
          <w:sz w:val="24"/>
          <w:szCs w:val="24"/>
        </w:rPr>
        <w:t xml:space="preserve">. By far the most common approach </w:t>
      </w:r>
      <w:r w:rsidR="00D12F5E" w:rsidRPr="003046F9">
        <w:rPr>
          <w:rFonts w:ascii="Times New Roman" w:hAnsi="Times New Roman" w:cs="Times New Roman"/>
          <w:sz w:val="24"/>
          <w:szCs w:val="24"/>
        </w:rPr>
        <w:t xml:space="preserve">used in generating predictions </w:t>
      </w:r>
      <w:r w:rsidRPr="003046F9">
        <w:rPr>
          <w:rFonts w:ascii="Times New Roman" w:hAnsi="Times New Roman" w:cs="Times New Roman"/>
          <w:sz w:val="24"/>
          <w:szCs w:val="24"/>
        </w:rPr>
        <w:t>has been to quantify the current environmental conditions present at existing range boundaries, and then to extrapolate these presumed limiting factors to future model</w:t>
      </w:r>
      <w:r w:rsidR="00FB6358" w:rsidRPr="003046F9">
        <w:rPr>
          <w:rFonts w:ascii="Times New Roman" w:hAnsi="Times New Roman" w:cs="Times New Roman"/>
          <w:sz w:val="24"/>
          <w:szCs w:val="24"/>
        </w:rPr>
        <w:t>l</w:t>
      </w:r>
      <w:r w:rsidRPr="003046F9">
        <w:rPr>
          <w:rFonts w:ascii="Times New Roman" w:hAnsi="Times New Roman" w:cs="Times New Roman"/>
          <w:sz w:val="24"/>
          <w:szCs w:val="24"/>
        </w:rPr>
        <w:t>ed environmental</w:t>
      </w:r>
      <w:r w:rsidR="003417E2" w:rsidRPr="003046F9">
        <w:rPr>
          <w:rFonts w:ascii="Times New Roman" w:hAnsi="Times New Roman" w:cs="Times New Roman"/>
          <w:sz w:val="24"/>
          <w:szCs w:val="24"/>
        </w:rPr>
        <w:t xml:space="preserve"> conditions. Mainly statistical</w:t>
      </w:r>
      <w:r w:rsidR="00DD4DD8" w:rsidRPr="003046F9">
        <w:rPr>
          <w:rFonts w:ascii="Times New Roman" w:hAnsi="Times New Roman" w:cs="Times New Roman"/>
          <w:noProof/>
          <w:sz w:val="24"/>
          <w:szCs w:val="24"/>
        </w:rPr>
        <w:t xml:space="preserve"> (</w:t>
      </w:r>
      <w:r w:rsidR="009574DB" w:rsidRPr="003046F9">
        <w:rPr>
          <w:rFonts w:ascii="Times New Roman" w:hAnsi="Times New Roman" w:cs="Times New Roman"/>
          <w:noProof/>
          <w:sz w:val="24"/>
          <w:szCs w:val="24"/>
        </w:rPr>
        <w:t xml:space="preserve">Araújo &amp; Peterson, 2012; </w:t>
      </w:r>
      <w:r w:rsidR="00DD4DD8" w:rsidRPr="003046F9">
        <w:rPr>
          <w:rFonts w:ascii="Times New Roman" w:hAnsi="Times New Roman" w:cs="Times New Roman"/>
          <w:noProof/>
          <w:color w:val="000000" w:themeColor="text1"/>
          <w:sz w:val="24"/>
          <w:szCs w:val="24"/>
        </w:rPr>
        <w:t>Pagel et al., 2014</w:t>
      </w:r>
      <w:r w:rsidR="00147B29" w:rsidRPr="003046F9">
        <w:rPr>
          <w:rFonts w:ascii="Times New Roman" w:hAnsi="Times New Roman" w:cs="Times New Roman"/>
          <w:noProof/>
          <w:color w:val="000000" w:themeColor="text1"/>
          <w:sz w:val="24"/>
          <w:szCs w:val="24"/>
        </w:rPr>
        <w:t xml:space="preserve">; </w:t>
      </w:r>
      <w:r w:rsidR="00F04757" w:rsidRPr="003046F9">
        <w:rPr>
          <w:rFonts w:ascii="Times New Roman" w:hAnsi="Times New Roman" w:cs="Times New Roman"/>
          <w:noProof/>
          <w:color w:val="000000" w:themeColor="text1"/>
          <w:sz w:val="24"/>
          <w:szCs w:val="24"/>
        </w:rPr>
        <w:t>Stuart-Smith</w:t>
      </w:r>
      <w:r w:rsidR="00373D25" w:rsidRPr="003046F9">
        <w:rPr>
          <w:rFonts w:ascii="Times New Roman" w:hAnsi="Times New Roman" w:cs="Times New Roman"/>
          <w:noProof/>
          <w:color w:val="000000" w:themeColor="text1"/>
          <w:sz w:val="24"/>
          <w:szCs w:val="24"/>
        </w:rPr>
        <w:t>, Edgar, Barrett, Kininmonth</w:t>
      </w:r>
      <w:r w:rsidR="00F32073" w:rsidRPr="003046F9">
        <w:rPr>
          <w:rFonts w:ascii="Times New Roman" w:hAnsi="Times New Roman" w:cs="Times New Roman"/>
          <w:noProof/>
          <w:color w:val="000000" w:themeColor="text1"/>
          <w:sz w:val="24"/>
          <w:szCs w:val="24"/>
        </w:rPr>
        <w:t>,</w:t>
      </w:r>
      <w:r w:rsidR="00373D25" w:rsidRPr="003046F9">
        <w:rPr>
          <w:rFonts w:ascii="Times New Roman" w:hAnsi="Times New Roman" w:cs="Times New Roman"/>
          <w:noProof/>
          <w:color w:val="000000" w:themeColor="text1"/>
          <w:sz w:val="24"/>
          <w:szCs w:val="24"/>
        </w:rPr>
        <w:t xml:space="preserve"> &amp; Bates</w:t>
      </w:r>
      <w:r w:rsidR="00F04757" w:rsidRPr="003046F9">
        <w:rPr>
          <w:rFonts w:ascii="Times New Roman" w:hAnsi="Times New Roman" w:cs="Times New Roman"/>
          <w:noProof/>
          <w:color w:val="000000" w:themeColor="text1"/>
          <w:sz w:val="24"/>
          <w:szCs w:val="24"/>
        </w:rPr>
        <w:t>, 2015</w:t>
      </w:r>
      <w:r w:rsidR="00DD4DD8" w:rsidRPr="003046F9">
        <w:rPr>
          <w:rFonts w:ascii="Times New Roman" w:hAnsi="Times New Roman" w:cs="Times New Roman"/>
          <w:noProof/>
          <w:sz w:val="24"/>
          <w:szCs w:val="24"/>
        </w:rPr>
        <w:t>)</w:t>
      </w:r>
      <w:r w:rsidRPr="003046F9">
        <w:rPr>
          <w:rFonts w:ascii="Times New Roman" w:hAnsi="Times New Roman" w:cs="Times New Roman"/>
          <w:sz w:val="24"/>
          <w:szCs w:val="24"/>
        </w:rPr>
        <w:t xml:space="preserve"> but also mechani</w:t>
      </w:r>
      <w:r w:rsidR="003417E2" w:rsidRPr="003046F9">
        <w:rPr>
          <w:rFonts w:ascii="Times New Roman" w:hAnsi="Times New Roman" w:cs="Times New Roman"/>
          <w:sz w:val="24"/>
          <w:szCs w:val="24"/>
        </w:rPr>
        <w:t>stic</w:t>
      </w:r>
      <w:r w:rsidR="00DD4DD8" w:rsidRPr="003046F9">
        <w:rPr>
          <w:rFonts w:ascii="Times New Roman" w:hAnsi="Times New Roman" w:cs="Times New Roman"/>
          <w:noProof/>
          <w:sz w:val="24"/>
          <w:szCs w:val="24"/>
        </w:rPr>
        <w:t xml:space="preserve"> (</w:t>
      </w:r>
      <w:r w:rsidR="00D40F60" w:rsidRPr="003046F9">
        <w:rPr>
          <w:rFonts w:ascii="Times New Roman" w:hAnsi="Times New Roman" w:cs="Times New Roman"/>
          <w:noProof/>
          <w:sz w:val="24"/>
          <w:szCs w:val="24"/>
        </w:rPr>
        <w:t xml:space="preserve">Kearney &amp; Porter, 2009; </w:t>
      </w:r>
      <w:r w:rsidR="00DD4DD8" w:rsidRPr="003046F9">
        <w:rPr>
          <w:rFonts w:ascii="Times New Roman" w:hAnsi="Times New Roman" w:cs="Times New Roman"/>
          <w:noProof/>
          <w:sz w:val="24"/>
          <w:szCs w:val="24"/>
        </w:rPr>
        <w:t>Poloczanska, Hawkins, Southward, &amp; Burrows, 2008; Thomas &amp; Bacher, 2018)</w:t>
      </w:r>
      <w:r w:rsidRPr="003046F9">
        <w:rPr>
          <w:rFonts w:ascii="Times New Roman" w:hAnsi="Times New Roman" w:cs="Times New Roman"/>
          <w:sz w:val="24"/>
          <w:szCs w:val="24"/>
        </w:rPr>
        <w:t xml:space="preserve"> approaches have been attempted. A key attribute of these methods has been the assumption that the physiological tolerance of </w:t>
      </w:r>
      <w:r w:rsidR="00EF27ED" w:rsidRPr="003046F9">
        <w:rPr>
          <w:rFonts w:ascii="Times New Roman" w:hAnsi="Times New Roman" w:cs="Times New Roman"/>
          <w:sz w:val="24"/>
          <w:szCs w:val="24"/>
        </w:rPr>
        <w:t xml:space="preserve">a </w:t>
      </w:r>
      <w:r w:rsidRPr="003046F9">
        <w:rPr>
          <w:rFonts w:ascii="Times New Roman" w:hAnsi="Times New Roman" w:cs="Times New Roman"/>
          <w:sz w:val="24"/>
          <w:szCs w:val="24"/>
        </w:rPr>
        <w:t xml:space="preserve">species to environmental </w:t>
      </w:r>
      <w:r w:rsidR="00B72960" w:rsidRPr="003046F9">
        <w:rPr>
          <w:rFonts w:ascii="Times New Roman" w:hAnsi="Times New Roman" w:cs="Times New Roman"/>
          <w:sz w:val="24"/>
          <w:szCs w:val="24"/>
        </w:rPr>
        <w:t xml:space="preserve">(usually climatic) </w:t>
      </w:r>
      <w:r w:rsidRPr="003046F9">
        <w:rPr>
          <w:rFonts w:ascii="Times New Roman" w:hAnsi="Times New Roman" w:cs="Times New Roman"/>
          <w:sz w:val="24"/>
          <w:szCs w:val="24"/>
        </w:rPr>
        <w:t>conditions ultimately set</w:t>
      </w:r>
      <w:r w:rsidR="00EF27ED" w:rsidRPr="003046F9">
        <w:rPr>
          <w:rFonts w:ascii="Times New Roman" w:hAnsi="Times New Roman" w:cs="Times New Roman"/>
          <w:sz w:val="24"/>
          <w:szCs w:val="24"/>
        </w:rPr>
        <w:t>s</w:t>
      </w:r>
      <w:r w:rsidRPr="003046F9">
        <w:rPr>
          <w:rFonts w:ascii="Times New Roman" w:hAnsi="Times New Roman" w:cs="Times New Roman"/>
          <w:sz w:val="24"/>
          <w:szCs w:val="24"/>
        </w:rPr>
        <w:t xml:space="preserve"> </w:t>
      </w:r>
      <w:r w:rsidR="00EF27ED" w:rsidRPr="003046F9">
        <w:rPr>
          <w:rFonts w:ascii="Times New Roman" w:hAnsi="Times New Roman" w:cs="Times New Roman"/>
          <w:sz w:val="24"/>
          <w:szCs w:val="24"/>
        </w:rPr>
        <w:t xml:space="preserve">its distribution </w:t>
      </w:r>
      <w:r w:rsidRPr="003046F9">
        <w:rPr>
          <w:rFonts w:ascii="Times New Roman" w:hAnsi="Times New Roman" w:cs="Times New Roman"/>
          <w:sz w:val="24"/>
          <w:szCs w:val="24"/>
        </w:rPr>
        <w:t>limits (i.e. its fundamental niche space), and therefore any amelioration (e.g. at a poleward range edge) or worsening (e.g. at an equatorial range edge) will result in a range shift</w:t>
      </w:r>
      <w:r w:rsidR="00DD4DD8" w:rsidRPr="003046F9">
        <w:rPr>
          <w:rFonts w:ascii="Times New Roman" w:hAnsi="Times New Roman" w:cs="Times New Roman"/>
          <w:sz w:val="24"/>
          <w:szCs w:val="24"/>
        </w:rPr>
        <w:t xml:space="preserve"> </w:t>
      </w:r>
      <w:r w:rsidR="00DD4DD8" w:rsidRPr="003046F9">
        <w:rPr>
          <w:rFonts w:ascii="Times New Roman" w:hAnsi="Times New Roman" w:cs="Times New Roman"/>
          <w:noProof/>
          <w:sz w:val="24"/>
          <w:szCs w:val="24"/>
        </w:rPr>
        <w:t>(</w:t>
      </w:r>
      <w:r w:rsidR="00DD4DD8" w:rsidRPr="003046F9">
        <w:rPr>
          <w:rFonts w:ascii="Times New Roman" w:hAnsi="Times New Roman" w:cs="Times New Roman"/>
          <w:sz w:val="24"/>
          <w:szCs w:val="24"/>
        </w:rPr>
        <w:t>Deu</w:t>
      </w:r>
      <w:r w:rsidR="00147B29" w:rsidRPr="003046F9">
        <w:rPr>
          <w:rFonts w:ascii="Times New Roman" w:hAnsi="Times New Roman" w:cs="Times New Roman"/>
          <w:sz w:val="24"/>
          <w:szCs w:val="24"/>
        </w:rPr>
        <w:t>tsc</w:t>
      </w:r>
      <w:r w:rsidR="00DD4DD8" w:rsidRPr="003046F9">
        <w:rPr>
          <w:rFonts w:ascii="Times New Roman" w:hAnsi="Times New Roman" w:cs="Times New Roman"/>
          <w:sz w:val="24"/>
          <w:szCs w:val="24"/>
        </w:rPr>
        <w:t>h et al., 2008</w:t>
      </w:r>
      <w:r w:rsidR="00373D25" w:rsidRPr="003046F9">
        <w:rPr>
          <w:rFonts w:ascii="Times New Roman" w:hAnsi="Times New Roman" w:cs="Times New Roman"/>
          <w:noProof/>
          <w:sz w:val="24"/>
          <w:szCs w:val="24"/>
        </w:rPr>
        <w:t xml:space="preserve">; </w:t>
      </w:r>
      <w:r w:rsidR="00373D25" w:rsidRPr="003046F9">
        <w:rPr>
          <w:rFonts w:ascii="Times New Roman" w:hAnsi="Times New Roman" w:cs="Times New Roman"/>
          <w:sz w:val="24"/>
          <w:szCs w:val="24"/>
        </w:rPr>
        <w:t>Harris et al., 2018</w:t>
      </w:r>
      <w:r w:rsidR="0046365B" w:rsidRPr="003046F9">
        <w:rPr>
          <w:rFonts w:ascii="Times New Roman" w:hAnsi="Times New Roman" w:cs="Times New Roman"/>
          <w:sz w:val="24"/>
          <w:szCs w:val="24"/>
        </w:rPr>
        <w:t xml:space="preserve">; </w:t>
      </w:r>
      <w:r w:rsidR="0046365B" w:rsidRPr="003046F9">
        <w:rPr>
          <w:rFonts w:ascii="Times New Roman" w:hAnsi="Times New Roman" w:cs="Times New Roman"/>
          <w:noProof/>
          <w:sz w:val="24"/>
          <w:szCs w:val="24"/>
        </w:rPr>
        <w:t>Sunday et al., 2014</w:t>
      </w:r>
      <w:r w:rsidR="00DD4DD8" w:rsidRPr="003046F9">
        <w:rPr>
          <w:rFonts w:ascii="Times New Roman" w:hAnsi="Times New Roman" w:cs="Times New Roman"/>
          <w:noProof/>
          <w:sz w:val="24"/>
          <w:szCs w:val="24"/>
        </w:rPr>
        <w:t>)</w:t>
      </w:r>
      <w:r w:rsidRPr="003046F9">
        <w:rPr>
          <w:rFonts w:ascii="Times New Roman" w:hAnsi="Times New Roman" w:cs="Times New Roman"/>
          <w:sz w:val="24"/>
          <w:szCs w:val="24"/>
        </w:rPr>
        <w:t xml:space="preserve">. </w:t>
      </w:r>
      <w:r w:rsidR="00122DC7" w:rsidRPr="003046F9">
        <w:rPr>
          <w:rFonts w:ascii="Times New Roman" w:hAnsi="Times New Roman" w:cs="Times New Roman"/>
          <w:sz w:val="24"/>
          <w:szCs w:val="24"/>
        </w:rPr>
        <w:t>I</w:t>
      </w:r>
      <w:r w:rsidRPr="003046F9">
        <w:rPr>
          <w:rFonts w:ascii="Times New Roman" w:hAnsi="Times New Roman" w:cs="Times New Roman"/>
          <w:sz w:val="24"/>
          <w:szCs w:val="24"/>
        </w:rPr>
        <w:t>t has also been shown</w:t>
      </w:r>
      <w:r w:rsidR="00122DC7" w:rsidRPr="003046F9">
        <w:rPr>
          <w:rFonts w:ascii="Times New Roman" w:hAnsi="Times New Roman" w:cs="Times New Roman"/>
          <w:sz w:val="24"/>
          <w:szCs w:val="24"/>
        </w:rPr>
        <w:t>, however,</w:t>
      </w:r>
      <w:r w:rsidRPr="003046F9">
        <w:rPr>
          <w:rFonts w:ascii="Times New Roman" w:hAnsi="Times New Roman" w:cs="Times New Roman"/>
          <w:sz w:val="24"/>
          <w:szCs w:val="24"/>
        </w:rPr>
        <w:t xml:space="preserve"> that non-climatic factors such as ocean currents or the absence of suitable habitat for settlement can </w:t>
      </w:r>
      <w:r w:rsidR="00EF27ED" w:rsidRPr="003046F9">
        <w:rPr>
          <w:rFonts w:ascii="Times New Roman" w:hAnsi="Times New Roman" w:cs="Times New Roman"/>
          <w:sz w:val="24"/>
          <w:szCs w:val="24"/>
        </w:rPr>
        <w:t xml:space="preserve">serve as barriers to dispersal and thus </w:t>
      </w:r>
      <w:r w:rsidRPr="003046F9">
        <w:rPr>
          <w:rFonts w:ascii="Times New Roman" w:hAnsi="Times New Roman" w:cs="Times New Roman"/>
          <w:sz w:val="24"/>
          <w:szCs w:val="24"/>
        </w:rPr>
        <w:t>determine range edges</w:t>
      </w:r>
      <w:r w:rsidR="00DD4DD8" w:rsidRPr="003046F9">
        <w:rPr>
          <w:rFonts w:ascii="Times New Roman" w:hAnsi="Times New Roman" w:cs="Times New Roman"/>
          <w:sz w:val="24"/>
          <w:szCs w:val="24"/>
        </w:rPr>
        <w:t xml:space="preserve"> </w:t>
      </w:r>
      <w:r w:rsidR="00DD4DD8" w:rsidRPr="003046F9">
        <w:rPr>
          <w:rFonts w:ascii="Times New Roman" w:hAnsi="Times New Roman" w:cs="Times New Roman"/>
          <w:noProof/>
          <w:sz w:val="24"/>
          <w:szCs w:val="24"/>
        </w:rPr>
        <w:t>(</w:t>
      </w:r>
      <w:r w:rsidR="00C85FBE" w:rsidRPr="003046F9">
        <w:rPr>
          <w:rFonts w:ascii="Times New Roman" w:hAnsi="Times New Roman" w:cs="Times New Roman"/>
          <w:noProof/>
          <w:sz w:val="24"/>
          <w:szCs w:val="24"/>
        </w:rPr>
        <w:t>Cannizzo, Dixon</w:t>
      </w:r>
      <w:r w:rsidR="00731B9C" w:rsidRPr="003046F9">
        <w:rPr>
          <w:rFonts w:ascii="Times New Roman" w:hAnsi="Times New Roman" w:cs="Times New Roman"/>
          <w:noProof/>
          <w:sz w:val="24"/>
          <w:szCs w:val="24"/>
        </w:rPr>
        <w:t>,</w:t>
      </w:r>
      <w:r w:rsidR="00C85FBE" w:rsidRPr="003046F9">
        <w:rPr>
          <w:rFonts w:ascii="Times New Roman" w:hAnsi="Times New Roman" w:cs="Times New Roman"/>
          <w:noProof/>
          <w:sz w:val="24"/>
          <w:szCs w:val="24"/>
        </w:rPr>
        <w:t xml:space="preserve"> &amp; Griffen, 2018; </w:t>
      </w:r>
      <w:r w:rsidR="00373D25" w:rsidRPr="003046F9">
        <w:rPr>
          <w:rFonts w:ascii="Times New Roman" w:hAnsi="Times New Roman" w:cs="Times New Roman"/>
          <w:sz w:val="24"/>
          <w:szCs w:val="24"/>
        </w:rPr>
        <w:t>Dong, Huang, Wang, Li</w:t>
      </w:r>
      <w:r w:rsidR="00F32073" w:rsidRPr="003046F9">
        <w:rPr>
          <w:rFonts w:ascii="Times New Roman" w:hAnsi="Times New Roman" w:cs="Times New Roman"/>
          <w:sz w:val="24"/>
          <w:szCs w:val="24"/>
        </w:rPr>
        <w:t>,</w:t>
      </w:r>
      <w:r w:rsidR="00373D25" w:rsidRPr="003046F9">
        <w:rPr>
          <w:rFonts w:ascii="Times New Roman" w:hAnsi="Times New Roman" w:cs="Times New Roman"/>
          <w:sz w:val="24"/>
          <w:szCs w:val="24"/>
        </w:rPr>
        <w:t xml:space="preserve"> &amp; Wang, 2016</w:t>
      </w:r>
      <w:r w:rsidR="00373D25" w:rsidRPr="003046F9">
        <w:rPr>
          <w:rFonts w:ascii="Times New Roman" w:hAnsi="Times New Roman" w:cs="Times New Roman"/>
          <w:noProof/>
          <w:sz w:val="24"/>
          <w:szCs w:val="24"/>
        </w:rPr>
        <w:t xml:space="preserve">; </w:t>
      </w:r>
      <w:r w:rsidR="00373D25" w:rsidRPr="003046F9">
        <w:rPr>
          <w:rFonts w:ascii="Times New Roman" w:hAnsi="Times New Roman" w:cs="Times New Roman"/>
          <w:sz w:val="24"/>
          <w:szCs w:val="24"/>
        </w:rPr>
        <w:t>Gaylord &amp; Gaines, 2000</w:t>
      </w:r>
      <w:r w:rsidR="00373D25" w:rsidRPr="003046F9">
        <w:rPr>
          <w:rFonts w:ascii="Times New Roman" w:hAnsi="Times New Roman" w:cs="Times New Roman"/>
          <w:noProof/>
          <w:sz w:val="24"/>
          <w:szCs w:val="24"/>
        </w:rPr>
        <w:t>;</w:t>
      </w:r>
      <w:r w:rsidR="00373D25" w:rsidRPr="003046F9">
        <w:rPr>
          <w:rFonts w:ascii="Times New Roman" w:hAnsi="Times New Roman" w:cs="Times New Roman"/>
          <w:sz w:val="24"/>
          <w:szCs w:val="24"/>
        </w:rPr>
        <w:t xml:space="preserve"> Keith,</w:t>
      </w:r>
      <w:r w:rsidR="00FC2190" w:rsidRPr="003046F9">
        <w:rPr>
          <w:rFonts w:ascii="Times New Roman" w:hAnsi="Times New Roman" w:cs="Times New Roman"/>
          <w:sz w:val="24"/>
          <w:szCs w:val="24"/>
        </w:rPr>
        <w:t xml:space="preserve"> Herbert, Norton, Hawkins</w:t>
      </w:r>
      <w:r w:rsidR="00F32073" w:rsidRPr="003046F9">
        <w:rPr>
          <w:rFonts w:ascii="Times New Roman" w:hAnsi="Times New Roman" w:cs="Times New Roman"/>
          <w:sz w:val="24"/>
          <w:szCs w:val="24"/>
        </w:rPr>
        <w:t>,</w:t>
      </w:r>
      <w:r w:rsidR="00FC2190" w:rsidRPr="003046F9">
        <w:rPr>
          <w:rFonts w:ascii="Times New Roman" w:hAnsi="Times New Roman" w:cs="Times New Roman"/>
          <w:sz w:val="24"/>
          <w:szCs w:val="24"/>
        </w:rPr>
        <w:t xml:space="preserve"> &amp; Newton,</w:t>
      </w:r>
      <w:r w:rsidR="00373D25" w:rsidRPr="003046F9">
        <w:rPr>
          <w:rFonts w:ascii="Times New Roman" w:hAnsi="Times New Roman" w:cs="Times New Roman"/>
          <w:sz w:val="24"/>
          <w:szCs w:val="24"/>
        </w:rPr>
        <w:t xml:space="preserve"> 2011;</w:t>
      </w:r>
      <w:r w:rsidR="00373D25" w:rsidRPr="003046F9">
        <w:rPr>
          <w:rFonts w:ascii="Times New Roman" w:hAnsi="Times New Roman" w:cs="Times New Roman"/>
          <w:noProof/>
          <w:sz w:val="24"/>
          <w:szCs w:val="24"/>
        </w:rPr>
        <w:t xml:space="preserve"> </w:t>
      </w:r>
      <w:r w:rsidR="008D6530" w:rsidRPr="003046F9">
        <w:rPr>
          <w:rFonts w:ascii="Times New Roman" w:hAnsi="Times New Roman" w:cs="Times New Roman"/>
          <w:color w:val="000000" w:themeColor="text1"/>
          <w:sz w:val="24"/>
          <w:szCs w:val="24"/>
        </w:rPr>
        <w:t>Kimura &amp; Weiss, 1964</w:t>
      </w:r>
      <w:r w:rsidR="00DD4DD8" w:rsidRPr="003046F9">
        <w:rPr>
          <w:rFonts w:ascii="Times New Roman" w:hAnsi="Times New Roman" w:cs="Times New Roman"/>
          <w:noProof/>
          <w:sz w:val="24"/>
          <w:szCs w:val="24"/>
        </w:rPr>
        <w:t>)</w:t>
      </w:r>
      <w:hyperlink w:anchor="_ENREF_7" w:tooltip="Kimura, 1964 #3113" w:history="1"/>
      <w:r w:rsidRPr="003046F9">
        <w:rPr>
          <w:rFonts w:ascii="Times New Roman" w:hAnsi="Times New Roman" w:cs="Times New Roman"/>
          <w:sz w:val="24"/>
          <w:szCs w:val="24"/>
        </w:rPr>
        <w:t xml:space="preserve">. Models that fail to incorporate these limiting factors can lead to either over- or under-projections of biogeographic shifts. </w:t>
      </w:r>
      <w:r w:rsidR="000F6621" w:rsidRPr="003046F9">
        <w:rPr>
          <w:rFonts w:ascii="Times New Roman" w:hAnsi="Times New Roman" w:cs="Times New Roman"/>
          <w:sz w:val="24"/>
          <w:szCs w:val="24"/>
        </w:rPr>
        <w:t>The</w:t>
      </w:r>
      <w:r w:rsidR="00B72960" w:rsidRPr="003046F9">
        <w:rPr>
          <w:rFonts w:ascii="Times New Roman" w:hAnsi="Times New Roman" w:cs="Times New Roman"/>
          <w:sz w:val="24"/>
          <w:szCs w:val="24"/>
        </w:rPr>
        <w:t xml:space="preserve"> limitations </w:t>
      </w:r>
      <w:r w:rsidR="000F6621" w:rsidRPr="003046F9">
        <w:rPr>
          <w:rFonts w:ascii="Times New Roman" w:hAnsi="Times New Roman" w:cs="Times New Roman"/>
          <w:sz w:val="24"/>
          <w:szCs w:val="24"/>
        </w:rPr>
        <w:t xml:space="preserve">of traditional modeling approaches </w:t>
      </w:r>
      <w:r w:rsidR="00B72960" w:rsidRPr="003046F9">
        <w:rPr>
          <w:rFonts w:ascii="Times New Roman" w:hAnsi="Times New Roman" w:cs="Times New Roman"/>
          <w:sz w:val="24"/>
          <w:szCs w:val="24"/>
        </w:rPr>
        <w:t xml:space="preserve">take on new significance in an </w:t>
      </w:r>
      <w:r w:rsidR="00A15A68" w:rsidRPr="003046F9">
        <w:rPr>
          <w:rFonts w:ascii="Times New Roman" w:hAnsi="Times New Roman" w:cs="Times New Roman"/>
          <w:sz w:val="24"/>
          <w:szCs w:val="24"/>
        </w:rPr>
        <w:t>era</w:t>
      </w:r>
      <w:r w:rsidR="00B72960" w:rsidRPr="003046F9">
        <w:rPr>
          <w:rFonts w:ascii="Times New Roman" w:hAnsi="Times New Roman" w:cs="Times New Roman"/>
          <w:sz w:val="24"/>
          <w:szCs w:val="24"/>
        </w:rPr>
        <w:t xml:space="preserve"> whe</w:t>
      </w:r>
      <w:r w:rsidR="00A15A68" w:rsidRPr="003046F9">
        <w:rPr>
          <w:rFonts w:ascii="Times New Roman" w:hAnsi="Times New Roman" w:cs="Times New Roman"/>
          <w:sz w:val="24"/>
          <w:szCs w:val="24"/>
        </w:rPr>
        <w:t>n</w:t>
      </w:r>
      <w:r w:rsidR="00B72960" w:rsidRPr="003046F9">
        <w:rPr>
          <w:rFonts w:ascii="Times New Roman" w:hAnsi="Times New Roman" w:cs="Times New Roman"/>
          <w:sz w:val="24"/>
          <w:szCs w:val="24"/>
        </w:rPr>
        <w:t xml:space="preserve"> both </w:t>
      </w:r>
      <w:r w:rsidR="000F6621" w:rsidRPr="003046F9">
        <w:rPr>
          <w:rFonts w:ascii="Times New Roman" w:hAnsi="Times New Roman" w:cs="Times New Roman"/>
          <w:sz w:val="24"/>
          <w:szCs w:val="24"/>
        </w:rPr>
        <w:t xml:space="preserve">the formation of </w:t>
      </w:r>
      <w:r w:rsidR="00B72960" w:rsidRPr="003046F9">
        <w:rPr>
          <w:rFonts w:ascii="Times New Roman" w:hAnsi="Times New Roman" w:cs="Times New Roman"/>
          <w:sz w:val="24"/>
          <w:szCs w:val="24"/>
        </w:rPr>
        <w:t>new barriers to dispersal as well as the creation of new habitat (e.g. seawalls) is proliferating</w:t>
      </w:r>
      <w:r w:rsidR="000F6621" w:rsidRPr="003046F9">
        <w:rPr>
          <w:rFonts w:ascii="Times New Roman" w:hAnsi="Times New Roman" w:cs="Times New Roman"/>
          <w:sz w:val="24"/>
          <w:szCs w:val="24"/>
        </w:rPr>
        <w:t>. A</w:t>
      </w:r>
      <w:r w:rsidR="002B4318" w:rsidRPr="003046F9">
        <w:rPr>
          <w:rFonts w:ascii="Times New Roman" w:hAnsi="Times New Roman" w:cs="Times New Roman"/>
          <w:sz w:val="24"/>
          <w:szCs w:val="24"/>
        </w:rPr>
        <w:t xml:space="preserve"> comprehensive</w:t>
      </w:r>
      <w:r w:rsidR="00B72960" w:rsidRPr="003046F9">
        <w:rPr>
          <w:rFonts w:ascii="Times New Roman" w:hAnsi="Times New Roman" w:cs="Times New Roman"/>
          <w:sz w:val="24"/>
          <w:szCs w:val="24"/>
        </w:rPr>
        <w:t xml:space="preserve"> mechanistic framework that causally links biogeographic distribution of species</w:t>
      </w:r>
      <w:r w:rsidR="000F6621" w:rsidRPr="003046F9">
        <w:rPr>
          <w:rFonts w:ascii="Times New Roman" w:hAnsi="Times New Roman" w:cs="Times New Roman"/>
          <w:sz w:val="24"/>
          <w:szCs w:val="24"/>
        </w:rPr>
        <w:t xml:space="preserve"> </w:t>
      </w:r>
      <w:r w:rsidR="00B72960" w:rsidRPr="003046F9">
        <w:rPr>
          <w:rFonts w:ascii="Times New Roman" w:hAnsi="Times New Roman" w:cs="Times New Roman"/>
          <w:sz w:val="24"/>
          <w:szCs w:val="24"/>
        </w:rPr>
        <w:t xml:space="preserve">and their thermal physiology, for understanding the combined effect of global warming and habitat modification is still lacking. Perhaps nowhere is </w:t>
      </w:r>
      <w:r w:rsidR="000F6621" w:rsidRPr="003046F9">
        <w:rPr>
          <w:rFonts w:ascii="Times New Roman" w:hAnsi="Times New Roman" w:cs="Times New Roman"/>
          <w:sz w:val="24"/>
          <w:szCs w:val="24"/>
        </w:rPr>
        <w:t>a need for such a framework</w:t>
      </w:r>
      <w:r w:rsidR="00B72960" w:rsidRPr="003046F9">
        <w:rPr>
          <w:rFonts w:ascii="Times New Roman" w:hAnsi="Times New Roman" w:cs="Times New Roman"/>
          <w:sz w:val="24"/>
          <w:szCs w:val="24"/>
        </w:rPr>
        <w:t xml:space="preserve"> as evident as in coastal marine systems.</w:t>
      </w:r>
    </w:p>
    <w:p w14:paraId="1D3ACADD" w14:textId="022BE29B" w:rsidR="001E6B83" w:rsidRPr="003046F9" w:rsidRDefault="001E6B83" w:rsidP="00547B45">
      <w:pPr>
        <w:spacing w:line="360" w:lineRule="auto"/>
        <w:ind w:firstLine="420"/>
        <w:rPr>
          <w:rFonts w:ascii="Times New Roman" w:hAnsi="Times New Roman" w:cs="Times New Roman"/>
          <w:sz w:val="24"/>
          <w:szCs w:val="24"/>
        </w:rPr>
      </w:pPr>
      <w:r w:rsidRPr="003046F9">
        <w:rPr>
          <w:rFonts w:ascii="Times New Roman" w:hAnsi="Times New Roman" w:cs="Times New Roman"/>
          <w:sz w:val="24"/>
          <w:szCs w:val="24"/>
        </w:rPr>
        <w:t>With high connectivity in the marine ecosystem</w:t>
      </w:r>
      <w:r w:rsidR="00DD4DD8" w:rsidRPr="003046F9">
        <w:rPr>
          <w:rFonts w:ascii="Times New Roman" w:hAnsi="Times New Roman" w:cs="Times New Roman"/>
          <w:sz w:val="24"/>
          <w:szCs w:val="24"/>
        </w:rPr>
        <w:t xml:space="preserve"> </w:t>
      </w:r>
      <w:r w:rsidR="00DD4DD8" w:rsidRPr="003046F9">
        <w:rPr>
          <w:rFonts w:ascii="Times New Roman" w:hAnsi="Times New Roman" w:cs="Times New Roman"/>
          <w:noProof/>
          <w:sz w:val="24"/>
          <w:szCs w:val="24"/>
        </w:rPr>
        <w:t>(Cowen &amp; Sponaugle, 2009)</w:t>
      </w:r>
      <w:r w:rsidRPr="003046F9">
        <w:rPr>
          <w:rFonts w:ascii="Times New Roman" w:hAnsi="Times New Roman" w:cs="Times New Roman"/>
          <w:sz w:val="24"/>
          <w:szCs w:val="24"/>
        </w:rPr>
        <w:t xml:space="preserve">, marine organisms with pelagic larvae are </w:t>
      </w:r>
      <w:r w:rsidR="000F6621" w:rsidRPr="003046F9">
        <w:rPr>
          <w:rFonts w:ascii="Times New Roman" w:hAnsi="Times New Roman" w:cs="Times New Roman"/>
          <w:sz w:val="24"/>
          <w:szCs w:val="24"/>
        </w:rPr>
        <w:t xml:space="preserve">often </w:t>
      </w:r>
      <w:r w:rsidRPr="003046F9">
        <w:rPr>
          <w:rFonts w:ascii="Times New Roman" w:hAnsi="Times New Roman" w:cs="Times New Roman"/>
          <w:sz w:val="24"/>
          <w:szCs w:val="24"/>
        </w:rPr>
        <w:t>assumed to more fully occupy the extent of latitudes allowed by their thermal tolerance limits than are many terrestrial animals</w:t>
      </w:r>
      <w:r w:rsidR="00DD4DD8" w:rsidRPr="003046F9">
        <w:rPr>
          <w:rFonts w:ascii="Times New Roman" w:hAnsi="Times New Roman" w:cs="Times New Roman"/>
          <w:sz w:val="24"/>
          <w:szCs w:val="24"/>
        </w:rPr>
        <w:t xml:space="preserve"> </w:t>
      </w:r>
      <w:r w:rsidR="000F6621" w:rsidRPr="003046F9">
        <w:rPr>
          <w:rFonts w:ascii="Times New Roman" w:hAnsi="Times New Roman" w:cs="Times New Roman"/>
          <w:sz w:val="24"/>
          <w:szCs w:val="24"/>
        </w:rPr>
        <w:t xml:space="preserve">with more limited modes of dispersal </w:t>
      </w:r>
      <w:r w:rsidR="00DD4DD8" w:rsidRPr="003046F9">
        <w:rPr>
          <w:rFonts w:ascii="Times New Roman" w:hAnsi="Times New Roman" w:cs="Times New Roman"/>
          <w:color w:val="000000" w:themeColor="text1"/>
          <w:sz w:val="24"/>
          <w:szCs w:val="24"/>
        </w:rPr>
        <w:t>(Kinlan &amp; Gaines, 2003)</w:t>
      </w:r>
      <w:r w:rsidR="00122DC7" w:rsidRPr="003046F9">
        <w:rPr>
          <w:rFonts w:ascii="Times New Roman" w:hAnsi="Times New Roman" w:cs="Times New Roman"/>
          <w:sz w:val="24"/>
          <w:szCs w:val="24"/>
        </w:rPr>
        <w:t>;</w:t>
      </w:r>
      <w:r w:rsidRPr="003046F9">
        <w:rPr>
          <w:rFonts w:ascii="Times New Roman" w:hAnsi="Times New Roman" w:cs="Times New Roman"/>
          <w:sz w:val="24"/>
          <w:szCs w:val="24"/>
        </w:rPr>
        <w:t xml:space="preserve"> </w:t>
      </w:r>
      <w:r w:rsidR="00894D86" w:rsidRPr="003046F9">
        <w:rPr>
          <w:rFonts w:ascii="Times New Roman" w:hAnsi="Times New Roman" w:cs="Times New Roman"/>
          <w:sz w:val="24"/>
          <w:szCs w:val="24"/>
        </w:rPr>
        <w:t>consequently,</w:t>
      </w:r>
      <w:r w:rsidRPr="003046F9">
        <w:rPr>
          <w:rFonts w:ascii="Times New Roman" w:hAnsi="Times New Roman" w:cs="Times New Roman"/>
          <w:sz w:val="24"/>
          <w:szCs w:val="24"/>
        </w:rPr>
        <w:t xml:space="preserve"> </w:t>
      </w:r>
      <w:r w:rsidR="00C2362A" w:rsidRPr="003046F9">
        <w:rPr>
          <w:rFonts w:ascii="Times New Roman" w:hAnsi="Times New Roman" w:cs="Times New Roman"/>
          <w:sz w:val="24"/>
          <w:szCs w:val="24"/>
        </w:rPr>
        <w:t xml:space="preserve">some marine species </w:t>
      </w:r>
      <w:r w:rsidR="00122DC7" w:rsidRPr="003046F9">
        <w:rPr>
          <w:rFonts w:ascii="Times New Roman" w:hAnsi="Times New Roman" w:cs="Times New Roman"/>
          <w:sz w:val="24"/>
          <w:szCs w:val="24"/>
        </w:rPr>
        <w:t xml:space="preserve">have been observed </w:t>
      </w:r>
      <w:r w:rsidR="000F6621" w:rsidRPr="003046F9">
        <w:rPr>
          <w:rFonts w:ascii="Times New Roman" w:hAnsi="Times New Roman" w:cs="Times New Roman"/>
          <w:sz w:val="24"/>
          <w:szCs w:val="24"/>
        </w:rPr>
        <w:t xml:space="preserve">to rapidly </w:t>
      </w:r>
      <w:r w:rsidR="00C2362A" w:rsidRPr="003046F9">
        <w:rPr>
          <w:rFonts w:ascii="Times New Roman" w:hAnsi="Times New Roman" w:cs="Times New Roman"/>
          <w:sz w:val="24"/>
          <w:szCs w:val="24"/>
        </w:rPr>
        <w:t>extend</w:t>
      </w:r>
      <w:r w:rsidRPr="003046F9">
        <w:rPr>
          <w:rFonts w:ascii="Times New Roman" w:hAnsi="Times New Roman" w:cs="Times New Roman"/>
          <w:sz w:val="24"/>
          <w:szCs w:val="24"/>
        </w:rPr>
        <w:t xml:space="preserve"> their poleward range boundaries and contract their equatorward </w:t>
      </w:r>
      <w:r w:rsidR="003417E2" w:rsidRPr="003046F9">
        <w:rPr>
          <w:rFonts w:ascii="Times New Roman" w:hAnsi="Times New Roman" w:cs="Times New Roman"/>
          <w:sz w:val="24"/>
          <w:szCs w:val="24"/>
        </w:rPr>
        <w:t>boundaries with climate warming</w:t>
      </w:r>
      <w:r w:rsidR="002E55B7" w:rsidRPr="003046F9">
        <w:rPr>
          <w:rFonts w:ascii="Times New Roman" w:hAnsi="Times New Roman" w:cs="Times New Roman"/>
          <w:noProof/>
          <w:sz w:val="24"/>
          <w:szCs w:val="24"/>
        </w:rPr>
        <w:t xml:space="preserve"> </w:t>
      </w:r>
      <w:r w:rsidR="002E55B7" w:rsidRPr="003046F9">
        <w:rPr>
          <w:rFonts w:ascii="Times New Roman" w:hAnsi="Times New Roman" w:cs="Times New Roman"/>
          <w:color w:val="000000" w:themeColor="text1"/>
          <w:sz w:val="24"/>
          <w:szCs w:val="24"/>
        </w:rPr>
        <w:t>(Sunday, Bates, &amp; Dulvy, 2012)</w:t>
      </w:r>
      <w:r w:rsidRPr="003046F9">
        <w:rPr>
          <w:rFonts w:ascii="Times New Roman" w:hAnsi="Times New Roman" w:cs="Times New Roman"/>
          <w:sz w:val="24"/>
          <w:szCs w:val="24"/>
        </w:rPr>
        <w:t xml:space="preserve">. The fingerprint of warming on these </w:t>
      </w:r>
      <w:bookmarkStart w:id="6" w:name="OLE_LINK25"/>
      <w:bookmarkStart w:id="7" w:name="OLE_LINK26"/>
      <w:r w:rsidRPr="003046F9">
        <w:rPr>
          <w:rFonts w:ascii="Times New Roman" w:hAnsi="Times New Roman" w:cs="Times New Roman"/>
          <w:sz w:val="24"/>
          <w:szCs w:val="24"/>
        </w:rPr>
        <w:t>economically and ecologically important</w:t>
      </w:r>
      <w:bookmarkEnd w:id="6"/>
      <w:bookmarkEnd w:id="7"/>
      <w:r w:rsidRPr="003046F9">
        <w:rPr>
          <w:rFonts w:ascii="Times New Roman" w:hAnsi="Times New Roman" w:cs="Times New Roman"/>
          <w:sz w:val="24"/>
          <w:szCs w:val="24"/>
        </w:rPr>
        <w:t xml:space="preserve"> </w:t>
      </w:r>
      <w:bookmarkStart w:id="8" w:name="OLE_LINK23"/>
      <w:bookmarkStart w:id="9" w:name="OLE_LINK24"/>
      <w:bookmarkStart w:id="10" w:name="OLE_LINK27"/>
      <w:r w:rsidRPr="003046F9">
        <w:rPr>
          <w:rFonts w:ascii="Times New Roman" w:hAnsi="Times New Roman" w:cs="Times New Roman"/>
          <w:sz w:val="24"/>
          <w:szCs w:val="24"/>
        </w:rPr>
        <w:t>ecosystems</w:t>
      </w:r>
      <w:bookmarkEnd w:id="8"/>
      <w:bookmarkEnd w:id="9"/>
      <w:bookmarkEnd w:id="10"/>
      <w:r w:rsidR="003417E2" w:rsidRPr="003046F9">
        <w:rPr>
          <w:rFonts w:ascii="Times New Roman" w:hAnsi="Times New Roman" w:cs="Times New Roman"/>
          <w:sz w:val="24"/>
          <w:szCs w:val="24"/>
        </w:rPr>
        <w:t xml:space="preserve"> is already evident</w:t>
      </w:r>
      <w:r w:rsidR="002E55B7" w:rsidRPr="003046F9">
        <w:rPr>
          <w:rFonts w:ascii="Times New Roman" w:hAnsi="Times New Roman" w:cs="Times New Roman"/>
          <w:noProof/>
          <w:sz w:val="24"/>
          <w:szCs w:val="24"/>
        </w:rPr>
        <w:t xml:space="preserve"> (</w:t>
      </w:r>
      <w:r w:rsidR="00FC2190" w:rsidRPr="003046F9">
        <w:rPr>
          <w:rFonts w:ascii="Times New Roman" w:hAnsi="Times New Roman" w:cs="Times New Roman"/>
          <w:noProof/>
          <w:sz w:val="24"/>
          <w:szCs w:val="24"/>
        </w:rPr>
        <w:t xml:space="preserve">Heron, Maynard, Van Hooidonk, &amp; Eakin, 2016; </w:t>
      </w:r>
      <w:r w:rsidR="008D6530" w:rsidRPr="003046F9">
        <w:rPr>
          <w:rFonts w:ascii="Times New Roman" w:hAnsi="Times New Roman" w:cs="Times New Roman"/>
          <w:color w:val="000000" w:themeColor="text1"/>
          <w:sz w:val="24"/>
          <w:szCs w:val="24"/>
        </w:rPr>
        <w:t>Hoegh-Guldberg &amp; Bruno, 2010</w:t>
      </w:r>
      <w:r w:rsidR="00053983" w:rsidRPr="003046F9">
        <w:rPr>
          <w:rFonts w:ascii="Times New Roman" w:hAnsi="Times New Roman" w:cs="Times New Roman" w:hint="eastAsia"/>
          <w:noProof/>
          <w:sz w:val="24"/>
          <w:szCs w:val="24"/>
        </w:rPr>
        <w:t>;</w:t>
      </w:r>
      <w:r w:rsidR="00053983" w:rsidRPr="003046F9">
        <w:rPr>
          <w:rFonts w:ascii="Times New Roman" w:hAnsi="Times New Roman" w:cs="Times New Roman"/>
          <w:noProof/>
          <w:sz w:val="24"/>
          <w:szCs w:val="24"/>
        </w:rPr>
        <w:t xml:space="preserve"> Pecl</w:t>
      </w:r>
      <w:r w:rsidR="00731B9C" w:rsidRPr="003046F9">
        <w:rPr>
          <w:rFonts w:ascii="Times New Roman" w:hAnsi="Times New Roman" w:cs="Times New Roman"/>
          <w:noProof/>
          <w:sz w:val="24"/>
          <w:szCs w:val="24"/>
        </w:rPr>
        <w:t xml:space="preserve"> et al.</w:t>
      </w:r>
      <w:r w:rsidR="00A44422" w:rsidRPr="003046F9">
        <w:rPr>
          <w:rFonts w:ascii="Times New Roman" w:hAnsi="Times New Roman" w:cs="Times New Roman"/>
          <w:noProof/>
          <w:sz w:val="24"/>
          <w:szCs w:val="24"/>
        </w:rPr>
        <w:t>, 2017</w:t>
      </w:r>
      <w:r w:rsidR="00E66A03" w:rsidRPr="003046F9">
        <w:rPr>
          <w:rFonts w:ascii="Times New Roman" w:hAnsi="Times New Roman" w:cs="Times New Roman"/>
          <w:noProof/>
          <w:sz w:val="24"/>
          <w:szCs w:val="24"/>
        </w:rPr>
        <w:t>)</w:t>
      </w:r>
      <w:r w:rsidR="00B72960" w:rsidRPr="003046F9">
        <w:rPr>
          <w:rFonts w:ascii="Times New Roman" w:hAnsi="Times New Roman" w:cs="Times New Roman"/>
          <w:sz w:val="24"/>
          <w:szCs w:val="24"/>
        </w:rPr>
        <w:t xml:space="preserve">, and </w:t>
      </w:r>
      <w:r w:rsidRPr="003046F9">
        <w:rPr>
          <w:rFonts w:ascii="Times New Roman" w:hAnsi="Times New Roman" w:cs="Times New Roman"/>
          <w:sz w:val="24"/>
          <w:szCs w:val="24"/>
        </w:rPr>
        <w:t xml:space="preserve">current global marine diversity patterns </w:t>
      </w:r>
      <w:r w:rsidR="00B72960" w:rsidRPr="003046F9">
        <w:rPr>
          <w:rFonts w:ascii="Times New Roman" w:hAnsi="Times New Roman" w:cs="Times New Roman"/>
          <w:sz w:val="24"/>
          <w:szCs w:val="24"/>
        </w:rPr>
        <w:t>are expected to continue</w:t>
      </w:r>
      <w:r w:rsidRPr="003046F9">
        <w:rPr>
          <w:rFonts w:ascii="Times New Roman" w:hAnsi="Times New Roman" w:cs="Times New Roman"/>
          <w:sz w:val="24"/>
          <w:szCs w:val="24"/>
        </w:rPr>
        <w:t xml:space="preserve"> chang</w:t>
      </w:r>
      <w:r w:rsidR="00B72960" w:rsidRPr="003046F9">
        <w:rPr>
          <w:rFonts w:ascii="Times New Roman" w:hAnsi="Times New Roman" w:cs="Times New Roman"/>
          <w:sz w:val="24"/>
          <w:szCs w:val="24"/>
        </w:rPr>
        <w:t>ing</w:t>
      </w:r>
      <w:r w:rsidRPr="003046F9">
        <w:rPr>
          <w:rFonts w:ascii="Times New Roman" w:hAnsi="Times New Roman" w:cs="Times New Roman"/>
          <w:sz w:val="24"/>
          <w:szCs w:val="24"/>
        </w:rPr>
        <w:t xml:space="preserve"> rapidly in response to ocean warming</w:t>
      </w:r>
      <w:r w:rsidR="002E55B7" w:rsidRPr="003046F9">
        <w:rPr>
          <w:rFonts w:ascii="Times New Roman" w:hAnsi="Times New Roman" w:cs="Times New Roman"/>
          <w:noProof/>
          <w:sz w:val="24"/>
          <w:szCs w:val="24"/>
        </w:rPr>
        <w:t xml:space="preserve"> (</w:t>
      </w:r>
      <w:r w:rsidR="002E55B7" w:rsidRPr="003046F9">
        <w:rPr>
          <w:rFonts w:ascii="Times New Roman" w:hAnsi="Times New Roman" w:cs="Times New Roman"/>
          <w:color w:val="000000" w:themeColor="text1"/>
          <w:sz w:val="24"/>
          <w:szCs w:val="24"/>
        </w:rPr>
        <w:t>Harley et al., 2006</w:t>
      </w:r>
      <w:r w:rsidR="00394369" w:rsidRPr="003046F9">
        <w:rPr>
          <w:rFonts w:ascii="Times New Roman" w:hAnsi="Times New Roman" w:cs="Times New Roman"/>
          <w:color w:val="000000" w:themeColor="text1"/>
          <w:sz w:val="24"/>
          <w:szCs w:val="24"/>
        </w:rPr>
        <w:t>; Molinos et al., 2016</w:t>
      </w:r>
      <w:r w:rsidR="008D6530" w:rsidRPr="003046F9">
        <w:rPr>
          <w:rFonts w:ascii="Times New Roman" w:hAnsi="Times New Roman" w:cs="Times New Roman"/>
          <w:color w:val="000000" w:themeColor="text1"/>
          <w:sz w:val="24"/>
          <w:szCs w:val="24"/>
        </w:rPr>
        <w:t>; Sunday, Bates, &amp; Dulvy, 2012</w:t>
      </w:r>
      <w:r w:rsidR="002E55B7" w:rsidRPr="003046F9">
        <w:rPr>
          <w:rFonts w:ascii="Times New Roman" w:hAnsi="Times New Roman" w:cs="Times New Roman"/>
          <w:noProof/>
          <w:sz w:val="24"/>
          <w:szCs w:val="24"/>
        </w:rPr>
        <w:t>)</w:t>
      </w:r>
      <w:r w:rsidRPr="003046F9">
        <w:rPr>
          <w:rFonts w:ascii="Times New Roman" w:hAnsi="Times New Roman" w:cs="Times New Roman"/>
          <w:sz w:val="24"/>
          <w:szCs w:val="24"/>
        </w:rPr>
        <w:t xml:space="preserve">. </w:t>
      </w:r>
      <w:r w:rsidR="005B7728" w:rsidRPr="003046F9">
        <w:rPr>
          <w:rFonts w:ascii="Times New Roman" w:hAnsi="Times New Roman" w:cs="Times New Roman"/>
          <w:sz w:val="24"/>
          <w:szCs w:val="24"/>
        </w:rPr>
        <w:t>However, most of the world’s coastline is warming at rates that can exhibit high spatial and temporal heterogeneity, and changes are occurring not just at range boundaries but also well within species ranges</w:t>
      </w:r>
      <w:r w:rsidR="00D50887" w:rsidRPr="003046F9">
        <w:rPr>
          <w:rFonts w:ascii="Times New Roman" w:hAnsi="Times New Roman" w:cs="Times New Roman"/>
          <w:noProof/>
          <w:sz w:val="24"/>
          <w:szCs w:val="24"/>
        </w:rPr>
        <w:t xml:space="preserve"> (</w:t>
      </w:r>
      <w:r w:rsidR="00FC2190" w:rsidRPr="003046F9">
        <w:rPr>
          <w:rFonts w:ascii="Times New Roman" w:hAnsi="Times New Roman" w:cs="Times New Roman"/>
          <w:color w:val="000000" w:themeColor="text1"/>
          <w:sz w:val="24"/>
          <w:szCs w:val="24"/>
        </w:rPr>
        <w:t xml:space="preserve">Burrows et al., 2011; </w:t>
      </w:r>
      <w:r w:rsidR="008D6530" w:rsidRPr="003046F9">
        <w:rPr>
          <w:rFonts w:ascii="Times New Roman" w:hAnsi="Times New Roman" w:cs="Times New Roman"/>
          <w:color w:val="000000" w:themeColor="text1"/>
          <w:sz w:val="24"/>
          <w:szCs w:val="24"/>
        </w:rPr>
        <w:t>Helmuth</w:t>
      </w:r>
      <w:r w:rsidR="00FC2190" w:rsidRPr="003046F9">
        <w:rPr>
          <w:rFonts w:ascii="Times New Roman" w:hAnsi="Times New Roman" w:cs="Times New Roman"/>
          <w:color w:val="000000" w:themeColor="text1"/>
          <w:sz w:val="24"/>
          <w:szCs w:val="24"/>
        </w:rPr>
        <w:t xml:space="preserve"> et al.</w:t>
      </w:r>
      <w:r w:rsidR="008D6530" w:rsidRPr="003046F9">
        <w:rPr>
          <w:rFonts w:ascii="Times New Roman" w:hAnsi="Times New Roman" w:cs="Times New Roman"/>
          <w:color w:val="000000" w:themeColor="text1"/>
          <w:sz w:val="24"/>
          <w:szCs w:val="24"/>
        </w:rPr>
        <w:t xml:space="preserve">, 2002; </w:t>
      </w:r>
      <w:r w:rsidR="00D50887" w:rsidRPr="003046F9">
        <w:rPr>
          <w:rFonts w:ascii="Times New Roman" w:hAnsi="Times New Roman" w:cs="Times New Roman"/>
          <w:color w:val="000000" w:themeColor="text1"/>
          <w:sz w:val="24"/>
          <w:szCs w:val="24"/>
        </w:rPr>
        <w:t>Lima &amp; Wethey, 2012; Oey,</w:t>
      </w:r>
      <w:r w:rsidR="00FC2190" w:rsidRPr="003046F9">
        <w:rPr>
          <w:rFonts w:ascii="Times New Roman" w:hAnsi="Times New Roman" w:cs="Times New Roman"/>
          <w:color w:val="000000" w:themeColor="text1"/>
          <w:sz w:val="24"/>
          <w:szCs w:val="24"/>
        </w:rPr>
        <w:t xml:space="preserve"> Chang, Chang, Lin</w:t>
      </w:r>
      <w:r w:rsidR="00F32073" w:rsidRPr="003046F9">
        <w:rPr>
          <w:rFonts w:ascii="Times New Roman" w:hAnsi="Times New Roman" w:cs="Times New Roman"/>
          <w:color w:val="000000" w:themeColor="text1"/>
          <w:sz w:val="24"/>
          <w:szCs w:val="24"/>
        </w:rPr>
        <w:t>,</w:t>
      </w:r>
      <w:r w:rsidR="00FC2190" w:rsidRPr="003046F9">
        <w:rPr>
          <w:rFonts w:ascii="Times New Roman" w:hAnsi="Times New Roman" w:cs="Times New Roman"/>
          <w:color w:val="000000" w:themeColor="text1"/>
          <w:sz w:val="24"/>
          <w:szCs w:val="24"/>
        </w:rPr>
        <w:t xml:space="preserve"> &amp; Xu,</w:t>
      </w:r>
      <w:r w:rsidR="00D50887" w:rsidRPr="003046F9">
        <w:rPr>
          <w:rFonts w:ascii="Times New Roman" w:hAnsi="Times New Roman" w:cs="Times New Roman"/>
          <w:color w:val="000000" w:themeColor="text1"/>
          <w:sz w:val="24"/>
          <w:szCs w:val="24"/>
        </w:rPr>
        <w:t xml:space="preserve"> 2013; </w:t>
      </w:r>
      <w:r w:rsidR="00D50887" w:rsidRPr="003046F9">
        <w:rPr>
          <w:rFonts w:ascii="Times New Roman" w:hAnsi="Times New Roman" w:cs="Times New Roman"/>
          <w:sz w:val="24"/>
          <w:szCs w:val="24"/>
        </w:rPr>
        <w:t>Sevellec &amp; Drijfhout, 2018</w:t>
      </w:r>
      <w:r w:rsidR="00D50887" w:rsidRPr="003046F9">
        <w:rPr>
          <w:rFonts w:ascii="Times New Roman" w:hAnsi="Times New Roman" w:cs="Times New Roman"/>
          <w:noProof/>
          <w:sz w:val="24"/>
          <w:szCs w:val="24"/>
        </w:rPr>
        <w:t>)</w:t>
      </w:r>
      <w:r w:rsidR="005B7728" w:rsidRPr="003046F9">
        <w:rPr>
          <w:rFonts w:ascii="Times New Roman" w:hAnsi="Times New Roman" w:cs="Times New Roman"/>
          <w:sz w:val="24"/>
          <w:szCs w:val="24"/>
        </w:rPr>
        <w:t xml:space="preserve">. </w:t>
      </w:r>
      <w:r w:rsidR="00581A86" w:rsidRPr="003046F9">
        <w:rPr>
          <w:rFonts w:ascii="Times New Roman" w:hAnsi="Times New Roman" w:cs="Times New Roman"/>
          <w:sz w:val="24"/>
          <w:szCs w:val="24"/>
        </w:rPr>
        <w:t>Concurrently</w:t>
      </w:r>
      <w:r w:rsidRPr="003046F9">
        <w:rPr>
          <w:rFonts w:ascii="Times New Roman" w:hAnsi="Times New Roman" w:cs="Times New Roman"/>
          <w:sz w:val="24"/>
          <w:szCs w:val="24"/>
        </w:rPr>
        <w:t xml:space="preserve">, with increasing </w:t>
      </w:r>
      <w:r w:rsidR="00581A86" w:rsidRPr="003046F9">
        <w:rPr>
          <w:rFonts w:ascii="Times New Roman" w:hAnsi="Times New Roman" w:cs="Times New Roman"/>
          <w:sz w:val="24"/>
          <w:szCs w:val="24"/>
        </w:rPr>
        <w:t xml:space="preserve">coastal </w:t>
      </w:r>
      <w:r w:rsidRPr="003046F9">
        <w:rPr>
          <w:rFonts w:ascii="Times New Roman" w:hAnsi="Times New Roman" w:cs="Times New Roman"/>
          <w:sz w:val="24"/>
          <w:szCs w:val="24"/>
        </w:rPr>
        <w:t>develop</w:t>
      </w:r>
      <w:r w:rsidR="00581A86" w:rsidRPr="003046F9">
        <w:rPr>
          <w:rFonts w:ascii="Times New Roman" w:hAnsi="Times New Roman" w:cs="Times New Roman"/>
          <w:sz w:val="24"/>
          <w:szCs w:val="24"/>
        </w:rPr>
        <w:t>ment</w:t>
      </w:r>
      <w:r w:rsidRPr="003046F9">
        <w:rPr>
          <w:rFonts w:ascii="Times New Roman" w:hAnsi="Times New Roman" w:cs="Times New Roman"/>
          <w:sz w:val="24"/>
          <w:szCs w:val="24"/>
        </w:rPr>
        <w:t xml:space="preserve"> (e.g., </w:t>
      </w:r>
      <w:r w:rsidR="00581A86" w:rsidRPr="003046F9">
        <w:rPr>
          <w:rFonts w:ascii="Times New Roman" w:hAnsi="Times New Roman" w:cs="Times New Roman"/>
          <w:sz w:val="24"/>
          <w:szCs w:val="24"/>
        </w:rPr>
        <w:t>industry,</w:t>
      </w:r>
      <w:r w:rsidR="00380D56" w:rsidRPr="003046F9">
        <w:rPr>
          <w:rFonts w:ascii="Times New Roman" w:hAnsi="Times New Roman" w:cs="Times New Roman"/>
          <w:sz w:val="24"/>
          <w:szCs w:val="24"/>
        </w:rPr>
        <w:t xml:space="preserve"> transportation</w:t>
      </w:r>
      <w:r w:rsidR="00581A86" w:rsidRPr="003046F9">
        <w:rPr>
          <w:rFonts w:ascii="Times New Roman" w:hAnsi="Times New Roman" w:cs="Times New Roman"/>
          <w:sz w:val="24"/>
          <w:szCs w:val="24"/>
        </w:rPr>
        <w:t>, aquaculture</w:t>
      </w:r>
      <w:r w:rsidRPr="003046F9">
        <w:rPr>
          <w:rFonts w:ascii="Times New Roman" w:hAnsi="Times New Roman" w:cs="Times New Roman"/>
          <w:sz w:val="24"/>
          <w:szCs w:val="24"/>
        </w:rPr>
        <w:t xml:space="preserve">, residential </w:t>
      </w:r>
      <w:r w:rsidR="00581A86" w:rsidRPr="003046F9">
        <w:rPr>
          <w:rFonts w:ascii="Times New Roman" w:hAnsi="Times New Roman" w:cs="Times New Roman"/>
          <w:sz w:val="24"/>
          <w:szCs w:val="24"/>
        </w:rPr>
        <w:t>use</w:t>
      </w:r>
      <w:r w:rsidR="005B7728" w:rsidRPr="003046F9">
        <w:rPr>
          <w:rFonts w:ascii="Times New Roman" w:hAnsi="Times New Roman" w:cs="Times New Roman"/>
          <w:sz w:val="24"/>
          <w:szCs w:val="24"/>
        </w:rPr>
        <w:t>, tour</w:t>
      </w:r>
      <w:r w:rsidR="005B7728" w:rsidRPr="003046F9">
        <w:rPr>
          <w:rFonts w:ascii="Times New Roman" w:hAnsi="Times New Roman" w:cs="Times New Roman"/>
          <w:color w:val="000000" w:themeColor="text1"/>
          <w:sz w:val="24"/>
          <w:szCs w:val="24"/>
        </w:rPr>
        <w:t xml:space="preserve">ism </w:t>
      </w:r>
      <w:r w:rsidRPr="003046F9">
        <w:rPr>
          <w:rFonts w:ascii="Times New Roman" w:hAnsi="Times New Roman" w:cs="Times New Roman"/>
          <w:color w:val="000000" w:themeColor="text1"/>
          <w:sz w:val="24"/>
          <w:szCs w:val="24"/>
        </w:rPr>
        <w:t xml:space="preserve">and </w:t>
      </w:r>
      <w:r w:rsidR="00C12BA6" w:rsidRPr="003046F9">
        <w:rPr>
          <w:rFonts w:ascii="Times New Roman" w:hAnsi="Times New Roman" w:cs="Times New Roman"/>
          <w:color w:val="000000" w:themeColor="text1"/>
          <w:sz w:val="24"/>
          <w:szCs w:val="24"/>
        </w:rPr>
        <w:t xml:space="preserve">coastal </w:t>
      </w:r>
      <w:r w:rsidR="000C52A8" w:rsidRPr="003046F9">
        <w:rPr>
          <w:rFonts w:ascii="Times New Roman" w:hAnsi="Times New Roman" w:cs="Times New Roman"/>
          <w:color w:val="000000" w:themeColor="text1"/>
          <w:sz w:val="24"/>
          <w:szCs w:val="24"/>
        </w:rPr>
        <w:t>defense</w:t>
      </w:r>
      <w:r w:rsidR="00581A86"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m</w:t>
      </w:r>
      <w:r w:rsidRPr="003046F9">
        <w:rPr>
          <w:rFonts w:ascii="Times New Roman" w:hAnsi="Times New Roman" w:cs="Times New Roman"/>
          <w:sz w:val="24"/>
          <w:szCs w:val="24"/>
        </w:rPr>
        <w:t>ore and more artificial structures are being built along coastline</w:t>
      </w:r>
      <w:r w:rsidR="005B7728" w:rsidRPr="003046F9">
        <w:rPr>
          <w:rFonts w:ascii="Times New Roman" w:hAnsi="Times New Roman" w:cs="Times New Roman"/>
          <w:sz w:val="24"/>
          <w:szCs w:val="24"/>
        </w:rPr>
        <w:t>s</w:t>
      </w:r>
      <w:r w:rsidRPr="003046F9">
        <w:rPr>
          <w:rFonts w:ascii="Times New Roman" w:hAnsi="Times New Roman" w:cs="Times New Roman"/>
          <w:sz w:val="24"/>
          <w:szCs w:val="24"/>
        </w:rPr>
        <w:t xml:space="preserve"> world-wide</w:t>
      </w:r>
      <w:r w:rsidR="00D50887" w:rsidRPr="003046F9">
        <w:rPr>
          <w:rFonts w:ascii="Times New Roman" w:hAnsi="Times New Roman" w:cs="Times New Roman"/>
          <w:sz w:val="24"/>
          <w:szCs w:val="24"/>
        </w:rPr>
        <w:t xml:space="preserve"> (</w:t>
      </w:r>
      <w:r w:rsidR="00D50887" w:rsidRPr="003046F9">
        <w:rPr>
          <w:rFonts w:ascii="Times New Roman" w:hAnsi="Times New Roman" w:cs="Times New Roman"/>
          <w:color w:val="000000" w:themeColor="text1"/>
          <w:sz w:val="24"/>
          <w:szCs w:val="24"/>
        </w:rPr>
        <w:t>Bulleri &amp; Chapman, 2010</w:t>
      </w:r>
      <w:r w:rsidR="008D6530" w:rsidRPr="003046F9">
        <w:rPr>
          <w:rFonts w:ascii="Times New Roman" w:hAnsi="Times New Roman" w:cs="Times New Roman"/>
          <w:sz w:val="24"/>
          <w:szCs w:val="24"/>
        </w:rPr>
        <w:t xml:space="preserve">; </w:t>
      </w:r>
      <w:r w:rsidR="00FC2190" w:rsidRPr="003046F9">
        <w:rPr>
          <w:rFonts w:ascii="Times New Roman" w:hAnsi="Times New Roman" w:cs="Times New Roman"/>
          <w:sz w:val="24"/>
          <w:szCs w:val="24"/>
        </w:rPr>
        <w:t>Dong, Huang, Wang, Li</w:t>
      </w:r>
      <w:r w:rsidR="00F32073" w:rsidRPr="003046F9">
        <w:rPr>
          <w:rFonts w:ascii="Times New Roman" w:hAnsi="Times New Roman" w:cs="Times New Roman"/>
          <w:sz w:val="24"/>
          <w:szCs w:val="24"/>
        </w:rPr>
        <w:t>,</w:t>
      </w:r>
      <w:r w:rsidR="00FC2190" w:rsidRPr="003046F9">
        <w:rPr>
          <w:rFonts w:ascii="Times New Roman" w:hAnsi="Times New Roman" w:cs="Times New Roman"/>
          <w:sz w:val="24"/>
          <w:szCs w:val="24"/>
        </w:rPr>
        <w:t xml:space="preserve"> &amp; Wang, 2016; </w:t>
      </w:r>
      <w:r w:rsidR="008D6530" w:rsidRPr="003046F9">
        <w:rPr>
          <w:rFonts w:ascii="Times New Roman" w:hAnsi="Times New Roman" w:cs="Times New Roman"/>
          <w:color w:val="000000" w:themeColor="text1"/>
          <w:sz w:val="24"/>
          <w:szCs w:val="24"/>
        </w:rPr>
        <w:t>Huang, Wang, &amp; Dong, 2015</w:t>
      </w:r>
      <w:r w:rsidR="00D50887" w:rsidRPr="003046F9">
        <w:rPr>
          <w:rFonts w:ascii="Times New Roman" w:hAnsi="Times New Roman" w:cs="Times New Roman"/>
          <w:sz w:val="24"/>
          <w:szCs w:val="24"/>
        </w:rPr>
        <w:t>)</w:t>
      </w:r>
      <w:r w:rsidRPr="003046F9">
        <w:rPr>
          <w:rFonts w:ascii="Times New Roman" w:hAnsi="Times New Roman" w:cs="Times New Roman"/>
          <w:sz w:val="24"/>
          <w:szCs w:val="24"/>
        </w:rPr>
        <w:t xml:space="preserve">. These proliferating artificial hard substrata </w:t>
      </w:r>
      <w:r w:rsidR="00581A86" w:rsidRPr="003046F9">
        <w:rPr>
          <w:rFonts w:ascii="Times New Roman" w:hAnsi="Times New Roman" w:cs="Times New Roman"/>
          <w:sz w:val="24"/>
          <w:szCs w:val="24"/>
        </w:rPr>
        <w:t>change</w:t>
      </w:r>
      <w:r w:rsidRPr="003046F9">
        <w:rPr>
          <w:rFonts w:ascii="Times New Roman" w:hAnsi="Times New Roman" w:cs="Times New Roman"/>
          <w:sz w:val="24"/>
          <w:szCs w:val="24"/>
        </w:rPr>
        <w:t xml:space="preserve"> local and regional biodiversity</w:t>
      </w:r>
      <w:r w:rsidR="005B7728" w:rsidRPr="003046F9">
        <w:rPr>
          <w:rFonts w:ascii="Times New Roman" w:hAnsi="Times New Roman" w:cs="Times New Roman"/>
          <w:sz w:val="24"/>
          <w:szCs w:val="24"/>
        </w:rPr>
        <w:t xml:space="preserve"> primarily through the provision of new habitat</w:t>
      </w:r>
      <w:r w:rsidR="00D50887" w:rsidRPr="003046F9">
        <w:rPr>
          <w:rFonts w:ascii="Times New Roman" w:hAnsi="Times New Roman" w:cs="Times New Roman"/>
          <w:noProof/>
          <w:sz w:val="24"/>
          <w:szCs w:val="24"/>
        </w:rPr>
        <w:t xml:space="preserve"> (</w:t>
      </w:r>
      <w:r w:rsidR="00D50887" w:rsidRPr="003046F9">
        <w:rPr>
          <w:rFonts w:ascii="Times New Roman" w:hAnsi="Times New Roman" w:cs="Times New Roman"/>
          <w:color w:val="000000" w:themeColor="text1"/>
          <w:sz w:val="24"/>
          <w:szCs w:val="24"/>
        </w:rPr>
        <w:t>Firth et al., 2016)</w:t>
      </w:r>
      <w:r w:rsidRPr="003046F9">
        <w:rPr>
          <w:rFonts w:ascii="Times New Roman" w:hAnsi="Times New Roman" w:cs="Times New Roman"/>
          <w:sz w:val="24"/>
          <w:szCs w:val="24"/>
        </w:rPr>
        <w:t xml:space="preserve">. They also facilitate the establishment and spread of </w:t>
      </w:r>
      <w:r w:rsidR="00581A86" w:rsidRPr="003046F9">
        <w:rPr>
          <w:rFonts w:ascii="Times New Roman" w:hAnsi="Times New Roman" w:cs="Times New Roman"/>
          <w:sz w:val="24"/>
          <w:szCs w:val="24"/>
        </w:rPr>
        <w:t xml:space="preserve">both native and </w:t>
      </w:r>
      <w:r w:rsidRPr="003046F9">
        <w:rPr>
          <w:rFonts w:ascii="Times New Roman" w:hAnsi="Times New Roman" w:cs="Times New Roman"/>
          <w:sz w:val="24"/>
          <w:szCs w:val="24"/>
        </w:rPr>
        <w:t>exotic species, leading to changes of long</w:t>
      </w:r>
      <w:r w:rsidR="00581A86" w:rsidRPr="003046F9">
        <w:rPr>
          <w:rFonts w:ascii="Times New Roman" w:hAnsi="Times New Roman" w:cs="Times New Roman"/>
          <w:sz w:val="24"/>
          <w:szCs w:val="24"/>
        </w:rPr>
        <w:t>-</w:t>
      </w:r>
      <w:r w:rsidRPr="003046F9">
        <w:rPr>
          <w:rFonts w:ascii="Times New Roman" w:hAnsi="Times New Roman" w:cs="Times New Roman"/>
          <w:sz w:val="24"/>
          <w:szCs w:val="24"/>
        </w:rPr>
        <w:t xml:space="preserve">standing </w:t>
      </w:r>
      <w:r w:rsidR="005927E8" w:rsidRPr="003046F9">
        <w:rPr>
          <w:rFonts w:ascii="Times New Roman" w:hAnsi="Times New Roman" w:cs="Times New Roman"/>
          <w:sz w:val="24"/>
          <w:szCs w:val="24"/>
        </w:rPr>
        <w:t xml:space="preserve">distributional </w:t>
      </w:r>
      <w:r w:rsidRPr="003046F9">
        <w:rPr>
          <w:rFonts w:ascii="Times New Roman" w:hAnsi="Times New Roman" w:cs="Times New Roman"/>
          <w:sz w:val="24"/>
          <w:szCs w:val="24"/>
        </w:rPr>
        <w:t>boundaries</w:t>
      </w:r>
      <w:r w:rsidR="00D50887" w:rsidRPr="003046F9">
        <w:rPr>
          <w:rFonts w:ascii="Times New Roman" w:hAnsi="Times New Roman" w:cs="Times New Roman"/>
          <w:noProof/>
          <w:sz w:val="24"/>
          <w:szCs w:val="24"/>
        </w:rPr>
        <w:t xml:space="preserve"> </w:t>
      </w:r>
      <w:r w:rsidR="00D50887" w:rsidRPr="003046F9">
        <w:rPr>
          <w:rFonts w:ascii="Times New Roman" w:hAnsi="Times New Roman" w:cs="Times New Roman"/>
          <w:color w:val="000000" w:themeColor="text1"/>
          <w:sz w:val="24"/>
          <w:szCs w:val="24"/>
        </w:rPr>
        <w:t>(Bishop et al., 2017</w:t>
      </w:r>
      <w:r w:rsidR="00A5266C" w:rsidRPr="003046F9">
        <w:rPr>
          <w:rFonts w:ascii="Times New Roman" w:hAnsi="Times New Roman" w:cs="Times New Roman"/>
          <w:color w:val="000000" w:themeColor="text1"/>
          <w:sz w:val="24"/>
          <w:szCs w:val="24"/>
        </w:rPr>
        <w:t>;</w:t>
      </w:r>
      <w:r w:rsidR="00A5266C" w:rsidRPr="003046F9">
        <w:t xml:space="preserve"> </w:t>
      </w:r>
      <w:r w:rsidR="00A5266C" w:rsidRPr="003046F9">
        <w:rPr>
          <w:rFonts w:ascii="Times New Roman" w:hAnsi="Times New Roman" w:cs="Times New Roman"/>
          <w:color w:val="000000" w:themeColor="text1"/>
          <w:sz w:val="24"/>
          <w:szCs w:val="24"/>
        </w:rPr>
        <w:t>Cannizzo, Dixon</w:t>
      </w:r>
      <w:r w:rsidR="00731B9C" w:rsidRPr="003046F9">
        <w:rPr>
          <w:rFonts w:ascii="Times New Roman" w:hAnsi="Times New Roman" w:cs="Times New Roman"/>
          <w:color w:val="000000" w:themeColor="text1"/>
          <w:sz w:val="24"/>
          <w:szCs w:val="24"/>
        </w:rPr>
        <w:t>,</w:t>
      </w:r>
      <w:r w:rsidR="00A5266C" w:rsidRPr="003046F9">
        <w:rPr>
          <w:rFonts w:ascii="Times New Roman" w:hAnsi="Times New Roman" w:cs="Times New Roman"/>
          <w:color w:val="000000" w:themeColor="text1"/>
          <w:sz w:val="24"/>
          <w:szCs w:val="24"/>
        </w:rPr>
        <w:t xml:space="preserve"> &amp; Griffen, 2018</w:t>
      </w:r>
      <w:r w:rsidR="00D50887" w:rsidRPr="003046F9">
        <w:rPr>
          <w:rFonts w:ascii="Times New Roman" w:hAnsi="Times New Roman" w:cs="Times New Roman"/>
          <w:color w:val="000000" w:themeColor="text1"/>
          <w:sz w:val="24"/>
          <w:szCs w:val="24"/>
        </w:rPr>
        <w:t>)</w:t>
      </w:r>
      <w:r w:rsidRPr="003046F9">
        <w:rPr>
          <w:rFonts w:ascii="Times New Roman" w:hAnsi="Times New Roman" w:cs="Times New Roman"/>
          <w:sz w:val="24"/>
          <w:szCs w:val="24"/>
        </w:rPr>
        <w:t xml:space="preserve">. With both </w:t>
      </w:r>
      <w:r w:rsidR="00F26908" w:rsidRPr="003046F9">
        <w:rPr>
          <w:rFonts w:ascii="Times New Roman" w:hAnsi="Times New Roman" w:cs="Times New Roman"/>
          <w:sz w:val="24"/>
          <w:szCs w:val="24"/>
        </w:rPr>
        <w:t>climate change</w:t>
      </w:r>
      <w:r w:rsidRPr="003046F9">
        <w:rPr>
          <w:rFonts w:ascii="Times New Roman" w:hAnsi="Times New Roman" w:cs="Times New Roman"/>
          <w:sz w:val="24"/>
          <w:szCs w:val="24"/>
        </w:rPr>
        <w:t xml:space="preserve"> and emergence of new hard substrata bridging habitat gaps and increasing connectivity, </w:t>
      </w:r>
      <w:r w:rsidR="00176534" w:rsidRPr="003046F9">
        <w:rPr>
          <w:rFonts w:ascii="Times New Roman" w:hAnsi="Times New Roman" w:cs="Times New Roman"/>
          <w:sz w:val="24"/>
          <w:szCs w:val="24"/>
        </w:rPr>
        <w:t>a</w:t>
      </w:r>
      <w:r w:rsidR="00673872" w:rsidRPr="003046F9">
        <w:rPr>
          <w:rFonts w:ascii="Times New Roman" w:hAnsi="Times New Roman" w:cs="Times New Roman"/>
          <w:sz w:val="24"/>
          <w:szCs w:val="24"/>
        </w:rPr>
        <w:t>nimals inhabiting intertidal area</w:t>
      </w:r>
      <w:r w:rsidR="000C52A8" w:rsidRPr="003046F9">
        <w:rPr>
          <w:rFonts w:ascii="Times New Roman" w:hAnsi="Times New Roman" w:cs="Times New Roman"/>
          <w:sz w:val="24"/>
          <w:szCs w:val="24"/>
        </w:rPr>
        <w:t>s</w:t>
      </w:r>
      <w:r w:rsidRPr="003046F9">
        <w:rPr>
          <w:rFonts w:ascii="Times New Roman" w:hAnsi="Times New Roman" w:cs="Times New Roman"/>
          <w:sz w:val="24"/>
          <w:szCs w:val="24"/>
        </w:rPr>
        <w:t xml:space="preserve"> </w:t>
      </w:r>
      <w:r w:rsidR="00702C05" w:rsidRPr="003046F9">
        <w:rPr>
          <w:rFonts w:ascii="Times New Roman" w:hAnsi="Times New Roman" w:cs="Times New Roman"/>
          <w:sz w:val="24"/>
          <w:szCs w:val="24"/>
        </w:rPr>
        <w:t>can</w:t>
      </w:r>
      <w:r w:rsidRPr="003046F9">
        <w:rPr>
          <w:rFonts w:ascii="Times New Roman" w:hAnsi="Times New Roman" w:cs="Times New Roman"/>
          <w:sz w:val="24"/>
          <w:szCs w:val="24"/>
        </w:rPr>
        <w:t xml:space="preserve"> rapidly occupy new hard-shore habitats </w:t>
      </w:r>
      <w:r w:rsidR="00F26908" w:rsidRPr="003046F9">
        <w:rPr>
          <w:rFonts w:ascii="Times New Roman" w:hAnsi="Times New Roman" w:cs="Times New Roman"/>
          <w:sz w:val="24"/>
          <w:szCs w:val="24"/>
        </w:rPr>
        <w:t>at locations where conditions are within the species’</w:t>
      </w:r>
      <w:r w:rsidRPr="003046F9">
        <w:rPr>
          <w:rFonts w:ascii="Times New Roman" w:hAnsi="Times New Roman" w:cs="Times New Roman"/>
          <w:sz w:val="24"/>
          <w:szCs w:val="24"/>
        </w:rPr>
        <w:t xml:space="preserve"> thermal tolerance range. Once established, populations on these habitat patches </w:t>
      </w:r>
      <w:r w:rsidR="005B7728" w:rsidRPr="003046F9">
        <w:rPr>
          <w:rFonts w:ascii="Times New Roman" w:hAnsi="Times New Roman" w:cs="Times New Roman"/>
          <w:sz w:val="24"/>
          <w:szCs w:val="24"/>
        </w:rPr>
        <w:t xml:space="preserve">can </w:t>
      </w:r>
      <w:r w:rsidRPr="003046F9">
        <w:rPr>
          <w:rFonts w:ascii="Times New Roman" w:hAnsi="Times New Roman" w:cs="Times New Roman"/>
          <w:sz w:val="24"/>
          <w:szCs w:val="24"/>
        </w:rPr>
        <w:t>serv</w:t>
      </w:r>
      <w:r w:rsidR="005B7728" w:rsidRPr="003046F9">
        <w:rPr>
          <w:rFonts w:ascii="Times New Roman" w:hAnsi="Times New Roman" w:cs="Times New Roman"/>
          <w:sz w:val="24"/>
          <w:szCs w:val="24"/>
        </w:rPr>
        <w:t>e</w:t>
      </w:r>
      <w:r w:rsidRPr="003046F9">
        <w:rPr>
          <w:rFonts w:ascii="Times New Roman" w:hAnsi="Times New Roman" w:cs="Times New Roman"/>
          <w:sz w:val="24"/>
          <w:szCs w:val="24"/>
        </w:rPr>
        <w:t xml:space="preserve"> as critical “stepping stones”</w:t>
      </w:r>
      <w:r w:rsidR="008D6530" w:rsidRPr="003046F9">
        <w:rPr>
          <w:rFonts w:ascii="Times New Roman" w:hAnsi="Times New Roman" w:cs="Times New Roman"/>
          <w:sz w:val="24"/>
          <w:szCs w:val="24"/>
        </w:rPr>
        <w:t>,</w:t>
      </w:r>
      <w:r w:rsidRPr="003046F9">
        <w:rPr>
          <w:rFonts w:ascii="Times New Roman" w:hAnsi="Times New Roman" w:cs="Times New Roman"/>
          <w:sz w:val="24"/>
          <w:szCs w:val="24"/>
        </w:rPr>
        <w:t xml:space="preserve"> enab</w:t>
      </w:r>
      <w:r w:rsidR="005B7728" w:rsidRPr="003046F9">
        <w:rPr>
          <w:rFonts w:ascii="Times New Roman" w:hAnsi="Times New Roman" w:cs="Times New Roman"/>
          <w:sz w:val="24"/>
          <w:szCs w:val="24"/>
        </w:rPr>
        <w:t>ling</w:t>
      </w:r>
      <w:r w:rsidRPr="003046F9">
        <w:rPr>
          <w:rFonts w:ascii="Times New Roman" w:hAnsi="Times New Roman" w:cs="Times New Roman"/>
          <w:sz w:val="24"/>
          <w:szCs w:val="24"/>
        </w:rPr>
        <w:t xml:space="preserve"> further colonization at other sites beyond the limits of present-day larval dispersal</w:t>
      </w:r>
      <w:r w:rsidR="00F26908" w:rsidRPr="003046F9">
        <w:rPr>
          <w:rFonts w:ascii="Times New Roman" w:hAnsi="Times New Roman" w:cs="Times New Roman"/>
          <w:sz w:val="24"/>
          <w:szCs w:val="24"/>
        </w:rPr>
        <w:t xml:space="preserve"> </w:t>
      </w:r>
      <w:r w:rsidR="00F26908" w:rsidRPr="003046F9">
        <w:rPr>
          <w:rFonts w:ascii="Times New Roman" w:hAnsi="Times New Roman" w:cs="Times New Roman"/>
          <w:color w:val="000000" w:themeColor="text1"/>
          <w:sz w:val="24"/>
          <w:szCs w:val="24"/>
        </w:rPr>
        <w:t>(Hannah et al., 2014)</w:t>
      </w:r>
      <w:r w:rsidRPr="003046F9">
        <w:rPr>
          <w:rFonts w:ascii="Times New Roman" w:hAnsi="Times New Roman" w:cs="Times New Roman"/>
          <w:sz w:val="24"/>
          <w:szCs w:val="24"/>
        </w:rPr>
        <w:t xml:space="preserve">. </w:t>
      </w:r>
      <w:r w:rsidR="00547B45" w:rsidRPr="003046F9">
        <w:rPr>
          <w:rFonts w:ascii="Times New Roman" w:hAnsi="Times New Roman" w:cs="Times New Roman"/>
          <w:sz w:val="24"/>
          <w:szCs w:val="24"/>
        </w:rPr>
        <w:t>Importantly, and in contrast to most heuristic models, range edges can expand rapidly via these mechanisms.</w:t>
      </w:r>
      <w:r w:rsidR="00547B45" w:rsidRPr="003046F9">
        <w:rPr>
          <w:rFonts w:ascii="Times New Roman" w:hAnsi="Times New Roman" w:cs="Times New Roman" w:hint="eastAsia"/>
          <w:sz w:val="24"/>
          <w:szCs w:val="24"/>
        </w:rPr>
        <w:t xml:space="preserve"> </w:t>
      </w:r>
      <w:r w:rsidRPr="003046F9">
        <w:rPr>
          <w:rFonts w:ascii="Times New Roman" w:hAnsi="Times New Roman" w:cs="Times New Roman"/>
          <w:sz w:val="24"/>
          <w:szCs w:val="24"/>
        </w:rPr>
        <w:t xml:space="preserve">These range boundary shifts and assemblage composition changes will consequently reshape coastal biogeography, potentially at the level of </w:t>
      </w:r>
      <w:r w:rsidR="00AD26FC" w:rsidRPr="003046F9">
        <w:rPr>
          <w:rFonts w:ascii="Times New Roman" w:hAnsi="Times New Roman" w:cs="Times New Roman"/>
          <w:sz w:val="24"/>
          <w:szCs w:val="24"/>
        </w:rPr>
        <w:t>biogeographic</w:t>
      </w:r>
      <w:r w:rsidR="002D576B" w:rsidRPr="003046F9">
        <w:rPr>
          <w:rFonts w:ascii="Times New Roman" w:hAnsi="Times New Roman" w:cs="Times New Roman"/>
          <w:sz w:val="24"/>
          <w:szCs w:val="24"/>
        </w:rPr>
        <w:t xml:space="preserve"> province</w:t>
      </w:r>
      <w:r w:rsidRPr="003046F9">
        <w:rPr>
          <w:rFonts w:ascii="Times New Roman" w:hAnsi="Times New Roman" w:cs="Times New Roman"/>
          <w:sz w:val="24"/>
          <w:szCs w:val="24"/>
        </w:rPr>
        <w:t>.</w:t>
      </w:r>
    </w:p>
    <w:p w14:paraId="5AF9B0A9" w14:textId="6400AC26" w:rsidR="001E6B83" w:rsidRPr="003046F9" w:rsidRDefault="001E6B83" w:rsidP="00176534">
      <w:pPr>
        <w:spacing w:line="360" w:lineRule="auto"/>
        <w:ind w:firstLine="420"/>
        <w:rPr>
          <w:rFonts w:ascii="Times New Roman" w:hAnsi="Times New Roman" w:cs="Times New Roman"/>
          <w:sz w:val="24"/>
          <w:szCs w:val="24"/>
        </w:rPr>
      </w:pPr>
      <w:r w:rsidRPr="003046F9">
        <w:rPr>
          <w:rFonts w:ascii="Times New Roman" w:hAnsi="Times New Roman" w:cs="Times New Roman"/>
          <w:sz w:val="24"/>
          <w:szCs w:val="24"/>
        </w:rPr>
        <w:t xml:space="preserve">The unprecedented coastal development and increasing warming along </w:t>
      </w:r>
      <w:r w:rsidR="00573DC3" w:rsidRPr="003046F9">
        <w:rPr>
          <w:rFonts w:ascii="Times New Roman" w:hAnsi="Times New Roman" w:cs="Times New Roman"/>
          <w:sz w:val="24"/>
          <w:szCs w:val="24"/>
        </w:rPr>
        <w:t xml:space="preserve">the </w:t>
      </w:r>
      <w:r w:rsidR="00414302" w:rsidRPr="003046F9">
        <w:rPr>
          <w:rFonts w:ascii="Times New Roman" w:hAnsi="Times New Roman" w:cs="Times New Roman"/>
          <w:sz w:val="24"/>
          <w:szCs w:val="24"/>
        </w:rPr>
        <w:t>Chinese</w:t>
      </w:r>
      <w:r w:rsidRPr="003046F9">
        <w:rPr>
          <w:rFonts w:ascii="Times New Roman" w:hAnsi="Times New Roman" w:cs="Times New Roman"/>
          <w:sz w:val="24"/>
          <w:szCs w:val="24"/>
        </w:rPr>
        <w:t xml:space="preserve"> coastline provide an excellent opportunity to study how </w:t>
      </w:r>
      <w:r w:rsidR="005B7728" w:rsidRPr="003046F9">
        <w:rPr>
          <w:rFonts w:ascii="Times New Roman" w:hAnsi="Times New Roman" w:cs="Times New Roman"/>
          <w:sz w:val="24"/>
          <w:szCs w:val="24"/>
        </w:rPr>
        <w:t>climate change</w:t>
      </w:r>
      <w:r w:rsidRPr="003046F9">
        <w:rPr>
          <w:rFonts w:ascii="Times New Roman" w:hAnsi="Times New Roman" w:cs="Times New Roman"/>
          <w:sz w:val="24"/>
          <w:szCs w:val="24"/>
        </w:rPr>
        <w:t xml:space="preserve"> and habitat modification, two of the most important contemporary anthropogenic drivers, interact to change coastal biodiversity, ecosystem functioning and biogeographic patterns.</w:t>
      </w:r>
      <w:r w:rsidR="00154C61" w:rsidRPr="003046F9">
        <w:rPr>
          <w:rFonts w:ascii="Times New Roman" w:hAnsi="Times New Roman" w:cs="Times New Roman"/>
          <w:sz w:val="24"/>
          <w:szCs w:val="24"/>
        </w:rPr>
        <w:t xml:space="preserve"> The Yangtze River Mouth is regarded as a biogeographic barrier and is the boundary of two ecological provinces, the Cold Temperate Northwest Pacific and the Warm Temperate Northwest Pacific</w:t>
      </w:r>
      <w:r w:rsidR="00154C61" w:rsidRPr="003046F9">
        <w:rPr>
          <w:rFonts w:ascii="Times New Roman" w:hAnsi="Times New Roman" w:cs="Times New Roman"/>
          <w:noProof/>
          <w:sz w:val="24"/>
          <w:szCs w:val="24"/>
        </w:rPr>
        <w:t xml:space="preserve"> provinces </w:t>
      </w:r>
      <w:r w:rsidR="00154C61" w:rsidRPr="003046F9">
        <w:rPr>
          <w:rFonts w:ascii="Times New Roman" w:hAnsi="Times New Roman" w:cs="Times New Roman"/>
          <w:color w:val="000000" w:themeColor="text1"/>
          <w:sz w:val="24"/>
          <w:szCs w:val="24"/>
        </w:rPr>
        <w:t>(Spalding et al., 2007)</w:t>
      </w:r>
      <w:r w:rsidR="00154C61" w:rsidRPr="003046F9">
        <w:rPr>
          <w:rFonts w:ascii="Times New Roman" w:hAnsi="Times New Roman" w:cs="Times New Roman"/>
          <w:sz w:val="24"/>
          <w:szCs w:val="24"/>
        </w:rPr>
        <w:t>. Climate, available suitable habitat and Yangtze River discharge have been deemed to be main causes of this barrier, coupled with historical events during glacial cycles (</w:t>
      </w:r>
      <w:r w:rsidR="00154C61" w:rsidRPr="003046F9">
        <w:rPr>
          <w:rFonts w:ascii="Times New Roman" w:hAnsi="Times New Roman" w:cs="Times New Roman"/>
          <w:color w:val="000000" w:themeColor="text1"/>
          <w:sz w:val="24"/>
          <w:szCs w:val="24"/>
        </w:rPr>
        <w:t>Dong et al., 2012; Ni, Kern, Dong, Li, &amp; Park, 2017; Wang, Tsang, &amp; Dong, 2015</w:t>
      </w:r>
      <w:r w:rsidR="00154C61" w:rsidRPr="003046F9">
        <w:rPr>
          <w:rFonts w:ascii="Times New Roman" w:hAnsi="Times New Roman" w:cs="Times New Roman"/>
          <w:sz w:val="24"/>
          <w:szCs w:val="24"/>
        </w:rPr>
        <w:t xml:space="preserve">). Due to the shortage of appropriate </w:t>
      </w:r>
      <w:r w:rsidR="00BE50E4" w:rsidRPr="003046F9">
        <w:rPr>
          <w:rFonts w:ascii="Times New Roman" w:hAnsi="Times New Roman" w:cs="Times New Roman"/>
          <w:sz w:val="24"/>
          <w:szCs w:val="24"/>
        </w:rPr>
        <w:t xml:space="preserve">substrate </w:t>
      </w:r>
      <w:r w:rsidR="00154C61" w:rsidRPr="003046F9">
        <w:rPr>
          <w:rFonts w:ascii="Times New Roman" w:hAnsi="Times New Roman" w:cs="Times New Roman"/>
          <w:sz w:val="24"/>
          <w:szCs w:val="24"/>
        </w:rPr>
        <w:t xml:space="preserve">on Yangtze River Delta, rocky intertidal species are largely precluding from settling on the shore from </w:t>
      </w:r>
      <w:r w:rsidR="005927E8" w:rsidRPr="003046F9">
        <w:rPr>
          <w:rFonts w:ascii="Times New Roman" w:hAnsi="Times New Roman" w:cs="Times New Roman"/>
          <w:sz w:val="24"/>
          <w:szCs w:val="24"/>
        </w:rPr>
        <w:t xml:space="preserve">the </w:t>
      </w:r>
      <w:r w:rsidR="00154C61" w:rsidRPr="003046F9">
        <w:rPr>
          <w:rFonts w:ascii="Times New Roman" w:hAnsi="Times New Roman" w:cs="Times New Roman"/>
          <w:sz w:val="24"/>
          <w:szCs w:val="24"/>
        </w:rPr>
        <w:t>Yangtze River Mouth (~30°N) to Lianyugang, Jiangsu (~34.5°N) (</w:t>
      </w:r>
      <w:r w:rsidR="00154C61" w:rsidRPr="003046F9">
        <w:rPr>
          <w:rFonts w:ascii="Times New Roman" w:hAnsi="Times New Roman" w:cs="Times New Roman"/>
          <w:color w:val="000000" w:themeColor="text1"/>
          <w:sz w:val="24"/>
          <w:szCs w:val="24"/>
        </w:rPr>
        <w:t>Huang, 2008; Wang, Qian, Wang, &amp; Guo, 2013; Zhang, Qi, Zhang, &amp; Ma, 1963; Zhao, Li, Kong, &amp; Yu, 2017</w:t>
      </w:r>
      <w:r w:rsidR="00154C61" w:rsidRPr="003046F9">
        <w:rPr>
          <w:rFonts w:ascii="Times New Roman" w:hAnsi="Times New Roman" w:cs="Times New Roman"/>
          <w:sz w:val="24"/>
          <w:szCs w:val="24"/>
        </w:rPr>
        <w:t>).</w:t>
      </w:r>
      <w:r w:rsidR="00C76CAB" w:rsidRPr="003046F9">
        <w:rPr>
          <w:rFonts w:ascii="Times New Roman" w:hAnsi="Times New Roman" w:cs="Times New Roman"/>
          <w:sz w:val="24"/>
          <w:szCs w:val="24"/>
        </w:rPr>
        <w:t xml:space="preserve"> </w:t>
      </w:r>
      <w:r w:rsidRPr="003046F9">
        <w:rPr>
          <w:rFonts w:ascii="Times New Roman" w:hAnsi="Times New Roman" w:cs="Times New Roman"/>
          <w:sz w:val="24"/>
          <w:szCs w:val="24"/>
        </w:rPr>
        <w:t xml:space="preserve">Over 60% of </w:t>
      </w:r>
      <w:r w:rsidR="00414302" w:rsidRPr="003046F9">
        <w:rPr>
          <w:rFonts w:ascii="Times New Roman" w:hAnsi="Times New Roman" w:cs="Times New Roman"/>
          <w:sz w:val="24"/>
          <w:szCs w:val="24"/>
        </w:rPr>
        <w:t>the Chinese</w:t>
      </w:r>
      <w:r w:rsidRPr="003046F9">
        <w:rPr>
          <w:rFonts w:ascii="Times New Roman" w:hAnsi="Times New Roman" w:cs="Times New Roman"/>
          <w:sz w:val="24"/>
          <w:szCs w:val="24"/>
        </w:rPr>
        <w:t xml:space="preserve"> shoreline has been modified due to land reclamation </w:t>
      </w:r>
      <w:r w:rsidR="007934A4" w:rsidRPr="003046F9">
        <w:rPr>
          <w:rFonts w:ascii="Times New Roman" w:hAnsi="Times New Roman" w:cs="Times New Roman"/>
          <w:sz w:val="24"/>
          <w:szCs w:val="24"/>
        </w:rPr>
        <w:t>and other activities involving coastal construction</w:t>
      </w:r>
      <w:r w:rsidR="00D50887" w:rsidRPr="003046F9">
        <w:rPr>
          <w:rFonts w:ascii="Times New Roman" w:hAnsi="Times New Roman" w:cs="Times New Roman"/>
          <w:noProof/>
          <w:sz w:val="24"/>
          <w:szCs w:val="24"/>
        </w:rPr>
        <w:t xml:space="preserve"> </w:t>
      </w:r>
      <w:r w:rsidR="00D50887" w:rsidRPr="003046F9">
        <w:rPr>
          <w:rFonts w:ascii="Times New Roman" w:hAnsi="Times New Roman" w:cs="Times New Roman"/>
          <w:color w:val="000000" w:themeColor="text1"/>
          <w:sz w:val="24"/>
          <w:szCs w:val="24"/>
        </w:rPr>
        <w:t>(</w:t>
      </w:r>
      <w:r w:rsidR="006F7E6E" w:rsidRPr="003046F9">
        <w:rPr>
          <w:rFonts w:ascii="Times New Roman" w:hAnsi="Times New Roman" w:cs="Times New Roman"/>
          <w:sz w:val="24"/>
          <w:szCs w:val="24"/>
        </w:rPr>
        <w:t xml:space="preserve">Hou et al., 2016; </w:t>
      </w:r>
      <w:r w:rsidR="00D50887" w:rsidRPr="003046F9">
        <w:rPr>
          <w:rFonts w:ascii="Times New Roman" w:hAnsi="Times New Roman" w:cs="Times New Roman"/>
          <w:color w:val="000000" w:themeColor="text1"/>
          <w:sz w:val="24"/>
          <w:szCs w:val="24"/>
        </w:rPr>
        <w:t>Ma et al., 2014)</w:t>
      </w:r>
      <w:r w:rsidRPr="003046F9">
        <w:rPr>
          <w:rFonts w:ascii="Times New Roman" w:hAnsi="Times New Roman" w:cs="Times New Roman"/>
          <w:sz w:val="24"/>
          <w:szCs w:val="24"/>
        </w:rPr>
        <w:t>.</w:t>
      </w:r>
      <w:r w:rsidR="0085248A" w:rsidRPr="003046F9">
        <w:t xml:space="preserve"> </w:t>
      </w:r>
      <w:r w:rsidR="005E15C6" w:rsidRPr="003046F9">
        <w:rPr>
          <w:rFonts w:ascii="Times New Roman" w:hAnsi="Times New Roman" w:cs="Times New Roman"/>
          <w:sz w:val="24"/>
          <w:szCs w:val="24"/>
        </w:rPr>
        <w:t>These h</w:t>
      </w:r>
      <w:r w:rsidR="00D036C3" w:rsidRPr="003046F9">
        <w:rPr>
          <w:rFonts w:ascii="Times New Roman" w:hAnsi="Times New Roman" w:cs="Times New Roman"/>
          <w:sz w:val="24"/>
          <w:szCs w:val="24"/>
        </w:rPr>
        <w:t>ard a</w:t>
      </w:r>
      <w:r w:rsidRPr="003046F9">
        <w:rPr>
          <w:rFonts w:ascii="Times New Roman" w:hAnsi="Times New Roman" w:cs="Times New Roman"/>
          <w:sz w:val="24"/>
          <w:szCs w:val="24"/>
        </w:rPr>
        <w:t>rtificial structures alon</w:t>
      </w:r>
      <w:r w:rsidR="003B2CF6" w:rsidRPr="003046F9">
        <w:rPr>
          <w:rFonts w:ascii="Times New Roman" w:hAnsi="Times New Roman" w:cs="Times New Roman"/>
          <w:sz w:val="24"/>
          <w:szCs w:val="24"/>
        </w:rPr>
        <w:t>g the shoreline have transforme</w:t>
      </w:r>
      <w:r w:rsidR="008D195F" w:rsidRPr="003046F9">
        <w:rPr>
          <w:rFonts w:ascii="Times New Roman" w:hAnsi="Times New Roman" w:cs="Times New Roman"/>
          <w:sz w:val="24"/>
          <w:szCs w:val="24"/>
        </w:rPr>
        <w:t>d</w:t>
      </w:r>
      <w:r w:rsidRPr="003046F9">
        <w:rPr>
          <w:rFonts w:ascii="Times New Roman" w:hAnsi="Times New Roman" w:cs="Times New Roman"/>
          <w:sz w:val="24"/>
          <w:szCs w:val="24"/>
        </w:rPr>
        <w:t xml:space="preserve"> </w:t>
      </w:r>
      <w:r w:rsidR="00895F13" w:rsidRPr="003046F9">
        <w:rPr>
          <w:rFonts w:ascii="Times New Roman" w:hAnsi="Times New Roman" w:cs="Times New Roman"/>
          <w:sz w:val="24"/>
          <w:szCs w:val="24"/>
        </w:rPr>
        <w:t xml:space="preserve">many </w:t>
      </w:r>
      <w:r w:rsidRPr="003046F9">
        <w:rPr>
          <w:rFonts w:ascii="Times New Roman" w:hAnsi="Times New Roman" w:cs="Times New Roman"/>
          <w:sz w:val="24"/>
          <w:szCs w:val="24"/>
        </w:rPr>
        <w:t>natural muddy tidal</w:t>
      </w:r>
      <w:r w:rsidR="003B2CF6" w:rsidRPr="003046F9">
        <w:rPr>
          <w:rFonts w:ascii="Times New Roman" w:hAnsi="Times New Roman" w:cs="Times New Roman"/>
          <w:sz w:val="24"/>
          <w:szCs w:val="24"/>
        </w:rPr>
        <w:t>-</w:t>
      </w:r>
      <w:r w:rsidRPr="003046F9">
        <w:rPr>
          <w:rFonts w:ascii="Times New Roman" w:hAnsi="Times New Roman" w:cs="Times New Roman"/>
          <w:sz w:val="24"/>
          <w:szCs w:val="24"/>
        </w:rPr>
        <w:t>flat</w:t>
      </w:r>
      <w:r w:rsidR="003B2CF6" w:rsidRPr="003046F9">
        <w:rPr>
          <w:rFonts w:ascii="Times New Roman" w:hAnsi="Times New Roman" w:cs="Times New Roman"/>
          <w:sz w:val="24"/>
          <w:szCs w:val="24"/>
        </w:rPr>
        <w:t>s</w:t>
      </w:r>
      <w:r w:rsidRPr="003046F9">
        <w:rPr>
          <w:rFonts w:ascii="Times New Roman" w:hAnsi="Times New Roman" w:cs="Times New Roman"/>
          <w:sz w:val="24"/>
          <w:szCs w:val="24"/>
        </w:rPr>
        <w:t xml:space="preserve"> to </w:t>
      </w:r>
      <w:r w:rsidR="008D195F" w:rsidRPr="003046F9">
        <w:rPr>
          <w:rFonts w:ascii="Times New Roman" w:hAnsi="Times New Roman" w:cs="Times New Roman"/>
          <w:sz w:val="24"/>
          <w:szCs w:val="24"/>
        </w:rPr>
        <w:t xml:space="preserve">a </w:t>
      </w:r>
      <w:r w:rsidRPr="003046F9">
        <w:rPr>
          <w:rFonts w:ascii="Times New Roman" w:hAnsi="Times New Roman" w:cs="Times New Roman"/>
          <w:sz w:val="24"/>
          <w:szCs w:val="24"/>
        </w:rPr>
        <w:t>relatively homogeneous ‘grey’ artificial shoreline</w:t>
      </w:r>
      <w:r w:rsidR="00D036C3" w:rsidRPr="003046F9">
        <w:rPr>
          <w:rFonts w:ascii="Times New Roman" w:hAnsi="Times New Roman" w:cs="Times New Roman"/>
          <w:sz w:val="24"/>
          <w:szCs w:val="24"/>
        </w:rPr>
        <w:t xml:space="preserve"> </w:t>
      </w:r>
      <w:r w:rsidR="00895F13" w:rsidRPr="003046F9">
        <w:rPr>
          <w:rFonts w:ascii="Times New Roman" w:hAnsi="Times New Roman" w:cs="Times New Roman"/>
          <w:sz w:val="24"/>
          <w:szCs w:val="24"/>
        </w:rPr>
        <w:t xml:space="preserve">in the </w:t>
      </w:r>
      <w:r w:rsidR="00D036C3" w:rsidRPr="003046F9">
        <w:rPr>
          <w:rFonts w:ascii="Times New Roman" w:hAnsi="Times New Roman" w:cs="Times New Roman"/>
          <w:sz w:val="24"/>
          <w:szCs w:val="24"/>
        </w:rPr>
        <w:t xml:space="preserve">last </w:t>
      </w:r>
      <w:r w:rsidR="00895F13" w:rsidRPr="003046F9">
        <w:rPr>
          <w:rFonts w:ascii="Times New Roman" w:hAnsi="Times New Roman" w:cs="Times New Roman"/>
          <w:sz w:val="24"/>
          <w:szCs w:val="24"/>
        </w:rPr>
        <w:t xml:space="preserve">few </w:t>
      </w:r>
      <w:r w:rsidR="00D036C3" w:rsidRPr="003046F9">
        <w:rPr>
          <w:rFonts w:ascii="Times New Roman" w:hAnsi="Times New Roman" w:cs="Times New Roman"/>
          <w:sz w:val="24"/>
          <w:szCs w:val="24"/>
        </w:rPr>
        <w:t>decades</w:t>
      </w:r>
      <w:r w:rsidR="00154C61" w:rsidRPr="003046F9">
        <w:rPr>
          <w:rFonts w:ascii="Times New Roman" w:hAnsi="Times New Roman" w:cs="Times New Roman"/>
          <w:sz w:val="24"/>
          <w:szCs w:val="24"/>
        </w:rPr>
        <w:t xml:space="preserve"> (Hou et al., 2016)</w:t>
      </w:r>
      <w:r w:rsidRPr="003046F9">
        <w:rPr>
          <w:rFonts w:ascii="Times New Roman" w:hAnsi="Times New Roman" w:cs="Times New Roman"/>
          <w:sz w:val="24"/>
          <w:szCs w:val="24"/>
        </w:rPr>
        <w:t xml:space="preserve">. The limited ecological and genetic data that exist reveal that these new artificial hard substrata </w:t>
      </w:r>
      <w:r w:rsidR="0079224A" w:rsidRPr="003046F9">
        <w:rPr>
          <w:rFonts w:ascii="Times New Roman" w:hAnsi="Times New Roman" w:cs="Times New Roman"/>
          <w:sz w:val="24"/>
          <w:szCs w:val="24"/>
        </w:rPr>
        <w:t>can facilitate the poleward migration of hard-shore species</w:t>
      </w:r>
      <w:r w:rsidRPr="003046F9">
        <w:rPr>
          <w:rFonts w:ascii="Times New Roman" w:hAnsi="Times New Roman" w:cs="Times New Roman"/>
          <w:sz w:val="24"/>
          <w:szCs w:val="24"/>
        </w:rPr>
        <w:t xml:space="preserve"> </w:t>
      </w:r>
      <w:r w:rsidR="00D50887" w:rsidRPr="003046F9">
        <w:rPr>
          <w:rFonts w:ascii="Times New Roman" w:hAnsi="Times New Roman" w:cs="Times New Roman"/>
          <w:sz w:val="24"/>
          <w:szCs w:val="24"/>
        </w:rPr>
        <w:t>(</w:t>
      </w:r>
      <w:r w:rsidR="00563E77" w:rsidRPr="003046F9">
        <w:rPr>
          <w:rFonts w:ascii="Times New Roman" w:hAnsi="Times New Roman" w:cs="Times New Roman"/>
          <w:sz w:val="24"/>
          <w:szCs w:val="24"/>
        </w:rPr>
        <w:t>Dong, Huang, Wang, Li</w:t>
      </w:r>
      <w:r w:rsidR="00F32073" w:rsidRPr="003046F9">
        <w:rPr>
          <w:rFonts w:ascii="Times New Roman" w:hAnsi="Times New Roman" w:cs="Times New Roman"/>
          <w:sz w:val="24"/>
          <w:szCs w:val="24"/>
        </w:rPr>
        <w:t>,</w:t>
      </w:r>
      <w:r w:rsidR="00563E77" w:rsidRPr="003046F9">
        <w:rPr>
          <w:rFonts w:ascii="Times New Roman" w:hAnsi="Times New Roman" w:cs="Times New Roman"/>
          <w:sz w:val="24"/>
          <w:szCs w:val="24"/>
        </w:rPr>
        <w:t xml:space="preserve"> &amp; Wang, 2016</w:t>
      </w:r>
      <w:r w:rsidR="00D50887" w:rsidRPr="003046F9">
        <w:rPr>
          <w:rFonts w:ascii="Times New Roman" w:hAnsi="Times New Roman" w:cs="Times New Roman"/>
          <w:sz w:val="24"/>
          <w:szCs w:val="24"/>
        </w:rPr>
        <w:t>)</w:t>
      </w:r>
      <w:r w:rsidRPr="003046F9">
        <w:rPr>
          <w:rFonts w:ascii="Times New Roman" w:hAnsi="Times New Roman" w:cs="Times New Roman"/>
          <w:sz w:val="24"/>
          <w:szCs w:val="24"/>
        </w:rPr>
        <w:t xml:space="preserve">. To </w:t>
      </w:r>
      <w:r w:rsidR="00F26908" w:rsidRPr="003046F9">
        <w:rPr>
          <w:rFonts w:ascii="Times New Roman" w:hAnsi="Times New Roman" w:cs="Times New Roman"/>
          <w:sz w:val="24"/>
          <w:szCs w:val="24"/>
        </w:rPr>
        <w:t xml:space="preserve">mechanistically </w:t>
      </w:r>
      <w:r w:rsidRPr="003046F9">
        <w:rPr>
          <w:rFonts w:ascii="Times New Roman" w:hAnsi="Times New Roman" w:cs="Times New Roman"/>
          <w:sz w:val="24"/>
          <w:szCs w:val="24"/>
        </w:rPr>
        <w:t xml:space="preserve">explore </w:t>
      </w:r>
      <w:r w:rsidR="005E15C6" w:rsidRPr="003046F9">
        <w:rPr>
          <w:rFonts w:ascii="Times New Roman" w:hAnsi="Times New Roman" w:cs="Times New Roman"/>
          <w:sz w:val="24"/>
          <w:szCs w:val="24"/>
        </w:rPr>
        <w:t xml:space="preserve">the impacts of coastal development and increasing warming on the biogeographic pattern of intertidal </w:t>
      </w:r>
      <w:r w:rsidR="00FA11C2" w:rsidRPr="003046F9">
        <w:rPr>
          <w:rFonts w:ascii="Times New Roman" w:hAnsi="Times New Roman" w:cs="Times New Roman"/>
          <w:sz w:val="24"/>
          <w:szCs w:val="24"/>
        </w:rPr>
        <w:t>species</w:t>
      </w:r>
      <w:r w:rsidRPr="003046F9">
        <w:rPr>
          <w:rFonts w:ascii="Times New Roman" w:hAnsi="Times New Roman" w:cs="Times New Roman"/>
          <w:sz w:val="24"/>
          <w:szCs w:val="24"/>
        </w:rPr>
        <w:t xml:space="preserve">, </w:t>
      </w:r>
      <w:r w:rsidR="0079224A" w:rsidRPr="003046F9">
        <w:rPr>
          <w:rFonts w:ascii="Times New Roman" w:hAnsi="Times New Roman" w:cs="Times New Roman"/>
          <w:sz w:val="24"/>
          <w:szCs w:val="24"/>
        </w:rPr>
        <w:t xml:space="preserve">in the present study, </w:t>
      </w:r>
      <w:r w:rsidRPr="003046F9">
        <w:rPr>
          <w:rFonts w:ascii="Times New Roman" w:hAnsi="Times New Roman" w:cs="Times New Roman"/>
          <w:sz w:val="24"/>
          <w:szCs w:val="24"/>
        </w:rPr>
        <w:t xml:space="preserve">we took an integrative approach encompassing distributional ecology, </w:t>
      </w:r>
      <w:r w:rsidR="00F26908" w:rsidRPr="003046F9">
        <w:rPr>
          <w:rFonts w:ascii="Times New Roman" w:hAnsi="Times New Roman" w:cs="Times New Roman"/>
          <w:sz w:val="24"/>
          <w:szCs w:val="24"/>
        </w:rPr>
        <w:t xml:space="preserve">biophysics, </w:t>
      </w:r>
      <w:r w:rsidRPr="003046F9">
        <w:rPr>
          <w:rFonts w:ascii="Times New Roman" w:hAnsi="Times New Roman" w:cs="Times New Roman"/>
          <w:sz w:val="24"/>
          <w:szCs w:val="24"/>
        </w:rPr>
        <w:t xml:space="preserve">thermal physiology, </w:t>
      </w:r>
      <w:r w:rsidR="003B2CF6" w:rsidRPr="003046F9">
        <w:rPr>
          <w:rFonts w:ascii="Times New Roman" w:hAnsi="Times New Roman" w:cs="Times New Roman"/>
          <w:sz w:val="24"/>
          <w:szCs w:val="24"/>
        </w:rPr>
        <w:t xml:space="preserve">molecular </w:t>
      </w:r>
      <w:r w:rsidRPr="003046F9">
        <w:rPr>
          <w:rFonts w:ascii="Times New Roman" w:hAnsi="Times New Roman" w:cs="Times New Roman"/>
          <w:sz w:val="24"/>
          <w:szCs w:val="24"/>
        </w:rPr>
        <w:t>genetics and larval dispersal</w:t>
      </w:r>
      <w:r w:rsidR="00FA11C2" w:rsidRPr="003046F9">
        <w:rPr>
          <w:rFonts w:ascii="Times New Roman" w:hAnsi="Times New Roman" w:cs="Times New Roman"/>
          <w:sz w:val="24"/>
          <w:szCs w:val="24"/>
        </w:rPr>
        <w:t xml:space="preserve"> to achieve the </w:t>
      </w:r>
      <w:r w:rsidR="005927E8" w:rsidRPr="003046F9">
        <w:rPr>
          <w:rFonts w:ascii="Times New Roman" w:hAnsi="Times New Roman" w:cs="Times New Roman"/>
          <w:sz w:val="24"/>
          <w:szCs w:val="24"/>
        </w:rPr>
        <w:t xml:space="preserve">following </w:t>
      </w:r>
      <w:r w:rsidR="00FA11C2" w:rsidRPr="003046F9">
        <w:rPr>
          <w:rFonts w:ascii="Times New Roman" w:hAnsi="Times New Roman" w:cs="Times New Roman"/>
          <w:sz w:val="24"/>
          <w:szCs w:val="24"/>
        </w:rPr>
        <w:t>purpose</w:t>
      </w:r>
      <w:r w:rsidR="00C33107" w:rsidRPr="003046F9">
        <w:rPr>
          <w:rFonts w:ascii="Times New Roman" w:hAnsi="Times New Roman" w:cs="Times New Roman"/>
          <w:sz w:val="24"/>
          <w:szCs w:val="24"/>
        </w:rPr>
        <w:t>s</w:t>
      </w:r>
      <w:r w:rsidR="005927E8" w:rsidRPr="003046F9">
        <w:rPr>
          <w:rFonts w:ascii="Times New Roman" w:hAnsi="Times New Roman" w:cs="Times New Roman"/>
          <w:sz w:val="24"/>
          <w:szCs w:val="24"/>
        </w:rPr>
        <w:t>.</w:t>
      </w:r>
      <w:r w:rsidR="00573DC3" w:rsidRPr="003046F9">
        <w:rPr>
          <w:rFonts w:ascii="Times New Roman" w:hAnsi="Times New Roman" w:cs="Times New Roman"/>
          <w:sz w:val="24"/>
          <w:szCs w:val="24"/>
        </w:rPr>
        <w:t xml:space="preserve"> </w:t>
      </w:r>
      <w:r w:rsidR="005927E8" w:rsidRPr="003046F9">
        <w:rPr>
          <w:rFonts w:ascii="Times New Roman" w:hAnsi="Times New Roman" w:cs="Times New Roman"/>
          <w:sz w:val="24"/>
          <w:szCs w:val="24"/>
        </w:rPr>
        <w:t>First,</w:t>
      </w:r>
      <w:r w:rsidR="003605F9" w:rsidRPr="003046F9">
        <w:rPr>
          <w:rFonts w:ascii="Times New Roman" w:hAnsi="Times New Roman" w:cs="Times New Roman"/>
          <w:sz w:val="24"/>
          <w:szCs w:val="24"/>
        </w:rPr>
        <w:t xml:space="preserve"> by using distributional ecology and phylogeographic studies </w:t>
      </w:r>
      <w:r w:rsidR="005927E8" w:rsidRPr="003046F9">
        <w:rPr>
          <w:rFonts w:ascii="Times New Roman" w:hAnsi="Times New Roman" w:cs="Times New Roman"/>
          <w:sz w:val="24"/>
          <w:szCs w:val="24"/>
        </w:rPr>
        <w:t>we wished to determine</w:t>
      </w:r>
      <w:r w:rsidR="003605F9" w:rsidRPr="003046F9">
        <w:rPr>
          <w:rFonts w:ascii="Times New Roman" w:hAnsi="Times New Roman" w:cs="Times New Roman"/>
          <w:sz w:val="24"/>
          <w:szCs w:val="24"/>
        </w:rPr>
        <w:t xml:space="preserve"> whether </w:t>
      </w:r>
      <w:r w:rsidR="00E90156" w:rsidRPr="003046F9">
        <w:rPr>
          <w:rFonts w:ascii="Times New Roman" w:hAnsi="Times New Roman" w:cs="Times New Roman"/>
          <w:sz w:val="24"/>
          <w:szCs w:val="24"/>
        </w:rPr>
        <w:t xml:space="preserve">the construction of artificial shorelines, as suitable habitats for rocky intertidal species, </w:t>
      </w:r>
      <w:r w:rsidR="00FA11C2" w:rsidRPr="003046F9">
        <w:rPr>
          <w:rFonts w:ascii="Times New Roman" w:hAnsi="Times New Roman" w:cs="Times New Roman"/>
          <w:sz w:val="24"/>
          <w:szCs w:val="24"/>
        </w:rPr>
        <w:t xml:space="preserve">can </w:t>
      </w:r>
      <w:r w:rsidR="002E741D" w:rsidRPr="003046F9">
        <w:rPr>
          <w:rFonts w:ascii="Times New Roman" w:hAnsi="Times New Roman" w:cs="Times New Roman"/>
          <w:sz w:val="24"/>
          <w:szCs w:val="24"/>
        </w:rPr>
        <w:t>alter</w:t>
      </w:r>
      <w:r w:rsidR="00E90156" w:rsidRPr="003046F9">
        <w:rPr>
          <w:rFonts w:ascii="Times New Roman" w:hAnsi="Times New Roman" w:cs="Times New Roman"/>
          <w:sz w:val="24"/>
          <w:szCs w:val="24"/>
        </w:rPr>
        <w:t xml:space="preserve"> the </w:t>
      </w:r>
      <w:r w:rsidR="00FA11C2" w:rsidRPr="003046F9">
        <w:rPr>
          <w:rFonts w:ascii="Times New Roman" w:hAnsi="Times New Roman" w:cs="Times New Roman"/>
          <w:sz w:val="24"/>
          <w:szCs w:val="24"/>
        </w:rPr>
        <w:t xml:space="preserve">species distribution and </w:t>
      </w:r>
      <w:r w:rsidR="00E90156" w:rsidRPr="003046F9">
        <w:rPr>
          <w:rFonts w:ascii="Times New Roman" w:hAnsi="Times New Roman" w:cs="Times New Roman"/>
          <w:sz w:val="24"/>
          <w:szCs w:val="24"/>
        </w:rPr>
        <w:t xml:space="preserve">biogeographic pattern of intertidal macrobenthos along </w:t>
      </w:r>
      <w:r w:rsidR="00BD65C6" w:rsidRPr="003046F9">
        <w:rPr>
          <w:rFonts w:ascii="Times New Roman" w:hAnsi="Times New Roman" w:cs="Times New Roman"/>
          <w:sz w:val="24"/>
          <w:szCs w:val="24"/>
        </w:rPr>
        <w:t xml:space="preserve">the </w:t>
      </w:r>
      <w:r w:rsidR="00414302" w:rsidRPr="003046F9">
        <w:rPr>
          <w:rFonts w:ascii="Times New Roman" w:hAnsi="Times New Roman" w:cs="Times New Roman"/>
          <w:sz w:val="24"/>
          <w:szCs w:val="24"/>
        </w:rPr>
        <w:t>Chinese</w:t>
      </w:r>
      <w:r w:rsidR="00E90156" w:rsidRPr="003046F9">
        <w:rPr>
          <w:rFonts w:ascii="Times New Roman" w:hAnsi="Times New Roman" w:cs="Times New Roman"/>
          <w:sz w:val="24"/>
          <w:szCs w:val="24"/>
        </w:rPr>
        <w:t xml:space="preserve"> coastline</w:t>
      </w:r>
      <w:r w:rsidR="005927E8" w:rsidRPr="003046F9">
        <w:rPr>
          <w:rFonts w:ascii="Times New Roman" w:hAnsi="Times New Roman" w:cs="Times New Roman"/>
          <w:sz w:val="24"/>
          <w:szCs w:val="24"/>
        </w:rPr>
        <w:t xml:space="preserve">. Second, </w:t>
      </w:r>
      <w:r w:rsidR="003605F9" w:rsidRPr="003046F9">
        <w:rPr>
          <w:rFonts w:ascii="Times New Roman" w:hAnsi="Times New Roman" w:cs="Times New Roman"/>
          <w:sz w:val="24"/>
          <w:szCs w:val="24"/>
        </w:rPr>
        <w:t>by using</w:t>
      </w:r>
      <w:r w:rsidR="003605F9" w:rsidRPr="003046F9">
        <w:t xml:space="preserve"> </w:t>
      </w:r>
      <w:r w:rsidR="003605F9" w:rsidRPr="003046F9">
        <w:rPr>
          <w:rFonts w:ascii="Times New Roman" w:hAnsi="Times New Roman" w:cs="Times New Roman"/>
          <w:sz w:val="24"/>
          <w:szCs w:val="24"/>
        </w:rPr>
        <w:t xml:space="preserve">hydrodynamic model simulation and metabarcoding </w:t>
      </w:r>
      <w:r w:rsidR="00E131B9" w:rsidRPr="003046F9">
        <w:rPr>
          <w:rFonts w:ascii="Times New Roman" w:hAnsi="Times New Roman" w:cs="Times New Roman"/>
          <w:sz w:val="24"/>
          <w:szCs w:val="24"/>
        </w:rPr>
        <w:t>we tested</w:t>
      </w:r>
      <w:r w:rsidR="003605F9" w:rsidRPr="003046F9">
        <w:rPr>
          <w:rFonts w:ascii="Times New Roman" w:hAnsi="Times New Roman" w:cs="Times New Roman"/>
          <w:sz w:val="24"/>
          <w:szCs w:val="24"/>
        </w:rPr>
        <w:t xml:space="preserve"> whether larvae of southern intertidal species can go </w:t>
      </w:r>
      <w:r w:rsidR="00E131B9" w:rsidRPr="003046F9">
        <w:rPr>
          <w:rFonts w:ascii="Times New Roman" w:hAnsi="Times New Roman" w:cs="Times New Roman"/>
          <w:sz w:val="24"/>
          <w:szCs w:val="24"/>
        </w:rPr>
        <w:t xml:space="preserve">northwards </w:t>
      </w:r>
      <w:r w:rsidR="003605F9" w:rsidRPr="003046F9">
        <w:rPr>
          <w:rFonts w:ascii="Times New Roman" w:hAnsi="Times New Roman" w:cs="Times New Roman"/>
          <w:sz w:val="24"/>
          <w:szCs w:val="24"/>
        </w:rPr>
        <w:t>beyond the Yangtze River Mouth</w:t>
      </w:r>
      <w:r w:rsidR="00FA11C2" w:rsidRPr="003046F9">
        <w:rPr>
          <w:rFonts w:ascii="Times New Roman" w:hAnsi="Times New Roman" w:cs="Times New Roman"/>
          <w:sz w:val="24"/>
          <w:szCs w:val="24"/>
        </w:rPr>
        <w:t>, the former biogeographic barrier</w:t>
      </w:r>
      <w:r w:rsidR="00E131B9" w:rsidRPr="003046F9">
        <w:rPr>
          <w:rFonts w:ascii="Times New Roman" w:hAnsi="Times New Roman" w:cs="Times New Roman"/>
          <w:sz w:val="24"/>
          <w:szCs w:val="24"/>
        </w:rPr>
        <w:t xml:space="preserve">. Third, </w:t>
      </w:r>
      <w:r w:rsidR="003605F9" w:rsidRPr="003046F9">
        <w:rPr>
          <w:rFonts w:ascii="Times New Roman" w:hAnsi="Times New Roman" w:cs="Times New Roman"/>
          <w:sz w:val="24"/>
          <w:szCs w:val="24"/>
        </w:rPr>
        <w:t>by using biophysics and physiological measurement</w:t>
      </w:r>
      <w:r w:rsidR="002E741D" w:rsidRPr="003046F9">
        <w:rPr>
          <w:rFonts w:ascii="Times New Roman" w:hAnsi="Times New Roman" w:cs="Times New Roman"/>
          <w:sz w:val="24"/>
          <w:szCs w:val="24"/>
        </w:rPr>
        <w:t>s</w:t>
      </w:r>
      <w:r w:rsidR="00E131B9" w:rsidRPr="003046F9">
        <w:rPr>
          <w:rFonts w:ascii="Times New Roman" w:hAnsi="Times New Roman" w:cs="Times New Roman"/>
          <w:sz w:val="24"/>
          <w:szCs w:val="24"/>
        </w:rPr>
        <w:t>,</w:t>
      </w:r>
      <w:r w:rsidR="003605F9" w:rsidRPr="003046F9">
        <w:rPr>
          <w:rFonts w:ascii="Times New Roman" w:hAnsi="Times New Roman" w:cs="Times New Roman"/>
          <w:sz w:val="24"/>
          <w:szCs w:val="24"/>
        </w:rPr>
        <w:t xml:space="preserve"> </w:t>
      </w:r>
      <w:r w:rsidR="00E131B9" w:rsidRPr="003046F9">
        <w:rPr>
          <w:rFonts w:ascii="Times New Roman" w:hAnsi="Times New Roman" w:cs="Times New Roman"/>
          <w:sz w:val="24"/>
          <w:szCs w:val="24"/>
        </w:rPr>
        <w:t>we examined</w:t>
      </w:r>
      <w:r w:rsidR="003605F9" w:rsidRPr="003046F9">
        <w:rPr>
          <w:rFonts w:ascii="Times New Roman" w:hAnsi="Times New Roman" w:cs="Times New Roman"/>
          <w:sz w:val="24"/>
          <w:szCs w:val="24"/>
        </w:rPr>
        <w:t xml:space="preserve"> whether </w:t>
      </w:r>
      <w:r w:rsidR="00E90156" w:rsidRPr="003046F9">
        <w:rPr>
          <w:rFonts w:ascii="Times New Roman" w:hAnsi="Times New Roman" w:cs="Times New Roman"/>
          <w:sz w:val="24"/>
          <w:szCs w:val="24"/>
        </w:rPr>
        <w:t xml:space="preserve">temperature </w:t>
      </w:r>
      <w:r w:rsidR="002E741D" w:rsidRPr="003046F9">
        <w:rPr>
          <w:rFonts w:ascii="Times New Roman" w:hAnsi="Times New Roman" w:cs="Times New Roman"/>
          <w:sz w:val="24"/>
          <w:szCs w:val="24"/>
        </w:rPr>
        <w:t>is a limiting factor for setting the northern range limit</w:t>
      </w:r>
      <w:r w:rsidR="003605F9" w:rsidRPr="003046F9">
        <w:rPr>
          <w:rFonts w:ascii="Times New Roman" w:hAnsi="Times New Roman" w:cs="Times New Roman"/>
          <w:sz w:val="24"/>
          <w:szCs w:val="24"/>
        </w:rPr>
        <w:t xml:space="preserve"> of </w:t>
      </w:r>
      <w:r w:rsidR="000D1E67" w:rsidRPr="003046F9">
        <w:rPr>
          <w:rFonts w:ascii="Times New Roman" w:hAnsi="Times New Roman" w:cs="Times New Roman"/>
          <w:sz w:val="24"/>
          <w:szCs w:val="24"/>
        </w:rPr>
        <w:t>hard-shore</w:t>
      </w:r>
      <w:r w:rsidR="00882095" w:rsidRPr="003046F9">
        <w:rPr>
          <w:rFonts w:ascii="Times New Roman" w:hAnsi="Times New Roman" w:cs="Times New Roman"/>
          <w:sz w:val="24"/>
          <w:szCs w:val="24"/>
        </w:rPr>
        <w:t xml:space="preserve"> </w:t>
      </w:r>
      <w:r w:rsidRPr="003046F9">
        <w:rPr>
          <w:rFonts w:ascii="Times New Roman" w:hAnsi="Times New Roman" w:cs="Times New Roman"/>
          <w:sz w:val="24"/>
          <w:szCs w:val="24"/>
        </w:rPr>
        <w:t>species</w:t>
      </w:r>
      <w:r w:rsidR="00895F13" w:rsidRPr="003046F9">
        <w:rPr>
          <w:rFonts w:ascii="Times New Roman" w:hAnsi="Times New Roman" w:cs="Times New Roman"/>
          <w:sz w:val="24"/>
          <w:szCs w:val="24"/>
        </w:rPr>
        <w:t xml:space="preserve"> that are absent in </w:t>
      </w:r>
      <w:r w:rsidR="00882095" w:rsidRPr="003046F9">
        <w:rPr>
          <w:rFonts w:ascii="Times New Roman" w:hAnsi="Times New Roman" w:cs="Times New Roman"/>
          <w:sz w:val="24"/>
          <w:szCs w:val="24"/>
        </w:rPr>
        <w:t>the natural muddy tidal-flats</w:t>
      </w:r>
      <w:r w:rsidR="00E131B9" w:rsidRPr="003046F9">
        <w:rPr>
          <w:rFonts w:ascii="Times New Roman" w:hAnsi="Times New Roman" w:cs="Times New Roman"/>
          <w:sz w:val="24"/>
          <w:szCs w:val="24"/>
        </w:rPr>
        <w:t>,</w:t>
      </w:r>
      <w:r w:rsidR="00882095" w:rsidRPr="003046F9">
        <w:rPr>
          <w:rFonts w:ascii="Times New Roman" w:hAnsi="Times New Roman" w:cs="Times New Roman"/>
          <w:sz w:val="24"/>
          <w:szCs w:val="24"/>
        </w:rPr>
        <w:t xml:space="preserve"> </w:t>
      </w:r>
      <w:r w:rsidR="00895F13" w:rsidRPr="003046F9">
        <w:rPr>
          <w:rFonts w:ascii="Times New Roman" w:hAnsi="Times New Roman" w:cs="Times New Roman"/>
          <w:sz w:val="24"/>
          <w:szCs w:val="24"/>
        </w:rPr>
        <w:t xml:space="preserve">but settle </w:t>
      </w:r>
      <w:r w:rsidR="00882095" w:rsidRPr="003046F9">
        <w:rPr>
          <w:rFonts w:ascii="Times New Roman" w:hAnsi="Times New Roman" w:cs="Times New Roman"/>
          <w:sz w:val="24"/>
          <w:szCs w:val="24"/>
        </w:rPr>
        <w:t xml:space="preserve">on </w:t>
      </w:r>
      <w:r w:rsidR="00895F13" w:rsidRPr="003046F9">
        <w:rPr>
          <w:rFonts w:ascii="Times New Roman" w:hAnsi="Times New Roman" w:cs="Times New Roman"/>
          <w:sz w:val="24"/>
          <w:szCs w:val="24"/>
        </w:rPr>
        <w:t xml:space="preserve">and colonize </w:t>
      </w:r>
      <w:r w:rsidR="00882095" w:rsidRPr="003046F9">
        <w:rPr>
          <w:rFonts w:ascii="Times New Roman" w:hAnsi="Times New Roman" w:cs="Times New Roman"/>
          <w:sz w:val="24"/>
          <w:szCs w:val="24"/>
        </w:rPr>
        <w:t>artificial structures</w:t>
      </w:r>
      <w:r w:rsidR="00895F13" w:rsidRPr="003046F9">
        <w:rPr>
          <w:rFonts w:ascii="Times New Roman" w:hAnsi="Times New Roman" w:cs="Times New Roman"/>
          <w:sz w:val="24"/>
          <w:szCs w:val="24"/>
        </w:rPr>
        <w:t>. Our work provides strong evidence that these artificial structure</w:t>
      </w:r>
      <w:r w:rsidR="00E131B9" w:rsidRPr="003046F9">
        <w:rPr>
          <w:rFonts w:ascii="Times New Roman" w:hAnsi="Times New Roman" w:cs="Times New Roman"/>
          <w:sz w:val="24"/>
          <w:szCs w:val="24"/>
        </w:rPr>
        <w:t>s</w:t>
      </w:r>
      <w:r w:rsidR="00895F13" w:rsidRPr="003046F9">
        <w:rPr>
          <w:rFonts w:ascii="Times New Roman" w:hAnsi="Times New Roman" w:cs="Times New Roman"/>
          <w:sz w:val="24"/>
          <w:szCs w:val="24"/>
        </w:rPr>
        <w:t xml:space="preserve"> help set </w:t>
      </w:r>
      <w:r w:rsidRPr="003046F9">
        <w:rPr>
          <w:rFonts w:ascii="Times New Roman" w:hAnsi="Times New Roman" w:cs="Times New Roman"/>
          <w:sz w:val="24"/>
          <w:szCs w:val="24"/>
        </w:rPr>
        <w:t xml:space="preserve">range </w:t>
      </w:r>
      <w:r w:rsidR="00895F13" w:rsidRPr="003046F9">
        <w:rPr>
          <w:rFonts w:ascii="Times New Roman" w:hAnsi="Times New Roman" w:cs="Times New Roman"/>
          <w:sz w:val="24"/>
          <w:szCs w:val="24"/>
        </w:rPr>
        <w:t>limits for these species and, more broadly, alter</w:t>
      </w:r>
      <w:r w:rsidRPr="003046F9">
        <w:rPr>
          <w:rFonts w:ascii="Times New Roman" w:hAnsi="Times New Roman" w:cs="Times New Roman"/>
          <w:sz w:val="24"/>
          <w:szCs w:val="24"/>
        </w:rPr>
        <w:t xml:space="preserve"> a boundary between biogeographic provinces. </w:t>
      </w:r>
    </w:p>
    <w:p w14:paraId="6788FC22" w14:textId="77777777" w:rsidR="00D5359D" w:rsidRPr="003046F9" w:rsidRDefault="00D5359D" w:rsidP="009754FC">
      <w:pPr>
        <w:spacing w:line="360" w:lineRule="auto"/>
        <w:rPr>
          <w:rFonts w:ascii="Times New Roman" w:hAnsi="Times New Roman" w:cs="Times New Roman"/>
          <w:b/>
          <w:sz w:val="24"/>
          <w:szCs w:val="24"/>
        </w:rPr>
      </w:pPr>
    </w:p>
    <w:p w14:paraId="010C3A96" w14:textId="77777777" w:rsidR="00D5359D" w:rsidRPr="003046F9" w:rsidRDefault="00D5359D" w:rsidP="009754FC">
      <w:pPr>
        <w:spacing w:line="360" w:lineRule="auto"/>
        <w:rPr>
          <w:rFonts w:ascii="Times New Roman" w:hAnsi="Times New Roman" w:cs="Times New Roman"/>
          <w:b/>
          <w:sz w:val="24"/>
          <w:szCs w:val="24"/>
        </w:rPr>
      </w:pPr>
      <w:r w:rsidRPr="003046F9">
        <w:rPr>
          <w:rFonts w:ascii="Times New Roman" w:hAnsi="Times New Roman" w:cs="Times New Roman"/>
          <w:b/>
          <w:sz w:val="24"/>
          <w:szCs w:val="24"/>
        </w:rPr>
        <w:t>2 MATERIALS AND METHODS</w:t>
      </w:r>
    </w:p>
    <w:p w14:paraId="4D3039F9" w14:textId="77777777" w:rsidR="00D5359D" w:rsidRPr="003046F9" w:rsidRDefault="00D5359D" w:rsidP="009754FC">
      <w:pPr>
        <w:spacing w:line="360" w:lineRule="auto"/>
        <w:rPr>
          <w:rFonts w:ascii="Times New Roman" w:hAnsi="Times New Roman" w:cs="Times New Roman"/>
          <w:sz w:val="24"/>
          <w:szCs w:val="24"/>
        </w:rPr>
      </w:pPr>
      <w:r w:rsidRPr="003046F9">
        <w:rPr>
          <w:rFonts w:ascii="Times New Roman" w:hAnsi="Times New Roman" w:cs="Times New Roman"/>
          <w:b/>
          <w:sz w:val="24"/>
          <w:szCs w:val="24"/>
        </w:rPr>
        <w:t>2.1 Assemblage Surveys and Analyses</w:t>
      </w:r>
    </w:p>
    <w:p w14:paraId="4E2CE91D" w14:textId="295FDEF1" w:rsidR="00D5359D" w:rsidRPr="003046F9" w:rsidRDefault="00787B93" w:rsidP="00B41216">
      <w:pPr>
        <w:spacing w:line="360" w:lineRule="auto"/>
        <w:ind w:firstLine="420"/>
        <w:rPr>
          <w:rFonts w:ascii="Times New Roman" w:hAnsi="Times New Roman" w:cs="Times New Roman"/>
          <w:sz w:val="24"/>
          <w:szCs w:val="24"/>
        </w:rPr>
      </w:pPr>
      <w:r w:rsidRPr="003046F9">
        <w:rPr>
          <w:rFonts w:ascii="Times New Roman" w:hAnsi="Times New Roman" w:cs="Times New Roman"/>
          <w:sz w:val="24"/>
          <w:szCs w:val="24"/>
        </w:rPr>
        <w:t xml:space="preserve">To </w:t>
      </w:r>
      <w:r w:rsidR="00BD65C6" w:rsidRPr="003046F9">
        <w:rPr>
          <w:rFonts w:ascii="Times New Roman" w:hAnsi="Times New Roman" w:cs="Times New Roman"/>
          <w:sz w:val="24"/>
          <w:szCs w:val="24"/>
        </w:rPr>
        <w:t>investigate the spatial-temporal changes of the</w:t>
      </w:r>
      <w:r w:rsidRPr="003046F9">
        <w:rPr>
          <w:rFonts w:ascii="Times New Roman" w:hAnsi="Times New Roman" w:cs="Times New Roman"/>
          <w:sz w:val="24"/>
          <w:szCs w:val="24"/>
        </w:rPr>
        <w:t xml:space="preserve"> community structure</w:t>
      </w:r>
      <w:r w:rsidR="006A3CB9" w:rsidRPr="003046F9">
        <w:rPr>
          <w:rFonts w:ascii="Times New Roman" w:hAnsi="Times New Roman" w:cs="Times New Roman"/>
          <w:sz w:val="24"/>
          <w:szCs w:val="24"/>
        </w:rPr>
        <w:t xml:space="preserve"> </w:t>
      </w:r>
      <w:r w:rsidRPr="003046F9">
        <w:rPr>
          <w:rFonts w:ascii="Times New Roman" w:hAnsi="Times New Roman" w:cs="Times New Roman"/>
          <w:sz w:val="24"/>
          <w:szCs w:val="24"/>
        </w:rPr>
        <w:t xml:space="preserve">on the artificial and </w:t>
      </w:r>
      <w:r w:rsidR="00123E2E" w:rsidRPr="003046F9">
        <w:rPr>
          <w:rFonts w:ascii="Times New Roman" w:hAnsi="Times New Roman" w:cs="Times New Roman"/>
          <w:sz w:val="24"/>
          <w:szCs w:val="24"/>
        </w:rPr>
        <w:t>natural</w:t>
      </w:r>
      <w:r w:rsidR="00397BB8" w:rsidRPr="003046F9">
        <w:rPr>
          <w:rFonts w:ascii="Times New Roman" w:hAnsi="Times New Roman" w:cs="Times New Roman"/>
          <w:sz w:val="24"/>
          <w:szCs w:val="24"/>
        </w:rPr>
        <w:t xml:space="preserve"> rocky shores, </w:t>
      </w:r>
      <w:r w:rsidR="00D5359D" w:rsidRPr="003046F9">
        <w:rPr>
          <w:rFonts w:ascii="Times New Roman" w:hAnsi="Times New Roman" w:cs="Times New Roman"/>
          <w:sz w:val="24"/>
          <w:szCs w:val="24"/>
        </w:rPr>
        <w:t xml:space="preserve">nine field surveys of intertidal macrobenthos were performed at 17 locations along the </w:t>
      </w:r>
      <w:r w:rsidR="00256957" w:rsidRPr="003046F9">
        <w:rPr>
          <w:rFonts w:ascii="Times New Roman" w:hAnsi="Times New Roman" w:cs="Times New Roman"/>
          <w:sz w:val="24"/>
          <w:szCs w:val="24"/>
        </w:rPr>
        <w:t xml:space="preserve">Chinese </w:t>
      </w:r>
      <w:r w:rsidR="00D5359D" w:rsidRPr="003046F9">
        <w:rPr>
          <w:rFonts w:ascii="Times New Roman" w:hAnsi="Times New Roman" w:cs="Times New Roman"/>
          <w:sz w:val="24"/>
          <w:szCs w:val="24"/>
        </w:rPr>
        <w:t>coastline</w:t>
      </w:r>
      <w:r w:rsidR="009F7D51" w:rsidRPr="003046F9">
        <w:rPr>
          <w:rFonts w:ascii="Times New Roman" w:hAnsi="Times New Roman" w:cs="Times New Roman"/>
          <w:sz w:val="24"/>
          <w:szCs w:val="24"/>
        </w:rPr>
        <w:t xml:space="preserve"> from 2013 to 2017 </w:t>
      </w:r>
      <w:r w:rsidR="00D5359D" w:rsidRPr="003046F9">
        <w:rPr>
          <w:rFonts w:ascii="Times New Roman" w:hAnsi="Times New Roman" w:cs="Times New Roman"/>
          <w:sz w:val="24"/>
          <w:szCs w:val="24"/>
        </w:rPr>
        <w:t>(</w:t>
      </w:r>
      <w:r w:rsidR="00B655D7" w:rsidRPr="003046F9">
        <w:rPr>
          <w:rFonts w:ascii="Times New Roman" w:hAnsi="Times New Roman" w:cs="Times New Roman"/>
          <w:sz w:val="24"/>
          <w:szCs w:val="24"/>
        </w:rPr>
        <w:t xml:space="preserve">Figure 1, and </w:t>
      </w:r>
      <w:r w:rsidR="00D5359D" w:rsidRPr="003046F9">
        <w:rPr>
          <w:rFonts w:ascii="Times New Roman" w:hAnsi="Times New Roman" w:cs="Times New Roman"/>
          <w:sz w:val="24"/>
          <w:szCs w:val="24"/>
        </w:rPr>
        <w:t xml:space="preserve">Supporting Information Table S1). </w:t>
      </w:r>
      <w:r w:rsidR="00A8305D" w:rsidRPr="003046F9">
        <w:rPr>
          <w:rFonts w:ascii="Times New Roman" w:hAnsi="Times New Roman" w:cs="Times New Roman"/>
          <w:sz w:val="24"/>
          <w:szCs w:val="24"/>
        </w:rPr>
        <w:t>Among these 17 locations, t</w:t>
      </w:r>
      <w:r w:rsidR="00B22B38" w:rsidRPr="003046F9">
        <w:rPr>
          <w:rFonts w:ascii="Times New Roman" w:hAnsi="Times New Roman" w:cs="Times New Roman"/>
          <w:sz w:val="24"/>
          <w:szCs w:val="24"/>
        </w:rPr>
        <w:t xml:space="preserve">wo </w:t>
      </w:r>
      <w:r w:rsidR="00D072F7" w:rsidRPr="003046F9">
        <w:rPr>
          <w:rFonts w:ascii="Times New Roman" w:hAnsi="Times New Roman" w:cs="Times New Roman"/>
          <w:sz w:val="24"/>
          <w:szCs w:val="24"/>
        </w:rPr>
        <w:t xml:space="preserve">of </w:t>
      </w:r>
      <w:r w:rsidR="00A8305D" w:rsidRPr="003046F9">
        <w:rPr>
          <w:rFonts w:ascii="Times New Roman" w:hAnsi="Times New Roman" w:cs="Times New Roman"/>
          <w:sz w:val="24"/>
          <w:szCs w:val="24"/>
        </w:rPr>
        <w:t>them</w:t>
      </w:r>
      <w:r w:rsidR="00D072F7" w:rsidRPr="003046F9">
        <w:rPr>
          <w:rFonts w:ascii="Times New Roman" w:hAnsi="Times New Roman" w:cs="Times New Roman"/>
          <w:sz w:val="24"/>
          <w:szCs w:val="24"/>
        </w:rPr>
        <w:t xml:space="preserve"> are natural rocky shores, namely </w:t>
      </w:r>
      <w:r w:rsidR="00573DC3" w:rsidRPr="003046F9">
        <w:rPr>
          <w:rFonts w:ascii="Times New Roman" w:hAnsi="Times New Roman" w:cs="Times New Roman"/>
          <w:sz w:val="24"/>
          <w:szCs w:val="24"/>
        </w:rPr>
        <w:t>Lianyungang (</w:t>
      </w:r>
      <w:r w:rsidR="00D072F7" w:rsidRPr="003046F9">
        <w:rPr>
          <w:rFonts w:ascii="Times New Roman" w:hAnsi="Times New Roman" w:cs="Times New Roman"/>
          <w:sz w:val="24"/>
          <w:szCs w:val="24"/>
        </w:rPr>
        <w:t>LYG</w:t>
      </w:r>
      <w:r w:rsidR="00573DC3" w:rsidRPr="003046F9">
        <w:rPr>
          <w:rFonts w:ascii="Times New Roman" w:hAnsi="Times New Roman" w:cs="Times New Roman"/>
          <w:sz w:val="24"/>
          <w:szCs w:val="24"/>
        </w:rPr>
        <w:t>)</w:t>
      </w:r>
      <w:r w:rsidR="00D072F7" w:rsidRPr="003046F9">
        <w:rPr>
          <w:rFonts w:ascii="Times New Roman" w:hAnsi="Times New Roman" w:cs="Times New Roman"/>
          <w:sz w:val="24"/>
          <w:szCs w:val="24"/>
        </w:rPr>
        <w:t xml:space="preserve"> and </w:t>
      </w:r>
      <w:r w:rsidR="00573DC3" w:rsidRPr="003046F9">
        <w:rPr>
          <w:rFonts w:ascii="Times New Roman" w:hAnsi="Times New Roman" w:cs="Times New Roman"/>
          <w:sz w:val="24"/>
          <w:szCs w:val="24"/>
        </w:rPr>
        <w:t>Shenjiawan (</w:t>
      </w:r>
      <w:r w:rsidR="00D072F7" w:rsidRPr="003046F9">
        <w:rPr>
          <w:rFonts w:ascii="Times New Roman" w:hAnsi="Times New Roman" w:cs="Times New Roman"/>
          <w:sz w:val="24"/>
          <w:szCs w:val="24"/>
        </w:rPr>
        <w:t>SJW</w:t>
      </w:r>
      <w:r w:rsidR="00573DC3" w:rsidRPr="003046F9">
        <w:rPr>
          <w:rFonts w:ascii="Times New Roman" w:hAnsi="Times New Roman" w:cs="Times New Roman"/>
          <w:sz w:val="24"/>
          <w:szCs w:val="24"/>
        </w:rPr>
        <w:t>)</w:t>
      </w:r>
      <w:r w:rsidR="00D072F7" w:rsidRPr="003046F9">
        <w:rPr>
          <w:rFonts w:ascii="Times New Roman" w:hAnsi="Times New Roman" w:cs="Times New Roman"/>
          <w:sz w:val="24"/>
          <w:szCs w:val="24"/>
        </w:rPr>
        <w:t xml:space="preserve">, and the others are artificial shorelines. </w:t>
      </w:r>
      <w:r w:rsidR="00D5359D" w:rsidRPr="003046F9">
        <w:rPr>
          <w:rFonts w:ascii="Times New Roman" w:hAnsi="Times New Roman" w:cs="Times New Roman"/>
          <w:sz w:val="24"/>
          <w:szCs w:val="24"/>
        </w:rPr>
        <w:t>At each location, species searches</w:t>
      </w:r>
      <w:r w:rsidR="006D31F2" w:rsidRPr="003046F9">
        <w:rPr>
          <w:rFonts w:ascii="Times New Roman" w:hAnsi="Times New Roman" w:cs="Times New Roman"/>
          <w:sz w:val="24"/>
          <w:szCs w:val="24"/>
        </w:rPr>
        <w:t xml:space="preserve"> </w:t>
      </w:r>
      <w:r w:rsidR="00D5359D" w:rsidRPr="003046F9">
        <w:rPr>
          <w:rFonts w:ascii="Times New Roman" w:hAnsi="Times New Roman" w:cs="Times New Roman"/>
          <w:sz w:val="24"/>
          <w:szCs w:val="24"/>
        </w:rPr>
        <w:t>were conducted along at least 100 m of shore at each location for 1 h during low tides</w:t>
      </w:r>
      <w:r w:rsidR="00CF68EF" w:rsidRPr="003046F9">
        <w:rPr>
          <w:rFonts w:ascii="Times New Roman" w:hAnsi="Times New Roman" w:cs="Times New Roman"/>
          <w:sz w:val="24"/>
          <w:szCs w:val="24"/>
        </w:rPr>
        <w:t>, and presence/absence data were recorded</w:t>
      </w:r>
      <w:r w:rsidR="00D5359D" w:rsidRPr="003046F9">
        <w:rPr>
          <w:rFonts w:ascii="Times New Roman" w:hAnsi="Times New Roman" w:cs="Times New Roman"/>
          <w:sz w:val="24"/>
          <w:szCs w:val="24"/>
        </w:rPr>
        <w:t xml:space="preserve">. The rocky shore species </w:t>
      </w:r>
      <w:r w:rsidR="00BB4FC2" w:rsidRPr="003046F9">
        <w:rPr>
          <w:rFonts w:ascii="Times New Roman" w:hAnsi="Times New Roman" w:cs="Times New Roman"/>
          <w:sz w:val="24"/>
          <w:szCs w:val="24"/>
        </w:rPr>
        <w:t xml:space="preserve">compositions of </w:t>
      </w:r>
      <w:r w:rsidR="007E1868" w:rsidRPr="003046F9">
        <w:rPr>
          <w:rFonts w:ascii="Times New Roman" w:hAnsi="Times New Roman" w:cs="Times New Roman"/>
          <w:sz w:val="24"/>
          <w:szCs w:val="24"/>
        </w:rPr>
        <w:t xml:space="preserve">invertebrates, including </w:t>
      </w:r>
      <w:r w:rsidR="00B956B4" w:rsidRPr="003046F9">
        <w:rPr>
          <w:rFonts w:ascii="Times New Roman" w:hAnsi="Times New Roman" w:cs="Times New Roman"/>
          <w:sz w:val="24"/>
          <w:szCs w:val="24"/>
        </w:rPr>
        <w:t xml:space="preserve">mobile, </w:t>
      </w:r>
      <w:r w:rsidR="00D5359D" w:rsidRPr="003046F9">
        <w:rPr>
          <w:rFonts w:ascii="Times New Roman" w:hAnsi="Times New Roman" w:cs="Times New Roman"/>
          <w:sz w:val="24"/>
          <w:szCs w:val="24"/>
        </w:rPr>
        <w:t xml:space="preserve">sessile and sedentary macrobenthic species of Gastropoda, Bivalvia, Polyplacophora and Cirripedia (body size &gt; 0.5 cm) were recorded. </w:t>
      </w:r>
      <w:r w:rsidR="00D5359D" w:rsidRPr="003046F9">
        <w:rPr>
          <w:rFonts w:ascii="Times New Roman" w:hAnsi="Times New Roman" w:cs="Times New Roman"/>
          <w:color w:val="000000" w:themeColor="text1"/>
          <w:sz w:val="24"/>
          <w:szCs w:val="24"/>
        </w:rPr>
        <w:t>Non-metric multidimensional scaling (</w:t>
      </w:r>
      <w:r w:rsidR="00615367" w:rsidRPr="003046F9">
        <w:rPr>
          <w:rFonts w:ascii="Times New Roman" w:hAnsi="Times New Roman" w:cs="Times New Roman"/>
          <w:color w:val="000000" w:themeColor="text1"/>
          <w:sz w:val="24"/>
          <w:szCs w:val="24"/>
        </w:rPr>
        <w:t>n</w:t>
      </w:r>
      <w:r w:rsidR="00D5359D" w:rsidRPr="003046F9">
        <w:rPr>
          <w:rFonts w:ascii="Times New Roman" w:hAnsi="Times New Roman" w:cs="Times New Roman"/>
          <w:color w:val="000000" w:themeColor="text1"/>
          <w:sz w:val="24"/>
          <w:szCs w:val="24"/>
        </w:rPr>
        <w:t xml:space="preserve">MDS) and cluster analysis based on Bray–Curtis similarity of presence/absence data were used to visualize the pattern of assemblages using PRIMER </w:t>
      </w:r>
      <w:r w:rsidR="00D5359D" w:rsidRPr="003046F9">
        <w:rPr>
          <w:rFonts w:ascii="Times New Roman" w:hAnsi="Times New Roman" w:cs="Times New Roman"/>
          <w:sz w:val="24"/>
          <w:szCs w:val="24"/>
        </w:rPr>
        <w:t>v7</w:t>
      </w:r>
      <w:r w:rsidR="00D50887" w:rsidRPr="003046F9">
        <w:rPr>
          <w:rFonts w:ascii="Times New Roman" w:hAnsi="Times New Roman" w:cs="Times New Roman"/>
          <w:noProof/>
          <w:sz w:val="24"/>
          <w:szCs w:val="24"/>
        </w:rPr>
        <w:t xml:space="preserve"> </w:t>
      </w:r>
      <w:r w:rsidR="00D50887" w:rsidRPr="003046F9">
        <w:rPr>
          <w:rFonts w:ascii="Times New Roman" w:hAnsi="Times New Roman" w:cs="Times New Roman"/>
          <w:color w:val="000000" w:themeColor="text1"/>
          <w:sz w:val="24"/>
          <w:szCs w:val="24"/>
        </w:rPr>
        <w:t>(Clarke, Somerfield, &amp; Gorley, 2008)</w:t>
      </w:r>
      <w:r w:rsidR="00615367" w:rsidRPr="003046F9">
        <w:rPr>
          <w:rFonts w:ascii="Times New Roman" w:hAnsi="Times New Roman" w:cs="Times New Roman"/>
          <w:sz w:val="24"/>
          <w:szCs w:val="24"/>
        </w:rPr>
        <w:t>.</w:t>
      </w:r>
    </w:p>
    <w:p w14:paraId="2BF7D2CE" w14:textId="77777777" w:rsidR="00D5359D" w:rsidRPr="003046F9" w:rsidRDefault="00D5359D" w:rsidP="009754FC">
      <w:pPr>
        <w:spacing w:line="360" w:lineRule="auto"/>
        <w:rPr>
          <w:rFonts w:ascii="Times New Roman" w:hAnsi="Times New Roman" w:cs="Times New Roman"/>
          <w:sz w:val="24"/>
          <w:szCs w:val="24"/>
        </w:rPr>
      </w:pPr>
    </w:p>
    <w:p w14:paraId="5D5EF76F" w14:textId="45BC42AF" w:rsidR="00D5359D" w:rsidRPr="003046F9" w:rsidRDefault="00D5359D" w:rsidP="009754FC">
      <w:pPr>
        <w:spacing w:line="360" w:lineRule="auto"/>
        <w:rPr>
          <w:rFonts w:ascii="Times New Roman" w:hAnsi="Times New Roman" w:cs="Times New Roman"/>
          <w:sz w:val="24"/>
          <w:szCs w:val="24"/>
        </w:rPr>
      </w:pPr>
      <w:r w:rsidRPr="003046F9">
        <w:rPr>
          <w:rFonts w:ascii="Times New Roman" w:hAnsi="Times New Roman" w:cs="Times New Roman"/>
          <w:b/>
          <w:sz w:val="24"/>
          <w:szCs w:val="24"/>
        </w:rPr>
        <w:t>2.2</w:t>
      </w:r>
      <w:r w:rsidR="00002375" w:rsidRPr="003046F9">
        <w:rPr>
          <w:rFonts w:ascii="Times New Roman" w:hAnsi="Times New Roman" w:cs="Times New Roman"/>
          <w:b/>
          <w:sz w:val="24"/>
          <w:szCs w:val="24"/>
        </w:rPr>
        <w:t xml:space="preserve"> Biogeographic and p</w:t>
      </w:r>
      <w:r w:rsidRPr="003046F9">
        <w:rPr>
          <w:rFonts w:ascii="Times New Roman" w:hAnsi="Times New Roman" w:cs="Times New Roman"/>
          <w:b/>
          <w:sz w:val="24"/>
          <w:szCs w:val="24"/>
        </w:rPr>
        <w:t>hylogeographic patterns</w:t>
      </w:r>
    </w:p>
    <w:p w14:paraId="676C4D7A" w14:textId="12AFC131" w:rsidR="004F738B" w:rsidRPr="003046F9" w:rsidRDefault="00D5359D" w:rsidP="0045345A">
      <w:pPr>
        <w:spacing w:line="360" w:lineRule="auto"/>
        <w:ind w:firstLine="420"/>
        <w:rPr>
          <w:rFonts w:ascii="Times New Roman" w:hAnsi="Times New Roman" w:cs="Times New Roman"/>
          <w:sz w:val="24"/>
          <w:szCs w:val="24"/>
        </w:rPr>
      </w:pPr>
      <w:bookmarkStart w:id="11" w:name="OLE_LINK99"/>
      <w:r w:rsidRPr="003046F9">
        <w:rPr>
          <w:rFonts w:ascii="Times New Roman" w:hAnsi="Times New Roman" w:cs="Times New Roman"/>
          <w:sz w:val="24"/>
          <w:szCs w:val="24"/>
        </w:rPr>
        <w:t xml:space="preserve">To analyze the change in the northern distribution range limits of </w:t>
      </w:r>
      <w:r w:rsidR="008D2454" w:rsidRPr="003046F9">
        <w:rPr>
          <w:rFonts w:ascii="Times New Roman" w:hAnsi="Times New Roman" w:cs="Times New Roman"/>
          <w:sz w:val="24"/>
          <w:szCs w:val="24"/>
        </w:rPr>
        <w:t xml:space="preserve">southern </w:t>
      </w:r>
      <w:r w:rsidRPr="003046F9">
        <w:rPr>
          <w:rFonts w:ascii="Times New Roman" w:hAnsi="Times New Roman" w:cs="Times New Roman"/>
          <w:sz w:val="24"/>
          <w:szCs w:val="24"/>
        </w:rPr>
        <w:t xml:space="preserve">species and populations with or without coastal artificial structures, the </w:t>
      </w:r>
      <w:r w:rsidR="0045345A" w:rsidRPr="003046F9">
        <w:rPr>
          <w:rFonts w:ascii="Times New Roman" w:hAnsi="Times New Roman" w:cs="Times New Roman"/>
          <w:sz w:val="24"/>
          <w:szCs w:val="24"/>
        </w:rPr>
        <w:t>presence</w:t>
      </w:r>
      <w:r w:rsidR="004F738B" w:rsidRPr="003046F9">
        <w:rPr>
          <w:rFonts w:ascii="Times New Roman" w:hAnsi="Times New Roman" w:cs="Times New Roman"/>
          <w:sz w:val="24"/>
          <w:szCs w:val="24"/>
        </w:rPr>
        <w:t xml:space="preserve"> of two southern species (</w:t>
      </w:r>
      <w:r w:rsidR="00FC716D" w:rsidRPr="003046F9">
        <w:rPr>
          <w:rFonts w:ascii="Times New Roman" w:hAnsi="Times New Roman" w:cs="Times New Roman"/>
          <w:sz w:val="24"/>
          <w:szCs w:val="24"/>
        </w:rPr>
        <w:t xml:space="preserve">the snail </w:t>
      </w:r>
      <w:r w:rsidR="004F738B" w:rsidRPr="003046F9">
        <w:rPr>
          <w:rFonts w:ascii="Times New Roman" w:hAnsi="Times New Roman" w:cs="Times New Roman"/>
          <w:i/>
          <w:sz w:val="24"/>
          <w:szCs w:val="24"/>
        </w:rPr>
        <w:t>Nerita yoldii</w:t>
      </w:r>
      <w:r w:rsidR="004F738B" w:rsidRPr="003046F9">
        <w:rPr>
          <w:rFonts w:ascii="Times New Roman" w:hAnsi="Times New Roman" w:cs="Times New Roman"/>
          <w:sz w:val="24"/>
          <w:szCs w:val="24"/>
        </w:rPr>
        <w:t xml:space="preserve"> and </w:t>
      </w:r>
      <w:r w:rsidR="00FC716D" w:rsidRPr="003046F9">
        <w:rPr>
          <w:rFonts w:ascii="Times New Roman" w:hAnsi="Times New Roman" w:cs="Times New Roman"/>
          <w:sz w:val="24"/>
          <w:szCs w:val="24"/>
        </w:rPr>
        <w:t xml:space="preserve">the oyster </w:t>
      </w:r>
      <w:r w:rsidR="004F738B" w:rsidRPr="003046F9">
        <w:rPr>
          <w:rFonts w:ascii="Times New Roman" w:hAnsi="Times New Roman" w:cs="Times New Roman"/>
          <w:i/>
          <w:sz w:val="24"/>
          <w:szCs w:val="24"/>
        </w:rPr>
        <w:t>Crassostrea sikamea</w:t>
      </w:r>
      <w:r w:rsidR="004F738B" w:rsidRPr="003046F9">
        <w:rPr>
          <w:rFonts w:ascii="Times New Roman" w:hAnsi="Times New Roman" w:cs="Times New Roman"/>
          <w:sz w:val="24"/>
          <w:szCs w:val="24"/>
        </w:rPr>
        <w:t>)</w:t>
      </w:r>
      <w:r w:rsidR="00B35FE5" w:rsidRPr="003046F9">
        <w:rPr>
          <w:rFonts w:ascii="Times New Roman" w:hAnsi="Times New Roman" w:cs="Times New Roman"/>
          <w:sz w:val="24"/>
          <w:szCs w:val="24"/>
        </w:rPr>
        <w:t xml:space="preserve"> at the 17 locations</w:t>
      </w:r>
      <w:r w:rsidR="004F738B" w:rsidRPr="003046F9">
        <w:rPr>
          <w:rFonts w:ascii="Times New Roman" w:hAnsi="Times New Roman" w:cs="Times New Roman"/>
          <w:sz w:val="24"/>
          <w:szCs w:val="24"/>
        </w:rPr>
        <w:t xml:space="preserve"> </w:t>
      </w:r>
      <w:r w:rsidR="00B35FE5" w:rsidRPr="003046F9">
        <w:rPr>
          <w:rFonts w:ascii="Times New Roman" w:hAnsi="Times New Roman" w:cs="Times New Roman"/>
          <w:sz w:val="24"/>
          <w:szCs w:val="24"/>
        </w:rPr>
        <w:t xml:space="preserve">along </w:t>
      </w:r>
      <w:r w:rsidR="00414302" w:rsidRPr="003046F9">
        <w:rPr>
          <w:rFonts w:ascii="Times New Roman" w:hAnsi="Times New Roman" w:cs="Times New Roman" w:hint="eastAsia"/>
          <w:sz w:val="24"/>
          <w:szCs w:val="24"/>
        </w:rPr>
        <w:t>the</w:t>
      </w:r>
      <w:r w:rsidR="00414302" w:rsidRPr="003046F9">
        <w:rPr>
          <w:rFonts w:ascii="Times New Roman" w:hAnsi="Times New Roman" w:cs="Times New Roman"/>
          <w:sz w:val="24"/>
          <w:szCs w:val="24"/>
        </w:rPr>
        <w:t xml:space="preserve"> Chinese</w:t>
      </w:r>
      <w:r w:rsidR="00B35FE5" w:rsidRPr="003046F9">
        <w:rPr>
          <w:rFonts w:ascii="Times New Roman" w:hAnsi="Times New Roman" w:cs="Times New Roman"/>
          <w:sz w:val="24"/>
          <w:szCs w:val="24"/>
        </w:rPr>
        <w:t xml:space="preserve"> coastline </w:t>
      </w:r>
      <w:r w:rsidR="004F738B" w:rsidRPr="003046F9">
        <w:rPr>
          <w:rFonts w:ascii="Times New Roman" w:hAnsi="Times New Roman" w:cs="Times New Roman"/>
          <w:sz w:val="24"/>
          <w:szCs w:val="24"/>
        </w:rPr>
        <w:t xml:space="preserve">were continuously recorded </w:t>
      </w:r>
      <w:r w:rsidR="007D5E64" w:rsidRPr="003046F9">
        <w:rPr>
          <w:rFonts w:ascii="Times New Roman" w:hAnsi="Times New Roman" w:cs="Times New Roman"/>
          <w:sz w:val="24"/>
          <w:szCs w:val="24"/>
        </w:rPr>
        <w:t xml:space="preserve">during the nine field surveys </w:t>
      </w:r>
      <w:r w:rsidR="004F738B" w:rsidRPr="003046F9">
        <w:rPr>
          <w:rFonts w:ascii="Times New Roman" w:hAnsi="Times New Roman" w:cs="Times New Roman"/>
          <w:sz w:val="24"/>
          <w:szCs w:val="24"/>
        </w:rPr>
        <w:t>from 2013</w:t>
      </w:r>
      <w:r w:rsidR="00713ED9" w:rsidRPr="003046F9">
        <w:rPr>
          <w:rFonts w:ascii="Times New Roman" w:hAnsi="Times New Roman" w:cs="Times New Roman"/>
          <w:sz w:val="24"/>
          <w:szCs w:val="24"/>
        </w:rPr>
        <w:t xml:space="preserve"> to </w:t>
      </w:r>
      <w:r w:rsidR="004F738B" w:rsidRPr="003046F9">
        <w:rPr>
          <w:rFonts w:ascii="Times New Roman" w:hAnsi="Times New Roman" w:cs="Times New Roman"/>
          <w:sz w:val="24"/>
          <w:szCs w:val="24"/>
        </w:rPr>
        <w:t>2017</w:t>
      </w:r>
      <w:r w:rsidR="0012522B" w:rsidRPr="003046F9">
        <w:rPr>
          <w:rFonts w:ascii="Times New Roman" w:hAnsi="Times New Roman" w:cs="Times New Roman"/>
          <w:sz w:val="24"/>
          <w:szCs w:val="24"/>
        </w:rPr>
        <w:t xml:space="preserve"> </w:t>
      </w:r>
      <w:r w:rsidR="0045345A" w:rsidRPr="003046F9">
        <w:rPr>
          <w:rFonts w:ascii="Times New Roman" w:hAnsi="Times New Roman" w:cs="Times New Roman"/>
          <w:sz w:val="24"/>
          <w:szCs w:val="24"/>
        </w:rPr>
        <w:t>to track their north</w:t>
      </w:r>
      <w:r w:rsidR="00F26908" w:rsidRPr="003046F9">
        <w:rPr>
          <w:rFonts w:ascii="Times New Roman" w:hAnsi="Times New Roman" w:cs="Times New Roman"/>
          <w:sz w:val="24"/>
          <w:szCs w:val="24"/>
        </w:rPr>
        <w:t>ern</w:t>
      </w:r>
      <w:r w:rsidR="0045345A" w:rsidRPr="003046F9">
        <w:rPr>
          <w:rFonts w:ascii="Times New Roman" w:hAnsi="Times New Roman" w:cs="Times New Roman"/>
          <w:sz w:val="24"/>
          <w:szCs w:val="24"/>
        </w:rPr>
        <w:t xml:space="preserve"> distribution edges </w:t>
      </w:r>
      <w:r w:rsidR="0012522B" w:rsidRPr="003046F9">
        <w:rPr>
          <w:rFonts w:ascii="Times New Roman" w:hAnsi="Times New Roman" w:cs="Times New Roman"/>
          <w:sz w:val="24"/>
          <w:szCs w:val="24"/>
        </w:rPr>
        <w:t>(Figure 1)</w:t>
      </w:r>
      <w:r w:rsidR="004F738B" w:rsidRPr="003046F9">
        <w:rPr>
          <w:rFonts w:ascii="Times New Roman" w:hAnsi="Times New Roman" w:cs="Times New Roman"/>
          <w:sz w:val="24"/>
          <w:szCs w:val="24"/>
        </w:rPr>
        <w:t>.</w:t>
      </w:r>
      <w:r w:rsidR="00A47995" w:rsidRPr="003046F9">
        <w:rPr>
          <w:rFonts w:ascii="Times New Roman" w:hAnsi="Times New Roman" w:cs="Times New Roman"/>
          <w:sz w:val="24"/>
          <w:szCs w:val="24"/>
        </w:rPr>
        <w:t xml:space="preserve"> </w:t>
      </w:r>
      <w:r w:rsidR="00B45BC9" w:rsidRPr="003046F9">
        <w:rPr>
          <w:rFonts w:ascii="Times New Roman" w:hAnsi="Times New Roman" w:cs="Times New Roman" w:hint="eastAsia"/>
          <w:sz w:val="24"/>
          <w:szCs w:val="24"/>
        </w:rPr>
        <w:t>As</w:t>
      </w:r>
      <w:r w:rsidR="00B45BC9" w:rsidRPr="003046F9">
        <w:rPr>
          <w:rFonts w:ascii="Times New Roman" w:hAnsi="Times New Roman" w:cs="Times New Roman"/>
          <w:sz w:val="24"/>
          <w:szCs w:val="24"/>
        </w:rPr>
        <w:t xml:space="preserve"> </w:t>
      </w:r>
      <w:r w:rsidR="008D2454" w:rsidRPr="003046F9">
        <w:rPr>
          <w:rFonts w:ascii="Times New Roman" w:hAnsi="Times New Roman" w:cs="Times New Roman"/>
          <w:sz w:val="24"/>
          <w:szCs w:val="24"/>
        </w:rPr>
        <w:t>two southern species</w:t>
      </w:r>
      <w:r w:rsidR="00F501D2" w:rsidRPr="003046F9">
        <w:rPr>
          <w:rFonts w:ascii="Times New Roman" w:hAnsi="Times New Roman" w:cs="Times New Roman" w:hint="eastAsia"/>
          <w:sz w:val="24"/>
          <w:szCs w:val="24"/>
        </w:rPr>
        <w:t>,</w:t>
      </w:r>
      <w:r w:rsidR="008D2454" w:rsidRPr="003046F9">
        <w:rPr>
          <w:rFonts w:ascii="Times New Roman" w:hAnsi="Times New Roman" w:cs="Times New Roman"/>
          <w:sz w:val="24"/>
          <w:szCs w:val="24"/>
        </w:rPr>
        <w:t xml:space="preserve"> </w:t>
      </w:r>
      <w:r w:rsidR="00B45BC9" w:rsidRPr="003046F9">
        <w:rPr>
          <w:rFonts w:ascii="Times New Roman" w:hAnsi="Times New Roman" w:cs="Times New Roman"/>
          <w:sz w:val="24"/>
          <w:szCs w:val="24"/>
        </w:rPr>
        <w:t xml:space="preserve">the </w:t>
      </w:r>
      <w:r w:rsidR="008D2454" w:rsidRPr="003046F9">
        <w:rPr>
          <w:rFonts w:ascii="Times New Roman" w:hAnsi="Times New Roman" w:cs="Times New Roman"/>
          <w:sz w:val="24"/>
          <w:szCs w:val="24"/>
        </w:rPr>
        <w:t>northern distribution range limit</w:t>
      </w:r>
      <w:r w:rsidR="00B45BC9" w:rsidRPr="003046F9">
        <w:rPr>
          <w:rFonts w:ascii="Times New Roman" w:hAnsi="Times New Roman" w:cs="Times New Roman"/>
          <w:sz w:val="24"/>
          <w:szCs w:val="24"/>
        </w:rPr>
        <w:t xml:space="preserve"> of</w:t>
      </w:r>
      <w:r w:rsidR="008D2454" w:rsidRPr="003046F9">
        <w:rPr>
          <w:rFonts w:ascii="Times New Roman" w:hAnsi="Times New Roman" w:cs="Times New Roman"/>
          <w:sz w:val="24"/>
          <w:szCs w:val="24"/>
        </w:rPr>
        <w:t xml:space="preserve"> </w:t>
      </w:r>
      <w:r w:rsidR="0004787F" w:rsidRPr="003046F9">
        <w:rPr>
          <w:rFonts w:ascii="Times New Roman" w:hAnsi="Times New Roman" w:cs="Times New Roman"/>
          <w:i/>
          <w:sz w:val="24"/>
          <w:szCs w:val="24"/>
        </w:rPr>
        <w:t xml:space="preserve">N. yoldii </w:t>
      </w:r>
      <w:r w:rsidR="0004787F" w:rsidRPr="003046F9">
        <w:rPr>
          <w:rFonts w:ascii="Times New Roman" w:hAnsi="Times New Roman" w:cs="Times New Roman"/>
          <w:sz w:val="24"/>
          <w:szCs w:val="24"/>
        </w:rPr>
        <w:t xml:space="preserve">and </w:t>
      </w:r>
      <w:r w:rsidR="0004787F" w:rsidRPr="003046F9">
        <w:rPr>
          <w:rFonts w:ascii="Times New Roman" w:hAnsi="Times New Roman" w:cs="Times New Roman"/>
          <w:i/>
          <w:sz w:val="24"/>
          <w:szCs w:val="24"/>
        </w:rPr>
        <w:t>C. sikamea</w:t>
      </w:r>
      <w:r w:rsidR="0004787F" w:rsidRPr="003046F9">
        <w:rPr>
          <w:rFonts w:ascii="Times New Roman" w:hAnsi="Times New Roman" w:cs="Times New Roman"/>
          <w:sz w:val="24"/>
          <w:szCs w:val="24"/>
        </w:rPr>
        <w:t xml:space="preserve"> </w:t>
      </w:r>
      <w:r w:rsidR="008D2454" w:rsidRPr="003046F9">
        <w:rPr>
          <w:rFonts w:ascii="Times New Roman" w:hAnsi="Times New Roman" w:cs="Times New Roman"/>
          <w:sz w:val="24"/>
          <w:szCs w:val="24"/>
        </w:rPr>
        <w:t xml:space="preserve">occurred </w:t>
      </w:r>
      <w:r w:rsidR="001B2AE9" w:rsidRPr="003046F9">
        <w:rPr>
          <w:rFonts w:ascii="Times New Roman" w:hAnsi="Times New Roman" w:cs="Times New Roman"/>
          <w:sz w:val="24"/>
          <w:szCs w:val="24"/>
        </w:rPr>
        <w:t xml:space="preserve">to the </w:t>
      </w:r>
      <w:r w:rsidR="008D2454" w:rsidRPr="003046F9">
        <w:rPr>
          <w:rFonts w:ascii="Times New Roman" w:hAnsi="Times New Roman" w:cs="Times New Roman"/>
          <w:sz w:val="24"/>
          <w:szCs w:val="24"/>
        </w:rPr>
        <w:t>south of the Yangtze River Mouth</w:t>
      </w:r>
      <w:r w:rsidR="0034617D" w:rsidRPr="003046F9">
        <w:rPr>
          <w:rFonts w:ascii="Times New Roman" w:hAnsi="Times New Roman" w:cs="Times New Roman"/>
          <w:sz w:val="24"/>
          <w:szCs w:val="24"/>
        </w:rPr>
        <w:t xml:space="preserve"> </w:t>
      </w:r>
      <w:r w:rsidR="00B45BC9" w:rsidRPr="003046F9">
        <w:rPr>
          <w:rFonts w:ascii="Times New Roman" w:hAnsi="Times New Roman" w:cs="Times New Roman"/>
          <w:sz w:val="24"/>
          <w:szCs w:val="24"/>
        </w:rPr>
        <w:t xml:space="preserve">before the construction of artificial shorelines on </w:t>
      </w:r>
      <w:r w:rsidR="001B2AE9" w:rsidRPr="003046F9">
        <w:rPr>
          <w:rFonts w:ascii="Times New Roman" w:hAnsi="Times New Roman" w:cs="Times New Roman"/>
          <w:sz w:val="24"/>
          <w:szCs w:val="24"/>
        </w:rPr>
        <w:t xml:space="preserve">the </w:t>
      </w:r>
      <w:r w:rsidR="00B45BC9" w:rsidRPr="003046F9">
        <w:rPr>
          <w:rFonts w:ascii="Times New Roman" w:hAnsi="Times New Roman" w:cs="Times New Roman"/>
          <w:sz w:val="24"/>
          <w:szCs w:val="24"/>
        </w:rPr>
        <w:t xml:space="preserve">Yangtze River Delta </w:t>
      </w:r>
      <w:r w:rsidR="0034617D" w:rsidRPr="003046F9">
        <w:rPr>
          <w:rFonts w:ascii="Times New Roman" w:hAnsi="Times New Roman" w:cs="Times New Roman"/>
          <w:sz w:val="24"/>
          <w:szCs w:val="24"/>
        </w:rPr>
        <w:t>(</w:t>
      </w:r>
      <w:r w:rsidR="00782FF5" w:rsidRPr="003046F9">
        <w:rPr>
          <w:rFonts w:ascii="Times New Roman" w:hAnsi="Times New Roman" w:cs="Times New Roman"/>
          <w:sz w:val="24"/>
          <w:szCs w:val="24"/>
        </w:rPr>
        <w:t xml:space="preserve">Huang, 2008; </w:t>
      </w:r>
      <w:r w:rsidR="00782FF5" w:rsidRPr="003046F9">
        <w:rPr>
          <w:rFonts w:ascii="Times New Roman" w:hAnsi="Times New Roman" w:cs="Times New Roman"/>
          <w:color w:val="000000" w:themeColor="text1"/>
          <w:sz w:val="24"/>
          <w:szCs w:val="24"/>
        </w:rPr>
        <w:t>Wang, Qian, Wang, &amp; Guo, 2013; Zhang, Qi, Zhang, &amp; Ma, 1963</w:t>
      </w:r>
      <w:r w:rsidR="0034617D" w:rsidRPr="003046F9">
        <w:rPr>
          <w:rFonts w:ascii="Times New Roman" w:hAnsi="Times New Roman" w:cs="Times New Roman"/>
          <w:sz w:val="24"/>
          <w:szCs w:val="24"/>
        </w:rPr>
        <w:t>)</w:t>
      </w:r>
      <w:r w:rsidR="008D2454" w:rsidRPr="003046F9">
        <w:rPr>
          <w:rFonts w:ascii="Times New Roman" w:hAnsi="Times New Roman" w:cs="Times New Roman"/>
          <w:sz w:val="24"/>
          <w:szCs w:val="24"/>
        </w:rPr>
        <w:t>. T</w:t>
      </w:r>
      <w:r w:rsidR="001B2AE9" w:rsidRPr="003046F9">
        <w:rPr>
          <w:rFonts w:ascii="Times New Roman" w:hAnsi="Times New Roman" w:cs="Times New Roman"/>
          <w:sz w:val="24"/>
          <w:szCs w:val="24"/>
        </w:rPr>
        <w:t>hus, by t</w:t>
      </w:r>
      <w:r w:rsidR="008D2454" w:rsidRPr="003046F9">
        <w:rPr>
          <w:rFonts w:ascii="Times New Roman" w:hAnsi="Times New Roman" w:cs="Times New Roman"/>
          <w:sz w:val="24"/>
          <w:szCs w:val="24"/>
        </w:rPr>
        <w:t xml:space="preserve">racking their distribution range shift, it is </w:t>
      </w:r>
      <w:r w:rsidR="001B2AE9" w:rsidRPr="003046F9">
        <w:rPr>
          <w:rFonts w:ascii="Times New Roman" w:hAnsi="Times New Roman" w:cs="Times New Roman"/>
          <w:sz w:val="24"/>
          <w:szCs w:val="24"/>
        </w:rPr>
        <w:t xml:space="preserve">possible </w:t>
      </w:r>
      <w:r w:rsidR="008D2454" w:rsidRPr="003046F9">
        <w:rPr>
          <w:rFonts w:ascii="Times New Roman" w:hAnsi="Times New Roman" w:cs="Times New Roman"/>
          <w:sz w:val="24"/>
          <w:szCs w:val="24"/>
        </w:rPr>
        <w:t xml:space="preserve">to </w:t>
      </w:r>
      <w:r w:rsidR="001B2AE9" w:rsidRPr="003046F9">
        <w:rPr>
          <w:rFonts w:ascii="Times New Roman" w:hAnsi="Times New Roman" w:cs="Times New Roman"/>
          <w:sz w:val="24"/>
          <w:szCs w:val="24"/>
        </w:rPr>
        <w:t xml:space="preserve">discover </w:t>
      </w:r>
      <w:r w:rsidR="008D2454" w:rsidRPr="003046F9">
        <w:rPr>
          <w:rFonts w:ascii="Times New Roman" w:hAnsi="Times New Roman" w:cs="Times New Roman"/>
          <w:sz w:val="24"/>
          <w:szCs w:val="24"/>
        </w:rPr>
        <w:t>the impacts of artificial shoreline on the biogeographic patterns of southern</w:t>
      </w:r>
      <w:r w:rsidR="00B45BC9" w:rsidRPr="003046F9">
        <w:rPr>
          <w:rFonts w:ascii="Times New Roman" w:hAnsi="Times New Roman" w:cs="Times New Roman"/>
          <w:sz w:val="24"/>
          <w:szCs w:val="24"/>
        </w:rPr>
        <w:t xml:space="preserve"> rocky shore</w:t>
      </w:r>
      <w:r w:rsidR="008D2454" w:rsidRPr="003046F9">
        <w:rPr>
          <w:rFonts w:ascii="Times New Roman" w:hAnsi="Times New Roman" w:cs="Times New Roman"/>
          <w:sz w:val="24"/>
          <w:szCs w:val="24"/>
        </w:rPr>
        <w:t xml:space="preserve"> species. </w:t>
      </w:r>
    </w:p>
    <w:p w14:paraId="0D45FF44" w14:textId="633265ED" w:rsidR="00510044" w:rsidRPr="003046F9" w:rsidRDefault="006F3D99" w:rsidP="00E9037E">
      <w:pPr>
        <w:spacing w:line="360" w:lineRule="auto"/>
        <w:ind w:firstLineChars="200" w:firstLine="480"/>
        <w:rPr>
          <w:rFonts w:ascii="Times New Roman" w:hAnsi="Times New Roman" w:cs="Times New Roman"/>
          <w:sz w:val="24"/>
          <w:szCs w:val="24"/>
        </w:rPr>
      </w:pPr>
      <w:r w:rsidRPr="003046F9">
        <w:rPr>
          <w:rFonts w:ascii="Times New Roman" w:hAnsi="Times New Roman" w:cs="Times New Roman"/>
          <w:sz w:val="24"/>
          <w:szCs w:val="24"/>
        </w:rPr>
        <w:t xml:space="preserve">In investigating the phylogeographic pattern of ubiquitously distributed species along </w:t>
      </w:r>
      <w:r w:rsidR="00214AFC">
        <w:rPr>
          <w:rFonts w:ascii="Times New Roman" w:hAnsi="Times New Roman" w:cs="Times New Roman"/>
          <w:sz w:val="24"/>
          <w:szCs w:val="24"/>
        </w:rPr>
        <w:t>t</w:t>
      </w:r>
      <w:r w:rsidR="00414302" w:rsidRPr="003046F9">
        <w:rPr>
          <w:rFonts w:ascii="Times New Roman" w:hAnsi="Times New Roman" w:cs="Times New Roman"/>
          <w:sz w:val="24"/>
          <w:szCs w:val="24"/>
        </w:rPr>
        <w:t>he Chinese</w:t>
      </w:r>
      <w:r w:rsidRPr="003046F9">
        <w:rPr>
          <w:rFonts w:ascii="Times New Roman" w:hAnsi="Times New Roman" w:cs="Times New Roman"/>
          <w:sz w:val="24"/>
          <w:szCs w:val="24"/>
        </w:rPr>
        <w:t xml:space="preserve"> coastline, it is important to know the impacts of artificial shoreline on the genetic structures of widely distributed species. The barnacle </w:t>
      </w:r>
      <w:r w:rsidRPr="003046F9">
        <w:rPr>
          <w:rFonts w:ascii="Times New Roman" w:hAnsi="Times New Roman" w:cs="Times New Roman"/>
          <w:i/>
          <w:sz w:val="24"/>
          <w:szCs w:val="24"/>
        </w:rPr>
        <w:t>Fistulobalanus albicostatus</w:t>
      </w:r>
      <w:r w:rsidRPr="003046F9">
        <w:rPr>
          <w:rFonts w:ascii="Times New Roman" w:hAnsi="Times New Roman" w:cs="Times New Roman"/>
          <w:sz w:val="24"/>
          <w:szCs w:val="24"/>
        </w:rPr>
        <w:t xml:space="preserve"> is a dominant species on both natural rocky shores and artificial hard shores along the whole Chinese coastline. </w:t>
      </w:r>
      <w:r w:rsidR="00364D77" w:rsidRPr="003046F9">
        <w:rPr>
          <w:rFonts w:ascii="Times New Roman" w:hAnsi="Times New Roman" w:cs="Times New Roman"/>
          <w:sz w:val="24"/>
          <w:szCs w:val="24"/>
        </w:rPr>
        <w:t>In the present study, it’s</w:t>
      </w:r>
      <w:r w:rsidR="004C41D5" w:rsidRPr="003046F9">
        <w:rPr>
          <w:rFonts w:ascii="Times New Roman" w:hAnsi="Times New Roman" w:cs="Times New Roman"/>
          <w:sz w:val="24"/>
          <w:szCs w:val="24"/>
        </w:rPr>
        <w:t xml:space="preserve"> </w:t>
      </w:r>
      <w:r w:rsidR="00D5359D" w:rsidRPr="003046F9">
        <w:rPr>
          <w:rFonts w:ascii="Times New Roman" w:hAnsi="Times New Roman" w:cs="Times New Roman"/>
          <w:sz w:val="24"/>
          <w:szCs w:val="24"/>
        </w:rPr>
        <w:t>population genetic structure</w:t>
      </w:r>
      <w:r w:rsidR="00002375" w:rsidRPr="003046F9">
        <w:rPr>
          <w:rFonts w:ascii="Times New Roman" w:hAnsi="Times New Roman" w:cs="Times New Roman"/>
          <w:sz w:val="24"/>
          <w:szCs w:val="24"/>
        </w:rPr>
        <w:t xml:space="preserve"> </w:t>
      </w:r>
      <w:r w:rsidR="00C95350" w:rsidRPr="003046F9">
        <w:rPr>
          <w:rFonts w:ascii="Times New Roman" w:hAnsi="Times New Roman" w:cs="Times New Roman"/>
          <w:sz w:val="24"/>
          <w:szCs w:val="24"/>
        </w:rPr>
        <w:t xml:space="preserve">was </w:t>
      </w:r>
      <w:r w:rsidR="00D5359D" w:rsidRPr="003046F9">
        <w:rPr>
          <w:rFonts w:ascii="Times New Roman" w:hAnsi="Times New Roman" w:cs="Times New Roman"/>
          <w:sz w:val="24"/>
          <w:szCs w:val="24"/>
        </w:rPr>
        <w:t xml:space="preserve">analyzed </w:t>
      </w:r>
      <w:r w:rsidR="00CF0157" w:rsidRPr="003046F9">
        <w:rPr>
          <w:rFonts w:ascii="Times New Roman" w:hAnsi="Times New Roman" w:cs="Times New Roman"/>
          <w:sz w:val="24"/>
          <w:szCs w:val="24"/>
        </w:rPr>
        <w:t xml:space="preserve">using </w:t>
      </w:r>
      <w:r w:rsidR="00CF3DA8" w:rsidRPr="003046F9">
        <w:rPr>
          <w:rFonts w:ascii="Times New Roman" w:hAnsi="Times New Roman" w:cs="Times New Roman"/>
          <w:sz w:val="24"/>
          <w:szCs w:val="24"/>
        </w:rPr>
        <w:t xml:space="preserve">the </w:t>
      </w:r>
      <w:r w:rsidR="00CF0157" w:rsidRPr="003046F9">
        <w:rPr>
          <w:rFonts w:ascii="Times New Roman" w:hAnsi="Times New Roman" w:cs="Times New Roman"/>
          <w:sz w:val="24"/>
          <w:szCs w:val="24"/>
        </w:rPr>
        <w:t xml:space="preserve">mitochondrial </w:t>
      </w:r>
      <w:r w:rsidR="00460FD1" w:rsidRPr="003046F9">
        <w:rPr>
          <w:rFonts w:ascii="Times New Roman" w:hAnsi="Times New Roman" w:cs="Times New Roman"/>
          <w:sz w:val="24"/>
          <w:szCs w:val="24"/>
        </w:rPr>
        <w:t>C</w:t>
      </w:r>
      <w:r w:rsidR="00302CC2" w:rsidRPr="003046F9">
        <w:rPr>
          <w:rFonts w:ascii="Times New Roman" w:hAnsi="Times New Roman" w:cs="Times New Roman"/>
          <w:sz w:val="24"/>
          <w:szCs w:val="24"/>
        </w:rPr>
        <w:t xml:space="preserve">ytochrome </w:t>
      </w:r>
      <w:r w:rsidR="00460FD1" w:rsidRPr="003046F9">
        <w:rPr>
          <w:rFonts w:ascii="Times New Roman" w:hAnsi="Times New Roman" w:cs="Times New Roman"/>
          <w:sz w:val="24"/>
          <w:szCs w:val="24"/>
        </w:rPr>
        <w:t>Oxidase I (COI) gene</w:t>
      </w:r>
      <w:r w:rsidR="00D5359D" w:rsidRPr="003046F9">
        <w:rPr>
          <w:rFonts w:ascii="Times New Roman" w:hAnsi="Times New Roman" w:cs="Times New Roman"/>
          <w:sz w:val="24"/>
          <w:szCs w:val="24"/>
        </w:rPr>
        <w:t>.</w:t>
      </w:r>
      <w:r w:rsidR="0045345A" w:rsidRPr="003046F9">
        <w:rPr>
          <w:rFonts w:ascii="Times New Roman" w:hAnsi="Times New Roman" w:cs="Times New Roman"/>
          <w:sz w:val="24"/>
          <w:szCs w:val="24"/>
        </w:rPr>
        <w:t xml:space="preserve"> Barnacles were collected from Lianyungang (LYG), Binhaigang (BHG), Shuangyanggang (SYG), Wanggangzha (WGZ), Zhonganpeng (ZAP), Dayanggang II (DYG II)</w:t>
      </w:r>
      <w:r w:rsidR="00425FE3" w:rsidRPr="003046F9">
        <w:rPr>
          <w:rFonts w:ascii="Times New Roman" w:hAnsi="Times New Roman" w:cs="Times New Roman"/>
          <w:sz w:val="24"/>
          <w:szCs w:val="24"/>
        </w:rPr>
        <w:t xml:space="preserve"> and</w:t>
      </w:r>
      <w:r w:rsidR="0045345A" w:rsidRPr="003046F9">
        <w:rPr>
          <w:rFonts w:ascii="Times New Roman" w:hAnsi="Times New Roman" w:cs="Times New Roman"/>
          <w:sz w:val="24"/>
          <w:szCs w:val="24"/>
        </w:rPr>
        <w:t xml:space="preserve"> Jiantiao (JT)</w:t>
      </w:r>
      <w:r w:rsidR="00425FE3" w:rsidRPr="003046F9">
        <w:rPr>
          <w:rFonts w:ascii="Times New Roman" w:hAnsi="Times New Roman" w:cs="Times New Roman"/>
          <w:sz w:val="24"/>
          <w:szCs w:val="24"/>
        </w:rPr>
        <w:t xml:space="preserve"> (Figure 1</w:t>
      </w:r>
      <w:r w:rsidR="00D24B67" w:rsidRPr="003046F9">
        <w:rPr>
          <w:rFonts w:ascii="Times New Roman" w:hAnsi="Times New Roman" w:cs="Times New Roman"/>
          <w:sz w:val="24"/>
          <w:szCs w:val="24"/>
        </w:rPr>
        <w:t>, Supporting Information Table S1</w:t>
      </w:r>
      <w:r w:rsidR="00425FE3" w:rsidRPr="003046F9">
        <w:rPr>
          <w:rFonts w:ascii="Times New Roman" w:hAnsi="Times New Roman" w:cs="Times New Roman"/>
          <w:sz w:val="24"/>
          <w:szCs w:val="24"/>
        </w:rPr>
        <w:t xml:space="preserve">). </w:t>
      </w:r>
      <w:r w:rsidR="00CF0157" w:rsidRPr="003046F9">
        <w:rPr>
          <w:rFonts w:ascii="Times New Roman" w:hAnsi="Times New Roman" w:cs="Times New Roman"/>
          <w:sz w:val="24"/>
          <w:szCs w:val="24"/>
        </w:rPr>
        <w:t xml:space="preserve">A total of </w:t>
      </w:r>
      <w:r w:rsidR="00D5359D" w:rsidRPr="003046F9">
        <w:rPr>
          <w:rFonts w:ascii="Times New Roman" w:hAnsi="Times New Roman" w:cs="Times New Roman"/>
          <w:sz w:val="24"/>
          <w:szCs w:val="24"/>
        </w:rPr>
        <w:t xml:space="preserve">145 sequences of COI (GenBank </w:t>
      </w:r>
      <w:r w:rsidR="003C399F" w:rsidRPr="003046F9">
        <w:rPr>
          <w:rFonts w:ascii="Times New Roman" w:hAnsi="Times New Roman" w:cs="Times New Roman"/>
          <w:sz w:val="24"/>
          <w:szCs w:val="24"/>
        </w:rPr>
        <w:t>A</w:t>
      </w:r>
      <w:r w:rsidR="00D5359D" w:rsidRPr="003046F9">
        <w:rPr>
          <w:rFonts w:ascii="Times New Roman" w:hAnsi="Times New Roman" w:cs="Times New Roman"/>
          <w:sz w:val="24"/>
          <w:szCs w:val="24"/>
        </w:rPr>
        <w:t xml:space="preserve">ccession number: MH782278-MH782422) from 7 populations </w:t>
      </w:r>
      <w:r w:rsidR="00C95350" w:rsidRPr="003046F9">
        <w:rPr>
          <w:rFonts w:ascii="Times New Roman" w:hAnsi="Times New Roman" w:cs="Times New Roman"/>
          <w:sz w:val="24"/>
          <w:szCs w:val="24"/>
        </w:rPr>
        <w:t xml:space="preserve">were </w:t>
      </w:r>
      <w:r w:rsidR="0045345A" w:rsidRPr="003046F9">
        <w:rPr>
          <w:rFonts w:ascii="Times New Roman" w:hAnsi="Times New Roman" w:cs="Times New Roman"/>
          <w:sz w:val="24"/>
          <w:szCs w:val="24"/>
        </w:rPr>
        <w:t>amplified and sequenced using LCO1490 and HCO2198 (Folmer</w:t>
      </w:r>
      <w:r w:rsidR="00002375" w:rsidRPr="003046F9">
        <w:rPr>
          <w:rFonts w:ascii="Times New Roman" w:hAnsi="Times New Roman" w:cs="Times New Roman"/>
          <w:sz w:val="24"/>
          <w:szCs w:val="24"/>
        </w:rPr>
        <w:t>, Black, Hoeh</w:t>
      </w:r>
      <w:r w:rsidR="00C95350" w:rsidRPr="003046F9">
        <w:rPr>
          <w:rFonts w:ascii="Times New Roman" w:hAnsi="Times New Roman" w:cs="Times New Roman"/>
          <w:sz w:val="24"/>
          <w:szCs w:val="24"/>
        </w:rPr>
        <w:t>,</w:t>
      </w:r>
      <w:r w:rsidR="00002375" w:rsidRPr="003046F9">
        <w:rPr>
          <w:rFonts w:ascii="Times New Roman" w:hAnsi="Times New Roman" w:cs="Times New Roman"/>
          <w:sz w:val="24"/>
          <w:szCs w:val="24"/>
        </w:rPr>
        <w:t xml:space="preserve"> Lutz</w:t>
      </w:r>
      <w:r w:rsidR="00731B9C" w:rsidRPr="003046F9">
        <w:rPr>
          <w:rFonts w:ascii="Times New Roman" w:hAnsi="Times New Roman" w:cs="Times New Roman"/>
          <w:sz w:val="24"/>
          <w:szCs w:val="24"/>
        </w:rPr>
        <w:t>,</w:t>
      </w:r>
      <w:r w:rsidR="00002375" w:rsidRPr="003046F9">
        <w:rPr>
          <w:rFonts w:ascii="Times New Roman" w:hAnsi="Times New Roman" w:cs="Times New Roman"/>
          <w:sz w:val="24"/>
          <w:szCs w:val="24"/>
        </w:rPr>
        <w:t xml:space="preserve"> &amp; Vrijenhoek</w:t>
      </w:r>
      <w:r w:rsidR="0045345A" w:rsidRPr="003046F9">
        <w:rPr>
          <w:rFonts w:ascii="Times New Roman" w:hAnsi="Times New Roman" w:cs="Times New Roman"/>
          <w:sz w:val="24"/>
          <w:szCs w:val="24"/>
        </w:rPr>
        <w:t>, 1994).</w:t>
      </w:r>
      <w:r w:rsidR="006374B6" w:rsidRPr="003046F9">
        <w:rPr>
          <w:rFonts w:ascii="Times New Roman" w:hAnsi="Times New Roman" w:cs="Times New Roman"/>
          <w:sz w:val="24"/>
          <w:szCs w:val="24"/>
        </w:rPr>
        <w:t xml:space="preserve"> PCR </w:t>
      </w:r>
      <w:r w:rsidR="00101EFE" w:rsidRPr="003046F9">
        <w:rPr>
          <w:rFonts w:ascii="Times New Roman" w:hAnsi="Times New Roman" w:cs="Times New Roman"/>
          <w:sz w:val="24"/>
          <w:szCs w:val="24"/>
        </w:rPr>
        <w:t xml:space="preserve">reactions were </w:t>
      </w:r>
      <w:r w:rsidR="006374B6" w:rsidRPr="003046F9">
        <w:rPr>
          <w:rFonts w:ascii="Times New Roman" w:hAnsi="Times New Roman" w:cs="Times New Roman"/>
          <w:sz w:val="24"/>
          <w:szCs w:val="24"/>
        </w:rPr>
        <w:t xml:space="preserve">conducted </w:t>
      </w:r>
      <w:r w:rsidR="00C95350" w:rsidRPr="003046F9">
        <w:rPr>
          <w:rFonts w:ascii="Times New Roman" w:hAnsi="Times New Roman" w:cs="Times New Roman"/>
          <w:sz w:val="24"/>
          <w:szCs w:val="24"/>
        </w:rPr>
        <w:t>following</w:t>
      </w:r>
      <w:r w:rsidR="00510044" w:rsidRPr="003046F9">
        <w:rPr>
          <w:rFonts w:ascii="Times New Roman" w:hAnsi="Times New Roman" w:cs="Times New Roman"/>
          <w:sz w:val="24"/>
          <w:szCs w:val="24"/>
        </w:rPr>
        <w:t xml:space="preserve"> the protocol described in </w:t>
      </w:r>
      <w:r w:rsidR="00563E77" w:rsidRPr="003046F9">
        <w:rPr>
          <w:rFonts w:ascii="Times New Roman" w:hAnsi="Times New Roman" w:cs="Times New Roman"/>
          <w:sz w:val="24"/>
          <w:szCs w:val="24"/>
        </w:rPr>
        <w:t>Dong, Huang, Wang, Li</w:t>
      </w:r>
      <w:r w:rsidR="00302CC2" w:rsidRPr="003046F9">
        <w:rPr>
          <w:rFonts w:ascii="Times New Roman" w:hAnsi="Times New Roman" w:cs="Times New Roman"/>
          <w:sz w:val="24"/>
          <w:szCs w:val="24"/>
        </w:rPr>
        <w:t>,</w:t>
      </w:r>
      <w:r w:rsidR="00563E77" w:rsidRPr="003046F9">
        <w:rPr>
          <w:rFonts w:ascii="Times New Roman" w:hAnsi="Times New Roman" w:cs="Times New Roman"/>
          <w:sz w:val="24"/>
          <w:szCs w:val="24"/>
        </w:rPr>
        <w:t xml:space="preserve"> &amp; Wang</w:t>
      </w:r>
      <w:r w:rsidR="00510044" w:rsidRPr="003046F9">
        <w:rPr>
          <w:rFonts w:ascii="Times New Roman" w:hAnsi="Times New Roman" w:cs="Times New Roman"/>
          <w:sz w:val="24"/>
          <w:szCs w:val="24"/>
        </w:rPr>
        <w:t xml:space="preserve"> (2016). </w:t>
      </w:r>
      <w:r w:rsidR="006374B6" w:rsidRPr="003046F9">
        <w:rPr>
          <w:rFonts w:ascii="Times New Roman" w:hAnsi="Times New Roman" w:cs="Times New Roman"/>
          <w:sz w:val="24"/>
          <w:szCs w:val="24"/>
        </w:rPr>
        <w:t>Sequencing was tested in both forward and reverse directions</w:t>
      </w:r>
      <w:r w:rsidR="00510044" w:rsidRPr="003046F9">
        <w:rPr>
          <w:rFonts w:ascii="Times New Roman" w:hAnsi="Times New Roman" w:cs="Times New Roman"/>
          <w:sz w:val="24"/>
          <w:szCs w:val="24"/>
        </w:rPr>
        <w:t xml:space="preserve"> </w:t>
      </w:r>
      <w:r w:rsidR="006374B6" w:rsidRPr="003046F9">
        <w:rPr>
          <w:rFonts w:ascii="Times New Roman" w:hAnsi="Times New Roman" w:cs="Times New Roman"/>
          <w:sz w:val="24"/>
          <w:szCs w:val="24"/>
        </w:rPr>
        <w:t>and sequences were assembled and manually inspected</w:t>
      </w:r>
      <w:r w:rsidR="00510044" w:rsidRPr="003046F9">
        <w:rPr>
          <w:rFonts w:ascii="Times New Roman" w:hAnsi="Times New Roman" w:cs="Times New Roman"/>
          <w:sz w:val="24"/>
          <w:szCs w:val="24"/>
        </w:rPr>
        <w:t xml:space="preserve"> </w:t>
      </w:r>
      <w:r w:rsidR="006374B6" w:rsidRPr="003046F9">
        <w:rPr>
          <w:rFonts w:ascii="Times New Roman" w:hAnsi="Times New Roman" w:cs="Times New Roman"/>
          <w:sz w:val="24"/>
          <w:szCs w:val="24"/>
        </w:rPr>
        <w:t>for ambiguities using DNAMAN7 software (Lynnon BioSoft,</w:t>
      </w:r>
      <w:r w:rsidR="00510044" w:rsidRPr="003046F9">
        <w:rPr>
          <w:rFonts w:ascii="Times New Roman" w:hAnsi="Times New Roman" w:cs="Times New Roman"/>
          <w:sz w:val="24"/>
          <w:szCs w:val="24"/>
        </w:rPr>
        <w:t xml:space="preserve"> </w:t>
      </w:r>
      <w:r w:rsidR="006374B6" w:rsidRPr="003046F9">
        <w:rPr>
          <w:rFonts w:ascii="Times New Roman" w:hAnsi="Times New Roman" w:cs="Times New Roman"/>
          <w:sz w:val="24"/>
          <w:szCs w:val="24"/>
        </w:rPr>
        <w:t>Quebec, Canada).</w:t>
      </w:r>
      <w:r w:rsidR="008A545D" w:rsidRPr="003046F9">
        <w:rPr>
          <w:rFonts w:ascii="Times New Roman" w:hAnsi="Times New Roman" w:cs="Times New Roman"/>
          <w:sz w:val="24"/>
          <w:szCs w:val="24"/>
        </w:rPr>
        <w:t xml:space="preserve"> Other COI sequences of three common species on the hard shore along the </w:t>
      </w:r>
      <w:r w:rsidR="00CF3DA8" w:rsidRPr="003046F9">
        <w:rPr>
          <w:rFonts w:ascii="Times New Roman" w:hAnsi="Times New Roman" w:cs="Times New Roman"/>
          <w:sz w:val="24"/>
          <w:szCs w:val="24"/>
        </w:rPr>
        <w:t xml:space="preserve">Chinese </w:t>
      </w:r>
      <w:r w:rsidR="008A545D" w:rsidRPr="003046F9">
        <w:rPr>
          <w:rFonts w:ascii="Times New Roman" w:hAnsi="Times New Roman" w:cs="Times New Roman"/>
          <w:sz w:val="24"/>
          <w:szCs w:val="24"/>
        </w:rPr>
        <w:t xml:space="preserve">coastline, </w:t>
      </w:r>
      <w:r w:rsidR="008A545D" w:rsidRPr="003046F9">
        <w:rPr>
          <w:rFonts w:ascii="Times New Roman" w:hAnsi="Times New Roman" w:cs="Times New Roman"/>
          <w:i/>
          <w:sz w:val="24"/>
          <w:szCs w:val="24"/>
        </w:rPr>
        <w:t>Siphonaria japonica</w:t>
      </w:r>
      <w:r w:rsidR="008A545D" w:rsidRPr="003046F9">
        <w:rPr>
          <w:rFonts w:ascii="Times New Roman" w:hAnsi="Times New Roman" w:cs="Times New Roman"/>
          <w:sz w:val="24"/>
          <w:szCs w:val="24"/>
        </w:rPr>
        <w:t xml:space="preserve">, </w:t>
      </w:r>
      <w:r w:rsidR="008A545D" w:rsidRPr="003046F9">
        <w:rPr>
          <w:rFonts w:ascii="Times New Roman" w:hAnsi="Times New Roman" w:cs="Times New Roman"/>
          <w:i/>
          <w:sz w:val="24"/>
          <w:szCs w:val="24"/>
        </w:rPr>
        <w:t xml:space="preserve">Littorina brevicula </w:t>
      </w:r>
      <w:r w:rsidR="008A545D" w:rsidRPr="003046F9">
        <w:rPr>
          <w:rFonts w:ascii="Times New Roman" w:hAnsi="Times New Roman" w:cs="Times New Roman"/>
          <w:sz w:val="24"/>
          <w:szCs w:val="24"/>
        </w:rPr>
        <w:t xml:space="preserve">and </w:t>
      </w:r>
      <w:r w:rsidR="008A545D" w:rsidRPr="003046F9">
        <w:rPr>
          <w:rFonts w:ascii="Times New Roman" w:hAnsi="Times New Roman" w:cs="Times New Roman"/>
          <w:i/>
          <w:sz w:val="24"/>
          <w:szCs w:val="24"/>
        </w:rPr>
        <w:t>Littoraria sinensis</w:t>
      </w:r>
      <w:r w:rsidR="008A545D" w:rsidRPr="003046F9">
        <w:rPr>
          <w:rFonts w:ascii="Times New Roman" w:hAnsi="Times New Roman" w:cs="Times New Roman"/>
          <w:sz w:val="24"/>
          <w:szCs w:val="24"/>
        </w:rPr>
        <w:t>, were download from GenBank (</w:t>
      </w:r>
      <w:r w:rsidR="00563E77" w:rsidRPr="003046F9">
        <w:rPr>
          <w:rFonts w:ascii="Times New Roman" w:hAnsi="Times New Roman" w:cs="Times New Roman"/>
          <w:sz w:val="24"/>
          <w:szCs w:val="24"/>
        </w:rPr>
        <w:t>Dong, Huang, Wang, Li</w:t>
      </w:r>
      <w:r w:rsidR="00F32073" w:rsidRPr="003046F9">
        <w:rPr>
          <w:rFonts w:ascii="Times New Roman" w:hAnsi="Times New Roman" w:cs="Times New Roman"/>
          <w:sz w:val="24"/>
          <w:szCs w:val="24"/>
        </w:rPr>
        <w:t>,</w:t>
      </w:r>
      <w:r w:rsidR="00563E77" w:rsidRPr="003046F9">
        <w:rPr>
          <w:rFonts w:ascii="Times New Roman" w:hAnsi="Times New Roman" w:cs="Times New Roman"/>
          <w:sz w:val="24"/>
          <w:szCs w:val="24"/>
        </w:rPr>
        <w:t xml:space="preserve"> &amp; Wang, 2016</w:t>
      </w:r>
      <w:r w:rsidR="008A545D" w:rsidRPr="003046F9">
        <w:rPr>
          <w:rFonts w:ascii="Times New Roman" w:hAnsi="Times New Roman" w:cs="Times New Roman"/>
          <w:sz w:val="24"/>
          <w:szCs w:val="24"/>
        </w:rPr>
        <w:t xml:space="preserve">, </w:t>
      </w:r>
      <w:bookmarkStart w:id="12" w:name="OLE_LINK51"/>
      <w:r w:rsidR="008A545D" w:rsidRPr="003046F9">
        <w:rPr>
          <w:rFonts w:ascii="Times New Roman" w:hAnsi="Times New Roman" w:cs="Times New Roman"/>
          <w:sz w:val="24"/>
          <w:szCs w:val="24"/>
        </w:rPr>
        <w:t>GenBank Accession number</w:t>
      </w:r>
      <w:r w:rsidR="00AC68EC" w:rsidRPr="003046F9">
        <w:rPr>
          <w:rFonts w:ascii="Times New Roman" w:hAnsi="Times New Roman" w:cs="Times New Roman"/>
          <w:sz w:val="24"/>
          <w:szCs w:val="24"/>
        </w:rPr>
        <w:t xml:space="preserve">, </w:t>
      </w:r>
      <w:bookmarkEnd w:id="12"/>
      <w:r w:rsidR="00AC68EC" w:rsidRPr="003046F9">
        <w:rPr>
          <w:rFonts w:ascii="Times New Roman" w:hAnsi="Times New Roman" w:cs="Times New Roman"/>
          <w:sz w:val="24"/>
          <w:szCs w:val="24"/>
        </w:rPr>
        <w:t>KP195742-KP196013, KP196014-KP196241, KP196242-KP196327; Wang, Tsang, &amp; Dong, 2015, GenBank Accession number, KF716505-KF716747</w:t>
      </w:r>
      <w:r w:rsidR="008A545D" w:rsidRPr="003046F9">
        <w:rPr>
          <w:rFonts w:ascii="Times New Roman" w:hAnsi="Times New Roman" w:cs="Times New Roman"/>
          <w:sz w:val="24"/>
          <w:szCs w:val="24"/>
        </w:rPr>
        <w:t>).</w:t>
      </w:r>
    </w:p>
    <w:p w14:paraId="1F474BEC" w14:textId="52309115" w:rsidR="00D5359D" w:rsidRPr="003046F9" w:rsidRDefault="00D5359D" w:rsidP="00510044">
      <w:pPr>
        <w:spacing w:line="360" w:lineRule="auto"/>
        <w:ind w:firstLine="420"/>
        <w:rPr>
          <w:rFonts w:ascii="Times New Roman" w:hAnsi="Times New Roman" w:cs="Times New Roman"/>
          <w:sz w:val="24"/>
          <w:szCs w:val="24"/>
        </w:rPr>
      </w:pPr>
      <w:r w:rsidRPr="003046F9">
        <w:rPr>
          <w:rFonts w:ascii="Times New Roman" w:hAnsi="Times New Roman" w:cs="Times New Roman"/>
          <w:sz w:val="24"/>
          <w:szCs w:val="24"/>
        </w:rPr>
        <w:t>A simulated annealing approach implemented in SAMOVA v. 2.0</w:t>
      </w:r>
      <w:r w:rsidR="00D50887" w:rsidRPr="003046F9">
        <w:rPr>
          <w:rFonts w:ascii="Times New Roman" w:hAnsi="Times New Roman" w:cs="Times New Roman"/>
          <w:sz w:val="24"/>
          <w:szCs w:val="24"/>
        </w:rPr>
        <w:t xml:space="preserve"> </w:t>
      </w:r>
      <w:r w:rsidR="00D50887" w:rsidRPr="003046F9">
        <w:rPr>
          <w:rFonts w:ascii="Times New Roman" w:hAnsi="Times New Roman" w:cs="Times New Roman"/>
          <w:color w:val="000000" w:themeColor="text1"/>
          <w:sz w:val="24"/>
          <w:szCs w:val="24"/>
        </w:rPr>
        <w:t>(Dupanloup, Schneider, &amp; Excoffier, 2002)</w:t>
      </w:r>
      <w:r w:rsidRPr="003046F9">
        <w:rPr>
          <w:rFonts w:ascii="Times New Roman" w:hAnsi="Times New Roman" w:cs="Times New Roman"/>
          <w:sz w:val="24"/>
          <w:szCs w:val="24"/>
        </w:rPr>
        <w:t xml:space="preserve"> was used for a varying number of groups (K) to define groups of populations that were phylogeographically homogeneous and maximally differentiated from each other. The analysis was run for 2–7 groups (5 simulations repeated for each K), with 1,000 permutations. Then the grouping associated with the highest </w:t>
      </w:r>
      <w:r w:rsidRPr="003046F9">
        <w:rPr>
          <w:rFonts w:ascii="Times New Roman" w:hAnsi="Times New Roman" w:cs="Times New Roman"/>
          <w:i/>
          <w:sz w:val="24"/>
          <w:szCs w:val="24"/>
        </w:rPr>
        <w:t>F</w:t>
      </w:r>
      <w:r w:rsidRPr="003046F9">
        <w:rPr>
          <w:rFonts w:ascii="Times New Roman" w:hAnsi="Times New Roman" w:cs="Times New Roman"/>
          <w:i/>
          <w:sz w:val="24"/>
          <w:szCs w:val="24"/>
          <w:vertAlign w:val="subscript"/>
        </w:rPr>
        <w:t>CT</w:t>
      </w:r>
      <w:r w:rsidRPr="003046F9">
        <w:rPr>
          <w:rFonts w:ascii="Times New Roman" w:hAnsi="Times New Roman" w:cs="Times New Roman"/>
          <w:sz w:val="24"/>
          <w:szCs w:val="24"/>
        </w:rPr>
        <w:t xml:space="preserve"> (i.e.</w:t>
      </w:r>
      <w:r w:rsidR="00C95350" w:rsidRPr="003046F9">
        <w:rPr>
          <w:rFonts w:ascii="Times New Roman" w:hAnsi="Times New Roman" w:cs="Times New Roman"/>
          <w:sz w:val="24"/>
          <w:szCs w:val="24"/>
        </w:rPr>
        <w:t>,</w:t>
      </w:r>
      <w:r w:rsidRPr="003046F9">
        <w:rPr>
          <w:rFonts w:ascii="Times New Roman" w:hAnsi="Times New Roman" w:cs="Times New Roman"/>
          <w:sz w:val="24"/>
          <w:szCs w:val="24"/>
        </w:rPr>
        <w:t xml:space="preserve"> the best number of groups and the best population configuration) was selected. </w:t>
      </w:r>
      <w:r w:rsidR="00FC716D" w:rsidRPr="003046F9">
        <w:rPr>
          <w:rFonts w:ascii="Times New Roman" w:hAnsi="Times New Roman" w:cs="Times New Roman"/>
          <w:sz w:val="24"/>
          <w:szCs w:val="24"/>
        </w:rPr>
        <w:t xml:space="preserve">Based </w:t>
      </w:r>
      <w:r w:rsidRPr="003046F9">
        <w:rPr>
          <w:rFonts w:ascii="Times New Roman" w:hAnsi="Times New Roman" w:cs="Times New Roman"/>
          <w:sz w:val="24"/>
          <w:szCs w:val="24"/>
        </w:rPr>
        <w:t>on the results of grouping</w:t>
      </w:r>
      <w:r w:rsidR="00FC716D" w:rsidRPr="003046F9">
        <w:rPr>
          <w:rFonts w:ascii="Times New Roman" w:hAnsi="Times New Roman" w:cs="Times New Roman"/>
          <w:sz w:val="24"/>
          <w:szCs w:val="24"/>
        </w:rPr>
        <w:t>s</w:t>
      </w:r>
      <w:r w:rsidRPr="003046F9">
        <w:rPr>
          <w:rFonts w:ascii="Times New Roman" w:hAnsi="Times New Roman" w:cs="Times New Roman"/>
          <w:sz w:val="24"/>
          <w:szCs w:val="24"/>
        </w:rPr>
        <w:t xml:space="preserve"> defined by the SAMOVA, a hierarchical analysis of molecular variance (AMOVA)</w:t>
      </w:r>
      <w:r w:rsidR="00D50887" w:rsidRPr="003046F9">
        <w:rPr>
          <w:rFonts w:ascii="Times New Roman" w:hAnsi="Times New Roman" w:cs="Times New Roman"/>
          <w:sz w:val="24"/>
          <w:szCs w:val="24"/>
        </w:rPr>
        <w:t xml:space="preserve"> </w:t>
      </w:r>
      <w:r w:rsidR="00065520" w:rsidRPr="003046F9">
        <w:rPr>
          <w:rFonts w:ascii="Times New Roman" w:hAnsi="Times New Roman" w:cs="Times New Roman"/>
          <w:sz w:val="24"/>
          <w:szCs w:val="24"/>
        </w:rPr>
        <w:t xml:space="preserve">using </w:t>
      </w:r>
      <w:bookmarkStart w:id="13" w:name="OLE_LINK54"/>
      <w:bookmarkStart w:id="14" w:name="OLE_LINK55"/>
      <w:r w:rsidR="00A42A79" w:rsidRPr="003046F9">
        <w:rPr>
          <w:rFonts w:ascii="Times New Roman" w:hAnsi="Times New Roman" w:cs="Times New Roman"/>
          <w:sz w:val="24"/>
          <w:szCs w:val="24"/>
        </w:rPr>
        <w:t>AR</w:t>
      </w:r>
      <w:r w:rsidR="00065520" w:rsidRPr="003046F9">
        <w:rPr>
          <w:rFonts w:ascii="Times New Roman" w:hAnsi="Times New Roman" w:cs="Times New Roman"/>
          <w:sz w:val="24"/>
          <w:szCs w:val="24"/>
        </w:rPr>
        <w:t>LEQUIN</w:t>
      </w:r>
      <w:bookmarkEnd w:id="13"/>
      <w:bookmarkEnd w:id="14"/>
      <w:r w:rsidR="00065520" w:rsidRPr="003046F9">
        <w:rPr>
          <w:rFonts w:ascii="Times New Roman" w:hAnsi="Times New Roman" w:cs="Times New Roman"/>
          <w:sz w:val="24"/>
          <w:szCs w:val="24"/>
        </w:rPr>
        <w:t xml:space="preserve"> v. 3.5 </w:t>
      </w:r>
      <w:r w:rsidR="00D50887" w:rsidRPr="003046F9">
        <w:rPr>
          <w:rFonts w:ascii="Times New Roman" w:hAnsi="Times New Roman" w:cs="Times New Roman"/>
          <w:color w:val="000000" w:themeColor="text1"/>
          <w:sz w:val="24"/>
          <w:szCs w:val="24"/>
        </w:rPr>
        <w:t>(Excoffier, Smouse, &amp; Quattro, 1992)</w:t>
      </w:r>
      <w:r w:rsidRPr="003046F9">
        <w:rPr>
          <w:rFonts w:ascii="Times New Roman" w:hAnsi="Times New Roman" w:cs="Times New Roman"/>
          <w:sz w:val="24"/>
          <w:szCs w:val="24"/>
        </w:rPr>
        <w:t xml:space="preserve"> was conducted, to test for</w:t>
      </w:r>
      <w:r w:rsidR="00797E08" w:rsidRPr="003046F9">
        <w:rPr>
          <w:rFonts w:ascii="Times New Roman" w:hAnsi="Times New Roman" w:cs="Times New Roman"/>
          <w:sz w:val="24"/>
          <w:szCs w:val="24"/>
        </w:rPr>
        <w:t xml:space="preserve"> the </w:t>
      </w:r>
      <w:r w:rsidRPr="003046F9">
        <w:rPr>
          <w:rFonts w:ascii="Times New Roman" w:hAnsi="Times New Roman" w:cs="Times New Roman"/>
          <w:sz w:val="24"/>
          <w:szCs w:val="24"/>
        </w:rPr>
        <w:t>phylogeographic separation</w:t>
      </w:r>
      <w:r w:rsidR="008A545D" w:rsidRPr="003046F9">
        <w:rPr>
          <w:rFonts w:ascii="Times New Roman" w:hAnsi="Times New Roman" w:cs="Times New Roman"/>
          <w:sz w:val="24"/>
          <w:szCs w:val="24"/>
        </w:rPr>
        <w:t>s</w:t>
      </w:r>
      <w:r w:rsidR="006A4775" w:rsidRPr="003046F9">
        <w:rPr>
          <w:rFonts w:ascii="Times New Roman" w:hAnsi="Times New Roman" w:cs="Times New Roman"/>
          <w:sz w:val="24"/>
          <w:szCs w:val="24"/>
        </w:rPr>
        <w:t xml:space="preserve"> of the </w:t>
      </w:r>
      <w:r w:rsidR="008A545D" w:rsidRPr="003046F9">
        <w:rPr>
          <w:rFonts w:ascii="Times New Roman" w:hAnsi="Times New Roman" w:cs="Times New Roman"/>
          <w:sz w:val="24"/>
          <w:szCs w:val="24"/>
        </w:rPr>
        <w:t xml:space="preserve">four species, which </w:t>
      </w:r>
      <w:r w:rsidR="00C95350" w:rsidRPr="003046F9">
        <w:rPr>
          <w:rFonts w:ascii="Times New Roman" w:hAnsi="Times New Roman" w:cs="Times New Roman"/>
          <w:sz w:val="24"/>
          <w:szCs w:val="24"/>
        </w:rPr>
        <w:t xml:space="preserve">are </w:t>
      </w:r>
      <w:r w:rsidR="00120A0A" w:rsidRPr="003046F9">
        <w:rPr>
          <w:rFonts w:ascii="Times New Roman" w:hAnsi="Times New Roman" w:cs="Times New Roman"/>
          <w:sz w:val="24"/>
          <w:szCs w:val="24"/>
        </w:rPr>
        <w:t xml:space="preserve">widely </w:t>
      </w:r>
      <w:r w:rsidR="00C95350" w:rsidRPr="003046F9">
        <w:rPr>
          <w:rFonts w:ascii="Times New Roman" w:hAnsi="Times New Roman" w:cs="Times New Roman"/>
          <w:sz w:val="24"/>
          <w:szCs w:val="24"/>
        </w:rPr>
        <w:t xml:space="preserve">distributed </w:t>
      </w:r>
      <w:r w:rsidR="008A545D" w:rsidRPr="003046F9">
        <w:rPr>
          <w:rFonts w:ascii="Times New Roman" w:hAnsi="Times New Roman" w:cs="Times New Roman"/>
          <w:sz w:val="24"/>
          <w:szCs w:val="24"/>
        </w:rPr>
        <w:t xml:space="preserve">along the </w:t>
      </w:r>
      <w:r w:rsidR="00D946FF" w:rsidRPr="003046F9">
        <w:rPr>
          <w:rFonts w:ascii="Times New Roman" w:hAnsi="Times New Roman" w:cs="Times New Roman"/>
          <w:sz w:val="24"/>
          <w:szCs w:val="24"/>
        </w:rPr>
        <w:t>Chinese</w:t>
      </w:r>
      <w:r w:rsidR="008A545D" w:rsidRPr="003046F9">
        <w:rPr>
          <w:rFonts w:ascii="Times New Roman" w:hAnsi="Times New Roman" w:cs="Times New Roman"/>
          <w:sz w:val="24"/>
          <w:szCs w:val="24"/>
        </w:rPr>
        <w:t xml:space="preserve"> coastline</w:t>
      </w:r>
      <w:r w:rsidRPr="003046F9">
        <w:rPr>
          <w:rFonts w:ascii="Times New Roman" w:hAnsi="Times New Roman" w:cs="Times New Roman"/>
          <w:sz w:val="24"/>
          <w:szCs w:val="24"/>
        </w:rPr>
        <w:t>.</w:t>
      </w:r>
      <w:bookmarkEnd w:id="11"/>
    </w:p>
    <w:p w14:paraId="0D38541C" w14:textId="77777777" w:rsidR="00D5359D" w:rsidRPr="003046F9" w:rsidRDefault="00D5359D" w:rsidP="009754FC">
      <w:pPr>
        <w:spacing w:line="360" w:lineRule="auto"/>
        <w:rPr>
          <w:rFonts w:ascii="Times New Roman" w:hAnsi="Times New Roman" w:cs="Times New Roman"/>
          <w:sz w:val="24"/>
          <w:szCs w:val="24"/>
        </w:rPr>
      </w:pPr>
    </w:p>
    <w:p w14:paraId="44FF7290" w14:textId="77777777" w:rsidR="00D5359D" w:rsidRPr="003046F9" w:rsidRDefault="00D5359D" w:rsidP="009754FC">
      <w:pPr>
        <w:spacing w:line="360" w:lineRule="auto"/>
        <w:rPr>
          <w:rFonts w:ascii="Times New Roman" w:hAnsi="Times New Roman" w:cs="Times New Roman"/>
          <w:b/>
          <w:sz w:val="24"/>
          <w:szCs w:val="24"/>
        </w:rPr>
      </w:pPr>
      <w:r w:rsidRPr="003046F9">
        <w:rPr>
          <w:rFonts w:ascii="Times New Roman" w:hAnsi="Times New Roman" w:cs="Times New Roman"/>
          <w:b/>
          <w:sz w:val="24"/>
          <w:szCs w:val="24"/>
        </w:rPr>
        <w:t>2.3 Simulation of larval dispersal</w:t>
      </w:r>
    </w:p>
    <w:p w14:paraId="66F34732" w14:textId="72C7AF4A" w:rsidR="00D5359D" w:rsidRPr="003046F9" w:rsidRDefault="00A47995" w:rsidP="0035179B">
      <w:pPr>
        <w:spacing w:line="360" w:lineRule="auto"/>
        <w:ind w:firstLine="420"/>
        <w:rPr>
          <w:rFonts w:ascii="Times New Roman" w:hAnsi="Times New Roman" w:cs="Times New Roman"/>
          <w:sz w:val="24"/>
          <w:szCs w:val="24"/>
        </w:rPr>
      </w:pPr>
      <w:r w:rsidRPr="003046F9">
        <w:rPr>
          <w:rFonts w:ascii="Times New Roman" w:hAnsi="Times New Roman" w:cs="Times New Roman"/>
          <w:sz w:val="24"/>
          <w:szCs w:val="24"/>
        </w:rPr>
        <w:t xml:space="preserve">For </w:t>
      </w:r>
      <w:r w:rsidR="001A07F4" w:rsidRPr="003046F9">
        <w:rPr>
          <w:rFonts w:ascii="Times New Roman" w:hAnsi="Times New Roman" w:cs="Times New Roman"/>
          <w:sz w:val="24"/>
          <w:szCs w:val="24"/>
        </w:rPr>
        <w:t xml:space="preserve">simulating </w:t>
      </w:r>
      <w:r w:rsidR="00150284" w:rsidRPr="003046F9">
        <w:rPr>
          <w:rFonts w:ascii="Times New Roman" w:hAnsi="Times New Roman" w:cs="Times New Roman"/>
          <w:sz w:val="24"/>
          <w:szCs w:val="24"/>
        </w:rPr>
        <w:t xml:space="preserve">larval dispersal to test </w:t>
      </w:r>
      <w:r w:rsidR="001A07F4" w:rsidRPr="003046F9">
        <w:rPr>
          <w:rFonts w:ascii="Times New Roman" w:hAnsi="Times New Roman" w:cs="Times New Roman"/>
          <w:sz w:val="24"/>
          <w:szCs w:val="24"/>
        </w:rPr>
        <w:t>whether the larvae of south</w:t>
      </w:r>
      <w:r w:rsidR="00D5787E" w:rsidRPr="003046F9">
        <w:rPr>
          <w:rFonts w:ascii="Times New Roman" w:hAnsi="Times New Roman" w:cs="Times New Roman"/>
          <w:sz w:val="24"/>
          <w:szCs w:val="24"/>
        </w:rPr>
        <w:t>ern</w:t>
      </w:r>
      <w:r w:rsidR="001A07F4" w:rsidRPr="003046F9">
        <w:rPr>
          <w:rFonts w:ascii="Times New Roman" w:hAnsi="Times New Roman" w:cs="Times New Roman"/>
          <w:sz w:val="24"/>
          <w:szCs w:val="24"/>
        </w:rPr>
        <w:t xml:space="preserve"> species can go </w:t>
      </w:r>
      <w:r w:rsidR="00CF3DA8" w:rsidRPr="003046F9">
        <w:rPr>
          <w:rFonts w:ascii="Times New Roman" w:hAnsi="Times New Roman" w:cs="Times New Roman"/>
          <w:sz w:val="24"/>
          <w:szCs w:val="24"/>
        </w:rPr>
        <w:t xml:space="preserve">northwards </w:t>
      </w:r>
      <w:r w:rsidR="001A07F4" w:rsidRPr="003046F9">
        <w:rPr>
          <w:rFonts w:ascii="Times New Roman" w:hAnsi="Times New Roman" w:cs="Times New Roman"/>
          <w:sz w:val="24"/>
          <w:szCs w:val="24"/>
        </w:rPr>
        <w:t xml:space="preserve">beyond the Yangtze River Mouth and to </w:t>
      </w:r>
      <w:r w:rsidR="00CF3DA8" w:rsidRPr="003046F9">
        <w:rPr>
          <w:rFonts w:ascii="Times New Roman" w:hAnsi="Times New Roman" w:cs="Times New Roman"/>
          <w:sz w:val="24"/>
          <w:szCs w:val="24"/>
        </w:rPr>
        <w:t xml:space="preserve">discover </w:t>
      </w:r>
      <w:r w:rsidR="001A07F4" w:rsidRPr="003046F9">
        <w:rPr>
          <w:rFonts w:ascii="Times New Roman" w:hAnsi="Times New Roman" w:cs="Times New Roman"/>
          <w:sz w:val="24"/>
          <w:szCs w:val="24"/>
        </w:rPr>
        <w:t>the season</w:t>
      </w:r>
      <w:r w:rsidR="00150284" w:rsidRPr="003046F9">
        <w:rPr>
          <w:rFonts w:ascii="Times New Roman" w:hAnsi="Times New Roman" w:cs="Times New Roman"/>
          <w:sz w:val="24"/>
          <w:szCs w:val="24"/>
        </w:rPr>
        <w:t>s</w:t>
      </w:r>
      <w:r w:rsidR="001A07F4" w:rsidRPr="003046F9">
        <w:rPr>
          <w:rFonts w:ascii="Times New Roman" w:hAnsi="Times New Roman" w:cs="Times New Roman"/>
          <w:sz w:val="24"/>
          <w:szCs w:val="24"/>
        </w:rPr>
        <w:t xml:space="preserve"> at which larvae of south</w:t>
      </w:r>
      <w:r w:rsidR="005A10D5" w:rsidRPr="003046F9">
        <w:rPr>
          <w:rFonts w:ascii="Times New Roman" w:hAnsi="Times New Roman" w:cs="Times New Roman"/>
          <w:sz w:val="24"/>
          <w:szCs w:val="24"/>
        </w:rPr>
        <w:t>ern</w:t>
      </w:r>
      <w:r w:rsidR="001A07F4" w:rsidRPr="003046F9">
        <w:rPr>
          <w:rFonts w:ascii="Times New Roman" w:hAnsi="Times New Roman" w:cs="Times New Roman"/>
          <w:sz w:val="24"/>
          <w:szCs w:val="24"/>
        </w:rPr>
        <w:t xml:space="preserve"> species can move further north</w:t>
      </w:r>
      <w:r w:rsidR="005A10D5" w:rsidRPr="003046F9">
        <w:rPr>
          <w:rFonts w:ascii="Times New Roman" w:hAnsi="Times New Roman" w:cs="Times New Roman"/>
          <w:sz w:val="24"/>
          <w:szCs w:val="24"/>
        </w:rPr>
        <w:t>ward</w:t>
      </w:r>
      <w:r w:rsidRPr="003046F9">
        <w:rPr>
          <w:rFonts w:ascii="Times New Roman" w:hAnsi="Times New Roman" w:cs="Times New Roman"/>
          <w:sz w:val="24"/>
          <w:szCs w:val="24"/>
        </w:rPr>
        <w:t xml:space="preserve">, </w:t>
      </w:r>
      <w:r w:rsidR="006E51DD" w:rsidRPr="003046F9">
        <w:rPr>
          <w:rFonts w:ascii="Times New Roman" w:hAnsi="Times New Roman" w:cs="Times New Roman"/>
          <w:sz w:val="24"/>
          <w:szCs w:val="24"/>
        </w:rPr>
        <w:t xml:space="preserve">we used the results of an operational hydrodynamic model to predict the dispersal of pelagic larvae from different areas along the coasts of the East China Sea and the Yellow Sea. The operational hydrodynamic model is based on the Regional Ocean Modeling System (ROMS) (Haidvogel et al., 2000, Shchepetkin &amp; McWilliams, 2005), and the modelling domain covers the </w:t>
      </w:r>
      <w:r w:rsidR="00782071" w:rsidRPr="003046F9">
        <w:rPr>
          <w:rFonts w:ascii="Times New Roman" w:hAnsi="Times New Roman" w:cs="Times New Roman"/>
          <w:sz w:val="24"/>
          <w:szCs w:val="24"/>
        </w:rPr>
        <w:t>N</w:t>
      </w:r>
      <w:r w:rsidR="006E51DD" w:rsidRPr="003046F9">
        <w:rPr>
          <w:rFonts w:ascii="Times New Roman" w:hAnsi="Times New Roman" w:cs="Times New Roman"/>
          <w:sz w:val="24"/>
          <w:szCs w:val="24"/>
        </w:rPr>
        <w:t xml:space="preserve">orthwestern Pacific Ocean with curvilinear grids. It can simulate currents in all the water column (30 layers) with a spatial resolution ranging from approximately 45 km at the open boundary to about 3.0 km along the </w:t>
      </w:r>
      <w:r w:rsidR="006E51DD" w:rsidRPr="003046F9">
        <w:rPr>
          <w:rFonts w:ascii="Times New Roman" w:hAnsi="Times New Roman" w:cs="Times New Roman" w:hint="eastAsia"/>
          <w:sz w:val="24"/>
          <w:szCs w:val="24"/>
        </w:rPr>
        <w:t>Chinese</w:t>
      </w:r>
      <w:r w:rsidR="006E51DD" w:rsidRPr="003046F9">
        <w:rPr>
          <w:rFonts w:ascii="Times New Roman" w:hAnsi="Times New Roman" w:cs="Times New Roman"/>
          <w:sz w:val="24"/>
          <w:szCs w:val="24"/>
        </w:rPr>
        <w:t xml:space="preserve"> coast. The details of the operational model can be referred to previous studies (</w:t>
      </w:r>
      <w:bookmarkStart w:id="15" w:name="OLE_LINK10"/>
      <w:bookmarkStart w:id="16" w:name="OLE_LINK87"/>
      <w:r w:rsidR="006E51DD" w:rsidRPr="003046F9">
        <w:rPr>
          <w:rFonts w:ascii="Times New Roman" w:hAnsi="Times New Roman" w:cs="Times New Roman"/>
          <w:sz w:val="24"/>
          <w:szCs w:val="24"/>
        </w:rPr>
        <w:t>Chen</w:t>
      </w:r>
      <w:bookmarkEnd w:id="15"/>
      <w:bookmarkEnd w:id="16"/>
      <w:r w:rsidR="00B558B2" w:rsidRPr="003046F9">
        <w:rPr>
          <w:rFonts w:ascii="Times New Roman" w:hAnsi="Times New Roman" w:cs="Times New Roman"/>
          <w:sz w:val="24"/>
          <w:szCs w:val="24"/>
        </w:rPr>
        <w:t>, Jiang, Liu</w:t>
      </w:r>
      <w:r w:rsidR="004223B2" w:rsidRPr="003046F9">
        <w:rPr>
          <w:rFonts w:ascii="Times New Roman" w:hAnsi="Times New Roman" w:cs="Times New Roman"/>
          <w:sz w:val="24"/>
          <w:szCs w:val="24"/>
        </w:rPr>
        <w:t>,</w:t>
      </w:r>
      <w:r w:rsidR="00B558B2" w:rsidRPr="003046F9">
        <w:rPr>
          <w:rFonts w:ascii="Times New Roman" w:hAnsi="Times New Roman" w:cs="Times New Roman"/>
          <w:sz w:val="24"/>
          <w:szCs w:val="24"/>
        </w:rPr>
        <w:t xml:space="preserve"> &amp; Gong</w:t>
      </w:r>
      <w:r w:rsidR="006E51DD" w:rsidRPr="003046F9">
        <w:rPr>
          <w:rFonts w:ascii="Times New Roman" w:hAnsi="Times New Roman" w:cs="Times New Roman"/>
          <w:sz w:val="24"/>
          <w:szCs w:val="24"/>
        </w:rPr>
        <w:t>, 2017; Liao,</w:t>
      </w:r>
      <w:r w:rsidR="00B558B2" w:rsidRPr="003046F9">
        <w:rPr>
          <w:rFonts w:ascii="Times New Roman" w:hAnsi="Times New Roman" w:cs="Times New Roman"/>
          <w:sz w:val="24"/>
          <w:szCs w:val="24"/>
        </w:rPr>
        <w:t xml:space="preserve"> Oey,</w:t>
      </w:r>
      <w:r w:rsidR="004223B2" w:rsidRPr="003046F9">
        <w:rPr>
          <w:rFonts w:ascii="Times New Roman" w:hAnsi="Times New Roman" w:cs="Times New Roman"/>
          <w:sz w:val="24"/>
          <w:szCs w:val="24"/>
        </w:rPr>
        <w:t xml:space="preserve"> Yan,</w:t>
      </w:r>
      <w:r w:rsidR="001341DD" w:rsidRPr="003046F9">
        <w:rPr>
          <w:rFonts w:ascii="Times New Roman" w:hAnsi="Times New Roman" w:cs="Times New Roman"/>
          <w:sz w:val="24"/>
          <w:szCs w:val="24"/>
        </w:rPr>
        <w:t xml:space="preserve"> </w:t>
      </w:r>
      <w:r w:rsidR="00B558B2" w:rsidRPr="003046F9">
        <w:rPr>
          <w:rFonts w:ascii="Times New Roman" w:hAnsi="Times New Roman" w:cs="Times New Roman"/>
          <w:sz w:val="24"/>
          <w:szCs w:val="24"/>
        </w:rPr>
        <w:t>Li</w:t>
      </w:r>
      <w:r w:rsidR="004223B2" w:rsidRPr="003046F9">
        <w:rPr>
          <w:rFonts w:ascii="Times New Roman" w:hAnsi="Times New Roman" w:cs="Times New Roman"/>
          <w:sz w:val="24"/>
          <w:szCs w:val="24"/>
        </w:rPr>
        <w:t>,</w:t>
      </w:r>
      <w:r w:rsidR="00B558B2" w:rsidRPr="003046F9">
        <w:rPr>
          <w:rFonts w:ascii="Times New Roman" w:hAnsi="Times New Roman" w:cs="Times New Roman"/>
          <w:sz w:val="24"/>
          <w:szCs w:val="24"/>
        </w:rPr>
        <w:t xml:space="preserve"> &amp; Jiang,</w:t>
      </w:r>
      <w:r w:rsidR="006E51DD" w:rsidRPr="003046F9">
        <w:rPr>
          <w:rFonts w:ascii="Times New Roman" w:hAnsi="Times New Roman" w:cs="Times New Roman"/>
          <w:sz w:val="24"/>
          <w:szCs w:val="24"/>
        </w:rPr>
        <w:t xml:space="preserve"> 2018; </w:t>
      </w:r>
      <w:r w:rsidR="001341DD" w:rsidRPr="003046F9">
        <w:rPr>
          <w:rFonts w:ascii="Times New Roman" w:hAnsi="Times New Roman" w:cs="Times New Roman"/>
          <w:sz w:val="24"/>
          <w:szCs w:val="24"/>
        </w:rPr>
        <w:t>Lin, Yan, Jiang, &amp; Zhang</w:t>
      </w:r>
      <w:r w:rsidR="006E51DD" w:rsidRPr="003046F9">
        <w:rPr>
          <w:rFonts w:ascii="Times New Roman" w:hAnsi="Times New Roman" w:cs="Times New Roman"/>
          <w:sz w:val="24"/>
          <w:szCs w:val="24"/>
        </w:rPr>
        <w:t>, 2016).</w:t>
      </w:r>
      <w:r w:rsidR="00CE3523" w:rsidRPr="003046F9">
        <w:rPr>
          <w:rFonts w:ascii="Times New Roman" w:hAnsi="Times New Roman" w:cs="Times New Roman"/>
          <w:sz w:val="24"/>
          <w:szCs w:val="24"/>
        </w:rPr>
        <w:t xml:space="preserve"> </w:t>
      </w:r>
      <w:r w:rsidR="00D5359D" w:rsidRPr="003046F9">
        <w:rPr>
          <w:rFonts w:ascii="Times New Roman" w:hAnsi="Times New Roman" w:cs="Times New Roman"/>
          <w:sz w:val="24"/>
          <w:szCs w:val="24"/>
        </w:rPr>
        <w:t xml:space="preserve">Based on the model </w:t>
      </w:r>
      <w:r w:rsidR="001341DD" w:rsidRPr="003046F9">
        <w:rPr>
          <w:rFonts w:ascii="Times New Roman" w:hAnsi="Times New Roman" w:cs="Times New Roman"/>
          <w:sz w:val="24"/>
          <w:szCs w:val="24"/>
        </w:rPr>
        <w:t>results</w:t>
      </w:r>
      <w:r w:rsidR="00D5359D" w:rsidRPr="003046F9">
        <w:rPr>
          <w:rFonts w:ascii="Times New Roman" w:hAnsi="Times New Roman" w:cs="Times New Roman"/>
          <w:sz w:val="24"/>
          <w:szCs w:val="24"/>
        </w:rPr>
        <w:t>, a drift trajectory program was developed to simulate the trajectories of larvae as passive particles. Simulations were run starting from 57 locations (Supporting Information Table S2) at four distinct times: January 15</w:t>
      </w:r>
      <w:r w:rsidR="00D5359D" w:rsidRPr="003046F9">
        <w:rPr>
          <w:rFonts w:ascii="Times New Roman" w:hAnsi="Times New Roman" w:cs="Times New Roman"/>
          <w:sz w:val="24"/>
          <w:szCs w:val="24"/>
          <w:vertAlign w:val="superscript"/>
        </w:rPr>
        <w:t>th</w:t>
      </w:r>
      <w:r w:rsidR="00D5359D" w:rsidRPr="003046F9">
        <w:rPr>
          <w:rFonts w:ascii="Times New Roman" w:hAnsi="Times New Roman" w:cs="Times New Roman"/>
          <w:sz w:val="24"/>
          <w:szCs w:val="24"/>
        </w:rPr>
        <w:t xml:space="preserve"> (winter), April 14</w:t>
      </w:r>
      <w:r w:rsidR="00D5359D" w:rsidRPr="003046F9">
        <w:rPr>
          <w:rFonts w:ascii="Times New Roman" w:hAnsi="Times New Roman" w:cs="Times New Roman"/>
          <w:sz w:val="24"/>
          <w:szCs w:val="24"/>
          <w:vertAlign w:val="superscript"/>
        </w:rPr>
        <w:t>th</w:t>
      </w:r>
      <w:r w:rsidR="00D5359D" w:rsidRPr="003046F9">
        <w:rPr>
          <w:rFonts w:ascii="Times New Roman" w:hAnsi="Times New Roman" w:cs="Times New Roman"/>
          <w:sz w:val="24"/>
          <w:szCs w:val="24"/>
        </w:rPr>
        <w:t xml:space="preserve"> (spring), July 11</w:t>
      </w:r>
      <w:r w:rsidR="00D5359D" w:rsidRPr="003046F9">
        <w:rPr>
          <w:rFonts w:ascii="Times New Roman" w:hAnsi="Times New Roman" w:cs="Times New Roman"/>
          <w:sz w:val="24"/>
          <w:szCs w:val="24"/>
          <w:vertAlign w:val="superscript"/>
        </w:rPr>
        <w:t>th</w:t>
      </w:r>
      <w:r w:rsidR="00D5359D" w:rsidRPr="003046F9">
        <w:rPr>
          <w:rFonts w:ascii="Times New Roman" w:hAnsi="Times New Roman" w:cs="Times New Roman"/>
          <w:sz w:val="24"/>
          <w:szCs w:val="24"/>
        </w:rPr>
        <w:t xml:space="preserve"> (summer) and November 6</w:t>
      </w:r>
      <w:r w:rsidR="00D5359D" w:rsidRPr="003046F9">
        <w:rPr>
          <w:rFonts w:ascii="Times New Roman" w:hAnsi="Times New Roman" w:cs="Times New Roman"/>
          <w:sz w:val="24"/>
          <w:szCs w:val="24"/>
          <w:vertAlign w:val="superscript"/>
        </w:rPr>
        <w:t>th</w:t>
      </w:r>
      <w:r w:rsidR="00D5359D" w:rsidRPr="003046F9">
        <w:rPr>
          <w:rFonts w:ascii="Times New Roman" w:hAnsi="Times New Roman" w:cs="Times New Roman"/>
          <w:sz w:val="24"/>
          <w:szCs w:val="24"/>
        </w:rPr>
        <w:t xml:space="preserve"> (autumn) 2017. </w:t>
      </w:r>
      <w:r w:rsidR="003B0DAF" w:rsidRPr="003046F9">
        <w:rPr>
          <w:rFonts w:ascii="Times New Roman" w:hAnsi="Times New Roman" w:cs="Times New Roman"/>
          <w:sz w:val="24"/>
          <w:szCs w:val="24"/>
        </w:rPr>
        <w:t xml:space="preserve">The number of simulative passive particles from </w:t>
      </w:r>
      <w:r w:rsidR="003669A5" w:rsidRPr="003046F9">
        <w:rPr>
          <w:rFonts w:ascii="Times New Roman" w:hAnsi="Times New Roman" w:cs="Times New Roman"/>
          <w:sz w:val="24"/>
          <w:szCs w:val="24"/>
        </w:rPr>
        <w:t>each</w:t>
      </w:r>
      <w:r w:rsidR="003B0DAF" w:rsidRPr="003046F9">
        <w:rPr>
          <w:rFonts w:ascii="Times New Roman" w:hAnsi="Times New Roman" w:cs="Times New Roman"/>
          <w:sz w:val="24"/>
          <w:szCs w:val="24"/>
        </w:rPr>
        <w:t xml:space="preserve"> location and starting time </w:t>
      </w:r>
      <w:r w:rsidR="00E9037E" w:rsidRPr="003046F9">
        <w:rPr>
          <w:rFonts w:ascii="Times New Roman" w:hAnsi="Times New Roman" w:cs="Times New Roman"/>
          <w:sz w:val="24"/>
          <w:szCs w:val="24"/>
        </w:rPr>
        <w:t>was</w:t>
      </w:r>
      <w:r w:rsidR="003B0DAF" w:rsidRPr="003046F9">
        <w:rPr>
          <w:rFonts w:ascii="Times New Roman" w:hAnsi="Times New Roman" w:cs="Times New Roman"/>
          <w:sz w:val="24"/>
          <w:szCs w:val="24"/>
        </w:rPr>
        <w:t xml:space="preserve"> 200. </w:t>
      </w:r>
      <w:r w:rsidR="00D820E8" w:rsidRPr="003046F9">
        <w:rPr>
          <w:rFonts w:ascii="Times New Roman" w:hAnsi="Times New Roman" w:cs="Times New Roman"/>
          <w:sz w:val="24"/>
          <w:szCs w:val="24"/>
        </w:rPr>
        <w:t xml:space="preserve">Based on the pelagic larval durations (PLD) of common intertidal rocky shore species (Supporting Information Table S3), </w:t>
      </w:r>
      <w:r w:rsidR="00AA38D5" w:rsidRPr="003046F9">
        <w:rPr>
          <w:rFonts w:ascii="Times New Roman" w:hAnsi="Times New Roman" w:cs="Times New Roman"/>
          <w:sz w:val="24"/>
          <w:szCs w:val="24"/>
        </w:rPr>
        <w:t xml:space="preserve">we chose a </w:t>
      </w:r>
      <w:r w:rsidR="003B0DAF" w:rsidRPr="003046F9">
        <w:rPr>
          <w:rFonts w:ascii="Times New Roman" w:hAnsi="Times New Roman" w:cs="Times New Roman"/>
          <w:sz w:val="24"/>
          <w:szCs w:val="24"/>
        </w:rPr>
        <w:t xml:space="preserve">simulation time </w:t>
      </w:r>
      <w:r w:rsidR="00AA38D5" w:rsidRPr="003046F9">
        <w:rPr>
          <w:rFonts w:ascii="Times New Roman" w:hAnsi="Times New Roman" w:cs="Times New Roman"/>
          <w:sz w:val="24"/>
          <w:szCs w:val="24"/>
        </w:rPr>
        <w:t xml:space="preserve">of </w:t>
      </w:r>
      <w:r w:rsidR="003B0DAF" w:rsidRPr="003046F9">
        <w:rPr>
          <w:rFonts w:ascii="Times New Roman" w:hAnsi="Times New Roman" w:cs="Times New Roman"/>
          <w:sz w:val="24"/>
          <w:szCs w:val="24"/>
        </w:rPr>
        <w:t>30 days with a step size of 1 hour.</w:t>
      </w:r>
      <w:r w:rsidR="003B0DAF" w:rsidRPr="003046F9" w:rsidDel="003B0DAF">
        <w:rPr>
          <w:rFonts w:ascii="Times New Roman" w:hAnsi="Times New Roman" w:cs="Times New Roman"/>
          <w:sz w:val="24"/>
          <w:szCs w:val="24"/>
        </w:rPr>
        <w:t xml:space="preserve"> </w:t>
      </w:r>
    </w:p>
    <w:p w14:paraId="1D41E626" w14:textId="77777777" w:rsidR="00165EA9" w:rsidRPr="003046F9" w:rsidRDefault="00165EA9" w:rsidP="009754FC">
      <w:pPr>
        <w:spacing w:line="360" w:lineRule="auto"/>
        <w:rPr>
          <w:rFonts w:ascii="Times New Roman" w:hAnsi="Times New Roman" w:cs="Times New Roman"/>
          <w:sz w:val="24"/>
          <w:szCs w:val="24"/>
        </w:rPr>
      </w:pPr>
    </w:p>
    <w:p w14:paraId="1DFF43F9" w14:textId="77777777" w:rsidR="00D5359D" w:rsidRPr="003046F9" w:rsidRDefault="00D5359D" w:rsidP="009754FC">
      <w:pPr>
        <w:spacing w:line="360" w:lineRule="auto"/>
        <w:rPr>
          <w:rFonts w:ascii="Times New Roman" w:hAnsi="Times New Roman" w:cs="Times New Roman"/>
          <w:sz w:val="24"/>
          <w:szCs w:val="24"/>
        </w:rPr>
      </w:pPr>
      <w:r w:rsidRPr="003046F9">
        <w:rPr>
          <w:rFonts w:ascii="Times New Roman" w:hAnsi="Times New Roman" w:cs="Times New Roman"/>
          <w:b/>
          <w:sz w:val="24"/>
          <w:szCs w:val="24"/>
        </w:rPr>
        <w:t>2.4 Larvae Metabarcoding</w:t>
      </w:r>
    </w:p>
    <w:p w14:paraId="64DF7621" w14:textId="5CC64139" w:rsidR="00D5359D" w:rsidRPr="003046F9" w:rsidRDefault="00A22329" w:rsidP="009437D0">
      <w:pPr>
        <w:spacing w:line="360" w:lineRule="auto"/>
        <w:ind w:firstLineChars="200" w:firstLine="480"/>
        <w:rPr>
          <w:rFonts w:ascii="Times New Roman" w:hAnsi="Times New Roman" w:cs="Times New Roman"/>
          <w:sz w:val="24"/>
          <w:szCs w:val="24"/>
        </w:rPr>
      </w:pPr>
      <w:r w:rsidRPr="003046F9">
        <w:rPr>
          <w:rFonts w:ascii="Times New Roman" w:hAnsi="Times New Roman" w:cs="Times New Roman" w:hint="eastAsia"/>
          <w:sz w:val="24"/>
          <w:szCs w:val="24"/>
        </w:rPr>
        <w:t>For</w:t>
      </w:r>
      <w:r w:rsidRPr="003046F9">
        <w:rPr>
          <w:rFonts w:ascii="Times New Roman" w:hAnsi="Times New Roman" w:cs="Times New Roman"/>
          <w:sz w:val="24"/>
          <w:szCs w:val="24"/>
        </w:rPr>
        <w:t xml:space="preserve"> investigating whether </w:t>
      </w:r>
      <w:bookmarkStart w:id="17" w:name="OLE_LINK118"/>
      <w:r w:rsidRPr="003046F9">
        <w:rPr>
          <w:rFonts w:ascii="Times New Roman" w:hAnsi="Times New Roman" w:cs="Times New Roman"/>
          <w:sz w:val="24"/>
          <w:szCs w:val="24"/>
        </w:rPr>
        <w:t>the larvae of southern intertidal species</w:t>
      </w:r>
      <w:bookmarkEnd w:id="17"/>
      <w:r w:rsidRPr="003046F9">
        <w:rPr>
          <w:rFonts w:ascii="Times New Roman" w:hAnsi="Times New Roman" w:cs="Times New Roman"/>
          <w:sz w:val="24"/>
          <w:szCs w:val="24"/>
        </w:rPr>
        <w:t xml:space="preserve"> can be found </w:t>
      </w:r>
      <w:r w:rsidR="00220DEA" w:rsidRPr="003046F9">
        <w:rPr>
          <w:rFonts w:ascii="Times New Roman" w:hAnsi="Times New Roman" w:cs="Times New Roman"/>
          <w:sz w:val="24"/>
          <w:szCs w:val="24"/>
        </w:rPr>
        <w:t xml:space="preserve">to </w:t>
      </w:r>
      <w:r w:rsidR="005A10D5" w:rsidRPr="003046F9">
        <w:rPr>
          <w:rFonts w:ascii="Times New Roman" w:hAnsi="Times New Roman" w:cs="Times New Roman"/>
          <w:sz w:val="24"/>
          <w:szCs w:val="24"/>
        </w:rPr>
        <w:t xml:space="preserve">the </w:t>
      </w:r>
      <w:r w:rsidRPr="003046F9">
        <w:rPr>
          <w:rFonts w:ascii="Times New Roman" w:hAnsi="Times New Roman" w:cs="Times New Roman"/>
          <w:sz w:val="24"/>
          <w:szCs w:val="24"/>
        </w:rPr>
        <w:t xml:space="preserve">north of </w:t>
      </w:r>
      <w:r w:rsidR="00220DEA" w:rsidRPr="003046F9">
        <w:rPr>
          <w:rFonts w:ascii="Times New Roman" w:hAnsi="Times New Roman" w:cs="Times New Roman"/>
          <w:sz w:val="24"/>
          <w:szCs w:val="24"/>
        </w:rPr>
        <w:t xml:space="preserve">the </w:t>
      </w:r>
      <w:r w:rsidRPr="003046F9">
        <w:rPr>
          <w:rFonts w:ascii="Times New Roman" w:hAnsi="Times New Roman" w:cs="Times New Roman"/>
          <w:sz w:val="24"/>
          <w:szCs w:val="24"/>
        </w:rPr>
        <w:t xml:space="preserve">Yangtze River </w:t>
      </w:r>
      <w:r w:rsidR="00D946FF" w:rsidRPr="003046F9">
        <w:rPr>
          <w:rFonts w:ascii="Times New Roman" w:hAnsi="Times New Roman" w:cs="Times New Roman"/>
          <w:sz w:val="24"/>
          <w:szCs w:val="24"/>
        </w:rPr>
        <w:t>M</w:t>
      </w:r>
      <w:r w:rsidRPr="003046F9">
        <w:rPr>
          <w:rFonts w:ascii="Times New Roman" w:hAnsi="Times New Roman" w:cs="Times New Roman"/>
          <w:sz w:val="24"/>
          <w:szCs w:val="24"/>
        </w:rPr>
        <w:t>outh, p</w:t>
      </w:r>
      <w:r w:rsidR="0061580A" w:rsidRPr="003046F9">
        <w:rPr>
          <w:rFonts w:ascii="Times New Roman" w:hAnsi="Times New Roman" w:cs="Times New Roman"/>
          <w:sz w:val="24"/>
          <w:szCs w:val="24"/>
        </w:rPr>
        <w:t>lankton samples were collected</w:t>
      </w:r>
      <w:r w:rsidR="00D5359D" w:rsidRPr="003046F9">
        <w:rPr>
          <w:rFonts w:ascii="Times New Roman" w:hAnsi="Times New Roman" w:cs="Times New Roman"/>
          <w:sz w:val="24"/>
          <w:szCs w:val="24"/>
        </w:rPr>
        <w:t xml:space="preserve"> on August 2014 and June 2015 around the Yangtze River </w:t>
      </w:r>
      <w:r w:rsidR="00A3787E" w:rsidRPr="003046F9">
        <w:rPr>
          <w:rFonts w:ascii="Times New Roman" w:hAnsi="Times New Roman" w:cs="Times New Roman"/>
          <w:sz w:val="24"/>
          <w:szCs w:val="24"/>
        </w:rPr>
        <w:t>M</w:t>
      </w:r>
      <w:r w:rsidR="00D5359D" w:rsidRPr="003046F9">
        <w:rPr>
          <w:rFonts w:ascii="Times New Roman" w:hAnsi="Times New Roman" w:cs="Times New Roman"/>
          <w:sz w:val="24"/>
          <w:szCs w:val="24"/>
        </w:rPr>
        <w:t>outh and Yellow Sea coast (Supporting Information Figure S1)</w:t>
      </w:r>
      <w:r w:rsidR="0061580A" w:rsidRPr="003046F9">
        <w:rPr>
          <w:rFonts w:ascii="Times New Roman" w:hAnsi="Times New Roman" w:cs="Times New Roman"/>
          <w:sz w:val="24"/>
          <w:szCs w:val="24"/>
        </w:rPr>
        <w:t xml:space="preserve"> using a plankton net</w:t>
      </w:r>
      <w:r w:rsidR="00BC34DF" w:rsidRPr="003046F9">
        <w:rPr>
          <w:rFonts w:ascii="Times New Roman" w:hAnsi="Times New Roman" w:cs="Times New Roman"/>
          <w:sz w:val="24"/>
          <w:szCs w:val="24"/>
        </w:rPr>
        <w:t xml:space="preserve"> (Mesh size </w:t>
      </w:r>
      <w:r w:rsidR="0061580A" w:rsidRPr="003046F9">
        <w:rPr>
          <w:rFonts w:ascii="Times New Roman" w:hAnsi="Times New Roman" w:cs="Times New Roman"/>
          <w:sz w:val="24"/>
          <w:szCs w:val="24"/>
        </w:rPr>
        <w:t xml:space="preserve">0.155 </w:t>
      </w:r>
      <w:r w:rsidR="0061580A" w:rsidRPr="003046F9">
        <w:rPr>
          <w:rFonts w:ascii="Times New Roman" w:hAnsi="Times New Roman" w:cs="Times New Roman"/>
          <w:i/>
          <w:sz w:val="24"/>
          <w:szCs w:val="24"/>
        </w:rPr>
        <w:t>μ</w:t>
      </w:r>
      <w:r w:rsidR="0061580A" w:rsidRPr="003046F9">
        <w:rPr>
          <w:rFonts w:ascii="Times New Roman" w:hAnsi="Times New Roman" w:cs="Times New Roman"/>
          <w:sz w:val="24"/>
          <w:szCs w:val="24"/>
        </w:rPr>
        <w:t>m</w:t>
      </w:r>
      <w:r w:rsidR="00BC34DF" w:rsidRPr="003046F9">
        <w:rPr>
          <w:rFonts w:ascii="Times New Roman" w:hAnsi="Times New Roman" w:cs="Times New Roman"/>
          <w:sz w:val="24"/>
          <w:szCs w:val="24"/>
        </w:rPr>
        <w:t>)</w:t>
      </w:r>
      <w:r w:rsidR="0035179B" w:rsidRPr="003046F9">
        <w:rPr>
          <w:rFonts w:ascii="Times New Roman" w:hAnsi="Times New Roman" w:cs="Times New Roman"/>
          <w:sz w:val="24"/>
          <w:szCs w:val="24"/>
        </w:rPr>
        <w:t xml:space="preserve"> </w:t>
      </w:r>
      <w:r w:rsidR="0061580A" w:rsidRPr="003046F9">
        <w:rPr>
          <w:rFonts w:ascii="Times New Roman" w:hAnsi="Times New Roman" w:cs="Times New Roman"/>
          <w:sz w:val="24"/>
          <w:szCs w:val="24"/>
        </w:rPr>
        <w:t xml:space="preserve">and were stored </w:t>
      </w:r>
      <w:r w:rsidR="005445A0" w:rsidRPr="003046F9">
        <w:rPr>
          <w:rFonts w:ascii="Times New Roman" w:hAnsi="Times New Roman" w:cs="Times New Roman"/>
          <w:sz w:val="24"/>
          <w:szCs w:val="24"/>
        </w:rPr>
        <w:t xml:space="preserve">at </w:t>
      </w:r>
      <w:r w:rsidR="0061580A" w:rsidRPr="003046F9">
        <w:rPr>
          <w:rFonts w:ascii="Times New Roman" w:hAnsi="Times New Roman" w:cs="Times New Roman"/>
          <w:sz w:val="24"/>
          <w:szCs w:val="24"/>
        </w:rPr>
        <w:t xml:space="preserve">-20°C for metabarcoding </w:t>
      </w:r>
      <w:r w:rsidR="0025775A" w:rsidRPr="003046F9">
        <w:rPr>
          <w:rFonts w:ascii="Times New Roman" w:hAnsi="Times New Roman" w:cs="Times New Roman"/>
          <w:sz w:val="24"/>
          <w:szCs w:val="24"/>
        </w:rPr>
        <w:t>analysis. DNA</w:t>
      </w:r>
      <w:r w:rsidR="002A21FD" w:rsidRPr="003046F9">
        <w:rPr>
          <w:rFonts w:ascii="Times New Roman" w:hAnsi="Times New Roman" w:cs="Times New Roman"/>
          <w:sz w:val="24"/>
          <w:szCs w:val="24"/>
        </w:rPr>
        <w:t xml:space="preserve"> extraction and PCR amplification were carried out as described by</w:t>
      </w:r>
      <w:r w:rsidR="002A21FD" w:rsidRPr="003046F9">
        <w:rPr>
          <w:rFonts w:ascii="Times New Roman" w:hAnsi="Times New Roman" w:cs="Times New Roman"/>
          <w:color w:val="C00000"/>
          <w:sz w:val="24"/>
          <w:szCs w:val="24"/>
        </w:rPr>
        <w:t xml:space="preserve"> </w:t>
      </w:r>
      <w:r w:rsidR="002A21FD" w:rsidRPr="003046F9">
        <w:rPr>
          <w:rFonts w:ascii="Times New Roman" w:hAnsi="Times New Roman" w:cs="Times New Roman"/>
          <w:sz w:val="24"/>
          <w:szCs w:val="24"/>
        </w:rPr>
        <w:t>Ding</w:t>
      </w:r>
      <w:r w:rsidR="00E95F2F" w:rsidRPr="003046F9">
        <w:rPr>
          <w:rFonts w:ascii="Times New Roman" w:hAnsi="Times New Roman" w:cs="Times New Roman"/>
          <w:sz w:val="24"/>
          <w:szCs w:val="24"/>
        </w:rPr>
        <w:t>, Wang</w:t>
      </w:r>
      <w:r w:rsidR="00F32073" w:rsidRPr="003046F9">
        <w:rPr>
          <w:rFonts w:ascii="Times New Roman" w:hAnsi="Times New Roman" w:cs="Times New Roman"/>
          <w:sz w:val="24"/>
          <w:szCs w:val="24"/>
        </w:rPr>
        <w:t>,</w:t>
      </w:r>
      <w:r w:rsidR="00E95F2F" w:rsidRPr="003046F9">
        <w:rPr>
          <w:rFonts w:ascii="Times New Roman" w:hAnsi="Times New Roman" w:cs="Times New Roman"/>
          <w:sz w:val="24"/>
          <w:szCs w:val="24"/>
        </w:rPr>
        <w:t xml:space="preserve"> &amp; Dong</w:t>
      </w:r>
      <w:r w:rsidR="002A21FD" w:rsidRPr="003046F9">
        <w:rPr>
          <w:rFonts w:ascii="Times New Roman" w:hAnsi="Times New Roman" w:cs="Times New Roman"/>
          <w:sz w:val="24"/>
          <w:szCs w:val="24"/>
        </w:rPr>
        <w:t xml:space="preserve"> (2018).</w:t>
      </w:r>
      <w:r w:rsidR="00D5359D" w:rsidRPr="003046F9">
        <w:rPr>
          <w:rFonts w:ascii="Times New Roman" w:hAnsi="Times New Roman" w:cs="Times New Roman"/>
          <w:sz w:val="24"/>
          <w:szCs w:val="24"/>
        </w:rPr>
        <w:t xml:space="preserve"> A COI gene fragment from total genomic DNA was pyrosequenced on the Roche 454 GS FLX</w:t>
      </w:r>
      <w:r w:rsidR="00D5359D" w:rsidRPr="003046F9">
        <w:rPr>
          <w:rFonts w:ascii="Times New Roman" w:hAnsi="Times New Roman" w:cs="Times New Roman"/>
          <w:sz w:val="24"/>
          <w:szCs w:val="24"/>
          <w:vertAlign w:val="superscript"/>
        </w:rPr>
        <w:t>+</w:t>
      </w:r>
      <w:r w:rsidR="00D5359D" w:rsidRPr="003046F9">
        <w:rPr>
          <w:rFonts w:ascii="Times New Roman" w:hAnsi="Times New Roman" w:cs="Times New Roman"/>
          <w:sz w:val="24"/>
          <w:szCs w:val="24"/>
        </w:rPr>
        <w:t xml:space="preserve"> platform at Xiamen University. An improved QIIME pipeline</w:t>
      </w:r>
      <w:r w:rsidR="00A43B7F" w:rsidRPr="003046F9">
        <w:rPr>
          <w:rFonts w:ascii="Times New Roman" w:hAnsi="Times New Roman" w:cs="Times New Roman"/>
          <w:noProof/>
          <w:sz w:val="24"/>
          <w:szCs w:val="24"/>
        </w:rPr>
        <w:t xml:space="preserve"> </w:t>
      </w:r>
      <w:r w:rsidR="00A43B7F" w:rsidRPr="003046F9">
        <w:rPr>
          <w:rFonts w:ascii="Times New Roman" w:hAnsi="Times New Roman" w:cs="Times New Roman"/>
          <w:color w:val="000000" w:themeColor="text1"/>
          <w:sz w:val="24"/>
          <w:szCs w:val="24"/>
        </w:rPr>
        <w:t>(Caporaso et al., 2010)</w:t>
      </w:r>
      <w:r w:rsidR="00D5359D" w:rsidRPr="003046F9">
        <w:rPr>
          <w:rFonts w:ascii="Times New Roman" w:hAnsi="Times New Roman" w:cs="Times New Roman"/>
          <w:sz w:val="24"/>
          <w:szCs w:val="24"/>
        </w:rPr>
        <w:t xml:space="preserve"> was used to analyze the raw data. </w:t>
      </w:r>
      <w:r w:rsidR="009437D0" w:rsidRPr="003046F9">
        <w:rPr>
          <w:rFonts w:ascii="Times New Roman" w:hAnsi="Times New Roman" w:cs="Times New Roman"/>
          <w:sz w:val="24"/>
          <w:szCs w:val="24"/>
        </w:rPr>
        <w:t xml:space="preserve">Firstly, </w:t>
      </w:r>
      <w:r w:rsidR="005A10D5" w:rsidRPr="003046F9">
        <w:rPr>
          <w:rFonts w:ascii="Times New Roman" w:hAnsi="Times New Roman" w:cs="Times New Roman"/>
          <w:sz w:val="24"/>
          <w:szCs w:val="24"/>
        </w:rPr>
        <w:t>sequences of p</w:t>
      </w:r>
      <w:r w:rsidR="009437D0" w:rsidRPr="003046F9">
        <w:rPr>
          <w:rFonts w:ascii="Times New Roman" w:hAnsi="Times New Roman" w:cs="Times New Roman"/>
          <w:sz w:val="24"/>
          <w:szCs w:val="24"/>
        </w:rPr>
        <w:t>rimer</w:t>
      </w:r>
      <w:r w:rsidR="005A10D5" w:rsidRPr="003046F9">
        <w:rPr>
          <w:rFonts w:ascii="Times New Roman" w:hAnsi="Times New Roman" w:cs="Times New Roman"/>
          <w:sz w:val="24"/>
          <w:szCs w:val="24"/>
        </w:rPr>
        <w:t>s</w:t>
      </w:r>
      <w:r w:rsidR="009437D0" w:rsidRPr="003046F9">
        <w:rPr>
          <w:rFonts w:ascii="Times New Roman" w:hAnsi="Times New Roman" w:cs="Times New Roman"/>
          <w:sz w:val="24"/>
          <w:szCs w:val="24"/>
        </w:rPr>
        <w:t xml:space="preserve"> and </w:t>
      </w:r>
      <w:r w:rsidR="00216EC6" w:rsidRPr="003046F9">
        <w:rPr>
          <w:rFonts w:ascii="Times New Roman" w:hAnsi="Times New Roman" w:cs="Times New Roman"/>
          <w:sz w:val="24"/>
          <w:szCs w:val="24"/>
        </w:rPr>
        <w:t>Multiplex Identifiers (</w:t>
      </w:r>
      <w:r w:rsidR="009437D0" w:rsidRPr="003046F9">
        <w:rPr>
          <w:rFonts w:ascii="Times New Roman" w:hAnsi="Times New Roman" w:cs="Times New Roman"/>
          <w:sz w:val="24"/>
          <w:szCs w:val="24"/>
        </w:rPr>
        <w:t>MID</w:t>
      </w:r>
      <w:r w:rsidR="005A10D5" w:rsidRPr="003046F9">
        <w:rPr>
          <w:rFonts w:ascii="Times New Roman" w:hAnsi="Times New Roman" w:cs="Times New Roman"/>
          <w:sz w:val="24"/>
          <w:szCs w:val="24"/>
        </w:rPr>
        <w:t>s</w:t>
      </w:r>
      <w:r w:rsidR="00216EC6" w:rsidRPr="003046F9">
        <w:rPr>
          <w:rFonts w:ascii="Times New Roman" w:hAnsi="Times New Roman" w:cs="Times New Roman"/>
          <w:sz w:val="24"/>
          <w:szCs w:val="24"/>
        </w:rPr>
        <w:t>)</w:t>
      </w:r>
      <w:r w:rsidR="009437D0" w:rsidRPr="003046F9">
        <w:rPr>
          <w:rFonts w:ascii="Times New Roman" w:hAnsi="Times New Roman" w:cs="Times New Roman" w:hint="eastAsia"/>
          <w:sz w:val="24"/>
          <w:szCs w:val="24"/>
        </w:rPr>
        <w:t xml:space="preserve"> </w:t>
      </w:r>
      <w:r w:rsidR="005A10D5" w:rsidRPr="003046F9">
        <w:rPr>
          <w:rFonts w:ascii="Times New Roman" w:hAnsi="Times New Roman" w:cs="Times New Roman"/>
          <w:sz w:val="24"/>
          <w:szCs w:val="24"/>
        </w:rPr>
        <w:t xml:space="preserve">were </w:t>
      </w:r>
      <w:r w:rsidR="009437D0" w:rsidRPr="003046F9">
        <w:rPr>
          <w:rFonts w:ascii="Times New Roman" w:hAnsi="Times New Roman" w:cs="Times New Roman"/>
          <w:sz w:val="24"/>
          <w:szCs w:val="24"/>
        </w:rPr>
        <w:t xml:space="preserve">removed from the raw </w:t>
      </w:r>
      <w:r w:rsidR="00216EC6" w:rsidRPr="003046F9">
        <w:rPr>
          <w:rFonts w:ascii="Times New Roman" w:hAnsi="Times New Roman" w:cs="Times New Roman"/>
          <w:sz w:val="24"/>
          <w:szCs w:val="24"/>
        </w:rPr>
        <w:t>454 reads</w:t>
      </w:r>
      <w:r w:rsidR="009437D0" w:rsidRPr="003046F9">
        <w:rPr>
          <w:rFonts w:ascii="Times New Roman" w:hAnsi="Times New Roman" w:cs="Times New Roman"/>
          <w:sz w:val="24"/>
          <w:szCs w:val="24"/>
        </w:rPr>
        <w:t xml:space="preserve">. </w:t>
      </w:r>
      <w:r w:rsidR="00F5297E" w:rsidRPr="003046F9">
        <w:rPr>
          <w:rFonts w:ascii="Times New Roman" w:hAnsi="Times New Roman" w:cs="Times New Roman"/>
          <w:sz w:val="24"/>
          <w:szCs w:val="24"/>
        </w:rPr>
        <w:t>Then, quality control</w:t>
      </w:r>
      <w:r w:rsidR="00C862FF" w:rsidRPr="003046F9">
        <w:rPr>
          <w:rFonts w:ascii="Times New Roman" w:hAnsi="Times New Roman" w:cs="Times New Roman"/>
          <w:sz w:val="24"/>
          <w:szCs w:val="24"/>
        </w:rPr>
        <w:t xml:space="preserve">, denoising and chimera removal were run by </w:t>
      </w:r>
      <w:r w:rsidR="005A10D5" w:rsidRPr="003046F9">
        <w:rPr>
          <w:rFonts w:ascii="Times New Roman" w:hAnsi="Times New Roman" w:cs="Times New Roman"/>
          <w:sz w:val="24"/>
          <w:szCs w:val="24"/>
        </w:rPr>
        <w:t xml:space="preserve">using </w:t>
      </w:r>
      <w:r w:rsidR="00220DEA" w:rsidRPr="003046F9">
        <w:rPr>
          <w:rFonts w:ascii="Times New Roman" w:hAnsi="Times New Roman" w:cs="Times New Roman"/>
          <w:sz w:val="24"/>
          <w:szCs w:val="24"/>
        </w:rPr>
        <w:t xml:space="preserve">the </w:t>
      </w:r>
      <w:r w:rsidR="00C862FF" w:rsidRPr="003046F9">
        <w:rPr>
          <w:rFonts w:ascii="Times New Roman" w:hAnsi="Times New Roman" w:cs="Times New Roman"/>
          <w:sz w:val="24"/>
          <w:szCs w:val="24"/>
        </w:rPr>
        <w:t xml:space="preserve">QIIME pipeline. Because of </w:t>
      </w:r>
      <w:r w:rsidR="00C862FF" w:rsidRPr="003046F9">
        <w:rPr>
          <w:rFonts w:ascii="Times New Roman" w:hAnsi="Times New Roman" w:cs="Times New Roman" w:hint="eastAsia"/>
          <w:sz w:val="24"/>
          <w:szCs w:val="24"/>
        </w:rPr>
        <w:t>the</w:t>
      </w:r>
      <w:r w:rsidR="00C862FF" w:rsidRPr="003046F9">
        <w:rPr>
          <w:rFonts w:ascii="Times New Roman" w:hAnsi="Times New Roman" w:cs="Times New Roman"/>
          <w:sz w:val="24"/>
          <w:szCs w:val="24"/>
        </w:rPr>
        <w:t xml:space="preserve"> lack of reference sequences</w:t>
      </w:r>
      <w:r w:rsidR="008D066D" w:rsidRPr="003046F9">
        <w:rPr>
          <w:rFonts w:ascii="Times New Roman" w:hAnsi="Times New Roman" w:cs="Times New Roman"/>
          <w:sz w:val="24"/>
          <w:szCs w:val="24"/>
        </w:rPr>
        <w:t xml:space="preserve"> database of COI</w:t>
      </w:r>
      <w:r w:rsidR="00C862FF" w:rsidRPr="003046F9">
        <w:rPr>
          <w:rFonts w:ascii="Times New Roman" w:hAnsi="Times New Roman" w:cs="Times New Roman"/>
          <w:sz w:val="24"/>
          <w:szCs w:val="24"/>
        </w:rPr>
        <w:t xml:space="preserve"> </w:t>
      </w:r>
      <w:r w:rsidR="00DF1518" w:rsidRPr="003046F9">
        <w:rPr>
          <w:rFonts w:ascii="Times New Roman" w:hAnsi="Times New Roman" w:cs="Times New Roman"/>
          <w:sz w:val="24"/>
          <w:szCs w:val="24"/>
        </w:rPr>
        <w:t xml:space="preserve">for </w:t>
      </w:r>
      <w:r w:rsidR="00216EC6" w:rsidRPr="003046F9">
        <w:rPr>
          <w:rFonts w:ascii="Times New Roman" w:hAnsi="Times New Roman" w:cs="Times New Roman"/>
          <w:sz w:val="24"/>
          <w:szCs w:val="24"/>
        </w:rPr>
        <w:t xml:space="preserve">Operational Taxonomic Units </w:t>
      </w:r>
      <w:r w:rsidR="008D066D" w:rsidRPr="003046F9">
        <w:rPr>
          <w:rFonts w:ascii="Times New Roman" w:hAnsi="Times New Roman" w:cs="Times New Roman"/>
          <w:sz w:val="24"/>
          <w:szCs w:val="24"/>
        </w:rPr>
        <w:t>(</w:t>
      </w:r>
      <w:r w:rsidR="00216EC6" w:rsidRPr="003046F9">
        <w:rPr>
          <w:rFonts w:ascii="Times New Roman" w:hAnsi="Times New Roman" w:cs="Times New Roman"/>
          <w:sz w:val="24"/>
          <w:szCs w:val="24"/>
        </w:rPr>
        <w:t>OTU</w:t>
      </w:r>
      <w:r w:rsidR="008D066D" w:rsidRPr="003046F9">
        <w:rPr>
          <w:rFonts w:ascii="Times New Roman" w:hAnsi="Times New Roman" w:cs="Times New Roman"/>
          <w:sz w:val="24"/>
          <w:szCs w:val="24"/>
        </w:rPr>
        <w:t>)</w:t>
      </w:r>
      <w:r w:rsidR="00216EC6" w:rsidRPr="003046F9">
        <w:rPr>
          <w:rFonts w:ascii="Times New Roman" w:hAnsi="Times New Roman" w:cs="Times New Roman"/>
          <w:sz w:val="24"/>
          <w:szCs w:val="24"/>
        </w:rPr>
        <w:t xml:space="preserve"> </w:t>
      </w:r>
      <w:r w:rsidR="00DF1518" w:rsidRPr="003046F9">
        <w:rPr>
          <w:rFonts w:ascii="Times New Roman" w:hAnsi="Times New Roman" w:cs="Times New Roman"/>
          <w:sz w:val="24"/>
          <w:szCs w:val="24"/>
        </w:rPr>
        <w:t>picking and taxonomic assignment,</w:t>
      </w:r>
      <w:r w:rsidR="00C862FF" w:rsidRPr="003046F9">
        <w:rPr>
          <w:rFonts w:ascii="Times New Roman" w:hAnsi="Times New Roman" w:cs="Times New Roman"/>
          <w:sz w:val="24"/>
          <w:szCs w:val="24"/>
        </w:rPr>
        <w:t xml:space="preserve"> </w:t>
      </w:r>
      <w:r w:rsidR="00DF1518" w:rsidRPr="003046F9">
        <w:rPr>
          <w:rFonts w:ascii="Times New Roman" w:hAnsi="Times New Roman" w:cs="Times New Roman"/>
          <w:sz w:val="24"/>
          <w:szCs w:val="24"/>
        </w:rPr>
        <w:t>p</w:t>
      </w:r>
      <w:r w:rsidR="00D5359D" w:rsidRPr="003046F9">
        <w:rPr>
          <w:rFonts w:ascii="Times New Roman" w:hAnsi="Times New Roman" w:cs="Times New Roman"/>
          <w:sz w:val="24"/>
          <w:szCs w:val="24"/>
        </w:rPr>
        <w:t>rograms CROP</w:t>
      </w:r>
      <w:r w:rsidR="00A43B7F" w:rsidRPr="003046F9">
        <w:rPr>
          <w:rFonts w:ascii="Times New Roman" w:hAnsi="Times New Roman" w:cs="Times New Roman"/>
          <w:noProof/>
          <w:sz w:val="24"/>
          <w:szCs w:val="24"/>
        </w:rPr>
        <w:t xml:space="preserve"> </w:t>
      </w:r>
      <w:r w:rsidR="00A43B7F" w:rsidRPr="003046F9">
        <w:rPr>
          <w:rFonts w:ascii="Times New Roman" w:hAnsi="Times New Roman" w:cs="Times New Roman"/>
          <w:color w:val="000000" w:themeColor="text1"/>
          <w:sz w:val="24"/>
          <w:szCs w:val="24"/>
        </w:rPr>
        <w:t>(Hao, Jiang, &amp; Chen, 2011)</w:t>
      </w:r>
      <w:r w:rsidR="00D5359D" w:rsidRPr="003046F9">
        <w:rPr>
          <w:rFonts w:ascii="Times New Roman" w:hAnsi="Times New Roman" w:cs="Times New Roman"/>
          <w:sz w:val="24"/>
          <w:szCs w:val="24"/>
        </w:rPr>
        <w:t xml:space="preserve"> and SAP</w:t>
      </w:r>
      <w:r w:rsidR="00A43B7F" w:rsidRPr="003046F9">
        <w:rPr>
          <w:rFonts w:ascii="Times New Roman" w:hAnsi="Times New Roman" w:cs="Times New Roman"/>
          <w:noProof/>
          <w:sz w:val="24"/>
          <w:szCs w:val="24"/>
        </w:rPr>
        <w:t xml:space="preserve"> </w:t>
      </w:r>
      <w:r w:rsidR="00A43B7F" w:rsidRPr="003046F9">
        <w:rPr>
          <w:rFonts w:ascii="Times New Roman" w:hAnsi="Times New Roman" w:cs="Times New Roman"/>
          <w:color w:val="000000" w:themeColor="text1"/>
          <w:sz w:val="24"/>
          <w:szCs w:val="24"/>
        </w:rPr>
        <w:t>(Munch,</w:t>
      </w:r>
      <w:r w:rsidR="005D222D" w:rsidRPr="003046F9">
        <w:rPr>
          <w:rFonts w:ascii="Times New Roman" w:hAnsi="Times New Roman" w:cs="Times New Roman"/>
          <w:color w:val="000000" w:themeColor="text1"/>
          <w:sz w:val="24"/>
          <w:szCs w:val="24"/>
        </w:rPr>
        <w:t xml:space="preserve"> Boomsma, Huelsenbeck, Willerslev</w:t>
      </w:r>
      <w:r w:rsidR="00F32073" w:rsidRPr="003046F9">
        <w:rPr>
          <w:rFonts w:ascii="Times New Roman" w:hAnsi="Times New Roman" w:cs="Times New Roman"/>
          <w:color w:val="000000" w:themeColor="text1"/>
          <w:sz w:val="24"/>
          <w:szCs w:val="24"/>
        </w:rPr>
        <w:t>,</w:t>
      </w:r>
      <w:r w:rsidR="005D222D" w:rsidRPr="003046F9">
        <w:rPr>
          <w:rFonts w:ascii="Times New Roman" w:hAnsi="Times New Roman" w:cs="Times New Roman"/>
          <w:color w:val="000000" w:themeColor="text1"/>
          <w:sz w:val="24"/>
          <w:szCs w:val="24"/>
        </w:rPr>
        <w:t xml:space="preserve"> &amp; Nielsen,</w:t>
      </w:r>
      <w:r w:rsidR="00A43B7F" w:rsidRPr="003046F9">
        <w:rPr>
          <w:rFonts w:ascii="Times New Roman" w:hAnsi="Times New Roman" w:cs="Times New Roman"/>
          <w:color w:val="000000" w:themeColor="text1"/>
          <w:sz w:val="24"/>
          <w:szCs w:val="24"/>
        </w:rPr>
        <w:t xml:space="preserve"> 2008) </w:t>
      </w:r>
      <w:r w:rsidR="00D5359D" w:rsidRPr="003046F9">
        <w:rPr>
          <w:rFonts w:ascii="Times New Roman" w:hAnsi="Times New Roman" w:cs="Times New Roman"/>
          <w:sz w:val="24"/>
          <w:szCs w:val="24"/>
        </w:rPr>
        <w:t>were used to fulfill OTU picking</w:t>
      </w:r>
      <w:r w:rsidR="00F5297E" w:rsidRPr="003046F9">
        <w:rPr>
          <w:rFonts w:ascii="Times New Roman" w:hAnsi="Times New Roman" w:cs="Times New Roman"/>
          <w:sz w:val="24"/>
          <w:szCs w:val="24"/>
        </w:rPr>
        <w:t xml:space="preserve"> (at 97% similarity)</w:t>
      </w:r>
      <w:r w:rsidR="00D5359D" w:rsidRPr="003046F9">
        <w:rPr>
          <w:rFonts w:ascii="Times New Roman" w:hAnsi="Times New Roman" w:cs="Times New Roman"/>
          <w:sz w:val="24"/>
          <w:szCs w:val="24"/>
        </w:rPr>
        <w:t xml:space="preserve"> and taxonomic assignment</w:t>
      </w:r>
      <w:r w:rsidR="00DF1518" w:rsidRPr="003046F9">
        <w:rPr>
          <w:rFonts w:ascii="Times New Roman" w:hAnsi="Times New Roman" w:cs="Times New Roman"/>
          <w:sz w:val="24"/>
          <w:szCs w:val="24"/>
        </w:rPr>
        <w:t xml:space="preserve"> for the final species composition of zooplankton</w:t>
      </w:r>
      <w:r w:rsidR="00D5359D" w:rsidRPr="003046F9">
        <w:rPr>
          <w:rFonts w:ascii="Times New Roman" w:hAnsi="Times New Roman" w:cs="Times New Roman"/>
          <w:sz w:val="24"/>
          <w:szCs w:val="24"/>
        </w:rPr>
        <w:t>.</w:t>
      </w:r>
      <w:r w:rsidR="00BC34DF" w:rsidRPr="003046F9">
        <w:rPr>
          <w:rFonts w:ascii="Times New Roman" w:hAnsi="Times New Roman" w:cs="Times New Roman"/>
          <w:sz w:val="24"/>
          <w:szCs w:val="24"/>
        </w:rPr>
        <w:t xml:space="preserve"> </w:t>
      </w:r>
    </w:p>
    <w:p w14:paraId="6BC3C58C" w14:textId="77777777" w:rsidR="00D5359D" w:rsidRPr="003046F9" w:rsidRDefault="00D5359D" w:rsidP="009754FC">
      <w:pPr>
        <w:spacing w:line="360" w:lineRule="auto"/>
        <w:rPr>
          <w:rFonts w:ascii="Times New Roman" w:hAnsi="Times New Roman" w:cs="Times New Roman"/>
          <w:sz w:val="24"/>
          <w:szCs w:val="24"/>
        </w:rPr>
      </w:pPr>
    </w:p>
    <w:p w14:paraId="507E8BD6" w14:textId="77777777" w:rsidR="00D5359D" w:rsidRPr="003046F9" w:rsidRDefault="00D5359D" w:rsidP="009754FC">
      <w:pPr>
        <w:spacing w:line="360" w:lineRule="auto"/>
        <w:rPr>
          <w:rFonts w:ascii="Times New Roman" w:hAnsi="Times New Roman" w:cs="Times New Roman"/>
          <w:sz w:val="24"/>
          <w:szCs w:val="24"/>
        </w:rPr>
      </w:pPr>
      <w:r w:rsidRPr="003046F9">
        <w:rPr>
          <w:rFonts w:ascii="Times New Roman" w:hAnsi="Times New Roman" w:cs="Times New Roman"/>
          <w:b/>
          <w:sz w:val="24"/>
          <w:szCs w:val="24"/>
        </w:rPr>
        <w:t>2.5 Body temperature estimation and cold thermal-safety margins (cTSM) measurements</w:t>
      </w:r>
    </w:p>
    <w:p w14:paraId="1635165D" w14:textId="3A64E568" w:rsidR="00ED0855" w:rsidRPr="003046F9" w:rsidRDefault="000C5DD0" w:rsidP="009754FC">
      <w:pPr>
        <w:spacing w:line="360" w:lineRule="auto"/>
        <w:ind w:firstLineChars="200" w:firstLine="480"/>
        <w:rPr>
          <w:rFonts w:ascii="Times New Roman" w:hAnsi="Times New Roman" w:cs="Times New Roman"/>
          <w:sz w:val="24"/>
          <w:szCs w:val="24"/>
        </w:rPr>
      </w:pPr>
      <w:r w:rsidRPr="003046F9">
        <w:rPr>
          <w:rFonts w:ascii="Times New Roman" w:hAnsi="Times New Roman" w:cs="Times New Roman" w:hint="eastAsia"/>
          <w:sz w:val="24"/>
          <w:szCs w:val="24"/>
        </w:rPr>
        <w:t>F</w:t>
      </w:r>
      <w:r w:rsidRPr="003046F9">
        <w:rPr>
          <w:rFonts w:ascii="Times New Roman" w:hAnsi="Times New Roman" w:cs="Times New Roman"/>
          <w:sz w:val="24"/>
          <w:szCs w:val="24"/>
        </w:rPr>
        <w:t>or test</w:t>
      </w:r>
      <w:r w:rsidR="006524C1" w:rsidRPr="003046F9">
        <w:rPr>
          <w:rFonts w:ascii="Times New Roman" w:hAnsi="Times New Roman" w:cs="Times New Roman"/>
          <w:sz w:val="24"/>
          <w:szCs w:val="24"/>
        </w:rPr>
        <w:t>ing</w:t>
      </w:r>
      <w:r w:rsidRPr="003046F9">
        <w:rPr>
          <w:rFonts w:ascii="Times New Roman" w:hAnsi="Times New Roman" w:cs="Times New Roman"/>
          <w:sz w:val="24"/>
          <w:szCs w:val="24"/>
        </w:rPr>
        <w:t xml:space="preserve"> whether minimum temperature at winter is a limiting factor for restraining </w:t>
      </w:r>
      <w:r w:rsidR="005A10D5" w:rsidRPr="003046F9">
        <w:rPr>
          <w:rFonts w:ascii="Times New Roman" w:hAnsi="Times New Roman" w:cs="Times New Roman"/>
          <w:sz w:val="24"/>
          <w:szCs w:val="24"/>
        </w:rPr>
        <w:t xml:space="preserve">the </w:t>
      </w:r>
      <w:r w:rsidRPr="003046F9">
        <w:rPr>
          <w:rFonts w:ascii="Times New Roman" w:hAnsi="Times New Roman" w:cs="Times New Roman"/>
          <w:sz w:val="24"/>
          <w:szCs w:val="24"/>
        </w:rPr>
        <w:t>north</w:t>
      </w:r>
      <w:r w:rsidR="00624C3C" w:rsidRPr="003046F9">
        <w:rPr>
          <w:rFonts w:ascii="Times New Roman" w:hAnsi="Times New Roman" w:cs="Times New Roman"/>
          <w:sz w:val="24"/>
          <w:szCs w:val="24"/>
        </w:rPr>
        <w:t>ern</w:t>
      </w:r>
      <w:r w:rsidRPr="003046F9">
        <w:rPr>
          <w:rFonts w:ascii="Times New Roman" w:hAnsi="Times New Roman" w:cs="Times New Roman"/>
          <w:sz w:val="24"/>
          <w:szCs w:val="24"/>
        </w:rPr>
        <w:t xml:space="preserve"> range limit of </w:t>
      </w:r>
      <w:r w:rsidR="005A10D5" w:rsidRPr="003046F9">
        <w:rPr>
          <w:rFonts w:ascii="Times New Roman" w:hAnsi="Times New Roman" w:cs="Times New Roman"/>
          <w:sz w:val="24"/>
          <w:szCs w:val="24"/>
        </w:rPr>
        <w:t xml:space="preserve">rocky </w:t>
      </w:r>
      <w:r w:rsidRPr="003046F9">
        <w:rPr>
          <w:rFonts w:ascii="Times New Roman" w:hAnsi="Times New Roman" w:cs="Times New Roman"/>
          <w:sz w:val="24"/>
          <w:szCs w:val="24"/>
        </w:rPr>
        <w:t>intertidal species, the cold thermal-safety margins (cTSM) were calculated by integrating the</w:t>
      </w:r>
      <w:r w:rsidR="00910184" w:rsidRPr="003046F9">
        <w:rPr>
          <w:rFonts w:ascii="Times New Roman" w:hAnsi="Times New Roman" w:cs="Times New Roman"/>
          <w:sz w:val="24"/>
          <w:szCs w:val="24"/>
        </w:rPr>
        <w:t xml:space="preserve"> </w:t>
      </w:r>
      <w:r w:rsidR="00216EC6" w:rsidRPr="003046F9">
        <w:rPr>
          <w:rFonts w:ascii="Times New Roman" w:hAnsi="Times New Roman" w:cs="Times New Roman"/>
          <w:sz w:val="24"/>
          <w:szCs w:val="24"/>
        </w:rPr>
        <w:t>body</w:t>
      </w:r>
      <w:r w:rsidRPr="003046F9">
        <w:rPr>
          <w:rFonts w:ascii="Times New Roman" w:hAnsi="Times New Roman" w:cs="Times New Roman"/>
          <w:sz w:val="24"/>
          <w:szCs w:val="24"/>
        </w:rPr>
        <w:t xml:space="preserve"> temperature and thermal tolerance. </w:t>
      </w:r>
      <w:r w:rsidR="005445A0" w:rsidRPr="003046F9">
        <w:rPr>
          <w:rFonts w:ascii="Times New Roman" w:hAnsi="Times New Roman" w:cs="Times New Roman"/>
          <w:sz w:val="24"/>
          <w:szCs w:val="24"/>
        </w:rPr>
        <w:t>The s</w:t>
      </w:r>
      <w:r w:rsidR="00ED0855" w:rsidRPr="003046F9">
        <w:rPr>
          <w:rFonts w:ascii="Times New Roman" w:hAnsi="Times New Roman" w:cs="Times New Roman"/>
          <w:sz w:val="24"/>
          <w:szCs w:val="24"/>
        </w:rPr>
        <w:t xml:space="preserve">nail </w:t>
      </w:r>
      <w:r w:rsidR="00BC34DF" w:rsidRPr="003046F9">
        <w:rPr>
          <w:rFonts w:ascii="Times New Roman" w:hAnsi="Times New Roman" w:cs="Times New Roman"/>
          <w:i/>
          <w:sz w:val="24"/>
          <w:szCs w:val="24"/>
        </w:rPr>
        <w:t xml:space="preserve">N. </w:t>
      </w:r>
      <w:r w:rsidR="00ED0855" w:rsidRPr="003046F9">
        <w:rPr>
          <w:rFonts w:ascii="Times New Roman" w:hAnsi="Times New Roman" w:cs="Times New Roman"/>
          <w:i/>
          <w:sz w:val="24"/>
          <w:szCs w:val="24"/>
        </w:rPr>
        <w:t xml:space="preserve">yoldii </w:t>
      </w:r>
      <w:r w:rsidR="007169EF" w:rsidRPr="003046F9">
        <w:rPr>
          <w:rFonts w:ascii="Times New Roman" w:hAnsi="Times New Roman" w:cs="Times New Roman"/>
          <w:sz w:val="24"/>
          <w:szCs w:val="24"/>
        </w:rPr>
        <w:t xml:space="preserve">is originally </w:t>
      </w:r>
      <w:r w:rsidR="00ED0855" w:rsidRPr="003046F9">
        <w:rPr>
          <w:rFonts w:ascii="Times New Roman" w:hAnsi="Times New Roman" w:cs="Times New Roman"/>
          <w:sz w:val="24"/>
          <w:szCs w:val="24"/>
        </w:rPr>
        <w:t>a southern</w:t>
      </w:r>
      <w:r w:rsidR="007169EF" w:rsidRPr="003046F9">
        <w:rPr>
          <w:rFonts w:ascii="Times New Roman" w:hAnsi="Times New Roman" w:cs="Times New Roman"/>
          <w:sz w:val="24"/>
          <w:szCs w:val="24"/>
        </w:rPr>
        <w:t>-occurring</w:t>
      </w:r>
      <w:r w:rsidR="00ED0855" w:rsidRPr="003046F9">
        <w:rPr>
          <w:rFonts w:ascii="Times New Roman" w:hAnsi="Times New Roman" w:cs="Times New Roman"/>
          <w:sz w:val="24"/>
          <w:szCs w:val="24"/>
        </w:rPr>
        <w:t xml:space="preserve"> species</w:t>
      </w:r>
      <w:r w:rsidR="005445A0" w:rsidRPr="003046F9">
        <w:rPr>
          <w:rFonts w:ascii="Times New Roman" w:hAnsi="Times New Roman" w:cs="Times New Roman"/>
          <w:sz w:val="24"/>
          <w:szCs w:val="24"/>
        </w:rPr>
        <w:t>, but recently has extended its range northward in a stepwise manner</w:t>
      </w:r>
      <w:r w:rsidR="005577AB" w:rsidRPr="003046F9">
        <w:rPr>
          <w:rFonts w:ascii="Times New Roman" w:hAnsi="Times New Roman" w:cs="Times New Roman"/>
          <w:sz w:val="24"/>
          <w:szCs w:val="24"/>
        </w:rPr>
        <w:t xml:space="preserve"> (Wang et al., 2018)</w:t>
      </w:r>
      <w:r w:rsidR="00EB0FFA" w:rsidRPr="003046F9">
        <w:rPr>
          <w:rFonts w:ascii="Times New Roman" w:hAnsi="Times New Roman" w:cs="Times New Roman"/>
          <w:sz w:val="24"/>
          <w:szCs w:val="24"/>
        </w:rPr>
        <w:t xml:space="preserve">, </w:t>
      </w:r>
      <w:r w:rsidR="00624C3C" w:rsidRPr="003046F9">
        <w:rPr>
          <w:rFonts w:ascii="Times New Roman" w:hAnsi="Times New Roman" w:cs="Times New Roman"/>
          <w:sz w:val="24"/>
          <w:szCs w:val="24"/>
        </w:rPr>
        <w:t>with a current northern range limit</w:t>
      </w:r>
      <w:r w:rsidR="00EB0FFA" w:rsidRPr="003046F9">
        <w:rPr>
          <w:rFonts w:ascii="Times New Roman" w:hAnsi="Times New Roman" w:cs="Times New Roman"/>
          <w:sz w:val="24"/>
          <w:szCs w:val="24"/>
        </w:rPr>
        <w:t xml:space="preserve"> at ~33°N.</w:t>
      </w:r>
      <w:r w:rsidR="007319AC" w:rsidRPr="003046F9">
        <w:rPr>
          <w:rFonts w:ascii="Times New Roman" w:hAnsi="Times New Roman" w:cs="Times New Roman"/>
          <w:sz w:val="24"/>
          <w:szCs w:val="24"/>
        </w:rPr>
        <w:t xml:space="preserve"> </w:t>
      </w:r>
    </w:p>
    <w:p w14:paraId="21C773E0" w14:textId="69005659" w:rsidR="00D5359D" w:rsidRPr="003046F9" w:rsidRDefault="00D5359D" w:rsidP="009754FC">
      <w:pPr>
        <w:spacing w:line="360" w:lineRule="auto"/>
        <w:ind w:firstLineChars="200" w:firstLine="480"/>
        <w:rPr>
          <w:rFonts w:ascii="Times New Roman" w:hAnsi="Times New Roman" w:cs="Times New Roman"/>
          <w:sz w:val="24"/>
          <w:szCs w:val="24"/>
        </w:rPr>
      </w:pPr>
      <w:r w:rsidRPr="003046F9">
        <w:rPr>
          <w:rFonts w:ascii="Times New Roman" w:hAnsi="Times New Roman" w:cs="Times New Roman"/>
          <w:sz w:val="24"/>
          <w:szCs w:val="24"/>
        </w:rPr>
        <w:t xml:space="preserve">Estimates of body temperature for </w:t>
      </w:r>
      <w:r w:rsidR="00BC34DF" w:rsidRPr="003046F9">
        <w:rPr>
          <w:rFonts w:ascii="Times New Roman" w:hAnsi="Times New Roman" w:cs="Times New Roman"/>
          <w:i/>
          <w:sz w:val="24"/>
          <w:szCs w:val="24"/>
        </w:rPr>
        <w:t xml:space="preserve">N. </w:t>
      </w:r>
      <w:r w:rsidRPr="003046F9">
        <w:rPr>
          <w:rFonts w:ascii="Times New Roman" w:hAnsi="Times New Roman" w:cs="Times New Roman"/>
          <w:i/>
          <w:sz w:val="24"/>
          <w:szCs w:val="24"/>
        </w:rPr>
        <w:t>yoldii</w:t>
      </w:r>
      <w:r w:rsidR="00ED0855" w:rsidRPr="003046F9">
        <w:rPr>
          <w:rFonts w:ascii="Times New Roman" w:hAnsi="Times New Roman" w:cs="Times New Roman"/>
          <w:sz w:val="24"/>
          <w:szCs w:val="24"/>
        </w:rPr>
        <w:t xml:space="preserve"> </w:t>
      </w:r>
      <w:r w:rsidRPr="003046F9">
        <w:rPr>
          <w:rFonts w:ascii="Times New Roman" w:hAnsi="Times New Roman" w:cs="Times New Roman"/>
          <w:sz w:val="24"/>
          <w:szCs w:val="24"/>
        </w:rPr>
        <w:t>from 1978 to 2017 were calculated using a heat budget model</w:t>
      </w:r>
      <w:r w:rsidR="00A43B7F" w:rsidRPr="003046F9">
        <w:rPr>
          <w:rFonts w:ascii="Times New Roman" w:hAnsi="Times New Roman" w:cs="Times New Roman"/>
          <w:noProof/>
          <w:sz w:val="24"/>
          <w:szCs w:val="24"/>
        </w:rPr>
        <w:t xml:space="preserve"> </w:t>
      </w:r>
      <w:r w:rsidR="00A43B7F" w:rsidRPr="003046F9">
        <w:rPr>
          <w:rFonts w:ascii="Times New Roman" w:hAnsi="Times New Roman" w:cs="Times New Roman"/>
          <w:color w:val="000000" w:themeColor="text1"/>
          <w:sz w:val="24"/>
          <w:szCs w:val="24"/>
        </w:rPr>
        <w:t>(Marshall,</w:t>
      </w:r>
      <w:r w:rsidR="005D222D" w:rsidRPr="003046F9">
        <w:rPr>
          <w:rFonts w:ascii="Times New Roman" w:hAnsi="Times New Roman" w:cs="Times New Roman"/>
          <w:color w:val="000000" w:themeColor="text1"/>
          <w:sz w:val="24"/>
          <w:szCs w:val="24"/>
        </w:rPr>
        <w:t xml:space="preserve"> Rezende, Baharuddin, Choi</w:t>
      </w:r>
      <w:r w:rsidR="00F32073" w:rsidRPr="003046F9">
        <w:rPr>
          <w:rFonts w:ascii="Times New Roman" w:hAnsi="Times New Roman" w:cs="Times New Roman"/>
          <w:color w:val="000000" w:themeColor="text1"/>
          <w:sz w:val="24"/>
          <w:szCs w:val="24"/>
        </w:rPr>
        <w:t>,</w:t>
      </w:r>
      <w:r w:rsidR="005D222D" w:rsidRPr="003046F9">
        <w:rPr>
          <w:rFonts w:ascii="Times New Roman" w:hAnsi="Times New Roman" w:cs="Times New Roman"/>
          <w:color w:val="000000" w:themeColor="text1"/>
          <w:sz w:val="24"/>
          <w:szCs w:val="24"/>
        </w:rPr>
        <w:t xml:space="preserve"> &amp; Helmuth,</w:t>
      </w:r>
      <w:r w:rsidR="00A43B7F" w:rsidRPr="003046F9">
        <w:rPr>
          <w:rFonts w:ascii="Times New Roman" w:hAnsi="Times New Roman" w:cs="Times New Roman"/>
          <w:color w:val="000000" w:themeColor="text1"/>
          <w:sz w:val="24"/>
          <w:szCs w:val="24"/>
        </w:rPr>
        <w:t xml:space="preserve"> 2015)</w:t>
      </w:r>
      <w:r w:rsidRPr="003046F9">
        <w:rPr>
          <w:rFonts w:ascii="Times New Roman" w:hAnsi="Times New Roman" w:cs="Times New Roman"/>
          <w:sz w:val="24"/>
          <w:szCs w:val="24"/>
        </w:rPr>
        <w:t xml:space="preserve"> modified for snails from a model originally developed for mussels</w:t>
      </w:r>
      <w:r w:rsidR="00A43B7F" w:rsidRPr="003046F9">
        <w:rPr>
          <w:rFonts w:ascii="Times New Roman" w:hAnsi="Times New Roman" w:cs="Times New Roman"/>
          <w:noProof/>
          <w:sz w:val="24"/>
          <w:szCs w:val="24"/>
        </w:rPr>
        <w:t xml:space="preserve"> </w:t>
      </w:r>
      <w:r w:rsidR="00A43B7F" w:rsidRPr="003046F9">
        <w:rPr>
          <w:rFonts w:ascii="Times New Roman" w:hAnsi="Times New Roman" w:cs="Times New Roman"/>
          <w:color w:val="000000" w:themeColor="text1"/>
          <w:sz w:val="24"/>
          <w:szCs w:val="24"/>
        </w:rPr>
        <w:t>(Helmuth et al., 2011)</w:t>
      </w:r>
      <w:r w:rsidRPr="003046F9">
        <w:rPr>
          <w:rFonts w:ascii="Times New Roman" w:hAnsi="Times New Roman" w:cs="Times New Roman"/>
          <w:sz w:val="24"/>
          <w:szCs w:val="24"/>
        </w:rPr>
        <w:t>. The model was tailored by changing</w:t>
      </w:r>
      <w:r w:rsidRPr="003046F9">
        <w:rPr>
          <w:rFonts w:ascii="Times New Roman" w:hAnsi="Times New Roman" w:cs="Times New Roman"/>
          <w:color w:val="000000" w:themeColor="text1"/>
          <w:sz w:val="24"/>
          <w:szCs w:val="24"/>
        </w:rPr>
        <w:t xml:space="preserve"> the shape and size of the animal, and the amount of contact with the substratum to be specific for each snail species. Variables</w:t>
      </w:r>
      <w:r w:rsidRPr="003046F9">
        <w:rPr>
          <w:rFonts w:ascii="Times New Roman" w:hAnsi="Times New Roman" w:cs="Times New Roman"/>
          <w:sz w:val="24"/>
          <w:szCs w:val="24"/>
        </w:rPr>
        <w:t xml:space="preserve"> for the heat budget model, such as air temperature, wind speed and solar radiation, were extracted from </w:t>
      </w:r>
      <w:bookmarkStart w:id="18" w:name="OLE_LINK116"/>
      <w:bookmarkStart w:id="19" w:name="OLE_LINK117"/>
      <w:r w:rsidRPr="003046F9">
        <w:rPr>
          <w:rFonts w:ascii="Times New Roman" w:hAnsi="Times New Roman" w:cs="Times New Roman"/>
          <w:sz w:val="24"/>
          <w:szCs w:val="24"/>
        </w:rPr>
        <w:t>NOAA’s Climate Forecast System Reanalysis (CFSR)</w:t>
      </w:r>
      <w:bookmarkEnd w:id="18"/>
      <w:bookmarkEnd w:id="19"/>
      <w:r w:rsidRPr="003046F9">
        <w:rPr>
          <w:rFonts w:ascii="Times New Roman" w:hAnsi="Times New Roman" w:cs="Times New Roman"/>
          <w:sz w:val="24"/>
          <w:szCs w:val="24"/>
        </w:rPr>
        <w:t xml:space="preserve">. CFSR provides global hourly environmental data </w:t>
      </w:r>
      <w:r w:rsidR="00910184" w:rsidRPr="003046F9">
        <w:rPr>
          <w:rFonts w:ascii="Times New Roman" w:hAnsi="Times New Roman" w:cs="Times New Roman"/>
          <w:sz w:val="24"/>
          <w:szCs w:val="24"/>
        </w:rPr>
        <w:t xml:space="preserve">with </w:t>
      </w:r>
      <w:r w:rsidR="00615367" w:rsidRPr="003046F9">
        <w:rPr>
          <w:rFonts w:ascii="Times New Roman" w:hAnsi="Times New Roman" w:cs="Times New Roman"/>
          <w:sz w:val="24"/>
          <w:szCs w:val="24"/>
        </w:rPr>
        <w:t xml:space="preserve">geographic area of 0.3° x 0.3° pixels </w:t>
      </w:r>
      <w:r w:rsidR="00A43B7F" w:rsidRPr="003046F9">
        <w:rPr>
          <w:rFonts w:ascii="Times New Roman" w:hAnsi="Times New Roman" w:cs="Times New Roman"/>
          <w:color w:val="000000" w:themeColor="text1"/>
          <w:sz w:val="24"/>
          <w:szCs w:val="24"/>
        </w:rPr>
        <w:t>(Saha et al., 2010)</w:t>
      </w:r>
      <w:r w:rsidRPr="003046F9">
        <w:rPr>
          <w:rFonts w:ascii="Times New Roman" w:hAnsi="Times New Roman" w:cs="Times New Roman"/>
          <w:sz w:val="24"/>
          <w:szCs w:val="24"/>
        </w:rPr>
        <w:t>. Body temperature estimations for each species and location were summarized as 95</w:t>
      </w:r>
      <w:r w:rsidRPr="003046F9">
        <w:rPr>
          <w:rFonts w:ascii="Times New Roman" w:hAnsi="Times New Roman" w:cs="Times New Roman"/>
          <w:sz w:val="24"/>
          <w:szCs w:val="24"/>
          <w:vertAlign w:val="superscript"/>
        </w:rPr>
        <w:t>th</w:t>
      </w:r>
      <w:r w:rsidRPr="003046F9">
        <w:rPr>
          <w:rFonts w:ascii="Times New Roman" w:hAnsi="Times New Roman" w:cs="Times New Roman"/>
          <w:sz w:val="24"/>
          <w:szCs w:val="24"/>
        </w:rPr>
        <w:t xml:space="preserve"> and 99</w:t>
      </w:r>
      <w:r w:rsidRPr="003046F9">
        <w:rPr>
          <w:rFonts w:ascii="Times New Roman" w:hAnsi="Times New Roman" w:cs="Times New Roman"/>
          <w:sz w:val="24"/>
          <w:szCs w:val="24"/>
          <w:vertAlign w:val="superscript"/>
        </w:rPr>
        <w:t>th</w:t>
      </w:r>
      <w:r w:rsidRPr="003046F9">
        <w:rPr>
          <w:rFonts w:ascii="Times New Roman" w:hAnsi="Times New Roman" w:cs="Times New Roman"/>
          <w:sz w:val="24"/>
          <w:szCs w:val="24"/>
        </w:rPr>
        <w:t xml:space="preserve"> percentiles of </w:t>
      </w:r>
      <w:bookmarkStart w:id="20" w:name="OLE_LINK100"/>
      <w:r w:rsidRPr="003046F9">
        <w:rPr>
          <w:rFonts w:ascii="Times New Roman" w:hAnsi="Times New Roman" w:cs="Times New Roman"/>
          <w:sz w:val="24"/>
          <w:szCs w:val="24"/>
        </w:rPr>
        <w:t>minimum body temperature</w:t>
      </w:r>
      <w:bookmarkEnd w:id="20"/>
      <w:r w:rsidR="005F67F3" w:rsidRPr="003046F9">
        <w:rPr>
          <w:rFonts w:ascii="Times New Roman" w:hAnsi="Times New Roman" w:cs="Times New Roman"/>
          <w:sz w:val="24"/>
          <w:szCs w:val="24"/>
        </w:rPr>
        <w:t xml:space="preserve"> </w:t>
      </w:r>
      <w:r w:rsidR="00D00477" w:rsidRPr="003046F9">
        <w:rPr>
          <w:rFonts w:ascii="Times New Roman" w:hAnsi="Times New Roman" w:cs="Times New Roman"/>
          <w:sz w:val="24"/>
          <w:szCs w:val="24"/>
        </w:rPr>
        <w:t>(</w:t>
      </w:r>
      <w:r w:rsidR="00D00477" w:rsidRPr="003046F9">
        <w:rPr>
          <w:rFonts w:ascii="Times New Roman" w:hAnsi="Times New Roman" w:cs="Times New Roman"/>
          <w:i/>
          <w:sz w:val="24"/>
          <w:szCs w:val="24"/>
        </w:rPr>
        <w:t>T</w:t>
      </w:r>
      <w:r w:rsidR="00D00477" w:rsidRPr="003046F9">
        <w:rPr>
          <w:rFonts w:ascii="Times New Roman" w:hAnsi="Times New Roman" w:cs="Times New Roman"/>
          <w:i/>
          <w:sz w:val="24"/>
          <w:szCs w:val="24"/>
          <w:vertAlign w:val="subscript"/>
        </w:rPr>
        <w:t>b_min</w:t>
      </w:r>
      <w:r w:rsidR="00D00477" w:rsidRPr="003046F9">
        <w:rPr>
          <w:rFonts w:ascii="Times New Roman" w:hAnsi="Times New Roman" w:cs="Times New Roman"/>
          <w:sz w:val="24"/>
          <w:szCs w:val="24"/>
        </w:rPr>
        <w:t xml:space="preserve">) </w:t>
      </w:r>
      <w:r w:rsidRPr="003046F9">
        <w:rPr>
          <w:rFonts w:ascii="Times New Roman" w:hAnsi="Times New Roman" w:cs="Times New Roman"/>
          <w:sz w:val="24"/>
          <w:szCs w:val="24"/>
        </w:rPr>
        <w:t>from 1979 to 2017.</w:t>
      </w:r>
    </w:p>
    <w:p w14:paraId="7BB517C3" w14:textId="64DC704E" w:rsidR="00D5359D" w:rsidRPr="003046F9" w:rsidRDefault="00D5359D" w:rsidP="009429F2">
      <w:pPr>
        <w:spacing w:line="360" w:lineRule="auto"/>
        <w:ind w:firstLineChars="200" w:firstLine="480"/>
        <w:rPr>
          <w:rFonts w:ascii="Times New Roman" w:hAnsi="Times New Roman" w:cs="Times New Roman"/>
          <w:sz w:val="24"/>
          <w:szCs w:val="24"/>
        </w:rPr>
      </w:pPr>
      <w:r w:rsidRPr="003046F9">
        <w:rPr>
          <w:rFonts w:ascii="Times New Roman" w:hAnsi="Times New Roman" w:cs="Times New Roman"/>
          <w:sz w:val="24"/>
          <w:szCs w:val="24"/>
        </w:rPr>
        <w:t>Snail</w:t>
      </w:r>
      <w:r w:rsidR="00511155" w:rsidRPr="003046F9">
        <w:rPr>
          <w:rFonts w:ascii="Times New Roman" w:hAnsi="Times New Roman" w:cs="Times New Roman"/>
          <w:sz w:val="24"/>
          <w:szCs w:val="24"/>
        </w:rPr>
        <w:t>s</w:t>
      </w:r>
      <w:r w:rsidR="00A53CBD" w:rsidRPr="003046F9">
        <w:rPr>
          <w:rFonts w:ascii="Times New Roman" w:hAnsi="Times New Roman" w:cs="Times New Roman"/>
          <w:i/>
          <w:sz w:val="24"/>
          <w:szCs w:val="24"/>
        </w:rPr>
        <w:t xml:space="preserve"> </w:t>
      </w:r>
      <w:r w:rsidR="002B67B9" w:rsidRPr="003046F9">
        <w:rPr>
          <w:rFonts w:ascii="Times New Roman" w:hAnsi="Times New Roman" w:cs="Times New Roman"/>
          <w:sz w:val="24"/>
          <w:szCs w:val="24"/>
        </w:rPr>
        <w:t>(</w:t>
      </w:r>
      <w:r w:rsidR="002B67B9" w:rsidRPr="003046F9">
        <w:rPr>
          <w:rFonts w:ascii="Times New Roman" w:hAnsi="Times New Roman" w:cs="Times New Roman" w:hint="eastAsia"/>
          <w:i/>
          <w:sz w:val="24"/>
          <w:szCs w:val="24"/>
        </w:rPr>
        <w:t>N.</w:t>
      </w:r>
      <w:r w:rsidR="002B67B9" w:rsidRPr="003046F9">
        <w:rPr>
          <w:rFonts w:ascii="Times New Roman" w:hAnsi="Times New Roman" w:cs="Times New Roman"/>
          <w:i/>
          <w:sz w:val="24"/>
          <w:szCs w:val="24"/>
        </w:rPr>
        <w:t xml:space="preserve"> yoldii</w:t>
      </w:r>
      <w:r w:rsidR="002B67B9" w:rsidRPr="003046F9">
        <w:rPr>
          <w:rFonts w:ascii="Times New Roman" w:hAnsi="Times New Roman" w:cs="Times New Roman"/>
          <w:sz w:val="24"/>
          <w:szCs w:val="24"/>
        </w:rPr>
        <w:t xml:space="preserve">) </w:t>
      </w:r>
      <w:r w:rsidRPr="003046F9">
        <w:rPr>
          <w:rFonts w:ascii="Times New Roman" w:hAnsi="Times New Roman" w:cs="Times New Roman"/>
          <w:sz w:val="24"/>
          <w:szCs w:val="24"/>
        </w:rPr>
        <w:t xml:space="preserve">were collected from </w:t>
      </w:r>
      <w:r w:rsidR="002B67B9" w:rsidRPr="003046F9">
        <w:rPr>
          <w:rFonts w:ascii="Times New Roman" w:hAnsi="Times New Roman" w:cs="Times New Roman"/>
          <w:sz w:val="24"/>
          <w:szCs w:val="24"/>
        </w:rPr>
        <w:t xml:space="preserve">five </w:t>
      </w:r>
      <w:r w:rsidRPr="003046F9">
        <w:rPr>
          <w:rFonts w:ascii="Times New Roman" w:hAnsi="Times New Roman" w:cs="Times New Roman"/>
          <w:sz w:val="24"/>
          <w:szCs w:val="24"/>
        </w:rPr>
        <w:t>locations</w:t>
      </w:r>
      <w:r w:rsidR="002B67B9" w:rsidRPr="003046F9">
        <w:rPr>
          <w:rFonts w:ascii="Times New Roman" w:hAnsi="Times New Roman" w:cs="Times New Roman"/>
          <w:sz w:val="24"/>
          <w:szCs w:val="24"/>
        </w:rPr>
        <w:t xml:space="preserve"> (Xiamen, </w:t>
      </w:r>
      <w:r w:rsidR="002B67B9" w:rsidRPr="003046F9">
        <w:rPr>
          <w:rFonts w:ascii="Times New Roman" w:hAnsi="Times New Roman" w:cs="Times New Roman" w:hint="eastAsia"/>
          <w:sz w:val="24"/>
          <w:szCs w:val="24"/>
        </w:rPr>
        <w:t>XM</w:t>
      </w:r>
      <w:r w:rsidR="002B67B9" w:rsidRPr="003046F9">
        <w:rPr>
          <w:rFonts w:ascii="Times New Roman" w:hAnsi="Times New Roman" w:cs="Times New Roman"/>
          <w:sz w:val="24"/>
          <w:szCs w:val="24"/>
        </w:rPr>
        <w:t xml:space="preserve">; </w:t>
      </w:r>
      <w:r w:rsidR="00C47641" w:rsidRPr="003046F9">
        <w:rPr>
          <w:rFonts w:ascii="Times New Roman" w:hAnsi="Times New Roman" w:cs="Times New Roman"/>
          <w:sz w:val="24"/>
          <w:szCs w:val="24"/>
        </w:rPr>
        <w:t>Dongtou, DT; Zhoushan, ZS</w:t>
      </w:r>
      <w:r w:rsidR="00FA084C" w:rsidRPr="003046F9">
        <w:rPr>
          <w:rFonts w:ascii="Times New Roman" w:hAnsi="Times New Roman" w:cs="Times New Roman"/>
          <w:sz w:val="24"/>
          <w:szCs w:val="24"/>
        </w:rPr>
        <w:t>; Dayanggang II, DYG II; Yangguang Island; YGD</w:t>
      </w:r>
      <w:r w:rsidR="002B67B9" w:rsidRPr="003046F9">
        <w:rPr>
          <w:rFonts w:ascii="Times New Roman" w:hAnsi="Times New Roman" w:cs="Times New Roman"/>
          <w:sz w:val="24"/>
          <w:szCs w:val="24"/>
        </w:rPr>
        <w:t>)</w:t>
      </w:r>
      <w:r w:rsidRPr="003046F9">
        <w:rPr>
          <w:rFonts w:ascii="Times New Roman" w:hAnsi="Times New Roman" w:cs="Times New Roman"/>
          <w:sz w:val="24"/>
          <w:szCs w:val="24"/>
        </w:rPr>
        <w:t xml:space="preserve"> along the </w:t>
      </w:r>
      <w:r w:rsidR="00C45394" w:rsidRPr="003046F9">
        <w:rPr>
          <w:rFonts w:ascii="Times New Roman" w:hAnsi="Times New Roman" w:cs="Times New Roman"/>
          <w:sz w:val="24"/>
          <w:szCs w:val="24"/>
        </w:rPr>
        <w:t xml:space="preserve">Chinese </w:t>
      </w:r>
      <w:r w:rsidRPr="003046F9">
        <w:rPr>
          <w:rFonts w:ascii="Times New Roman" w:hAnsi="Times New Roman" w:cs="Times New Roman"/>
          <w:sz w:val="24"/>
          <w:szCs w:val="24"/>
        </w:rPr>
        <w:t xml:space="preserve">coastline and acclimated at 16 °C under identical conditions for </w:t>
      </w:r>
      <w:r w:rsidR="00BC34DF" w:rsidRPr="003046F9">
        <w:rPr>
          <w:rFonts w:ascii="Times New Roman" w:hAnsi="Times New Roman" w:cs="Times New Roman"/>
          <w:sz w:val="24"/>
          <w:szCs w:val="24"/>
        </w:rPr>
        <w:t>~6 months</w:t>
      </w:r>
      <w:r w:rsidRPr="003046F9">
        <w:rPr>
          <w:rFonts w:ascii="Times New Roman" w:hAnsi="Times New Roman" w:cs="Times New Roman"/>
          <w:sz w:val="24"/>
          <w:szCs w:val="24"/>
        </w:rPr>
        <w:t xml:space="preserve">. </w:t>
      </w:r>
      <w:r w:rsidR="004C7965" w:rsidRPr="003046F9">
        <w:rPr>
          <w:rFonts w:ascii="Times New Roman" w:hAnsi="Times New Roman" w:cs="Times New Roman"/>
          <w:sz w:val="24"/>
          <w:szCs w:val="24"/>
        </w:rPr>
        <w:t>In the laboratory, snails were washed in filtered seawater, allowed to emerge from their shells and attach to lidded Petri dishes and the substrata of the Petri dishes were then cooled down from 16 °C at a rate of 6 °C h</w:t>
      </w:r>
      <w:r w:rsidR="004C7965" w:rsidRPr="003046F9">
        <w:rPr>
          <w:rFonts w:ascii="Times New Roman" w:hAnsi="Times New Roman" w:cs="Times New Roman"/>
          <w:sz w:val="24"/>
          <w:szCs w:val="24"/>
          <w:vertAlign w:val="superscript"/>
        </w:rPr>
        <w:t>-1</w:t>
      </w:r>
      <w:r w:rsidR="004C7965" w:rsidRPr="003046F9">
        <w:rPr>
          <w:rFonts w:ascii="Times New Roman" w:hAnsi="Times New Roman" w:cs="Times New Roman"/>
          <w:sz w:val="24"/>
          <w:szCs w:val="24"/>
        </w:rPr>
        <w:t xml:space="preserve"> using a water bath THD-3030 (Tianheng, China). </w:t>
      </w:r>
      <w:r w:rsidRPr="003046F9">
        <w:rPr>
          <w:rFonts w:ascii="Times New Roman" w:hAnsi="Times New Roman" w:cs="Times New Roman"/>
          <w:sz w:val="24"/>
          <w:szCs w:val="24"/>
        </w:rPr>
        <w:t>A non-invasive method was used to measure individual heart rates</w:t>
      </w:r>
      <w:r w:rsidR="00A43B7F" w:rsidRPr="003046F9">
        <w:rPr>
          <w:rFonts w:ascii="Times New Roman" w:hAnsi="Times New Roman" w:cs="Times New Roman"/>
          <w:noProof/>
          <w:sz w:val="24"/>
          <w:szCs w:val="24"/>
        </w:rPr>
        <w:t xml:space="preserve"> </w:t>
      </w:r>
      <w:r w:rsidR="00A43B7F" w:rsidRPr="003046F9">
        <w:rPr>
          <w:rFonts w:ascii="Times New Roman" w:hAnsi="Times New Roman" w:cs="Times New Roman"/>
          <w:color w:val="000000" w:themeColor="text1"/>
          <w:sz w:val="24"/>
          <w:szCs w:val="24"/>
        </w:rPr>
        <w:t>(Chelazzi, Pirro, &amp; Williams, 2001)</w:t>
      </w:r>
      <w:r w:rsidRPr="003046F9">
        <w:rPr>
          <w:rFonts w:ascii="Times New Roman" w:hAnsi="Times New Roman" w:cs="Times New Roman"/>
          <w:sz w:val="24"/>
          <w:szCs w:val="24"/>
        </w:rPr>
        <w:t xml:space="preserve">. </w:t>
      </w:r>
      <w:bookmarkStart w:id="21" w:name="OLE_LINK129"/>
      <w:r w:rsidRPr="003046F9">
        <w:rPr>
          <w:rFonts w:ascii="Times New Roman" w:hAnsi="Times New Roman" w:cs="Times New Roman"/>
          <w:sz w:val="24"/>
          <w:szCs w:val="24"/>
        </w:rPr>
        <w:t>FLT</w:t>
      </w:r>
      <w:r w:rsidRPr="003046F9">
        <w:rPr>
          <w:rFonts w:ascii="Times New Roman" w:hAnsi="Times New Roman" w:cs="Times New Roman"/>
          <w:sz w:val="24"/>
          <w:szCs w:val="24"/>
          <w:vertAlign w:val="subscript"/>
        </w:rPr>
        <w:t>cold</w:t>
      </w:r>
      <w:bookmarkEnd w:id="21"/>
      <w:r w:rsidRPr="003046F9">
        <w:rPr>
          <w:rFonts w:ascii="Times New Roman" w:hAnsi="Times New Roman" w:cs="Times New Roman"/>
          <w:sz w:val="24"/>
          <w:szCs w:val="24"/>
        </w:rPr>
        <w:t xml:space="preserve"> (flatline temperature of cardiac performance) was the </w:t>
      </w:r>
      <w:r w:rsidR="002D3BD8">
        <w:rPr>
          <w:rFonts w:ascii="Times New Roman" w:hAnsi="Times New Roman" w:cs="Times New Roman"/>
          <w:sz w:val="24"/>
          <w:szCs w:val="24"/>
        </w:rPr>
        <w:t xml:space="preserve">low </w:t>
      </w:r>
      <w:r w:rsidRPr="003046F9">
        <w:rPr>
          <w:rFonts w:ascii="Times New Roman" w:hAnsi="Times New Roman" w:cs="Times New Roman"/>
          <w:sz w:val="24"/>
          <w:szCs w:val="24"/>
        </w:rPr>
        <w:t>temperature at which cessation of heartbeat was first observed</w:t>
      </w:r>
      <w:r w:rsidR="002B67B9" w:rsidRPr="003046F9">
        <w:rPr>
          <w:rFonts w:ascii="Times New Roman" w:hAnsi="Times New Roman" w:cs="Times New Roman"/>
          <w:sz w:val="24"/>
          <w:szCs w:val="24"/>
        </w:rPr>
        <w:t xml:space="preserve"> (n =12 to n= 19)</w:t>
      </w:r>
      <w:r w:rsidRPr="003046F9">
        <w:rPr>
          <w:rFonts w:ascii="Times New Roman" w:hAnsi="Times New Roman" w:cs="Times New Roman"/>
          <w:sz w:val="24"/>
          <w:szCs w:val="24"/>
        </w:rPr>
        <w:t>. Low temperatures lethal for 50% of individuals (LT</w:t>
      </w:r>
      <w:r w:rsidRPr="003046F9">
        <w:rPr>
          <w:rFonts w:ascii="Times New Roman" w:hAnsi="Times New Roman" w:cs="Times New Roman"/>
          <w:sz w:val="24"/>
          <w:szCs w:val="24"/>
          <w:vertAlign w:val="subscript"/>
        </w:rPr>
        <w:t>50</w:t>
      </w:r>
      <w:r w:rsidRPr="003046F9">
        <w:rPr>
          <w:rFonts w:ascii="Times New Roman" w:hAnsi="Times New Roman" w:cs="Times New Roman"/>
          <w:sz w:val="24"/>
          <w:szCs w:val="24"/>
        </w:rPr>
        <w:t xml:space="preserve">) of </w:t>
      </w:r>
      <w:r w:rsidR="00C47641" w:rsidRPr="003046F9">
        <w:rPr>
          <w:rFonts w:ascii="Times New Roman" w:hAnsi="Times New Roman" w:cs="Times New Roman" w:hint="eastAsia"/>
          <w:sz w:val="24"/>
          <w:szCs w:val="24"/>
        </w:rPr>
        <w:t>four</w:t>
      </w:r>
      <w:r w:rsidRPr="003046F9">
        <w:rPr>
          <w:rFonts w:ascii="Times New Roman" w:hAnsi="Times New Roman" w:cs="Times New Roman"/>
          <w:sz w:val="24"/>
          <w:szCs w:val="24"/>
        </w:rPr>
        <w:t xml:space="preserve"> populations</w:t>
      </w:r>
      <w:r w:rsidR="002B67B9" w:rsidRPr="003046F9">
        <w:rPr>
          <w:rFonts w:ascii="Times New Roman" w:hAnsi="Times New Roman" w:cs="Times New Roman"/>
          <w:sz w:val="24"/>
          <w:szCs w:val="24"/>
        </w:rPr>
        <w:t xml:space="preserve"> (Xiamen, XM; </w:t>
      </w:r>
      <w:r w:rsidR="00FA084C" w:rsidRPr="003046F9">
        <w:rPr>
          <w:rFonts w:ascii="Times New Roman" w:hAnsi="Times New Roman" w:cs="Times New Roman"/>
          <w:sz w:val="24"/>
          <w:szCs w:val="24"/>
        </w:rPr>
        <w:t>Zhoushan, ZS; Dayanggang II, DYG II; Yangguang Island; YGD</w:t>
      </w:r>
      <w:r w:rsidR="002B67B9" w:rsidRPr="003046F9">
        <w:rPr>
          <w:rFonts w:ascii="Times New Roman" w:hAnsi="Times New Roman" w:cs="Times New Roman"/>
          <w:sz w:val="24"/>
          <w:szCs w:val="24"/>
        </w:rPr>
        <w:t>)</w:t>
      </w:r>
      <w:r w:rsidRPr="003046F9">
        <w:rPr>
          <w:rFonts w:ascii="Times New Roman" w:hAnsi="Times New Roman" w:cs="Times New Roman"/>
          <w:sz w:val="24"/>
          <w:szCs w:val="24"/>
        </w:rPr>
        <w:t xml:space="preserve"> were calculated.</w:t>
      </w:r>
      <w:r w:rsidR="004C7965" w:rsidRPr="003046F9">
        <w:rPr>
          <w:rFonts w:ascii="Times New Roman" w:hAnsi="Times New Roman" w:cs="Times New Roman"/>
          <w:sz w:val="24"/>
          <w:szCs w:val="24"/>
        </w:rPr>
        <w:t xml:space="preserve"> </w:t>
      </w:r>
      <w:r w:rsidRPr="003046F9">
        <w:rPr>
          <w:rFonts w:ascii="Times New Roman" w:hAnsi="Times New Roman" w:cs="Times New Roman"/>
          <w:sz w:val="24"/>
          <w:szCs w:val="24"/>
        </w:rPr>
        <w:t>When temperature reached each designated temperature</w:t>
      </w:r>
      <w:r w:rsidR="004C7965" w:rsidRPr="003046F9">
        <w:rPr>
          <w:rFonts w:ascii="Times New Roman" w:hAnsi="Times New Roman" w:cs="Times New Roman"/>
          <w:sz w:val="24"/>
          <w:szCs w:val="24"/>
        </w:rPr>
        <w:t xml:space="preserve"> </w:t>
      </w:r>
      <w:r w:rsidRPr="003046F9">
        <w:rPr>
          <w:rFonts w:ascii="Times New Roman" w:hAnsi="Times New Roman" w:cs="Times New Roman"/>
          <w:sz w:val="24"/>
          <w:szCs w:val="24"/>
        </w:rPr>
        <w:t>(-4</w:t>
      </w:r>
      <w:r w:rsidRPr="003046F9">
        <w:rPr>
          <w:rFonts w:ascii="Times New Roman" w:hAnsi="Times New Roman" w:cs="Times New Roman"/>
          <w:sz w:val="24"/>
          <w:szCs w:val="24"/>
        </w:rPr>
        <w:t>，</w:t>
      </w:r>
      <w:r w:rsidRPr="003046F9">
        <w:rPr>
          <w:rFonts w:ascii="Times New Roman" w:hAnsi="Times New Roman" w:cs="Times New Roman"/>
          <w:sz w:val="24"/>
          <w:szCs w:val="24"/>
        </w:rPr>
        <w:t>-6</w:t>
      </w:r>
      <w:r w:rsidRPr="003046F9">
        <w:rPr>
          <w:rFonts w:ascii="Times New Roman" w:hAnsi="Times New Roman" w:cs="Times New Roman"/>
          <w:sz w:val="24"/>
          <w:szCs w:val="24"/>
        </w:rPr>
        <w:t>，</w:t>
      </w:r>
      <w:r w:rsidRPr="003046F9">
        <w:rPr>
          <w:rFonts w:ascii="Times New Roman" w:hAnsi="Times New Roman" w:cs="Times New Roman"/>
          <w:sz w:val="24"/>
          <w:szCs w:val="24"/>
        </w:rPr>
        <w:t>-8</w:t>
      </w:r>
      <w:r w:rsidRPr="003046F9">
        <w:rPr>
          <w:rFonts w:ascii="Times New Roman" w:hAnsi="Times New Roman" w:cs="Times New Roman"/>
          <w:sz w:val="24"/>
          <w:szCs w:val="24"/>
        </w:rPr>
        <w:t>，</w:t>
      </w:r>
      <w:r w:rsidRPr="003046F9">
        <w:rPr>
          <w:rFonts w:ascii="Times New Roman" w:hAnsi="Times New Roman" w:cs="Times New Roman"/>
          <w:sz w:val="24"/>
          <w:szCs w:val="24"/>
        </w:rPr>
        <w:t>-10</w:t>
      </w:r>
      <w:r w:rsidRPr="003046F9">
        <w:rPr>
          <w:rFonts w:ascii="Times New Roman" w:hAnsi="Times New Roman" w:cs="Times New Roman"/>
          <w:sz w:val="24"/>
          <w:szCs w:val="24"/>
        </w:rPr>
        <w:t>，</w:t>
      </w:r>
      <w:r w:rsidRPr="003046F9">
        <w:rPr>
          <w:rFonts w:ascii="Times New Roman" w:hAnsi="Times New Roman" w:cs="Times New Roman"/>
          <w:sz w:val="24"/>
          <w:szCs w:val="24"/>
        </w:rPr>
        <w:t>-12 and -14 °C)</w:t>
      </w:r>
      <w:r w:rsidR="000E47BD" w:rsidRPr="003046F9">
        <w:rPr>
          <w:rFonts w:ascii="Times New Roman" w:hAnsi="Times New Roman" w:cs="Times New Roman"/>
          <w:sz w:val="24"/>
          <w:szCs w:val="24"/>
        </w:rPr>
        <w:t xml:space="preserve"> using the method as above mentioned</w:t>
      </w:r>
      <w:r w:rsidR="00EC650B" w:rsidRPr="003046F9">
        <w:rPr>
          <w:rFonts w:ascii="Times New Roman" w:hAnsi="Times New Roman" w:cs="Times New Roman"/>
          <w:sz w:val="24"/>
          <w:szCs w:val="24"/>
        </w:rPr>
        <w:t xml:space="preserve">, </w:t>
      </w:r>
      <w:r w:rsidRPr="003046F9">
        <w:rPr>
          <w:rFonts w:ascii="Times New Roman" w:hAnsi="Times New Roman" w:cs="Times New Roman"/>
          <w:sz w:val="24"/>
          <w:szCs w:val="24"/>
        </w:rPr>
        <w:t>3 parallel groups (5 individuals in each group) were randomly taken out and allowed to recover at 16 °C for 7 d. The survival of each treatment</w:t>
      </w:r>
      <w:r w:rsidR="00C45394" w:rsidRPr="003046F9">
        <w:rPr>
          <w:rFonts w:ascii="Times New Roman" w:hAnsi="Times New Roman" w:cs="Times New Roman"/>
          <w:sz w:val="24"/>
          <w:szCs w:val="24"/>
        </w:rPr>
        <w:t xml:space="preserve"> group</w:t>
      </w:r>
      <w:r w:rsidRPr="003046F9">
        <w:rPr>
          <w:rFonts w:ascii="Times New Roman" w:hAnsi="Times New Roman" w:cs="Times New Roman"/>
          <w:sz w:val="24"/>
          <w:szCs w:val="24"/>
        </w:rPr>
        <w:t xml:space="preserve"> was examined, and LT</w:t>
      </w:r>
      <w:r w:rsidRPr="003046F9">
        <w:rPr>
          <w:rFonts w:ascii="Times New Roman" w:hAnsi="Times New Roman" w:cs="Times New Roman"/>
          <w:sz w:val="24"/>
          <w:szCs w:val="24"/>
          <w:vertAlign w:val="subscript"/>
        </w:rPr>
        <w:t>50</w:t>
      </w:r>
      <w:r w:rsidRPr="003046F9">
        <w:rPr>
          <w:rFonts w:ascii="Times New Roman" w:hAnsi="Times New Roman" w:cs="Times New Roman"/>
          <w:sz w:val="24"/>
          <w:szCs w:val="24"/>
        </w:rPr>
        <w:t xml:space="preserve"> of each population was calculated using Probit analysis</w:t>
      </w:r>
      <w:r w:rsidR="00B909FC" w:rsidRPr="003046F9">
        <w:rPr>
          <w:rFonts w:ascii="Times New Roman" w:hAnsi="Times New Roman" w:cs="Times New Roman"/>
          <w:sz w:val="24"/>
          <w:szCs w:val="24"/>
        </w:rPr>
        <w:t xml:space="preserve"> (n=3)</w:t>
      </w:r>
      <w:r w:rsidRPr="003046F9">
        <w:rPr>
          <w:rFonts w:ascii="Times New Roman" w:hAnsi="Times New Roman" w:cs="Times New Roman"/>
          <w:sz w:val="24"/>
          <w:szCs w:val="24"/>
        </w:rPr>
        <w:t>.</w:t>
      </w:r>
      <w:r w:rsidR="00BC1CEC" w:rsidRPr="003046F9">
        <w:rPr>
          <w:rFonts w:ascii="Times New Roman" w:hAnsi="Times New Roman" w:cs="Times New Roman"/>
          <w:sz w:val="24"/>
          <w:szCs w:val="24"/>
        </w:rPr>
        <w:t xml:space="preserve"> One-way ANOVA was used to determine the difference in FLT</w:t>
      </w:r>
      <w:r w:rsidR="00BC1CEC" w:rsidRPr="003046F9">
        <w:rPr>
          <w:rFonts w:ascii="Times New Roman" w:hAnsi="Times New Roman" w:cs="Times New Roman"/>
          <w:sz w:val="24"/>
          <w:szCs w:val="24"/>
          <w:vertAlign w:val="subscript"/>
        </w:rPr>
        <w:t>cold</w:t>
      </w:r>
      <w:r w:rsidR="00BC1CEC" w:rsidRPr="003046F9">
        <w:rPr>
          <w:rFonts w:ascii="Times New Roman" w:hAnsi="Times New Roman" w:cs="Times New Roman"/>
          <w:sz w:val="24"/>
          <w:szCs w:val="24"/>
        </w:rPr>
        <w:t xml:space="preserve"> and LT</w:t>
      </w:r>
      <w:r w:rsidR="00BC1CEC" w:rsidRPr="003046F9">
        <w:rPr>
          <w:rFonts w:ascii="Times New Roman" w:hAnsi="Times New Roman" w:cs="Times New Roman"/>
          <w:sz w:val="24"/>
          <w:szCs w:val="24"/>
          <w:vertAlign w:val="subscript"/>
        </w:rPr>
        <w:t>50</w:t>
      </w:r>
      <w:r w:rsidR="00BC1CEC" w:rsidRPr="003046F9">
        <w:rPr>
          <w:rFonts w:ascii="Times New Roman" w:hAnsi="Times New Roman" w:cs="Times New Roman"/>
          <w:sz w:val="24"/>
          <w:szCs w:val="24"/>
        </w:rPr>
        <w:t xml:space="preserve"> among different</w:t>
      </w:r>
      <w:r w:rsidR="00D22F8D" w:rsidRPr="003046F9">
        <w:rPr>
          <w:rFonts w:ascii="Times New Roman" w:hAnsi="Times New Roman" w:cs="Times New Roman"/>
          <w:sz w:val="24"/>
          <w:szCs w:val="24"/>
        </w:rPr>
        <w:t xml:space="preserve"> populations</w:t>
      </w:r>
      <w:r w:rsidR="00BC1CEC" w:rsidRPr="003046F9">
        <w:rPr>
          <w:rFonts w:ascii="Times New Roman" w:hAnsi="Times New Roman" w:cs="Times New Roman"/>
          <w:sz w:val="24"/>
          <w:szCs w:val="24"/>
        </w:rPr>
        <w:t xml:space="preserve"> </w:t>
      </w:r>
      <w:r w:rsidR="00D22F8D" w:rsidRPr="003046F9">
        <w:rPr>
          <w:rFonts w:ascii="Times New Roman" w:hAnsi="Times New Roman" w:cs="Times New Roman"/>
          <w:sz w:val="24"/>
          <w:szCs w:val="24"/>
        </w:rPr>
        <w:t>by SPSS 20.0 (IBM Corp, NY).</w:t>
      </w:r>
    </w:p>
    <w:p w14:paraId="6D5D874D" w14:textId="01BA8ED6" w:rsidR="00D5359D" w:rsidRPr="003046F9" w:rsidRDefault="00D5359D" w:rsidP="009754FC">
      <w:pPr>
        <w:spacing w:line="360" w:lineRule="auto"/>
        <w:ind w:firstLineChars="200" w:firstLine="480"/>
        <w:rPr>
          <w:rFonts w:ascii="Times New Roman" w:hAnsi="Times New Roman" w:cs="Times New Roman"/>
          <w:sz w:val="24"/>
          <w:szCs w:val="24"/>
        </w:rPr>
      </w:pPr>
      <w:r w:rsidRPr="003046F9">
        <w:rPr>
          <w:rFonts w:ascii="Times New Roman" w:hAnsi="Times New Roman" w:cs="Times New Roman"/>
          <w:sz w:val="24"/>
          <w:szCs w:val="24"/>
        </w:rPr>
        <w:t>The cold thermal-safety margins (cTSM) for FLT</w:t>
      </w:r>
      <w:r w:rsidRPr="003046F9">
        <w:rPr>
          <w:rFonts w:ascii="Times New Roman" w:hAnsi="Times New Roman" w:cs="Times New Roman"/>
          <w:sz w:val="24"/>
          <w:szCs w:val="24"/>
          <w:vertAlign w:val="subscript"/>
        </w:rPr>
        <w:t>cold</w:t>
      </w:r>
      <w:r w:rsidRPr="003046F9">
        <w:rPr>
          <w:rFonts w:ascii="Times New Roman" w:hAnsi="Times New Roman" w:cs="Times New Roman"/>
          <w:sz w:val="24"/>
          <w:szCs w:val="24"/>
        </w:rPr>
        <w:t xml:space="preserve"> or LT</w:t>
      </w:r>
      <w:r w:rsidRPr="003046F9">
        <w:rPr>
          <w:rFonts w:ascii="Times New Roman" w:hAnsi="Times New Roman" w:cs="Times New Roman"/>
          <w:sz w:val="24"/>
          <w:szCs w:val="24"/>
          <w:vertAlign w:val="subscript"/>
        </w:rPr>
        <w:t>50</w:t>
      </w:r>
      <w:r w:rsidRPr="003046F9">
        <w:rPr>
          <w:rFonts w:ascii="Times New Roman" w:hAnsi="Times New Roman" w:cs="Times New Roman"/>
          <w:sz w:val="24"/>
          <w:szCs w:val="24"/>
        </w:rPr>
        <w:t xml:space="preserve"> are defined as:</w:t>
      </w:r>
    </w:p>
    <w:p w14:paraId="381C91BB" w14:textId="0AB85F0D" w:rsidR="00D5359D" w:rsidRPr="003046F9" w:rsidRDefault="00D5359D" w:rsidP="009754FC">
      <w:pPr>
        <w:wordWrap w:val="0"/>
        <w:spacing w:line="360" w:lineRule="auto"/>
        <w:jc w:val="right"/>
        <w:rPr>
          <w:rFonts w:ascii="Times New Roman" w:hAnsi="Times New Roman" w:cs="Times New Roman"/>
          <w:sz w:val="24"/>
          <w:szCs w:val="24"/>
        </w:rPr>
      </w:pPr>
      <w:r w:rsidRPr="003046F9">
        <w:rPr>
          <w:rFonts w:ascii="Times New Roman" w:hAnsi="Times New Roman" w:cs="Times New Roman"/>
          <w:sz w:val="24"/>
          <w:szCs w:val="24"/>
        </w:rPr>
        <w:t>cTSM = FLT</w:t>
      </w:r>
      <w:r w:rsidRPr="003046F9">
        <w:rPr>
          <w:rFonts w:ascii="Times New Roman" w:hAnsi="Times New Roman" w:cs="Times New Roman"/>
          <w:sz w:val="24"/>
          <w:szCs w:val="24"/>
          <w:vertAlign w:val="subscript"/>
        </w:rPr>
        <w:t>cold</w:t>
      </w:r>
      <w:r w:rsidRPr="003046F9">
        <w:rPr>
          <w:rFonts w:ascii="Times New Roman" w:hAnsi="Times New Roman" w:cs="Times New Roman"/>
          <w:sz w:val="24"/>
          <w:szCs w:val="24"/>
        </w:rPr>
        <w:t xml:space="preserve"> – </w:t>
      </w:r>
      <w:r w:rsidRPr="003046F9">
        <w:rPr>
          <w:rFonts w:ascii="Times New Roman" w:hAnsi="Times New Roman" w:cs="Times New Roman"/>
          <w:i/>
          <w:sz w:val="24"/>
          <w:szCs w:val="24"/>
        </w:rPr>
        <w:t>T</w:t>
      </w:r>
      <w:r w:rsidRPr="003046F9">
        <w:rPr>
          <w:rFonts w:ascii="Times New Roman" w:hAnsi="Times New Roman" w:cs="Times New Roman"/>
          <w:i/>
          <w:sz w:val="24"/>
          <w:szCs w:val="24"/>
          <w:vertAlign w:val="subscript"/>
        </w:rPr>
        <w:t>b_min</w:t>
      </w:r>
      <w:r w:rsidRPr="003046F9">
        <w:rPr>
          <w:rFonts w:ascii="Times New Roman" w:hAnsi="Times New Roman" w:cs="Times New Roman"/>
          <w:sz w:val="24"/>
          <w:szCs w:val="24"/>
          <w:vertAlign w:val="subscript"/>
        </w:rPr>
        <w:t xml:space="preserve">     </w:t>
      </w:r>
      <w:r w:rsidRPr="003046F9">
        <w:rPr>
          <w:rFonts w:ascii="Times New Roman" w:hAnsi="Times New Roman" w:cs="Times New Roman"/>
          <w:sz w:val="24"/>
          <w:szCs w:val="24"/>
        </w:rPr>
        <w:t xml:space="preserve">                     (1)</w:t>
      </w:r>
    </w:p>
    <w:p w14:paraId="3B0F770B" w14:textId="77777777" w:rsidR="00D5359D" w:rsidRPr="003046F9" w:rsidRDefault="00D5359D" w:rsidP="009754FC">
      <w:pPr>
        <w:wordWrap w:val="0"/>
        <w:spacing w:line="360" w:lineRule="auto"/>
        <w:jc w:val="right"/>
        <w:rPr>
          <w:rFonts w:ascii="Times New Roman" w:hAnsi="Times New Roman" w:cs="Times New Roman"/>
          <w:sz w:val="24"/>
          <w:szCs w:val="24"/>
        </w:rPr>
      </w:pPr>
      <w:r w:rsidRPr="003046F9">
        <w:rPr>
          <w:rFonts w:ascii="Times New Roman" w:hAnsi="Times New Roman" w:cs="Times New Roman"/>
          <w:sz w:val="24"/>
          <w:szCs w:val="24"/>
        </w:rPr>
        <w:t xml:space="preserve">or                                    </w:t>
      </w:r>
    </w:p>
    <w:p w14:paraId="5B56BF1B" w14:textId="77777777" w:rsidR="00D5359D" w:rsidRPr="003046F9" w:rsidRDefault="00D5359D" w:rsidP="009754FC">
      <w:pPr>
        <w:wordWrap w:val="0"/>
        <w:spacing w:line="360" w:lineRule="auto"/>
        <w:jc w:val="right"/>
        <w:rPr>
          <w:rFonts w:ascii="Times New Roman" w:hAnsi="Times New Roman" w:cs="Times New Roman"/>
          <w:sz w:val="24"/>
          <w:szCs w:val="24"/>
        </w:rPr>
      </w:pPr>
      <w:r w:rsidRPr="003046F9">
        <w:rPr>
          <w:rFonts w:ascii="Times New Roman" w:hAnsi="Times New Roman" w:cs="Times New Roman"/>
          <w:sz w:val="24"/>
          <w:szCs w:val="24"/>
        </w:rPr>
        <w:t>cTSM = LT</w:t>
      </w:r>
      <w:r w:rsidRPr="003046F9">
        <w:rPr>
          <w:rFonts w:ascii="Times New Roman" w:hAnsi="Times New Roman" w:cs="Times New Roman"/>
          <w:sz w:val="24"/>
          <w:szCs w:val="24"/>
          <w:vertAlign w:val="subscript"/>
        </w:rPr>
        <w:t>50</w:t>
      </w:r>
      <w:r w:rsidRPr="003046F9">
        <w:rPr>
          <w:rFonts w:ascii="Times New Roman" w:hAnsi="Times New Roman" w:cs="Times New Roman"/>
          <w:sz w:val="24"/>
          <w:szCs w:val="24"/>
        </w:rPr>
        <w:t xml:space="preserve"> – </w:t>
      </w:r>
      <w:r w:rsidRPr="003046F9">
        <w:rPr>
          <w:rFonts w:ascii="Times New Roman" w:hAnsi="Times New Roman" w:cs="Times New Roman"/>
          <w:i/>
          <w:sz w:val="24"/>
          <w:szCs w:val="24"/>
        </w:rPr>
        <w:t>T</w:t>
      </w:r>
      <w:r w:rsidRPr="003046F9">
        <w:rPr>
          <w:rFonts w:ascii="Times New Roman" w:hAnsi="Times New Roman" w:cs="Times New Roman"/>
          <w:i/>
          <w:sz w:val="24"/>
          <w:szCs w:val="24"/>
          <w:vertAlign w:val="subscript"/>
        </w:rPr>
        <w:t>b_min</w:t>
      </w:r>
      <w:r w:rsidRPr="003046F9">
        <w:rPr>
          <w:rFonts w:ascii="Times New Roman" w:hAnsi="Times New Roman" w:cs="Times New Roman"/>
          <w:sz w:val="24"/>
          <w:szCs w:val="24"/>
        </w:rPr>
        <w:t xml:space="preserve">                          (2)</w:t>
      </w:r>
    </w:p>
    <w:p w14:paraId="29EE4E0B" w14:textId="2153B373" w:rsidR="00D5359D" w:rsidRPr="003046F9" w:rsidRDefault="00D5359D" w:rsidP="009754FC">
      <w:pPr>
        <w:spacing w:line="360" w:lineRule="auto"/>
        <w:rPr>
          <w:rFonts w:ascii="Times New Roman" w:hAnsi="Times New Roman" w:cs="Times New Roman"/>
          <w:sz w:val="24"/>
          <w:szCs w:val="24"/>
        </w:rPr>
      </w:pPr>
      <w:r w:rsidRPr="003046F9">
        <w:rPr>
          <w:rFonts w:ascii="Times New Roman" w:hAnsi="Times New Roman" w:cs="Times New Roman"/>
          <w:sz w:val="24"/>
          <w:szCs w:val="24"/>
        </w:rPr>
        <w:t xml:space="preserve">where </w:t>
      </w:r>
      <w:r w:rsidRPr="003046F9">
        <w:rPr>
          <w:rFonts w:ascii="Times New Roman" w:hAnsi="Times New Roman" w:cs="Times New Roman"/>
          <w:i/>
          <w:sz w:val="24"/>
          <w:szCs w:val="24"/>
        </w:rPr>
        <w:t>T</w:t>
      </w:r>
      <w:r w:rsidRPr="003046F9">
        <w:rPr>
          <w:rFonts w:ascii="Times New Roman" w:hAnsi="Times New Roman" w:cs="Times New Roman"/>
          <w:i/>
          <w:sz w:val="24"/>
          <w:szCs w:val="24"/>
          <w:vertAlign w:val="subscript"/>
        </w:rPr>
        <w:t>b_min</w:t>
      </w:r>
      <w:r w:rsidRPr="003046F9">
        <w:rPr>
          <w:rFonts w:ascii="Times New Roman" w:hAnsi="Times New Roman" w:cs="Times New Roman"/>
          <w:sz w:val="24"/>
          <w:szCs w:val="24"/>
        </w:rPr>
        <w:t xml:space="preserve"> is the minimum body temperature. When the cTSM &lt; 0, animals can tolerate the low temperature in winter; when the cTSM &gt; 0, </w:t>
      </w:r>
      <w:r w:rsidR="000E47BD" w:rsidRPr="003046F9">
        <w:rPr>
          <w:rFonts w:ascii="Times New Roman" w:hAnsi="Times New Roman" w:cs="Times New Roman"/>
          <w:sz w:val="24"/>
          <w:szCs w:val="24"/>
        </w:rPr>
        <w:t>animal</w:t>
      </w:r>
      <w:r w:rsidRPr="003046F9">
        <w:rPr>
          <w:rFonts w:ascii="Times New Roman" w:hAnsi="Times New Roman" w:cs="Times New Roman"/>
          <w:sz w:val="24"/>
          <w:szCs w:val="24"/>
        </w:rPr>
        <w:t>s are threatened by low temperatures under either FLT or LT</w:t>
      </w:r>
      <w:r w:rsidRPr="003046F9">
        <w:rPr>
          <w:rFonts w:ascii="Times New Roman" w:hAnsi="Times New Roman" w:cs="Times New Roman"/>
          <w:sz w:val="24"/>
          <w:szCs w:val="24"/>
          <w:vertAlign w:val="subscript"/>
        </w:rPr>
        <w:t>50</w:t>
      </w:r>
      <w:r w:rsidRPr="003046F9">
        <w:rPr>
          <w:rFonts w:ascii="Times New Roman" w:hAnsi="Times New Roman" w:cs="Times New Roman"/>
          <w:sz w:val="24"/>
          <w:szCs w:val="24"/>
        </w:rPr>
        <w:t>.</w:t>
      </w:r>
    </w:p>
    <w:p w14:paraId="2B16AF78" w14:textId="77777777" w:rsidR="00A44372" w:rsidRPr="003046F9" w:rsidRDefault="00A44372" w:rsidP="009754FC">
      <w:pPr>
        <w:spacing w:line="360" w:lineRule="auto"/>
        <w:rPr>
          <w:rFonts w:ascii="Times New Roman" w:hAnsi="Times New Roman" w:cs="Times New Roman"/>
          <w:sz w:val="24"/>
          <w:szCs w:val="24"/>
        </w:rPr>
      </w:pPr>
    </w:p>
    <w:p w14:paraId="37FB3835" w14:textId="67EE0619" w:rsidR="001E6B83" w:rsidRPr="003046F9" w:rsidRDefault="00EC0AB7" w:rsidP="009754FC">
      <w:pPr>
        <w:spacing w:line="360" w:lineRule="auto"/>
        <w:rPr>
          <w:rFonts w:ascii="Times New Roman" w:hAnsi="Times New Roman" w:cs="Times New Roman"/>
          <w:b/>
          <w:sz w:val="24"/>
          <w:szCs w:val="24"/>
        </w:rPr>
      </w:pPr>
      <w:r w:rsidRPr="003046F9">
        <w:rPr>
          <w:rFonts w:ascii="Times New Roman" w:hAnsi="Times New Roman" w:cs="Times New Roman"/>
          <w:b/>
          <w:sz w:val="24"/>
          <w:szCs w:val="24"/>
        </w:rPr>
        <w:t xml:space="preserve">3 </w:t>
      </w:r>
      <w:r w:rsidR="00A44372" w:rsidRPr="003046F9">
        <w:rPr>
          <w:rFonts w:ascii="Times New Roman" w:hAnsi="Times New Roman" w:cs="Times New Roman"/>
          <w:b/>
          <w:sz w:val="24"/>
          <w:szCs w:val="24"/>
        </w:rPr>
        <w:t>R</w:t>
      </w:r>
      <w:r w:rsidR="00E60170" w:rsidRPr="003046F9">
        <w:rPr>
          <w:rFonts w:ascii="Times New Roman" w:hAnsi="Times New Roman" w:cs="Times New Roman"/>
          <w:b/>
          <w:sz w:val="24"/>
          <w:szCs w:val="24"/>
        </w:rPr>
        <w:t>ESULTS</w:t>
      </w:r>
    </w:p>
    <w:p w14:paraId="3BA829E9" w14:textId="5DC67DF1" w:rsidR="001E6B83" w:rsidRPr="003046F9" w:rsidRDefault="00EC0AB7" w:rsidP="009754FC">
      <w:pPr>
        <w:spacing w:line="360" w:lineRule="auto"/>
        <w:rPr>
          <w:rFonts w:ascii="Times New Roman" w:hAnsi="Times New Roman" w:cs="Times New Roman"/>
          <w:b/>
          <w:sz w:val="24"/>
          <w:szCs w:val="24"/>
        </w:rPr>
      </w:pPr>
      <w:r w:rsidRPr="003046F9">
        <w:rPr>
          <w:rFonts w:ascii="Times New Roman" w:hAnsi="Times New Roman" w:cs="Times New Roman"/>
          <w:b/>
          <w:sz w:val="24"/>
          <w:szCs w:val="24"/>
        </w:rPr>
        <w:t xml:space="preserve">3.1 </w:t>
      </w:r>
      <w:r w:rsidR="001E6B83" w:rsidRPr="003046F9">
        <w:rPr>
          <w:rFonts w:ascii="Times New Roman" w:hAnsi="Times New Roman" w:cs="Times New Roman"/>
          <w:b/>
          <w:sz w:val="24"/>
          <w:szCs w:val="24"/>
        </w:rPr>
        <w:t>Community structural similarity</w:t>
      </w:r>
    </w:p>
    <w:p w14:paraId="3C8EF3C2" w14:textId="69158E1B" w:rsidR="00067528" w:rsidRPr="003046F9" w:rsidRDefault="001E6B83" w:rsidP="004F00ED">
      <w:pPr>
        <w:spacing w:line="360" w:lineRule="auto"/>
        <w:ind w:firstLine="420"/>
        <w:rPr>
          <w:rFonts w:ascii="Times New Roman" w:hAnsi="Times New Roman" w:cs="Times New Roman"/>
          <w:sz w:val="24"/>
          <w:szCs w:val="24"/>
        </w:rPr>
      </w:pPr>
      <w:r w:rsidRPr="003046F9">
        <w:rPr>
          <w:rFonts w:ascii="Times New Roman" w:hAnsi="Times New Roman" w:cs="Times New Roman"/>
          <w:sz w:val="24"/>
          <w:szCs w:val="24"/>
        </w:rPr>
        <w:t xml:space="preserve">From 2013 to 2017, 21 species of </w:t>
      </w:r>
      <w:r w:rsidR="008C2BB7" w:rsidRPr="003046F9">
        <w:rPr>
          <w:rFonts w:ascii="Times New Roman" w:hAnsi="Times New Roman" w:cs="Times New Roman"/>
          <w:sz w:val="24"/>
          <w:szCs w:val="24"/>
        </w:rPr>
        <w:t xml:space="preserve">macrobenthos, including </w:t>
      </w:r>
      <w:r w:rsidRPr="003046F9">
        <w:rPr>
          <w:rFonts w:ascii="Times New Roman" w:hAnsi="Times New Roman" w:cs="Times New Roman"/>
          <w:sz w:val="24"/>
          <w:szCs w:val="24"/>
        </w:rPr>
        <w:t>molluscs and barnacles</w:t>
      </w:r>
      <w:r w:rsidR="008C2BB7" w:rsidRPr="003046F9">
        <w:rPr>
          <w:rFonts w:ascii="Times New Roman" w:hAnsi="Times New Roman" w:cs="Times New Roman"/>
          <w:sz w:val="24"/>
          <w:szCs w:val="24"/>
        </w:rPr>
        <w:t>,</w:t>
      </w:r>
      <w:r w:rsidR="00B64B6A" w:rsidRPr="003046F9">
        <w:rPr>
          <w:rFonts w:ascii="Times New Roman" w:hAnsi="Times New Roman" w:cs="Times New Roman"/>
          <w:sz w:val="24"/>
          <w:szCs w:val="24"/>
        </w:rPr>
        <w:t xml:space="preserve"> </w:t>
      </w:r>
      <w:r w:rsidRPr="003046F9">
        <w:rPr>
          <w:rFonts w:ascii="Times New Roman" w:hAnsi="Times New Roman" w:cs="Times New Roman"/>
          <w:sz w:val="24"/>
          <w:szCs w:val="24"/>
        </w:rPr>
        <w:t xml:space="preserve">were </w:t>
      </w:r>
      <w:r w:rsidR="008C2BB7" w:rsidRPr="003046F9">
        <w:rPr>
          <w:rFonts w:ascii="Times New Roman" w:hAnsi="Times New Roman" w:cs="Times New Roman"/>
          <w:sz w:val="24"/>
          <w:szCs w:val="24"/>
        </w:rPr>
        <w:t>recorded</w:t>
      </w:r>
      <w:r w:rsidR="00B64B6A" w:rsidRPr="003046F9">
        <w:rPr>
          <w:rFonts w:ascii="Times New Roman" w:hAnsi="Times New Roman" w:cs="Times New Roman"/>
          <w:sz w:val="24"/>
          <w:szCs w:val="24"/>
        </w:rPr>
        <w:t xml:space="preserve"> </w:t>
      </w:r>
      <w:r w:rsidRPr="003046F9">
        <w:rPr>
          <w:rFonts w:ascii="Times New Roman" w:hAnsi="Times New Roman" w:cs="Times New Roman"/>
          <w:sz w:val="24"/>
          <w:szCs w:val="24"/>
        </w:rPr>
        <w:t>at 17 locations from the Yangtze River Mouth to north of the Yangtze River Delta (Fig</w:t>
      </w:r>
      <w:r w:rsidR="00EC0AB7" w:rsidRPr="003046F9">
        <w:rPr>
          <w:rFonts w:ascii="Times New Roman" w:hAnsi="Times New Roman" w:cs="Times New Roman"/>
          <w:sz w:val="24"/>
          <w:szCs w:val="24"/>
        </w:rPr>
        <w:t>ure</w:t>
      </w:r>
      <w:r w:rsidRPr="003046F9">
        <w:rPr>
          <w:rFonts w:ascii="Times New Roman" w:hAnsi="Times New Roman" w:cs="Times New Roman"/>
          <w:sz w:val="24"/>
          <w:szCs w:val="24"/>
        </w:rPr>
        <w:t xml:space="preserve"> 1a</w:t>
      </w:r>
      <w:r w:rsidR="00EC0AB7" w:rsidRPr="003046F9">
        <w:rPr>
          <w:rFonts w:ascii="Times New Roman" w:hAnsi="Times New Roman" w:cs="Times New Roman"/>
          <w:sz w:val="24"/>
          <w:szCs w:val="24"/>
        </w:rPr>
        <w:t xml:space="preserve"> and</w:t>
      </w:r>
      <w:r w:rsidR="0054139C" w:rsidRPr="003046F9">
        <w:rPr>
          <w:rFonts w:ascii="Times New Roman" w:hAnsi="Times New Roman" w:cs="Times New Roman"/>
          <w:sz w:val="24"/>
          <w:szCs w:val="24"/>
        </w:rPr>
        <w:t xml:space="preserve"> </w:t>
      </w:r>
      <w:r w:rsidR="00EC0AB7" w:rsidRPr="003046F9">
        <w:rPr>
          <w:rFonts w:ascii="Times New Roman" w:hAnsi="Times New Roman" w:cs="Times New Roman"/>
          <w:sz w:val="24"/>
          <w:szCs w:val="24"/>
        </w:rPr>
        <w:t>Supporting Information</w:t>
      </w:r>
      <w:r w:rsidR="0054139C" w:rsidRPr="003046F9">
        <w:rPr>
          <w:rFonts w:ascii="Times New Roman" w:hAnsi="Times New Roman" w:cs="Times New Roman"/>
          <w:sz w:val="24"/>
          <w:szCs w:val="24"/>
        </w:rPr>
        <w:t xml:space="preserve"> Table </w:t>
      </w:r>
      <w:r w:rsidR="00EC0AB7" w:rsidRPr="003046F9">
        <w:rPr>
          <w:rFonts w:ascii="Times New Roman" w:hAnsi="Times New Roman" w:cs="Times New Roman"/>
          <w:sz w:val="24"/>
          <w:szCs w:val="24"/>
        </w:rPr>
        <w:t>S</w:t>
      </w:r>
      <w:r w:rsidR="0054139C" w:rsidRPr="003046F9">
        <w:rPr>
          <w:rFonts w:ascii="Times New Roman" w:hAnsi="Times New Roman" w:cs="Times New Roman"/>
          <w:sz w:val="24"/>
          <w:szCs w:val="24"/>
        </w:rPr>
        <w:t>1</w:t>
      </w:r>
      <w:r w:rsidRPr="003046F9">
        <w:rPr>
          <w:rFonts w:ascii="Times New Roman" w:hAnsi="Times New Roman" w:cs="Times New Roman"/>
          <w:sz w:val="24"/>
          <w:szCs w:val="24"/>
        </w:rPr>
        <w:t>). Based on Bray-Curtis similarity of presence/absence data (</w:t>
      </w:r>
      <w:r w:rsidR="00EC0AB7" w:rsidRPr="003046F9">
        <w:rPr>
          <w:rFonts w:ascii="Times New Roman" w:hAnsi="Times New Roman" w:cs="Times New Roman"/>
          <w:sz w:val="24"/>
          <w:szCs w:val="24"/>
        </w:rPr>
        <w:t>Supporting Information</w:t>
      </w:r>
      <w:r w:rsidR="00C07EA1" w:rsidRPr="003046F9">
        <w:rPr>
          <w:rFonts w:ascii="Times New Roman" w:hAnsi="Times New Roman" w:cs="Times New Roman"/>
          <w:sz w:val="24"/>
          <w:szCs w:val="24"/>
        </w:rPr>
        <w:t xml:space="preserve"> Table </w:t>
      </w:r>
      <w:r w:rsidR="005E6365" w:rsidRPr="003046F9">
        <w:rPr>
          <w:rFonts w:ascii="Times New Roman" w:hAnsi="Times New Roman" w:cs="Times New Roman"/>
          <w:sz w:val="24"/>
          <w:szCs w:val="24"/>
        </w:rPr>
        <w:t>S4</w:t>
      </w:r>
      <w:r w:rsidRPr="003046F9">
        <w:rPr>
          <w:rFonts w:ascii="Times New Roman" w:hAnsi="Times New Roman" w:cs="Times New Roman"/>
          <w:sz w:val="24"/>
          <w:szCs w:val="24"/>
        </w:rPr>
        <w:t>), cluster analysis (</w:t>
      </w:r>
      <w:r w:rsidR="0069539B" w:rsidRPr="003046F9">
        <w:rPr>
          <w:rFonts w:ascii="Times New Roman" w:hAnsi="Times New Roman" w:cs="Times New Roman"/>
          <w:sz w:val="24"/>
          <w:szCs w:val="24"/>
        </w:rPr>
        <w:t>F</w:t>
      </w:r>
      <w:r w:rsidRPr="003046F9">
        <w:rPr>
          <w:rFonts w:ascii="Times New Roman" w:hAnsi="Times New Roman" w:cs="Times New Roman"/>
          <w:sz w:val="24"/>
          <w:szCs w:val="24"/>
        </w:rPr>
        <w:t>ig</w:t>
      </w:r>
      <w:r w:rsidR="00EC0AB7" w:rsidRPr="003046F9">
        <w:rPr>
          <w:rFonts w:ascii="Times New Roman" w:hAnsi="Times New Roman" w:cs="Times New Roman"/>
          <w:sz w:val="24"/>
          <w:szCs w:val="24"/>
        </w:rPr>
        <w:t>ure</w:t>
      </w:r>
      <w:r w:rsidRPr="003046F9">
        <w:rPr>
          <w:rFonts w:ascii="Times New Roman" w:hAnsi="Times New Roman" w:cs="Times New Roman"/>
          <w:sz w:val="24"/>
          <w:szCs w:val="24"/>
        </w:rPr>
        <w:t xml:space="preserve"> 1</w:t>
      </w:r>
      <w:r w:rsidR="00BC0C69" w:rsidRPr="003046F9">
        <w:rPr>
          <w:rFonts w:ascii="Times New Roman" w:hAnsi="Times New Roman" w:cs="Times New Roman"/>
          <w:sz w:val="24"/>
          <w:szCs w:val="24"/>
        </w:rPr>
        <w:t>c</w:t>
      </w:r>
      <w:r w:rsidRPr="003046F9">
        <w:rPr>
          <w:rFonts w:ascii="Times New Roman" w:hAnsi="Times New Roman" w:cs="Times New Roman"/>
          <w:sz w:val="24"/>
          <w:szCs w:val="24"/>
        </w:rPr>
        <w:t xml:space="preserve">) and </w:t>
      </w:r>
      <w:r w:rsidR="00EF2BE7" w:rsidRPr="003046F9">
        <w:rPr>
          <w:rFonts w:ascii="Times New Roman" w:hAnsi="Times New Roman" w:cs="Times New Roman"/>
          <w:sz w:val="24"/>
          <w:szCs w:val="24"/>
        </w:rPr>
        <w:t>non-</w:t>
      </w:r>
      <w:r w:rsidRPr="003046F9">
        <w:rPr>
          <w:rFonts w:ascii="Times New Roman" w:hAnsi="Times New Roman" w:cs="Times New Roman"/>
          <w:sz w:val="24"/>
          <w:szCs w:val="24"/>
        </w:rPr>
        <w:t>multidimensional scaling plots (</w:t>
      </w:r>
      <w:r w:rsidR="0069539B" w:rsidRPr="003046F9">
        <w:rPr>
          <w:rFonts w:ascii="Times New Roman" w:hAnsi="Times New Roman" w:cs="Times New Roman"/>
          <w:sz w:val="24"/>
          <w:szCs w:val="24"/>
        </w:rPr>
        <w:t>F</w:t>
      </w:r>
      <w:r w:rsidRPr="003046F9">
        <w:rPr>
          <w:rFonts w:ascii="Times New Roman" w:hAnsi="Times New Roman" w:cs="Times New Roman"/>
          <w:sz w:val="24"/>
          <w:szCs w:val="24"/>
        </w:rPr>
        <w:t>ig</w:t>
      </w:r>
      <w:r w:rsidR="00EC0AB7" w:rsidRPr="003046F9">
        <w:rPr>
          <w:rFonts w:ascii="Times New Roman" w:hAnsi="Times New Roman" w:cs="Times New Roman"/>
          <w:sz w:val="24"/>
          <w:szCs w:val="24"/>
        </w:rPr>
        <w:t>ure</w:t>
      </w:r>
      <w:r w:rsidRPr="003046F9">
        <w:rPr>
          <w:rFonts w:ascii="Times New Roman" w:hAnsi="Times New Roman" w:cs="Times New Roman"/>
          <w:sz w:val="24"/>
          <w:szCs w:val="24"/>
        </w:rPr>
        <w:t xml:space="preserve"> 1</w:t>
      </w:r>
      <w:r w:rsidR="00BC0C69" w:rsidRPr="003046F9">
        <w:rPr>
          <w:rFonts w:ascii="Times New Roman" w:hAnsi="Times New Roman" w:cs="Times New Roman"/>
          <w:sz w:val="24"/>
          <w:szCs w:val="24"/>
        </w:rPr>
        <w:t>d</w:t>
      </w:r>
      <w:r w:rsidRPr="003046F9">
        <w:rPr>
          <w:rFonts w:ascii="Times New Roman" w:hAnsi="Times New Roman" w:cs="Times New Roman"/>
          <w:sz w:val="24"/>
          <w:szCs w:val="24"/>
        </w:rPr>
        <w:t>)</w:t>
      </w:r>
      <w:r w:rsidR="00CF6F7A" w:rsidRPr="003046F9">
        <w:rPr>
          <w:rFonts w:ascii="Times New Roman" w:hAnsi="Times New Roman" w:cs="Times New Roman"/>
          <w:sz w:val="24"/>
          <w:szCs w:val="24"/>
        </w:rPr>
        <w:t>, we show that</w:t>
      </w:r>
      <w:r w:rsidRPr="003046F9">
        <w:rPr>
          <w:rFonts w:ascii="Times New Roman" w:hAnsi="Times New Roman" w:cs="Times New Roman"/>
          <w:sz w:val="24"/>
          <w:szCs w:val="24"/>
        </w:rPr>
        <w:t xml:space="preserve"> all 17 locations can be generally divided into three groups with 60% similarity.</w:t>
      </w:r>
      <w:r w:rsidR="008C6E5C" w:rsidRPr="003046F9">
        <w:rPr>
          <w:rFonts w:ascii="Times New Roman" w:hAnsi="Times New Roman" w:cs="Times New Roman"/>
          <w:sz w:val="24"/>
          <w:szCs w:val="24"/>
        </w:rPr>
        <w:t xml:space="preserve"> </w:t>
      </w:r>
      <w:r w:rsidR="002476BB" w:rsidRPr="003046F9">
        <w:rPr>
          <w:rFonts w:ascii="Times New Roman" w:hAnsi="Times New Roman" w:cs="Times New Roman"/>
          <w:sz w:val="24"/>
          <w:szCs w:val="24"/>
        </w:rPr>
        <w:t>B</w:t>
      </w:r>
      <w:r w:rsidR="002476BB" w:rsidRPr="003046F9">
        <w:rPr>
          <w:rFonts w:ascii="Times New Roman" w:hAnsi="Times New Roman" w:cs="Times New Roman" w:hint="eastAsia"/>
          <w:sz w:val="24"/>
          <w:szCs w:val="24"/>
        </w:rPr>
        <w:t>ecause</w:t>
      </w:r>
      <w:r w:rsidR="002476BB" w:rsidRPr="003046F9">
        <w:rPr>
          <w:rFonts w:ascii="Times New Roman" w:hAnsi="Times New Roman" w:cs="Times New Roman"/>
          <w:sz w:val="24"/>
          <w:szCs w:val="24"/>
        </w:rPr>
        <w:t xml:space="preserve"> there was not hard substrate before the construction of artificial shorelines, hard-shore assemblages on the former muddy tidal</w:t>
      </w:r>
      <w:r w:rsidR="000E47BD" w:rsidRPr="003046F9">
        <w:rPr>
          <w:rFonts w:ascii="Times New Roman" w:hAnsi="Times New Roman" w:cs="Times New Roman"/>
          <w:sz w:val="24"/>
          <w:szCs w:val="24"/>
        </w:rPr>
        <w:t>-</w:t>
      </w:r>
      <w:r w:rsidR="002476BB" w:rsidRPr="003046F9">
        <w:rPr>
          <w:rFonts w:ascii="Times New Roman" w:hAnsi="Times New Roman" w:cs="Times New Roman"/>
          <w:sz w:val="24"/>
          <w:szCs w:val="24"/>
        </w:rPr>
        <w:t xml:space="preserve">flats, from </w:t>
      </w:r>
      <w:r w:rsidR="00EA3998" w:rsidRPr="003046F9">
        <w:rPr>
          <w:rFonts w:ascii="Times New Roman" w:hAnsi="Times New Roman" w:cs="Times New Roman"/>
          <w:sz w:val="24"/>
          <w:szCs w:val="24"/>
        </w:rPr>
        <w:t>Donghai Bridge</w:t>
      </w:r>
      <w:r w:rsidR="001B352D" w:rsidRPr="003046F9">
        <w:rPr>
          <w:rFonts w:ascii="Times New Roman" w:hAnsi="Times New Roman" w:cs="Times New Roman"/>
          <w:sz w:val="24"/>
          <w:szCs w:val="24"/>
        </w:rPr>
        <w:t xml:space="preserve"> (</w:t>
      </w:r>
      <w:r w:rsidR="00EA3998" w:rsidRPr="003046F9">
        <w:rPr>
          <w:rFonts w:ascii="Times New Roman" w:hAnsi="Times New Roman" w:cs="Times New Roman"/>
          <w:sz w:val="24"/>
          <w:szCs w:val="24"/>
        </w:rPr>
        <w:t>DB</w:t>
      </w:r>
      <w:r w:rsidR="001B352D" w:rsidRPr="003046F9">
        <w:rPr>
          <w:rFonts w:ascii="Times New Roman" w:hAnsi="Times New Roman" w:cs="Times New Roman"/>
          <w:sz w:val="24"/>
          <w:szCs w:val="24"/>
        </w:rPr>
        <w:t>) to Binhaig</w:t>
      </w:r>
      <w:r w:rsidR="002476BB" w:rsidRPr="003046F9">
        <w:rPr>
          <w:rFonts w:ascii="Times New Roman" w:hAnsi="Times New Roman" w:cs="Times New Roman"/>
          <w:sz w:val="24"/>
          <w:szCs w:val="24"/>
        </w:rPr>
        <w:t xml:space="preserve">ang (BHG), were absent </w:t>
      </w:r>
      <w:r w:rsidR="002476BB" w:rsidRPr="003046F9">
        <w:rPr>
          <w:rFonts w:ascii="Times New Roman" w:hAnsi="Times New Roman" w:cs="Times New Roman" w:hint="eastAsia"/>
          <w:sz w:val="24"/>
          <w:szCs w:val="24"/>
        </w:rPr>
        <w:t>until</w:t>
      </w:r>
      <w:r w:rsidR="002476BB" w:rsidRPr="003046F9">
        <w:rPr>
          <w:rFonts w:ascii="Times New Roman" w:hAnsi="Times New Roman" w:cs="Times New Roman"/>
          <w:sz w:val="24"/>
          <w:szCs w:val="24"/>
        </w:rPr>
        <w:t xml:space="preserve"> recent times.</w:t>
      </w:r>
      <w:r w:rsidRPr="003046F9">
        <w:rPr>
          <w:rFonts w:ascii="Times New Roman" w:hAnsi="Times New Roman" w:cs="Times New Roman"/>
          <w:sz w:val="24"/>
          <w:szCs w:val="24"/>
        </w:rPr>
        <w:t xml:space="preserve"> </w:t>
      </w:r>
      <w:r w:rsidR="00FE6524" w:rsidRPr="003046F9">
        <w:rPr>
          <w:rFonts w:ascii="Times New Roman" w:hAnsi="Times New Roman" w:cs="Times New Roman"/>
          <w:sz w:val="24"/>
          <w:szCs w:val="24"/>
        </w:rPr>
        <w:t>With the construction of sea-</w:t>
      </w:r>
      <w:r w:rsidR="00EE72B2" w:rsidRPr="003046F9">
        <w:rPr>
          <w:rFonts w:ascii="Times New Roman" w:hAnsi="Times New Roman" w:cs="Times New Roman"/>
          <w:sz w:val="24"/>
          <w:szCs w:val="24"/>
        </w:rPr>
        <w:t>defense</w:t>
      </w:r>
      <w:r w:rsidR="00FE6524" w:rsidRPr="003046F9">
        <w:rPr>
          <w:rFonts w:ascii="Times New Roman" w:hAnsi="Times New Roman" w:cs="Times New Roman"/>
          <w:sz w:val="24"/>
          <w:szCs w:val="24"/>
        </w:rPr>
        <w:t xml:space="preserve"> on the muddy tidal</w:t>
      </w:r>
      <w:r w:rsidR="000E47BD" w:rsidRPr="003046F9">
        <w:rPr>
          <w:rFonts w:ascii="Times New Roman" w:hAnsi="Times New Roman" w:cs="Times New Roman"/>
          <w:sz w:val="24"/>
          <w:szCs w:val="24"/>
        </w:rPr>
        <w:t>-</w:t>
      </w:r>
      <w:r w:rsidR="00FE6524" w:rsidRPr="003046F9">
        <w:rPr>
          <w:rFonts w:ascii="Times New Roman" w:hAnsi="Times New Roman" w:cs="Times New Roman"/>
          <w:sz w:val="24"/>
          <w:szCs w:val="24"/>
        </w:rPr>
        <w:t xml:space="preserve">flats, three </w:t>
      </w:r>
      <w:r w:rsidR="002476BB" w:rsidRPr="003046F9">
        <w:rPr>
          <w:rFonts w:ascii="Times New Roman" w:hAnsi="Times New Roman" w:cs="Times New Roman"/>
          <w:sz w:val="24"/>
          <w:szCs w:val="24"/>
        </w:rPr>
        <w:t xml:space="preserve">emergent </w:t>
      </w:r>
      <w:r w:rsidR="00FE6524" w:rsidRPr="003046F9">
        <w:rPr>
          <w:rFonts w:ascii="Times New Roman" w:hAnsi="Times New Roman" w:cs="Times New Roman"/>
          <w:sz w:val="24"/>
          <w:szCs w:val="24"/>
        </w:rPr>
        <w:t xml:space="preserve">assemblages on the artificial habitats </w:t>
      </w:r>
      <w:r w:rsidR="009E4644" w:rsidRPr="003046F9">
        <w:rPr>
          <w:rFonts w:ascii="Times New Roman" w:hAnsi="Times New Roman" w:cs="Times New Roman"/>
          <w:sz w:val="24"/>
          <w:szCs w:val="24"/>
        </w:rPr>
        <w:t xml:space="preserve">in the middle of Yangtze River Delta </w:t>
      </w:r>
      <w:r w:rsidR="00FE6524" w:rsidRPr="003046F9">
        <w:rPr>
          <w:rFonts w:ascii="Times New Roman" w:hAnsi="Times New Roman" w:cs="Times New Roman"/>
          <w:sz w:val="24"/>
          <w:szCs w:val="24"/>
        </w:rPr>
        <w:t xml:space="preserve">between latitude </w:t>
      </w:r>
      <w:r w:rsidR="008C2BB7" w:rsidRPr="003046F9">
        <w:rPr>
          <w:rFonts w:ascii="Times New Roman" w:hAnsi="Times New Roman" w:cs="Times New Roman"/>
          <w:sz w:val="24"/>
          <w:szCs w:val="24"/>
        </w:rPr>
        <w:t xml:space="preserve">of </w:t>
      </w:r>
      <w:r w:rsidR="00FE6524" w:rsidRPr="003046F9">
        <w:rPr>
          <w:rFonts w:ascii="Times New Roman" w:hAnsi="Times New Roman" w:cs="Times New Roman"/>
          <w:sz w:val="24"/>
          <w:szCs w:val="24"/>
        </w:rPr>
        <w:t xml:space="preserve">33-34°N (SHYG, DFG and LSD) clustered together as group 1. Some </w:t>
      </w:r>
      <w:r w:rsidRPr="003046F9">
        <w:rPr>
          <w:rFonts w:ascii="Times New Roman" w:hAnsi="Times New Roman" w:cs="Times New Roman"/>
          <w:sz w:val="24"/>
          <w:szCs w:val="24"/>
        </w:rPr>
        <w:t xml:space="preserve">assemblages on the artificial habitats up to latitude 33°N (WGZ) clustered together with </w:t>
      </w:r>
      <w:r w:rsidR="008D78AF" w:rsidRPr="003046F9">
        <w:rPr>
          <w:rFonts w:ascii="Times New Roman" w:hAnsi="Times New Roman" w:cs="Times New Roman"/>
          <w:sz w:val="24"/>
          <w:szCs w:val="24"/>
        </w:rPr>
        <w:t>a</w:t>
      </w:r>
      <w:r w:rsidRPr="003046F9">
        <w:rPr>
          <w:rFonts w:ascii="Times New Roman" w:hAnsi="Times New Roman" w:cs="Times New Roman"/>
          <w:sz w:val="24"/>
          <w:szCs w:val="24"/>
        </w:rPr>
        <w:t xml:space="preserve"> southern natural rocky </w:t>
      </w:r>
      <w:r w:rsidR="009E4644" w:rsidRPr="003046F9">
        <w:rPr>
          <w:rFonts w:ascii="Times New Roman" w:hAnsi="Times New Roman" w:cs="Times New Roman"/>
          <w:sz w:val="24"/>
          <w:szCs w:val="24"/>
        </w:rPr>
        <w:t>shore</w:t>
      </w:r>
      <w:r w:rsidR="008D78AF" w:rsidRPr="003046F9">
        <w:rPr>
          <w:rFonts w:ascii="Times New Roman" w:hAnsi="Times New Roman" w:cs="Times New Roman"/>
          <w:sz w:val="24"/>
          <w:szCs w:val="24"/>
        </w:rPr>
        <w:t xml:space="preserve"> </w:t>
      </w:r>
      <w:r w:rsidRPr="003046F9">
        <w:rPr>
          <w:rFonts w:ascii="Times New Roman" w:hAnsi="Times New Roman" w:cs="Times New Roman"/>
          <w:sz w:val="24"/>
          <w:szCs w:val="24"/>
        </w:rPr>
        <w:t xml:space="preserve">(SJW) </w:t>
      </w:r>
      <w:r w:rsidR="00432CB1" w:rsidRPr="003046F9">
        <w:rPr>
          <w:rFonts w:ascii="Times New Roman" w:hAnsi="Times New Roman" w:cs="Times New Roman"/>
          <w:sz w:val="24"/>
          <w:szCs w:val="24"/>
        </w:rPr>
        <w:t xml:space="preserve">at </w:t>
      </w:r>
      <w:r w:rsidRPr="003046F9">
        <w:rPr>
          <w:rFonts w:ascii="Times New Roman" w:hAnsi="Times New Roman" w:cs="Times New Roman"/>
          <w:sz w:val="24"/>
          <w:szCs w:val="24"/>
        </w:rPr>
        <w:t xml:space="preserve">31°N as group 2. </w:t>
      </w:r>
      <w:r w:rsidR="00FE6524" w:rsidRPr="003046F9">
        <w:rPr>
          <w:rFonts w:ascii="Times New Roman" w:hAnsi="Times New Roman" w:cs="Times New Roman"/>
          <w:sz w:val="24"/>
          <w:szCs w:val="24"/>
        </w:rPr>
        <w:t>Th</w:t>
      </w:r>
      <w:r w:rsidR="009E4644" w:rsidRPr="003046F9">
        <w:rPr>
          <w:rFonts w:ascii="Times New Roman" w:hAnsi="Times New Roman" w:cs="Times New Roman"/>
          <w:sz w:val="24"/>
          <w:szCs w:val="24"/>
        </w:rPr>
        <w:t xml:space="preserve">ree assemblages </w:t>
      </w:r>
      <w:r w:rsidR="002476BB" w:rsidRPr="003046F9">
        <w:rPr>
          <w:rFonts w:ascii="Times New Roman" w:hAnsi="Times New Roman" w:cs="Times New Roman"/>
          <w:sz w:val="24"/>
          <w:szCs w:val="24"/>
        </w:rPr>
        <w:t xml:space="preserve">on the artificial shorelines </w:t>
      </w:r>
      <w:r w:rsidR="009E4644" w:rsidRPr="003046F9">
        <w:rPr>
          <w:rFonts w:ascii="Times New Roman" w:hAnsi="Times New Roman" w:cs="Times New Roman"/>
          <w:sz w:val="24"/>
          <w:szCs w:val="24"/>
        </w:rPr>
        <w:t>at the northern Yangtze River Delta (SYG, ZDZ and BHG) clustered with the assemblage at the northern natural rocky shore (LYG) as group 3.</w:t>
      </w:r>
    </w:p>
    <w:p w14:paraId="14C92D86" w14:textId="28C7C384" w:rsidR="001E6B83" w:rsidRPr="003046F9" w:rsidRDefault="00EE72B2" w:rsidP="00A95FD1">
      <w:pPr>
        <w:spacing w:line="360" w:lineRule="auto"/>
        <w:ind w:firstLineChars="177" w:firstLine="425"/>
        <w:rPr>
          <w:rFonts w:ascii="Times New Roman" w:hAnsi="Times New Roman" w:cs="Times New Roman"/>
          <w:sz w:val="24"/>
          <w:szCs w:val="24"/>
        </w:rPr>
      </w:pPr>
      <w:r w:rsidRPr="003046F9">
        <w:rPr>
          <w:rFonts w:ascii="Times New Roman" w:hAnsi="Times New Roman" w:cs="Times New Roman"/>
          <w:sz w:val="24"/>
          <w:szCs w:val="24"/>
        </w:rPr>
        <w:t xml:space="preserve">Due to a lack of </w:t>
      </w:r>
      <w:r w:rsidR="006023F7" w:rsidRPr="003046F9">
        <w:rPr>
          <w:rFonts w:ascii="Times New Roman" w:hAnsi="Times New Roman" w:cs="Times New Roman"/>
          <w:sz w:val="24"/>
          <w:szCs w:val="24"/>
        </w:rPr>
        <w:t xml:space="preserve">appropriate habitats on the natural muddy tidal-flats in </w:t>
      </w:r>
      <w:r w:rsidR="00432CB1" w:rsidRPr="003046F9">
        <w:rPr>
          <w:rFonts w:ascii="Times New Roman" w:hAnsi="Times New Roman" w:cs="Times New Roman"/>
          <w:sz w:val="24"/>
          <w:szCs w:val="24"/>
        </w:rPr>
        <w:t xml:space="preserve">the </w:t>
      </w:r>
      <w:r w:rsidR="006023F7" w:rsidRPr="003046F9">
        <w:rPr>
          <w:rFonts w:ascii="Times New Roman" w:hAnsi="Times New Roman" w:cs="Times New Roman"/>
          <w:sz w:val="24"/>
          <w:szCs w:val="24"/>
        </w:rPr>
        <w:t xml:space="preserve">Yangtze River Delta </w:t>
      </w:r>
      <w:r w:rsidRPr="003046F9">
        <w:rPr>
          <w:rFonts w:ascii="Times New Roman" w:hAnsi="Times New Roman" w:cs="Times New Roman"/>
          <w:sz w:val="24"/>
          <w:szCs w:val="24"/>
        </w:rPr>
        <w:t xml:space="preserve">up until recent times, </w:t>
      </w:r>
      <w:r w:rsidRPr="003046F9">
        <w:rPr>
          <w:rFonts w:ascii="Times New Roman" w:hAnsi="Times New Roman" w:cs="Times New Roman" w:hint="eastAsia"/>
          <w:sz w:val="24"/>
          <w:szCs w:val="24"/>
        </w:rPr>
        <w:t>t</w:t>
      </w:r>
      <w:r w:rsidRPr="003046F9">
        <w:rPr>
          <w:rFonts w:ascii="Times New Roman" w:hAnsi="Times New Roman" w:cs="Times New Roman"/>
          <w:sz w:val="24"/>
          <w:szCs w:val="24"/>
        </w:rPr>
        <w:t xml:space="preserve">he </w:t>
      </w:r>
      <w:r w:rsidR="001E6B83" w:rsidRPr="003046F9">
        <w:rPr>
          <w:rFonts w:ascii="Times New Roman" w:hAnsi="Times New Roman" w:cs="Times New Roman"/>
          <w:sz w:val="24"/>
          <w:szCs w:val="24"/>
        </w:rPr>
        <w:t>historical northern distributional boundaries</w:t>
      </w:r>
      <w:r w:rsidR="006023F7" w:rsidRPr="003046F9">
        <w:rPr>
          <w:rFonts w:ascii="Times New Roman" w:hAnsi="Times New Roman" w:cs="Times New Roman"/>
          <w:sz w:val="24"/>
          <w:szCs w:val="24"/>
        </w:rPr>
        <w:t xml:space="preserve"> </w:t>
      </w:r>
      <w:r w:rsidR="00B974BC" w:rsidRPr="003046F9">
        <w:rPr>
          <w:rFonts w:ascii="Times New Roman" w:hAnsi="Times New Roman" w:cs="Times New Roman"/>
          <w:sz w:val="24"/>
          <w:szCs w:val="24"/>
        </w:rPr>
        <w:t xml:space="preserve">of </w:t>
      </w:r>
      <w:r w:rsidR="00B974BC" w:rsidRPr="003046F9">
        <w:rPr>
          <w:rFonts w:ascii="Times New Roman" w:hAnsi="Times New Roman" w:cs="Times New Roman"/>
          <w:i/>
          <w:sz w:val="24"/>
          <w:szCs w:val="24"/>
        </w:rPr>
        <w:t>N</w:t>
      </w:r>
      <w:r w:rsidR="00D50291" w:rsidRPr="003046F9">
        <w:rPr>
          <w:rFonts w:ascii="Times New Roman" w:hAnsi="Times New Roman" w:cs="Times New Roman"/>
          <w:i/>
          <w:sz w:val="24"/>
          <w:szCs w:val="24"/>
        </w:rPr>
        <w:t>.</w:t>
      </w:r>
      <w:r w:rsidR="00B974BC" w:rsidRPr="003046F9">
        <w:rPr>
          <w:rFonts w:ascii="Times New Roman" w:hAnsi="Times New Roman" w:cs="Times New Roman"/>
          <w:i/>
          <w:sz w:val="24"/>
          <w:szCs w:val="24"/>
        </w:rPr>
        <w:t xml:space="preserve"> yoldii</w:t>
      </w:r>
      <w:r w:rsidR="00B974BC" w:rsidRPr="003046F9">
        <w:rPr>
          <w:rFonts w:ascii="Times New Roman" w:hAnsi="Times New Roman" w:cs="Times New Roman"/>
          <w:sz w:val="24"/>
          <w:szCs w:val="24"/>
        </w:rPr>
        <w:t xml:space="preserve"> and </w:t>
      </w:r>
      <w:r w:rsidR="00B974BC" w:rsidRPr="003046F9">
        <w:rPr>
          <w:rFonts w:ascii="Times New Roman" w:hAnsi="Times New Roman" w:cs="Times New Roman"/>
          <w:i/>
          <w:sz w:val="24"/>
          <w:szCs w:val="24"/>
        </w:rPr>
        <w:t>C</w:t>
      </w:r>
      <w:r w:rsidR="00D50291" w:rsidRPr="003046F9">
        <w:rPr>
          <w:rFonts w:ascii="Times New Roman" w:hAnsi="Times New Roman" w:cs="Times New Roman"/>
          <w:i/>
          <w:sz w:val="24"/>
          <w:szCs w:val="24"/>
        </w:rPr>
        <w:t>.</w:t>
      </w:r>
      <w:r w:rsidR="00B974BC" w:rsidRPr="003046F9">
        <w:rPr>
          <w:rFonts w:ascii="Times New Roman" w:hAnsi="Times New Roman" w:cs="Times New Roman"/>
          <w:i/>
          <w:sz w:val="24"/>
          <w:szCs w:val="24"/>
        </w:rPr>
        <w:t xml:space="preserve"> sikamea</w:t>
      </w:r>
      <w:r w:rsidR="00B974BC" w:rsidRPr="003046F9">
        <w:rPr>
          <w:rFonts w:ascii="Times New Roman" w:hAnsi="Times New Roman" w:cs="Times New Roman"/>
          <w:sz w:val="24"/>
          <w:szCs w:val="24"/>
        </w:rPr>
        <w:t xml:space="preserve"> </w:t>
      </w:r>
      <w:r w:rsidRPr="003046F9">
        <w:rPr>
          <w:rFonts w:ascii="Times New Roman" w:hAnsi="Times New Roman" w:cs="Times New Roman"/>
          <w:sz w:val="24"/>
          <w:szCs w:val="24"/>
        </w:rPr>
        <w:t xml:space="preserve">were </w:t>
      </w:r>
      <w:r w:rsidR="001638DD" w:rsidRPr="003046F9">
        <w:rPr>
          <w:rFonts w:ascii="Times New Roman" w:hAnsi="Times New Roman" w:cs="Times New Roman"/>
          <w:sz w:val="24"/>
          <w:szCs w:val="24"/>
        </w:rPr>
        <w:t>around</w:t>
      </w:r>
      <w:r w:rsidR="001E6B83" w:rsidRPr="003046F9">
        <w:rPr>
          <w:rFonts w:ascii="Times New Roman" w:hAnsi="Times New Roman" w:cs="Times New Roman"/>
          <w:sz w:val="24"/>
          <w:szCs w:val="24"/>
        </w:rPr>
        <w:t xml:space="preserve"> 30°N</w:t>
      </w:r>
      <w:r w:rsidR="00460DEC" w:rsidRPr="003046F9">
        <w:rPr>
          <w:rFonts w:ascii="Times New Roman" w:hAnsi="Times New Roman" w:cs="Times New Roman"/>
          <w:sz w:val="24"/>
          <w:szCs w:val="24"/>
        </w:rPr>
        <w:t xml:space="preserve"> ~ 31°N</w:t>
      </w:r>
      <w:r w:rsidR="00A40BDD" w:rsidRPr="003046F9">
        <w:rPr>
          <w:rFonts w:ascii="Times New Roman" w:hAnsi="Times New Roman" w:cs="Times New Roman"/>
          <w:sz w:val="24"/>
          <w:szCs w:val="24"/>
        </w:rPr>
        <w:t xml:space="preserve"> (Figure 2a)</w:t>
      </w:r>
      <w:r w:rsidR="001E6B83" w:rsidRPr="003046F9">
        <w:rPr>
          <w:rFonts w:ascii="Times New Roman" w:hAnsi="Times New Roman" w:cs="Times New Roman"/>
          <w:sz w:val="24"/>
          <w:szCs w:val="24"/>
        </w:rPr>
        <w:t>.</w:t>
      </w:r>
      <w:r w:rsidR="00A6716F" w:rsidRPr="003046F9">
        <w:rPr>
          <w:rFonts w:ascii="Times New Roman" w:hAnsi="Times New Roman" w:cs="Times New Roman"/>
          <w:sz w:val="24"/>
          <w:szCs w:val="24"/>
        </w:rPr>
        <w:t xml:space="preserve"> </w:t>
      </w:r>
      <w:r w:rsidR="001E6B83" w:rsidRPr="003046F9">
        <w:rPr>
          <w:rFonts w:ascii="Times New Roman" w:hAnsi="Times New Roman" w:cs="Times New Roman"/>
          <w:sz w:val="24"/>
          <w:szCs w:val="24"/>
        </w:rPr>
        <w:t>On the artificial hard</w:t>
      </w:r>
      <w:r w:rsidR="00C1321B" w:rsidRPr="003046F9">
        <w:rPr>
          <w:rFonts w:ascii="Times New Roman" w:hAnsi="Times New Roman" w:cs="Times New Roman"/>
          <w:sz w:val="24"/>
          <w:szCs w:val="24"/>
        </w:rPr>
        <w:t xml:space="preserve"> </w:t>
      </w:r>
      <w:r w:rsidR="001E6B83" w:rsidRPr="003046F9">
        <w:rPr>
          <w:rFonts w:ascii="Times New Roman" w:hAnsi="Times New Roman" w:cs="Times New Roman"/>
          <w:sz w:val="24"/>
          <w:szCs w:val="24"/>
        </w:rPr>
        <w:t>shore</w:t>
      </w:r>
      <w:r w:rsidR="006023F7" w:rsidRPr="003046F9">
        <w:rPr>
          <w:rFonts w:ascii="Times New Roman" w:hAnsi="Times New Roman" w:cs="Times New Roman"/>
          <w:sz w:val="24"/>
          <w:szCs w:val="24"/>
        </w:rPr>
        <w:t>s</w:t>
      </w:r>
      <w:r w:rsidR="001E6B83" w:rsidRPr="003046F9">
        <w:rPr>
          <w:rFonts w:ascii="Times New Roman" w:hAnsi="Times New Roman" w:cs="Times New Roman"/>
          <w:sz w:val="24"/>
          <w:szCs w:val="24"/>
        </w:rPr>
        <w:t xml:space="preserve"> in the Yangtze River Delta,</w:t>
      </w:r>
      <w:r w:rsidR="00A6716F" w:rsidRPr="003046F9">
        <w:rPr>
          <w:rFonts w:ascii="Times New Roman" w:hAnsi="Times New Roman" w:cs="Times New Roman"/>
          <w:sz w:val="24"/>
          <w:szCs w:val="24"/>
        </w:rPr>
        <w:t xml:space="preserve"> these two</w:t>
      </w:r>
      <w:r w:rsidR="008D2454" w:rsidRPr="003046F9">
        <w:rPr>
          <w:rFonts w:ascii="Times New Roman" w:hAnsi="Times New Roman" w:cs="Times New Roman"/>
          <w:sz w:val="24"/>
          <w:szCs w:val="24"/>
        </w:rPr>
        <w:t xml:space="preserve"> southern</w:t>
      </w:r>
      <w:r w:rsidR="00A6716F" w:rsidRPr="003046F9">
        <w:rPr>
          <w:rFonts w:ascii="Times New Roman" w:hAnsi="Times New Roman" w:cs="Times New Roman"/>
          <w:sz w:val="24"/>
          <w:szCs w:val="24"/>
        </w:rPr>
        <w:t xml:space="preserve"> species </w:t>
      </w:r>
      <w:r w:rsidR="001217E8" w:rsidRPr="003046F9">
        <w:rPr>
          <w:rFonts w:ascii="Times New Roman" w:hAnsi="Times New Roman" w:cs="Times New Roman"/>
          <w:sz w:val="24"/>
          <w:szCs w:val="24"/>
        </w:rPr>
        <w:t xml:space="preserve">now </w:t>
      </w:r>
      <w:r w:rsidR="00A6716F" w:rsidRPr="003046F9">
        <w:rPr>
          <w:rFonts w:ascii="Times New Roman" w:hAnsi="Times New Roman" w:cs="Times New Roman"/>
          <w:sz w:val="24"/>
          <w:szCs w:val="24"/>
        </w:rPr>
        <w:t>are dominant species and their</w:t>
      </w:r>
      <w:r w:rsidR="001E6B83" w:rsidRPr="003046F9">
        <w:rPr>
          <w:rFonts w:ascii="Times New Roman" w:hAnsi="Times New Roman" w:cs="Times New Roman"/>
          <w:sz w:val="24"/>
          <w:szCs w:val="24"/>
        </w:rPr>
        <w:t xml:space="preserve"> northern distribution range limits</w:t>
      </w:r>
      <w:r w:rsidR="00A6716F" w:rsidRPr="003046F9">
        <w:rPr>
          <w:rFonts w:ascii="Times New Roman" w:hAnsi="Times New Roman" w:cs="Times New Roman"/>
          <w:sz w:val="24"/>
          <w:szCs w:val="24"/>
        </w:rPr>
        <w:t xml:space="preserve"> </w:t>
      </w:r>
      <w:r w:rsidR="001E6B83" w:rsidRPr="003046F9">
        <w:rPr>
          <w:rFonts w:ascii="Times New Roman" w:hAnsi="Times New Roman" w:cs="Times New Roman"/>
          <w:sz w:val="24"/>
          <w:szCs w:val="24"/>
        </w:rPr>
        <w:t>have moved further north to 33°</w:t>
      </w:r>
      <w:r w:rsidR="00E04289" w:rsidRPr="003046F9">
        <w:rPr>
          <w:rFonts w:ascii="Times New Roman" w:hAnsi="Times New Roman" w:cs="Times New Roman"/>
          <w:sz w:val="24"/>
          <w:szCs w:val="24"/>
        </w:rPr>
        <w:t>~</w:t>
      </w:r>
      <w:r w:rsidR="001E6B83" w:rsidRPr="003046F9">
        <w:rPr>
          <w:rFonts w:ascii="Times New Roman" w:hAnsi="Times New Roman" w:cs="Times New Roman"/>
          <w:sz w:val="24"/>
          <w:szCs w:val="24"/>
        </w:rPr>
        <w:t xml:space="preserve">34°N. During the period of our field survey, the distribution of </w:t>
      </w:r>
      <w:r w:rsidR="001E6B83" w:rsidRPr="003046F9">
        <w:rPr>
          <w:rFonts w:ascii="Times New Roman" w:hAnsi="Times New Roman" w:cs="Times New Roman"/>
          <w:i/>
          <w:sz w:val="24"/>
          <w:szCs w:val="24"/>
        </w:rPr>
        <w:t>N. yoldii</w:t>
      </w:r>
      <w:r w:rsidR="001E6B83" w:rsidRPr="003046F9">
        <w:rPr>
          <w:rFonts w:ascii="Times New Roman" w:hAnsi="Times New Roman" w:cs="Times New Roman"/>
          <w:sz w:val="24"/>
          <w:szCs w:val="24"/>
        </w:rPr>
        <w:t xml:space="preserve"> showed </w:t>
      </w:r>
      <w:r w:rsidR="001217E8" w:rsidRPr="003046F9">
        <w:rPr>
          <w:rFonts w:ascii="Times New Roman" w:hAnsi="Times New Roman" w:cs="Times New Roman"/>
          <w:sz w:val="24"/>
          <w:szCs w:val="24"/>
        </w:rPr>
        <w:t xml:space="preserve">a </w:t>
      </w:r>
      <w:r w:rsidR="001E6B83" w:rsidRPr="003046F9">
        <w:rPr>
          <w:rFonts w:ascii="Times New Roman" w:hAnsi="Times New Roman" w:cs="Times New Roman"/>
          <w:sz w:val="24"/>
          <w:szCs w:val="24"/>
        </w:rPr>
        <w:t>gradual expansion of its northward distribution. From 2014 to 201</w:t>
      </w:r>
      <w:r w:rsidR="003417E2" w:rsidRPr="003046F9">
        <w:rPr>
          <w:rFonts w:ascii="Times New Roman" w:hAnsi="Times New Roman" w:cs="Times New Roman"/>
          <w:sz w:val="24"/>
          <w:szCs w:val="24"/>
        </w:rPr>
        <w:t>7</w:t>
      </w:r>
      <w:r w:rsidR="001E6B83" w:rsidRPr="003046F9">
        <w:rPr>
          <w:rFonts w:ascii="Times New Roman" w:hAnsi="Times New Roman" w:cs="Times New Roman"/>
          <w:sz w:val="24"/>
          <w:szCs w:val="24"/>
        </w:rPr>
        <w:t xml:space="preserve">, it expanded from 32°30.0’ to 33°10.8’, a distance of 80 km. </w:t>
      </w:r>
    </w:p>
    <w:p w14:paraId="4073DAB6" w14:textId="3C247D8B" w:rsidR="001E6B83" w:rsidRPr="003046F9" w:rsidRDefault="0010461B" w:rsidP="00E13272">
      <w:pPr>
        <w:spacing w:line="360" w:lineRule="auto"/>
        <w:ind w:firstLine="420"/>
        <w:rPr>
          <w:rFonts w:ascii="Times New Roman" w:hAnsi="Times New Roman" w:cs="Times New Roman"/>
          <w:sz w:val="24"/>
          <w:szCs w:val="24"/>
        </w:rPr>
      </w:pPr>
      <w:r w:rsidRPr="003046F9">
        <w:rPr>
          <w:rFonts w:ascii="Times New Roman" w:hAnsi="Times New Roman" w:cs="Times New Roman"/>
          <w:color w:val="000000" w:themeColor="text1"/>
          <w:sz w:val="24"/>
          <w:szCs w:val="24"/>
        </w:rPr>
        <w:t>AMOVA</w:t>
      </w:r>
      <w:r w:rsidR="0092039C" w:rsidRPr="003046F9">
        <w:rPr>
          <w:rFonts w:ascii="Times New Roman" w:hAnsi="Times New Roman" w:cs="Times New Roman"/>
          <w:color w:val="000000" w:themeColor="text1"/>
          <w:sz w:val="24"/>
          <w:szCs w:val="24"/>
        </w:rPr>
        <w:t xml:space="preserve"> results</w:t>
      </w:r>
      <w:r w:rsidR="00DB0F3D" w:rsidRPr="003046F9">
        <w:rPr>
          <w:rFonts w:ascii="Times New Roman" w:hAnsi="Times New Roman" w:cs="Times New Roman"/>
          <w:color w:val="000000" w:themeColor="text1"/>
          <w:sz w:val="24"/>
          <w:szCs w:val="24"/>
        </w:rPr>
        <w:t xml:space="preserve">, based on </w:t>
      </w:r>
      <w:r w:rsidR="001217E8" w:rsidRPr="003046F9">
        <w:rPr>
          <w:rFonts w:ascii="Times New Roman" w:hAnsi="Times New Roman" w:cs="Times New Roman"/>
          <w:color w:val="000000" w:themeColor="text1"/>
          <w:sz w:val="24"/>
          <w:szCs w:val="24"/>
        </w:rPr>
        <w:t xml:space="preserve">the </w:t>
      </w:r>
      <w:r w:rsidR="00DB0F3D" w:rsidRPr="003046F9">
        <w:rPr>
          <w:rFonts w:ascii="Times New Roman" w:hAnsi="Times New Roman" w:cs="Times New Roman"/>
          <w:color w:val="000000" w:themeColor="text1"/>
          <w:sz w:val="24"/>
          <w:szCs w:val="24"/>
        </w:rPr>
        <w:t xml:space="preserve">COI gene, </w:t>
      </w:r>
      <w:r w:rsidR="0092039C" w:rsidRPr="003046F9">
        <w:rPr>
          <w:rFonts w:ascii="Times New Roman" w:hAnsi="Times New Roman" w:cs="Times New Roman"/>
          <w:color w:val="000000" w:themeColor="text1"/>
          <w:sz w:val="24"/>
          <w:szCs w:val="24"/>
        </w:rPr>
        <w:t>showed that</w:t>
      </w:r>
      <w:r w:rsidR="001217E8" w:rsidRPr="003046F9">
        <w:rPr>
          <w:rFonts w:ascii="Times New Roman" w:hAnsi="Times New Roman" w:cs="Times New Roman"/>
          <w:color w:val="000000" w:themeColor="text1"/>
          <w:sz w:val="24"/>
          <w:szCs w:val="24"/>
        </w:rPr>
        <w:t xml:space="preserve"> populations of</w:t>
      </w:r>
      <w:r w:rsidR="0018295F" w:rsidRPr="003046F9">
        <w:rPr>
          <w:rFonts w:ascii="Times New Roman" w:hAnsi="Times New Roman" w:cs="Times New Roman"/>
          <w:color w:val="000000" w:themeColor="text1"/>
          <w:sz w:val="24"/>
          <w:szCs w:val="24"/>
        </w:rPr>
        <w:t xml:space="preserve"> </w:t>
      </w:r>
      <w:r w:rsidR="00286C58" w:rsidRPr="003046F9">
        <w:rPr>
          <w:rFonts w:ascii="Times New Roman" w:hAnsi="Times New Roman" w:cs="Times New Roman"/>
          <w:i/>
          <w:color w:val="000000" w:themeColor="text1"/>
          <w:sz w:val="24"/>
          <w:szCs w:val="24"/>
        </w:rPr>
        <w:t>F. albicostatus</w:t>
      </w:r>
      <w:r w:rsidR="00286C58" w:rsidRPr="003046F9">
        <w:rPr>
          <w:rFonts w:ascii="Times New Roman" w:hAnsi="Times New Roman" w:cs="Times New Roman"/>
          <w:color w:val="000000" w:themeColor="text1"/>
          <w:sz w:val="24"/>
          <w:szCs w:val="24"/>
        </w:rPr>
        <w:t xml:space="preserve"> along </w:t>
      </w:r>
      <w:r w:rsidR="00E60C15" w:rsidRPr="003046F9">
        <w:rPr>
          <w:rFonts w:ascii="Times New Roman" w:hAnsi="Times New Roman" w:cs="Times New Roman"/>
          <w:color w:val="000000" w:themeColor="text1"/>
          <w:sz w:val="24"/>
          <w:szCs w:val="24"/>
        </w:rPr>
        <w:t xml:space="preserve">the </w:t>
      </w:r>
      <w:r w:rsidR="00432CB1" w:rsidRPr="003046F9">
        <w:rPr>
          <w:rFonts w:ascii="Times New Roman" w:hAnsi="Times New Roman" w:cs="Times New Roman"/>
          <w:color w:val="000000" w:themeColor="text1"/>
          <w:sz w:val="24"/>
          <w:szCs w:val="24"/>
        </w:rPr>
        <w:t xml:space="preserve">Chinese </w:t>
      </w:r>
      <w:r w:rsidR="00286C58" w:rsidRPr="003046F9">
        <w:rPr>
          <w:rFonts w:ascii="Times New Roman" w:hAnsi="Times New Roman" w:cs="Times New Roman"/>
          <w:color w:val="000000" w:themeColor="text1"/>
          <w:sz w:val="24"/>
          <w:szCs w:val="24"/>
        </w:rPr>
        <w:t xml:space="preserve">coast divide into two groups, </w:t>
      </w:r>
      <w:r w:rsidR="001217E8" w:rsidRPr="003046F9">
        <w:rPr>
          <w:rFonts w:ascii="Times New Roman" w:hAnsi="Times New Roman" w:cs="Times New Roman"/>
          <w:color w:val="000000" w:themeColor="text1"/>
          <w:sz w:val="24"/>
          <w:szCs w:val="24"/>
        </w:rPr>
        <w:t xml:space="preserve">a </w:t>
      </w:r>
      <w:r w:rsidR="00393443" w:rsidRPr="003046F9">
        <w:rPr>
          <w:rFonts w:ascii="Times New Roman" w:hAnsi="Times New Roman" w:cs="Times New Roman" w:hint="eastAsia"/>
          <w:color w:val="000000" w:themeColor="text1"/>
          <w:sz w:val="24"/>
          <w:szCs w:val="24"/>
        </w:rPr>
        <w:t>n</w:t>
      </w:r>
      <w:r w:rsidR="00286C58" w:rsidRPr="003046F9">
        <w:rPr>
          <w:rFonts w:ascii="Times New Roman" w:hAnsi="Times New Roman" w:cs="Times New Roman"/>
          <w:color w:val="000000" w:themeColor="text1"/>
          <w:sz w:val="24"/>
          <w:szCs w:val="24"/>
        </w:rPr>
        <w:t>orth</w:t>
      </w:r>
      <w:r w:rsidR="00E9037E" w:rsidRPr="003046F9">
        <w:rPr>
          <w:rFonts w:ascii="Times New Roman" w:hAnsi="Times New Roman" w:cs="Times New Roman"/>
          <w:color w:val="000000" w:themeColor="text1"/>
          <w:sz w:val="24"/>
          <w:szCs w:val="24"/>
        </w:rPr>
        <w:t>ern</w:t>
      </w:r>
      <w:r w:rsidR="00286C58" w:rsidRPr="003046F9">
        <w:rPr>
          <w:rFonts w:ascii="Times New Roman" w:hAnsi="Times New Roman" w:cs="Times New Roman"/>
          <w:color w:val="000000" w:themeColor="text1"/>
          <w:sz w:val="24"/>
          <w:szCs w:val="24"/>
        </w:rPr>
        <w:t xml:space="preserve"> group and </w:t>
      </w:r>
      <w:r w:rsidR="001217E8" w:rsidRPr="003046F9">
        <w:rPr>
          <w:rFonts w:ascii="Times New Roman" w:hAnsi="Times New Roman" w:cs="Times New Roman"/>
          <w:color w:val="000000" w:themeColor="text1"/>
          <w:sz w:val="24"/>
          <w:szCs w:val="24"/>
        </w:rPr>
        <w:t xml:space="preserve">a </w:t>
      </w:r>
      <w:r w:rsidR="00393443" w:rsidRPr="003046F9">
        <w:rPr>
          <w:rFonts w:ascii="Times New Roman" w:hAnsi="Times New Roman" w:cs="Times New Roman"/>
          <w:color w:val="000000" w:themeColor="text1"/>
          <w:sz w:val="24"/>
          <w:szCs w:val="24"/>
        </w:rPr>
        <w:t xml:space="preserve">southern </w:t>
      </w:r>
      <w:r w:rsidR="00286C58" w:rsidRPr="003046F9">
        <w:rPr>
          <w:rFonts w:ascii="Times New Roman" w:hAnsi="Times New Roman" w:cs="Times New Roman"/>
          <w:color w:val="000000" w:themeColor="text1"/>
          <w:sz w:val="24"/>
          <w:szCs w:val="24"/>
        </w:rPr>
        <w:t>group</w:t>
      </w:r>
      <w:r w:rsidR="008C2BB7" w:rsidRPr="003046F9">
        <w:rPr>
          <w:rFonts w:ascii="Times New Roman" w:hAnsi="Times New Roman" w:cs="Times New Roman"/>
          <w:color w:val="000000" w:themeColor="text1"/>
          <w:sz w:val="24"/>
          <w:szCs w:val="24"/>
        </w:rPr>
        <w:t xml:space="preserve"> (Table 1)</w:t>
      </w:r>
      <w:r w:rsidR="00286C58" w:rsidRPr="003046F9">
        <w:rPr>
          <w:rFonts w:ascii="Times New Roman" w:hAnsi="Times New Roman" w:cs="Times New Roman"/>
          <w:color w:val="000000" w:themeColor="text1"/>
          <w:sz w:val="24"/>
          <w:szCs w:val="24"/>
        </w:rPr>
        <w:t xml:space="preserve">. This is also true for the other three species, </w:t>
      </w:r>
      <w:r w:rsidR="00286C58" w:rsidRPr="003046F9">
        <w:rPr>
          <w:rFonts w:ascii="Times New Roman" w:hAnsi="Times New Roman" w:cs="Times New Roman"/>
          <w:i/>
          <w:color w:val="000000" w:themeColor="text1"/>
          <w:sz w:val="24"/>
          <w:szCs w:val="24"/>
        </w:rPr>
        <w:t>S. japonica</w:t>
      </w:r>
      <w:r w:rsidR="00286C58" w:rsidRPr="003046F9">
        <w:rPr>
          <w:rFonts w:ascii="Times New Roman" w:hAnsi="Times New Roman" w:cs="Times New Roman"/>
          <w:color w:val="000000" w:themeColor="text1"/>
          <w:sz w:val="24"/>
          <w:szCs w:val="24"/>
        </w:rPr>
        <w:t xml:space="preserve">, </w:t>
      </w:r>
      <w:r w:rsidR="00286C58" w:rsidRPr="003046F9">
        <w:rPr>
          <w:rFonts w:ascii="Times New Roman" w:hAnsi="Times New Roman" w:cs="Times New Roman"/>
          <w:i/>
          <w:color w:val="000000" w:themeColor="text1"/>
          <w:sz w:val="24"/>
          <w:szCs w:val="24"/>
        </w:rPr>
        <w:t xml:space="preserve">L. brevicula </w:t>
      </w:r>
      <w:r w:rsidR="00286C58" w:rsidRPr="003046F9">
        <w:rPr>
          <w:rFonts w:ascii="Times New Roman" w:hAnsi="Times New Roman" w:cs="Times New Roman"/>
          <w:color w:val="000000" w:themeColor="text1"/>
          <w:sz w:val="24"/>
          <w:szCs w:val="24"/>
        </w:rPr>
        <w:t xml:space="preserve">and </w:t>
      </w:r>
      <w:r w:rsidR="00286C58" w:rsidRPr="003046F9">
        <w:rPr>
          <w:rFonts w:ascii="Times New Roman" w:hAnsi="Times New Roman" w:cs="Times New Roman"/>
          <w:i/>
          <w:color w:val="000000" w:themeColor="text1"/>
          <w:sz w:val="24"/>
          <w:szCs w:val="24"/>
        </w:rPr>
        <w:t>L. sinensis</w:t>
      </w:r>
      <w:r w:rsidR="00286C58" w:rsidRPr="003046F9">
        <w:rPr>
          <w:rFonts w:ascii="Times New Roman" w:hAnsi="Times New Roman" w:cs="Times New Roman"/>
          <w:color w:val="000000" w:themeColor="text1"/>
          <w:sz w:val="24"/>
          <w:szCs w:val="24"/>
        </w:rPr>
        <w:t xml:space="preserve"> (Table 1). With the construction of artificial habitats, </w:t>
      </w:r>
      <w:r w:rsidR="001E6B83" w:rsidRPr="003046F9">
        <w:rPr>
          <w:rFonts w:ascii="Times New Roman" w:hAnsi="Times New Roman" w:cs="Times New Roman"/>
          <w:color w:val="000000" w:themeColor="text1"/>
          <w:sz w:val="24"/>
          <w:szCs w:val="24"/>
        </w:rPr>
        <w:t>the</w:t>
      </w:r>
      <w:r w:rsidR="00DB0F3D" w:rsidRPr="003046F9">
        <w:rPr>
          <w:rFonts w:ascii="Times New Roman" w:hAnsi="Times New Roman" w:cs="Times New Roman"/>
          <w:color w:val="000000" w:themeColor="text1"/>
          <w:sz w:val="24"/>
          <w:szCs w:val="24"/>
        </w:rPr>
        <w:t xml:space="preserve"> northern</w:t>
      </w:r>
      <w:r w:rsidR="001E6B83" w:rsidRPr="003046F9">
        <w:rPr>
          <w:rFonts w:ascii="Times New Roman" w:hAnsi="Times New Roman" w:cs="Times New Roman"/>
          <w:color w:val="000000" w:themeColor="text1"/>
          <w:sz w:val="24"/>
          <w:szCs w:val="24"/>
        </w:rPr>
        <w:t xml:space="preserve"> boundary </w:t>
      </w:r>
      <w:r w:rsidR="00DE4EA4" w:rsidRPr="003046F9">
        <w:rPr>
          <w:rFonts w:ascii="Times New Roman" w:hAnsi="Times New Roman" w:cs="Times New Roman"/>
          <w:color w:val="000000" w:themeColor="text1"/>
          <w:sz w:val="24"/>
          <w:szCs w:val="24"/>
        </w:rPr>
        <w:t xml:space="preserve">of </w:t>
      </w:r>
      <w:r w:rsidR="001217E8" w:rsidRPr="003046F9">
        <w:rPr>
          <w:rFonts w:ascii="Times New Roman" w:hAnsi="Times New Roman" w:cs="Times New Roman"/>
          <w:color w:val="000000" w:themeColor="text1"/>
          <w:sz w:val="24"/>
          <w:szCs w:val="24"/>
        </w:rPr>
        <w:t xml:space="preserve">the </w:t>
      </w:r>
      <w:r w:rsidR="008B1AEA" w:rsidRPr="003046F9">
        <w:rPr>
          <w:rFonts w:ascii="Times New Roman" w:hAnsi="Times New Roman" w:cs="Times New Roman"/>
          <w:color w:val="000000" w:themeColor="text1"/>
          <w:sz w:val="24"/>
          <w:szCs w:val="24"/>
        </w:rPr>
        <w:t xml:space="preserve">southern </w:t>
      </w:r>
      <w:r w:rsidR="00DE4EA4" w:rsidRPr="003046F9">
        <w:rPr>
          <w:rFonts w:ascii="Times New Roman" w:hAnsi="Times New Roman" w:cs="Times New Roman"/>
          <w:color w:val="000000" w:themeColor="text1"/>
          <w:sz w:val="24"/>
          <w:szCs w:val="24"/>
        </w:rPr>
        <w:t xml:space="preserve">group </w:t>
      </w:r>
      <w:r w:rsidR="00141EBF" w:rsidRPr="003046F9">
        <w:rPr>
          <w:rFonts w:ascii="Times New Roman" w:hAnsi="Times New Roman" w:cs="Times New Roman"/>
          <w:color w:val="000000" w:themeColor="text1"/>
          <w:sz w:val="24"/>
          <w:szCs w:val="24"/>
        </w:rPr>
        <w:t xml:space="preserve">for all four species </w:t>
      </w:r>
      <w:r w:rsidR="001E6B83" w:rsidRPr="003046F9">
        <w:rPr>
          <w:rFonts w:ascii="Times New Roman" w:hAnsi="Times New Roman" w:cs="Times New Roman"/>
          <w:color w:val="000000" w:themeColor="text1"/>
          <w:sz w:val="24"/>
          <w:szCs w:val="24"/>
        </w:rPr>
        <w:t xml:space="preserve">moved </w:t>
      </w:r>
      <w:r w:rsidR="00DB0F3D" w:rsidRPr="003046F9">
        <w:rPr>
          <w:rFonts w:ascii="Times New Roman" w:hAnsi="Times New Roman" w:cs="Times New Roman"/>
          <w:color w:val="000000" w:themeColor="text1"/>
          <w:sz w:val="24"/>
          <w:szCs w:val="24"/>
        </w:rPr>
        <w:t xml:space="preserve">across the Yangtze River </w:t>
      </w:r>
      <w:r w:rsidR="005B222E" w:rsidRPr="003046F9">
        <w:rPr>
          <w:rFonts w:ascii="Times New Roman" w:hAnsi="Times New Roman" w:cs="Times New Roman"/>
          <w:color w:val="000000" w:themeColor="text1"/>
          <w:sz w:val="24"/>
          <w:szCs w:val="24"/>
        </w:rPr>
        <w:t>Mouth</w:t>
      </w:r>
      <w:r w:rsidR="001E6B83" w:rsidRPr="003046F9">
        <w:rPr>
          <w:rFonts w:ascii="Times New Roman" w:hAnsi="Times New Roman" w:cs="Times New Roman"/>
          <w:color w:val="000000" w:themeColor="text1"/>
          <w:sz w:val="24"/>
          <w:szCs w:val="24"/>
        </w:rPr>
        <w:t xml:space="preserve"> to </w:t>
      </w:r>
      <w:r w:rsidR="00CD197F" w:rsidRPr="003046F9">
        <w:rPr>
          <w:rFonts w:ascii="Times New Roman" w:hAnsi="Times New Roman" w:cs="Times New Roman"/>
          <w:color w:val="000000" w:themeColor="text1"/>
          <w:sz w:val="24"/>
          <w:szCs w:val="24"/>
        </w:rPr>
        <w:t xml:space="preserve">the artificial structures </w:t>
      </w:r>
      <w:r w:rsidR="001E6B83" w:rsidRPr="003046F9">
        <w:rPr>
          <w:rFonts w:ascii="Times New Roman" w:hAnsi="Times New Roman" w:cs="Times New Roman"/>
          <w:color w:val="000000" w:themeColor="text1"/>
          <w:sz w:val="24"/>
          <w:szCs w:val="24"/>
        </w:rPr>
        <w:t>around 33°N</w:t>
      </w:r>
      <w:r w:rsidR="006D2EB4" w:rsidRPr="003046F9">
        <w:rPr>
          <w:rFonts w:ascii="Times New Roman" w:hAnsi="Times New Roman" w:cs="Times New Roman"/>
          <w:color w:val="000000" w:themeColor="text1"/>
          <w:sz w:val="24"/>
          <w:szCs w:val="24"/>
        </w:rPr>
        <w:t xml:space="preserve"> </w:t>
      </w:r>
      <w:r w:rsidR="00673881" w:rsidRPr="003046F9">
        <w:rPr>
          <w:rFonts w:ascii="Times New Roman" w:hAnsi="Times New Roman" w:cs="Times New Roman"/>
          <w:color w:val="000000" w:themeColor="text1"/>
          <w:sz w:val="24"/>
          <w:szCs w:val="24"/>
        </w:rPr>
        <w:t>(</w:t>
      </w:r>
      <w:r w:rsidR="006D2EB4" w:rsidRPr="003046F9">
        <w:rPr>
          <w:rFonts w:ascii="Times New Roman" w:hAnsi="Times New Roman" w:cs="Times New Roman"/>
          <w:color w:val="000000" w:themeColor="text1"/>
          <w:sz w:val="24"/>
          <w:szCs w:val="24"/>
        </w:rPr>
        <w:t>F</w:t>
      </w:r>
      <w:r w:rsidR="00673881" w:rsidRPr="003046F9">
        <w:rPr>
          <w:rFonts w:ascii="Times New Roman" w:hAnsi="Times New Roman" w:cs="Times New Roman"/>
          <w:color w:val="000000" w:themeColor="text1"/>
          <w:sz w:val="24"/>
          <w:szCs w:val="24"/>
        </w:rPr>
        <w:t>ig</w:t>
      </w:r>
      <w:r w:rsidR="00EC0AB7" w:rsidRPr="003046F9">
        <w:rPr>
          <w:rFonts w:ascii="Times New Roman" w:hAnsi="Times New Roman" w:cs="Times New Roman"/>
          <w:color w:val="000000" w:themeColor="text1"/>
          <w:sz w:val="24"/>
          <w:szCs w:val="24"/>
        </w:rPr>
        <w:t>ure</w:t>
      </w:r>
      <w:r w:rsidR="00673881" w:rsidRPr="003046F9">
        <w:rPr>
          <w:rFonts w:ascii="Times New Roman" w:hAnsi="Times New Roman" w:cs="Times New Roman"/>
          <w:color w:val="000000" w:themeColor="text1"/>
          <w:sz w:val="24"/>
          <w:szCs w:val="24"/>
        </w:rPr>
        <w:t xml:space="preserve"> 2</w:t>
      </w:r>
      <w:r w:rsidR="00D72A9F" w:rsidRPr="003046F9">
        <w:rPr>
          <w:rFonts w:ascii="Times New Roman" w:hAnsi="Times New Roman" w:cs="Times New Roman"/>
          <w:color w:val="000000" w:themeColor="text1"/>
          <w:sz w:val="24"/>
          <w:szCs w:val="24"/>
        </w:rPr>
        <w:t>b</w:t>
      </w:r>
      <w:r w:rsidR="00673881" w:rsidRPr="003046F9">
        <w:rPr>
          <w:rFonts w:ascii="Times New Roman" w:hAnsi="Times New Roman" w:cs="Times New Roman"/>
          <w:color w:val="000000" w:themeColor="text1"/>
          <w:sz w:val="24"/>
          <w:szCs w:val="24"/>
        </w:rPr>
        <w:t>)</w:t>
      </w:r>
      <w:r w:rsidR="001E6B83" w:rsidRPr="003046F9">
        <w:rPr>
          <w:rFonts w:ascii="Times New Roman" w:hAnsi="Times New Roman" w:cs="Times New Roman"/>
          <w:color w:val="000000" w:themeColor="text1"/>
          <w:sz w:val="24"/>
          <w:szCs w:val="24"/>
        </w:rPr>
        <w:t xml:space="preserve">. </w:t>
      </w:r>
    </w:p>
    <w:p w14:paraId="5DD54819" w14:textId="5A74E1CB" w:rsidR="00D5359D" w:rsidRPr="003046F9" w:rsidRDefault="00D5359D" w:rsidP="009754FC">
      <w:pPr>
        <w:spacing w:line="360" w:lineRule="auto"/>
        <w:rPr>
          <w:rFonts w:ascii="Times New Roman" w:hAnsi="Times New Roman" w:cs="Times New Roman"/>
          <w:b/>
          <w:color w:val="000000" w:themeColor="text1"/>
          <w:sz w:val="24"/>
          <w:szCs w:val="24"/>
        </w:rPr>
      </w:pPr>
    </w:p>
    <w:p w14:paraId="3421EE61" w14:textId="77EF15B8" w:rsidR="001E6B83" w:rsidRPr="003046F9" w:rsidRDefault="00EC0AB7" w:rsidP="009754FC">
      <w:pPr>
        <w:spacing w:line="360" w:lineRule="auto"/>
        <w:rPr>
          <w:rFonts w:ascii="Times New Roman" w:hAnsi="Times New Roman" w:cs="Times New Roman"/>
          <w:color w:val="000000" w:themeColor="text1"/>
          <w:sz w:val="24"/>
          <w:szCs w:val="24"/>
        </w:rPr>
      </w:pPr>
      <w:r w:rsidRPr="003046F9">
        <w:rPr>
          <w:rFonts w:ascii="Times New Roman" w:hAnsi="Times New Roman" w:cs="Times New Roman"/>
          <w:b/>
          <w:color w:val="000000" w:themeColor="text1"/>
          <w:sz w:val="24"/>
          <w:szCs w:val="24"/>
        </w:rPr>
        <w:t xml:space="preserve">3.2 </w:t>
      </w:r>
      <w:r w:rsidR="001E6B83" w:rsidRPr="003046F9">
        <w:rPr>
          <w:rFonts w:ascii="Times New Roman" w:hAnsi="Times New Roman" w:cs="Times New Roman"/>
          <w:b/>
          <w:sz w:val="24"/>
          <w:szCs w:val="24"/>
        </w:rPr>
        <w:t>Larvae dispersal across</w:t>
      </w:r>
      <w:r w:rsidR="00C06ADA" w:rsidRPr="003046F9">
        <w:rPr>
          <w:rFonts w:ascii="Times New Roman" w:hAnsi="Times New Roman" w:cs="Times New Roman"/>
          <w:b/>
          <w:sz w:val="24"/>
          <w:szCs w:val="24"/>
        </w:rPr>
        <w:t xml:space="preserve"> the</w:t>
      </w:r>
      <w:r w:rsidR="001E6B83" w:rsidRPr="003046F9">
        <w:rPr>
          <w:rFonts w:ascii="Times New Roman" w:hAnsi="Times New Roman" w:cs="Times New Roman"/>
          <w:b/>
          <w:sz w:val="24"/>
          <w:szCs w:val="24"/>
        </w:rPr>
        <w:t xml:space="preserve"> </w:t>
      </w:r>
      <w:r w:rsidR="006D4C81" w:rsidRPr="003046F9">
        <w:rPr>
          <w:rFonts w:ascii="Times New Roman" w:hAnsi="Times New Roman" w:cs="Times New Roman"/>
          <w:b/>
          <w:sz w:val="24"/>
          <w:szCs w:val="24"/>
        </w:rPr>
        <w:t xml:space="preserve">Yangtze </w:t>
      </w:r>
      <w:r w:rsidR="001E163F">
        <w:rPr>
          <w:rFonts w:ascii="Times New Roman" w:hAnsi="Times New Roman" w:cs="Times New Roman"/>
          <w:b/>
          <w:sz w:val="24"/>
          <w:szCs w:val="24"/>
        </w:rPr>
        <w:t xml:space="preserve">River </w:t>
      </w:r>
      <w:r w:rsidR="001E6B83" w:rsidRPr="003046F9">
        <w:rPr>
          <w:rFonts w:ascii="Times New Roman" w:hAnsi="Times New Roman" w:cs="Times New Roman"/>
          <w:b/>
          <w:sz w:val="24"/>
          <w:szCs w:val="24"/>
        </w:rPr>
        <w:t>barrier</w:t>
      </w:r>
    </w:p>
    <w:p w14:paraId="56181E98" w14:textId="01928606" w:rsidR="009B30A2" w:rsidRPr="003046F9" w:rsidRDefault="00D82CC9" w:rsidP="009754FC">
      <w:pPr>
        <w:spacing w:line="360" w:lineRule="auto"/>
        <w:rPr>
          <w:rFonts w:ascii="Times New Roman" w:hAnsi="Times New Roman" w:cs="Times New Roman"/>
          <w:sz w:val="24"/>
          <w:szCs w:val="24"/>
        </w:rPr>
      </w:pPr>
      <w:r w:rsidRPr="003046F9">
        <w:rPr>
          <w:rFonts w:ascii="Times New Roman" w:hAnsi="Times New Roman" w:cs="Times New Roman"/>
          <w:sz w:val="24"/>
          <w:szCs w:val="24"/>
        </w:rPr>
        <w:tab/>
      </w:r>
      <w:r w:rsidR="001E6B83" w:rsidRPr="003046F9">
        <w:rPr>
          <w:rFonts w:ascii="Times New Roman" w:hAnsi="Times New Roman" w:cs="Times New Roman"/>
          <w:sz w:val="24"/>
          <w:szCs w:val="24"/>
        </w:rPr>
        <w:t xml:space="preserve">For the intertidal species that reproduce in spring and summer to the south of the Yangtze River Mouth (area C), larvae with PLDs &gt; 17d can go beyond the Yangtze River Mouth and </w:t>
      </w:r>
      <w:r w:rsidR="00EF1B4B" w:rsidRPr="003046F9">
        <w:rPr>
          <w:rFonts w:ascii="Times New Roman" w:hAnsi="Times New Roman" w:cs="Times New Roman"/>
          <w:sz w:val="24"/>
          <w:szCs w:val="24"/>
        </w:rPr>
        <w:t xml:space="preserve">reach </w:t>
      </w:r>
      <w:r w:rsidR="001E6B83" w:rsidRPr="003046F9">
        <w:rPr>
          <w:rFonts w:ascii="Times New Roman" w:hAnsi="Times New Roman" w:cs="Times New Roman"/>
          <w:sz w:val="24"/>
          <w:szCs w:val="24"/>
        </w:rPr>
        <w:t xml:space="preserve">the coast </w:t>
      </w:r>
      <w:r w:rsidR="00EC0AB7" w:rsidRPr="003046F9">
        <w:rPr>
          <w:rFonts w:ascii="Times New Roman" w:hAnsi="Times New Roman" w:cs="Times New Roman"/>
          <w:sz w:val="24"/>
          <w:szCs w:val="24"/>
        </w:rPr>
        <w:t>of the Yangtze River Delta (Figure</w:t>
      </w:r>
      <w:r w:rsidR="001E6B83" w:rsidRPr="003046F9">
        <w:rPr>
          <w:rFonts w:ascii="Times New Roman" w:hAnsi="Times New Roman" w:cs="Times New Roman"/>
          <w:sz w:val="24"/>
          <w:szCs w:val="24"/>
        </w:rPr>
        <w:t xml:space="preserve"> </w:t>
      </w:r>
      <w:r w:rsidR="00162CAF" w:rsidRPr="003046F9">
        <w:rPr>
          <w:rFonts w:ascii="Times New Roman" w:hAnsi="Times New Roman" w:cs="Times New Roman"/>
          <w:sz w:val="24"/>
          <w:szCs w:val="24"/>
        </w:rPr>
        <w:t>3a</w:t>
      </w:r>
      <w:r w:rsidR="00BC0C69" w:rsidRPr="003046F9">
        <w:rPr>
          <w:rFonts w:ascii="Times New Roman" w:hAnsi="Times New Roman" w:cs="Times New Roman"/>
          <w:sz w:val="24"/>
          <w:szCs w:val="24"/>
        </w:rPr>
        <w:t>-d</w:t>
      </w:r>
      <w:r w:rsidR="00122B6C" w:rsidRPr="003046F9">
        <w:rPr>
          <w:rFonts w:ascii="Times New Roman" w:hAnsi="Times New Roman" w:cs="Times New Roman"/>
          <w:sz w:val="24"/>
          <w:szCs w:val="24"/>
        </w:rPr>
        <w:t xml:space="preserve"> and</w:t>
      </w:r>
      <w:r w:rsidR="004E2BBB" w:rsidRPr="003046F9">
        <w:rPr>
          <w:rFonts w:ascii="Times New Roman" w:hAnsi="Times New Roman" w:cs="Times New Roman"/>
          <w:sz w:val="24"/>
          <w:szCs w:val="24"/>
        </w:rPr>
        <w:t xml:space="preserve"> </w:t>
      </w:r>
      <w:r w:rsidR="00EC0AB7" w:rsidRPr="003046F9">
        <w:rPr>
          <w:rFonts w:ascii="Times New Roman" w:hAnsi="Times New Roman" w:cs="Times New Roman"/>
          <w:sz w:val="24"/>
          <w:szCs w:val="24"/>
        </w:rPr>
        <w:t>Supporting Information</w:t>
      </w:r>
      <w:r w:rsidR="00EE20DF" w:rsidRPr="003046F9">
        <w:rPr>
          <w:rFonts w:ascii="Times New Roman" w:hAnsi="Times New Roman" w:cs="Times New Roman"/>
          <w:sz w:val="24"/>
          <w:szCs w:val="24"/>
        </w:rPr>
        <w:t xml:space="preserve"> Figure </w:t>
      </w:r>
      <w:r w:rsidR="00EC0AB7" w:rsidRPr="003046F9">
        <w:rPr>
          <w:rFonts w:ascii="Times New Roman" w:hAnsi="Times New Roman" w:cs="Times New Roman"/>
          <w:sz w:val="24"/>
          <w:szCs w:val="24"/>
        </w:rPr>
        <w:t>S</w:t>
      </w:r>
      <w:r w:rsidR="00122B6C" w:rsidRPr="003046F9">
        <w:rPr>
          <w:rFonts w:ascii="Times New Roman" w:hAnsi="Times New Roman" w:cs="Times New Roman"/>
          <w:sz w:val="24"/>
          <w:szCs w:val="24"/>
        </w:rPr>
        <w:t>2</w:t>
      </w:r>
      <w:r w:rsidR="001E6B83" w:rsidRPr="003046F9">
        <w:rPr>
          <w:rFonts w:ascii="Times New Roman" w:hAnsi="Times New Roman" w:cs="Times New Roman"/>
          <w:sz w:val="24"/>
          <w:szCs w:val="24"/>
        </w:rPr>
        <w:t xml:space="preserve">). For the intertidal species on the artificial habitat at </w:t>
      </w:r>
      <w:r w:rsidR="00EF1B4B" w:rsidRPr="003046F9">
        <w:rPr>
          <w:rFonts w:ascii="Times New Roman" w:hAnsi="Times New Roman" w:cs="Times New Roman"/>
          <w:sz w:val="24"/>
          <w:szCs w:val="24"/>
        </w:rPr>
        <w:t xml:space="preserve">the </w:t>
      </w:r>
      <w:r w:rsidR="000339F5" w:rsidRPr="003046F9">
        <w:rPr>
          <w:rFonts w:ascii="Times New Roman" w:hAnsi="Times New Roman" w:cs="Times New Roman"/>
          <w:sz w:val="24"/>
          <w:szCs w:val="24"/>
        </w:rPr>
        <w:t>Yangtze River Delta (</w:t>
      </w:r>
      <w:r w:rsidR="001E6B83" w:rsidRPr="003046F9">
        <w:rPr>
          <w:rFonts w:ascii="Times New Roman" w:hAnsi="Times New Roman" w:cs="Times New Roman"/>
          <w:sz w:val="24"/>
          <w:szCs w:val="24"/>
        </w:rPr>
        <w:t>area B</w:t>
      </w:r>
      <w:r w:rsidR="000339F5" w:rsidRPr="003046F9">
        <w:rPr>
          <w:rFonts w:ascii="Times New Roman" w:hAnsi="Times New Roman" w:cs="Times New Roman"/>
          <w:sz w:val="24"/>
          <w:szCs w:val="24"/>
        </w:rPr>
        <w:t>)</w:t>
      </w:r>
      <w:r w:rsidR="001E6B83" w:rsidRPr="003046F9">
        <w:rPr>
          <w:rFonts w:ascii="Times New Roman" w:hAnsi="Times New Roman" w:cs="Times New Roman"/>
          <w:sz w:val="24"/>
          <w:szCs w:val="24"/>
        </w:rPr>
        <w:t>, their larvae can move further north to the north China rocky shore (area A) in spring and summer</w:t>
      </w:r>
      <w:r w:rsidR="00B446D7" w:rsidRPr="003046F9">
        <w:rPr>
          <w:rFonts w:ascii="Times New Roman" w:hAnsi="Times New Roman" w:cs="Times New Roman"/>
          <w:sz w:val="24"/>
          <w:szCs w:val="24"/>
        </w:rPr>
        <w:t xml:space="preserve"> (</w:t>
      </w:r>
      <w:r w:rsidR="00B7302F" w:rsidRPr="003046F9">
        <w:rPr>
          <w:rFonts w:ascii="Times New Roman" w:hAnsi="Times New Roman" w:cs="Times New Roman"/>
          <w:sz w:val="24"/>
          <w:szCs w:val="24"/>
        </w:rPr>
        <w:t>Supporting Information</w:t>
      </w:r>
      <w:r w:rsidR="00EE20DF" w:rsidRPr="003046F9">
        <w:rPr>
          <w:rFonts w:ascii="Times New Roman" w:hAnsi="Times New Roman" w:cs="Times New Roman"/>
          <w:sz w:val="24"/>
          <w:szCs w:val="24"/>
        </w:rPr>
        <w:t xml:space="preserve"> Figure </w:t>
      </w:r>
      <w:r w:rsidR="00B7302F" w:rsidRPr="003046F9">
        <w:rPr>
          <w:rFonts w:ascii="Times New Roman" w:hAnsi="Times New Roman" w:cs="Times New Roman"/>
          <w:sz w:val="24"/>
          <w:szCs w:val="24"/>
        </w:rPr>
        <w:t>S</w:t>
      </w:r>
      <w:r w:rsidR="00D5359D" w:rsidRPr="003046F9">
        <w:rPr>
          <w:rFonts w:ascii="Times New Roman" w:hAnsi="Times New Roman" w:cs="Times New Roman"/>
          <w:sz w:val="24"/>
          <w:szCs w:val="24"/>
        </w:rPr>
        <w:t>2</w:t>
      </w:r>
      <w:r w:rsidR="00B446D7" w:rsidRPr="003046F9">
        <w:rPr>
          <w:rFonts w:ascii="Times New Roman" w:hAnsi="Times New Roman" w:cs="Times New Roman"/>
          <w:sz w:val="24"/>
          <w:szCs w:val="24"/>
        </w:rPr>
        <w:t>)</w:t>
      </w:r>
      <w:r w:rsidR="001E6B83" w:rsidRPr="003046F9">
        <w:rPr>
          <w:rFonts w:ascii="Times New Roman" w:hAnsi="Times New Roman" w:cs="Times New Roman"/>
          <w:sz w:val="24"/>
          <w:szCs w:val="24"/>
        </w:rPr>
        <w:t xml:space="preserve">, and move southward to </w:t>
      </w:r>
      <w:r w:rsidR="00EF1B4B" w:rsidRPr="003046F9">
        <w:rPr>
          <w:rFonts w:ascii="Times New Roman" w:hAnsi="Times New Roman" w:cs="Times New Roman"/>
          <w:sz w:val="24"/>
          <w:szCs w:val="24"/>
        </w:rPr>
        <w:t xml:space="preserve">areas </w:t>
      </w:r>
      <w:r w:rsidR="001E6B83" w:rsidRPr="003046F9">
        <w:rPr>
          <w:rFonts w:ascii="Times New Roman" w:hAnsi="Times New Roman" w:cs="Times New Roman"/>
          <w:sz w:val="24"/>
          <w:szCs w:val="24"/>
        </w:rPr>
        <w:t>south of the Yangtze River Mouth (PLD &gt;17 d) in autumn and winter (</w:t>
      </w:r>
      <w:r w:rsidR="00B7302F" w:rsidRPr="003046F9">
        <w:rPr>
          <w:rFonts w:ascii="Times New Roman" w:hAnsi="Times New Roman" w:cs="Times New Roman"/>
          <w:sz w:val="24"/>
          <w:szCs w:val="24"/>
        </w:rPr>
        <w:t>Supporting Information</w:t>
      </w:r>
      <w:r w:rsidR="00EE20DF" w:rsidRPr="003046F9">
        <w:rPr>
          <w:rFonts w:ascii="Times New Roman" w:hAnsi="Times New Roman" w:cs="Times New Roman"/>
          <w:sz w:val="24"/>
          <w:szCs w:val="24"/>
        </w:rPr>
        <w:t xml:space="preserve"> Figure </w:t>
      </w:r>
      <w:r w:rsidR="00B7302F" w:rsidRPr="003046F9">
        <w:rPr>
          <w:rFonts w:ascii="Times New Roman" w:hAnsi="Times New Roman" w:cs="Times New Roman"/>
          <w:sz w:val="24"/>
          <w:szCs w:val="24"/>
        </w:rPr>
        <w:t>S</w:t>
      </w:r>
      <w:r w:rsidR="00122B6C" w:rsidRPr="003046F9">
        <w:rPr>
          <w:rFonts w:ascii="Times New Roman" w:hAnsi="Times New Roman" w:cs="Times New Roman"/>
          <w:sz w:val="24"/>
          <w:szCs w:val="24"/>
        </w:rPr>
        <w:t>2</w:t>
      </w:r>
      <w:r w:rsidR="001E6B83" w:rsidRPr="003046F9">
        <w:rPr>
          <w:rFonts w:ascii="Times New Roman" w:hAnsi="Times New Roman" w:cs="Times New Roman"/>
          <w:sz w:val="24"/>
          <w:szCs w:val="24"/>
        </w:rPr>
        <w:t xml:space="preserve">). </w:t>
      </w:r>
    </w:p>
    <w:p w14:paraId="14C2C620" w14:textId="23A4547C" w:rsidR="001E6B83" w:rsidRPr="003046F9" w:rsidRDefault="001E6B83" w:rsidP="008B4819">
      <w:pPr>
        <w:spacing w:line="360" w:lineRule="auto"/>
        <w:ind w:firstLine="420"/>
        <w:rPr>
          <w:rFonts w:ascii="Times New Roman" w:hAnsi="Times New Roman" w:cs="Times New Roman"/>
          <w:sz w:val="24"/>
          <w:szCs w:val="24"/>
        </w:rPr>
      </w:pPr>
      <w:r w:rsidRPr="003046F9">
        <w:rPr>
          <w:rFonts w:ascii="Times New Roman" w:hAnsi="Times New Roman" w:cs="Times New Roman"/>
          <w:sz w:val="24"/>
          <w:szCs w:val="24"/>
        </w:rPr>
        <w:t xml:space="preserve">Using a </w:t>
      </w:r>
      <w:r w:rsidR="00C06ADA" w:rsidRPr="003046F9">
        <w:rPr>
          <w:rFonts w:ascii="Times New Roman" w:hAnsi="Times New Roman" w:cs="Times New Roman"/>
          <w:sz w:val="24"/>
          <w:szCs w:val="24"/>
        </w:rPr>
        <w:t xml:space="preserve">DNA </w:t>
      </w:r>
      <w:r w:rsidRPr="003046F9">
        <w:rPr>
          <w:rFonts w:ascii="Times New Roman" w:hAnsi="Times New Roman" w:cs="Times New Roman"/>
          <w:sz w:val="24"/>
          <w:szCs w:val="24"/>
        </w:rPr>
        <w:t>barcoding technique with</w:t>
      </w:r>
      <w:r w:rsidR="009B30A2" w:rsidRPr="003046F9">
        <w:rPr>
          <w:rFonts w:ascii="Times New Roman" w:hAnsi="Times New Roman" w:cs="Times New Roman"/>
          <w:sz w:val="24"/>
          <w:szCs w:val="24"/>
        </w:rPr>
        <w:t xml:space="preserve"> </w:t>
      </w:r>
      <w:r w:rsidR="00C1321B" w:rsidRPr="003046F9">
        <w:rPr>
          <w:rFonts w:ascii="Times New Roman" w:hAnsi="Times New Roman" w:cs="Times New Roman"/>
          <w:sz w:val="24"/>
          <w:szCs w:val="24"/>
        </w:rPr>
        <w:t>COI</w:t>
      </w:r>
      <w:r w:rsidR="009B30A2" w:rsidRPr="003046F9">
        <w:rPr>
          <w:rFonts w:ascii="Times New Roman" w:hAnsi="Times New Roman" w:cs="Times New Roman"/>
          <w:sz w:val="24"/>
          <w:szCs w:val="24"/>
        </w:rPr>
        <w:t xml:space="preserve"> </w:t>
      </w:r>
      <w:r w:rsidRPr="003046F9">
        <w:rPr>
          <w:rFonts w:ascii="Times New Roman" w:hAnsi="Times New Roman" w:cs="Times New Roman"/>
          <w:sz w:val="24"/>
          <w:szCs w:val="24"/>
        </w:rPr>
        <w:t xml:space="preserve">as the biomarker, </w:t>
      </w:r>
      <w:r w:rsidR="009B30A2" w:rsidRPr="003046F9">
        <w:rPr>
          <w:rFonts w:ascii="Times New Roman" w:hAnsi="Times New Roman" w:cs="Times New Roman"/>
          <w:i/>
          <w:sz w:val="24"/>
          <w:szCs w:val="24"/>
        </w:rPr>
        <w:t xml:space="preserve">N. </w:t>
      </w:r>
      <w:r w:rsidRPr="003046F9">
        <w:rPr>
          <w:rFonts w:ascii="Times New Roman" w:hAnsi="Times New Roman" w:cs="Times New Roman"/>
          <w:i/>
          <w:sz w:val="24"/>
          <w:szCs w:val="24"/>
        </w:rPr>
        <w:t>yoldii</w:t>
      </w:r>
      <w:r w:rsidRPr="003046F9">
        <w:rPr>
          <w:rFonts w:ascii="Times New Roman" w:hAnsi="Times New Roman" w:cs="Times New Roman"/>
          <w:sz w:val="24"/>
          <w:szCs w:val="24"/>
        </w:rPr>
        <w:t xml:space="preserve"> and </w:t>
      </w:r>
      <w:r w:rsidR="009B30A2" w:rsidRPr="003046F9">
        <w:rPr>
          <w:rFonts w:ascii="Times New Roman" w:hAnsi="Times New Roman" w:cs="Times New Roman"/>
          <w:i/>
          <w:sz w:val="24"/>
          <w:szCs w:val="24"/>
        </w:rPr>
        <w:t xml:space="preserve">C. </w:t>
      </w:r>
      <w:r w:rsidRPr="003046F9">
        <w:rPr>
          <w:rFonts w:ascii="Times New Roman" w:hAnsi="Times New Roman" w:cs="Times New Roman"/>
          <w:i/>
          <w:sz w:val="24"/>
          <w:szCs w:val="24"/>
        </w:rPr>
        <w:t>sikamea</w:t>
      </w:r>
      <w:r w:rsidRPr="003046F9">
        <w:rPr>
          <w:rFonts w:ascii="Times New Roman" w:hAnsi="Times New Roman" w:cs="Times New Roman"/>
          <w:sz w:val="24"/>
          <w:szCs w:val="24"/>
        </w:rPr>
        <w:t xml:space="preserve"> larvae were found in the Yellow Sea, 34.5</w:t>
      </w:r>
      <w:r w:rsidRPr="003046F9">
        <w:rPr>
          <w:rFonts w:ascii="Times New Roman" w:hAnsi="Times New Roman" w:cs="Times New Roman"/>
          <w:color w:val="000000" w:themeColor="text1"/>
          <w:sz w:val="24"/>
          <w:szCs w:val="24"/>
        </w:rPr>
        <w:t xml:space="preserve">°N, </w:t>
      </w:r>
      <w:r w:rsidR="00DD4C7D" w:rsidRPr="003046F9">
        <w:rPr>
          <w:rFonts w:ascii="Times New Roman" w:hAnsi="Times New Roman" w:cs="Times New Roman"/>
          <w:color w:val="000000" w:themeColor="text1"/>
          <w:sz w:val="24"/>
          <w:szCs w:val="24"/>
        </w:rPr>
        <w:t xml:space="preserve">in </w:t>
      </w:r>
      <w:r w:rsidR="00884507" w:rsidRPr="003046F9">
        <w:rPr>
          <w:rFonts w:ascii="Times New Roman" w:hAnsi="Times New Roman" w:cs="Times New Roman"/>
          <w:color w:val="000000" w:themeColor="text1"/>
          <w:sz w:val="24"/>
          <w:szCs w:val="24"/>
        </w:rPr>
        <w:t>August 2014 and June 2015</w:t>
      </w:r>
      <w:r w:rsidR="00761399"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color w:val="000000" w:themeColor="text1"/>
          <w:sz w:val="24"/>
          <w:szCs w:val="24"/>
        </w:rPr>
        <w:t xml:space="preserve">further confirming that larvae of southern species can reach the coastal region beyond </w:t>
      </w:r>
      <w:r w:rsidR="00E9037E" w:rsidRPr="003046F9">
        <w:rPr>
          <w:rFonts w:ascii="Times New Roman" w:hAnsi="Times New Roman" w:cs="Times New Roman"/>
          <w:color w:val="000000" w:themeColor="text1"/>
          <w:sz w:val="24"/>
          <w:szCs w:val="24"/>
        </w:rPr>
        <w:t>the</w:t>
      </w:r>
      <w:r w:rsidR="00023187"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color w:val="000000" w:themeColor="text1"/>
          <w:sz w:val="24"/>
          <w:szCs w:val="24"/>
        </w:rPr>
        <w:t>current northern distribution</w:t>
      </w:r>
      <w:r w:rsidR="000339F5" w:rsidRPr="003046F9">
        <w:rPr>
          <w:rFonts w:ascii="Times New Roman" w:hAnsi="Times New Roman" w:cs="Times New Roman"/>
          <w:color w:val="000000" w:themeColor="text1"/>
          <w:sz w:val="24"/>
          <w:szCs w:val="24"/>
        </w:rPr>
        <w:t>al</w:t>
      </w:r>
      <w:r w:rsidRPr="003046F9">
        <w:rPr>
          <w:rFonts w:ascii="Times New Roman" w:hAnsi="Times New Roman" w:cs="Times New Roman"/>
          <w:color w:val="000000" w:themeColor="text1"/>
          <w:sz w:val="24"/>
          <w:szCs w:val="24"/>
        </w:rPr>
        <w:t xml:space="preserve"> limit</w:t>
      </w:r>
      <w:r w:rsidR="008B4819" w:rsidRPr="003046F9">
        <w:rPr>
          <w:rFonts w:ascii="Times New Roman" w:hAnsi="Times New Roman" w:cs="Times New Roman"/>
          <w:color w:val="000000" w:themeColor="text1"/>
          <w:sz w:val="24"/>
          <w:szCs w:val="24"/>
        </w:rPr>
        <w:t xml:space="preserve"> of </w:t>
      </w:r>
      <w:r w:rsidR="00E9037E" w:rsidRPr="003046F9">
        <w:rPr>
          <w:rFonts w:ascii="Times New Roman" w:hAnsi="Times New Roman" w:cs="Times New Roman"/>
          <w:color w:val="000000" w:themeColor="text1"/>
          <w:sz w:val="24"/>
          <w:szCs w:val="24"/>
        </w:rPr>
        <w:t>adult</w:t>
      </w:r>
      <w:r w:rsidR="00DD4C7D" w:rsidRPr="003046F9">
        <w:rPr>
          <w:rFonts w:ascii="Times New Roman" w:hAnsi="Times New Roman" w:cs="Times New Roman"/>
          <w:color w:val="000000" w:themeColor="text1"/>
          <w:sz w:val="24"/>
          <w:szCs w:val="24"/>
        </w:rPr>
        <w:t>s</w:t>
      </w:r>
      <w:r w:rsidR="00E9037E" w:rsidRPr="003046F9">
        <w:rPr>
          <w:rFonts w:ascii="Times New Roman" w:hAnsi="Times New Roman" w:cs="Times New Roman"/>
          <w:color w:val="000000" w:themeColor="text1"/>
          <w:sz w:val="24"/>
          <w:szCs w:val="24"/>
        </w:rPr>
        <w:t xml:space="preserve"> at a </w:t>
      </w:r>
      <w:r w:rsidR="008B4819" w:rsidRPr="003046F9">
        <w:rPr>
          <w:rFonts w:ascii="Times New Roman" w:hAnsi="Times New Roman" w:cs="Times New Roman"/>
          <w:color w:val="000000" w:themeColor="text1"/>
          <w:sz w:val="24"/>
          <w:szCs w:val="24"/>
        </w:rPr>
        <w:t>latitude of ~</w:t>
      </w:r>
      <w:r w:rsidRPr="003046F9">
        <w:rPr>
          <w:rFonts w:ascii="Times New Roman" w:hAnsi="Times New Roman" w:cs="Times New Roman"/>
          <w:color w:val="000000" w:themeColor="text1"/>
          <w:sz w:val="24"/>
          <w:szCs w:val="24"/>
        </w:rPr>
        <w:t>33°N</w:t>
      </w:r>
      <w:r w:rsidR="008B4819" w:rsidRPr="003046F9">
        <w:rPr>
          <w:rFonts w:ascii="Times New Roman" w:hAnsi="Times New Roman" w:cs="Times New Roman"/>
          <w:color w:val="000000" w:themeColor="text1"/>
          <w:sz w:val="24"/>
          <w:szCs w:val="24"/>
        </w:rPr>
        <w:t xml:space="preserve"> </w:t>
      </w:r>
      <w:r w:rsidR="00B7302F" w:rsidRPr="003046F9">
        <w:rPr>
          <w:rFonts w:ascii="Times New Roman" w:hAnsi="Times New Roman" w:cs="Times New Roman"/>
          <w:color w:val="000000" w:themeColor="text1"/>
          <w:sz w:val="24"/>
          <w:szCs w:val="24"/>
        </w:rPr>
        <w:t>(Figure</w:t>
      </w:r>
      <w:r w:rsidR="00EE20DF" w:rsidRPr="003046F9">
        <w:rPr>
          <w:rFonts w:ascii="Times New Roman" w:hAnsi="Times New Roman" w:cs="Times New Roman"/>
          <w:color w:val="000000" w:themeColor="text1"/>
          <w:sz w:val="24"/>
          <w:szCs w:val="24"/>
        </w:rPr>
        <w:t xml:space="preserve"> 3</w:t>
      </w:r>
      <w:r w:rsidR="00BC0C69" w:rsidRPr="003046F9">
        <w:rPr>
          <w:rFonts w:ascii="Times New Roman" w:hAnsi="Times New Roman" w:cs="Times New Roman"/>
          <w:color w:val="000000" w:themeColor="text1"/>
          <w:sz w:val="24"/>
          <w:szCs w:val="24"/>
        </w:rPr>
        <w:t>e</w:t>
      </w:r>
      <w:r w:rsidR="00EE20DF" w:rsidRPr="003046F9">
        <w:rPr>
          <w:rFonts w:ascii="Times New Roman" w:hAnsi="Times New Roman" w:cs="Times New Roman"/>
          <w:color w:val="000000" w:themeColor="text1"/>
          <w:sz w:val="24"/>
          <w:szCs w:val="24"/>
        </w:rPr>
        <w:t>)</w:t>
      </w:r>
      <w:r w:rsidRPr="003046F9">
        <w:rPr>
          <w:rFonts w:ascii="Times New Roman" w:hAnsi="Times New Roman" w:cs="Times New Roman"/>
          <w:sz w:val="24"/>
          <w:szCs w:val="24"/>
        </w:rPr>
        <w:t>.</w:t>
      </w:r>
      <w:r w:rsidR="00761399" w:rsidRPr="003046F9">
        <w:t xml:space="preserve"> </w:t>
      </w:r>
      <w:r w:rsidR="00761399" w:rsidRPr="001E163F">
        <w:rPr>
          <w:rFonts w:ascii="Times New Roman" w:hAnsi="Times New Roman" w:cs="Times New Roman"/>
          <w:sz w:val="24"/>
          <w:szCs w:val="24"/>
        </w:rPr>
        <w:t>Results of taxonomic assignment are available through Dryad, and all the</w:t>
      </w:r>
      <w:r w:rsidR="00761399" w:rsidRPr="003046F9">
        <w:rPr>
          <w:rFonts w:ascii="Times New Roman" w:hAnsi="Times New Roman" w:cs="Times New Roman"/>
          <w:sz w:val="24"/>
          <w:szCs w:val="24"/>
        </w:rPr>
        <w:t xml:space="preserve"> metabarcoding data were deposited at GenBank (SRA accession: PRJNA559658).</w:t>
      </w:r>
    </w:p>
    <w:p w14:paraId="1A8398FE" w14:textId="27ACF52B" w:rsidR="00122B6C" w:rsidRPr="003046F9" w:rsidRDefault="00122B6C" w:rsidP="009754FC">
      <w:pPr>
        <w:spacing w:line="360" w:lineRule="auto"/>
        <w:rPr>
          <w:rFonts w:ascii="Times New Roman" w:hAnsi="Times New Roman" w:cs="Times New Roman"/>
          <w:b/>
          <w:sz w:val="24"/>
          <w:szCs w:val="24"/>
        </w:rPr>
      </w:pPr>
    </w:p>
    <w:p w14:paraId="5B6A1B3D" w14:textId="67972A87" w:rsidR="001E6B83" w:rsidRPr="003046F9" w:rsidRDefault="00B7302F" w:rsidP="009754FC">
      <w:pPr>
        <w:spacing w:line="360" w:lineRule="auto"/>
        <w:rPr>
          <w:rFonts w:ascii="Times New Roman" w:hAnsi="Times New Roman" w:cs="Times New Roman"/>
          <w:sz w:val="24"/>
          <w:szCs w:val="24"/>
        </w:rPr>
      </w:pPr>
      <w:r w:rsidRPr="003046F9">
        <w:rPr>
          <w:rFonts w:ascii="Times New Roman" w:hAnsi="Times New Roman" w:cs="Times New Roman"/>
          <w:b/>
          <w:sz w:val="24"/>
          <w:szCs w:val="24"/>
        </w:rPr>
        <w:t xml:space="preserve">3.3 </w:t>
      </w:r>
      <w:r w:rsidR="00D76979" w:rsidRPr="003046F9">
        <w:rPr>
          <w:rFonts w:ascii="Times New Roman" w:hAnsi="Times New Roman" w:cs="Times New Roman"/>
          <w:b/>
          <w:sz w:val="24"/>
          <w:szCs w:val="24"/>
        </w:rPr>
        <w:t>Body temperature estimation and cold thermal safety margin</w:t>
      </w:r>
    </w:p>
    <w:p w14:paraId="10A3D5B2" w14:textId="412256FC" w:rsidR="001E6B83" w:rsidRPr="003046F9" w:rsidRDefault="00D76979" w:rsidP="00354E02">
      <w:pPr>
        <w:spacing w:line="360" w:lineRule="auto"/>
        <w:ind w:firstLine="420"/>
        <w:rPr>
          <w:rFonts w:ascii="Times New Roman" w:hAnsi="Times New Roman" w:cs="Times New Roman"/>
          <w:sz w:val="24"/>
          <w:szCs w:val="24"/>
        </w:rPr>
      </w:pPr>
      <w:r w:rsidRPr="003046F9">
        <w:rPr>
          <w:rFonts w:ascii="Times New Roman" w:hAnsi="Times New Roman" w:cs="Times New Roman"/>
          <w:sz w:val="24"/>
          <w:szCs w:val="24"/>
        </w:rPr>
        <w:t xml:space="preserve">Among different populations, </w:t>
      </w:r>
      <w:r w:rsidR="001E6B83" w:rsidRPr="003046F9">
        <w:rPr>
          <w:rFonts w:ascii="Times New Roman" w:hAnsi="Times New Roman" w:cs="Times New Roman"/>
          <w:i/>
          <w:sz w:val="24"/>
          <w:szCs w:val="24"/>
        </w:rPr>
        <w:t>N. yoldii</w:t>
      </w:r>
      <w:r w:rsidRPr="003046F9">
        <w:rPr>
          <w:rFonts w:ascii="Times New Roman" w:hAnsi="Times New Roman" w:cs="Times New Roman"/>
          <w:sz w:val="24"/>
          <w:szCs w:val="24"/>
        </w:rPr>
        <w:t xml:space="preserve"> </w:t>
      </w:r>
      <w:r w:rsidR="001E6B83" w:rsidRPr="003046F9">
        <w:rPr>
          <w:rFonts w:ascii="Times New Roman" w:hAnsi="Times New Roman" w:cs="Times New Roman"/>
          <w:sz w:val="24"/>
          <w:szCs w:val="24"/>
        </w:rPr>
        <w:t>showed</w:t>
      </w:r>
      <w:r w:rsidR="00C1321B" w:rsidRPr="003046F9">
        <w:rPr>
          <w:rFonts w:ascii="Times New Roman" w:hAnsi="Times New Roman" w:cs="Times New Roman"/>
          <w:sz w:val="24"/>
          <w:szCs w:val="24"/>
        </w:rPr>
        <w:t xml:space="preserve"> </w:t>
      </w:r>
      <w:r w:rsidR="001E6B83" w:rsidRPr="003046F9">
        <w:rPr>
          <w:rFonts w:ascii="Times New Roman" w:hAnsi="Times New Roman" w:cs="Times New Roman"/>
          <w:sz w:val="24"/>
          <w:szCs w:val="24"/>
        </w:rPr>
        <w:t>no significant differences in either FLT</w:t>
      </w:r>
      <w:r w:rsidR="00A02656" w:rsidRPr="003046F9">
        <w:rPr>
          <w:rFonts w:ascii="Times New Roman" w:hAnsi="Times New Roman" w:cs="Times New Roman"/>
          <w:sz w:val="24"/>
          <w:szCs w:val="24"/>
          <w:vertAlign w:val="subscript"/>
        </w:rPr>
        <w:t>cold</w:t>
      </w:r>
      <w:r w:rsidR="001E6B83" w:rsidRPr="003046F9">
        <w:rPr>
          <w:rFonts w:ascii="Times New Roman" w:hAnsi="Times New Roman" w:cs="Times New Roman"/>
          <w:sz w:val="24"/>
          <w:szCs w:val="24"/>
        </w:rPr>
        <w:t xml:space="preserve"> or LT</w:t>
      </w:r>
      <w:r w:rsidR="001E6B83" w:rsidRPr="003046F9">
        <w:rPr>
          <w:rFonts w:ascii="Times New Roman" w:hAnsi="Times New Roman" w:cs="Times New Roman"/>
          <w:sz w:val="24"/>
          <w:szCs w:val="24"/>
          <w:vertAlign w:val="subscript"/>
        </w:rPr>
        <w:t>50</w:t>
      </w:r>
      <w:r w:rsidR="00455CE4" w:rsidRPr="003046F9">
        <w:rPr>
          <w:rFonts w:ascii="Times New Roman" w:hAnsi="Times New Roman" w:cs="Times New Roman"/>
          <w:sz w:val="24"/>
          <w:szCs w:val="24"/>
        </w:rPr>
        <w:t xml:space="preserve"> </w:t>
      </w:r>
      <w:r w:rsidR="00970FF2" w:rsidRPr="003046F9">
        <w:rPr>
          <w:rFonts w:ascii="Times New Roman" w:hAnsi="Times New Roman" w:cs="Times New Roman"/>
          <w:sz w:val="24"/>
          <w:szCs w:val="24"/>
        </w:rPr>
        <w:t>(FLT</w:t>
      </w:r>
      <w:r w:rsidR="00970FF2" w:rsidRPr="003046F9">
        <w:rPr>
          <w:rFonts w:ascii="Times New Roman" w:hAnsi="Times New Roman" w:cs="Times New Roman"/>
          <w:sz w:val="24"/>
          <w:szCs w:val="24"/>
          <w:vertAlign w:val="subscript"/>
        </w:rPr>
        <w:t>cold</w:t>
      </w:r>
      <w:r w:rsidR="00970FF2" w:rsidRPr="003046F9">
        <w:rPr>
          <w:rFonts w:ascii="Times New Roman" w:hAnsi="Times New Roman" w:cs="Times New Roman"/>
          <w:sz w:val="24"/>
          <w:szCs w:val="24"/>
        </w:rPr>
        <w:t>,</w:t>
      </w:r>
      <w:bookmarkStart w:id="22" w:name="OLE_LINK127"/>
      <w:bookmarkStart w:id="23" w:name="OLE_LINK128"/>
      <w:r w:rsidR="00970FF2" w:rsidRPr="003046F9">
        <w:rPr>
          <w:rFonts w:ascii="Times New Roman" w:hAnsi="Times New Roman" w:cs="Times New Roman"/>
          <w:i/>
          <w:sz w:val="24"/>
          <w:szCs w:val="24"/>
        </w:rPr>
        <w:t xml:space="preserve"> F</w:t>
      </w:r>
      <w:r w:rsidR="00970FF2" w:rsidRPr="003046F9">
        <w:rPr>
          <w:rFonts w:ascii="Times New Roman" w:hAnsi="Times New Roman" w:cs="Times New Roman"/>
          <w:sz w:val="24"/>
          <w:szCs w:val="24"/>
          <w:vertAlign w:val="subscript"/>
        </w:rPr>
        <w:t>(</w:t>
      </w:r>
      <w:r w:rsidR="00893F06" w:rsidRPr="003046F9">
        <w:rPr>
          <w:rFonts w:ascii="Times New Roman" w:hAnsi="Times New Roman" w:cs="Times New Roman"/>
          <w:sz w:val="24"/>
          <w:szCs w:val="24"/>
          <w:vertAlign w:val="subscript"/>
        </w:rPr>
        <w:t>4, 70</w:t>
      </w:r>
      <w:r w:rsidR="00970FF2" w:rsidRPr="003046F9">
        <w:rPr>
          <w:rFonts w:ascii="Times New Roman" w:hAnsi="Times New Roman" w:cs="Times New Roman"/>
          <w:sz w:val="24"/>
          <w:szCs w:val="24"/>
          <w:vertAlign w:val="subscript"/>
        </w:rPr>
        <w:t>)</w:t>
      </w:r>
      <w:r w:rsidR="00970FF2" w:rsidRPr="003046F9">
        <w:rPr>
          <w:rFonts w:ascii="Times New Roman" w:hAnsi="Times New Roman" w:cs="Times New Roman"/>
          <w:sz w:val="24"/>
          <w:szCs w:val="24"/>
        </w:rPr>
        <w:t xml:space="preserve">= </w:t>
      </w:r>
      <w:r w:rsidR="00893F06" w:rsidRPr="003046F9">
        <w:rPr>
          <w:rFonts w:ascii="Times New Roman" w:hAnsi="Times New Roman" w:cs="Times New Roman"/>
          <w:sz w:val="24"/>
          <w:szCs w:val="24"/>
        </w:rPr>
        <w:t>0.345</w:t>
      </w:r>
      <w:r w:rsidR="00970FF2" w:rsidRPr="003046F9">
        <w:rPr>
          <w:rFonts w:ascii="Times New Roman" w:hAnsi="Times New Roman" w:cs="Times New Roman"/>
          <w:sz w:val="24"/>
          <w:szCs w:val="24"/>
        </w:rPr>
        <w:t xml:space="preserve">, </w:t>
      </w:r>
      <w:r w:rsidR="00970FF2" w:rsidRPr="003046F9">
        <w:rPr>
          <w:rFonts w:ascii="Times New Roman" w:hAnsi="Times New Roman" w:cs="Times New Roman"/>
          <w:i/>
          <w:sz w:val="24"/>
          <w:szCs w:val="24"/>
        </w:rPr>
        <w:t>P</w:t>
      </w:r>
      <w:r w:rsidR="00970FF2" w:rsidRPr="003046F9">
        <w:rPr>
          <w:rFonts w:ascii="Times New Roman" w:hAnsi="Times New Roman" w:cs="Times New Roman"/>
          <w:sz w:val="24"/>
          <w:szCs w:val="24"/>
        </w:rPr>
        <w:t>=</w:t>
      </w:r>
      <w:r w:rsidR="00893F06" w:rsidRPr="003046F9">
        <w:rPr>
          <w:rFonts w:ascii="Times New Roman" w:hAnsi="Times New Roman" w:cs="Times New Roman"/>
          <w:sz w:val="24"/>
          <w:szCs w:val="24"/>
        </w:rPr>
        <w:t xml:space="preserve"> 0.846</w:t>
      </w:r>
      <w:bookmarkEnd w:id="22"/>
      <w:bookmarkEnd w:id="23"/>
      <w:r w:rsidR="00970FF2" w:rsidRPr="003046F9">
        <w:rPr>
          <w:rFonts w:ascii="Times New Roman" w:hAnsi="Times New Roman" w:cs="Times New Roman"/>
          <w:sz w:val="24"/>
          <w:szCs w:val="24"/>
        </w:rPr>
        <w:t>; LT</w:t>
      </w:r>
      <w:r w:rsidR="00970FF2" w:rsidRPr="003046F9">
        <w:rPr>
          <w:rFonts w:ascii="Times New Roman" w:hAnsi="Times New Roman" w:cs="Times New Roman"/>
          <w:sz w:val="24"/>
          <w:szCs w:val="24"/>
          <w:vertAlign w:val="subscript"/>
        </w:rPr>
        <w:t>50</w:t>
      </w:r>
      <w:r w:rsidR="00970FF2" w:rsidRPr="003046F9">
        <w:rPr>
          <w:rFonts w:ascii="Times New Roman" w:hAnsi="Times New Roman" w:cs="Times New Roman"/>
          <w:sz w:val="24"/>
          <w:szCs w:val="24"/>
        </w:rPr>
        <w:t xml:space="preserve">, </w:t>
      </w:r>
      <w:r w:rsidR="00BC1CEC" w:rsidRPr="003046F9">
        <w:rPr>
          <w:rFonts w:ascii="Times New Roman" w:hAnsi="Times New Roman" w:cs="Times New Roman"/>
          <w:i/>
          <w:sz w:val="24"/>
          <w:szCs w:val="24"/>
        </w:rPr>
        <w:t>F</w:t>
      </w:r>
      <w:r w:rsidR="00BC1CEC" w:rsidRPr="003046F9">
        <w:rPr>
          <w:rFonts w:ascii="Times New Roman" w:hAnsi="Times New Roman" w:cs="Times New Roman"/>
          <w:sz w:val="24"/>
          <w:szCs w:val="24"/>
          <w:vertAlign w:val="subscript"/>
        </w:rPr>
        <w:t>(3, 11)</w:t>
      </w:r>
      <w:r w:rsidR="00BC1CEC" w:rsidRPr="003046F9">
        <w:rPr>
          <w:rFonts w:ascii="Times New Roman" w:hAnsi="Times New Roman" w:cs="Times New Roman"/>
          <w:sz w:val="24"/>
          <w:szCs w:val="24"/>
        </w:rPr>
        <w:t xml:space="preserve">= 0.133, </w:t>
      </w:r>
      <w:r w:rsidR="00BC1CEC" w:rsidRPr="003046F9">
        <w:rPr>
          <w:rFonts w:ascii="Times New Roman" w:hAnsi="Times New Roman" w:cs="Times New Roman"/>
          <w:i/>
          <w:sz w:val="24"/>
          <w:szCs w:val="24"/>
        </w:rPr>
        <w:t>P</w:t>
      </w:r>
      <w:r w:rsidR="00BC1CEC" w:rsidRPr="003046F9">
        <w:rPr>
          <w:rFonts w:ascii="Times New Roman" w:hAnsi="Times New Roman" w:cs="Times New Roman"/>
          <w:sz w:val="24"/>
          <w:szCs w:val="24"/>
        </w:rPr>
        <w:t>= 0.938</w:t>
      </w:r>
      <w:r w:rsidR="00970FF2" w:rsidRPr="003046F9">
        <w:rPr>
          <w:rFonts w:ascii="Times New Roman" w:hAnsi="Times New Roman" w:cs="Times New Roman"/>
          <w:sz w:val="24"/>
          <w:szCs w:val="24"/>
        </w:rPr>
        <w:t xml:space="preserve">) </w:t>
      </w:r>
      <w:r w:rsidR="00455CE4" w:rsidRPr="003046F9">
        <w:rPr>
          <w:rFonts w:ascii="Times New Roman" w:hAnsi="Times New Roman" w:cs="Times New Roman"/>
          <w:sz w:val="24"/>
          <w:szCs w:val="24"/>
        </w:rPr>
        <w:t>(Figure 4)</w:t>
      </w:r>
      <w:r w:rsidR="001E6B83" w:rsidRPr="003046F9">
        <w:rPr>
          <w:rFonts w:ascii="Times New Roman" w:hAnsi="Times New Roman" w:cs="Times New Roman"/>
          <w:sz w:val="24"/>
          <w:szCs w:val="24"/>
        </w:rPr>
        <w:t xml:space="preserve">. </w:t>
      </w:r>
      <w:r w:rsidR="004C1ED9" w:rsidRPr="003046F9">
        <w:rPr>
          <w:rFonts w:ascii="Times New Roman" w:hAnsi="Times New Roman" w:cs="Times New Roman"/>
          <w:sz w:val="24"/>
          <w:szCs w:val="24"/>
        </w:rPr>
        <w:t xml:space="preserve">However, the cTSM results manifested </w:t>
      </w:r>
      <w:r w:rsidR="003137DB" w:rsidRPr="003046F9">
        <w:rPr>
          <w:rFonts w:ascii="Times New Roman" w:hAnsi="Times New Roman" w:cs="Times New Roman"/>
          <w:sz w:val="24"/>
          <w:szCs w:val="24"/>
        </w:rPr>
        <w:t xml:space="preserve">the divergent </w:t>
      </w:r>
      <w:r w:rsidR="009D2087" w:rsidRPr="003046F9">
        <w:rPr>
          <w:rFonts w:ascii="Times New Roman" w:hAnsi="Times New Roman" w:cs="Times New Roman"/>
          <w:sz w:val="24"/>
          <w:szCs w:val="24"/>
        </w:rPr>
        <w:t xml:space="preserve">dangers arising from </w:t>
      </w:r>
      <w:r w:rsidR="003137DB" w:rsidRPr="003046F9">
        <w:rPr>
          <w:rFonts w:ascii="Times New Roman" w:hAnsi="Times New Roman" w:cs="Times New Roman"/>
          <w:sz w:val="24"/>
          <w:szCs w:val="24"/>
        </w:rPr>
        <w:t xml:space="preserve">cold </w:t>
      </w:r>
      <w:r w:rsidR="009C7C1D" w:rsidRPr="003046F9">
        <w:rPr>
          <w:rFonts w:ascii="Times New Roman" w:hAnsi="Times New Roman" w:cs="Times New Roman"/>
          <w:sz w:val="24"/>
          <w:szCs w:val="24"/>
        </w:rPr>
        <w:t>stress</w:t>
      </w:r>
      <w:r w:rsidR="003137DB" w:rsidRPr="003046F9">
        <w:rPr>
          <w:rFonts w:ascii="Times New Roman" w:hAnsi="Times New Roman" w:cs="Times New Roman"/>
          <w:sz w:val="24"/>
          <w:szCs w:val="24"/>
        </w:rPr>
        <w:t xml:space="preserve"> among population</w:t>
      </w:r>
      <w:r w:rsidR="004841C8" w:rsidRPr="003046F9">
        <w:rPr>
          <w:rFonts w:ascii="Times New Roman" w:hAnsi="Times New Roman" w:cs="Times New Roman"/>
          <w:sz w:val="24"/>
          <w:szCs w:val="24"/>
        </w:rPr>
        <w:t>s</w:t>
      </w:r>
      <w:r w:rsidR="004C1ED9" w:rsidRPr="003046F9">
        <w:rPr>
          <w:rFonts w:ascii="Times New Roman" w:hAnsi="Times New Roman" w:cs="Times New Roman"/>
          <w:sz w:val="24"/>
          <w:szCs w:val="24"/>
        </w:rPr>
        <w:t>.</w:t>
      </w:r>
      <w:r w:rsidR="000B6F76" w:rsidRPr="003046F9">
        <w:rPr>
          <w:rFonts w:ascii="Times New Roman" w:hAnsi="Times New Roman" w:cs="Times New Roman"/>
          <w:sz w:val="24"/>
          <w:szCs w:val="24"/>
        </w:rPr>
        <w:t xml:space="preserve"> </w:t>
      </w:r>
      <w:r w:rsidR="00025EC8" w:rsidRPr="003046F9">
        <w:rPr>
          <w:rFonts w:ascii="Times New Roman" w:hAnsi="Times New Roman" w:cs="Times New Roman"/>
          <w:sz w:val="24"/>
          <w:szCs w:val="24"/>
        </w:rPr>
        <w:t>H</w:t>
      </w:r>
      <w:r w:rsidR="001E6B83" w:rsidRPr="003046F9">
        <w:rPr>
          <w:rFonts w:ascii="Times New Roman" w:hAnsi="Times New Roman" w:cs="Times New Roman"/>
          <w:sz w:val="24"/>
          <w:szCs w:val="24"/>
        </w:rPr>
        <w:t>igh percentages of individuals</w:t>
      </w:r>
      <w:r w:rsidR="00455CE4" w:rsidRPr="003046F9">
        <w:rPr>
          <w:rFonts w:ascii="Times New Roman" w:hAnsi="Times New Roman" w:cs="Times New Roman"/>
          <w:sz w:val="24"/>
          <w:szCs w:val="24"/>
        </w:rPr>
        <w:t xml:space="preserve"> </w:t>
      </w:r>
      <w:r w:rsidR="00E9037E" w:rsidRPr="003046F9">
        <w:rPr>
          <w:rFonts w:ascii="Times New Roman" w:hAnsi="Times New Roman" w:cs="Times New Roman"/>
          <w:sz w:val="24"/>
          <w:szCs w:val="24"/>
        </w:rPr>
        <w:t>were predicted to have</w:t>
      </w:r>
      <w:r w:rsidR="001E6B83" w:rsidRPr="003046F9">
        <w:rPr>
          <w:rFonts w:ascii="Times New Roman" w:hAnsi="Times New Roman" w:cs="Times New Roman"/>
          <w:sz w:val="24"/>
          <w:szCs w:val="24"/>
        </w:rPr>
        <w:t xml:space="preserve"> survive</w:t>
      </w:r>
      <w:r w:rsidR="00E9037E" w:rsidRPr="003046F9">
        <w:rPr>
          <w:rFonts w:ascii="Times New Roman" w:hAnsi="Times New Roman" w:cs="Times New Roman"/>
          <w:sz w:val="24"/>
          <w:szCs w:val="24"/>
        </w:rPr>
        <w:t>d</w:t>
      </w:r>
      <w:r w:rsidR="00B56399" w:rsidRPr="003046F9">
        <w:rPr>
          <w:rFonts w:ascii="Times New Roman" w:hAnsi="Times New Roman" w:cs="Times New Roman"/>
          <w:sz w:val="24"/>
          <w:szCs w:val="24"/>
        </w:rPr>
        <w:t xml:space="preserve"> </w:t>
      </w:r>
      <w:r w:rsidR="001E6B83" w:rsidRPr="003046F9">
        <w:rPr>
          <w:rFonts w:ascii="Times New Roman" w:hAnsi="Times New Roman" w:cs="Times New Roman"/>
          <w:sz w:val="24"/>
          <w:szCs w:val="24"/>
        </w:rPr>
        <w:t>cold stress during w</w:t>
      </w:r>
      <w:r w:rsidR="001E6B83" w:rsidRPr="003046F9">
        <w:rPr>
          <w:rFonts w:ascii="Times New Roman" w:hAnsi="Times New Roman" w:cs="Times New Roman"/>
          <w:color w:val="000000" w:themeColor="text1"/>
          <w:sz w:val="24"/>
          <w:szCs w:val="24"/>
        </w:rPr>
        <w:t xml:space="preserve">inter </w:t>
      </w:r>
      <w:r w:rsidR="00553658" w:rsidRPr="003046F9">
        <w:rPr>
          <w:rFonts w:ascii="Times New Roman" w:hAnsi="Times New Roman" w:cs="Times New Roman"/>
          <w:color w:val="000000" w:themeColor="text1"/>
          <w:sz w:val="24"/>
          <w:szCs w:val="24"/>
        </w:rPr>
        <w:t xml:space="preserve">at sites </w:t>
      </w:r>
      <w:r w:rsidR="001E6B83" w:rsidRPr="003046F9">
        <w:rPr>
          <w:rFonts w:ascii="Times New Roman" w:hAnsi="Times New Roman" w:cs="Times New Roman"/>
          <w:color w:val="000000" w:themeColor="text1"/>
          <w:sz w:val="24"/>
          <w:szCs w:val="24"/>
        </w:rPr>
        <w:t>from Xiamen</w:t>
      </w:r>
      <w:r w:rsidR="00405DFC" w:rsidRPr="003046F9">
        <w:rPr>
          <w:rFonts w:ascii="Times New Roman" w:hAnsi="Times New Roman" w:cs="Times New Roman"/>
          <w:color w:val="000000" w:themeColor="text1"/>
          <w:sz w:val="24"/>
          <w:szCs w:val="24"/>
        </w:rPr>
        <w:t xml:space="preserve"> (XM</w:t>
      </w:r>
      <w:r w:rsidR="00B56399" w:rsidRPr="003046F9">
        <w:rPr>
          <w:rFonts w:ascii="Times New Roman" w:hAnsi="Times New Roman" w:cs="Times New Roman"/>
          <w:color w:val="000000" w:themeColor="text1"/>
          <w:sz w:val="24"/>
          <w:szCs w:val="24"/>
        </w:rPr>
        <w:t xml:space="preserve">, </w:t>
      </w:r>
      <w:r w:rsidR="00455CE4" w:rsidRPr="003046F9">
        <w:rPr>
          <w:rFonts w:ascii="Times New Roman" w:hAnsi="Times New Roman" w:cs="Times New Roman"/>
          <w:color w:val="000000" w:themeColor="text1"/>
          <w:sz w:val="24"/>
          <w:szCs w:val="24"/>
        </w:rPr>
        <w:t>~</w:t>
      </w:r>
      <w:r w:rsidR="00B56399" w:rsidRPr="003046F9">
        <w:rPr>
          <w:rFonts w:ascii="Times New Roman" w:hAnsi="Times New Roman" w:cs="Times New Roman"/>
          <w:color w:val="000000" w:themeColor="text1"/>
          <w:sz w:val="24"/>
          <w:szCs w:val="24"/>
        </w:rPr>
        <w:t>24°N</w:t>
      </w:r>
      <w:r w:rsidR="00970FF2" w:rsidRPr="003046F9">
        <w:rPr>
          <w:rFonts w:ascii="Times New Roman" w:hAnsi="Times New Roman" w:cs="Times New Roman" w:hint="eastAsia"/>
          <w:color w:val="000000" w:themeColor="text1"/>
          <w:sz w:val="24"/>
          <w:szCs w:val="24"/>
        </w:rPr>
        <w:t>;</w:t>
      </w:r>
      <w:r w:rsidR="00970FF2" w:rsidRPr="003046F9">
        <w:rPr>
          <w:rFonts w:ascii="Times New Roman" w:hAnsi="Times New Roman" w:cs="Times New Roman"/>
          <w:color w:val="000000" w:themeColor="text1"/>
          <w:sz w:val="24"/>
          <w:szCs w:val="24"/>
        </w:rPr>
        <w:t xml:space="preserve"> </w:t>
      </w:r>
      <w:r w:rsidR="00B20C28" w:rsidRPr="003046F9">
        <w:rPr>
          <w:rFonts w:ascii="Times New Roman" w:hAnsi="Times New Roman" w:cs="Times New Roman"/>
          <w:color w:val="000000" w:themeColor="text1"/>
          <w:sz w:val="24"/>
          <w:szCs w:val="24"/>
        </w:rPr>
        <w:t>52.94</w:t>
      </w:r>
      <w:r w:rsidR="00970FF2" w:rsidRPr="003046F9">
        <w:rPr>
          <w:rFonts w:ascii="Times New Roman" w:hAnsi="Times New Roman" w:cs="Times New Roman"/>
          <w:color w:val="000000" w:themeColor="text1"/>
          <w:sz w:val="24"/>
          <w:szCs w:val="24"/>
        </w:rPr>
        <w:t>%</w:t>
      </w:r>
      <w:r w:rsidR="00405DFC" w:rsidRPr="003046F9">
        <w:rPr>
          <w:rFonts w:ascii="Times New Roman" w:hAnsi="Times New Roman" w:cs="Times New Roman"/>
          <w:color w:val="000000" w:themeColor="text1"/>
          <w:sz w:val="24"/>
          <w:szCs w:val="24"/>
        </w:rPr>
        <w:t>)</w:t>
      </w:r>
      <w:r w:rsidR="001E6B83" w:rsidRPr="003046F9">
        <w:rPr>
          <w:rFonts w:ascii="Times New Roman" w:hAnsi="Times New Roman" w:cs="Times New Roman"/>
          <w:color w:val="000000" w:themeColor="text1"/>
          <w:sz w:val="24"/>
          <w:szCs w:val="24"/>
        </w:rPr>
        <w:t>, Southern China</w:t>
      </w:r>
      <w:r w:rsidR="00B56399" w:rsidRPr="003046F9">
        <w:rPr>
          <w:rFonts w:ascii="Times New Roman" w:hAnsi="Times New Roman" w:cs="Times New Roman"/>
          <w:color w:val="000000" w:themeColor="text1"/>
          <w:sz w:val="24"/>
          <w:szCs w:val="24"/>
        </w:rPr>
        <w:t xml:space="preserve"> </w:t>
      </w:r>
      <w:r w:rsidR="001E6B83" w:rsidRPr="003046F9">
        <w:rPr>
          <w:rFonts w:ascii="Times New Roman" w:hAnsi="Times New Roman" w:cs="Times New Roman"/>
          <w:color w:val="000000" w:themeColor="text1"/>
          <w:sz w:val="24"/>
          <w:szCs w:val="24"/>
        </w:rPr>
        <w:t xml:space="preserve">to </w:t>
      </w:r>
      <w:bookmarkStart w:id="24" w:name="OLE_LINK85"/>
      <w:bookmarkStart w:id="25" w:name="OLE_LINK86"/>
      <w:r w:rsidR="001E6B83" w:rsidRPr="003046F9">
        <w:rPr>
          <w:rFonts w:ascii="Times New Roman" w:hAnsi="Times New Roman" w:cs="Times New Roman"/>
          <w:color w:val="000000" w:themeColor="text1"/>
          <w:sz w:val="24"/>
          <w:szCs w:val="24"/>
        </w:rPr>
        <w:t>Zhou</w:t>
      </w:r>
      <w:r w:rsidR="00B56399" w:rsidRPr="003046F9">
        <w:rPr>
          <w:rFonts w:ascii="Times New Roman" w:hAnsi="Times New Roman" w:cs="Times New Roman"/>
          <w:color w:val="000000" w:themeColor="text1"/>
          <w:sz w:val="24"/>
          <w:szCs w:val="24"/>
        </w:rPr>
        <w:t>s</w:t>
      </w:r>
      <w:r w:rsidR="001E6B83" w:rsidRPr="003046F9">
        <w:rPr>
          <w:rFonts w:ascii="Times New Roman" w:hAnsi="Times New Roman" w:cs="Times New Roman"/>
          <w:color w:val="000000" w:themeColor="text1"/>
          <w:sz w:val="24"/>
          <w:szCs w:val="24"/>
        </w:rPr>
        <w:t>han</w:t>
      </w:r>
      <w:r w:rsidR="00405DFC" w:rsidRPr="003046F9">
        <w:rPr>
          <w:rFonts w:ascii="Times New Roman" w:hAnsi="Times New Roman" w:cs="Times New Roman"/>
          <w:color w:val="000000" w:themeColor="text1"/>
          <w:sz w:val="24"/>
          <w:szCs w:val="24"/>
        </w:rPr>
        <w:t xml:space="preserve"> </w:t>
      </w:r>
      <w:bookmarkEnd w:id="24"/>
      <w:bookmarkEnd w:id="25"/>
      <w:r w:rsidR="00405DFC" w:rsidRPr="003046F9">
        <w:rPr>
          <w:rFonts w:ascii="Times New Roman" w:hAnsi="Times New Roman" w:cs="Times New Roman"/>
          <w:color w:val="000000" w:themeColor="text1"/>
          <w:sz w:val="24"/>
          <w:szCs w:val="24"/>
        </w:rPr>
        <w:t>(ZS</w:t>
      </w:r>
      <w:r w:rsidR="00B56399" w:rsidRPr="003046F9">
        <w:rPr>
          <w:rFonts w:ascii="Times New Roman" w:hAnsi="Times New Roman" w:cs="Times New Roman"/>
          <w:color w:val="000000" w:themeColor="text1"/>
          <w:sz w:val="24"/>
          <w:szCs w:val="24"/>
        </w:rPr>
        <w:t>, 30°N</w:t>
      </w:r>
      <w:r w:rsidR="00970FF2" w:rsidRPr="003046F9">
        <w:rPr>
          <w:rFonts w:ascii="Times New Roman" w:hAnsi="Times New Roman" w:cs="Times New Roman" w:hint="eastAsia"/>
          <w:color w:val="000000" w:themeColor="text1"/>
          <w:sz w:val="24"/>
          <w:szCs w:val="24"/>
        </w:rPr>
        <w:t>;</w:t>
      </w:r>
      <w:r w:rsidR="00970FF2" w:rsidRPr="003046F9">
        <w:rPr>
          <w:rFonts w:ascii="Times New Roman" w:hAnsi="Times New Roman" w:cs="Times New Roman"/>
          <w:color w:val="000000" w:themeColor="text1"/>
          <w:sz w:val="24"/>
          <w:szCs w:val="24"/>
        </w:rPr>
        <w:t xml:space="preserve"> </w:t>
      </w:r>
      <w:r w:rsidR="00D22F8D" w:rsidRPr="003046F9">
        <w:rPr>
          <w:rFonts w:ascii="Times New Roman" w:hAnsi="Times New Roman" w:cs="Times New Roman"/>
          <w:color w:val="000000" w:themeColor="text1"/>
          <w:sz w:val="24"/>
          <w:szCs w:val="24"/>
        </w:rPr>
        <w:t>42.11</w:t>
      </w:r>
      <w:r w:rsidR="00970FF2" w:rsidRPr="003046F9">
        <w:rPr>
          <w:rFonts w:ascii="Times New Roman" w:hAnsi="Times New Roman" w:cs="Times New Roman" w:hint="eastAsia"/>
          <w:color w:val="000000" w:themeColor="text1"/>
          <w:sz w:val="24"/>
          <w:szCs w:val="24"/>
        </w:rPr>
        <w:t>%</w:t>
      </w:r>
      <w:r w:rsidR="00405DFC" w:rsidRPr="003046F9">
        <w:rPr>
          <w:rFonts w:ascii="Times New Roman" w:hAnsi="Times New Roman" w:cs="Times New Roman"/>
          <w:color w:val="000000" w:themeColor="text1"/>
          <w:sz w:val="24"/>
          <w:szCs w:val="24"/>
        </w:rPr>
        <w:t>)</w:t>
      </w:r>
      <w:r w:rsidR="001E6B83" w:rsidRPr="003046F9">
        <w:rPr>
          <w:rFonts w:ascii="Times New Roman" w:hAnsi="Times New Roman" w:cs="Times New Roman"/>
          <w:color w:val="000000" w:themeColor="text1"/>
          <w:sz w:val="24"/>
          <w:szCs w:val="24"/>
        </w:rPr>
        <w:t xml:space="preserve">, </w:t>
      </w:r>
      <w:r w:rsidR="000B5C1C" w:rsidRPr="003046F9">
        <w:rPr>
          <w:rFonts w:ascii="Times New Roman" w:hAnsi="Times New Roman" w:cs="Times New Roman"/>
          <w:color w:val="000000" w:themeColor="text1"/>
          <w:sz w:val="24"/>
          <w:szCs w:val="24"/>
        </w:rPr>
        <w:t>s</w:t>
      </w:r>
      <w:r w:rsidR="001E6B83" w:rsidRPr="003046F9">
        <w:rPr>
          <w:rFonts w:ascii="Times New Roman" w:hAnsi="Times New Roman" w:cs="Times New Roman"/>
          <w:color w:val="000000" w:themeColor="text1"/>
          <w:sz w:val="24"/>
          <w:szCs w:val="24"/>
        </w:rPr>
        <w:t>outh of the Yangtze River Mouth</w:t>
      </w:r>
      <w:r w:rsidR="00B80207" w:rsidRPr="003046F9">
        <w:rPr>
          <w:rFonts w:ascii="Times New Roman" w:hAnsi="Times New Roman" w:cs="Times New Roman"/>
          <w:color w:val="000000" w:themeColor="text1"/>
          <w:sz w:val="24"/>
          <w:szCs w:val="24"/>
        </w:rPr>
        <w:t xml:space="preserve">. </w:t>
      </w:r>
      <w:r w:rsidR="00553658" w:rsidRPr="003046F9">
        <w:rPr>
          <w:rFonts w:ascii="Times New Roman" w:hAnsi="Times New Roman" w:cs="Times New Roman"/>
          <w:color w:val="000000" w:themeColor="text1"/>
          <w:sz w:val="24"/>
          <w:szCs w:val="24"/>
        </w:rPr>
        <w:t>However</w:t>
      </w:r>
      <w:r w:rsidR="001E6B83" w:rsidRPr="003046F9">
        <w:rPr>
          <w:rFonts w:ascii="Times New Roman" w:hAnsi="Times New Roman" w:cs="Times New Roman"/>
          <w:color w:val="000000" w:themeColor="text1"/>
          <w:sz w:val="24"/>
          <w:szCs w:val="24"/>
        </w:rPr>
        <w:t xml:space="preserve">, </w:t>
      </w:r>
      <w:bookmarkStart w:id="26" w:name="OLE_LINK95"/>
      <w:bookmarkStart w:id="27" w:name="OLE_LINK96"/>
      <w:r w:rsidR="00E9037E" w:rsidRPr="003046F9">
        <w:rPr>
          <w:rFonts w:ascii="Times New Roman" w:hAnsi="Times New Roman" w:cs="Times New Roman"/>
          <w:color w:val="000000" w:themeColor="text1"/>
          <w:sz w:val="24"/>
          <w:szCs w:val="24"/>
        </w:rPr>
        <w:t>hindcasts suggested</w:t>
      </w:r>
      <w:bookmarkEnd w:id="26"/>
      <w:bookmarkEnd w:id="27"/>
      <w:r w:rsidR="00E9037E" w:rsidRPr="003046F9">
        <w:rPr>
          <w:rFonts w:ascii="Times New Roman" w:hAnsi="Times New Roman" w:cs="Times New Roman"/>
          <w:color w:val="000000" w:themeColor="text1"/>
          <w:sz w:val="24"/>
          <w:szCs w:val="24"/>
        </w:rPr>
        <w:t xml:space="preserve"> that </w:t>
      </w:r>
      <w:r w:rsidR="009C7C1D" w:rsidRPr="003046F9">
        <w:rPr>
          <w:rFonts w:ascii="Times New Roman" w:hAnsi="Times New Roman" w:cs="Times New Roman"/>
          <w:i/>
          <w:sz w:val="24"/>
          <w:szCs w:val="24"/>
        </w:rPr>
        <w:t>N. yoldii</w:t>
      </w:r>
      <w:r w:rsidR="001E6B83" w:rsidRPr="003046F9">
        <w:rPr>
          <w:rFonts w:ascii="Times New Roman" w:hAnsi="Times New Roman" w:cs="Times New Roman"/>
          <w:color w:val="000000" w:themeColor="text1"/>
          <w:sz w:val="24"/>
          <w:szCs w:val="24"/>
        </w:rPr>
        <w:t xml:space="preserve"> on the artificial structures at </w:t>
      </w:r>
      <w:r w:rsidR="000B5C1C" w:rsidRPr="003046F9">
        <w:rPr>
          <w:rFonts w:ascii="Times New Roman" w:hAnsi="Times New Roman" w:cs="Times New Roman"/>
          <w:color w:val="000000" w:themeColor="text1"/>
          <w:sz w:val="24"/>
          <w:szCs w:val="24"/>
        </w:rPr>
        <w:t>Dayanggang</w:t>
      </w:r>
      <w:r w:rsidR="004223B2" w:rsidRPr="003046F9">
        <w:rPr>
          <w:rFonts w:ascii="Times New Roman" w:hAnsi="Times New Roman" w:cs="Times New Roman"/>
          <w:color w:val="000000" w:themeColor="text1"/>
          <w:sz w:val="24"/>
          <w:szCs w:val="24"/>
        </w:rPr>
        <w:t xml:space="preserve"> II</w:t>
      </w:r>
      <w:r w:rsidR="000B5C1C" w:rsidRPr="003046F9">
        <w:rPr>
          <w:rFonts w:ascii="Times New Roman" w:hAnsi="Times New Roman" w:cs="Times New Roman"/>
          <w:color w:val="000000" w:themeColor="text1"/>
          <w:sz w:val="24"/>
          <w:szCs w:val="24"/>
        </w:rPr>
        <w:t xml:space="preserve"> (</w:t>
      </w:r>
      <w:r w:rsidR="001E6B83" w:rsidRPr="003046F9">
        <w:rPr>
          <w:rFonts w:ascii="Times New Roman" w:hAnsi="Times New Roman" w:cs="Times New Roman"/>
          <w:color w:val="000000" w:themeColor="text1"/>
          <w:sz w:val="24"/>
          <w:szCs w:val="24"/>
        </w:rPr>
        <w:t>DYG</w:t>
      </w:r>
      <w:r w:rsidR="004223B2" w:rsidRPr="003046F9">
        <w:rPr>
          <w:rFonts w:ascii="Times New Roman" w:hAnsi="Times New Roman" w:cs="Times New Roman"/>
          <w:color w:val="000000" w:themeColor="text1"/>
          <w:sz w:val="24"/>
          <w:szCs w:val="24"/>
        </w:rPr>
        <w:t xml:space="preserve"> II</w:t>
      </w:r>
      <w:r w:rsidR="000B5C1C" w:rsidRPr="003046F9">
        <w:rPr>
          <w:rFonts w:ascii="Times New Roman" w:hAnsi="Times New Roman" w:cs="Times New Roman"/>
          <w:color w:val="000000" w:themeColor="text1"/>
          <w:sz w:val="24"/>
          <w:szCs w:val="24"/>
        </w:rPr>
        <w:t>)</w:t>
      </w:r>
      <w:r w:rsidR="001E6B83" w:rsidRPr="003046F9">
        <w:rPr>
          <w:rFonts w:ascii="Times New Roman" w:hAnsi="Times New Roman" w:cs="Times New Roman"/>
          <w:color w:val="000000" w:themeColor="text1"/>
          <w:sz w:val="24"/>
          <w:szCs w:val="24"/>
        </w:rPr>
        <w:t xml:space="preserve"> and </w:t>
      </w:r>
      <w:r w:rsidR="000B5C1C" w:rsidRPr="003046F9">
        <w:rPr>
          <w:rFonts w:ascii="Times New Roman" w:hAnsi="Times New Roman" w:cs="Times New Roman"/>
          <w:color w:val="000000" w:themeColor="text1"/>
          <w:sz w:val="24"/>
          <w:szCs w:val="24"/>
        </w:rPr>
        <w:t>Yangguang Island (</w:t>
      </w:r>
      <w:r w:rsidR="001E6B83" w:rsidRPr="003046F9">
        <w:rPr>
          <w:rFonts w:ascii="Times New Roman" w:hAnsi="Times New Roman" w:cs="Times New Roman"/>
          <w:color w:val="000000" w:themeColor="text1"/>
          <w:sz w:val="24"/>
          <w:szCs w:val="24"/>
        </w:rPr>
        <w:t>YGD</w:t>
      </w:r>
      <w:r w:rsidR="000B5C1C" w:rsidRPr="003046F9">
        <w:rPr>
          <w:rFonts w:ascii="Times New Roman" w:hAnsi="Times New Roman" w:cs="Times New Roman"/>
          <w:color w:val="000000" w:themeColor="text1"/>
          <w:sz w:val="24"/>
          <w:szCs w:val="24"/>
        </w:rPr>
        <w:t>)</w:t>
      </w:r>
      <w:r w:rsidR="001E6B83" w:rsidRPr="003046F9">
        <w:rPr>
          <w:rFonts w:ascii="Times New Roman" w:hAnsi="Times New Roman" w:cs="Times New Roman"/>
          <w:color w:val="000000" w:themeColor="text1"/>
          <w:sz w:val="24"/>
          <w:szCs w:val="24"/>
        </w:rPr>
        <w:t xml:space="preserve"> (both </w:t>
      </w:r>
      <w:r w:rsidR="005345A0" w:rsidRPr="003046F9">
        <w:rPr>
          <w:rFonts w:ascii="Times New Roman" w:hAnsi="Times New Roman" w:cs="Times New Roman"/>
          <w:color w:val="000000" w:themeColor="text1"/>
          <w:sz w:val="24"/>
          <w:szCs w:val="24"/>
        </w:rPr>
        <w:t>~</w:t>
      </w:r>
      <w:r w:rsidR="001E6B83" w:rsidRPr="003046F9">
        <w:rPr>
          <w:rFonts w:ascii="Times New Roman" w:hAnsi="Times New Roman" w:cs="Times New Roman"/>
          <w:color w:val="000000" w:themeColor="text1"/>
          <w:sz w:val="24"/>
          <w:szCs w:val="24"/>
        </w:rPr>
        <w:t xml:space="preserve">32°N) </w:t>
      </w:r>
      <w:r w:rsidR="00C27EC7" w:rsidRPr="003046F9">
        <w:rPr>
          <w:rFonts w:ascii="Times New Roman" w:hAnsi="Times New Roman" w:cs="Times New Roman"/>
          <w:color w:val="000000" w:themeColor="text1"/>
          <w:sz w:val="24"/>
          <w:szCs w:val="24"/>
        </w:rPr>
        <w:t>suf</w:t>
      </w:r>
      <w:r w:rsidR="00C27EC7" w:rsidRPr="003046F9">
        <w:rPr>
          <w:rFonts w:ascii="Times New Roman" w:hAnsi="Times New Roman" w:cs="Times New Roman"/>
          <w:sz w:val="24"/>
          <w:szCs w:val="24"/>
        </w:rPr>
        <w:t xml:space="preserve">fered </w:t>
      </w:r>
      <w:r w:rsidR="001E6B83" w:rsidRPr="003046F9">
        <w:rPr>
          <w:rFonts w:ascii="Times New Roman" w:hAnsi="Times New Roman" w:cs="Times New Roman"/>
          <w:sz w:val="24"/>
          <w:szCs w:val="24"/>
        </w:rPr>
        <w:t>high mortality (95-100%) during winter (</w:t>
      </w:r>
      <w:r w:rsidR="004D301C" w:rsidRPr="003046F9">
        <w:rPr>
          <w:rFonts w:ascii="Times New Roman" w:hAnsi="Times New Roman" w:cs="Times New Roman"/>
          <w:sz w:val="24"/>
          <w:szCs w:val="24"/>
        </w:rPr>
        <w:t>F</w:t>
      </w:r>
      <w:r w:rsidR="00B7302F" w:rsidRPr="003046F9">
        <w:rPr>
          <w:rFonts w:ascii="Times New Roman" w:hAnsi="Times New Roman" w:cs="Times New Roman"/>
          <w:sz w:val="24"/>
          <w:szCs w:val="24"/>
        </w:rPr>
        <w:t>igure</w:t>
      </w:r>
      <w:r w:rsidR="001E6B83" w:rsidRPr="003046F9">
        <w:rPr>
          <w:rFonts w:ascii="Times New Roman" w:hAnsi="Times New Roman" w:cs="Times New Roman"/>
          <w:sz w:val="24"/>
          <w:szCs w:val="24"/>
        </w:rPr>
        <w:t xml:space="preserve"> </w:t>
      </w:r>
      <w:r w:rsidR="000B6F76" w:rsidRPr="003046F9">
        <w:rPr>
          <w:rFonts w:ascii="Times New Roman" w:hAnsi="Times New Roman" w:cs="Times New Roman"/>
          <w:sz w:val="24"/>
          <w:szCs w:val="24"/>
        </w:rPr>
        <w:t>4a</w:t>
      </w:r>
      <w:r w:rsidR="001E6B83" w:rsidRPr="003046F9">
        <w:rPr>
          <w:rFonts w:ascii="Times New Roman" w:hAnsi="Times New Roman" w:cs="Times New Roman"/>
          <w:sz w:val="24"/>
          <w:szCs w:val="24"/>
        </w:rPr>
        <w:t>)</w:t>
      </w:r>
      <w:r w:rsidR="00B20C28" w:rsidRPr="003046F9">
        <w:rPr>
          <w:rFonts w:ascii="Times New Roman" w:hAnsi="Times New Roman" w:cs="Times New Roman"/>
          <w:sz w:val="24"/>
          <w:szCs w:val="24"/>
        </w:rPr>
        <w:t xml:space="preserve">. </w:t>
      </w:r>
      <w:r w:rsidR="00536A0F" w:rsidRPr="003046F9">
        <w:rPr>
          <w:rFonts w:ascii="Times New Roman" w:hAnsi="Times New Roman" w:cs="Times New Roman"/>
          <w:sz w:val="24"/>
          <w:szCs w:val="24"/>
        </w:rPr>
        <w:t>The minimum body temperature (</w:t>
      </w:r>
      <w:r w:rsidR="00536A0F" w:rsidRPr="003046F9">
        <w:rPr>
          <w:rFonts w:ascii="Times New Roman" w:hAnsi="Times New Roman" w:cs="Times New Roman"/>
          <w:i/>
          <w:sz w:val="24"/>
          <w:szCs w:val="24"/>
        </w:rPr>
        <w:t>T</w:t>
      </w:r>
      <w:r w:rsidR="00536A0F" w:rsidRPr="003046F9">
        <w:rPr>
          <w:rFonts w:ascii="Times New Roman" w:hAnsi="Times New Roman" w:cs="Times New Roman"/>
          <w:i/>
          <w:sz w:val="24"/>
          <w:szCs w:val="24"/>
          <w:vertAlign w:val="subscript"/>
        </w:rPr>
        <w:t>b_min</w:t>
      </w:r>
      <w:r w:rsidR="00536A0F" w:rsidRPr="003046F9">
        <w:rPr>
          <w:rFonts w:ascii="Times New Roman" w:hAnsi="Times New Roman" w:cs="Times New Roman"/>
          <w:sz w:val="24"/>
          <w:szCs w:val="24"/>
        </w:rPr>
        <w:t>) at most locations increased from 1979 to 2017, especially at the Yangtze River Delta (30~35°N) (Supporting Information Figure S3</w:t>
      </w:r>
      <w:r w:rsidR="00EE15C0" w:rsidRPr="003046F9">
        <w:rPr>
          <w:rFonts w:ascii="Times New Roman" w:hAnsi="Times New Roman" w:cs="Times New Roman"/>
          <w:sz w:val="24"/>
          <w:szCs w:val="24"/>
        </w:rPr>
        <w:t xml:space="preserve">; Figure </w:t>
      </w:r>
      <w:r w:rsidR="00D22F8D" w:rsidRPr="003046F9">
        <w:rPr>
          <w:rFonts w:ascii="Times New Roman" w:hAnsi="Times New Roman" w:cs="Times New Roman"/>
          <w:sz w:val="24"/>
          <w:szCs w:val="24"/>
        </w:rPr>
        <w:t>4</w:t>
      </w:r>
      <w:r w:rsidR="00EE15C0" w:rsidRPr="003046F9">
        <w:rPr>
          <w:rFonts w:ascii="Times New Roman" w:hAnsi="Times New Roman" w:cs="Times New Roman"/>
          <w:sz w:val="24"/>
          <w:szCs w:val="24"/>
        </w:rPr>
        <w:t>b</w:t>
      </w:r>
      <w:r w:rsidR="00D22F8D" w:rsidRPr="003046F9">
        <w:rPr>
          <w:rFonts w:ascii="Times New Roman" w:hAnsi="Times New Roman" w:cs="Times New Roman"/>
          <w:sz w:val="24"/>
          <w:szCs w:val="24"/>
        </w:rPr>
        <w:t xml:space="preserve">, </w:t>
      </w:r>
      <w:r w:rsidR="00EE15C0" w:rsidRPr="003046F9">
        <w:rPr>
          <w:rFonts w:ascii="Times New Roman" w:hAnsi="Times New Roman" w:cs="Times New Roman"/>
          <w:sz w:val="24"/>
          <w:szCs w:val="24"/>
        </w:rPr>
        <w:t>c</w:t>
      </w:r>
      <w:r w:rsidR="00536A0F" w:rsidRPr="003046F9">
        <w:rPr>
          <w:rFonts w:ascii="Times New Roman" w:hAnsi="Times New Roman" w:cs="Times New Roman"/>
          <w:sz w:val="24"/>
          <w:szCs w:val="24"/>
        </w:rPr>
        <w:t xml:space="preserve">). </w:t>
      </w:r>
      <w:r w:rsidR="004B10D8" w:rsidRPr="003046F9">
        <w:rPr>
          <w:rFonts w:ascii="Times New Roman" w:hAnsi="Times New Roman" w:cs="Times New Roman"/>
          <w:sz w:val="24"/>
          <w:szCs w:val="24"/>
        </w:rPr>
        <w:t xml:space="preserve">Specifically, </w:t>
      </w:r>
      <w:r w:rsidR="00590FF4" w:rsidRPr="003046F9">
        <w:rPr>
          <w:rFonts w:ascii="Times New Roman" w:hAnsi="Times New Roman" w:cs="Times New Roman"/>
          <w:i/>
          <w:sz w:val="24"/>
          <w:szCs w:val="24"/>
        </w:rPr>
        <w:t>T</w:t>
      </w:r>
      <w:r w:rsidR="00590FF4" w:rsidRPr="003046F9">
        <w:rPr>
          <w:rFonts w:ascii="Times New Roman" w:hAnsi="Times New Roman" w:cs="Times New Roman"/>
          <w:i/>
          <w:sz w:val="24"/>
          <w:szCs w:val="24"/>
          <w:vertAlign w:val="subscript"/>
        </w:rPr>
        <w:t>b_min</w:t>
      </w:r>
      <w:r w:rsidR="00590FF4" w:rsidRPr="003046F9">
        <w:rPr>
          <w:rFonts w:ascii="Times New Roman" w:hAnsi="Times New Roman" w:cs="Times New Roman"/>
          <w:sz w:val="24"/>
          <w:szCs w:val="24"/>
        </w:rPr>
        <w:t xml:space="preserve"> </w:t>
      </w:r>
      <w:r w:rsidR="002D4474" w:rsidRPr="003046F9">
        <w:rPr>
          <w:rFonts w:ascii="Times New Roman" w:hAnsi="Times New Roman" w:cs="Times New Roman"/>
          <w:sz w:val="24"/>
          <w:szCs w:val="24"/>
        </w:rPr>
        <w:t xml:space="preserve">at </w:t>
      </w:r>
      <w:r w:rsidR="004841C8" w:rsidRPr="003046F9">
        <w:rPr>
          <w:rFonts w:ascii="Times New Roman" w:hAnsi="Times New Roman" w:cs="Times New Roman"/>
          <w:sz w:val="24"/>
          <w:szCs w:val="24"/>
        </w:rPr>
        <w:t xml:space="preserve">the </w:t>
      </w:r>
      <w:r w:rsidR="00455CE4" w:rsidRPr="003046F9">
        <w:rPr>
          <w:rFonts w:ascii="Times New Roman" w:hAnsi="Times New Roman" w:cs="Times New Roman"/>
          <w:sz w:val="24"/>
          <w:szCs w:val="24"/>
        </w:rPr>
        <w:t xml:space="preserve">Yangtze River Mouth, </w:t>
      </w:r>
      <w:r w:rsidR="00590FF4" w:rsidRPr="003046F9">
        <w:rPr>
          <w:rFonts w:ascii="Times New Roman" w:hAnsi="Times New Roman" w:cs="Times New Roman"/>
          <w:sz w:val="24"/>
          <w:szCs w:val="24"/>
        </w:rPr>
        <w:t xml:space="preserve">the </w:t>
      </w:r>
      <w:r w:rsidR="00F92574" w:rsidRPr="003046F9">
        <w:rPr>
          <w:rFonts w:ascii="Times New Roman" w:hAnsi="Times New Roman" w:cs="Times New Roman"/>
          <w:sz w:val="24"/>
          <w:szCs w:val="24"/>
        </w:rPr>
        <w:t>original northern distribution limit</w:t>
      </w:r>
      <w:r w:rsidR="00455CE4" w:rsidRPr="003046F9">
        <w:rPr>
          <w:rFonts w:ascii="Times New Roman" w:hAnsi="Times New Roman" w:cs="Times New Roman"/>
          <w:sz w:val="24"/>
          <w:szCs w:val="24"/>
        </w:rPr>
        <w:t xml:space="preserve"> </w:t>
      </w:r>
      <w:r w:rsidR="00F92574" w:rsidRPr="003046F9">
        <w:rPr>
          <w:rFonts w:ascii="Times New Roman" w:hAnsi="Times New Roman" w:cs="Times New Roman"/>
          <w:sz w:val="24"/>
          <w:szCs w:val="24"/>
        </w:rPr>
        <w:t xml:space="preserve">around </w:t>
      </w:r>
      <w:r w:rsidR="002D4474" w:rsidRPr="003046F9">
        <w:rPr>
          <w:rFonts w:ascii="Times New Roman" w:hAnsi="Times New Roman" w:cs="Times New Roman"/>
          <w:sz w:val="24"/>
          <w:szCs w:val="24"/>
        </w:rPr>
        <w:t>3</w:t>
      </w:r>
      <w:r w:rsidR="00F92574" w:rsidRPr="003046F9">
        <w:rPr>
          <w:rFonts w:ascii="Times New Roman" w:hAnsi="Times New Roman" w:cs="Times New Roman"/>
          <w:sz w:val="24"/>
          <w:szCs w:val="24"/>
        </w:rPr>
        <w:t>0</w:t>
      </w:r>
      <w:r w:rsidR="002D4474" w:rsidRPr="003046F9">
        <w:rPr>
          <w:rFonts w:ascii="Times New Roman" w:hAnsi="Times New Roman" w:cs="Times New Roman"/>
          <w:sz w:val="24"/>
          <w:szCs w:val="24"/>
        </w:rPr>
        <w:t>°N</w:t>
      </w:r>
      <w:r w:rsidR="00F92574" w:rsidRPr="003046F9">
        <w:rPr>
          <w:rFonts w:ascii="Times New Roman" w:hAnsi="Times New Roman" w:cs="Times New Roman"/>
          <w:sz w:val="24"/>
          <w:szCs w:val="24"/>
        </w:rPr>
        <w:t xml:space="preserve">, </w:t>
      </w:r>
      <w:r w:rsidR="004B10D8" w:rsidRPr="003046F9">
        <w:rPr>
          <w:rFonts w:ascii="Times New Roman" w:hAnsi="Times New Roman" w:cs="Times New Roman"/>
          <w:sz w:val="24"/>
          <w:szCs w:val="24"/>
        </w:rPr>
        <w:t>and</w:t>
      </w:r>
      <w:r w:rsidR="00F92574" w:rsidRPr="003046F9">
        <w:rPr>
          <w:rFonts w:ascii="Times New Roman" w:hAnsi="Times New Roman" w:cs="Times New Roman"/>
          <w:sz w:val="24"/>
          <w:szCs w:val="24"/>
        </w:rPr>
        <w:t xml:space="preserve"> its current distribution range limit, around 33°N,</w:t>
      </w:r>
      <w:r w:rsidR="00771135" w:rsidRPr="003046F9">
        <w:rPr>
          <w:rFonts w:ascii="Times New Roman" w:hAnsi="Times New Roman" w:cs="Times New Roman"/>
          <w:sz w:val="24"/>
          <w:szCs w:val="24"/>
        </w:rPr>
        <w:t xml:space="preserve"> </w:t>
      </w:r>
      <w:r w:rsidR="00801250" w:rsidRPr="003046F9">
        <w:rPr>
          <w:rFonts w:ascii="Times New Roman" w:hAnsi="Times New Roman" w:cs="Times New Roman"/>
          <w:sz w:val="24"/>
          <w:szCs w:val="24"/>
        </w:rPr>
        <w:t xml:space="preserve">clearly </w:t>
      </w:r>
      <w:r w:rsidR="004B10D8" w:rsidRPr="003046F9">
        <w:rPr>
          <w:rFonts w:ascii="Times New Roman" w:hAnsi="Times New Roman" w:cs="Times New Roman"/>
          <w:sz w:val="24"/>
          <w:szCs w:val="24"/>
        </w:rPr>
        <w:t xml:space="preserve">increased </w:t>
      </w:r>
      <w:r w:rsidR="00B7302F" w:rsidRPr="003046F9">
        <w:rPr>
          <w:rFonts w:ascii="Times New Roman" w:hAnsi="Times New Roman" w:cs="Times New Roman"/>
          <w:sz w:val="24"/>
          <w:szCs w:val="24"/>
        </w:rPr>
        <w:t xml:space="preserve">from </w:t>
      </w:r>
      <w:r w:rsidR="001E473A" w:rsidRPr="003046F9">
        <w:rPr>
          <w:rFonts w:ascii="Times New Roman" w:hAnsi="Times New Roman" w:cs="Times New Roman"/>
          <w:sz w:val="24"/>
          <w:szCs w:val="24"/>
        </w:rPr>
        <w:t>2010</w:t>
      </w:r>
      <w:r w:rsidR="00B7302F" w:rsidRPr="003046F9">
        <w:rPr>
          <w:rFonts w:ascii="Times New Roman" w:hAnsi="Times New Roman" w:cs="Times New Roman"/>
          <w:sz w:val="24"/>
          <w:szCs w:val="24"/>
        </w:rPr>
        <w:t xml:space="preserve"> to 2017 (Figure </w:t>
      </w:r>
      <w:r w:rsidR="00455CE4" w:rsidRPr="003046F9">
        <w:rPr>
          <w:rFonts w:ascii="Times New Roman" w:hAnsi="Times New Roman" w:cs="Times New Roman"/>
          <w:sz w:val="24"/>
          <w:szCs w:val="24"/>
        </w:rPr>
        <w:t>4b</w:t>
      </w:r>
      <w:r w:rsidR="00B7302F" w:rsidRPr="003046F9">
        <w:rPr>
          <w:rFonts w:ascii="Times New Roman" w:hAnsi="Times New Roman" w:cs="Times New Roman"/>
          <w:sz w:val="24"/>
          <w:szCs w:val="24"/>
        </w:rPr>
        <w:t>,</w:t>
      </w:r>
      <w:r w:rsidR="009D40BC" w:rsidRPr="003046F9">
        <w:rPr>
          <w:rFonts w:ascii="Times New Roman" w:hAnsi="Times New Roman" w:cs="Times New Roman"/>
          <w:sz w:val="24"/>
          <w:szCs w:val="24"/>
        </w:rPr>
        <w:t xml:space="preserve"> </w:t>
      </w:r>
      <w:r w:rsidR="00455CE4" w:rsidRPr="003046F9">
        <w:rPr>
          <w:rFonts w:ascii="Times New Roman" w:hAnsi="Times New Roman" w:cs="Times New Roman"/>
          <w:sz w:val="24"/>
          <w:szCs w:val="24"/>
        </w:rPr>
        <w:t>c</w:t>
      </w:r>
      <w:r w:rsidR="002D4474" w:rsidRPr="003046F9">
        <w:rPr>
          <w:rFonts w:ascii="Times New Roman" w:hAnsi="Times New Roman" w:cs="Times New Roman"/>
          <w:sz w:val="24"/>
          <w:szCs w:val="24"/>
        </w:rPr>
        <w:t>)</w:t>
      </w:r>
      <w:r w:rsidR="004841C8" w:rsidRPr="003046F9">
        <w:rPr>
          <w:rFonts w:ascii="Times New Roman" w:hAnsi="Times New Roman" w:cs="Times New Roman"/>
          <w:sz w:val="24"/>
          <w:szCs w:val="24"/>
        </w:rPr>
        <w:t>.</w:t>
      </w:r>
      <w:r w:rsidR="009A59ED" w:rsidRPr="003046F9">
        <w:rPr>
          <w:rFonts w:ascii="Times New Roman" w:hAnsi="Times New Roman" w:cs="Times New Roman"/>
          <w:sz w:val="24"/>
          <w:szCs w:val="24"/>
        </w:rPr>
        <w:t xml:space="preserve"> </w:t>
      </w:r>
      <w:r w:rsidR="00801250" w:rsidRPr="003046F9">
        <w:rPr>
          <w:rFonts w:ascii="Times New Roman" w:hAnsi="Times New Roman" w:cs="Times New Roman"/>
          <w:sz w:val="24"/>
          <w:szCs w:val="24"/>
        </w:rPr>
        <w:t>At 30°N, the 95</w:t>
      </w:r>
      <w:r w:rsidR="00801250" w:rsidRPr="003046F9">
        <w:rPr>
          <w:rFonts w:ascii="Times New Roman" w:hAnsi="Times New Roman" w:cs="Times New Roman"/>
          <w:sz w:val="24"/>
          <w:szCs w:val="24"/>
          <w:vertAlign w:val="superscript"/>
        </w:rPr>
        <w:t>th</w:t>
      </w:r>
      <w:r w:rsidR="00801250" w:rsidRPr="003046F9">
        <w:rPr>
          <w:rFonts w:ascii="Times New Roman" w:hAnsi="Times New Roman" w:cs="Times New Roman"/>
          <w:sz w:val="24"/>
          <w:szCs w:val="24"/>
        </w:rPr>
        <w:t xml:space="preserve"> of </w:t>
      </w:r>
      <w:r w:rsidR="00801250" w:rsidRPr="003046F9">
        <w:rPr>
          <w:rFonts w:ascii="Times New Roman" w:hAnsi="Times New Roman" w:cs="Times New Roman"/>
          <w:i/>
          <w:sz w:val="24"/>
          <w:szCs w:val="24"/>
        </w:rPr>
        <w:t>T</w:t>
      </w:r>
      <w:r w:rsidR="00801250" w:rsidRPr="003046F9">
        <w:rPr>
          <w:rFonts w:ascii="Times New Roman" w:hAnsi="Times New Roman" w:cs="Times New Roman"/>
          <w:i/>
          <w:sz w:val="24"/>
          <w:szCs w:val="24"/>
          <w:vertAlign w:val="subscript"/>
        </w:rPr>
        <w:t>b_min</w:t>
      </w:r>
      <w:r w:rsidR="00801250" w:rsidRPr="003046F9">
        <w:rPr>
          <w:rFonts w:ascii="Times New Roman" w:hAnsi="Times New Roman" w:cs="Times New Roman"/>
          <w:sz w:val="24"/>
          <w:szCs w:val="24"/>
        </w:rPr>
        <w:t xml:space="preserve"> of </w:t>
      </w:r>
      <w:r w:rsidR="00801250" w:rsidRPr="003046F9">
        <w:rPr>
          <w:rFonts w:ascii="Times New Roman" w:hAnsi="Times New Roman" w:cs="Times New Roman"/>
          <w:i/>
          <w:sz w:val="24"/>
          <w:szCs w:val="24"/>
        </w:rPr>
        <w:t>N. yoldii</w:t>
      </w:r>
      <w:r w:rsidR="00801250" w:rsidRPr="003046F9">
        <w:rPr>
          <w:rFonts w:ascii="Times New Roman" w:hAnsi="Times New Roman" w:cs="Times New Roman"/>
          <w:sz w:val="24"/>
          <w:szCs w:val="24"/>
        </w:rPr>
        <w:t xml:space="preserve"> increased from 8.</w:t>
      </w:r>
      <w:r w:rsidR="00C22BCF" w:rsidRPr="003046F9">
        <w:rPr>
          <w:rFonts w:ascii="Times New Roman" w:hAnsi="Times New Roman" w:cs="Times New Roman"/>
          <w:sz w:val="24"/>
          <w:szCs w:val="24"/>
        </w:rPr>
        <w:t xml:space="preserve">97 </w:t>
      </w:r>
      <w:r w:rsidR="00801250" w:rsidRPr="003046F9">
        <w:rPr>
          <w:rFonts w:ascii="Times New Roman" w:hAnsi="Times New Roman" w:cs="Times New Roman"/>
          <w:sz w:val="24"/>
          <w:szCs w:val="24"/>
        </w:rPr>
        <w:t xml:space="preserve">°C </w:t>
      </w:r>
      <w:r w:rsidR="00FB7BBF" w:rsidRPr="003046F9">
        <w:rPr>
          <w:rFonts w:ascii="Times New Roman" w:hAnsi="Times New Roman" w:cs="Times New Roman"/>
          <w:sz w:val="24"/>
          <w:szCs w:val="24"/>
        </w:rPr>
        <w:t xml:space="preserve">in </w:t>
      </w:r>
      <w:r w:rsidR="00801250" w:rsidRPr="003046F9">
        <w:rPr>
          <w:rFonts w:ascii="Times New Roman" w:hAnsi="Times New Roman" w:cs="Times New Roman"/>
          <w:sz w:val="24"/>
          <w:szCs w:val="24"/>
        </w:rPr>
        <w:t>2010 to 10.</w:t>
      </w:r>
      <w:r w:rsidR="00C22BCF" w:rsidRPr="003046F9">
        <w:rPr>
          <w:rFonts w:ascii="Times New Roman" w:hAnsi="Times New Roman" w:cs="Times New Roman"/>
          <w:sz w:val="24"/>
          <w:szCs w:val="24"/>
        </w:rPr>
        <w:t>2</w:t>
      </w:r>
      <w:r w:rsidR="00801250" w:rsidRPr="003046F9">
        <w:rPr>
          <w:rFonts w:ascii="Times New Roman" w:hAnsi="Times New Roman" w:cs="Times New Roman"/>
          <w:sz w:val="24"/>
          <w:szCs w:val="24"/>
        </w:rPr>
        <w:t>1</w:t>
      </w:r>
      <w:r w:rsidR="00C22BCF" w:rsidRPr="003046F9">
        <w:rPr>
          <w:rFonts w:ascii="Times New Roman" w:hAnsi="Times New Roman" w:cs="Times New Roman"/>
          <w:sz w:val="24"/>
          <w:szCs w:val="24"/>
        </w:rPr>
        <w:t xml:space="preserve"> </w:t>
      </w:r>
      <w:r w:rsidR="00801250" w:rsidRPr="003046F9">
        <w:rPr>
          <w:rFonts w:ascii="Times New Roman" w:hAnsi="Times New Roman" w:cs="Times New Roman"/>
          <w:sz w:val="24"/>
          <w:szCs w:val="24"/>
        </w:rPr>
        <w:t xml:space="preserve">°C </w:t>
      </w:r>
      <w:r w:rsidR="00FB7BBF" w:rsidRPr="003046F9">
        <w:rPr>
          <w:rFonts w:ascii="Times New Roman" w:hAnsi="Times New Roman" w:cs="Times New Roman"/>
          <w:sz w:val="24"/>
          <w:szCs w:val="24"/>
        </w:rPr>
        <w:t xml:space="preserve">in </w:t>
      </w:r>
      <w:r w:rsidR="00801250" w:rsidRPr="003046F9">
        <w:rPr>
          <w:rFonts w:ascii="Times New Roman" w:hAnsi="Times New Roman" w:cs="Times New Roman"/>
          <w:sz w:val="24"/>
          <w:szCs w:val="24"/>
        </w:rPr>
        <w:t xml:space="preserve">2017; at 33°N, </w:t>
      </w:r>
      <w:r w:rsidR="00801250" w:rsidRPr="003046F9">
        <w:rPr>
          <w:rFonts w:ascii="Times New Roman" w:hAnsi="Times New Roman" w:cs="Times New Roman"/>
          <w:i/>
          <w:sz w:val="24"/>
          <w:szCs w:val="24"/>
        </w:rPr>
        <w:t>T</w:t>
      </w:r>
      <w:r w:rsidR="00801250" w:rsidRPr="003046F9">
        <w:rPr>
          <w:rFonts w:ascii="Times New Roman" w:hAnsi="Times New Roman" w:cs="Times New Roman"/>
          <w:i/>
          <w:sz w:val="24"/>
          <w:szCs w:val="24"/>
          <w:vertAlign w:val="subscript"/>
        </w:rPr>
        <w:t>b_min</w:t>
      </w:r>
      <w:r w:rsidR="00801250" w:rsidRPr="003046F9">
        <w:rPr>
          <w:rFonts w:ascii="Times New Roman" w:hAnsi="Times New Roman" w:cs="Times New Roman"/>
          <w:sz w:val="24"/>
          <w:szCs w:val="24"/>
        </w:rPr>
        <w:t xml:space="preserve"> increased from 4.</w:t>
      </w:r>
      <w:r w:rsidR="00C22BCF" w:rsidRPr="003046F9">
        <w:rPr>
          <w:rFonts w:ascii="Times New Roman" w:hAnsi="Times New Roman" w:cs="Times New Roman"/>
          <w:sz w:val="24"/>
          <w:szCs w:val="24"/>
        </w:rPr>
        <w:t xml:space="preserve">80 </w:t>
      </w:r>
      <w:r w:rsidR="00801250" w:rsidRPr="003046F9">
        <w:rPr>
          <w:rFonts w:ascii="Times New Roman" w:hAnsi="Times New Roman" w:cs="Times New Roman"/>
          <w:sz w:val="24"/>
          <w:szCs w:val="24"/>
        </w:rPr>
        <w:t xml:space="preserve">°C </w:t>
      </w:r>
      <w:r w:rsidR="00FB7BBF" w:rsidRPr="003046F9">
        <w:rPr>
          <w:rFonts w:ascii="Times New Roman" w:hAnsi="Times New Roman" w:cs="Times New Roman"/>
          <w:sz w:val="24"/>
          <w:szCs w:val="24"/>
        </w:rPr>
        <w:t xml:space="preserve">in </w:t>
      </w:r>
      <w:r w:rsidR="00801250" w:rsidRPr="003046F9">
        <w:rPr>
          <w:rFonts w:ascii="Times New Roman" w:hAnsi="Times New Roman" w:cs="Times New Roman"/>
          <w:sz w:val="24"/>
          <w:szCs w:val="24"/>
        </w:rPr>
        <w:t>2010 to 8</w:t>
      </w:r>
      <w:r w:rsidR="00C22BCF" w:rsidRPr="003046F9">
        <w:rPr>
          <w:rFonts w:ascii="Times New Roman" w:hAnsi="Times New Roman" w:cs="Times New Roman"/>
          <w:sz w:val="24"/>
          <w:szCs w:val="24"/>
        </w:rPr>
        <w:t xml:space="preserve">.04 </w:t>
      </w:r>
      <w:r w:rsidR="00801250" w:rsidRPr="003046F9">
        <w:rPr>
          <w:rFonts w:ascii="Times New Roman" w:hAnsi="Times New Roman" w:cs="Times New Roman"/>
          <w:sz w:val="24"/>
          <w:szCs w:val="24"/>
        </w:rPr>
        <w:t xml:space="preserve">°C </w:t>
      </w:r>
      <w:r w:rsidR="00FB7BBF" w:rsidRPr="003046F9">
        <w:rPr>
          <w:rFonts w:ascii="Times New Roman" w:hAnsi="Times New Roman" w:cs="Times New Roman"/>
          <w:sz w:val="24"/>
          <w:szCs w:val="24"/>
        </w:rPr>
        <w:t xml:space="preserve">in </w:t>
      </w:r>
      <w:r w:rsidR="00801250" w:rsidRPr="003046F9">
        <w:rPr>
          <w:rFonts w:ascii="Times New Roman" w:hAnsi="Times New Roman" w:cs="Times New Roman"/>
          <w:sz w:val="24"/>
          <w:szCs w:val="24"/>
        </w:rPr>
        <w:t>2017. The 99</w:t>
      </w:r>
      <w:r w:rsidR="00801250" w:rsidRPr="003046F9">
        <w:rPr>
          <w:rFonts w:ascii="Times New Roman" w:hAnsi="Times New Roman" w:cs="Times New Roman"/>
          <w:sz w:val="24"/>
          <w:szCs w:val="24"/>
          <w:vertAlign w:val="superscript"/>
        </w:rPr>
        <w:t>th</w:t>
      </w:r>
      <w:r w:rsidR="00801250" w:rsidRPr="003046F9">
        <w:rPr>
          <w:rFonts w:ascii="Times New Roman" w:hAnsi="Times New Roman" w:cs="Times New Roman"/>
          <w:sz w:val="24"/>
          <w:szCs w:val="24"/>
        </w:rPr>
        <w:t xml:space="preserve"> percentiles of </w:t>
      </w:r>
      <w:r w:rsidR="00801250" w:rsidRPr="003046F9">
        <w:rPr>
          <w:rFonts w:ascii="Times New Roman" w:hAnsi="Times New Roman" w:cs="Times New Roman"/>
          <w:i/>
          <w:sz w:val="24"/>
          <w:szCs w:val="24"/>
        </w:rPr>
        <w:t>T</w:t>
      </w:r>
      <w:r w:rsidR="00801250" w:rsidRPr="003046F9">
        <w:rPr>
          <w:rFonts w:ascii="Times New Roman" w:hAnsi="Times New Roman" w:cs="Times New Roman"/>
          <w:i/>
          <w:sz w:val="24"/>
          <w:szCs w:val="24"/>
          <w:vertAlign w:val="subscript"/>
        </w:rPr>
        <w:t>b_min</w:t>
      </w:r>
      <w:r w:rsidR="00801250" w:rsidRPr="003046F9">
        <w:rPr>
          <w:rFonts w:ascii="Times New Roman" w:hAnsi="Times New Roman" w:cs="Times New Roman"/>
          <w:sz w:val="24"/>
          <w:szCs w:val="24"/>
        </w:rPr>
        <w:t xml:space="preserve"> also </w:t>
      </w:r>
      <w:r w:rsidR="00417A46" w:rsidRPr="003046F9">
        <w:rPr>
          <w:rFonts w:ascii="Times New Roman" w:hAnsi="Times New Roman" w:cs="Times New Roman"/>
          <w:sz w:val="24"/>
          <w:szCs w:val="24"/>
        </w:rPr>
        <w:t>showed warming trends</w:t>
      </w:r>
      <w:r w:rsidR="00801250" w:rsidRPr="003046F9">
        <w:rPr>
          <w:rFonts w:ascii="Times New Roman" w:hAnsi="Times New Roman" w:cs="Times New Roman"/>
          <w:sz w:val="24"/>
          <w:szCs w:val="24"/>
        </w:rPr>
        <w:t xml:space="preserve"> at both 30°N and 33°N from 2010 to 2017. </w:t>
      </w:r>
      <w:r w:rsidR="004841C8" w:rsidRPr="003046F9">
        <w:rPr>
          <w:rFonts w:ascii="Times New Roman" w:hAnsi="Times New Roman" w:cs="Times New Roman"/>
          <w:sz w:val="24"/>
          <w:szCs w:val="24"/>
        </w:rPr>
        <w:t xml:space="preserve"> </w:t>
      </w:r>
    </w:p>
    <w:p w14:paraId="141E75B0" w14:textId="00CE848C" w:rsidR="00B7302F" w:rsidRPr="003046F9" w:rsidRDefault="00B7302F" w:rsidP="009754FC">
      <w:pPr>
        <w:spacing w:line="360" w:lineRule="auto"/>
        <w:rPr>
          <w:rFonts w:ascii="Times New Roman" w:hAnsi="Times New Roman" w:cs="Times New Roman"/>
          <w:b/>
          <w:sz w:val="24"/>
          <w:szCs w:val="24"/>
        </w:rPr>
      </w:pPr>
    </w:p>
    <w:p w14:paraId="3FB17D31" w14:textId="6E24C569" w:rsidR="001E6B83" w:rsidRPr="003046F9" w:rsidRDefault="000000A2" w:rsidP="009754FC">
      <w:pPr>
        <w:spacing w:line="360" w:lineRule="auto"/>
        <w:rPr>
          <w:rFonts w:ascii="Times New Roman" w:hAnsi="Times New Roman" w:cs="Times New Roman"/>
          <w:sz w:val="24"/>
          <w:szCs w:val="24"/>
        </w:rPr>
      </w:pPr>
      <w:r w:rsidRPr="003046F9">
        <w:rPr>
          <w:rFonts w:ascii="Times New Roman" w:hAnsi="Times New Roman" w:cs="Times New Roman"/>
          <w:b/>
          <w:sz w:val="24"/>
          <w:szCs w:val="24"/>
        </w:rPr>
        <w:t>4 D</w:t>
      </w:r>
      <w:r w:rsidR="00E60170" w:rsidRPr="003046F9">
        <w:rPr>
          <w:rFonts w:ascii="Times New Roman" w:hAnsi="Times New Roman" w:cs="Times New Roman"/>
          <w:b/>
          <w:sz w:val="24"/>
          <w:szCs w:val="24"/>
        </w:rPr>
        <w:t>ISCUSSION</w:t>
      </w:r>
    </w:p>
    <w:p w14:paraId="35850E56" w14:textId="5E6E252C" w:rsidR="00DF6797" w:rsidRPr="003046F9" w:rsidRDefault="007B5BB5" w:rsidP="004E473D">
      <w:pPr>
        <w:spacing w:line="360" w:lineRule="auto"/>
        <w:ind w:firstLine="420"/>
        <w:rPr>
          <w:rFonts w:ascii="Times New Roman" w:hAnsi="Times New Roman" w:cs="Times New Roman"/>
          <w:sz w:val="24"/>
          <w:szCs w:val="24"/>
        </w:rPr>
      </w:pPr>
      <w:r w:rsidRPr="003046F9">
        <w:rPr>
          <w:rFonts w:ascii="Times New Roman" w:hAnsi="Times New Roman" w:cs="Times New Roman"/>
          <w:sz w:val="24"/>
          <w:szCs w:val="24"/>
        </w:rPr>
        <w:t>Habitat availability, larval transport</w:t>
      </w:r>
      <w:r w:rsidR="00BC0C69" w:rsidRPr="003046F9">
        <w:rPr>
          <w:rFonts w:ascii="Times New Roman" w:hAnsi="Times New Roman" w:cs="Times New Roman"/>
          <w:sz w:val="24"/>
          <w:szCs w:val="24"/>
        </w:rPr>
        <w:t xml:space="preserve"> and temperature are</w:t>
      </w:r>
      <w:r w:rsidR="001E6B83" w:rsidRPr="003046F9">
        <w:rPr>
          <w:rFonts w:ascii="Times New Roman" w:hAnsi="Times New Roman" w:cs="Times New Roman"/>
          <w:sz w:val="24"/>
          <w:szCs w:val="24"/>
        </w:rPr>
        <w:t xml:space="preserve"> </w:t>
      </w:r>
      <w:r w:rsidR="0056288C" w:rsidRPr="003046F9">
        <w:rPr>
          <w:rFonts w:ascii="Times New Roman" w:hAnsi="Times New Roman" w:cs="Times New Roman"/>
          <w:sz w:val="24"/>
          <w:szCs w:val="24"/>
        </w:rPr>
        <w:t>important</w:t>
      </w:r>
      <w:r w:rsidR="00720FBD" w:rsidRPr="003046F9">
        <w:rPr>
          <w:rFonts w:ascii="Times New Roman" w:hAnsi="Times New Roman" w:cs="Times New Roman"/>
          <w:sz w:val="24"/>
          <w:szCs w:val="24"/>
        </w:rPr>
        <w:t xml:space="preserve"> </w:t>
      </w:r>
      <w:r w:rsidR="001E6B83" w:rsidRPr="003046F9">
        <w:rPr>
          <w:rFonts w:ascii="Times New Roman" w:hAnsi="Times New Roman" w:cs="Times New Roman"/>
          <w:sz w:val="24"/>
          <w:szCs w:val="24"/>
        </w:rPr>
        <w:t>factor</w:t>
      </w:r>
      <w:r w:rsidRPr="003046F9">
        <w:rPr>
          <w:rFonts w:ascii="Times New Roman" w:hAnsi="Times New Roman" w:cs="Times New Roman"/>
          <w:sz w:val="24"/>
          <w:szCs w:val="24"/>
        </w:rPr>
        <w:t>s</w:t>
      </w:r>
      <w:r w:rsidR="001E6B83" w:rsidRPr="003046F9">
        <w:rPr>
          <w:rFonts w:ascii="Times New Roman" w:hAnsi="Times New Roman" w:cs="Times New Roman"/>
          <w:sz w:val="24"/>
          <w:szCs w:val="24"/>
        </w:rPr>
        <w:t xml:space="preserve"> controlling the range limits of </w:t>
      </w:r>
      <w:r w:rsidR="009C391D" w:rsidRPr="003046F9">
        <w:rPr>
          <w:rFonts w:ascii="Times New Roman" w:hAnsi="Times New Roman" w:cs="Times New Roman"/>
          <w:sz w:val="24"/>
          <w:szCs w:val="24"/>
        </w:rPr>
        <w:t xml:space="preserve">intertidal macrobenthos along </w:t>
      </w:r>
      <w:r w:rsidR="00E60C15" w:rsidRPr="003046F9">
        <w:rPr>
          <w:rFonts w:ascii="Times New Roman" w:hAnsi="Times New Roman" w:cs="Times New Roman"/>
          <w:sz w:val="24"/>
          <w:szCs w:val="24"/>
        </w:rPr>
        <w:t xml:space="preserve">the </w:t>
      </w:r>
      <w:r w:rsidR="00030BFE" w:rsidRPr="003046F9">
        <w:rPr>
          <w:rFonts w:ascii="Times New Roman" w:hAnsi="Times New Roman" w:cs="Times New Roman"/>
          <w:sz w:val="24"/>
          <w:szCs w:val="24"/>
        </w:rPr>
        <w:t xml:space="preserve">Chinese </w:t>
      </w:r>
      <w:r w:rsidR="009C391D" w:rsidRPr="003046F9">
        <w:rPr>
          <w:rFonts w:ascii="Times New Roman" w:hAnsi="Times New Roman" w:cs="Times New Roman"/>
          <w:sz w:val="24"/>
          <w:szCs w:val="24"/>
        </w:rPr>
        <w:t>coastline</w:t>
      </w:r>
      <w:r w:rsidR="001E6B83" w:rsidRPr="003046F9">
        <w:rPr>
          <w:rFonts w:ascii="Times New Roman" w:hAnsi="Times New Roman" w:cs="Times New Roman"/>
          <w:sz w:val="24"/>
          <w:szCs w:val="24"/>
        </w:rPr>
        <w:t>.</w:t>
      </w:r>
      <w:r w:rsidR="00663F6E" w:rsidRPr="003046F9">
        <w:rPr>
          <w:rFonts w:ascii="Times New Roman" w:hAnsi="Times New Roman" w:cs="Times New Roman"/>
          <w:sz w:val="24"/>
          <w:szCs w:val="24"/>
        </w:rPr>
        <w:t xml:space="preserve"> Our results further confirm</w:t>
      </w:r>
      <w:r w:rsidR="001E6B83" w:rsidRPr="003046F9">
        <w:rPr>
          <w:rFonts w:ascii="Times New Roman" w:hAnsi="Times New Roman" w:cs="Times New Roman"/>
          <w:sz w:val="24"/>
          <w:szCs w:val="24"/>
        </w:rPr>
        <w:t xml:space="preserve"> the respective roles of these </w:t>
      </w:r>
      <w:r w:rsidR="00DF6797" w:rsidRPr="003046F9">
        <w:rPr>
          <w:rFonts w:ascii="Times New Roman" w:hAnsi="Times New Roman" w:cs="Times New Roman"/>
          <w:sz w:val="24"/>
          <w:szCs w:val="24"/>
        </w:rPr>
        <w:t xml:space="preserve">three </w:t>
      </w:r>
      <w:r w:rsidR="001E6B83" w:rsidRPr="003046F9">
        <w:rPr>
          <w:rFonts w:ascii="Times New Roman" w:hAnsi="Times New Roman" w:cs="Times New Roman"/>
          <w:sz w:val="24"/>
          <w:szCs w:val="24"/>
        </w:rPr>
        <w:t>variables</w:t>
      </w:r>
      <w:r w:rsidR="00663F6E" w:rsidRPr="003046F9">
        <w:rPr>
          <w:rFonts w:ascii="Times New Roman" w:hAnsi="Times New Roman" w:cs="Times New Roman"/>
          <w:sz w:val="24"/>
          <w:szCs w:val="24"/>
        </w:rPr>
        <w:t xml:space="preserve"> </w:t>
      </w:r>
      <w:r w:rsidR="001E6B83" w:rsidRPr="003046F9">
        <w:rPr>
          <w:rFonts w:ascii="Times New Roman" w:hAnsi="Times New Roman" w:cs="Times New Roman"/>
          <w:sz w:val="24"/>
          <w:szCs w:val="24"/>
        </w:rPr>
        <w:t xml:space="preserve">in establishing species distributions in the face of </w:t>
      </w:r>
      <w:r w:rsidR="00651051" w:rsidRPr="003046F9">
        <w:rPr>
          <w:rFonts w:ascii="Times New Roman" w:hAnsi="Times New Roman" w:cs="Times New Roman"/>
          <w:sz w:val="24"/>
          <w:szCs w:val="24"/>
        </w:rPr>
        <w:t xml:space="preserve">anthropogenic </w:t>
      </w:r>
      <w:r w:rsidR="001E6B83" w:rsidRPr="003046F9">
        <w:rPr>
          <w:rFonts w:ascii="Times New Roman" w:hAnsi="Times New Roman" w:cs="Times New Roman"/>
          <w:sz w:val="24"/>
          <w:szCs w:val="24"/>
        </w:rPr>
        <w:t xml:space="preserve">climate change and </w:t>
      </w:r>
      <w:r w:rsidR="00651051" w:rsidRPr="003046F9">
        <w:rPr>
          <w:rFonts w:ascii="Times New Roman" w:hAnsi="Times New Roman" w:cs="Times New Roman"/>
          <w:sz w:val="24"/>
          <w:szCs w:val="24"/>
        </w:rPr>
        <w:t>development-driven</w:t>
      </w:r>
      <w:r w:rsidR="001E6B83" w:rsidRPr="003046F9">
        <w:rPr>
          <w:rFonts w:ascii="Times New Roman" w:hAnsi="Times New Roman" w:cs="Times New Roman"/>
          <w:sz w:val="24"/>
          <w:szCs w:val="24"/>
        </w:rPr>
        <w:t xml:space="preserve"> habitat modification</w:t>
      </w:r>
      <w:r w:rsidR="00663F6E" w:rsidRPr="003046F9">
        <w:rPr>
          <w:rFonts w:ascii="Times New Roman" w:hAnsi="Times New Roman" w:cs="Times New Roman"/>
          <w:sz w:val="24"/>
          <w:szCs w:val="24"/>
        </w:rPr>
        <w:t xml:space="preserve"> </w:t>
      </w:r>
      <w:r w:rsidR="00C23600" w:rsidRPr="003046F9">
        <w:rPr>
          <w:rFonts w:ascii="Times New Roman" w:hAnsi="Times New Roman" w:cs="Times New Roman"/>
          <w:color w:val="000000" w:themeColor="text1"/>
          <w:sz w:val="24"/>
          <w:szCs w:val="24"/>
        </w:rPr>
        <w:t>(</w:t>
      </w:r>
      <w:r w:rsidR="005D222D" w:rsidRPr="003046F9">
        <w:rPr>
          <w:rFonts w:ascii="Times New Roman" w:hAnsi="Times New Roman" w:cs="Times New Roman"/>
          <w:color w:val="000000" w:themeColor="text1"/>
          <w:sz w:val="24"/>
          <w:szCs w:val="24"/>
        </w:rPr>
        <w:t xml:space="preserve">Bishop et al., 2017; </w:t>
      </w:r>
      <w:r w:rsidR="005D222D" w:rsidRPr="003046F9">
        <w:rPr>
          <w:rFonts w:ascii="Times New Roman" w:hAnsi="Times New Roman" w:cs="Times New Roman"/>
          <w:sz w:val="24"/>
          <w:szCs w:val="24"/>
        </w:rPr>
        <w:t>Deutsch et al., 2008;</w:t>
      </w:r>
      <w:r w:rsidR="005D222D" w:rsidRPr="003046F9">
        <w:rPr>
          <w:rFonts w:ascii="Times New Roman" w:hAnsi="Times New Roman" w:cs="Times New Roman"/>
          <w:color w:val="000000" w:themeColor="text1"/>
          <w:sz w:val="24"/>
          <w:szCs w:val="24"/>
        </w:rPr>
        <w:t xml:space="preserve"> </w:t>
      </w:r>
      <w:r w:rsidR="00C23600" w:rsidRPr="003046F9">
        <w:rPr>
          <w:rFonts w:ascii="Times New Roman" w:hAnsi="Times New Roman" w:cs="Times New Roman"/>
          <w:color w:val="000000" w:themeColor="text1"/>
          <w:sz w:val="24"/>
          <w:szCs w:val="24"/>
        </w:rPr>
        <w:t>O'Connor et al., 2007)</w:t>
      </w:r>
      <w:r w:rsidR="00663F6E" w:rsidRPr="003046F9">
        <w:rPr>
          <w:rFonts w:ascii="Times New Roman" w:hAnsi="Times New Roman" w:cs="Times New Roman"/>
          <w:color w:val="000000" w:themeColor="text1"/>
          <w:sz w:val="24"/>
          <w:szCs w:val="24"/>
        </w:rPr>
        <w:t xml:space="preserve">. These results </w:t>
      </w:r>
      <w:r w:rsidR="00786507" w:rsidRPr="003046F9">
        <w:rPr>
          <w:rFonts w:ascii="Times New Roman" w:hAnsi="Times New Roman" w:cs="Times New Roman" w:hint="eastAsia"/>
          <w:color w:val="000000" w:themeColor="text1"/>
          <w:sz w:val="24"/>
          <w:szCs w:val="24"/>
        </w:rPr>
        <w:t>are</w:t>
      </w:r>
      <w:r w:rsidR="001E6B83" w:rsidRPr="003046F9">
        <w:rPr>
          <w:rFonts w:ascii="Times New Roman" w:hAnsi="Times New Roman" w:cs="Times New Roman"/>
          <w:sz w:val="24"/>
          <w:szCs w:val="24"/>
        </w:rPr>
        <w:t xml:space="preserve"> critical for predicting biogeographic ranges in a </w:t>
      </w:r>
      <w:r w:rsidR="00651051" w:rsidRPr="003046F9">
        <w:rPr>
          <w:rFonts w:ascii="Times New Roman" w:hAnsi="Times New Roman" w:cs="Times New Roman"/>
          <w:sz w:val="24"/>
          <w:szCs w:val="24"/>
        </w:rPr>
        <w:t xml:space="preserve">rapidly </w:t>
      </w:r>
      <w:r w:rsidR="001E6B83" w:rsidRPr="003046F9">
        <w:rPr>
          <w:rFonts w:ascii="Times New Roman" w:hAnsi="Times New Roman" w:cs="Times New Roman"/>
          <w:sz w:val="24"/>
          <w:szCs w:val="24"/>
        </w:rPr>
        <w:t>changing world</w:t>
      </w:r>
      <w:r w:rsidR="005B7728" w:rsidRPr="003046F9">
        <w:rPr>
          <w:rFonts w:ascii="Times New Roman" w:hAnsi="Times New Roman" w:cs="Times New Roman"/>
          <w:sz w:val="24"/>
          <w:szCs w:val="24"/>
        </w:rPr>
        <w:t>, and for</w:t>
      </w:r>
      <w:r w:rsidR="009948AF" w:rsidRPr="003046F9">
        <w:rPr>
          <w:rFonts w:ascii="Times New Roman" w:hAnsi="Times New Roman" w:cs="Times New Roman"/>
          <w:sz w:val="24"/>
          <w:szCs w:val="24"/>
        </w:rPr>
        <w:t xml:space="preserve"> suggesting how </w:t>
      </w:r>
      <w:r w:rsidR="00473E9F" w:rsidRPr="003046F9">
        <w:rPr>
          <w:rFonts w:ascii="Times New Roman" w:hAnsi="Times New Roman" w:cs="Times New Roman"/>
          <w:sz w:val="24"/>
          <w:szCs w:val="24"/>
        </w:rPr>
        <w:t>human activities might need to be altered to ameliorate or adapt to these changes</w:t>
      </w:r>
      <w:r w:rsidR="001E6B83" w:rsidRPr="003046F9">
        <w:rPr>
          <w:rFonts w:ascii="Times New Roman" w:hAnsi="Times New Roman" w:cs="Times New Roman"/>
          <w:sz w:val="24"/>
          <w:szCs w:val="24"/>
        </w:rPr>
        <w:t xml:space="preserve">. </w:t>
      </w:r>
    </w:p>
    <w:p w14:paraId="13ABF601" w14:textId="43869ED3" w:rsidR="00871ABD" w:rsidRPr="003046F9" w:rsidRDefault="00663F6E" w:rsidP="008C1528">
      <w:pPr>
        <w:spacing w:line="360" w:lineRule="auto"/>
        <w:ind w:firstLine="420"/>
        <w:rPr>
          <w:rFonts w:ascii="Times New Roman" w:hAnsi="Times New Roman" w:cs="Times New Roman"/>
          <w:sz w:val="24"/>
          <w:szCs w:val="24"/>
        </w:rPr>
      </w:pPr>
      <w:r w:rsidRPr="003046F9">
        <w:rPr>
          <w:rFonts w:ascii="Times New Roman" w:hAnsi="Times New Roman" w:cs="Times New Roman"/>
          <w:sz w:val="24"/>
          <w:szCs w:val="24"/>
        </w:rPr>
        <w:t>The effects of</w:t>
      </w:r>
      <w:r w:rsidR="00807BB6" w:rsidRPr="003046F9">
        <w:rPr>
          <w:rFonts w:ascii="Times New Roman" w:hAnsi="Times New Roman" w:cs="Times New Roman"/>
          <w:sz w:val="24"/>
          <w:szCs w:val="24"/>
        </w:rPr>
        <w:t xml:space="preserve"> artificial shoreline</w:t>
      </w:r>
      <w:r w:rsidRPr="003046F9">
        <w:rPr>
          <w:rFonts w:ascii="Times New Roman" w:hAnsi="Times New Roman" w:cs="Times New Roman"/>
          <w:sz w:val="24"/>
          <w:szCs w:val="24"/>
        </w:rPr>
        <w:t xml:space="preserve"> in reshaping biogeographic patterns of intertidal macrobenthos, as indexed by community similarity</w:t>
      </w:r>
      <w:r w:rsidR="00DE1907" w:rsidRPr="003046F9">
        <w:rPr>
          <w:rFonts w:ascii="Times New Roman" w:hAnsi="Times New Roman" w:cs="Times New Roman"/>
          <w:sz w:val="24"/>
          <w:szCs w:val="24"/>
        </w:rPr>
        <w:t xml:space="preserve"> </w:t>
      </w:r>
      <w:r w:rsidR="00DE1907" w:rsidRPr="003046F9">
        <w:rPr>
          <w:rFonts w:ascii="Times New Roman" w:hAnsi="Times New Roman" w:cs="Times New Roman" w:hint="eastAsia"/>
          <w:sz w:val="24"/>
          <w:szCs w:val="24"/>
        </w:rPr>
        <w:t>a</w:t>
      </w:r>
      <w:r w:rsidR="00DE1907" w:rsidRPr="003046F9">
        <w:rPr>
          <w:rFonts w:ascii="Times New Roman" w:hAnsi="Times New Roman" w:cs="Times New Roman"/>
          <w:sz w:val="24"/>
          <w:szCs w:val="24"/>
        </w:rPr>
        <w:t>nd distribution of rocky shore species</w:t>
      </w:r>
      <w:r w:rsidRPr="003046F9">
        <w:rPr>
          <w:rFonts w:ascii="Times New Roman" w:hAnsi="Times New Roman" w:cs="Times New Roman"/>
          <w:sz w:val="24"/>
          <w:szCs w:val="24"/>
        </w:rPr>
        <w:t xml:space="preserve">, are </w:t>
      </w:r>
      <w:r w:rsidR="00335D59" w:rsidRPr="003046F9">
        <w:rPr>
          <w:rFonts w:ascii="Times New Roman" w:hAnsi="Times New Roman" w:cs="Times New Roman" w:hint="eastAsia"/>
          <w:sz w:val="24"/>
          <w:szCs w:val="24"/>
        </w:rPr>
        <w:t>verified</w:t>
      </w:r>
      <w:r w:rsidR="00335D59" w:rsidRPr="003046F9">
        <w:rPr>
          <w:rFonts w:ascii="Times New Roman" w:hAnsi="Times New Roman" w:cs="Times New Roman"/>
          <w:sz w:val="24"/>
          <w:szCs w:val="24"/>
        </w:rPr>
        <w:t xml:space="preserve"> </w:t>
      </w:r>
      <w:r w:rsidRPr="003046F9">
        <w:rPr>
          <w:rFonts w:ascii="Times New Roman" w:hAnsi="Times New Roman" w:cs="Times New Roman"/>
          <w:sz w:val="24"/>
          <w:szCs w:val="24"/>
        </w:rPr>
        <w:t xml:space="preserve">by data from </w:t>
      </w:r>
      <w:r w:rsidR="00871ABD" w:rsidRPr="003046F9">
        <w:rPr>
          <w:rFonts w:ascii="Times New Roman" w:hAnsi="Times New Roman" w:cs="Times New Roman"/>
          <w:sz w:val="24"/>
          <w:szCs w:val="24"/>
        </w:rPr>
        <w:t>the</w:t>
      </w:r>
      <w:r w:rsidRPr="003046F9">
        <w:rPr>
          <w:rFonts w:ascii="Times New Roman" w:hAnsi="Times New Roman" w:cs="Times New Roman"/>
          <w:sz w:val="24"/>
          <w:szCs w:val="24"/>
        </w:rPr>
        <w:t xml:space="preserve"> five-year </w:t>
      </w:r>
      <w:r w:rsidR="00871ABD" w:rsidRPr="003046F9">
        <w:rPr>
          <w:rFonts w:ascii="Times New Roman" w:hAnsi="Times New Roman" w:cs="Times New Roman"/>
          <w:sz w:val="24"/>
          <w:szCs w:val="24"/>
        </w:rPr>
        <w:t xml:space="preserve">field </w:t>
      </w:r>
      <w:r w:rsidRPr="003046F9">
        <w:rPr>
          <w:rFonts w:ascii="Times New Roman" w:hAnsi="Times New Roman" w:cs="Times New Roman"/>
          <w:sz w:val="24"/>
          <w:szCs w:val="24"/>
        </w:rPr>
        <w:t xml:space="preserve">survey. </w:t>
      </w:r>
      <w:r w:rsidR="00871ABD" w:rsidRPr="003046F9">
        <w:rPr>
          <w:rFonts w:ascii="Times New Roman" w:hAnsi="Times New Roman" w:cs="Times New Roman"/>
          <w:sz w:val="24"/>
          <w:szCs w:val="24"/>
        </w:rPr>
        <w:t xml:space="preserve">Due to a lack of appropriate habitats on the natural muddy tidal-flats in </w:t>
      </w:r>
      <w:r w:rsidR="00CA0D17" w:rsidRPr="003046F9">
        <w:rPr>
          <w:rFonts w:ascii="Times New Roman" w:hAnsi="Times New Roman" w:cs="Times New Roman"/>
          <w:sz w:val="24"/>
          <w:szCs w:val="24"/>
        </w:rPr>
        <w:t xml:space="preserve">the </w:t>
      </w:r>
      <w:r w:rsidR="00871ABD" w:rsidRPr="003046F9">
        <w:rPr>
          <w:rFonts w:ascii="Times New Roman" w:hAnsi="Times New Roman" w:cs="Times New Roman"/>
          <w:sz w:val="24"/>
          <w:szCs w:val="24"/>
        </w:rPr>
        <w:t xml:space="preserve">Yangtze River Delta up until recent times, the original distribution boundaries of the hard-shore species </w:t>
      </w:r>
      <w:bookmarkStart w:id="28" w:name="OLE_LINK130"/>
      <w:bookmarkStart w:id="29" w:name="OLE_LINK131"/>
      <w:r w:rsidR="00871ABD" w:rsidRPr="003046F9">
        <w:rPr>
          <w:rFonts w:ascii="Times New Roman" w:hAnsi="Times New Roman" w:cs="Times New Roman"/>
          <w:sz w:val="24"/>
          <w:szCs w:val="24"/>
        </w:rPr>
        <w:t>we investigated</w:t>
      </w:r>
      <w:bookmarkEnd w:id="28"/>
      <w:bookmarkEnd w:id="29"/>
      <w:r w:rsidR="00871ABD" w:rsidRPr="003046F9">
        <w:rPr>
          <w:rFonts w:ascii="Times New Roman" w:hAnsi="Times New Roman" w:cs="Times New Roman"/>
          <w:sz w:val="24"/>
          <w:szCs w:val="24"/>
        </w:rPr>
        <w:t xml:space="preserve"> lay to the south of the Yangtze River Mouth (about 30°N ~ 31°N) (Dong et al., 2012; </w:t>
      </w:r>
      <w:r w:rsidR="00264076" w:rsidRPr="003046F9">
        <w:rPr>
          <w:rFonts w:ascii="Times New Roman" w:hAnsi="Times New Roman" w:cs="Times New Roman"/>
          <w:sz w:val="24"/>
          <w:szCs w:val="24"/>
        </w:rPr>
        <w:t xml:space="preserve">Dong, Huang, Wang, Li, &amp; Wang, 2016; </w:t>
      </w:r>
      <w:r w:rsidR="00871ABD" w:rsidRPr="003046F9">
        <w:rPr>
          <w:rFonts w:ascii="Times New Roman" w:hAnsi="Times New Roman" w:cs="Times New Roman"/>
          <w:sz w:val="24"/>
          <w:szCs w:val="24"/>
        </w:rPr>
        <w:t xml:space="preserve">Wang, Tsang, &amp; Dong, 2015). </w:t>
      </w:r>
      <w:r w:rsidR="00326B19" w:rsidRPr="003046F9">
        <w:rPr>
          <w:rFonts w:ascii="Times New Roman" w:hAnsi="Times New Roman" w:cs="Times New Roman"/>
          <w:sz w:val="24"/>
          <w:szCs w:val="24"/>
        </w:rPr>
        <w:t xml:space="preserve">All the assemblages of hard-shore species on the coastal artificial structures </w:t>
      </w:r>
      <w:r w:rsidR="00871ABD" w:rsidRPr="003046F9">
        <w:rPr>
          <w:rFonts w:ascii="Times New Roman" w:hAnsi="Times New Roman" w:cs="Times New Roman"/>
          <w:sz w:val="24"/>
          <w:szCs w:val="24"/>
        </w:rPr>
        <w:t xml:space="preserve">at </w:t>
      </w:r>
      <w:r w:rsidR="00326B19" w:rsidRPr="003046F9">
        <w:rPr>
          <w:rFonts w:ascii="Times New Roman" w:hAnsi="Times New Roman" w:cs="Times New Roman"/>
          <w:sz w:val="24"/>
          <w:szCs w:val="24"/>
        </w:rPr>
        <w:t xml:space="preserve">the Yangtze River Delta </w:t>
      </w:r>
      <w:r w:rsidR="002F6F4C" w:rsidRPr="003046F9">
        <w:rPr>
          <w:rFonts w:ascii="Times New Roman" w:hAnsi="Times New Roman" w:cs="Times New Roman"/>
          <w:sz w:val="24"/>
          <w:szCs w:val="24"/>
        </w:rPr>
        <w:t xml:space="preserve">have </w:t>
      </w:r>
      <w:r w:rsidR="00326B19" w:rsidRPr="003046F9">
        <w:rPr>
          <w:rFonts w:ascii="Times New Roman" w:hAnsi="Times New Roman" w:cs="Times New Roman"/>
          <w:sz w:val="24"/>
          <w:szCs w:val="24"/>
        </w:rPr>
        <w:t>appear</w:t>
      </w:r>
      <w:r w:rsidR="002F6F4C" w:rsidRPr="003046F9">
        <w:rPr>
          <w:rFonts w:ascii="Times New Roman" w:hAnsi="Times New Roman" w:cs="Times New Roman"/>
          <w:sz w:val="24"/>
          <w:szCs w:val="24"/>
        </w:rPr>
        <w:t>ed during the past few decades in conjunction</w:t>
      </w:r>
      <w:r w:rsidR="00326B19" w:rsidRPr="003046F9">
        <w:rPr>
          <w:rFonts w:ascii="Times New Roman" w:hAnsi="Times New Roman" w:cs="Times New Roman"/>
          <w:sz w:val="24"/>
          <w:szCs w:val="24"/>
        </w:rPr>
        <w:t xml:space="preserve"> with the construction of structures made of concrete</w:t>
      </w:r>
      <w:r w:rsidR="000E6D87" w:rsidRPr="003046F9">
        <w:rPr>
          <w:rFonts w:ascii="Times New Roman" w:hAnsi="Times New Roman" w:cs="Times New Roman"/>
          <w:sz w:val="24"/>
          <w:szCs w:val="24"/>
        </w:rPr>
        <w:t xml:space="preserve"> and </w:t>
      </w:r>
      <w:r w:rsidR="00326B19" w:rsidRPr="003046F9">
        <w:rPr>
          <w:rFonts w:ascii="Times New Roman" w:hAnsi="Times New Roman" w:cs="Times New Roman"/>
          <w:sz w:val="24"/>
          <w:szCs w:val="24"/>
        </w:rPr>
        <w:t>rocks</w:t>
      </w:r>
      <w:r w:rsidR="00994D5B" w:rsidRPr="003046F9">
        <w:rPr>
          <w:rFonts w:ascii="Times New Roman" w:hAnsi="Times New Roman" w:cs="Times New Roman"/>
          <w:sz w:val="24"/>
          <w:szCs w:val="24"/>
        </w:rPr>
        <w:t xml:space="preserve">. </w:t>
      </w:r>
      <w:r w:rsidR="008C1528" w:rsidRPr="003046F9">
        <w:rPr>
          <w:rFonts w:ascii="Times New Roman" w:hAnsi="Times New Roman" w:cs="Times New Roman"/>
          <w:sz w:val="24"/>
          <w:szCs w:val="24"/>
        </w:rPr>
        <w:t xml:space="preserve">With the construction of artificial hard shore, rocky intertidal species appeared on these structures. For example, </w:t>
      </w:r>
      <w:r w:rsidR="004D52D5" w:rsidRPr="003046F9">
        <w:rPr>
          <w:rFonts w:ascii="Times New Roman" w:hAnsi="Times New Roman" w:cs="Times New Roman"/>
          <w:sz w:val="24"/>
          <w:szCs w:val="24"/>
        </w:rPr>
        <w:t>s</w:t>
      </w:r>
      <w:r w:rsidR="008C1528" w:rsidRPr="003046F9">
        <w:rPr>
          <w:rFonts w:ascii="Times New Roman" w:hAnsi="Times New Roman" w:cs="Times New Roman"/>
          <w:sz w:val="24"/>
          <w:szCs w:val="24"/>
        </w:rPr>
        <w:t xml:space="preserve">eawalls in Zhonganpeng (ZAP) were built in July 2013, and there were no </w:t>
      </w:r>
      <w:r w:rsidR="00231A1F" w:rsidRPr="003046F9">
        <w:rPr>
          <w:rFonts w:ascii="Times New Roman" w:hAnsi="Times New Roman" w:cs="Times New Roman"/>
          <w:sz w:val="24"/>
          <w:szCs w:val="24"/>
        </w:rPr>
        <w:t xml:space="preserve">hard-shore </w:t>
      </w:r>
      <w:r w:rsidR="008C1528" w:rsidRPr="003046F9">
        <w:rPr>
          <w:rFonts w:ascii="Times New Roman" w:hAnsi="Times New Roman" w:cs="Times New Roman"/>
          <w:sz w:val="24"/>
          <w:szCs w:val="24"/>
        </w:rPr>
        <w:t xml:space="preserve">macrobenthic species at that time. From 2014 to 2017, </w:t>
      </w:r>
      <w:r w:rsidR="008C1528" w:rsidRPr="003046F9">
        <w:rPr>
          <w:rFonts w:ascii="Times New Roman" w:hAnsi="Times New Roman" w:cs="Times New Roman"/>
          <w:i/>
          <w:sz w:val="24"/>
          <w:szCs w:val="24"/>
        </w:rPr>
        <w:t>L. sinensis</w:t>
      </w:r>
      <w:r w:rsidR="00C4277D" w:rsidRPr="003046F9">
        <w:rPr>
          <w:rFonts w:ascii="Times New Roman" w:hAnsi="Times New Roman" w:cs="Times New Roman"/>
          <w:sz w:val="24"/>
          <w:szCs w:val="24"/>
        </w:rPr>
        <w:t xml:space="preserve">, </w:t>
      </w:r>
      <w:r w:rsidR="00C4277D" w:rsidRPr="003046F9">
        <w:rPr>
          <w:rFonts w:ascii="Times New Roman" w:hAnsi="Times New Roman" w:cs="Times New Roman"/>
          <w:i/>
          <w:sz w:val="24"/>
          <w:szCs w:val="24"/>
        </w:rPr>
        <w:t>L</w:t>
      </w:r>
      <w:r w:rsidR="00315507" w:rsidRPr="003046F9">
        <w:rPr>
          <w:rFonts w:ascii="Times New Roman" w:hAnsi="Times New Roman" w:cs="Times New Roman"/>
          <w:i/>
          <w:sz w:val="24"/>
          <w:szCs w:val="24"/>
        </w:rPr>
        <w:t>.</w:t>
      </w:r>
      <w:r w:rsidR="00C4277D" w:rsidRPr="003046F9">
        <w:rPr>
          <w:rFonts w:ascii="Times New Roman" w:hAnsi="Times New Roman" w:cs="Times New Roman"/>
          <w:i/>
          <w:sz w:val="24"/>
          <w:szCs w:val="24"/>
        </w:rPr>
        <w:t xml:space="preserve"> brevicula</w:t>
      </w:r>
      <w:r w:rsidR="00C4277D" w:rsidRPr="003046F9">
        <w:rPr>
          <w:rFonts w:ascii="Times New Roman" w:hAnsi="Times New Roman" w:cs="Times New Roman"/>
          <w:sz w:val="24"/>
          <w:szCs w:val="24"/>
        </w:rPr>
        <w:t xml:space="preserve">, </w:t>
      </w:r>
      <w:r w:rsidR="00C4277D" w:rsidRPr="003046F9">
        <w:rPr>
          <w:rFonts w:ascii="Times New Roman" w:hAnsi="Times New Roman" w:cs="Times New Roman"/>
          <w:i/>
          <w:sz w:val="24"/>
          <w:szCs w:val="24"/>
        </w:rPr>
        <w:t>C</w:t>
      </w:r>
      <w:r w:rsidR="00315507" w:rsidRPr="003046F9">
        <w:rPr>
          <w:rFonts w:ascii="Times New Roman" w:hAnsi="Times New Roman" w:cs="Times New Roman"/>
          <w:i/>
          <w:sz w:val="24"/>
          <w:szCs w:val="24"/>
        </w:rPr>
        <w:t>.</w:t>
      </w:r>
      <w:r w:rsidR="00C4277D" w:rsidRPr="003046F9">
        <w:rPr>
          <w:rFonts w:ascii="Times New Roman" w:hAnsi="Times New Roman" w:cs="Times New Roman"/>
          <w:i/>
          <w:sz w:val="24"/>
          <w:szCs w:val="24"/>
        </w:rPr>
        <w:t xml:space="preserve"> sikamea</w:t>
      </w:r>
      <w:r w:rsidR="00C4277D" w:rsidRPr="003046F9">
        <w:rPr>
          <w:rFonts w:ascii="Times New Roman" w:hAnsi="Times New Roman" w:cs="Times New Roman"/>
          <w:sz w:val="24"/>
          <w:szCs w:val="24"/>
        </w:rPr>
        <w:t xml:space="preserve">, </w:t>
      </w:r>
      <w:r w:rsidR="00C4277D" w:rsidRPr="003046F9">
        <w:rPr>
          <w:rFonts w:ascii="Times New Roman" w:hAnsi="Times New Roman" w:cs="Times New Roman"/>
          <w:i/>
          <w:sz w:val="24"/>
          <w:szCs w:val="24"/>
        </w:rPr>
        <w:t>F</w:t>
      </w:r>
      <w:r w:rsidR="00315507" w:rsidRPr="003046F9">
        <w:rPr>
          <w:rFonts w:ascii="Times New Roman" w:hAnsi="Times New Roman" w:cs="Times New Roman"/>
          <w:i/>
          <w:sz w:val="24"/>
          <w:szCs w:val="24"/>
        </w:rPr>
        <w:t>.</w:t>
      </w:r>
      <w:r w:rsidR="00C4277D" w:rsidRPr="003046F9">
        <w:rPr>
          <w:rFonts w:ascii="Times New Roman" w:hAnsi="Times New Roman" w:cs="Times New Roman"/>
          <w:i/>
          <w:sz w:val="24"/>
          <w:szCs w:val="24"/>
        </w:rPr>
        <w:t xml:space="preserve"> albicostatus</w:t>
      </w:r>
      <w:r w:rsidR="00C4277D" w:rsidRPr="003046F9">
        <w:rPr>
          <w:rFonts w:ascii="Times New Roman" w:hAnsi="Times New Roman" w:cs="Times New Roman"/>
          <w:sz w:val="24"/>
          <w:szCs w:val="24"/>
        </w:rPr>
        <w:t xml:space="preserve"> </w:t>
      </w:r>
      <w:r w:rsidR="008C1528" w:rsidRPr="003046F9">
        <w:rPr>
          <w:rFonts w:ascii="Times New Roman" w:hAnsi="Times New Roman" w:cs="Times New Roman"/>
          <w:sz w:val="24"/>
          <w:szCs w:val="24"/>
        </w:rPr>
        <w:t>became common species</w:t>
      </w:r>
      <w:r w:rsidR="00BA5A14" w:rsidRPr="003046F9">
        <w:rPr>
          <w:rFonts w:ascii="Times New Roman" w:hAnsi="Times New Roman" w:cs="Times New Roman"/>
          <w:sz w:val="24"/>
          <w:szCs w:val="24"/>
        </w:rPr>
        <w:t xml:space="preserve"> on the seawalls</w:t>
      </w:r>
      <w:r w:rsidR="008C1528" w:rsidRPr="003046F9">
        <w:rPr>
          <w:rFonts w:ascii="Times New Roman" w:hAnsi="Times New Roman" w:cs="Times New Roman"/>
          <w:sz w:val="24"/>
          <w:szCs w:val="24"/>
        </w:rPr>
        <w:t>, indicating that the artificial structure</w:t>
      </w:r>
      <w:r w:rsidR="00BA5A14" w:rsidRPr="003046F9">
        <w:rPr>
          <w:rFonts w:ascii="Times New Roman" w:hAnsi="Times New Roman" w:cs="Times New Roman"/>
          <w:sz w:val="24"/>
          <w:szCs w:val="24"/>
        </w:rPr>
        <w:t>s</w:t>
      </w:r>
      <w:r w:rsidR="008C1528" w:rsidRPr="003046F9">
        <w:rPr>
          <w:rFonts w:ascii="Times New Roman" w:hAnsi="Times New Roman" w:cs="Times New Roman"/>
          <w:sz w:val="24"/>
          <w:szCs w:val="24"/>
        </w:rPr>
        <w:t xml:space="preserve"> were rapidly occupied by rocky intertidal species. </w:t>
      </w:r>
      <w:r w:rsidR="00994D5B" w:rsidRPr="003046F9">
        <w:rPr>
          <w:rFonts w:ascii="Times New Roman" w:hAnsi="Times New Roman" w:cs="Times New Roman"/>
          <w:sz w:val="24"/>
          <w:szCs w:val="24"/>
        </w:rPr>
        <w:t>In the present study, t</w:t>
      </w:r>
      <w:r w:rsidR="00326B19" w:rsidRPr="003046F9">
        <w:rPr>
          <w:rFonts w:ascii="Times New Roman" w:hAnsi="Times New Roman" w:cs="Times New Roman"/>
          <w:sz w:val="24"/>
          <w:szCs w:val="24"/>
        </w:rPr>
        <w:t xml:space="preserve">he community similarity index </w:t>
      </w:r>
      <w:r w:rsidR="00B22494" w:rsidRPr="003046F9">
        <w:rPr>
          <w:rFonts w:ascii="Times New Roman" w:hAnsi="Times New Roman" w:cs="Times New Roman"/>
          <w:sz w:val="24"/>
          <w:szCs w:val="24"/>
        </w:rPr>
        <w:t>and the northward range shift of southern species (</w:t>
      </w:r>
      <w:r w:rsidR="00B22494" w:rsidRPr="003046F9">
        <w:rPr>
          <w:rFonts w:ascii="Times New Roman" w:hAnsi="Times New Roman" w:cs="Times New Roman"/>
          <w:i/>
          <w:sz w:val="24"/>
          <w:szCs w:val="24"/>
        </w:rPr>
        <w:t xml:space="preserve">N. yoldii </w:t>
      </w:r>
      <w:r w:rsidR="00B22494" w:rsidRPr="003046F9">
        <w:rPr>
          <w:rFonts w:ascii="Times New Roman" w:hAnsi="Times New Roman" w:cs="Times New Roman"/>
          <w:sz w:val="24"/>
          <w:szCs w:val="24"/>
        </w:rPr>
        <w:t xml:space="preserve">and </w:t>
      </w:r>
      <w:r w:rsidR="00B22494" w:rsidRPr="003046F9">
        <w:rPr>
          <w:rFonts w:ascii="Times New Roman" w:hAnsi="Times New Roman" w:cs="Times New Roman"/>
          <w:i/>
          <w:sz w:val="24"/>
          <w:szCs w:val="24"/>
        </w:rPr>
        <w:t>C. sikamea</w:t>
      </w:r>
      <w:r w:rsidR="00B22494" w:rsidRPr="003046F9">
        <w:rPr>
          <w:rFonts w:ascii="Times New Roman" w:hAnsi="Times New Roman" w:cs="Times New Roman"/>
          <w:sz w:val="24"/>
          <w:szCs w:val="24"/>
        </w:rPr>
        <w:t xml:space="preserve">) </w:t>
      </w:r>
      <w:r w:rsidR="00326B19" w:rsidRPr="003046F9">
        <w:rPr>
          <w:rFonts w:ascii="Times New Roman" w:hAnsi="Times New Roman" w:cs="Times New Roman"/>
          <w:sz w:val="24"/>
          <w:szCs w:val="24"/>
        </w:rPr>
        <w:t xml:space="preserve">clearly </w:t>
      </w:r>
      <w:r w:rsidR="00BA5A14" w:rsidRPr="003046F9">
        <w:rPr>
          <w:rFonts w:ascii="Times New Roman" w:hAnsi="Times New Roman" w:cs="Times New Roman"/>
          <w:sz w:val="24"/>
          <w:szCs w:val="24"/>
        </w:rPr>
        <w:t xml:space="preserve">show </w:t>
      </w:r>
      <w:r w:rsidR="00326B19" w:rsidRPr="003046F9">
        <w:rPr>
          <w:rFonts w:ascii="Times New Roman" w:hAnsi="Times New Roman" w:cs="Times New Roman"/>
          <w:sz w:val="24"/>
          <w:szCs w:val="24"/>
        </w:rPr>
        <w:t>that the former biogeographic boundary between Cold Temperate Northwest Pacific and Warm Temperate Northwest Pacific province</w:t>
      </w:r>
      <w:r w:rsidR="006B7F1D" w:rsidRPr="003046F9">
        <w:rPr>
          <w:rFonts w:ascii="Times New Roman" w:hAnsi="Times New Roman" w:cs="Times New Roman"/>
          <w:sz w:val="24"/>
          <w:szCs w:val="24"/>
        </w:rPr>
        <w:t>s</w:t>
      </w:r>
      <w:r w:rsidR="00326B19" w:rsidRPr="003046F9">
        <w:rPr>
          <w:rFonts w:ascii="Times New Roman" w:hAnsi="Times New Roman" w:cs="Times New Roman"/>
          <w:sz w:val="24"/>
          <w:szCs w:val="24"/>
        </w:rPr>
        <w:t xml:space="preserve"> has been breached and </w:t>
      </w:r>
      <w:r w:rsidR="00CE67E8" w:rsidRPr="003046F9">
        <w:rPr>
          <w:rFonts w:ascii="Times New Roman" w:hAnsi="Times New Roman" w:cs="Times New Roman"/>
          <w:sz w:val="24"/>
          <w:szCs w:val="24"/>
        </w:rPr>
        <w:t xml:space="preserve">a </w:t>
      </w:r>
      <w:r w:rsidR="00326B19" w:rsidRPr="003046F9">
        <w:rPr>
          <w:rFonts w:ascii="Times New Roman" w:hAnsi="Times New Roman" w:cs="Times New Roman"/>
          <w:sz w:val="24"/>
          <w:szCs w:val="24"/>
        </w:rPr>
        <w:t xml:space="preserve">new boundary </w:t>
      </w:r>
      <w:r w:rsidR="00CE67E8" w:rsidRPr="003046F9">
        <w:rPr>
          <w:rFonts w:ascii="Times New Roman" w:hAnsi="Times New Roman" w:cs="Times New Roman"/>
          <w:sz w:val="24"/>
          <w:szCs w:val="24"/>
        </w:rPr>
        <w:t xml:space="preserve">now exists approximately </w:t>
      </w:r>
      <w:r w:rsidR="00326B19" w:rsidRPr="003046F9">
        <w:rPr>
          <w:rFonts w:ascii="Times New Roman" w:hAnsi="Times New Roman" w:cs="Times New Roman"/>
          <w:sz w:val="24"/>
          <w:szCs w:val="24"/>
        </w:rPr>
        <w:t>200 km further northward along the shoreline</w:t>
      </w:r>
      <w:r w:rsidR="00DE1907" w:rsidRPr="003046F9">
        <w:rPr>
          <w:rFonts w:ascii="Times New Roman" w:hAnsi="Times New Roman" w:cs="Times New Roman"/>
          <w:sz w:val="24"/>
          <w:szCs w:val="24"/>
        </w:rPr>
        <w:t xml:space="preserve">. These results </w:t>
      </w:r>
      <w:r w:rsidR="00AE060D" w:rsidRPr="003046F9">
        <w:rPr>
          <w:rFonts w:ascii="Times New Roman" w:hAnsi="Times New Roman" w:cs="Times New Roman"/>
          <w:sz w:val="24"/>
          <w:szCs w:val="24"/>
        </w:rPr>
        <w:t>indicat</w:t>
      </w:r>
      <w:r w:rsidR="00DE1907" w:rsidRPr="003046F9">
        <w:rPr>
          <w:rFonts w:ascii="Times New Roman" w:hAnsi="Times New Roman" w:cs="Times New Roman"/>
          <w:sz w:val="24"/>
          <w:szCs w:val="24"/>
        </w:rPr>
        <w:t>e</w:t>
      </w:r>
      <w:r w:rsidR="00AE060D" w:rsidRPr="003046F9">
        <w:rPr>
          <w:rFonts w:ascii="Times New Roman" w:hAnsi="Times New Roman" w:cs="Times New Roman"/>
          <w:sz w:val="24"/>
          <w:szCs w:val="24"/>
        </w:rPr>
        <w:t xml:space="preserve"> </w:t>
      </w:r>
      <w:r w:rsidR="00871ABD" w:rsidRPr="003046F9">
        <w:rPr>
          <w:rFonts w:ascii="Times New Roman" w:hAnsi="Times New Roman" w:cs="Times New Roman"/>
          <w:sz w:val="24"/>
          <w:szCs w:val="24"/>
        </w:rPr>
        <w:t>that the appearance of new hard-surface habitat</w:t>
      </w:r>
      <w:r w:rsidR="00AE060D" w:rsidRPr="003046F9">
        <w:rPr>
          <w:rFonts w:ascii="Times New Roman" w:hAnsi="Times New Roman" w:cs="Times New Roman"/>
          <w:sz w:val="24"/>
          <w:szCs w:val="24"/>
        </w:rPr>
        <w:t>s</w:t>
      </w:r>
      <w:r w:rsidR="00871ABD" w:rsidRPr="003046F9">
        <w:rPr>
          <w:rFonts w:ascii="Times New Roman" w:hAnsi="Times New Roman" w:cs="Times New Roman"/>
          <w:sz w:val="24"/>
          <w:szCs w:val="24"/>
        </w:rPr>
        <w:t xml:space="preserve"> with the construction of coastal structures has </w:t>
      </w:r>
      <w:bookmarkStart w:id="30" w:name="OLE_LINK9"/>
      <w:r w:rsidR="00871ABD" w:rsidRPr="003046F9">
        <w:rPr>
          <w:rFonts w:ascii="Times New Roman" w:hAnsi="Times New Roman" w:cs="Times New Roman"/>
          <w:sz w:val="24"/>
          <w:szCs w:val="24"/>
        </w:rPr>
        <w:t>facilitate</w:t>
      </w:r>
      <w:bookmarkEnd w:id="30"/>
      <w:r w:rsidR="00871ABD" w:rsidRPr="003046F9">
        <w:rPr>
          <w:rFonts w:ascii="Times New Roman" w:hAnsi="Times New Roman" w:cs="Times New Roman"/>
          <w:sz w:val="24"/>
          <w:szCs w:val="24"/>
        </w:rPr>
        <w:t xml:space="preserve">d the northward distributional shift for southern fauna. </w:t>
      </w:r>
    </w:p>
    <w:p w14:paraId="2AAC8318" w14:textId="3C35FA78" w:rsidR="00F75E7C" w:rsidRPr="003046F9" w:rsidRDefault="00E13272" w:rsidP="00994D5B">
      <w:pPr>
        <w:spacing w:line="360" w:lineRule="auto"/>
        <w:ind w:firstLine="420"/>
        <w:rPr>
          <w:rFonts w:ascii="Times New Roman" w:hAnsi="Times New Roman" w:cs="Times New Roman"/>
          <w:color w:val="000000" w:themeColor="text1"/>
          <w:sz w:val="24"/>
          <w:szCs w:val="24"/>
        </w:rPr>
      </w:pPr>
      <w:r w:rsidRPr="003046F9">
        <w:rPr>
          <w:rFonts w:ascii="Times New Roman" w:hAnsi="Times New Roman" w:cs="Times New Roman"/>
          <w:sz w:val="24"/>
          <w:szCs w:val="24"/>
        </w:rPr>
        <w:t xml:space="preserve">Phylogeographic data also support </w:t>
      </w:r>
      <w:r w:rsidR="000F0C24" w:rsidRPr="003046F9">
        <w:rPr>
          <w:rFonts w:ascii="Times New Roman" w:hAnsi="Times New Roman" w:cs="Times New Roman"/>
          <w:sz w:val="24"/>
          <w:szCs w:val="24"/>
        </w:rPr>
        <w:t xml:space="preserve">the conjecture </w:t>
      </w:r>
      <w:r w:rsidRPr="003046F9">
        <w:rPr>
          <w:rFonts w:ascii="Times New Roman" w:hAnsi="Times New Roman" w:cs="Times New Roman"/>
          <w:sz w:val="24"/>
          <w:szCs w:val="24"/>
        </w:rPr>
        <w:t xml:space="preserve">that the genetic boundary </w:t>
      </w:r>
      <w:r w:rsidR="00A46BB8" w:rsidRPr="003046F9">
        <w:rPr>
          <w:rFonts w:ascii="Times New Roman" w:hAnsi="Times New Roman" w:cs="Times New Roman"/>
          <w:sz w:val="24"/>
          <w:szCs w:val="24"/>
        </w:rPr>
        <w:t>for</w:t>
      </w:r>
      <w:r w:rsidRPr="003046F9">
        <w:rPr>
          <w:rFonts w:ascii="Times New Roman" w:hAnsi="Times New Roman" w:cs="Times New Roman"/>
          <w:sz w:val="24"/>
          <w:szCs w:val="24"/>
        </w:rPr>
        <w:t xml:space="preserve"> the ubiquitously distributed species </w:t>
      </w:r>
      <w:r w:rsidR="000F0C24" w:rsidRPr="003046F9">
        <w:rPr>
          <w:rFonts w:ascii="Times New Roman" w:hAnsi="Times New Roman" w:cs="Times New Roman"/>
          <w:sz w:val="24"/>
          <w:szCs w:val="24"/>
        </w:rPr>
        <w:t xml:space="preserve">has moved </w:t>
      </w:r>
      <w:r w:rsidR="00A46BB8" w:rsidRPr="003046F9">
        <w:rPr>
          <w:rFonts w:ascii="Times New Roman" w:hAnsi="Times New Roman" w:cs="Times New Roman"/>
          <w:sz w:val="24"/>
          <w:szCs w:val="24"/>
        </w:rPr>
        <w:t>further northward</w:t>
      </w:r>
      <w:r w:rsidRPr="003046F9">
        <w:rPr>
          <w:rFonts w:ascii="Times New Roman" w:hAnsi="Times New Roman" w:cs="Times New Roman"/>
          <w:sz w:val="24"/>
          <w:szCs w:val="24"/>
        </w:rPr>
        <w:t xml:space="preserve"> with the construction of artificial structures. </w:t>
      </w:r>
      <w:r w:rsidR="00BB13AD" w:rsidRPr="003046F9">
        <w:rPr>
          <w:rFonts w:ascii="Times New Roman" w:hAnsi="Times New Roman" w:cs="Times New Roman"/>
          <w:sz w:val="24"/>
          <w:szCs w:val="24"/>
        </w:rPr>
        <w:t xml:space="preserve">Excluding the populations on the artificial hard shores on the Yangtze River Delta, a phylogeographic break lies at the Yangtze River Mouth for </w:t>
      </w:r>
      <w:r w:rsidR="00BB13AD" w:rsidRPr="003046F9">
        <w:rPr>
          <w:rFonts w:ascii="Times New Roman" w:hAnsi="Times New Roman" w:cs="Times New Roman"/>
          <w:color w:val="000000" w:themeColor="text1"/>
          <w:sz w:val="24"/>
          <w:szCs w:val="24"/>
        </w:rPr>
        <w:t xml:space="preserve">intertidal rocky shore species (e.g. </w:t>
      </w:r>
      <w:r w:rsidR="00BB13AD" w:rsidRPr="003046F9">
        <w:rPr>
          <w:rFonts w:ascii="Times New Roman" w:hAnsi="Times New Roman" w:cs="Times New Roman"/>
          <w:i/>
          <w:color w:val="000000" w:themeColor="text1"/>
          <w:sz w:val="24"/>
          <w:szCs w:val="24"/>
        </w:rPr>
        <w:t>Cellana toreuma</w:t>
      </w:r>
      <w:r w:rsidR="00BB13AD" w:rsidRPr="003046F9">
        <w:rPr>
          <w:rFonts w:ascii="Times New Roman" w:hAnsi="Times New Roman" w:cs="Times New Roman"/>
          <w:color w:val="000000" w:themeColor="text1"/>
          <w:sz w:val="24"/>
          <w:szCs w:val="24"/>
        </w:rPr>
        <w:t xml:space="preserve">, </w:t>
      </w:r>
      <w:r w:rsidR="00B13DDA" w:rsidRPr="003046F9">
        <w:rPr>
          <w:rFonts w:ascii="Times New Roman" w:hAnsi="Times New Roman" w:cs="Times New Roman"/>
          <w:i/>
          <w:color w:val="000000" w:themeColor="text1"/>
          <w:sz w:val="24"/>
          <w:szCs w:val="24"/>
        </w:rPr>
        <w:t>Thais</w:t>
      </w:r>
      <w:r w:rsidR="00B13DDA" w:rsidRPr="003046F9">
        <w:rPr>
          <w:rFonts w:ascii="Times New Roman" w:hAnsi="Times New Roman" w:cs="Times New Roman"/>
          <w:color w:val="000000" w:themeColor="text1"/>
          <w:sz w:val="24"/>
          <w:szCs w:val="24"/>
        </w:rPr>
        <w:t xml:space="preserve"> </w:t>
      </w:r>
      <w:r w:rsidR="00B13DDA" w:rsidRPr="003046F9">
        <w:rPr>
          <w:rFonts w:ascii="Times New Roman" w:hAnsi="Times New Roman" w:cs="Times New Roman"/>
          <w:i/>
          <w:color w:val="000000" w:themeColor="text1"/>
          <w:sz w:val="24"/>
          <w:szCs w:val="24"/>
        </w:rPr>
        <w:t xml:space="preserve">clavigera </w:t>
      </w:r>
      <w:r w:rsidR="00BB13AD" w:rsidRPr="003046F9">
        <w:rPr>
          <w:rFonts w:ascii="Times New Roman" w:hAnsi="Times New Roman" w:cs="Times New Roman"/>
          <w:color w:val="000000" w:themeColor="text1"/>
          <w:sz w:val="24"/>
          <w:szCs w:val="24"/>
        </w:rPr>
        <w:t xml:space="preserve">and </w:t>
      </w:r>
      <w:r w:rsidR="00B13DDA" w:rsidRPr="003046F9">
        <w:rPr>
          <w:rFonts w:ascii="Times New Roman" w:hAnsi="Times New Roman" w:cs="Times New Roman"/>
          <w:i/>
          <w:color w:val="000000" w:themeColor="text1"/>
          <w:sz w:val="24"/>
          <w:szCs w:val="24"/>
        </w:rPr>
        <w:t>Siphonaria japonica</w:t>
      </w:r>
      <w:r w:rsidR="00BA5A14" w:rsidRPr="003046F9">
        <w:rPr>
          <w:rFonts w:ascii="Times New Roman" w:hAnsi="Times New Roman" w:cs="Times New Roman"/>
          <w:color w:val="000000" w:themeColor="text1"/>
          <w:sz w:val="24"/>
          <w:szCs w:val="24"/>
        </w:rPr>
        <w:t>) (</w:t>
      </w:r>
      <w:r w:rsidR="00BB13AD" w:rsidRPr="003046F9">
        <w:rPr>
          <w:rFonts w:ascii="Times New Roman" w:hAnsi="Times New Roman" w:cs="Times New Roman"/>
          <w:color w:val="000000" w:themeColor="text1"/>
          <w:sz w:val="24"/>
          <w:szCs w:val="24"/>
        </w:rPr>
        <w:t xml:space="preserve">Dong et al., 2012; </w:t>
      </w:r>
      <w:r w:rsidR="00B13DDA" w:rsidRPr="003046F9">
        <w:rPr>
          <w:rFonts w:ascii="Times New Roman" w:hAnsi="Times New Roman" w:cs="Times New Roman"/>
          <w:color w:val="000000" w:themeColor="text1"/>
          <w:sz w:val="24"/>
          <w:szCs w:val="24"/>
        </w:rPr>
        <w:t>Ni, Kern, Dong, Li</w:t>
      </w:r>
      <w:r w:rsidR="00F32073" w:rsidRPr="003046F9">
        <w:rPr>
          <w:rFonts w:ascii="Times New Roman" w:hAnsi="Times New Roman" w:cs="Times New Roman"/>
          <w:color w:val="000000" w:themeColor="text1"/>
          <w:sz w:val="24"/>
          <w:szCs w:val="24"/>
        </w:rPr>
        <w:t>,</w:t>
      </w:r>
      <w:r w:rsidR="00B13DDA" w:rsidRPr="003046F9">
        <w:rPr>
          <w:rFonts w:ascii="Times New Roman" w:hAnsi="Times New Roman" w:cs="Times New Roman"/>
          <w:color w:val="000000" w:themeColor="text1"/>
          <w:sz w:val="24"/>
          <w:szCs w:val="24"/>
        </w:rPr>
        <w:t xml:space="preserve"> &amp; Park, 2017; Wang, Tsang, &amp; Dong, 2015</w:t>
      </w:r>
      <w:r w:rsidR="00BB13AD" w:rsidRPr="003046F9">
        <w:rPr>
          <w:rFonts w:ascii="Times New Roman" w:hAnsi="Times New Roman" w:cs="Times New Roman"/>
          <w:color w:val="000000" w:themeColor="text1"/>
          <w:sz w:val="24"/>
          <w:szCs w:val="24"/>
        </w:rPr>
        <w:t>)</w:t>
      </w:r>
      <w:r w:rsidR="00BB13AD" w:rsidRPr="003046F9">
        <w:rPr>
          <w:rFonts w:ascii="Times New Roman" w:hAnsi="Times New Roman" w:cs="Times New Roman"/>
          <w:sz w:val="24"/>
          <w:szCs w:val="24"/>
        </w:rPr>
        <w:t>.</w:t>
      </w:r>
      <w:r w:rsidR="00BB13AD" w:rsidRPr="003046F9">
        <w:rPr>
          <w:rFonts w:ascii="Times New Roman" w:hAnsi="Times New Roman" w:cs="Times New Roman"/>
          <w:color w:val="000000" w:themeColor="text1"/>
          <w:sz w:val="24"/>
          <w:szCs w:val="24"/>
        </w:rPr>
        <w:t xml:space="preserve"> </w:t>
      </w:r>
      <w:r w:rsidR="00326B19" w:rsidRPr="003046F9">
        <w:rPr>
          <w:rFonts w:ascii="Times New Roman" w:hAnsi="Times New Roman" w:cs="Times New Roman"/>
          <w:sz w:val="24"/>
          <w:szCs w:val="24"/>
        </w:rPr>
        <w:t>The construction of coastal structures also has modified the phylogeographic pat</w:t>
      </w:r>
      <w:r w:rsidRPr="003046F9">
        <w:rPr>
          <w:rFonts w:ascii="Times New Roman" w:hAnsi="Times New Roman" w:cs="Times New Roman"/>
          <w:sz w:val="24"/>
          <w:szCs w:val="24"/>
        </w:rPr>
        <w:t>tern of intertidal macrobenthos and</w:t>
      </w:r>
      <w:r w:rsidR="00F75E7C" w:rsidRPr="003046F9">
        <w:rPr>
          <w:rFonts w:ascii="Times New Roman" w:hAnsi="Times New Roman" w:cs="Times New Roman"/>
          <w:color w:val="000000" w:themeColor="text1"/>
          <w:sz w:val="24"/>
          <w:szCs w:val="24"/>
        </w:rPr>
        <w:t xml:space="preserve"> the</w:t>
      </w:r>
      <w:r w:rsidR="00F75E7C" w:rsidRPr="003046F9">
        <w:rPr>
          <w:rFonts w:ascii="Times New Roman" w:hAnsi="Times New Roman" w:cs="Times New Roman"/>
          <w:sz w:val="24"/>
          <w:szCs w:val="24"/>
        </w:rPr>
        <w:t xml:space="preserve"> construction of artificial hard shores can assist </w:t>
      </w:r>
      <w:r w:rsidR="00F75E7C" w:rsidRPr="003046F9">
        <w:rPr>
          <w:rFonts w:ascii="Times New Roman" w:hAnsi="Times New Roman" w:cs="Times New Roman"/>
          <w:color w:val="000000" w:themeColor="text1"/>
          <w:sz w:val="24"/>
          <w:szCs w:val="24"/>
        </w:rPr>
        <w:t xml:space="preserve">southern haplotypes of widely distributed intertidal species to move across the Yangtze River Mouth. </w:t>
      </w:r>
      <w:r w:rsidR="00A46BB8" w:rsidRPr="003046F9">
        <w:rPr>
          <w:rFonts w:ascii="Times New Roman" w:hAnsi="Times New Roman" w:cs="Times New Roman"/>
          <w:color w:val="000000" w:themeColor="text1"/>
          <w:sz w:val="24"/>
          <w:szCs w:val="24"/>
        </w:rPr>
        <w:t>Therefore, b</w:t>
      </w:r>
      <w:r w:rsidR="00F75E7C" w:rsidRPr="003046F9">
        <w:rPr>
          <w:rFonts w:ascii="Times New Roman" w:hAnsi="Times New Roman" w:cs="Times New Roman"/>
          <w:color w:val="000000" w:themeColor="text1"/>
          <w:sz w:val="24"/>
          <w:szCs w:val="24"/>
        </w:rPr>
        <w:t xml:space="preserve">oth </w:t>
      </w:r>
      <w:r w:rsidR="00B22494" w:rsidRPr="003046F9">
        <w:rPr>
          <w:rFonts w:ascii="Times New Roman" w:hAnsi="Times New Roman" w:cs="Times New Roman"/>
          <w:color w:val="000000" w:themeColor="text1"/>
          <w:sz w:val="24"/>
          <w:szCs w:val="24"/>
        </w:rPr>
        <w:t>biogeographic</w:t>
      </w:r>
      <w:r w:rsidR="00F75E7C" w:rsidRPr="003046F9">
        <w:rPr>
          <w:rFonts w:ascii="Times New Roman" w:hAnsi="Times New Roman" w:cs="Times New Roman"/>
          <w:color w:val="000000" w:themeColor="text1"/>
          <w:sz w:val="24"/>
          <w:szCs w:val="24"/>
        </w:rPr>
        <w:t xml:space="preserve"> and phylogeographic data support the appearance of a new boundary for hard-shore macrobenthic assemblages around 33°N.</w:t>
      </w:r>
    </w:p>
    <w:p w14:paraId="74AAFBCE" w14:textId="3EB1EB78" w:rsidR="005B4BD7" w:rsidRPr="003046F9" w:rsidRDefault="00263B28" w:rsidP="005F32EF">
      <w:pPr>
        <w:spacing w:line="360" w:lineRule="auto"/>
        <w:ind w:firstLine="420"/>
        <w:rPr>
          <w:rFonts w:ascii="Times New Roman" w:hAnsi="Times New Roman" w:cs="Times New Roman"/>
          <w:sz w:val="24"/>
          <w:szCs w:val="24"/>
        </w:rPr>
      </w:pPr>
      <w:r w:rsidRPr="003046F9">
        <w:rPr>
          <w:rFonts w:ascii="Times New Roman" w:hAnsi="Times New Roman" w:cs="Times New Roman"/>
          <w:sz w:val="24"/>
          <w:szCs w:val="24"/>
        </w:rPr>
        <w:t xml:space="preserve">Hydrodynamic simulation and DNA metabarcoding data showed that larvae of some southern species </w:t>
      </w:r>
      <w:r w:rsidR="001B07F4" w:rsidRPr="003046F9">
        <w:rPr>
          <w:rFonts w:ascii="Times New Roman" w:hAnsi="Times New Roman" w:cs="Times New Roman"/>
          <w:sz w:val="24"/>
          <w:szCs w:val="24"/>
        </w:rPr>
        <w:t>can go beyond the Yangtze River Mouth</w:t>
      </w:r>
      <w:r w:rsidRPr="003046F9">
        <w:rPr>
          <w:rFonts w:ascii="Times New Roman" w:hAnsi="Times New Roman" w:cs="Times New Roman"/>
          <w:sz w:val="24"/>
          <w:szCs w:val="24"/>
        </w:rPr>
        <w:t xml:space="preserve">. </w:t>
      </w:r>
      <w:r w:rsidR="005B4BD7" w:rsidRPr="003046F9">
        <w:rPr>
          <w:rFonts w:ascii="Times New Roman" w:hAnsi="Times New Roman" w:cs="Times New Roman"/>
          <w:sz w:val="24"/>
          <w:szCs w:val="24"/>
        </w:rPr>
        <w:t>In many marine invertebrates with complex life histories, their range boundaries may be delimited by effects on multiple life-stages</w:t>
      </w:r>
      <w:r w:rsidR="005B4BD7" w:rsidRPr="003046F9">
        <w:rPr>
          <w:rFonts w:ascii="Times New Roman" w:hAnsi="Times New Roman" w:cs="Times New Roman"/>
          <w:noProof/>
          <w:sz w:val="24"/>
          <w:szCs w:val="24"/>
        </w:rPr>
        <w:t xml:space="preserve"> </w:t>
      </w:r>
      <w:r w:rsidR="005B4BD7" w:rsidRPr="003046F9">
        <w:rPr>
          <w:rFonts w:ascii="Times New Roman" w:hAnsi="Times New Roman" w:cs="Times New Roman"/>
          <w:color w:val="000000" w:themeColor="text1"/>
          <w:sz w:val="24"/>
          <w:szCs w:val="24"/>
        </w:rPr>
        <w:t>(Crickenberger &amp; Wethey, 2018;</w:t>
      </w:r>
      <w:r w:rsidR="005B4BD7" w:rsidRPr="003046F9">
        <w:t xml:space="preserve"> </w:t>
      </w:r>
      <w:r w:rsidR="005B4BD7" w:rsidRPr="003046F9">
        <w:rPr>
          <w:rFonts w:ascii="Times New Roman" w:hAnsi="Times New Roman" w:cs="Times New Roman"/>
          <w:color w:val="000000" w:themeColor="text1"/>
          <w:sz w:val="24"/>
          <w:szCs w:val="24"/>
        </w:rPr>
        <w:t>Pandori &amp; Sorte 201</w:t>
      </w:r>
      <w:r w:rsidR="00CF0DDE" w:rsidRPr="003046F9">
        <w:rPr>
          <w:rFonts w:ascii="Times New Roman" w:hAnsi="Times New Roman" w:cs="Times New Roman"/>
          <w:color w:val="000000" w:themeColor="text1"/>
          <w:sz w:val="24"/>
          <w:szCs w:val="24"/>
        </w:rPr>
        <w:t>9</w:t>
      </w:r>
      <w:r w:rsidR="005B4BD7" w:rsidRPr="003046F9">
        <w:rPr>
          <w:rFonts w:ascii="Times New Roman" w:hAnsi="Times New Roman" w:cs="Times New Roman"/>
          <w:color w:val="000000" w:themeColor="text1"/>
          <w:sz w:val="24"/>
          <w:szCs w:val="24"/>
        </w:rPr>
        <w:t>)</w:t>
      </w:r>
      <w:r w:rsidR="005B4BD7" w:rsidRPr="003046F9">
        <w:rPr>
          <w:rFonts w:ascii="Times New Roman" w:hAnsi="Times New Roman" w:cs="Times New Roman"/>
          <w:sz w:val="24"/>
          <w:szCs w:val="24"/>
        </w:rPr>
        <w:t>. The pelagic stage is the dominant stage for the exchange of individuals among such marine populations</w:t>
      </w:r>
      <w:r w:rsidR="005B4BD7" w:rsidRPr="003046F9">
        <w:rPr>
          <w:rFonts w:ascii="Times New Roman" w:hAnsi="Times New Roman" w:cs="Times New Roman"/>
          <w:noProof/>
          <w:sz w:val="24"/>
          <w:szCs w:val="24"/>
        </w:rPr>
        <w:t xml:space="preserve"> </w:t>
      </w:r>
      <w:r w:rsidR="005B4BD7" w:rsidRPr="003046F9">
        <w:rPr>
          <w:rFonts w:ascii="Times New Roman" w:hAnsi="Times New Roman" w:cs="Times New Roman"/>
          <w:color w:val="000000" w:themeColor="text1"/>
          <w:sz w:val="24"/>
          <w:szCs w:val="24"/>
        </w:rPr>
        <w:t>(Cowen &amp; Sponaugle, 2009)</w:t>
      </w:r>
      <w:r w:rsidR="005B4BD7" w:rsidRPr="003046F9">
        <w:rPr>
          <w:rFonts w:ascii="Times New Roman" w:hAnsi="Times New Roman" w:cs="Times New Roman"/>
          <w:sz w:val="24"/>
          <w:szCs w:val="24"/>
        </w:rPr>
        <w:t>.</w:t>
      </w:r>
      <w:r w:rsidR="005B4BD7" w:rsidRPr="003046F9">
        <w:rPr>
          <w:rFonts w:ascii="Times New Roman" w:hAnsi="Times New Roman" w:cs="Times New Roman"/>
        </w:rPr>
        <w:t xml:space="preserve"> </w:t>
      </w:r>
      <w:r w:rsidR="005B4BD7" w:rsidRPr="003046F9">
        <w:rPr>
          <w:rFonts w:ascii="Times New Roman" w:hAnsi="Times New Roman" w:cs="Times New Roman"/>
          <w:sz w:val="24"/>
          <w:szCs w:val="24"/>
        </w:rPr>
        <w:t xml:space="preserve">Life-history features and larval behaviour can interact with current regimes to make organisms more or less able to breach the dispersal barrier around the Yangtze River Mouth. Reproductive season, retention features and coastal processes play important roles in larval dispersal and settlement (Day, 2000). </w:t>
      </w:r>
      <w:r w:rsidR="00D568FB" w:rsidRPr="003046F9">
        <w:rPr>
          <w:rFonts w:ascii="Times New Roman" w:hAnsi="Times New Roman" w:cs="Times New Roman"/>
          <w:sz w:val="24"/>
          <w:szCs w:val="24"/>
        </w:rPr>
        <w:t>The</w:t>
      </w:r>
      <w:r w:rsidR="005B4BD7" w:rsidRPr="003046F9">
        <w:rPr>
          <w:rFonts w:ascii="Times New Roman" w:hAnsi="Times New Roman" w:cs="Times New Roman"/>
          <w:sz w:val="24"/>
          <w:szCs w:val="24"/>
        </w:rPr>
        <w:t xml:space="preserve"> </w:t>
      </w:r>
      <w:r w:rsidR="00E77F86" w:rsidRPr="003046F9">
        <w:rPr>
          <w:rFonts w:ascii="Times New Roman" w:hAnsi="Times New Roman" w:cs="Times New Roman"/>
          <w:sz w:val="24"/>
          <w:szCs w:val="24"/>
        </w:rPr>
        <w:t xml:space="preserve">results from </w:t>
      </w:r>
      <w:r w:rsidR="005B4BD7" w:rsidRPr="003046F9">
        <w:rPr>
          <w:rFonts w:ascii="Times New Roman" w:hAnsi="Times New Roman" w:cs="Times New Roman"/>
          <w:sz w:val="24"/>
          <w:szCs w:val="24"/>
        </w:rPr>
        <w:t xml:space="preserve">high-resolution </w:t>
      </w:r>
      <w:r w:rsidR="00A74AE4" w:rsidRPr="003046F9">
        <w:rPr>
          <w:rFonts w:ascii="Times New Roman" w:hAnsi="Times New Roman" w:cs="Times New Roman"/>
          <w:sz w:val="24"/>
          <w:szCs w:val="24"/>
        </w:rPr>
        <w:t>Regional Ocean Modeling System (ROMS) hydrodynamic modelling</w:t>
      </w:r>
      <w:r w:rsidR="00D568FB" w:rsidRPr="003046F9">
        <w:rPr>
          <w:rFonts w:ascii="Times New Roman" w:hAnsi="Times New Roman" w:cs="Times New Roman"/>
          <w:sz w:val="24"/>
          <w:szCs w:val="24"/>
        </w:rPr>
        <w:t xml:space="preserve"> show clearly that pelagic larvae can move further north</w:t>
      </w:r>
      <w:r w:rsidR="00231A1F" w:rsidRPr="003046F9">
        <w:rPr>
          <w:rFonts w:ascii="Times New Roman" w:hAnsi="Times New Roman" w:cs="Times New Roman"/>
          <w:sz w:val="24"/>
          <w:szCs w:val="24"/>
        </w:rPr>
        <w:t>wards</w:t>
      </w:r>
      <w:r w:rsidR="00D568FB" w:rsidRPr="003046F9">
        <w:rPr>
          <w:rFonts w:ascii="Times New Roman" w:hAnsi="Times New Roman" w:cs="Times New Roman"/>
          <w:sz w:val="24"/>
          <w:szCs w:val="24"/>
        </w:rPr>
        <w:t xml:space="preserve"> across the Yangtze River </w:t>
      </w:r>
      <w:r w:rsidR="00231A1F" w:rsidRPr="003046F9">
        <w:rPr>
          <w:rFonts w:ascii="Times New Roman" w:hAnsi="Times New Roman" w:cs="Times New Roman"/>
          <w:sz w:val="24"/>
          <w:szCs w:val="24"/>
        </w:rPr>
        <w:t>Month</w:t>
      </w:r>
      <w:r w:rsidR="00D568FB" w:rsidRPr="003046F9">
        <w:rPr>
          <w:rFonts w:ascii="Times New Roman" w:hAnsi="Times New Roman" w:cs="Times New Roman"/>
          <w:sz w:val="24"/>
          <w:szCs w:val="24"/>
        </w:rPr>
        <w:t xml:space="preserve"> in spring and summer</w:t>
      </w:r>
      <w:r w:rsidR="00E45004" w:rsidRPr="003046F9">
        <w:rPr>
          <w:rFonts w:ascii="Times New Roman" w:hAnsi="Times New Roman" w:cs="Times New Roman"/>
          <w:sz w:val="24"/>
          <w:szCs w:val="24"/>
        </w:rPr>
        <w:t xml:space="preserve">. </w:t>
      </w:r>
      <w:r w:rsidR="009F2465" w:rsidRPr="003046F9">
        <w:rPr>
          <w:rFonts w:ascii="Times New Roman" w:hAnsi="Times New Roman" w:cs="Times New Roman"/>
          <w:sz w:val="24"/>
          <w:szCs w:val="24"/>
        </w:rPr>
        <w:t xml:space="preserve">As previous studies mentioned, there are some limitations of ROMS </w:t>
      </w:r>
      <w:r w:rsidR="000933CA" w:rsidRPr="003046F9">
        <w:rPr>
          <w:rFonts w:ascii="Times New Roman" w:hAnsi="Times New Roman" w:cs="Times New Roman"/>
          <w:sz w:val="24"/>
          <w:szCs w:val="24"/>
        </w:rPr>
        <w:t xml:space="preserve">for </w:t>
      </w:r>
      <w:r w:rsidR="009F2465" w:rsidRPr="003046F9">
        <w:rPr>
          <w:rFonts w:ascii="Times New Roman" w:hAnsi="Times New Roman" w:cs="Times New Roman"/>
          <w:sz w:val="24"/>
          <w:szCs w:val="24"/>
        </w:rPr>
        <w:t>simulati</w:t>
      </w:r>
      <w:r w:rsidR="000933CA" w:rsidRPr="003046F9">
        <w:rPr>
          <w:rFonts w:ascii="Times New Roman" w:hAnsi="Times New Roman" w:cs="Times New Roman"/>
          <w:sz w:val="24"/>
          <w:szCs w:val="24"/>
        </w:rPr>
        <w:t>ng</w:t>
      </w:r>
      <w:r w:rsidR="0040595C" w:rsidRPr="003046F9">
        <w:rPr>
          <w:rFonts w:ascii="Times New Roman" w:hAnsi="Times New Roman" w:cs="Times New Roman"/>
          <w:sz w:val="24"/>
          <w:szCs w:val="24"/>
        </w:rPr>
        <w:t xml:space="preserve"> </w:t>
      </w:r>
      <w:r w:rsidR="000933CA" w:rsidRPr="003046F9">
        <w:rPr>
          <w:rFonts w:ascii="Times New Roman" w:hAnsi="Times New Roman" w:cs="Times New Roman"/>
          <w:sz w:val="24"/>
          <w:szCs w:val="24"/>
        </w:rPr>
        <w:t>larval dispersal</w:t>
      </w:r>
      <w:r w:rsidR="002C2F26" w:rsidRPr="003046F9">
        <w:rPr>
          <w:rFonts w:ascii="Times New Roman" w:hAnsi="Times New Roman" w:cs="Times New Roman"/>
          <w:sz w:val="24"/>
          <w:szCs w:val="24"/>
        </w:rPr>
        <w:t xml:space="preserve"> (Levin</w:t>
      </w:r>
      <w:r w:rsidR="00CF0DDE" w:rsidRPr="003046F9">
        <w:rPr>
          <w:rFonts w:ascii="Times New Roman" w:hAnsi="Times New Roman" w:cs="Times New Roman"/>
          <w:sz w:val="24"/>
          <w:szCs w:val="24"/>
        </w:rPr>
        <w:t>, 2006</w:t>
      </w:r>
      <w:r w:rsidR="002C2F26" w:rsidRPr="003046F9">
        <w:rPr>
          <w:rFonts w:ascii="Times New Roman" w:hAnsi="Times New Roman" w:cs="Times New Roman"/>
          <w:sz w:val="24"/>
          <w:szCs w:val="24"/>
        </w:rPr>
        <w:t>)</w:t>
      </w:r>
      <w:r w:rsidR="004E5A71" w:rsidRPr="003046F9">
        <w:rPr>
          <w:rFonts w:ascii="Times New Roman" w:hAnsi="Times New Roman" w:cs="Times New Roman"/>
          <w:sz w:val="24"/>
          <w:szCs w:val="24"/>
        </w:rPr>
        <w:t>, and t</w:t>
      </w:r>
      <w:r w:rsidR="00FF3B33" w:rsidRPr="003046F9">
        <w:rPr>
          <w:rFonts w:ascii="Times New Roman" w:hAnsi="Times New Roman" w:cs="Times New Roman"/>
          <w:sz w:val="24"/>
          <w:szCs w:val="24"/>
        </w:rPr>
        <w:t>he</w:t>
      </w:r>
      <w:r w:rsidR="003E56D1" w:rsidRPr="003046F9">
        <w:rPr>
          <w:rFonts w:ascii="Times New Roman" w:hAnsi="Times New Roman" w:cs="Times New Roman"/>
          <w:sz w:val="24"/>
          <w:szCs w:val="24"/>
        </w:rPr>
        <w:t xml:space="preserve"> impacts of</w:t>
      </w:r>
      <w:r w:rsidR="00FF3B33" w:rsidRPr="003046F9">
        <w:rPr>
          <w:rFonts w:ascii="Times New Roman" w:hAnsi="Times New Roman" w:cs="Times New Roman"/>
          <w:sz w:val="24"/>
          <w:szCs w:val="24"/>
        </w:rPr>
        <w:t xml:space="preserve"> larval </w:t>
      </w:r>
      <w:bookmarkStart w:id="31" w:name="OLE_LINK134"/>
      <w:bookmarkStart w:id="32" w:name="OLE_LINK135"/>
      <w:bookmarkStart w:id="33" w:name="OLE_LINK136"/>
      <w:r w:rsidR="00FF3B33" w:rsidRPr="003046F9">
        <w:rPr>
          <w:rFonts w:ascii="Times New Roman" w:hAnsi="Times New Roman" w:cs="Times New Roman"/>
          <w:sz w:val="24"/>
          <w:szCs w:val="24"/>
        </w:rPr>
        <w:t>behavior</w:t>
      </w:r>
      <w:bookmarkEnd w:id="31"/>
      <w:bookmarkEnd w:id="32"/>
      <w:bookmarkEnd w:id="33"/>
      <w:r w:rsidR="00FF3B33" w:rsidRPr="003046F9">
        <w:rPr>
          <w:rFonts w:ascii="Times New Roman" w:hAnsi="Times New Roman" w:cs="Times New Roman"/>
          <w:sz w:val="24"/>
          <w:szCs w:val="24"/>
        </w:rPr>
        <w:t xml:space="preserve"> </w:t>
      </w:r>
      <w:r w:rsidR="001E7B15" w:rsidRPr="003046F9">
        <w:rPr>
          <w:rFonts w:ascii="Times New Roman" w:hAnsi="Times New Roman" w:cs="Times New Roman"/>
          <w:sz w:val="24"/>
          <w:szCs w:val="24"/>
        </w:rPr>
        <w:t xml:space="preserve">were </w:t>
      </w:r>
      <w:r w:rsidR="003E56D1" w:rsidRPr="003046F9">
        <w:rPr>
          <w:rFonts w:ascii="Times New Roman" w:hAnsi="Times New Roman" w:cs="Times New Roman"/>
          <w:sz w:val="24"/>
          <w:szCs w:val="24"/>
        </w:rPr>
        <w:t xml:space="preserve">not </w:t>
      </w:r>
      <w:r w:rsidR="00FF3B33" w:rsidRPr="003046F9">
        <w:rPr>
          <w:rFonts w:ascii="Times New Roman" w:hAnsi="Times New Roman" w:cs="Times New Roman"/>
          <w:sz w:val="24"/>
          <w:szCs w:val="24"/>
        </w:rPr>
        <w:t xml:space="preserve">considered </w:t>
      </w:r>
      <w:r w:rsidR="00ED2783" w:rsidRPr="003046F9">
        <w:rPr>
          <w:rFonts w:ascii="Times New Roman" w:hAnsi="Times New Roman" w:cs="Times New Roman"/>
          <w:sz w:val="24"/>
          <w:szCs w:val="24"/>
        </w:rPr>
        <w:t xml:space="preserve">in the </w:t>
      </w:r>
      <w:r w:rsidR="00E06BC4" w:rsidRPr="003046F9">
        <w:rPr>
          <w:rFonts w:ascii="Times New Roman" w:hAnsi="Times New Roman" w:cs="Times New Roman"/>
          <w:sz w:val="24"/>
          <w:szCs w:val="24"/>
        </w:rPr>
        <w:t>simulations</w:t>
      </w:r>
      <w:r w:rsidR="002C2F26" w:rsidRPr="003046F9">
        <w:rPr>
          <w:rFonts w:ascii="Times New Roman" w:hAnsi="Times New Roman" w:cs="Times New Roman"/>
          <w:sz w:val="24"/>
          <w:szCs w:val="24"/>
        </w:rPr>
        <w:t xml:space="preserve"> (Kim &amp; Barth, 2011</w:t>
      </w:r>
      <w:r w:rsidR="002C2F26" w:rsidRPr="003046F9">
        <w:t xml:space="preserve">; </w:t>
      </w:r>
      <w:r w:rsidR="002C2F26" w:rsidRPr="003046F9">
        <w:rPr>
          <w:rFonts w:ascii="Times New Roman" w:hAnsi="Times New Roman" w:cs="Times New Roman"/>
          <w:sz w:val="24"/>
          <w:szCs w:val="24"/>
        </w:rPr>
        <w:t>Pfeiffer-Herbert, McManus, Raimondi, Chao, &amp; Chai, 2007)</w:t>
      </w:r>
      <w:r w:rsidR="00FF3B33" w:rsidRPr="003046F9">
        <w:rPr>
          <w:rFonts w:ascii="Times New Roman" w:hAnsi="Times New Roman" w:cs="Times New Roman"/>
          <w:sz w:val="24"/>
          <w:szCs w:val="24"/>
        </w:rPr>
        <w:t>. Here</w:t>
      </w:r>
      <w:r w:rsidR="0047757A" w:rsidRPr="003046F9">
        <w:rPr>
          <w:rFonts w:ascii="Times New Roman" w:hAnsi="Times New Roman" w:cs="Times New Roman"/>
          <w:sz w:val="24"/>
          <w:szCs w:val="24"/>
        </w:rPr>
        <w:t>, the main purpose of ROMS simulation</w:t>
      </w:r>
      <w:r w:rsidR="00B435DA" w:rsidRPr="003046F9">
        <w:rPr>
          <w:rFonts w:ascii="Times New Roman" w:hAnsi="Times New Roman" w:cs="Times New Roman"/>
          <w:sz w:val="24"/>
          <w:szCs w:val="24"/>
        </w:rPr>
        <w:t xml:space="preserve"> is</w:t>
      </w:r>
      <w:r w:rsidR="0047757A" w:rsidRPr="003046F9">
        <w:rPr>
          <w:rFonts w:ascii="Times New Roman" w:hAnsi="Times New Roman" w:cs="Times New Roman"/>
          <w:sz w:val="24"/>
          <w:szCs w:val="24"/>
        </w:rPr>
        <w:t xml:space="preserve"> to test whether</w:t>
      </w:r>
      <w:r w:rsidR="00ED2783" w:rsidRPr="003046F9">
        <w:rPr>
          <w:rFonts w:ascii="Times New Roman" w:hAnsi="Times New Roman" w:cs="Times New Roman"/>
          <w:sz w:val="24"/>
          <w:szCs w:val="24"/>
        </w:rPr>
        <w:t xml:space="preserve"> </w:t>
      </w:r>
      <w:r w:rsidR="0047757A" w:rsidRPr="003046F9">
        <w:rPr>
          <w:rFonts w:ascii="Times New Roman" w:hAnsi="Times New Roman" w:cs="Times New Roman"/>
          <w:sz w:val="24"/>
          <w:szCs w:val="24"/>
        </w:rPr>
        <w:t xml:space="preserve">the </w:t>
      </w:r>
      <w:r w:rsidR="008C5CB2" w:rsidRPr="003046F9">
        <w:rPr>
          <w:rFonts w:ascii="Times New Roman" w:hAnsi="Times New Roman" w:cs="Times New Roman"/>
          <w:sz w:val="24"/>
          <w:szCs w:val="24"/>
        </w:rPr>
        <w:t>larvae of south</w:t>
      </w:r>
      <w:r w:rsidR="00B36AF4" w:rsidRPr="003046F9">
        <w:rPr>
          <w:rFonts w:ascii="Times New Roman" w:hAnsi="Times New Roman" w:cs="Times New Roman"/>
          <w:sz w:val="24"/>
          <w:szCs w:val="24"/>
        </w:rPr>
        <w:t>ern</w:t>
      </w:r>
      <w:r w:rsidR="008C5CB2" w:rsidRPr="003046F9">
        <w:rPr>
          <w:rFonts w:ascii="Times New Roman" w:hAnsi="Times New Roman" w:cs="Times New Roman"/>
          <w:sz w:val="24"/>
          <w:szCs w:val="24"/>
        </w:rPr>
        <w:t xml:space="preserve"> </w:t>
      </w:r>
      <w:r w:rsidR="00B36AF4" w:rsidRPr="003046F9">
        <w:rPr>
          <w:rFonts w:ascii="Times New Roman" w:hAnsi="Times New Roman" w:cs="Times New Roman"/>
          <w:sz w:val="24"/>
          <w:szCs w:val="24"/>
        </w:rPr>
        <w:t>fauna</w:t>
      </w:r>
      <w:r w:rsidR="008C5CB2" w:rsidRPr="003046F9">
        <w:rPr>
          <w:rFonts w:ascii="Times New Roman" w:hAnsi="Times New Roman" w:cs="Times New Roman"/>
          <w:sz w:val="24"/>
          <w:szCs w:val="24"/>
        </w:rPr>
        <w:t xml:space="preserve"> can go </w:t>
      </w:r>
      <w:r w:rsidR="001E7B15" w:rsidRPr="003046F9">
        <w:rPr>
          <w:rFonts w:ascii="Times New Roman" w:hAnsi="Times New Roman" w:cs="Times New Roman"/>
          <w:sz w:val="24"/>
          <w:szCs w:val="24"/>
        </w:rPr>
        <w:t xml:space="preserve">northwards </w:t>
      </w:r>
      <w:r w:rsidR="008C5CB2" w:rsidRPr="003046F9">
        <w:rPr>
          <w:rFonts w:ascii="Times New Roman" w:hAnsi="Times New Roman" w:cs="Times New Roman"/>
          <w:sz w:val="24"/>
          <w:szCs w:val="24"/>
        </w:rPr>
        <w:t>beyond the Yangtze River Mouth</w:t>
      </w:r>
      <w:r w:rsidR="00ED2783" w:rsidRPr="003046F9">
        <w:rPr>
          <w:rFonts w:ascii="Times New Roman" w:hAnsi="Times New Roman" w:cs="Times New Roman"/>
          <w:sz w:val="24"/>
          <w:szCs w:val="24"/>
        </w:rPr>
        <w:t xml:space="preserve"> and to </w:t>
      </w:r>
      <w:r w:rsidR="001E7B15" w:rsidRPr="003046F9">
        <w:rPr>
          <w:rFonts w:ascii="Times New Roman" w:hAnsi="Times New Roman" w:cs="Times New Roman"/>
          <w:sz w:val="24"/>
          <w:szCs w:val="24"/>
        </w:rPr>
        <w:t xml:space="preserve">identify </w:t>
      </w:r>
      <w:r w:rsidR="00B91AF9" w:rsidRPr="003046F9">
        <w:rPr>
          <w:rFonts w:ascii="Times New Roman" w:hAnsi="Times New Roman" w:cs="Times New Roman"/>
          <w:sz w:val="24"/>
          <w:szCs w:val="24"/>
        </w:rPr>
        <w:t xml:space="preserve">the </w:t>
      </w:r>
      <w:r w:rsidR="00ED2783" w:rsidRPr="003046F9">
        <w:rPr>
          <w:rFonts w:ascii="Times New Roman" w:hAnsi="Times New Roman" w:cs="Times New Roman"/>
          <w:sz w:val="24"/>
          <w:szCs w:val="24"/>
        </w:rPr>
        <w:t xml:space="preserve">season at which </w:t>
      </w:r>
      <w:r w:rsidR="00B91AF9" w:rsidRPr="003046F9">
        <w:rPr>
          <w:rFonts w:ascii="Times New Roman" w:hAnsi="Times New Roman" w:cs="Times New Roman"/>
          <w:sz w:val="24"/>
          <w:szCs w:val="24"/>
        </w:rPr>
        <w:t>larvae of south</w:t>
      </w:r>
      <w:r w:rsidR="003E56D1" w:rsidRPr="003046F9">
        <w:rPr>
          <w:rFonts w:ascii="Times New Roman" w:hAnsi="Times New Roman" w:cs="Times New Roman"/>
          <w:sz w:val="24"/>
          <w:szCs w:val="24"/>
        </w:rPr>
        <w:t>ern</w:t>
      </w:r>
      <w:r w:rsidR="00B91AF9" w:rsidRPr="003046F9">
        <w:rPr>
          <w:rFonts w:ascii="Times New Roman" w:hAnsi="Times New Roman" w:cs="Times New Roman"/>
          <w:sz w:val="24"/>
          <w:szCs w:val="24"/>
        </w:rPr>
        <w:t xml:space="preserve"> species can move further north</w:t>
      </w:r>
      <w:r w:rsidR="00D022FD" w:rsidRPr="003046F9">
        <w:rPr>
          <w:rFonts w:ascii="Times New Roman" w:hAnsi="Times New Roman" w:cs="Times New Roman"/>
          <w:sz w:val="24"/>
          <w:szCs w:val="24"/>
        </w:rPr>
        <w:t>ward</w:t>
      </w:r>
      <w:r w:rsidR="008C5CB2" w:rsidRPr="003046F9">
        <w:rPr>
          <w:rFonts w:ascii="Times New Roman" w:hAnsi="Times New Roman" w:cs="Times New Roman"/>
          <w:sz w:val="24"/>
          <w:szCs w:val="24"/>
        </w:rPr>
        <w:t>.</w:t>
      </w:r>
      <w:r w:rsidR="00FF3B33" w:rsidRPr="003046F9">
        <w:rPr>
          <w:rFonts w:ascii="Times New Roman" w:hAnsi="Times New Roman" w:cs="Times New Roman"/>
          <w:sz w:val="24"/>
          <w:szCs w:val="24"/>
        </w:rPr>
        <w:t xml:space="preserve"> </w:t>
      </w:r>
      <w:r w:rsidR="00E45004" w:rsidRPr="003046F9">
        <w:rPr>
          <w:rFonts w:ascii="Times New Roman" w:hAnsi="Times New Roman" w:cs="Times New Roman"/>
          <w:sz w:val="24"/>
          <w:szCs w:val="24"/>
        </w:rPr>
        <w:t xml:space="preserve">The DNA metabarcoding data confirmed that the pelagic larvae of southern species </w:t>
      </w:r>
      <w:r w:rsidR="00D022FD" w:rsidRPr="003046F9">
        <w:rPr>
          <w:rFonts w:ascii="Times New Roman" w:hAnsi="Times New Roman" w:cs="Times New Roman"/>
          <w:sz w:val="24"/>
          <w:szCs w:val="24"/>
        </w:rPr>
        <w:t xml:space="preserve">appeared </w:t>
      </w:r>
      <w:r w:rsidR="001E7B15" w:rsidRPr="003046F9">
        <w:rPr>
          <w:rFonts w:ascii="Times New Roman" w:hAnsi="Times New Roman" w:cs="Times New Roman"/>
          <w:sz w:val="24"/>
          <w:szCs w:val="24"/>
        </w:rPr>
        <w:t xml:space="preserve">in the </w:t>
      </w:r>
      <w:r w:rsidR="00E45004" w:rsidRPr="003046F9">
        <w:rPr>
          <w:rFonts w:ascii="Times New Roman" w:hAnsi="Times New Roman" w:cs="Times New Roman"/>
          <w:sz w:val="24"/>
          <w:szCs w:val="24"/>
        </w:rPr>
        <w:t xml:space="preserve">Yellow Sea, north of </w:t>
      </w:r>
      <w:r w:rsidR="001E7B15" w:rsidRPr="003046F9">
        <w:rPr>
          <w:rFonts w:ascii="Times New Roman" w:hAnsi="Times New Roman" w:cs="Times New Roman"/>
          <w:sz w:val="24"/>
          <w:szCs w:val="24"/>
        </w:rPr>
        <w:t xml:space="preserve">the </w:t>
      </w:r>
      <w:r w:rsidR="00E45004" w:rsidRPr="003046F9">
        <w:rPr>
          <w:rFonts w:ascii="Times New Roman" w:hAnsi="Times New Roman" w:cs="Times New Roman"/>
          <w:sz w:val="24"/>
          <w:szCs w:val="24"/>
        </w:rPr>
        <w:t>Yangtze River Mouth</w:t>
      </w:r>
      <w:r w:rsidR="00643526" w:rsidRPr="003046F9">
        <w:rPr>
          <w:rFonts w:ascii="Times New Roman" w:hAnsi="Times New Roman" w:cs="Times New Roman"/>
          <w:sz w:val="24"/>
          <w:szCs w:val="24"/>
        </w:rPr>
        <w:t xml:space="preserve">, with a PLD </w:t>
      </w:r>
      <w:r w:rsidR="000A3197" w:rsidRPr="003046F9">
        <w:rPr>
          <w:rFonts w:ascii="Times New Roman" w:hAnsi="Times New Roman" w:cs="Times New Roman"/>
          <w:sz w:val="24"/>
          <w:szCs w:val="24"/>
        </w:rPr>
        <w:t>&gt;</w:t>
      </w:r>
      <w:r w:rsidR="00643526" w:rsidRPr="003046F9">
        <w:rPr>
          <w:rFonts w:ascii="Times New Roman" w:hAnsi="Times New Roman" w:cs="Times New Roman"/>
          <w:sz w:val="24"/>
          <w:szCs w:val="24"/>
        </w:rPr>
        <w:t xml:space="preserve"> 17 days</w:t>
      </w:r>
      <w:r w:rsidR="00D568FB" w:rsidRPr="003046F9">
        <w:rPr>
          <w:rFonts w:ascii="Times New Roman" w:hAnsi="Times New Roman" w:cs="Times New Roman"/>
          <w:sz w:val="24"/>
          <w:szCs w:val="24"/>
        </w:rPr>
        <w:t>.</w:t>
      </w:r>
      <w:r w:rsidR="005B4BD7" w:rsidRPr="003046F9">
        <w:rPr>
          <w:rFonts w:ascii="Times New Roman" w:hAnsi="Times New Roman" w:cs="Times New Roman"/>
          <w:sz w:val="24"/>
          <w:szCs w:val="24"/>
        </w:rPr>
        <w:t xml:space="preserve"> Thus, the oceanographic currents around the Yangtze River Mouth </w:t>
      </w:r>
      <w:r w:rsidR="00617476" w:rsidRPr="003046F9">
        <w:rPr>
          <w:rFonts w:ascii="Times New Roman" w:hAnsi="Times New Roman" w:cs="Times New Roman"/>
          <w:sz w:val="24"/>
          <w:szCs w:val="24"/>
        </w:rPr>
        <w:t>don’t</w:t>
      </w:r>
      <w:r w:rsidR="005B4BD7" w:rsidRPr="003046F9">
        <w:rPr>
          <w:rFonts w:ascii="Times New Roman" w:hAnsi="Times New Roman" w:cs="Times New Roman"/>
          <w:sz w:val="24"/>
          <w:szCs w:val="24"/>
        </w:rPr>
        <w:t xml:space="preserve"> limit</w:t>
      </w:r>
      <w:r w:rsidR="00617476" w:rsidRPr="003046F9">
        <w:rPr>
          <w:rFonts w:ascii="Times New Roman" w:hAnsi="Times New Roman" w:cs="Times New Roman"/>
          <w:sz w:val="24"/>
          <w:szCs w:val="24"/>
        </w:rPr>
        <w:t xml:space="preserve"> </w:t>
      </w:r>
      <w:r w:rsidR="005B4BD7" w:rsidRPr="003046F9">
        <w:rPr>
          <w:rFonts w:ascii="Times New Roman" w:hAnsi="Times New Roman" w:cs="Times New Roman"/>
          <w:sz w:val="24"/>
          <w:szCs w:val="24"/>
        </w:rPr>
        <w:t xml:space="preserve">the northward dispersal of the larvae with </w:t>
      </w:r>
      <w:r w:rsidR="00643526" w:rsidRPr="003046F9">
        <w:rPr>
          <w:rFonts w:ascii="Times New Roman" w:hAnsi="Times New Roman" w:cs="Times New Roman"/>
          <w:sz w:val="24"/>
          <w:szCs w:val="24"/>
        </w:rPr>
        <w:t>a relative</w:t>
      </w:r>
      <w:r w:rsidR="001E7B15" w:rsidRPr="003046F9">
        <w:rPr>
          <w:rFonts w:ascii="Times New Roman" w:hAnsi="Times New Roman" w:cs="Times New Roman"/>
          <w:sz w:val="24"/>
          <w:szCs w:val="24"/>
        </w:rPr>
        <w:t>ly</w:t>
      </w:r>
      <w:r w:rsidR="00643526" w:rsidRPr="003046F9">
        <w:rPr>
          <w:rFonts w:ascii="Times New Roman" w:hAnsi="Times New Roman" w:cs="Times New Roman"/>
          <w:sz w:val="24"/>
          <w:szCs w:val="24"/>
        </w:rPr>
        <w:t xml:space="preserve"> long PLD</w:t>
      </w:r>
      <w:r w:rsidR="005B4BD7" w:rsidRPr="003046F9">
        <w:rPr>
          <w:rFonts w:ascii="Times New Roman" w:hAnsi="Times New Roman" w:cs="Times New Roman"/>
          <w:sz w:val="24"/>
          <w:szCs w:val="24"/>
        </w:rPr>
        <w:t>, at least when the China Coastal Current flows northwards.</w:t>
      </w:r>
      <w:r w:rsidR="005F32EF" w:rsidRPr="003046F9">
        <w:t xml:space="preserve"> </w:t>
      </w:r>
      <w:r w:rsidR="00C028D6" w:rsidRPr="003046F9">
        <w:rPr>
          <w:rFonts w:ascii="Times New Roman" w:hAnsi="Times New Roman" w:cs="Times New Roman"/>
          <w:sz w:val="24"/>
          <w:szCs w:val="24"/>
        </w:rPr>
        <w:t>It thus is pertinent to investigate</w:t>
      </w:r>
      <w:r w:rsidR="00CB6022" w:rsidRPr="003046F9">
        <w:rPr>
          <w:rFonts w:ascii="Times New Roman" w:hAnsi="Times New Roman" w:cs="Times New Roman"/>
          <w:sz w:val="24"/>
          <w:szCs w:val="24"/>
        </w:rPr>
        <w:t xml:space="preserve"> other</w:t>
      </w:r>
      <w:r w:rsidR="00C028D6" w:rsidRPr="003046F9">
        <w:rPr>
          <w:rFonts w:ascii="Times New Roman" w:hAnsi="Times New Roman" w:cs="Times New Roman"/>
          <w:sz w:val="24"/>
          <w:szCs w:val="24"/>
        </w:rPr>
        <w:t xml:space="preserve"> potential limiting factors, notably temperature that </w:t>
      </w:r>
      <w:r w:rsidR="001E7B15" w:rsidRPr="003046F9">
        <w:rPr>
          <w:rFonts w:ascii="Times New Roman" w:hAnsi="Times New Roman" w:cs="Times New Roman"/>
          <w:sz w:val="24"/>
          <w:szCs w:val="24"/>
        </w:rPr>
        <w:t xml:space="preserve">that could be important in </w:t>
      </w:r>
      <w:r w:rsidR="00C028D6" w:rsidRPr="003046F9">
        <w:rPr>
          <w:rFonts w:ascii="Times New Roman" w:hAnsi="Times New Roman" w:cs="Times New Roman"/>
          <w:sz w:val="24"/>
          <w:szCs w:val="24"/>
        </w:rPr>
        <w:t>resetting the north</w:t>
      </w:r>
      <w:r w:rsidR="001E7B15" w:rsidRPr="003046F9">
        <w:rPr>
          <w:rFonts w:ascii="Times New Roman" w:hAnsi="Times New Roman" w:cs="Times New Roman"/>
          <w:sz w:val="24"/>
          <w:szCs w:val="24"/>
        </w:rPr>
        <w:t>ern</w:t>
      </w:r>
      <w:r w:rsidR="00C028D6" w:rsidRPr="003046F9">
        <w:rPr>
          <w:rFonts w:ascii="Times New Roman" w:hAnsi="Times New Roman" w:cs="Times New Roman"/>
          <w:sz w:val="24"/>
          <w:szCs w:val="24"/>
        </w:rPr>
        <w:t xml:space="preserve"> range limit.</w:t>
      </w:r>
      <w:r w:rsidR="00C028D6" w:rsidRPr="003046F9">
        <w:rPr>
          <w:rFonts w:ascii="Times New Roman" w:hAnsi="Times New Roman" w:cs="Times New Roman"/>
          <w:color w:val="000000" w:themeColor="text1"/>
          <w:sz w:val="24"/>
          <w:szCs w:val="24"/>
        </w:rPr>
        <w:t xml:space="preserve"> </w:t>
      </w:r>
    </w:p>
    <w:p w14:paraId="0DE731EB" w14:textId="2B49087D" w:rsidR="00797FE4" w:rsidRPr="003046F9" w:rsidRDefault="00094C48" w:rsidP="00E257F5">
      <w:pPr>
        <w:spacing w:line="360" w:lineRule="auto"/>
        <w:ind w:firstLine="420"/>
        <w:rPr>
          <w:rFonts w:ascii="Times New Roman" w:hAnsi="Times New Roman" w:cs="Times New Roman"/>
          <w:color w:val="000000" w:themeColor="text1"/>
          <w:sz w:val="24"/>
          <w:szCs w:val="24"/>
        </w:rPr>
      </w:pPr>
      <w:bookmarkStart w:id="34" w:name="OLE_LINK101"/>
      <w:r w:rsidRPr="003046F9">
        <w:rPr>
          <w:rFonts w:ascii="Times New Roman" w:hAnsi="Times New Roman" w:cs="Times New Roman"/>
          <w:sz w:val="24"/>
          <w:szCs w:val="24"/>
        </w:rPr>
        <w:t>Low temperature</w:t>
      </w:r>
      <w:r w:rsidR="006555E2" w:rsidRPr="003046F9">
        <w:rPr>
          <w:rFonts w:ascii="Times New Roman" w:hAnsi="Times New Roman" w:cs="Times New Roman"/>
          <w:sz w:val="24"/>
          <w:szCs w:val="24"/>
        </w:rPr>
        <w:t xml:space="preserve"> </w:t>
      </w:r>
      <w:r w:rsidR="001E7B15" w:rsidRPr="003046F9">
        <w:rPr>
          <w:rFonts w:ascii="Times New Roman" w:hAnsi="Times New Roman" w:cs="Times New Roman"/>
          <w:sz w:val="24"/>
          <w:szCs w:val="24"/>
        </w:rPr>
        <w:t xml:space="preserve">in </w:t>
      </w:r>
      <w:r w:rsidR="006555E2" w:rsidRPr="003046F9">
        <w:rPr>
          <w:rFonts w:ascii="Times New Roman" w:hAnsi="Times New Roman" w:cs="Times New Roman"/>
          <w:sz w:val="24"/>
          <w:szCs w:val="24"/>
        </w:rPr>
        <w:t>winter</w:t>
      </w:r>
      <w:r w:rsidRPr="003046F9">
        <w:rPr>
          <w:rFonts w:ascii="Times New Roman" w:hAnsi="Times New Roman" w:cs="Times New Roman"/>
          <w:sz w:val="24"/>
          <w:szCs w:val="24"/>
        </w:rPr>
        <w:t xml:space="preserve"> is an important factor for setting the new north</w:t>
      </w:r>
      <w:r w:rsidR="00B84ECC" w:rsidRPr="003046F9">
        <w:rPr>
          <w:rFonts w:ascii="Times New Roman" w:hAnsi="Times New Roman" w:cs="Times New Roman"/>
          <w:sz w:val="24"/>
          <w:szCs w:val="24"/>
        </w:rPr>
        <w:t>ern</w:t>
      </w:r>
      <w:r w:rsidRPr="003046F9">
        <w:rPr>
          <w:rFonts w:ascii="Times New Roman" w:hAnsi="Times New Roman" w:cs="Times New Roman"/>
          <w:sz w:val="24"/>
          <w:szCs w:val="24"/>
        </w:rPr>
        <w:t xml:space="preserve"> range limit of intertidal species along</w:t>
      </w:r>
      <w:r w:rsidR="001A2829" w:rsidRPr="003046F9">
        <w:rPr>
          <w:rFonts w:ascii="Times New Roman" w:hAnsi="Times New Roman" w:cs="Times New Roman"/>
          <w:sz w:val="24"/>
          <w:szCs w:val="24"/>
        </w:rPr>
        <w:t xml:space="preserve"> the</w:t>
      </w:r>
      <w:r w:rsidRPr="003046F9">
        <w:rPr>
          <w:rFonts w:ascii="Times New Roman" w:hAnsi="Times New Roman" w:cs="Times New Roman"/>
          <w:sz w:val="24"/>
          <w:szCs w:val="24"/>
        </w:rPr>
        <w:t xml:space="preserve"> </w:t>
      </w:r>
      <w:r w:rsidR="00B84ECC" w:rsidRPr="003046F9">
        <w:rPr>
          <w:rFonts w:ascii="Times New Roman" w:hAnsi="Times New Roman" w:cs="Times New Roman"/>
          <w:sz w:val="24"/>
          <w:szCs w:val="24"/>
        </w:rPr>
        <w:t xml:space="preserve">Chinese </w:t>
      </w:r>
      <w:r w:rsidRPr="003046F9">
        <w:rPr>
          <w:rFonts w:ascii="Times New Roman" w:hAnsi="Times New Roman" w:cs="Times New Roman"/>
          <w:sz w:val="24"/>
          <w:szCs w:val="24"/>
        </w:rPr>
        <w:t>coast</w:t>
      </w:r>
      <w:r w:rsidR="001A2829" w:rsidRPr="003046F9">
        <w:rPr>
          <w:rFonts w:ascii="Times New Roman" w:hAnsi="Times New Roman" w:cs="Times New Roman"/>
          <w:sz w:val="24"/>
          <w:szCs w:val="24"/>
        </w:rPr>
        <w:t>line</w:t>
      </w:r>
      <w:r w:rsidRPr="003046F9">
        <w:rPr>
          <w:rFonts w:ascii="Times New Roman" w:hAnsi="Times New Roman" w:cs="Times New Roman"/>
          <w:sz w:val="24"/>
          <w:szCs w:val="24"/>
        </w:rPr>
        <w:t xml:space="preserve">. </w:t>
      </w:r>
      <w:r w:rsidR="00326B19" w:rsidRPr="003046F9">
        <w:rPr>
          <w:rFonts w:ascii="Times New Roman" w:hAnsi="Times New Roman" w:cs="Times New Roman"/>
          <w:sz w:val="24"/>
          <w:szCs w:val="24"/>
        </w:rPr>
        <w:t xml:space="preserve">A </w:t>
      </w:r>
      <w:bookmarkStart w:id="35" w:name="OLE_LINK102"/>
      <w:bookmarkStart w:id="36" w:name="OLE_LINK103"/>
      <w:bookmarkStart w:id="37" w:name="OLE_LINK104"/>
      <w:r w:rsidR="00326B19" w:rsidRPr="003046F9">
        <w:rPr>
          <w:rFonts w:ascii="Times New Roman" w:hAnsi="Times New Roman" w:cs="Times New Roman"/>
          <w:sz w:val="24"/>
          <w:szCs w:val="24"/>
        </w:rPr>
        <w:t>mechanistic</w:t>
      </w:r>
      <w:bookmarkEnd w:id="35"/>
      <w:bookmarkEnd w:id="36"/>
      <w:bookmarkEnd w:id="37"/>
      <w:r w:rsidR="00326B19" w:rsidRPr="003046F9">
        <w:rPr>
          <w:rFonts w:ascii="Times New Roman" w:hAnsi="Times New Roman" w:cs="Times New Roman"/>
          <w:sz w:val="24"/>
          <w:szCs w:val="24"/>
        </w:rPr>
        <w:t xml:space="preserve"> understanding of the drivers of </w:t>
      </w:r>
      <w:bookmarkStart w:id="38" w:name="OLE_LINK105"/>
      <w:bookmarkStart w:id="39" w:name="OLE_LINK113"/>
      <w:r w:rsidR="00326B19" w:rsidRPr="003046F9">
        <w:rPr>
          <w:rFonts w:ascii="Times New Roman" w:hAnsi="Times New Roman" w:cs="Times New Roman"/>
          <w:sz w:val="24"/>
          <w:szCs w:val="24"/>
        </w:rPr>
        <w:t>range limits</w:t>
      </w:r>
      <w:bookmarkEnd w:id="38"/>
      <w:bookmarkEnd w:id="39"/>
      <w:r w:rsidR="00326B19" w:rsidRPr="003046F9">
        <w:rPr>
          <w:rFonts w:ascii="Times New Roman" w:hAnsi="Times New Roman" w:cs="Times New Roman"/>
          <w:sz w:val="24"/>
          <w:szCs w:val="24"/>
        </w:rPr>
        <w:t xml:space="preserve"> is necessary to evaluate how distributions of species will likely shift with climate change</w:t>
      </w:r>
      <w:bookmarkEnd w:id="34"/>
      <w:r w:rsidR="00CC294F" w:rsidRPr="003046F9">
        <w:fldChar w:fldCharType="begin"/>
      </w:r>
      <w:r w:rsidR="00CC294F" w:rsidRPr="003046F9">
        <w:instrText xml:space="preserve"> HYPERLINK \l "_ENREF_21" \o "Danielle, 2003 #3103" </w:instrText>
      </w:r>
      <w:r w:rsidR="00CC294F" w:rsidRPr="003046F9">
        <w:fldChar w:fldCharType="end"/>
      </w:r>
      <w:r w:rsidR="00326B19" w:rsidRPr="003046F9">
        <w:rPr>
          <w:rFonts w:ascii="Times New Roman" w:hAnsi="Times New Roman" w:cs="Times New Roman"/>
          <w:sz w:val="24"/>
          <w:szCs w:val="24"/>
        </w:rPr>
        <w:t>.</w:t>
      </w:r>
      <w:r w:rsidR="001D7325" w:rsidRPr="003046F9">
        <w:rPr>
          <w:rFonts w:ascii="Times New Roman" w:hAnsi="Times New Roman" w:cs="Times New Roman"/>
          <w:color w:val="FF0000"/>
          <w:sz w:val="24"/>
          <w:szCs w:val="24"/>
        </w:rPr>
        <w:t xml:space="preserve"> </w:t>
      </w:r>
      <w:r w:rsidR="001D7325" w:rsidRPr="003046F9">
        <w:rPr>
          <w:rFonts w:ascii="Times New Roman" w:hAnsi="Times New Roman" w:cs="Times New Roman"/>
          <w:sz w:val="24"/>
          <w:szCs w:val="24"/>
        </w:rPr>
        <w:t>The physiological</w:t>
      </w:r>
      <w:r w:rsidR="00717955" w:rsidRPr="003046F9">
        <w:rPr>
          <w:rFonts w:ascii="Times New Roman" w:hAnsi="Times New Roman" w:cs="Times New Roman"/>
          <w:sz w:val="24"/>
          <w:szCs w:val="24"/>
        </w:rPr>
        <w:t>ly</w:t>
      </w:r>
      <w:r w:rsidR="001D7325" w:rsidRPr="003046F9">
        <w:rPr>
          <w:rFonts w:ascii="Times New Roman" w:hAnsi="Times New Roman" w:cs="Times New Roman"/>
          <w:sz w:val="24"/>
          <w:szCs w:val="24"/>
        </w:rPr>
        <w:t xml:space="preserve"> based species distribution models (SDMs) incorporate the mechanistic links between the physiological traits of organisms and their environments</w:t>
      </w:r>
      <w:r w:rsidR="004B0F2E" w:rsidRPr="003046F9">
        <w:rPr>
          <w:rFonts w:ascii="Times New Roman" w:hAnsi="Times New Roman" w:cs="Times New Roman"/>
          <w:sz w:val="24"/>
          <w:szCs w:val="24"/>
        </w:rPr>
        <w:t>, and</w:t>
      </w:r>
      <w:r w:rsidR="00893EF5" w:rsidRPr="003046F9">
        <w:t xml:space="preserve"> </w:t>
      </w:r>
      <w:r w:rsidR="00E257F5" w:rsidRPr="003046F9">
        <w:rPr>
          <w:rFonts w:ascii="Times New Roman" w:hAnsi="Times New Roman" w:cs="Times New Roman"/>
          <w:sz w:val="24"/>
          <w:szCs w:val="24"/>
        </w:rPr>
        <w:t xml:space="preserve">potentially </w:t>
      </w:r>
      <w:r w:rsidR="003A66EC" w:rsidRPr="003046F9">
        <w:rPr>
          <w:rFonts w:ascii="Times New Roman" w:hAnsi="Times New Roman" w:cs="Times New Roman"/>
          <w:sz w:val="24"/>
          <w:szCs w:val="24"/>
        </w:rPr>
        <w:t>make more robust and confident predictions of species</w:t>
      </w:r>
      <w:r w:rsidR="003A66EC" w:rsidRPr="003046F9">
        <w:rPr>
          <w:rFonts w:ascii="Times New Roman" w:hAnsi="Times New Roman" w:cs="Times New Roman" w:hint="eastAsia"/>
          <w:sz w:val="24"/>
          <w:szCs w:val="24"/>
        </w:rPr>
        <w:t xml:space="preserve"> </w:t>
      </w:r>
      <w:r w:rsidR="003A66EC" w:rsidRPr="003046F9">
        <w:rPr>
          <w:rFonts w:ascii="Times New Roman" w:hAnsi="Times New Roman" w:cs="Times New Roman"/>
          <w:sz w:val="24"/>
          <w:szCs w:val="24"/>
        </w:rPr>
        <w:t>ranges under the environmental changes to come</w:t>
      </w:r>
      <w:r w:rsidR="00E257F5" w:rsidRPr="003046F9">
        <w:rPr>
          <w:rFonts w:ascii="Times New Roman" w:hAnsi="Times New Roman" w:cs="Times New Roman"/>
          <w:sz w:val="24"/>
          <w:szCs w:val="24"/>
        </w:rPr>
        <w:t xml:space="preserve"> </w:t>
      </w:r>
      <w:r w:rsidR="003A66EC" w:rsidRPr="003046F9">
        <w:rPr>
          <w:rFonts w:ascii="Times New Roman" w:hAnsi="Times New Roman" w:cs="Times New Roman"/>
          <w:noProof/>
          <w:sz w:val="24"/>
          <w:szCs w:val="24"/>
        </w:rPr>
        <w:t xml:space="preserve">(Harris et al., 2018; </w:t>
      </w:r>
      <w:r w:rsidR="003A66EC" w:rsidRPr="003046F9">
        <w:rPr>
          <w:rFonts w:ascii="Times New Roman" w:hAnsi="Times New Roman" w:cs="Times New Roman"/>
          <w:sz w:val="24"/>
          <w:szCs w:val="24"/>
        </w:rPr>
        <w:t>Kearney &amp; Porter, 2009</w:t>
      </w:r>
      <w:r w:rsidR="003A66EC" w:rsidRPr="003046F9">
        <w:rPr>
          <w:rFonts w:ascii="Times New Roman" w:hAnsi="Times New Roman" w:cs="Times New Roman"/>
          <w:noProof/>
          <w:sz w:val="24"/>
          <w:szCs w:val="24"/>
        </w:rPr>
        <w:t>)</w:t>
      </w:r>
      <w:r w:rsidR="003A66EC" w:rsidRPr="003046F9">
        <w:rPr>
          <w:rFonts w:ascii="Times New Roman" w:hAnsi="Times New Roman" w:cs="Times New Roman"/>
          <w:sz w:val="24"/>
          <w:szCs w:val="24"/>
        </w:rPr>
        <w:t>.</w:t>
      </w:r>
      <w:r w:rsidR="00326B19" w:rsidRPr="003046F9">
        <w:rPr>
          <w:rFonts w:ascii="Times New Roman" w:hAnsi="Times New Roman" w:cs="Times New Roman"/>
          <w:sz w:val="24"/>
          <w:szCs w:val="24"/>
        </w:rPr>
        <w:t xml:space="preserve"> Tolerance of low temperatures is a plausible causal factor that determines the northern range limits of ectothermic species. </w:t>
      </w:r>
      <w:r w:rsidR="00A46BB8" w:rsidRPr="003046F9">
        <w:rPr>
          <w:rFonts w:ascii="Times New Roman" w:hAnsi="Times New Roman" w:cs="Times New Roman"/>
          <w:sz w:val="24"/>
          <w:szCs w:val="24"/>
        </w:rPr>
        <w:t xml:space="preserve">Results of </w:t>
      </w:r>
      <w:r w:rsidR="00326B19" w:rsidRPr="003046F9">
        <w:rPr>
          <w:rFonts w:ascii="Times New Roman" w:hAnsi="Times New Roman" w:cs="Times New Roman"/>
          <w:sz w:val="24"/>
          <w:szCs w:val="24"/>
        </w:rPr>
        <w:t>cTSM</w:t>
      </w:r>
      <w:r w:rsidR="00A46BB8" w:rsidRPr="003046F9">
        <w:rPr>
          <w:rFonts w:ascii="Times New Roman" w:hAnsi="Times New Roman" w:cs="Times New Roman"/>
          <w:sz w:val="24"/>
          <w:szCs w:val="24"/>
        </w:rPr>
        <w:t xml:space="preserve"> for</w:t>
      </w:r>
      <w:r w:rsidR="00A46BB8" w:rsidRPr="003046F9">
        <w:rPr>
          <w:rFonts w:ascii="Times New Roman" w:hAnsi="Times New Roman" w:cs="Times New Roman"/>
          <w:i/>
          <w:sz w:val="24"/>
          <w:szCs w:val="24"/>
        </w:rPr>
        <w:t xml:space="preserve"> N. yoldii </w:t>
      </w:r>
      <w:r w:rsidR="00A46BB8" w:rsidRPr="003046F9">
        <w:rPr>
          <w:rFonts w:ascii="Times New Roman" w:hAnsi="Times New Roman" w:cs="Times New Roman"/>
          <w:sz w:val="24"/>
          <w:szCs w:val="24"/>
        </w:rPr>
        <w:t xml:space="preserve">showed that </w:t>
      </w:r>
      <w:r w:rsidR="00B5385C" w:rsidRPr="003046F9">
        <w:rPr>
          <w:rFonts w:ascii="Times New Roman" w:hAnsi="Times New Roman" w:cs="Times New Roman"/>
          <w:sz w:val="24"/>
          <w:szCs w:val="24"/>
        </w:rPr>
        <w:t>individuals</w:t>
      </w:r>
      <w:r w:rsidR="00A46BB8" w:rsidRPr="003046F9">
        <w:rPr>
          <w:rFonts w:ascii="Times New Roman" w:hAnsi="Times New Roman" w:cs="Times New Roman"/>
          <w:sz w:val="24"/>
          <w:szCs w:val="24"/>
        </w:rPr>
        <w:t xml:space="preserve"> at latitude of ~3</w:t>
      </w:r>
      <w:r w:rsidR="00A46BB8" w:rsidRPr="003046F9">
        <w:rPr>
          <w:rFonts w:ascii="Times New Roman" w:hAnsi="Times New Roman" w:cs="Times New Roman"/>
          <w:color w:val="000000" w:themeColor="text1"/>
          <w:sz w:val="24"/>
          <w:szCs w:val="24"/>
        </w:rPr>
        <w:t>3°N</w:t>
      </w:r>
      <w:r w:rsidR="00B5385C" w:rsidRPr="003046F9">
        <w:rPr>
          <w:rFonts w:ascii="Times New Roman" w:hAnsi="Times New Roman" w:cs="Times New Roman"/>
          <w:color w:val="000000" w:themeColor="text1"/>
          <w:sz w:val="24"/>
          <w:szCs w:val="24"/>
        </w:rPr>
        <w:t xml:space="preserve"> are </w:t>
      </w:r>
      <w:r w:rsidR="00F153B6" w:rsidRPr="003046F9">
        <w:rPr>
          <w:rFonts w:ascii="Times New Roman" w:hAnsi="Times New Roman" w:cs="Times New Roman"/>
          <w:color w:val="000000" w:themeColor="text1"/>
          <w:sz w:val="24"/>
          <w:szCs w:val="24"/>
        </w:rPr>
        <w:t xml:space="preserve">currently </w:t>
      </w:r>
      <w:r w:rsidR="00B5385C" w:rsidRPr="003046F9">
        <w:rPr>
          <w:rFonts w:ascii="Times New Roman" w:hAnsi="Times New Roman" w:cs="Times New Roman"/>
          <w:color w:val="000000" w:themeColor="text1"/>
          <w:sz w:val="24"/>
          <w:szCs w:val="24"/>
        </w:rPr>
        <w:t xml:space="preserve">threatened by low temperatures </w:t>
      </w:r>
      <w:r w:rsidR="000F0C24" w:rsidRPr="003046F9">
        <w:rPr>
          <w:rFonts w:ascii="Times New Roman" w:hAnsi="Times New Roman" w:cs="Times New Roman"/>
          <w:color w:val="000000" w:themeColor="text1"/>
          <w:sz w:val="24"/>
          <w:szCs w:val="24"/>
        </w:rPr>
        <w:t xml:space="preserve">in </w:t>
      </w:r>
      <w:r w:rsidR="00B5385C" w:rsidRPr="003046F9">
        <w:rPr>
          <w:rFonts w:ascii="Times New Roman" w:hAnsi="Times New Roman" w:cs="Times New Roman"/>
          <w:color w:val="000000" w:themeColor="text1"/>
          <w:sz w:val="24"/>
          <w:szCs w:val="24"/>
        </w:rPr>
        <w:t>winter,</w:t>
      </w:r>
      <w:r w:rsidR="00797FE4" w:rsidRPr="003046F9">
        <w:rPr>
          <w:rFonts w:ascii="Times New Roman" w:hAnsi="Times New Roman" w:cs="Times New Roman"/>
          <w:color w:val="000000" w:themeColor="text1"/>
          <w:sz w:val="24"/>
          <w:szCs w:val="24"/>
        </w:rPr>
        <w:t xml:space="preserve"> </w:t>
      </w:r>
      <w:r w:rsidR="00B5385C" w:rsidRPr="003046F9">
        <w:rPr>
          <w:rFonts w:ascii="Times New Roman" w:hAnsi="Times New Roman" w:cs="Times New Roman"/>
          <w:color w:val="000000" w:themeColor="text1"/>
          <w:sz w:val="24"/>
          <w:szCs w:val="24"/>
        </w:rPr>
        <w:t>confirming that low temperature is a limiting factor for further northward range shift of this southern species.</w:t>
      </w:r>
      <w:r w:rsidR="00F153B6" w:rsidRPr="003046F9">
        <w:rPr>
          <w:rFonts w:ascii="Times New Roman" w:hAnsi="Times New Roman" w:cs="Times New Roman"/>
          <w:color w:val="000000" w:themeColor="text1"/>
          <w:sz w:val="24"/>
          <w:szCs w:val="24"/>
        </w:rPr>
        <w:t xml:space="preserve"> With further global warming, the latitude at which cTSM challenges first occur is likely to increase over time, allowing a further northward shift in distribution. </w:t>
      </w:r>
    </w:p>
    <w:p w14:paraId="4968161C" w14:textId="19656425" w:rsidR="00797FE4" w:rsidRPr="003046F9" w:rsidRDefault="00E06C70" w:rsidP="00185B6E">
      <w:pPr>
        <w:spacing w:line="360" w:lineRule="auto"/>
        <w:ind w:firstLine="420"/>
        <w:rPr>
          <w:rFonts w:ascii="Times New Roman" w:hAnsi="Times New Roman" w:cs="Times New Roman"/>
          <w:sz w:val="24"/>
          <w:szCs w:val="24"/>
        </w:rPr>
      </w:pPr>
      <w:r w:rsidRPr="003046F9">
        <w:rPr>
          <w:rFonts w:ascii="Times New Roman" w:hAnsi="Times New Roman" w:cs="Times New Roman"/>
          <w:sz w:val="24"/>
          <w:szCs w:val="24"/>
        </w:rPr>
        <w:t xml:space="preserve">Besides habitat availability, larval </w:t>
      </w:r>
      <w:r w:rsidR="00D535C2" w:rsidRPr="003046F9">
        <w:rPr>
          <w:rFonts w:ascii="Times New Roman" w:hAnsi="Times New Roman" w:cs="Times New Roman"/>
          <w:sz w:val="24"/>
          <w:szCs w:val="24"/>
        </w:rPr>
        <w:t>transport</w:t>
      </w:r>
      <w:r w:rsidRPr="003046F9">
        <w:rPr>
          <w:rFonts w:ascii="Times New Roman" w:hAnsi="Times New Roman" w:cs="Times New Roman"/>
          <w:sz w:val="24"/>
          <w:szCs w:val="24"/>
        </w:rPr>
        <w:t xml:space="preserve"> and temperature, </w:t>
      </w:r>
      <w:r w:rsidR="00797FE4" w:rsidRPr="003046F9">
        <w:rPr>
          <w:rFonts w:ascii="Times New Roman" w:hAnsi="Times New Roman" w:cs="Times New Roman"/>
          <w:sz w:val="24"/>
          <w:szCs w:val="24"/>
        </w:rPr>
        <w:t xml:space="preserve">there are multiple </w:t>
      </w:r>
      <w:r w:rsidR="003C49E4" w:rsidRPr="003046F9">
        <w:rPr>
          <w:rFonts w:ascii="Times New Roman" w:hAnsi="Times New Roman" w:cs="Times New Roman"/>
          <w:sz w:val="24"/>
          <w:szCs w:val="24"/>
        </w:rPr>
        <w:t xml:space="preserve">biotic and abiotic </w:t>
      </w:r>
      <w:r w:rsidR="00797FE4" w:rsidRPr="003046F9">
        <w:rPr>
          <w:rFonts w:ascii="Times New Roman" w:hAnsi="Times New Roman" w:cs="Times New Roman"/>
          <w:sz w:val="24"/>
          <w:szCs w:val="24"/>
        </w:rPr>
        <w:t xml:space="preserve">factors </w:t>
      </w:r>
      <w:r w:rsidR="0081179C" w:rsidRPr="003046F9">
        <w:rPr>
          <w:rFonts w:ascii="Times New Roman" w:hAnsi="Times New Roman" w:cs="Times New Roman"/>
          <w:sz w:val="24"/>
          <w:szCs w:val="24"/>
        </w:rPr>
        <w:t xml:space="preserve">potentially </w:t>
      </w:r>
      <w:r w:rsidR="00797FE4" w:rsidRPr="003046F9">
        <w:rPr>
          <w:rFonts w:ascii="Times New Roman" w:hAnsi="Times New Roman" w:cs="Times New Roman"/>
          <w:sz w:val="24"/>
          <w:szCs w:val="24"/>
        </w:rPr>
        <w:t>affecting species distribution and then biogeographic pattern</w:t>
      </w:r>
      <w:r w:rsidR="001C6BA4" w:rsidRPr="003046F9">
        <w:rPr>
          <w:rFonts w:ascii="Times New Roman" w:hAnsi="Times New Roman" w:cs="Times New Roman"/>
          <w:sz w:val="24"/>
          <w:szCs w:val="24"/>
        </w:rPr>
        <w:t>ing</w:t>
      </w:r>
      <w:r w:rsidR="006A503B" w:rsidRPr="003046F9">
        <w:rPr>
          <w:rFonts w:ascii="Times New Roman" w:hAnsi="Times New Roman" w:cs="Times New Roman"/>
          <w:sz w:val="24"/>
          <w:szCs w:val="24"/>
        </w:rPr>
        <w:t xml:space="preserve"> </w:t>
      </w:r>
      <w:r w:rsidR="003C5AFE" w:rsidRPr="003046F9">
        <w:rPr>
          <w:rFonts w:ascii="Times New Roman" w:hAnsi="Times New Roman" w:cs="Times New Roman"/>
          <w:sz w:val="24"/>
          <w:szCs w:val="24"/>
        </w:rPr>
        <w:t>(Araújo &amp; Peterson, 2012</w:t>
      </w:r>
      <w:r w:rsidR="00EF193E" w:rsidRPr="003046F9">
        <w:rPr>
          <w:rFonts w:ascii="Times New Roman" w:hAnsi="Times New Roman" w:cs="Times New Roman"/>
          <w:sz w:val="24"/>
          <w:szCs w:val="24"/>
        </w:rPr>
        <w:t>; Kearney &amp; Porter, 2009</w:t>
      </w:r>
      <w:r w:rsidR="003C5AFE" w:rsidRPr="003046F9">
        <w:rPr>
          <w:rFonts w:ascii="Times New Roman" w:hAnsi="Times New Roman" w:cs="Times New Roman"/>
          <w:sz w:val="24"/>
          <w:szCs w:val="24"/>
        </w:rPr>
        <w:t>).</w:t>
      </w:r>
      <w:r w:rsidR="00797FE4" w:rsidRPr="003046F9">
        <w:rPr>
          <w:rFonts w:ascii="Times New Roman" w:hAnsi="Times New Roman" w:cs="Times New Roman"/>
          <w:sz w:val="24"/>
          <w:szCs w:val="24"/>
        </w:rPr>
        <w:t xml:space="preserve"> </w:t>
      </w:r>
      <w:r w:rsidR="009D43A6" w:rsidRPr="003046F9">
        <w:rPr>
          <w:rFonts w:ascii="Times New Roman" w:hAnsi="Times New Roman" w:cs="Times New Roman"/>
          <w:sz w:val="24"/>
          <w:szCs w:val="24"/>
        </w:rPr>
        <w:t xml:space="preserve">As previous studies described, </w:t>
      </w:r>
      <w:r w:rsidR="003C5AFE" w:rsidRPr="003046F9">
        <w:rPr>
          <w:rFonts w:ascii="Times New Roman" w:hAnsi="Times New Roman" w:cs="Times New Roman"/>
          <w:sz w:val="24"/>
          <w:szCs w:val="24"/>
        </w:rPr>
        <w:t>biotic</w:t>
      </w:r>
      <w:r w:rsidR="0081179C" w:rsidRPr="003046F9">
        <w:rPr>
          <w:rFonts w:ascii="Times New Roman" w:hAnsi="Times New Roman" w:cs="Times New Roman"/>
          <w:sz w:val="24"/>
          <w:szCs w:val="24"/>
        </w:rPr>
        <w:t xml:space="preserve"> interaction, including </w:t>
      </w:r>
      <w:r w:rsidR="00466185" w:rsidRPr="003046F9">
        <w:rPr>
          <w:rFonts w:ascii="Times New Roman" w:hAnsi="Times New Roman" w:cs="Times New Roman"/>
          <w:sz w:val="24"/>
          <w:szCs w:val="24"/>
        </w:rPr>
        <w:t>food</w:t>
      </w:r>
      <w:r w:rsidR="00AB3310" w:rsidRPr="003046F9">
        <w:rPr>
          <w:rFonts w:ascii="Times New Roman" w:hAnsi="Times New Roman" w:cs="Times New Roman"/>
          <w:sz w:val="24"/>
          <w:szCs w:val="24"/>
        </w:rPr>
        <w:t xml:space="preserve"> </w:t>
      </w:r>
      <w:r w:rsidR="00DF0948" w:rsidRPr="003046F9">
        <w:rPr>
          <w:rFonts w:ascii="Times New Roman" w:hAnsi="Times New Roman" w:cs="Times New Roman"/>
          <w:sz w:val="24"/>
          <w:szCs w:val="24"/>
        </w:rPr>
        <w:t>source</w:t>
      </w:r>
      <w:r w:rsidR="001C6BA4" w:rsidRPr="003046F9">
        <w:rPr>
          <w:rFonts w:ascii="Times New Roman" w:hAnsi="Times New Roman" w:cs="Times New Roman"/>
          <w:sz w:val="24"/>
          <w:szCs w:val="24"/>
        </w:rPr>
        <w:t>s</w:t>
      </w:r>
      <w:r w:rsidR="004D6BED" w:rsidRPr="003046F9">
        <w:rPr>
          <w:rFonts w:ascii="Times New Roman" w:hAnsi="Times New Roman" w:cs="Times New Roman"/>
          <w:sz w:val="24"/>
          <w:szCs w:val="24"/>
        </w:rPr>
        <w:t xml:space="preserve"> (</w:t>
      </w:r>
      <w:r w:rsidR="006724D7" w:rsidRPr="003046F9">
        <w:rPr>
          <w:rFonts w:ascii="Times New Roman" w:hAnsi="Times New Roman" w:cs="Times New Roman"/>
          <w:sz w:val="24"/>
          <w:szCs w:val="24"/>
        </w:rPr>
        <w:t xml:space="preserve">Bustamante et al., 1995; </w:t>
      </w:r>
      <w:r w:rsidR="004D6BED" w:rsidRPr="003046F9">
        <w:rPr>
          <w:rFonts w:ascii="Times New Roman" w:hAnsi="Times New Roman" w:cs="Times New Roman"/>
          <w:kern w:val="0"/>
          <w:sz w:val="24"/>
          <w:szCs w:val="24"/>
        </w:rPr>
        <w:t>Ding, Wang</w:t>
      </w:r>
      <w:r w:rsidR="00001F77" w:rsidRPr="003046F9">
        <w:rPr>
          <w:rFonts w:ascii="Times New Roman" w:hAnsi="Times New Roman" w:cs="Times New Roman"/>
          <w:kern w:val="0"/>
          <w:sz w:val="24"/>
          <w:szCs w:val="24"/>
        </w:rPr>
        <w:t>,</w:t>
      </w:r>
      <w:r w:rsidR="003F4E7C" w:rsidRPr="003046F9">
        <w:rPr>
          <w:rFonts w:ascii="Times New Roman" w:hAnsi="Times New Roman" w:cs="Times New Roman"/>
          <w:kern w:val="0"/>
          <w:sz w:val="24"/>
          <w:szCs w:val="24"/>
        </w:rPr>
        <w:t xml:space="preserve"> &amp; </w:t>
      </w:r>
      <w:r w:rsidR="004D6BED" w:rsidRPr="003046F9">
        <w:rPr>
          <w:rFonts w:ascii="Times New Roman" w:hAnsi="Times New Roman" w:cs="Times New Roman"/>
          <w:kern w:val="0"/>
          <w:sz w:val="24"/>
          <w:szCs w:val="24"/>
        </w:rPr>
        <w:t>Dong, 2018;</w:t>
      </w:r>
      <w:r w:rsidR="004D6BED" w:rsidRPr="003046F9">
        <w:rPr>
          <w:rFonts w:ascii="Times New Roman" w:hAnsi="Times New Roman" w:cs="Times New Roman"/>
          <w:kern w:val="0"/>
          <w:sz w:val="18"/>
          <w:szCs w:val="18"/>
        </w:rPr>
        <w:t xml:space="preserve"> </w:t>
      </w:r>
      <w:r w:rsidR="004D6BED" w:rsidRPr="003046F9">
        <w:rPr>
          <w:rFonts w:ascii="Times New Roman" w:hAnsi="Times New Roman" w:cs="Times New Roman"/>
          <w:sz w:val="24"/>
          <w:szCs w:val="24"/>
        </w:rPr>
        <w:t>Notman, McGill, Hawkins</w:t>
      </w:r>
      <w:r w:rsidR="00001F77" w:rsidRPr="003046F9">
        <w:rPr>
          <w:rFonts w:ascii="Times New Roman" w:hAnsi="Times New Roman" w:cs="Times New Roman"/>
          <w:sz w:val="24"/>
          <w:szCs w:val="24"/>
        </w:rPr>
        <w:t>,</w:t>
      </w:r>
      <w:r w:rsidR="004D6BED" w:rsidRPr="003046F9">
        <w:rPr>
          <w:rFonts w:ascii="Times New Roman" w:hAnsi="Times New Roman" w:cs="Times New Roman"/>
          <w:sz w:val="24"/>
          <w:szCs w:val="24"/>
        </w:rPr>
        <w:t xml:space="preserve"> &amp; Burrows, 2016)</w:t>
      </w:r>
      <w:r w:rsidR="00466185" w:rsidRPr="003046F9">
        <w:rPr>
          <w:rFonts w:ascii="Times New Roman" w:hAnsi="Times New Roman" w:cs="Times New Roman"/>
          <w:sz w:val="24"/>
          <w:szCs w:val="24"/>
        </w:rPr>
        <w:t xml:space="preserve">, </w:t>
      </w:r>
      <w:r w:rsidR="0081179C" w:rsidRPr="003046F9">
        <w:rPr>
          <w:rFonts w:ascii="Times New Roman" w:hAnsi="Times New Roman" w:cs="Times New Roman"/>
          <w:sz w:val="24"/>
          <w:szCs w:val="24"/>
        </w:rPr>
        <w:t>competition (</w:t>
      </w:r>
      <w:r w:rsidR="00DF0948" w:rsidRPr="003046F9">
        <w:rPr>
          <w:rFonts w:ascii="Times New Roman" w:hAnsi="Times New Roman" w:cs="Times New Roman"/>
          <w:sz w:val="24"/>
          <w:szCs w:val="24"/>
        </w:rPr>
        <w:t>Wethey, 2002</w:t>
      </w:r>
      <w:r w:rsidR="0081179C" w:rsidRPr="003046F9">
        <w:rPr>
          <w:rFonts w:ascii="Times New Roman" w:hAnsi="Times New Roman" w:cs="Times New Roman"/>
          <w:sz w:val="24"/>
          <w:szCs w:val="24"/>
        </w:rPr>
        <w:t>) and predation (</w:t>
      </w:r>
      <w:r w:rsidR="00FD0090" w:rsidRPr="003046F9">
        <w:rPr>
          <w:rFonts w:ascii="Times New Roman" w:hAnsi="Times New Roman" w:cs="Times New Roman"/>
          <w:sz w:val="24"/>
          <w:szCs w:val="24"/>
        </w:rPr>
        <w:t>Matassa &amp; Trussell, 2015; Miller, Matassa</w:t>
      </w:r>
      <w:r w:rsidR="00001F77" w:rsidRPr="003046F9">
        <w:rPr>
          <w:rFonts w:ascii="Times New Roman" w:hAnsi="Times New Roman" w:cs="Times New Roman"/>
          <w:sz w:val="24"/>
          <w:szCs w:val="24"/>
        </w:rPr>
        <w:t>,</w:t>
      </w:r>
      <w:r w:rsidR="00FD0090" w:rsidRPr="003046F9">
        <w:rPr>
          <w:rFonts w:ascii="Times New Roman" w:hAnsi="Times New Roman" w:cs="Times New Roman"/>
          <w:sz w:val="24"/>
          <w:szCs w:val="24"/>
        </w:rPr>
        <w:t xml:space="preserve"> &amp;Trussell, 2014; </w:t>
      </w:r>
      <w:r w:rsidR="00BE7FDC" w:rsidRPr="003046F9">
        <w:rPr>
          <w:rFonts w:ascii="Times New Roman" w:hAnsi="Times New Roman" w:cs="Times New Roman"/>
          <w:sz w:val="24"/>
          <w:szCs w:val="24"/>
        </w:rPr>
        <w:t>Rilov, 2009</w:t>
      </w:r>
      <w:r w:rsidR="0081179C" w:rsidRPr="003046F9">
        <w:rPr>
          <w:rFonts w:ascii="Times New Roman" w:hAnsi="Times New Roman" w:cs="Times New Roman"/>
          <w:sz w:val="24"/>
          <w:szCs w:val="24"/>
        </w:rPr>
        <w:t xml:space="preserve">), can </w:t>
      </w:r>
      <w:r w:rsidR="004453FF" w:rsidRPr="003046F9">
        <w:rPr>
          <w:rFonts w:ascii="Times New Roman" w:hAnsi="Times New Roman" w:cs="Times New Roman"/>
          <w:sz w:val="24"/>
          <w:szCs w:val="24"/>
        </w:rPr>
        <w:t>affect</w:t>
      </w:r>
      <w:r w:rsidR="0081179C" w:rsidRPr="003046F9">
        <w:rPr>
          <w:rFonts w:ascii="Times New Roman" w:hAnsi="Times New Roman" w:cs="Times New Roman"/>
          <w:sz w:val="24"/>
          <w:szCs w:val="24"/>
        </w:rPr>
        <w:t xml:space="preserve"> the distribution of intertidal species. </w:t>
      </w:r>
      <w:r w:rsidR="004453FF" w:rsidRPr="003046F9">
        <w:rPr>
          <w:rFonts w:ascii="Times New Roman" w:hAnsi="Times New Roman" w:cs="Times New Roman"/>
          <w:sz w:val="24"/>
          <w:szCs w:val="24"/>
        </w:rPr>
        <w:t>M</w:t>
      </w:r>
      <w:r w:rsidR="0081179C" w:rsidRPr="003046F9">
        <w:rPr>
          <w:rFonts w:ascii="Times New Roman" w:hAnsi="Times New Roman" w:cs="Times New Roman"/>
          <w:sz w:val="24"/>
          <w:szCs w:val="24"/>
        </w:rPr>
        <w:t>icrohabitat</w:t>
      </w:r>
      <w:r w:rsidR="007476C8" w:rsidRPr="003046F9">
        <w:rPr>
          <w:rFonts w:ascii="Times New Roman" w:hAnsi="Times New Roman" w:cs="Times New Roman"/>
          <w:sz w:val="24"/>
          <w:szCs w:val="24"/>
        </w:rPr>
        <w:t xml:space="preserve"> heterogeneity </w:t>
      </w:r>
      <w:r w:rsidR="0083547F" w:rsidRPr="003046F9">
        <w:rPr>
          <w:rFonts w:ascii="Times New Roman" w:hAnsi="Times New Roman" w:cs="Times New Roman"/>
          <w:sz w:val="24"/>
          <w:szCs w:val="24"/>
        </w:rPr>
        <w:t>(</w:t>
      </w:r>
      <w:r w:rsidR="00524ED1" w:rsidRPr="003046F9">
        <w:rPr>
          <w:rFonts w:ascii="Times New Roman" w:hAnsi="Times New Roman" w:cs="Times New Roman"/>
          <w:sz w:val="24"/>
          <w:szCs w:val="24"/>
        </w:rPr>
        <w:t>Denny, Dowd, Bilir</w:t>
      </w:r>
      <w:r w:rsidR="00001F77" w:rsidRPr="003046F9">
        <w:rPr>
          <w:rFonts w:ascii="Times New Roman" w:hAnsi="Times New Roman" w:cs="Times New Roman"/>
          <w:sz w:val="24"/>
          <w:szCs w:val="24"/>
        </w:rPr>
        <w:t>,</w:t>
      </w:r>
      <w:r w:rsidR="00524ED1" w:rsidRPr="003046F9">
        <w:rPr>
          <w:rFonts w:ascii="Times New Roman" w:hAnsi="Times New Roman" w:cs="Times New Roman"/>
          <w:sz w:val="24"/>
          <w:szCs w:val="24"/>
        </w:rPr>
        <w:t xml:space="preserve"> &amp; Mach, 2011; </w:t>
      </w:r>
      <w:r w:rsidR="0083547F" w:rsidRPr="003046F9">
        <w:rPr>
          <w:rFonts w:ascii="Times New Roman" w:hAnsi="Times New Roman" w:cs="Times New Roman"/>
          <w:sz w:val="24"/>
          <w:szCs w:val="24"/>
        </w:rPr>
        <w:t>Dong et al., 2017)</w:t>
      </w:r>
      <w:r w:rsidR="0081179C" w:rsidRPr="003046F9">
        <w:rPr>
          <w:rFonts w:ascii="Times New Roman" w:hAnsi="Times New Roman" w:cs="Times New Roman"/>
          <w:sz w:val="24"/>
          <w:szCs w:val="24"/>
        </w:rPr>
        <w:t xml:space="preserve">, </w:t>
      </w:r>
      <w:r w:rsidR="00794DE1" w:rsidRPr="003046F9">
        <w:rPr>
          <w:rFonts w:ascii="Times New Roman" w:hAnsi="Times New Roman" w:cs="Times New Roman"/>
          <w:sz w:val="24"/>
          <w:szCs w:val="24"/>
        </w:rPr>
        <w:t xml:space="preserve">biogenic habitat </w:t>
      </w:r>
      <w:r w:rsidR="00F518FA" w:rsidRPr="003046F9">
        <w:rPr>
          <w:rFonts w:ascii="Times New Roman" w:hAnsi="Times New Roman" w:cs="Times New Roman"/>
          <w:sz w:val="24"/>
          <w:szCs w:val="24"/>
        </w:rPr>
        <w:t>(Jurgens &amp; Gaylord, 2018</w:t>
      </w:r>
      <w:r w:rsidR="00A44592" w:rsidRPr="003046F9">
        <w:rPr>
          <w:rFonts w:ascii="Times New Roman" w:hAnsi="Times New Roman" w:cs="Times New Roman"/>
          <w:sz w:val="24"/>
          <w:szCs w:val="24"/>
        </w:rPr>
        <w:t>; Wangkulangkul, Hawkins</w:t>
      </w:r>
      <w:r w:rsidR="00001F77" w:rsidRPr="003046F9">
        <w:rPr>
          <w:rFonts w:ascii="Times New Roman" w:hAnsi="Times New Roman" w:cs="Times New Roman"/>
          <w:sz w:val="24"/>
          <w:szCs w:val="24"/>
        </w:rPr>
        <w:t>,</w:t>
      </w:r>
      <w:r w:rsidR="00A44592" w:rsidRPr="003046F9">
        <w:rPr>
          <w:rFonts w:ascii="Times New Roman" w:hAnsi="Times New Roman" w:cs="Times New Roman"/>
          <w:sz w:val="24"/>
          <w:szCs w:val="24"/>
        </w:rPr>
        <w:t xml:space="preserve"> &amp; Jenkins, 2016</w:t>
      </w:r>
      <w:r w:rsidR="00F518FA" w:rsidRPr="003046F9">
        <w:rPr>
          <w:rFonts w:ascii="Times New Roman" w:hAnsi="Times New Roman" w:cs="Times New Roman"/>
          <w:sz w:val="24"/>
          <w:szCs w:val="24"/>
        </w:rPr>
        <w:t xml:space="preserve">) </w:t>
      </w:r>
      <w:r w:rsidR="00461C56" w:rsidRPr="003046F9">
        <w:rPr>
          <w:rFonts w:ascii="Times New Roman" w:hAnsi="Times New Roman" w:cs="Times New Roman"/>
          <w:sz w:val="24"/>
          <w:szCs w:val="24"/>
        </w:rPr>
        <w:t>and</w:t>
      </w:r>
      <w:r w:rsidR="004915C8" w:rsidRPr="003046F9">
        <w:rPr>
          <w:rFonts w:ascii="Times New Roman" w:hAnsi="Times New Roman" w:cs="Times New Roman"/>
          <w:sz w:val="24"/>
          <w:szCs w:val="24"/>
        </w:rPr>
        <w:t xml:space="preserve"> </w:t>
      </w:r>
      <w:r w:rsidR="00461C56" w:rsidRPr="003046F9">
        <w:rPr>
          <w:rFonts w:ascii="Times New Roman" w:hAnsi="Times New Roman" w:cs="Times New Roman"/>
          <w:sz w:val="24"/>
          <w:szCs w:val="24"/>
        </w:rPr>
        <w:t xml:space="preserve">behavioral responses </w:t>
      </w:r>
      <w:r w:rsidR="00524ED1" w:rsidRPr="003046F9">
        <w:rPr>
          <w:rFonts w:ascii="Times New Roman" w:hAnsi="Times New Roman" w:cs="Times New Roman"/>
          <w:sz w:val="24"/>
          <w:szCs w:val="24"/>
        </w:rPr>
        <w:t>(</w:t>
      </w:r>
      <w:r w:rsidR="00822FB2" w:rsidRPr="003046F9">
        <w:rPr>
          <w:rFonts w:ascii="Times New Roman" w:hAnsi="Times New Roman" w:cs="Times New Roman"/>
          <w:sz w:val="24"/>
          <w:szCs w:val="24"/>
        </w:rPr>
        <w:t>Ng et al., 2017</w:t>
      </w:r>
      <w:r w:rsidR="00524ED1" w:rsidRPr="003046F9">
        <w:rPr>
          <w:rFonts w:ascii="Times New Roman" w:hAnsi="Times New Roman" w:cs="Times New Roman"/>
          <w:sz w:val="24"/>
          <w:szCs w:val="24"/>
        </w:rPr>
        <w:t xml:space="preserve">) </w:t>
      </w:r>
      <w:r w:rsidR="004453FF" w:rsidRPr="003046F9">
        <w:rPr>
          <w:rFonts w:ascii="Times New Roman" w:hAnsi="Times New Roman" w:cs="Times New Roman"/>
          <w:sz w:val="24"/>
          <w:szCs w:val="24"/>
        </w:rPr>
        <w:t>are also important factors</w:t>
      </w:r>
      <w:r w:rsidR="001361A3" w:rsidRPr="003046F9">
        <w:rPr>
          <w:rFonts w:ascii="Times New Roman" w:hAnsi="Times New Roman" w:cs="Times New Roman"/>
          <w:sz w:val="24"/>
          <w:szCs w:val="24"/>
        </w:rPr>
        <w:t xml:space="preserve"> for </w:t>
      </w:r>
      <w:r w:rsidR="00461C56" w:rsidRPr="003046F9">
        <w:rPr>
          <w:rFonts w:ascii="Times New Roman" w:hAnsi="Times New Roman" w:cs="Times New Roman"/>
          <w:sz w:val="24"/>
          <w:szCs w:val="24"/>
        </w:rPr>
        <w:t xml:space="preserve">determining </w:t>
      </w:r>
      <w:r w:rsidR="001361A3" w:rsidRPr="003046F9">
        <w:rPr>
          <w:rFonts w:ascii="Times New Roman" w:hAnsi="Times New Roman" w:cs="Times New Roman"/>
          <w:sz w:val="24"/>
          <w:szCs w:val="24"/>
        </w:rPr>
        <w:t>species distribution shift and biogeography</w:t>
      </w:r>
      <w:r w:rsidR="001D7868" w:rsidRPr="003046F9">
        <w:rPr>
          <w:rFonts w:ascii="Times New Roman" w:hAnsi="Times New Roman" w:cs="Times New Roman"/>
          <w:sz w:val="24"/>
          <w:szCs w:val="24"/>
        </w:rPr>
        <w:t xml:space="preserve"> along the coastline</w:t>
      </w:r>
      <w:r w:rsidR="00F518FA" w:rsidRPr="003046F9">
        <w:rPr>
          <w:rFonts w:ascii="Times New Roman" w:hAnsi="Times New Roman" w:cs="Times New Roman"/>
          <w:sz w:val="24"/>
          <w:szCs w:val="24"/>
        </w:rPr>
        <w:t>.</w:t>
      </w:r>
      <w:r w:rsidR="00AE04E2" w:rsidRPr="003046F9">
        <w:rPr>
          <w:rFonts w:ascii="Times New Roman" w:hAnsi="Times New Roman" w:cs="Times New Roman"/>
          <w:sz w:val="24"/>
          <w:szCs w:val="24"/>
        </w:rPr>
        <w:t xml:space="preserve"> </w:t>
      </w:r>
      <w:r w:rsidR="00D4496B" w:rsidRPr="003046F9">
        <w:rPr>
          <w:rFonts w:ascii="Times New Roman" w:hAnsi="Times New Roman" w:cs="Times New Roman"/>
          <w:sz w:val="24"/>
          <w:szCs w:val="24"/>
        </w:rPr>
        <w:t>In addition, c</w:t>
      </w:r>
      <w:r w:rsidR="00305D96" w:rsidRPr="003046F9">
        <w:rPr>
          <w:rFonts w:ascii="Times New Roman" w:hAnsi="Times New Roman" w:cs="Times New Roman"/>
          <w:sz w:val="24"/>
          <w:szCs w:val="24"/>
        </w:rPr>
        <w:t xml:space="preserve">limate change </w:t>
      </w:r>
      <w:r w:rsidR="00D4496B" w:rsidRPr="003046F9">
        <w:rPr>
          <w:rFonts w:ascii="Times New Roman" w:hAnsi="Times New Roman" w:cs="Times New Roman"/>
          <w:sz w:val="24"/>
          <w:szCs w:val="24"/>
        </w:rPr>
        <w:t xml:space="preserve">is </w:t>
      </w:r>
      <w:r w:rsidR="00305D96" w:rsidRPr="003046F9">
        <w:rPr>
          <w:rFonts w:ascii="Times New Roman" w:hAnsi="Times New Roman" w:cs="Times New Roman"/>
          <w:sz w:val="24"/>
          <w:szCs w:val="24"/>
        </w:rPr>
        <w:t>likely to have profound influences on the strength, direction, and behavior of the world’s major current systems (</w:t>
      </w:r>
      <w:r w:rsidR="00EA02A5" w:rsidRPr="003046F9">
        <w:rPr>
          <w:rFonts w:ascii="Times New Roman" w:hAnsi="Times New Roman" w:cs="Times New Roman"/>
          <w:sz w:val="24"/>
          <w:szCs w:val="24"/>
        </w:rPr>
        <w:t>Bindoff et al., 2007</w:t>
      </w:r>
      <w:r w:rsidR="00305D96" w:rsidRPr="003046F9">
        <w:rPr>
          <w:rFonts w:ascii="Times New Roman" w:hAnsi="Times New Roman" w:cs="Times New Roman"/>
          <w:sz w:val="24"/>
          <w:szCs w:val="24"/>
        </w:rPr>
        <w:t>)</w:t>
      </w:r>
      <w:r w:rsidR="00577CBD" w:rsidRPr="003046F9">
        <w:rPr>
          <w:rFonts w:ascii="Times New Roman" w:hAnsi="Times New Roman" w:cs="Times New Roman"/>
          <w:sz w:val="24"/>
          <w:szCs w:val="24"/>
        </w:rPr>
        <w:t xml:space="preserve">. </w:t>
      </w:r>
      <w:r w:rsidR="00D4496B" w:rsidRPr="003046F9">
        <w:rPr>
          <w:rFonts w:ascii="Times New Roman" w:hAnsi="Times New Roman" w:cs="Times New Roman"/>
          <w:sz w:val="24"/>
          <w:szCs w:val="24"/>
        </w:rPr>
        <w:t>These</w:t>
      </w:r>
      <w:r w:rsidR="003C49E4" w:rsidRPr="003046F9">
        <w:rPr>
          <w:rFonts w:ascii="Times New Roman" w:hAnsi="Times New Roman" w:cs="Times New Roman"/>
          <w:sz w:val="24"/>
          <w:szCs w:val="24"/>
        </w:rPr>
        <w:t xml:space="preserve"> </w:t>
      </w:r>
      <w:r w:rsidR="00D4496B" w:rsidRPr="003046F9">
        <w:rPr>
          <w:rFonts w:ascii="Times New Roman" w:hAnsi="Times New Roman" w:cs="Times New Roman"/>
          <w:sz w:val="24"/>
          <w:szCs w:val="24"/>
        </w:rPr>
        <w:t xml:space="preserve">changes to currents </w:t>
      </w:r>
      <w:r w:rsidR="00305D96" w:rsidRPr="003046F9">
        <w:rPr>
          <w:rFonts w:ascii="Times New Roman" w:hAnsi="Times New Roman" w:cs="Times New Roman"/>
          <w:sz w:val="24"/>
          <w:szCs w:val="24"/>
        </w:rPr>
        <w:t>have the potential to strongly influence the distribution of marine ecosystems</w:t>
      </w:r>
      <w:r w:rsidR="00EA02A5" w:rsidRPr="003046F9">
        <w:rPr>
          <w:rFonts w:ascii="Times New Roman" w:hAnsi="Times New Roman" w:cs="Times New Roman"/>
          <w:sz w:val="24"/>
          <w:szCs w:val="24"/>
        </w:rPr>
        <w:t xml:space="preserve"> (Hoegh-Guldberg &amp; Bruno, 2010)</w:t>
      </w:r>
      <w:r w:rsidR="00F518FA" w:rsidRPr="003046F9">
        <w:rPr>
          <w:rFonts w:ascii="Times New Roman" w:hAnsi="Times New Roman" w:cs="Times New Roman"/>
          <w:sz w:val="24"/>
          <w:szCs w:val="24"/>
        </w:rPr>
        <w:t>.</w:t>
      </w:r>
    </w:p>
    <w:p w14:paraId="0DFB7237" w14:textId="7BEA4939" w:rsidR="00A279CC" w:rsidRPr="003046F9" w:rsidRDefault="0090317C" w:rsidP="0044155F">
      <w:pPr>
        <w:spacing w:line="360" w:lineRule="auto"/>
        <w:ind w:firstLine="4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W</w:t>
      </w:r>
      <w:r w:rsidR="0044155F" w:rsidRPr="003046F9">
        <w:rPr>
          <w:rFonts w:ascii="Times New Roman" w:hAnsi="Times New Roman" w:cs="Times New Roman"/>
          <w:color w:val="000000" w:themeColor="text1"/>
          <w:sz w:val="24"/>
          <w:szCs w:val="24"/>
        </w:rPr>
        <w:t xml:space="preserve">ith </w:t>
      </w:r>
      <w:r w:rsidR="001E6B83" w:rsidRPr="003046F9">
        <w:rPr>
          <w:rFonts w:ascii="Times New Roman" w:hAnsi="Times New Roman" w:cs="Times New Roman"/>
          <w:color w:val="000000" w:themeColor="text1"/>
          <w:sz w:val="24"/>
          <w:szCs w:val="24"/>
        </w:rPr>
        <w:t xml:space="preserve">a higher pace of shifting </w:t>
      </w:r>
      <w:r w:rsidR="00171F1F" w:rsidRPr="003046F9">
        <w:rPr>
          <w:rFonts w:ascii="Times New Roman" w:hAnsi="Times New Roman" w:cs="Times New Roman"/>
          <w:color w:val="000000" w:themeColor="text1"/>
          <w:sz w:val="24"/>
          <w:szCs w:val="24"/>
        </w:rPr>
        <w:t>climate in marine ecosystem</w:t>
      </w:r>
      <w:r w:rsidR="00651051" w:rsidRPr="003046F9">
        <w:rPr>
          <w:rFonts w:ascii="Times New Roman" w:hAnsi="Times New Roman" w:cs="Times New Roman"/>
          <w:color w:val="000000" w:themeColor="text1"/>
          <w:sz w:val="24"/>
          <w:szCs w:val="24"/>
        </w:rPr>
        <w:t>s</w:t>
      </w:r>
      <w:r w:rsidR="00C23600" w:rsidRPr="003046F9">
        <w:rPr>
          <w:rFonts w:ascii="Times New Roman" w:hAnsi="Times New Roman" w:cs="Times New Roman"/>
          <w:noProof/>
          <w:color w:val="000000" w:themeColor="text1"/>
          <w:sz w:val="24"/>
          <w:szCs w:val="24"/>
        </w:rPr>
        <w:t xml:space="preserve"> </w:t>
      </w:r>
      <w:r w:rsidR="00C23600" w:rsidRPr="003046F9">
        <w:rPr>
          <w:rFonts w:ascii="Times New Roman" w:hAnsi="Times New Roman" w:cs="Times New Roman"/>
          <w:color w:val="000000" w:themeColor="text1"/>
          <w:sz w:val="24"/>
          <w:szCs w:val="24"/>
        </w:rPr>
        <w:t>(Burrows</w:t>
      </w:r>
      <w:r w:rsidR="00001F77" w:rsidRPr="003046F9">
        <w:rPr>
          <w:rFonts w:ascii="Times New Roman" w:hAnsi="Times New Roman" w:cs="Times New Roman"/>
          <w:color w:val="000000" w:themeColor="text1"/>
          <w:sz w:val="24"/>
          <w:szCs w:val="24"/>
        </w:rPr>
        <w:t xml:space="preserve"> et al.</w:t>
      </w:r>
      <w:r w:rsidR="00C23600" w:rsidRPr="003046F9">
        <w:rPr>
          <w:rFonts w:ascii="Times New Roman" w:hAnsi="Times New Roman" w:cs="Times New Roman"/>
          <w:color w:val="000000" w:themeColor="text1"/>
          <w:sz w:val="24"/>
          <w:szCs w:val="24"/>
        </w:rPr>
        <w:t>, 2011)</w:t>
      </w:r>
      <w:r w:rsidR="001E6B83" w:rsidRPr="003046F9">
        <w:rPr>
          <w:rFonts w:ascii="Times New Roman" w:hAnsi="Times New Roman" w:cs="Times New Roman"/>
          <w:color w:val="000000" w:themeColor="text1"/>
          <w:sz w:val="24"/>
          <w:szCs w:val="24"/>
        </w:rPr>
        <w:t xml:space="preserve">, temperature plays </w:t>
      </w:r>
      <w:r w:rsidR="005B7728" w:rsidRPr="003046F9">
        <w:rPr>
          <w:rFonts w:ascii="Times New Roman" w:hAnsi="Times New Roman" w:cs="Times New Roman"/>
          <w:color w:val="000000" w:themeColor="text1"/>
          <w:sz w:val="24"/>
          <w:szCs w:val="24"/>
        </w:rPr>
        <w:t>an</w:t>
      </w:r>
      <w:r w:rsidR="002C2166" w:rsidRPr="003046F9">
        <w:rPr>
          <w:rFonts w:ascii="Times New Roman" w:hAnsi="Times New Roman" w:cs="Times New Roman"/>
          <w:color w:val="000000" w:themeColor="text1"/>
          <w:sz w:val="24"/>
          <w:szCs w:val="24"/>
        </w:rPr>
        <w:t xml:space="preserve"> increasingly important</w:t>
      </w:r>
      <w:r w:rsidR="005B7728" w:rsidRPr="003046F9">
        <w:rPr>
          <w:rFonts w:ascii="Times New Roman" w:hAnsi="Times New Roman" w:cs="Times New Roman"/>
          <w:color w:val="000000" w:themeColor="text1"/>
          <w:sz w:val="24"/>
          <w:szCs w:val="24"/>
        </w:rPr>
        <w:t xml:space="preserve"> role</w:t>
      </w:r>
      <w:r w:rsidR="001E6B83" w:rsidRPr="003046F9">
        <w:rPr>
          <w:rFonts w:ascii="Times New Roman" w:hAnsi="Times New Roman" w:cs="Times New Roman"/>
          <w:color w:val="000000" w:themeColor="text1"/>
          <w:sz w:val="24"/>
          <w:szCs w:val="24"/>
        </w:rPr>
        <w:t xml:space="preserve"> in </w:t>
      </w:r>
      <w:r w:rsidR="00171F1F" w:rsidRPr="003046F9">
        <w:rPr>
          <w:rFonts w:ascii="Times New Roman" w:hAnsi="Times New Roman" w:cs="Times New Roman"/>
          <w:color w:val="000000" w:themeColor="text1"/>
          <w:sz w:val="24"/>
          <w:szCs w:val="24"/>
        </w:rPr>
        <w:t>influencing reproductive output</w:t>
      </w:r>
      <w:r w:rsidR="00C23600" w:rsidRPr="003046F9">
        <w:rPr>
          <w:rFonts w:ascii="Times New Roman" w:hAnsi="Times New Roman" w:cs="Times New Roman"/>
          <w:noProof/>
          <w:color w:val="000000" w:themeColor="text1"/>
          <w:sz w:val="24"/>
          <w:szCs w:val="24"/>
        </w:rPr>
        <w:t xml:space="preserve"> </w:t>
      </w:r>
      <w:r w:rsidR="00C23600" w:rsidRPr="003046F9">
        <w:rPr>
          <w:rFonts w:ascii="Times New Roman" w:hAnsi="Times New Roman" w:cs="Times New Roman"/>
          <w:color w:val="000000" w:themeColor="text1"/>
          <w:sz w:val="24"/>
          <w:szCs w:val="24"/>
        </w:rPr>
        <w:t>(Moore, Thompson, &amp; Hawkins, 2011)</w:t>
      </w:r>
      <w:r w:rsidR="00171F1F" w:rsidRPr="003046F9">
        <w:rPr>
          <w:rFonts w:ascii="Times New Roman" w:hAnsi="Times New Roman" w:cs="Times New Roman"/>
          <w:color w:val="000000" w:themeColor="text1"/>
          <w:sz w:val="24"/>
          <w:szCs w:val="24"/>
        </w:rPr>
        <w:t>, rates of larval development</w:t>
      </w:r>
      <w:r w:rsidR="00C23600" w:rsidRPr="003046F9">
        <w:rPr>
          <w:rFonts w:ascii="Times New Roman" w:hAnsi="Times New Roman" w:cs="Times New Roman"/>
          <w:noProof/>
          <w:color w:val="000000" w:themeColor="text1"/>
          <w:sz w:val="24"/>
          <w:szCs w:val="24"/>
        </w:rPr>
        <w:t xml:space="preserve"> </w:t>
      </w:r>
      <w:r w:rsidR="00C23600" w:rsidRPr="003046F9">
        <w:rPr>
          <w:rFonts w:ascii="Times New Roman" w:hAnsi="Times New Roman" w:cs="Times New Roman"/>
          <w:color w:val="000000" w:themeColor="text1"/>
          <w:sz w:val="24"/>
          <w:szCs w:val="24"/>
        </w:rPr>
        <w:t>(O'Connor et al., 2007)</w:t>
      </w:r>
      <w:r w:rsidR="001E6B83" w:rsidRPr="003046F9">
        <w:rPr>
          <w:rFonts w:ascii="Times New Roman" w:hAnsi="Times New Roman" w:cs="Times New Roman"/>
          <w:color w:val="000000" w:themeColor="text1"/>
          <w:sz w:val="24"/>
          <w:szCs w:val="24"/>
        </w:rPr>
        <w:t>, as well as affecting the surv</w:t>
      </w:r>
      <w:r w:rsidR="00CD19DC" w:rsidRPr="003046F9">
        <w:rPr>
          <w:rFonts w:ascii="Times New Roman" w:hAnsi="Times New Roman" w:cs="Times New Roman"/>
          <w:color w:val="000000" w:themeColor="text1"/>
          <w:sz w:val="24"/>
          <w:szCs w:val="24"/>
        </w:rPr>
        <w:t>ival and reproduction of adults</w:t>
      </w:r>
      <w:r w:rsidR="00C23600" w:rsidRPr="003046F9">
        <w:rPr>
          <w:rFonts w:ascii="Times New Roman" w:hAnsi="Times New Roman" w:cs="Times New Roman"/>
          <w:noProof/>
          <w:color w:val="000000" w:themeColor="text1"/>
          <w:sz w:val="24"/>
          <w:szCs w:val="24"/>
        </w:rPr>
        <w:t xml:space="preserve"> </w:t>
      </w:r>
      <w:r w:rsidR="00C23600" w:rsidRPr="003046F9">
        <w:rPr>
          <w:rFonts w:ascii="Times New Roman" w:hAnsi="Times New Roman" w:cs="Times New Roman"/>
          <w:sz w:val="24"/>
          <w:szCs w:val="24"/>
        </w:rPr>
        <w:t>(Deut</w:t>
      </w:r>
      <w:r w:rsidR="000F0C24" w:rsidRPr="003046F9">
        <w:rPr>
          <w:rFonts w:ascii="Times New Roman" w:hAnsi="Times New Roman" w:cs="Times New Roman"/>
          <w:sz w:val="24"/>
          <w:szCs w:val="24"/>
        </w:rPr>
        <w:t>s</w:t>
      </w:r>
      <w:r w:rsidR="00C23600" w:rsidRPr="003046F9">
        <w:rPr>
          <w:rFonts w:ascii="Times New Roman" w:hAnsi="Times New Roman" w:cs="Times New Roman"/>
          <w:sz w:val="24"/>
          <w:szCs w:val="24"/>
        </w:rPr>
        <w:t>ch et al., 2008)</w:t>
      </w:r>
      <w:r w:rsidR="001E6B83" w:rsidRPr="003046F9">
        <w:rPr>
          <w:rFonts w:ascii="Times New Roman" w:hAnsi="Times New Roman" w:cs="Times New Roman"/>
          <w:color w:val="000000" w:themeColor="text1"/>
          <w:sz w:val="24"/>
          <w:szCs w:val="24"/>
        </w:rPr>
        <w:t xml:space="preserve">. Ocean temperature can change </w:t>
      </w:r>
      <w:r w:rsidR="00486496" w:rsidRPr="003046F9">
        <w:rPr>
          <w:rFonts w:ascii="Times New Roman" w:hAnsi="Times New Roman" w:cs="Times New Roman"/>
          <w:color w:val="000000" w:themeColor="text1"/>
          <w:sz w:val="24"/>
          <w:szCs w:val="24"/>
        </w:rPr>
        <w:t xml:space="preserve">the </w:t>
      </w:r>
      <w:r w:rsidR="001E6B83" w:rsidRPr="003046F9">
        <w:rPr>
          <w:rFonts w:ascii="Times New Roman" w:hAnsi="Times New Roman" w:cs="Times New Roman"/>
          <w:color w:val="000000" w:themeColor="text1"/>
          <w:sz w:val="24"/>
          <w:szCs w:val="24"/>
        </w:rPr>
        <w:t>duration of the larval period, influence larval dispersal distance and survival, and thus have a direct and predictable influence on population connectivity, community structure and regional-to-global scale patterns of biodi</w:t>
      </w:r>
      <w:r w:rsidR="00CD19DC" w:rsidRPr="003046F9">
        <w:rPr>
          <w:rFonts w:ascii="Times New Roman" w:hAnsi="Times New Roman" w:cs="Times New Roman"/>
          <w:color w:val="000000" w:themeColor="text1"/>
          <w:sz w:val="24"/>
          <w:szCs w:val="24"/>
        </w:rPr>
        <w:t>versity</w:t>
      </w:r>
      <w:r w:rsidR="00C23600" w:rsidRPr="003046F9">
        <w:rPr>
          <w:rFonts w:ascii="Times New Roman" w:hAnsi="Times New Roman" w:cs="Times New Roman"/>
          <w:noProof/>
          <w:color w:val="000000" w:themeColor="text1"/>
          <w:sz w:val="24"/>
          <w:szCs w:val="24"/>
        </w:rPr>
        <w:t xml:space="preserve"> </w:t>
      </w:r>
      <w:r w:rsidR="00C23600" w:rsidRPr="003046F9">
        <w:rPr>
          <w:rFonts w:ascii="Times New Roman" w:hAnsi="Times New Roman" w:cs="Times New Roman"/>
          <w:color w:val="000000" w:themeColor="text1"/>
          <w:sz w:val="24"/>
          <w:szCs w:val="24"/>
        </w:rPr>
        <w:t>(O'Connor et al., 2007)</w:t>
      </w:r>
      <w:r w:rsidR="001E6B83" w:rsidRPr="003046F9">
        <w:rPr>
          <w:rFonts w:ascii="Times New Roman" w:hAnsi="Times New Roman" w:cs="Times New Roman"/>
          <w:color w:val="000000" w:themeColor="text1"/>
          <w:sz w:val="24"/>
          <w:szCs w:val="24"/>
        </w:rPr>
        <w:t>. For sessile adults, temperature can affect survival and reproduction in their benthic habitats</w:t>
      </w:r>
      <w:r w:rsidR="00C23600" w:rsidRPr="003046F9">
        <w:rPr>
          <w:rFonts w:ascii="Times New Roman" w:hAnsi="Times New Roman" w:cs="Times New Roman"/>
          <w:noProof/>
          <w:color w:val="000000" w:themeColor="text1"/>
          <w:sz w:val="24"/>
          <w:szCs w:val="24"/>
        </w:rPr>
        <w:t xml:space="preserve"> </w:t>
      </w:r>
      <w:r w:rsidR="00C23600" w:rsidRPr="003046F9">
        <w:rPr>
          <w:rFonts w:ascii="Times New Roman" w:hAnsi="Times New Roman" w:cs="Times New Roman"/>
          <w:color w:val="000000" w:themeColor="text1"/>
          <w:sz w:val="24"/>
          <w:szCs w:val="24"/>
        </w:rPr>
        <w:t>(Morley, Batt, &amp; Pinsky, 2017)</w:t>
      </w:r>
      <w:r w:rsidR="001E6B83" w:rsidRPr="003046F9">
        <w:rPr>
          <w:rFonts w:ascii="Times New Roman" w:hAnsi="Times New Roman" w:cs="Times New Roman"/>
          <w:color w:val="000000" w:themeColor="text1"/>
          <w:sz w:val="24"/>
          <w:szCs w:val="24"/>
        </w:rPr>
        <w:t xml:space="preserve">. </w:t>
      </w:r>
      <w:r w:rsidR="0010461B" w:rsidRPr="003046F9">
        <w:rPr>
          <w:rFonts w:ascii="Times New Roman" w:hAnsi="Times New Roman" w:cs="Times New Roman"/>
          <w:sz w:val="24"/>
          <w:szCs w:val="24"/>
        </w:rPr>
        <w:t>Minimum</w:t>
      </w:r>
      <w:r w:rsidR="001E6B83" w:rsidRPr="003046F9">
        <w:rPr>
          <w:rFonts w:ascii="Times New Roman" w:hAnsi="Times New Roman" w:cs="Times New Roman"/>
          <w:color w:val="000000" w:themeColor="text1"/>
          <w:sz w:val="24"/>
          <w:szCs w:val="24"/>
        </w:rPr>
        <w:t xml:space="preserve"> temperature is an essential limiting factor restricting northwards shifts in distribution for the</w:t>
      </w:r>
      <w:r w:rsidR="00CA2C39" w:rsidRPr="003046F9">
        <w:rPr>
          <w:rFonts w:ascii="Times New Roman" w:hAnsi="Times New Roman" w:cs="Times New Roman"/>
          <w:color w:val="000000" w:themeColor="text1"/>
          <w:sz w:val="24"/>
          <w:szCs w:val="24"/>
        </w:rPr>
        <w:t xml:space="preserve"> range shifting</w:t>
      </w:r>
      <w:r w:rsidR="001E6B83" w:rsidRPr="003046F9">
        <w:rPr>
          <w:rFonts w:ascii="Times New Roman" w:hAnsi="Times New Roman" w:cs="Times New Roman"/>
          <w:color w:val="000000" w:themeColor="text1"/>
          <w:sz w:val="24"/>
          <w:szCs w:val="24"/>
        </w:rPr>
        <w:t xml:space="preserve"> southern hard shore species</w:t>
      </w:r>
      <w:r w:rsidR="00651051" w:rsidRPr="003046F9">
        <w:rPr>
          <w:rFonts w:ascii="Times New Roman" w:hAnsi="Times New Roman" w:cs="Times New Roman"/>
          <w:color w:val="000000" w:themeColor="text1"/>
          <w:sz w:val="24"/>
          <w:szCs w:val="24"/>
        </w:rPr>
        <w:t>;</w:t>
      </w:r>
      <w:r w:rsidR="001E6B83" w:rsidRPr="003046F9">
        <w:rPr>
          <w:rFonts w:ascii="Times New Roman" w:hAnsi="Times New Roman" w:cs="Times New Roman"/>
          <w:color w:val="000000" w:themeColor="text1"/>
          <w:sz w:val="24"/>
          <w:szCs w:val="24"/>
        </w:rPr>
        <w:t xml:space="preserve"> the low temperature around 33°N sets a new ‘red line’ for their northern range limit</w:t>
      </w:r>
      <w:r w:rsidR="00B7302F" w:rsidRPr="003046F9">
        <w:rPr>
          <w:rFonts w:ascii="Times New Roman" w:hAnsi="Times New Roman" w:cs="Times New Roman"/>
          <w:color w:val="000000" w:themeColor="text1"/>
          <w:sz w:val="24"/>
          <w:szCs w:val="24"/>
        </w:rPr>
        <w:t xml:space="preserve"> (Figure</w:t>
      </w:r>
      <w:r w:rsidR="00600B13" w:rsidRPr="003046F9">
        <w:rPr>
          <w:rFonts w:ascii="Times New Roman" w:hAnsi="Times New Roman" w:cs="Times New Roman"/>
          <w:color w:val="000000" w:themeColor="text1"/>
          <w:sz w:val="24"/>
          <w:szCs w:val="24"/>
        </w:rPr>
        <w:t xml:space="preserve"> </w:t>
      </w:r>
      <w:r w:rsidR="007C00BE" w:rsidRPr="003046F9">
        <w:rPr>
          <w:rFonts w:ascii="Times New Roman" w:hAnsi="Times New Roman" w:cs="Times New Roman"/>
          <w:color w:val="000000" w:themeColor="text1"/>
          <w:sz w:val="24"/>
          <w:szCs w:val="24"/>
        </w:rPr>
        <w:t>5</w:t>
      </w:r>
      <w:r w:rsidR="00651051" w:rsidRPr="003046F9">
        <w:rPr>
          <w:rFonts w:ascii="Times New Roman" w:hAnsi="Times New Roman" w:cs="Times New Roman"/>
          <w:color w:val="000000" w:themeColor="text1"/>
          <w:sz w:val="24"/>
          <w:szCs w:val="24"/>
        </w:rPr>
        <w:t>)</w:t>
      </w:r>
      <w:r w:rsidR="001A12FC" w:rsidRPr="003046F9">
        <w:rPr>
          <w:rFonts w:ascii="Times New Roman" w:hAnsi="Times New Roman" w:cs="Times New Roman"/>
          <w:color w:val="000000" w:themeColor="text1"/>
          <w:sz w:val="24"/>
          <w:szCs w:val="24"/>
        </w:rPr>
        <w:t>, but this ‘red line’ may continue to shift to higher latitudes with on-going global change</w:t>
      </w:r>
      <w:r w:rsidR="001E6B83" w:rsidRPr="003046F9">
        <w:rPr>
          <w:rFonts w:ascii="Times New Roman" w:hAnsi="Times New Roman" w:cs="Times New Roman"/>
          <w:color w:val="000000" w:themeColor="text1"/>
          <w:sz w:val="24"/>
          <w:szCs w:val="24"/>
        </w:rPr>
        <w:t>. In the face of global warming and human-</w:t>
      </w:r>
      <w:r w:rsidR="005B7728" w:rsidRPr="003046F9">
        <w:rPr>
          <w:rFonts w:ascii="Times New Roman" w:hAnsi="Times New Roman" w:cs="Times New Roman"/>
          <w:color w:val="000000" w:themeColor="text1"/>
          <w:sz w:val="24"/>
          <w:szCs w:val="24"/>
        </w:rPr>
        <w:t>caused</w:t>
      </w:r>
      <w:r w:rsidR="001E6B83" w:rsidRPr="003046F9">
        <w:rPr>
          <w:rFonts w:ascii="Times New Roman" w:hAnsi="Times New Roman" w:cs="Times New Roman"/>
          <w:color w:val="000000" w:themeColor="text1"/>
          <w:sz w:val="24"/>
          <w:szCs w:val="24"/>
        </w:rPr>
        <w:t xml:space="preserve"> habitat modifications, species distributions, community structures and biogeographic patterns are experiencing unprecedented change due to </w:t>
      </w:r>
      <w:r w:rsidR="00CF18D3" w:rsidRPr="003046F9">
        <w:rPr>
          <w:rFonts w:ascii="Times New Roman" w:hAnsi="Times New Roman" w:cs="Times New Roman"/>
          <w:color w:val="000000" w:themeColor="text1"/>
          <w:sz w:val="24"/>
          <w:szCs w:val="24"/>
        </w:rPr>
        <w:t xml:space="preserve">the </w:t>
      </w:r>
      <w:r w:rsidR="001E6B83" w:rsidRPr="003046F9">
        <w:rPr>
          <w:rFonts w:ascii="Times New Roman" w:hAnsi="Times New Roman" w:cs="Times New Roman"/>
          <w:color w:val="000000" w:themeColor="text1"/>
          <w:sz w:val="24"/>
          <w:szCs w:val="24"/>
        </w:rPr>
        <w:t xml:space="preserve">responses </w:t>
      </w:r>
      <w:r w:rsidR="00CF18D3" w:rsidRPr="003046F9">
        <w:rPr>
          <w:rFonts w:ascii="Times New Roman" w:hAnsi="Times New Roman" w:cs="Times New Roman"/>
          <w:color w:val="000000" w:themeColor="text1"/>
          <w:sz w:val="24"/>
          <w:szCs w:val="24"/>
        </w:rPr>
        <w:t xml:space="preserve">of organisms </w:t>
      </w:r>
      <w:r w:rsidR="001E6B83" w:rsidRPr="003046F9">
        <w:rPr>
          <w:rFonts w:ascii="Times New Roman" w:hAnsi="Times New Roman" w:cs="Times New Roman"/>
          <w:color w:val="000000" w:themeColor="text1"/>
          <w:sz w:val="24"/>
          <w:szCs w:val="24"/>
        </w:rPr>
        <w:t xml:space="preserve">to the interactions of </w:t>
      </w:r>
      <w:r w:rsidR="001D2592" w:rsidRPr="003046F9">
        <w:rPr>
          <w:rFonts w:ascii="Times New Roman" w:hAnsi="Times New Roman" w:cs="Times New Roman"/>
          <w:color w:val="000000" w:themeColor="text1"/>
          <w:sz w:val="24"/>
          <w:szCs w:val="24"/>
        </w:rPr>
        <w:t xml:space="preserve">these </w:t>
      </w:r>
      <w:r w:rsidR="001E6B83" w:rsidRPr="003046F9">
        <w:rPr>
          <w:rFonts w:ascii="Times New Roman" w:hAnsi="Times New Roman" w:cs="Times New Roman"/>
          <w:color w:val="000000" w:themeColor="text1"/>
          <w:sz w:val="24"/>
          <w:szCs w:val="24"/>
        </w:rPr>
        <w:t xml:space="preserve">global </w:t>
      </w:r>
      <w:r w:rsidR="001D2592" w:rsidRPr="003046F9">
        <w:rPr>
          <w:rFonts w:ascii="Times New Roman" w:hAnsi="Times New Roman" w:cs="Times New Roman"/>
          <w:color w:val="000000" w:themeColor="text1"/>
          <w:sz w:val="24"/>
          <w:szCs w:val="24"/>
        </w:rPr>
        <w:t xml:space="preserve">and local </w:t>
      </w:r>
      <w:r w:rsidR="001E6B83" w:rsidRPr="003046F9">
        <w:rPr>
          <w:rFonts w:ascii="Times New Roman" w:hAnsi="Times New Roman" w:cs="Times New Roman"/>
          <w:color w:val="000000" w:themeColor="text1"/>
          <w:sz w:val="24"/>
          <w:szCs w:val="24"/>
        </w:rPr>
        <w:t xml:space="preserve">drivers. These ecological and </w:t>
      </w:r>
      <w:r w:rsidR="00AD26FC" w:rsidRPr="003046F9">
        <w:rPr>
          <w:rFonts w:ascii="Times New Roman" w:hAnsi="Times New Roman" w:cs="Times New Roman"/>
          <w:color w:val="000000" w:themeColor="text1"/>
          <w:sz w:val="24"/>
          <w:szCs w:val="24"/>
        </w:rPr>
        <w:t>biogeographic</w:t>
      </w:r>
      <w:r w:rsidR="001E6B83" w:rsidRPr="003046F9">
        <w:rPr>
          <w:rFonts w:ascii="Times New Roman" w:hAnsi="Times New Roman" w:cs="Times New Roman"/>
          <w:color w:val="000000" w:themeColor="text1"/>
          <w:sz w:val="24"/>
          <w:szCs w:val="24"/>
        </w:rPr>
        <w:t xml:space="preserve"> alterations are now seen to be occurring in both marine and terrestrial environments, and they pose critical challenges to the future of the biosphere in a world increasingly imp</w:t>
      </w:r>
      <w:r w:rsidR="00070A4C" w:rsidRPr="003046F9">
        <w:rPr>
          <w:rFonts w:ascii="Times New Roman" w:hAnsi="Times New Roman" w:cs="Times New Roman"/>
          <w:color w:val="000000" w:themeColor="text1"/>
          <w:sz w:val="24"/>
          <w:szCs w:val="24"/>
        </w:rPr>
        <w:t>acted by anthropogenic change.</w:t>
      </w:r>
    </w:p>
    <w:p w14:paraId="63D72E59" w14:textId="77777777" w:rsidR="00FC506E" w:rsidRPr="003046F9" w:rsidRDefault="00FC506E" w:rsidP="0044155F">
      <w:pPr>
        <w:spacing w:line="360" w:lineRule="auto"/>
        <w:ind w:firstLine="420"/>
        <w:rPr>
          <w:rFonts w:ascii="Times New Roman" w:hAnsi="Times New Roman" w:cs="Times New Roman"/>
          <w:color w:val="000000" w:themeColor="text1"/>
          <w:sz w:val="24"/>
          <w:szCs w:val="24"/>
        </w:rPr>
      </w:pPr>
    </w:p>
    <w:p w14:paraId="251BBF41" w14:textId="77777777" w:rsidR="00FC506E" w:rsidRPr="003046F9" w:rsidRDefault="00FC506E" w:rsidP="00FC506E">
      <w:pPr>
        <w:pStyle w:val="EndNoteBibliography"/>
        <w:spacing w:line="360" w:lineRule="auto"/>
        <w:rPr>
          <w:rFonts w:ascii="Times New Roman" w:hAnsi="Times New Roman" w:cs="Times New Roman"/>
          <w:color w:val="000000" w:themeColor="text1"/>
          <w:sz w:val="24"/>
          <w:szCs w:val="24"/>
        </w:rPr>
      </w:pPr>
      <w:r w:rsidRPr="003046F9">
        <w:rPr>
          <w:rFonts w:ascii="Times New Roman" w:hAnsi="Times New Roman" w:cs="Times New Roman"/>
          <w:b/>
          <w:color w:val="000000" w:themeColor="text1"/>
          <w:sz w:val="24"/>
          <w:szCs w:val="24"/>
        </w:rPr>
        <w:t xml:space="preserve">CONFLICT OF INTEREST </w:t>
      </w:r>
      <w:bookmarkStart w:id="40" w:name="OLE_LINK83"/>
      <w:bookmarkStart w:id="41" w:name="OLE_LINK84"/>
      <w:r w:rsidRPr="003046F9">
        <w:rPr>
          <w:rFonts w:ascii="Times New Roman" w:hAnsi="Times New Roman" w:cs="Times New Roman"/>
          <w:color w:val="000000" w:themeColor="text1"/>
          <w:sz w:val="24"/>
          <w:szCs w:val="24"/>
        </w:rPr>
        <w:t>The authors have no conflict of interests to declare</w:t>
      </w:r>
      <w:bookmarkEnd w:id="40"/>
      <w:bookmarkEnd w:id="41"/>
    </w:p>
    <w:p w14:paraId="3484E8EC" w14:textId="77777777" w:rsidR="00FC506E" w:rsidRPr="003046F9" w:rsidRDefault="00FC506E" w:rsidP="00FC506E">
      <w:pPr>
        <w:pStyle w:val="EndNoteBibliography"/>
        <w:spacing w:line="360" w:lineRule="auto"/>
        <w:rPr>
          <w:rFonts w:ascii="Times New Roman" w:hAnsi="Times New Roman" w:cs="Times New Roman"/>
          <w:color w:val="000000" w:themeColor="text1"/>
          <w:sz w:val="24"/>
          <w:szCs w:val="24"/>
        </w:rPr>
      </w:pPr>
    </w:p>
    <w:p w14:paraId="69E86413" w14:textId="77777777" w:rsidR="00FC506E" w:rsidRPr="003046F9" w:rsidRDefault="00FC506E" w:rsidP="00FC506E">
      <w:pPr>
        <w:pStyle w:val="EndNoteBibliography"/>
        <w:spacing w:line="360" w:lineRule="auto"/>
        <w:rPr>
          <w:rFonts w:ascii="Times New Roman" w:hAnsi="Times New Roman" w:cs="Times New Roman"/>
          <w:b/>
          <w:color w:val="000000" w:themeColor="text1"/>
          <w:sz w:val="24"/>
          <w:szCs w:val="24"/>
        </w:rPr>
      </w:pPr>
      <w:r w:rsidRPr="003046F9">
        <w:rPr>
          <w:rFonts w:ascii="Times New Roman" w:hAnsi="Times New Roman" w:cs="Times New Roman"/>
          <w:b/>
          <w:color w:val="000000" w:themeColor="text1"/>
          <w:sz w:val="24"/>
          <w:szCs w:val="24"/>
        </w:rPr>
        <w:t>DATA ACCESSIBILITY</w:t>
      </w:r>
    </w:p>
    <w:p w14:paraId="0DFCD377" w14:textId="71DAAFCD" w:rsidR="00FC506E" w:rsidRPr="003046F9" w:rsidRDefault="00FC506E" w:rsidP="00FC506E">
      <w:pPr>
        <w:spacing w:line="360" w:lineRule="auto"/>
        <w:ind w:firstLine="420"/>
        <w:rPr>
          <w:rFonts w:ascii="Times New Roman" w:hAnsi="Times New Roman" w:cs="Times New Roman"/>
          <w:color w:val="000000" w:themeColor="text1"/>
          <w:sz w:val="24"/>
          <w:szCs w:val="24"/>
        </w:rPr>
      </w:pPr>
      <w:r w:rsidRPr="003046F9">
        <w:rPr>
          <w:rFonts w:ascii="Times New Roman" w:eastAsia="DengXian" w:hAnsi="Times New Roman" w:cs="Times New Roman"/>
          <w:noProof/>
          <w:color w:val="000000" w:themeColor="text1"/>
          <w:sz w:val="24"/>
          <w:szCs w:val="24"/>
        </w:rPr>
        <w:t xml:space="preserve">The taxonomic assignment results of larval metabarcoding, the data on macrobenthic species in the nine field surveys, and the results of larval dispersal simulations are available through </w:t>
      </w:r>
      <w:r w:rsidRPr="00B208F6">
        <w:rPr>
          <w:rFonts w:ascii="Times New Roman" w:eastAsia="DengXian" w:hAnsi="Times New Roman" w:cs="Times New Roman"/>
          <w:noProof/>
          <w:color w:val="1F4E79" w:themeColor="accent1" w:themeShade="80"/>
          <w:sz w:val="24"/>
          <w:szCs w:val="24"/>
        </w:rPr>
        <w:t>Dryad (</w:t>
      </w:r>
      <w:bookmarkStart w:id="42" w:name="OLE_LINK89"/>
      <w:bookmarkStart w:id="43" w:name="OLE_LINK92"/>
      <w:r w:rsidR="00390BEE" w:rsidRPr="00B208F6">
        <w:rPr>
          <w:rFonts w:ascii="Times New Roman" w:eastAsia="DengXian" w:hAnsi="Times New Roman" w:cs="Times New Roman"/>
          <w:noProof/>
          <w:color w:val="1F4E79" w:themeColor="accent1" w:themeShade="80"/>
          <w:sz w:val="24"/>
          <w:szCs w:val="24"/>
        </w:rPr>
        <w:t>doi.org/10.5061/dryad.z612jm67k</w:t>
      </w:r>
      <w:bookmarkEnd w:id="42"/>
      <w:bookmarkEnd w:id="43"/>
      <w:r w:rsidRPr="00B208F6">
        <w:rPr>
          <w:rFonts w:ascii="Times New Roman" w:eastAsia="DengXian" w:hAnsi="Times New Roman" w:cs="Times New Roman"/>
          <w:noProof/>
          <w:color w:val="1F4E79" w:themeColor="accent1" w:themeShade="80"/>
          <w:sz w:val="24"/>
          <w:szCs w:val="24"/>
        </w:rPr>
        <w:t>)</w:t>
      </w:r>
      <w:r w:rsidRPr="003046F9">
        <w:rPr>
          <w:rFonts w:ascii="Times New Roman" w:eastAsia="DengXian" w:hAnsi="Times New Roman" w:cs="Times New Roman"/>
          <w:noProof/>
          <w:color w:val="000000" w:themeColor="text1"/>
          <w:sz w:val="24"/>
          <w:szCs w:val="24"/>
        </w:rPr>
        <w:t xml:space="preserve">. All metabarcoding data have been uploaded to GenBank (SRA accession: PRJNA559658). </w:t>
      </w:r>
    </w:p>
    <w:p w14:paraId="51C903C4" w14:textId="77777777" w:rsidR="00A279CC" w:rsidRPr="003046F9" w:rsidRDefault="00A279CC">
      <w:pPr>
        <w:widowControl/>
        <w:jc w:val="left"/>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br w:type="page"/>
      </w:r>
    </w:p>
    <w:p w14:paraId="705F9F7E" w14:textId="63B6284F" w:rsidR="007D6F25" w:rsidRPr="003046F9" w:rsidRDefault="007D6F25" w:rsidP="00F32073">
      <w:pPr>
        <w:widowControl/>
        <w:jc w:val="left"/>
        <w:rPr>
          <w:rFonts w:ascii="Times New Roman" w:hAnsi="Times New Roman" w:cs="Times New Roman"/>
          <w:b/>
          <w:sz w:val="24"/>
          <w:szCs w:val="24"/>
        </w:rPr>
      </w:pPr>
      <w:r w:rsidRPr="003046F9">
        <w:rPr>
          <w:rFonts w:ascii="Times New Roman" w:hAnsi="Times New Roman" w:cs="Times New Roman"/>
          <w:b/>
          <w:sz w:val="24"/>
          <w:szCs w:val="24"/>
        </w:rPr>
        <w:t>R</w:t>
      </w:r>
      <w:r w:rsidR="00B7302F" w:rsidRPr="003046F9">
        <w:rPr>
          <w:rFonts w:ascii="Times New Roman" w:hAnsi="Times New Roman" w:cs="Times New Roman"/>
          <w:b/>
          <w:sz w:val="24"/>
          <w:szCs w:val="24"/>
        </w:rPr>
        <w:t>EFERENCE</w:t>
      </w:r>
      <w:r w:rsidR="002A2E22" w:rsidRPr="003046F9">
        <w:rPr>
          <w:rFonts w:ascii="Times New Roman" w:hAnsi="Times New Roman" w:cs="Times New Roman"/>
          <w:b/>
          <w:sz w:val="24"/>
          <w:szCs w:val="24"/>
        </w:rPr>
        <w:t>S</w:t>
      </w:r>
    </w:p>
    <w:p w14:paraId="676EB517" w14:textId="38EA28A9" w:rsidR="009574DB" w:rsidRPr="003046F9" w:rsidRDefault="009574DB" w:rsidP="009754FC">
      <w:pPr>
        <w:pStyle w:val="EndNoteBibliography"/>
        <w:spacing w:line="360" w:lineRule="auto"/>
        <w:ind w:left="720" w:hanging="720"/>
        <w:rPr>
          <w:rFonts w:ascii="Times New Roman" w:hAnsi="Times New Roman" w:cs="Times New Roman"/>
          <w:color w:val="000000" w:themeColor="text1"/>
          <w:sz w:val="24"/>
          <w:szCs w:val="24"/>
        </w:rPr>
      </w:pPr>
      <w:bookmarkStart w:id="44" w:name="_ENREF_22"/>
      <w:bookmarkStart w:id="45" w:name="_ENREF_20"/>
      <w:bookmarkStart w:id="46" w:name="_ENREF_10"/>
      <w:bookmarkStart w:id="47" w:name="_ENREF_1"/>
      <w:r w:rsidRPr="003046F9">
        <w:rPr>
          <w:rFonts w:ascii="Times New Roman" w:hAnsi="Times New Roman" w:cs="Times New Roman"/>
          <w:color w:val="000000" w:themeColor="text1"/>
          <w:sz w:val="24"/>
          <w:szCs w:val="24"/>
        </w:rPr>
        <w:t>Araújo, M.</w:t>
      </w:r>
      <w:r w:rsidR="00915FB2"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color w:val="000000" w:themeColor="text1"/>
          <w:sz w:val="24"/>
          <w:szCs w:val="24"/>
        </w:rPr>
        <w:t xml:space="preserve">B., </w:t>
      </w:r>
      <w:r w:rsidR="00941D72" w:rsidRPr="003046F9">
        <w:rPr>
          <w:rFonts w:ascii="Times New Roman" w:hAnsi="Times New Roman" w:cs="Times New Roman"/>
          <w:color w:val="000000" w:themeColor="text1"/>
          <w:sz w:val="24"/>
          <w:szCs w:val="24"/>
        </w:rPr>
        <w:t xml:space="preserve">&amp; </w:t>
      </w:r>
      <w:r w:rsidRPr="003046F9">
        <w:rPr>
          <w:rFonts w:ascii="Times New Roman" w:hAnsi="Times New Roman" w:cs="Times New Roman"/>
          <w:color w:val="000000" w:themeColor="text1"/>
          <w:sz w:val="24"/>
          <w:szCs w:val="24"/>
        </w:rPr>
        <w:t>Peterson, A.</w:t>
      </w:r>
      <w:r w:rsidR="00915FB2"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color w:val="000000" w:themeColor="text1"/>
          <w:sz w:val="24"/>
          <w:szCs w:val="24"/>
        </w:rPr>
        <w:t xml:space="preserve">T. (2012). Uses and misuses of bioclimatic envelope modeling. </w:t>
      </w:r>
      <w:r w:rsidRPr="003046F9">
        <w:rPr>
          <w:rFonts w:ascii="Times New Roman" w:hAnsi="Times New Roman" w:cs="Times New Roman"/>
          <w:i/>
          <w:color w:val="000000" w:themeColor="text1"/>
          <w:sz w:val="24"/>
          <w:szCs w:val="24"/>
        </w:rPr>
        <w:t>Ecology</w:t>
      </w:r>
      <w:r w:rsidR="00A758C6"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93</w:t>
      </w:r>
      <w:r w:rsidRPr="003046F9">
        <w:rPr>
          <w:rFonts w:ascii="Times New Roman" w:hAnsi="Times New Roman" w:cs="Times New Roman"/>
          <w:color w:val="000000" w:themeColor="text1"/>
          <w:sz w:val="24"/>
          <w:szCs w:val="24"/>
        </w:rPr>
        <w:t>, 1527-1539.</w:t>
      </w:r>
    </w:p>
    <w:p w14:paraId="3A206355" w14:textId="25B9E40E"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 xml:space="preserve">Bishop, M. J., Mayer-Pinto, M., Airoldi, L., Firth, L. B., Morris, R. L., Loke, L. H. L., ... Dafforn, K. A. (2017). Effects of ocean sprawl on ecological connectivity: impacts and solutions. </w:t>
      </w:r>
      <w:r w:rsidRPr="003046F9">
        <w:rPr>
          <w:rFonts w:ascii="Times New Roman" w:hAnsi="Times New Roman" w:cs="Times New Roman"/>
          <w:i/>
          <w:color w:val="000000" w:themeColor="text1"/>
          <w:sz w:val="24"/>
          <w:szCs w:val="24"/>
        </w:rPr>
        <w:t>Journal of Experimental Marine Biology and Ecology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492</w:t>
      </w:r>
      <w:r w:rsidRPr="003046F9">
        <w:rPr>
          <w:rFonts w:ascii="Times New Roman" w:hAnsi="Times New Roman" w:cs="Times New Roman"/>
          <w:color w:val="000000" w:themeColor="text1"/>
          <w:sz w:val="24"/>
          <w:szCs w:val="24"/>
        </w:rPr>
        <w:t>, 7-30</w:t>
      </w:r>
      <w:bookmarkEnd w:id="44"/>
      <w:r w:rsidRPr="003046F9">
        <w:rPr>
          <w:rFonts w:ascii="Times New Roman" w:hAnsi="Times New Roman" w:cs="Times New Roman"/>
          <w:color w:val="000000" w:themeColor="text1"/>
          <w:sz w:val="24"/>
          <w:szCs w:val="24"/>
        </w:rPr>
        <w:t>.</w:t>
      </w:r>
    </w:p>
    <w:p w14:paraId="360F2D47" w14:textId="0A898A34" w:rsidR="00EA02A5" w:rsidRPr="003046F9" w:rsidRDefault="00EA02A5" w:rsidP="00EA02A5">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 xml:space="preserve">Bindoff, N. L., Willebrand, J., Artale, V., Cazenave, A., Gregory, J. M., Gulev, S., ... Shum, C. K. (2007). </w:t>
      </w:r>
      <w:r w:rsidRPr="003046F9">
        <w:rPr>
          <w:rFonts w:ascii="Times New Roman" w:hAnsi="Times New Roman" w:cs="Times New Roman"/>
          <w:i/>
          <w:color w:val="000000" w:themeColor="text1"/>
          <w:sz w:val="24"/>
          <w:szCs w:val="24"/>
        </w:rPr>
        <w:t>Observations: Oceanic Climate Change and Sea Level</w:t>
      </w:r>
      <w:r w:rsidRPr="003046F9">
        <w:rPr>
          <w:rFonts w:ascii="Times New Roman" w:hAnsi="Times New Roman" w:cs="Times New Roman"/>
          <w:color w:val="000000" w:themeColor="text1"/>
          <w:sz w:val="24"/>
          <w:szCs w:val="24"/>
        </w:rPr>
        <w:t>. (pp. 387-432). Cambridge: Cambridge University Press.</w:t>
      </w:r>
    </w:p>
    <w:p w14:paraId="62EEC0E5" w14:textId="54F09F56"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Bulleri, F.</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Chapman, M. G. (2010). The introduction of coastal infrastructure as a driver of change in marine environments. </w:t>
      </w:r>
      <w:r w:rsidRPr="003046F9">
        <w:rPr>
          <w:rFonts w:ascii="Times New Roman" w:hAnsi="Times New Roman" w:cs="Times New Roman"/>
          <w:i/>
          <w:color w:val="000000" w:themeColor="text1"/>
          <w:sz w:val="24"/>
          <w:szCs w:val="24"/>
        </w:rPr>
        <w:t>Journal of Applied Ecology</w:t>
      </w:r>
      <w:r w:rsidRPr="003046F9">
        <w:rPr>
          <w:rFonts w:ascii="Times New Roman" w:hAnsi="Times New Roman" w:cs="Times New Roman"/>
          <w:color w:val="000000" w:themeColor="text1"/>
          <w:sz w:val="24"/>
          <w:szCs w:val="24"/>
        </w:rPr>
        <w:t>,</w:t>
      </w:r>
      <w:r w:rsidRPr="003046F9">
        <w:rPr>
          <w:rFonts w:ascii="Times New Roman" w:hAnsi="Times New Roman" w:cs="Times New Roman"/>
          <w:i/>
          <w:color w:val="000000" w:themeColor="text1"/>
          <w:sz w:val="24"/>
          <w:szCs w:val="24"/>
        </w:rPr>
        <w:t xml:space="preserve"> 47</w:t>
      </w:r>
      <w:r w:rsidRPr="003046F9">
        <w:rPr>
          <w:rFonts w:ascii="Times New Roman" w:hAnsi="Times New Roman" w:cs="Times New Roman"/>
          <w:color w:val="000000" w:themeColor="text1"/>
          <w:sz w:val="24"/>
          <w:szCs w:val="24"/>
        </w:rPr>
        <w:t>, 26-35.</w:t>
      </w:r>
      <w:bookmarkEnd w:id="45"/>
    </w:p>
    <w:p w14:paraId="71A45BAA" w14:textId="1B5D0E94"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 xml:space="preserve">Burrows, M. T., Schorman, D. S., Buckley, L. B., Moore, P., Poloszanska, E. S., Brander, K. M., ... Richardson, A. J. (2011). The pace of shifting climate in marine and terrestrial ecosystems. </w:t>
      </w:r>
      <w:r w:rsidRPr="003046F9">
        <w:rPr>
          <w:rFonts w:ascii="Times New Roman" w:hAnsi="Times New Roman" w:cs="Times New Roman"/>
          <w:i/>
          <w:color w:val="000000" w:themeColor="text1"/>
          <w:sz w:val="24"/>
          <w:szCs w:val="24"/>
        </w:rPr>
        <w:t>Science</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334</w:t>
      </w:r>
      <w:r w:rsidRPr="003046F9">
        <w:rPr>
          <w:rFonts w:ascii="Times New Roman" w:hAnsi="Times New Roman" w:cs="Times New Roman"/>
          <w:color w:val="000000" w:themeColor="text1"/>
          <w:sz w:val="24"/>
          <w:szCs w:val="24"/>
        </w:rPr>
        <w:t>, 652-655.</w:t>
      </w:r>
    </w:p>
    <w:p w14:paraId="3A36D828" w14:textId="40B52677" w:rsidR="00DC057C" w:rsidRPr="003046F9" w:rsidRDefault="00DC057C" w:rsidP="009754FC">
      <w:pPr>
        <w:pStyle w:val="EndNoteBibliography"/>
        <w:spacing w:line="360" w:lineRule="auto"/>
        <w:ind w:left="720" w:hanging="720"/>
        <w:rPr>
          <w:rFonts w:ascii="Times New Roman" w:hAnsi="Times New Roman" w:cs="Times New Roman"/>
          <w:color w:val="000000" w:themeColor="text1"/>
          <w:sz w:val="24"/>
          <w:szCs w:val="24"/>
        </w:rPr>
      </w:pPr>
      <w:bookmarkStart w:id="48" w:name="_ENREF_42"/>
      <w:bookmarkStart w:id="49" w:name="_ENREF_33"/>
      <w:r w:rsidRPr="003046F9">
        <w:rPr>
          <w:rFonts w:ascii="Times New Roman" w:hAnsi="Times New Roman" w:cs="Times New Roman"/>
          <w:color w:val="000000" w:themeColor="text1"/>
          <w:sz w:val="24"/>
          <w:szCs w:val="24"/>
        </w:rPr>
        <w:t xml:space="preserve">Bustamante, R. H., Branch, G. M., Eekhout, S., Robertson, B., Zoutendyk, P., Schleyer, M., … McQuaid, C. (1995). Gradients of intertidal primary productivity around the coast of South Africa and their relationships with consumer biomass. </w:t>
      </w:r>
      <w:r w:rsidRPr="003046F9">
        <w:rPr>
          <w:rFonts w:ascii="Times New Roman" w:hAnsi="Times New Roman" w:cs="Times New Roman"/>
          <w:i/>
          <w:color w:val="000000" w:themeColor="text1"/>
          <w:sz w:val="24"/>
          <w:szCs w:val="24"/>
        </w:rPr>
        <w:t>Oecologia</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102</w:t>
      </w:r>
      <w:r w:rsidRPr="003046F9">
        <w:rPr>
          <w:rFonts w:ascii="Times New Roman" w:hAnsi="Times New Roman" w:cs="Times New Roman"/>
          <w:color w:val="000000" w:themeColor="text1"/>
          <w:sz w:val="24"/>
          <w:szCs w:val="24"/>
        </w:rPr>
        <w:t>, 189-201.</w:t>
      </w:r>
    </w:p>
    <w:p w14:paraId="0F1C1B18" w14:textId="0FB74B89" w:rsidR="00F256D6" w:rsidRPr="003046F9" w:rsidRDefault="00F256D6"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Cannizzo, Z. J., Dixon, S. R.</w:t>
      </w:r>
      <w:r w:rsidR="00723BA8"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Griffen, B. D. (2018). An anthropogenic habitat within a suboptimal colonized ecosystem provides improved conditions for a range-shifting species. </w:t>
      </w:r>
      <w:r w:rsidRPr="003046F9">
        <w:rPr>
          <w:rFonts w:ascii="Times New Roman" w:hAnsi="Times New Roman" w:cs="Times New Roman"/>
          <w:i/>
          <w:color w:val="000000" w:themeColor="text1"/>
          <w:sz w:val="24"/>
          <w:szCs w:val="24"/>
        </w:rPr>
        <w:t>Ecology and Evolution</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8</w:t>
      </w:r>
      <w:r w:rsidRPr="003046F9">
        <w:rPr>
          <w:rFonts w:ascii="Times New Roman" w:hAnsi="Times New Roman" w:cs="Times New Roman"/>
          <w:color w:val="000000" w:themeColor="text1"/>
          <w:sz w:val="24"/>
          <w:szCs w:val="24"/>
        </w:rPr>
        <w:t>, 1521-1533.</w:t>
      </w:r>
    </w:p>
    <w:p w14:paraId="19291E77" w14:textId="6AF35B6A"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 xml:space="preserve">Caporaso, J. G., Kuczynski, J., Stombaugh, J., Bittinger, K., Bushman, F. D., Costello, E. K., … Knight, R. (2010). </w:t>
      </w:r>
      <w:bookmarkStart w:id="50" w:name="OLE_LINK71"/>
      <w:bookmarkStart w:id="51" w:name="OLE_LINK72"/>
      <w:r w:rsidRPr="003046F9">
        <w:rPr>
          <w:rFonts w:ascii="Times New Roman" w:hAnsi="Times New Roman" w:cs="Times New Roman"/>
          <w:color w:val="000000" w:themeColor="text1"/>
          <w:sz w:val="24"/>
          <w:szCs w:val="24"/>
        </w:rPr>
        <w:t>QIIME allows analysis of high-throughput community sequencing data</w:t>
      </w:r>
      <w:bookmarkEnd w:id="50"/>
      <w:bookmarkEnd w:id="51"/>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Nature Methods</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7</w:t>
      </w:r>
      <w:r w:rsidRPr="003046F9">
        <w:rPr>
          <w:rFonts w:ascii="Times New Roman" w:hAnsi="Times New Roman" w:cs="Times New Roman"/>
          <w:color w:val="000000" w:themeColor="text1"/>
          <w:sz w:val="24"/>
          <w:szCs w:val="24"/>
        </w:rPr>
        <w:t>, 335-336.</w:t>
      </w:r>
      <w:bookmarkEnd w:id="48"/>
    </w:p>
    <w:p w14:paraId="05BEBBEB" w14:textId="4C8AD362" w:rsidR="0053541B" w:rsidRPr="003046F9" w:rsidRDefault="0053541B" w:rsidP="009754FC">
      <w:pPr>
        <w:pStyle w:val="EndNoteBibliography"/>
        <w:spacing w:line="360" w:lineRule="auto"/>
        <w:ind w:left="720" w:hanging="720"/>
        <w:rPr>
          <w:rFonts w:ascii="Times New Roman" w:hAnsi="Times New Roman" w:cs="Times New Roman"/>
          <w:color w:val="000000" w:themeColor="text1"/>
          <w:sz w:val="24"/>
          <w:szCs w:val="24"/>
        </w:rPr>
      </w:pPr>
      <w:bookmarkStart w:id="52" w:name="_ENREF_39"/>
      <w:bookmarkEnd w:id="49"/>
      <w:r w:rsidRPr="003046F9">
        <w:rPr>
          <w:rFonts w:ascii="Times New Roman" w:hAnsi="Times New Roman" w:cs="Times New Roman"/>
          <w:color w:val="000000" w:themeColor="text1"/>
          <w:sz w:val="24"/>
          <w:szCs w:val="24"/>
        </w:rPr>
        <w:t>Chelazzi, G., Pirro, M. D.</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Williams, G. (2001). </w:t>
      </w:r>
      <w:bookmarkStart w:id="53" w:name="OLE_LINK75"/>
      <w:bookmarkStart w:id="54" w:name="OLE_LINK76"/>
      <w:r w:rsidRPr="003046F9">
        <w:rPr>
          <w:rFonts w:ascii="Times New Roman" w:hAnsi="Times New Roman" w:cs="Times New Roman"/>
          <w:color w:val="000000" w:themeColor="text1"/>
          <w:sz w:val="24"/>
          <w:szCs w:val="24"/>
        </w:rPr>
        <w:t>Cardiac responses to abiotic factors in two tropical limpets, occurring at different levels of the shore</w:t>
      </w:r>
      <w:bookmarkEnd w:id="53"/>
      <w:bookmarkEnd w:id="54"/>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Marine Biology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139</w:t>
      </w:r>
      <w:r w:rsidRPr="003046F9">
        <w:rPr>
          <w:rFonts w:ascii="Times New Roman" w:hAnsi="Times New Roman" w:cs="Times New Roman"/>
          <w:color w:val="000000" w:themeColor="text1"/>
          <w:sz w:val="24"/>
          <w:szCs w:val="24"/>
        </w:rPr>
        <w:t>, 1079-1085.</w:t>
      </w:r>
    </w:p>
    <w:p w14:paraId="602B7E0A" w14:textId="7C5B9D13" w:rsidR="00B240AB" w:rsidRPr="003046F9" w:rsidRDefault="00B240AB" w:rsidP="00B240AB">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Chen, Z. Y., Jiang, Y. W., Liu, J. T., &amp; Gong, W. P. (2017)</w:t>
      </w:r>
      <w:r w:rsidR="00284F35"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Development of upwelling on pathway and freshwater transport of Pearl River plume in northeastern South China Sea. </w:t>
      </w:r>
      <w:r w:rsidRPr="003046F9">
        <w:rPr>
          <w:rFonts w:ascii="Times New Roman" w:hAnsi="Times New Roman" w:cs="Times New Roman"/>
          <w:i/>
          <w:color w:val="000000" w:themeColor="text1"/>
          <w:sz w:val="24"/>
          <w:szCs w:val="24"/>
        </w:rPr>
        <w:t>Journal of Geophysical Research-Oceans</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122</w:t>
      </w:r>
      <w:r w:rsidRPr="003046F9">
        <w:rPr>
          <w:rFonts w:ascii="Times New Roman" w:hAnsi="Times New Roman" w:cs="Times New Roman"/>
          <w:color w:val="000000" w:themeColor="text1"/>
          <w:sz w:val="24"/>
          <w:szCs w:val="24"/>
        </w:rPr>
        <w:t>, 6090-6109.</w:t>
      </w:r>
    </w:p>
    <w:p w14:paraId="31AD6BCD" w14:textId="1E4F3F0C"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Clarke, K. R., Somerfield, P. J.</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Gorley, R. N. (2008). Testing of null hypotheses in exploratory community analyses: similarity profiles and biota-environment linkage. </w:t>
      </w:r>
      <w:r w:rsidRPr="003046F9">
        <w:rPr>
          <w:rFonts w:ascii="Times New Roman" w:hAnsi="Times New Roman" w:cs="Times New Roman"/>
          <w:i/>
          <w:color w:val="000000" w:themeColor="text1"/>
          <w:sz w:val="24"/>
          <w:szCs w:val="24"/>
        </w:rPr>
        <w:t>Journal of Experimental Marine Biology and Ecology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366</w:t>
      </w:r>
      <w:r w:rsidRPr="003046F9">
        <w:rPr>
          <w:rFonts w:ascii="Times New Roman" w:hAnsi="Times New Roman" w:cs="Times New Roman"/>
          <w:color w:val="000000" w:themeColor="text1"/>
          <w:sz w:val="24"/>
          <w:szCs w:val="24"/>
        </w:rPr>
        <w:t>, 56-69.</w:t>
      </w:r>
      <w:bookmarkEnd w:id="52"/>
    </w:p>
    <w:p w14:paraId="32A8C8BB" w14:textId="1A546052"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Cowen, R. K.</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Sponaugle, S. </w:t>
      </w:r>
      <w:bookmarkStart w:id="55" w:name="OLE_LINK21"/>
      <w:r w:rsidRPr="003046F9">
        <w:rPr>
          <w:rFonts w:ascii="Times New Roman" w:hAnsi="Times New Roman" w:cs="Times New Roman"/>
          <w:color w:val="000000" w:themeColor="text1"/>
          <w:sz w:val="24"/>
          <w:szCs w:val="24"/>
        </w:rPr>
        <w:t>(2009). Larval dispersal and marine population connectivity</w:t>
      </w:r>
      <w:bookmarkEnd w:id="55"/>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Annual Review of Marine Science</w:t>
      </w:r>
      <w:r w:rsidRPr="003046F9">
        <w:rPr>
          <w:rFonts w:ascii="Times New Roman" w:hAnsi="Times New Roman" w:cs="Times New Roman"/>
          <w:color w:val="000000" w:themeColor="text1"/>
          <w:sz w:val="24"/>
          <w:szCs w:val="24"/>
        </w:rPr>
        <w:t>,</w:t>
      </w:r>
      <w:r w:rsidRPr="003046F9">
        <w:rPr>
          <w:rFonts w:ascii="Times New Roman" w:hAnsi="Times New Roman" w:cs="Times New Roman"/>
          <w:i/>
          <w:color w:val="000000" w:themeColor="text1"/>
          <w:sz w:val="24"/>
          <w:szCs w:val="24"/>
        </w:rPr>
        <w:t xml:space="preserve"> 1</w:t>
      </w:r>
      <w:r w:rsidRPr="003046F9">
        <w:rPr>
          <w:rFonts w:ascii="Times New Roman" w:hAnsi="Times New Roman" w:cs="Times New Roman"/>
          <w:color w:val="000000" w:themeColor="text1"/>
          <w:sz w:val="24"/>
          <w:szCs w:val="24"/>
        </w:rPr>
        <w:t>, 443-466.</w:t>
      </w:r>
      <w:bookmarkEnd w:id="46"/>
    </w:p>
    <w:p w14:paraId="08B0326B" w14:textId="06EF0AAA"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bookmarkStart w:id="56" w:name="_ENREF_36"/>
      <w:r w:rsidRPr="003046F9">
        <w:rPr>
          <w:rFonts w:ascii="Times New Roman" w:hAnsi="Times New Roman" w:cs="Times New Roman"/>
          <w:color w:val="000000" w:themeColor="text1"/>
          <w:sz w:val="24"/>
          <w:szCs w:val="24"/>
        </w:rPr>
        <w:t>Crickenberger, S.</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Wethey, D. S. </w:t>
      </w:r>
      <w:bookmarkStart w:id="57" w:name="OLE_LINK65"/>
      <w:r w:rsidRPr="003046F9">
        <w:rPr>
          <w:rFonts w:ascii="Times New Roman" w:hAnsi="Times New Roman" w:cs="Times New Roman"/>
          <w:color w:val="000000" w:themeColor="text1"/>
          <w:sz w:val="24"/>
          <w:szCs w:val="24"/>
        </w:rPr>
        <w:t>(2018). Annual temperature variation as a time machine to understand the effects of long-term climate change on a poleward range shift</w:t>
      </w:r>
      <w:bookmarkEnd w:id="57"/>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Globe Change Biology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24</w:t>
      </w:r>
      <w:r w:rsidRPr="003046F9">
        <w:rPr>
          <w:rFonts w:ascii="Times New Roman" w:hAnsi="Times New Roman" w:cs="Times New Roman"/>
          <w:color w:val="000000" w:themeColor="text1"/>
          <w:sz w:val="24"/>
          <w:szCs w:val="24"/>
        </w:rPr>
        <w:t>, 3804-3819.</w:t>
      </w:r>
      <w:bookmarkEnd w:id="56"/>
    </w:p>
    <w:p w14:paraId="04844DD8" w14:textId="71A1012E"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 xml:space="preserve">Day, T. </w:t>
      </w:r>
      <w:bookmarkStart w:id="58" w:name="OLE_LINK48"/>
      <w:bookmarkStart w:id="59" w:name="OLE_LINK49"/>
      <w:r w:rsidRPr="003046F9">
        <w:rPr>
          <w:rFonts w:ascii="Times New Roman" w:hAnsi="Times New Roman" w:cs="Times New Roman"/>
          <w:color w:val="000000" w:themeColor="text1"/>
          <w:sz w:val="24"/>
          <w:szCs w:val="24"/>
        </w:rPr>
        <w:t>(2000). Competition and the effect of spatial resource heterogeneity on evolutionary diversification</w:t>
      </w:r>
      <w:bookmarkEnd w:id="58"/>
      <w:bookmarkEnd w:id="59"/>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The American Naturalist</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155</w:t>
      </w:r>
      <w:r w:rsidRPr="003046F9">
        <w:rPr>
          <w:rFonts w:ascii="Times New Roman" w:hAnsi="Times New Roman" w:cs="Times New Roman"/>
          <w:color w:val="000000" w:themeColor="text1"/>
          <w:sz w:val="24"/>
          <w:szCs w:val="24"/>
        </w:rPr>
        <w:t>, 790-803.</w:t>
      </w:r>
    </w:p>
    <w:p w14:paraId="4862AB1F" w14:textId="7C4A1B0E" w:rsidR="00FF44FD" w:rsidRPr="003046F9" w:rsidRDefault="00FF44FD" w:rsidP="009754FC">
      <w:pPr>
        <w:pStyle w:val="EndNoteBibliography"/>
        <w:spacing w:line="360" w:lineRule="auto"/>
        <w:ind w:left="720" w:hanging="720"/>
        <w:rPr>
          <w:rFonts w:ascii="Times New Roman" w:hAnsi="Times New Roman" w:cs="Times New Roman"/>
          <w:color w:val="000000" w:themeColor="text1"/>
          <w:sz w:val="24"/>
          <w:szCs w:val="24"/>
        </w:rPr>
      </w:pPr>
      <w:bookmarkStart w:id="60" w:name="OLE_LINK1"/>
      <w:bookmarkStart w:id="61" w:name="OLE_LINK2"/>
      <w:r w:rsidRPr="003046F9">
        <w:rPr>
          <w:rFonts w:ascii="Times New Roman" w:hAnsi="Times New Roman" w:cs="Times New Roman"/>
          <w:color w:val="000000" w:themeColor="text1"/>
          <w:sz w:val="24"/>
          <w:szCs w:val="24"/>
        </w:rPr>
        <w:t>Denny, M. W., Dowd, W. W., Bilir, L.</w:t>
      </w:r>
      <w:r w:rsidR="00001F77"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Mach, K. J. (2011). Spreading the risk: Small-scale body temperature variation among intertidal organisms and its implications for species persistence. </w:t>
      </w:r>
      <w:r w:rsidRPr="003046F9">
        <w:rPr>
          <w:rFonts w:ascii="Times New Roman" w:hAnsi="Times New Roman" w:cs="Times New Roman"/>
          <w:i/>
          <w:color w:val="000000" w:themeColor="text1"/>
          <w:sz w:val="24"/>
          <w:szCs w:val="24"/>
        </w:rPr>
        <w:t>Journal of Experimental Marine Biology and Ecology</w:t>
      </w:r>
      <w:r w:rsidR="00A758C6"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400</w:t>
      </w:r>
      <w:r w:rsidRPr="003046F9">
        <w:rPr>
          <w:rFonts w:ascii="Times New Roman" w:hAnsi="Times New Roman" w:cs="Times New Roman"/>
          <w:color w:val="000000" w:themeColor="text1"/>
          <w:sz w:val="24"/>
          <w:szCs w:val="24"/>
        </w:rPr>
        <w:t>, 175-190.</w:t>
      </w:r>
    </w:p>
    <w:p w14:paraId="68FE8B11" w14:textId="4D24378D" w:rsidR="00E95F2F" w:rsidRPr="003046F9" w:rsidRDefault="00E95F2F"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Ding</w:t>
      </w:r>
      <w:bookmarkEnd w:id="60"/>
      <w:bookmarkEnd w:id="61"/>
      <w:r w:rsidRPr="003046F9">
        <w:rPr>
          <w:rFonts w:ascii="Times New Roman" w:hAnsi="Times New Roman" w:cs="Times New Roman"/>
          <w:color w:val="000000" w:themeColor="text1"/>
          <w:sz w:val="24"/>
          <w:szCs w:val="24"/>
        </w:rPr>
        <w:t xml:space="preserve"> M.</w:t>
      </w:r>
      <w:r w:rsidR="00865EB2"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color w:val="000000" w:themeColor="text1"/>
          <w:sz w:val="24"/>
          <w:szCs w:val="24"/>
        </w:rPr>
        <w:t>W., Wang Z.</w:t>
      </w:r>
      <w:r w:rsidR="00865EB2"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color w:val="000000" w:themeColor="text1"/>
          <w:sz w:val="24"/>
          <w:szCs w:val="24"/>
        </w:rPr>
        <w:t>K.,</w:t>
      </w:r>
      <w:r w:rsidR="00865EB2" w:rsidRPr="003046F9">
        <w:rPr>
          <w:rFonts w:ascii="Times New Roman" w:hAnsi="Times New Roman" w:cs="Times New Roman"/>
          <w:color w:val="000000" w:themeColor="text1"/>
          <w:sz w:val="24"/>
          <w:szCs w:val="24"/>
        </w:rPr>
        <w:t xml:space="preserve"> &amp;</w:t>
      </w:r>
      <w:r w:rsidRPr="003046F9">
        <w:rPr>
          <w:rFonts w:ascii="Times New Roman" w:hAnsi="Times New Roman" w:cs="Times New Roman"/>
          <w:color w:val="000000" w:themeColor="text1"/>
          <w:sz w:val="24"/>
          <w:szCs w:val="24"/>
        </w:rPr>
        <w:t xml:space="preserve"> Dong Y.</w:t>
      </w:r>
      <w:r w:rsidR="00865EB2"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color w:val="000000" w:themeColor="text1"/>
          <w:sz w:val="24"/>
          <w:szCs w:val="24"/>
        </w:rPr>
        <w:t xml:space="preserve">W. (2018) Food availability on the shore: linking epilithic and planktonic microalgae to the food ingested by two intertidal gastropods. </w:t>
      </w:r>
      <w:r w:rsidRPr="003046F9">
        <w:rPr>
          <w:rFonts w:ascii="Times New Roman" w:hAnsi="Times New Roman" w:cs="Times New Roman"/>
          <w:i/>
          <w:color w:val="000000" w:themeColor="text1"/>
          <w:sz w:val="24"/>
          <w:szCs w:val="24"/>
        </w:rPr>
        <w:t>Marine Environmental Research</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136</w:t>
      </w:r>
      <w:r w:rsidRPr="003046F9">
        <w:rPr>
          <w:rFonts w:ascii="Times New Roman" w:hAnsi="Times New Roman" w:cs="Times New Roman"/>
          <w:color w:val="000000" w:themeColor="text1"/>
          <w:sz w:val="24"/>
          <w:szCs w:val="24"/>
        </w:rPr>
        <w:t>, 71-77.</w:t>
      </w:r>
    </w:p>
    <w:p w14:paraId="2B93800E" w14:textId="7259E439" w:rsidR="000000A2" w:rsidRPr="003046F9" w:rsidRDefault="000000A2"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Deut</w:t>
      </w:r>
      <w:r w:rsidR="0012332F" w:rsidRPr="003046F9">
        <w:rPr>
          <w:rFonts w:ascii="Times New Roman" w:hAnsi="Times New Roman" w:cs="Times New Roman"/>
          <w:sz w:val="24"/>
          <w:szCs w:val="24"/>
        </w:rPr>
        <w:t>s</w:t>
      </w:r>
      <w:r w:rsidRPr="003046F9">
        <w:rPr>
          <w:rFonts w:ascii="Times New Roman" w:hAnsi="Times New Roman" w:cs="Times New Roman"/>
          <w:sz w:val="24"/>
          <w:szCs w:val="24"/>
        </w:rPr>
        <w:t>ch, C. A., Tewsbury, J. J., Huey, R. B., Sheldon, K. S., Ghalambor, C. K., Haak, D. C.</w:t>
      </w:r>
      <w:r w:rsidR="006C3B35" w:rsidRPr="003046F9">
        <w:rPr>
          <w:rFonts w:ascii="Times New Roman" w:hAnsi="Times New Roman" w:cs="Times New Roman"/>
          <w:sz w:val="24"/>
          <w:szCs w:val="24"/>
        </w:rPr>
        <w:t>,</w:t>
      </w:r>
      <w:r w:rsidRPr="003046F9">
        <w:rPr>
          <w:rFonts w:ascii="Times New Roman" w:hAnsi="Times New Roman" w:cs="Times New Roman"/>
          <w:sz w:val="24"/>
          <w:szCs w:val="24"/>
        </w:rPr>
        <w:t xml:space="preserve"> &amp; Martin, P. B. (2008). Impacts of climate warming on terrestrial ectotherms across latitude. </w:t>
      </w:r>
      <w:r w:rsidRPr="003046F9">
        <w:rPr>
          <w:rFonts w:ascii="Times New Roman" w:hAnsi="Times New Roman" w:cs="Times New Roman"/>
          <w:i/>
          <w:sz w:val="24"/>
          <w:szCs w:val="24"/>
        </w:rPr>
        <w:t>Proceedings of the National Academy of Sciences USA</w:t>
      </w:r>
      <w:r w:rsidRPr="003046F9">
        <w:rPr>
          <w:rFonts w:ascii="Times New Roman" w:hAnsi="Times New Roman" w:cs="Times New Roman"/>
          <w:sz w:val="24"/>
          <w:szCs w:val="24"/>
        </w:rPr>
        <w:t xml:space="preserve">, </w:t>
      </w:r>
      <w:r w:rsidRPr="003046F9">
        <w:rPr>
          <w:rFonts w:ascii="Times New Roman" w:hAnsi="Times New Roman" w:cs="Times New Roman"/>
          <w:i/>
          <w:color w:val="000000" w:themeColor="text1"/>
          <w:sz w:val="24"/>
          <w:szCs w:val="24"/>
        </w:rPr>
        <w:t>105</w:t>
      </w:r>
      <w:r w:rsidRPr="003046F9">
        <w:rPr>
          <w:rFonts w:ascii="Times New Roman" w:hAnsi="Times New Roman" w:cs="Times New Roman"/>
          <w:sz w:val="24"/>
          <w:szCs w:val="24"/>
        </w:rPr>
        <w:t>, 6668-6672.</w:t>
      </w:r>
    </w:p>
    <w:p w14:paraId="4BD1D1E3" w14:textId="65049722"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bookmarkStart w:id="62" w:name="_ENREF_8"/>
      <w:r w:rsidRPr="003046F9">
        <w:rPr>
          <w:rFonts w:ascii="Times New Roman" w:hAnsi="Times New Roman" w:cs="Times New Roman"/>
          <w:color w:val="000000" w:themeColor="text1"/>
          <w:sz w:val="24"/>
          <w:szCs w:val="24"/>
        </w:rPr>
        <w:t>Dong, Y. W., Huang, X. W., Wang, W., li, Y.</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Wang, J. (2016). The marine ‘great wall’ of China: local- and broad-scale ecological impacts of coastal infrastructure on intertidal macrobenthic communities. </w:t>
      </w:r>
      <w:bookmarkStart w:id="63" w:name="OLE_LINK3"/>
      <w:bookmarkStart w:id="64" w:name="OLE_LINK4"/>
      <w:r w:rsidRPr="003046F9">
        <w:rPr>
          <w:rFonts w:ascii="Times New Roman" w:hAnsi="Times New Roman" w:cs="Times New Roman"/>
          <w:i/>
          <w:color w:val="000000" w:themeColor="text1"/>
          <w:sz w:val="24"/>
          <w:szCs w:val="24"/>
        </w:rPr>
        <w:t>Diversity</w:t>
      </w:r>
      <w:bookmarkEnd w:id="63"/>
      <w:bookmarkEnd w:id="64"/>
      <w:r w:rsidRPr="003046F9">
        <w:rPr>
          <w:rFonts w:ascii="Times New Roman" w:hAnsi="Times New Roman" w:cs="Times New Roman"/>
          <w:i/>
          <w:color w:val="000000" w:themeColor="text1"/>
          <w:sz w:val="24"/>
          <w:szCs w:val="24"/>
        </w:rPr>
        <w:t xml:space="preserve"> </w:t>
      </w:r>
      <w:r w:rsidR="006C3B35" w:rsidRPr="003046F9">
        <w:rPr>
          <w:rFonts w:ascii="Times New Roman" w:hAnsi="Times New Roman" w:cs="Times New Roman"/>
          <w:i/>
          <w:color w:val="000000" w:themeColor="text1"/>
          <w:sz w:val="24"/>
          <w:szCs w:val="24"/>
        </w:rPr>
        <w:t>and</w:t>
      </w:r>
      <w:r w:rsidRPr="003046F9">
        <w:rPr>
          <w:rFonts w:ascii="Times New Roman" w:hAnsi="Times New Roman" w:cs="Times New Roman"/>
          <w:i/>
          <w:color w:val="000000" w:themeColor="text1"/>
          <w:sz w:val="24"/>
          <w:szCs w:val="24"/>
        </w:rPr>
        <w:t xml:space="preserve"> Distributions</w:t>
      </w:r>
      <w:r w:rsidRPr="003046F9">
        <w:rPr>
          <w:rFonts w:ascii="Times New Roman" w:hAnsi="Times New Roman" w:cs="Times New Roman"/>
          <w:sz w:val="24"/>
          <w:szCs w:val="24"/>
        </w:rPr>
        <w:t xml:space="preserve">, </w:t>
      </w:r>
      <w:r w:rsidRPr="003046F9">
        <w:rPr>
          <w:rFonts w:ascii="Times New Roman" w:hAnsi="Times New Roman" w:cs="Times New Roman"/>
          <w:i/>
          <w:color w:val="000000" w:themeColor="text1"/>
          <w:sz w:val="24"/>
          <w:szCs w:val="24"/>
        </w:rPr>
        <w:t>22</w:t>
      </w:r>
      <w:r w:rsidRPr="003046F9">
        <w:rPr>
          <w:rFonts w:ascii="Times New Roman" w:hAnsi="Times New Roman" w:cs="Times New Roman"/>
          <w:sz w:val="24"/>
          <w:szCs w:val="24"/>
        </w:rPr>
        <w:t xml:space="preserve">, </w:t>
      </w:r>
      <w:r w:rsidRPr="003046F9">
        <w:rPr>
          <w:rFonts w:ascii="Times New Roman" w:hAnsi="Times New Roman" w:cs="Times New Roman"/>
          <w:color w:val="000000" w:themeColor="text1"/>
          <w:sz w:val="24"/>
          <w:szCs w:val="24"/>
        </w:rPr>
        <w:t>731-744.</w:t>
      </w:r>
      <w:bookmarkEnd w:id="62"/>
    </w:p>
    <w:p w14:paraId="4E76902D" w14:textId="130B6D9B" w:rsidR="00B00099" w:rsidRPr="003046F9" w:rsidRDefault="00B00099" w:rsidP="009754FC">
      <w:pPr>
        <w:pStyle w:val="EndNoteBibliography"/>
        <w:spacing w:line="360" w:lineRule="auto"/>
        <w:ind w:left="720" w:hanging="720"/>
        <w:rPr>
          <w:rFonts w:ascii="Times New Roman" w:hAnsi="Times New Roman" w:cs="Times New Roman"/>
          <w:color w:val="FF0000"/>
          <w:sz w:val="24"/>
          <w:szCs w:val="24"/>
        </w:rPr>
      </w:pPr>
      <w:bookmarkStart w:id="65" w:name="_ENREF_32"/>
      <w:r w:rsidRPr="003046F9">
        <w:rPr>
          <w:rFonts w:ascii="Times New Roman" w:hAnsi="Times New Roman" w:cs="Times New Roman"/>
          <w:color w:val="000000" w:themeColor="text1"/>
          <w:sz w:val="24"/>
          <w:szCs w:val="24"/>
        </w:rPr>
        <w:t xml:space="preserve">Dong Y. W., Li, X. X., Choi, F. M. P., Williams, G. A., Somero, G. N., &amp; Helmuth, B. (2017). Untangling the roles of microclimate, behaviour and physiological polymorphism in governing vulnerability of intertidal snails to heat stress. </w:t>
      </w:r>
      <w:r w:rsidRPr="003046F9">
        <w:rPr>
          <w:rFonts w:ascii="Times New Roman" w:hAnsi="Times New Roman" w:cs="Times New Roman"/>
          <w:i/>
          <w:color w:val="000000" w:themeColor="text1"/>
          <w:sz w:val="24"/>
          <w:szCs w:val="24"/>
        </w:rPr>
        <w:t>Proceedings of the Royal Society B: Biological Sciences</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284</w:t>
      </w:r>
      <w:r w:rsidRPr="003046F9">
        <w:rPr>
          <w:rFonts w:ascii="Times New Roman" w:hAnsi="Times New Roman" w:cs="Times New Roman"/>
          <w:color w:val="000000" w:themeColor="text1"/>
          <w:sz w:val="24"/>
          <w:szCs w:val="24"/>
        </w:rPr>
        <w:t>, 20162367.</w:t>
      </w:r>
      <w:bookmarkEnd w:id="65"/>
    </w:p>
    <w:p w14:paraId="6D07A418" w14:textId="4766E19E"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bookmarkStart w:id="66" w:name="_ENREF_25"/>
      <w:bookmarkStart w:id="67" w:name="_ENREF_21"/>
      <w:r w:rsidRPr="003046F9">
        <w:rPr>
          <w:rFonts w:ascii="Times New Roman" w:hAnsi="Times New Roman" w:cs="Times New Roman"/>
          <w:color w:val="000000" w:themeColor="text1"/>
          <w:sz w:val="24"/>
          <w:szCs w:val="24"/>
        </w:rPr>
        <w:t>Dong, Y. W., Wang, H, S., Han, G. D., Ke, C. H., Zhan, X., Nakano, T.</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Williams, G. A. (2012). The impact of Yangtze River discharge, ocean currents and historical events on the biogeographic pattern of </w:t>
      </w:r>
      <w:r w:rsidRPr="003046F9">
        <w:rPr>
          <w:rFonts w:ascii="Times New Roman" w:hAnsi="Times New Roman" w:cs="Times New Roman"/>
          <w:i/>
          <w:color w:val="000000" w:themeColor="text1"/>
          <w:sz w:val="24"/>
          <w:szCs w:val="24"/>
        </w:rPr>
        <w:t>Cellana toreuma</w:t>
      </w:r>
      <w:r w:rsidRPr="003046F9">
        <w:rPr>
          <w:rFonts w:ascii="Times New Roman" w:hAnsi="Times New Roman" w:cs="Times New Roman"/>
          <w:color w:val="000000" w:themeColor="text1"/>
          <w:sz w:val="24"/>
          <w:szCs w:val="24"/>
        </w:rPr>
        <w:t xml:space="preserve"> along the China coast. </w:t>
      </w:r>
      <w:r w:rsidRPr="003046F9">
        <w:rPr>
          <w:rFonts w:ascii="Times New Roman" w:hAnsi="Times New Roman" w:cs="Times New Roman"/>
          <w:i/>
          <w:color w:val="000000" w:themeColor="text1"/>
          <w:sz w:val="24"/>
          <w:szCs w:val="24"/>
        </w:rPr>
        <w:t>PLoS One</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7</w:t>
      </w:r>
      <w:r w:rsidRPr="003046F9">
        <w:rPr>
          <w:rFonts w:ascii="Times New Roman" w:hAnsi="Times New Roman" w:cs="Times New Roman"/>
          <w:color w:val="000000" w:themeColor="text1"/>
          <w:sz w:val="24"/>
          <w:szCs w:val="24"/>
        </w:rPr>
        <w:t>, e36178.</w:t>
      </w:r>
      <w:bookmarkEnd w:id="66"/>
    </w:p>
    <w:p w14:paraId="364547D2" w14:textId="283A44C6"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Dupanloup, I., Schneider, S.</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Excoffier, L. (2002). A simulated annealing approach to define the genetic structure of populations. </w:t>
      </w:r>
      <w:r w:rsidRPr="003046F9">
        <w:rPr>
          <w:rFonts w:ascii="Times New Roman" w:hAnsi="Times New Roman" w:cs="Times New Roman"/>
          <w:i/>
          <w:color w:val="000000" w:themeColor="text1"/>
          <w:sz w:val="24"/>
          <w:szCs w:val="24"/>
        </w:rPr>
        <w:t>Molecular Ecology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11</w:t>
      </w:r>
      <w:r w:rsidRPr="003046F9">
        <w:rPr>
          <w:rFonts w:ascii="Times New Roman" w:hAnsi="Times New Roman" w:cs="Times New Roman"/>
          <w:color w:val="000000" w:themeColor="text1"/>
          <w:sz w:val="24"/>
          <w:szCs w:val="24"/>
        </w:rPr>
        <w:t>, 2571–2581.</w:t>
      </w:r>
    </w:p>
    <w:p w14:paraId="56684362" w14:textId="73A39E9E"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bookmarkStart w:id="68" w:name="_ENREF_40"/>
      <w:r w:rsidRPr="003046F9">
        <w:rPr>
          <w:rFonts w:ascii="Times New Roman" w:hAnsi="Times New Roman" w:cs="Times New Roman"/>
          <w:color w:val="000000" w:themeColor="text1"/>
          <w:sz w:val="24"/>
          <w:szCs w:val="24"/>
        </w:rPr>
        <w:t>Excoffier, L., Smouse, P. E.</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Quattro, J. M. (1992). Analysis of molecular variance inferred from metric distances among DNA haplotypes: application to human mitochondrial DNA restriction data. </w:t>
      </w:r>
      <w:r w:rsidRPr="003046F9">
        <w:rPr>
          <w:rFonts w:ascii="Times New Roman" w:hAnsi="Times New Roman" w:cs="Times New Roman"/>
          <w:i/>
          <w:color w:val="000000" w:themeColor="text1"/>
          <w:sz w:val="24"/>
          <w:szCs w:val="24"/>
        </w:rPr>
        <w:t>Genetics</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131</w:t>
      </w:r>
      <w:r w:rsidRPr="003046F9">
        <w:rPr>
          <w:rFonts w:ascii="Times New Roman" w:hAnsi="Times New Roman" w:cs="Times New Roman"/>
          <w:color w:val="000000" w:themeColor="text1"/>
          <w:sz w:val="24"/>
          <w:szCs w:val="24"/>
        </w:rPr>
        <w:t>, 479–91.</w:t>
      </w:r>
    </w:p>
    <w:p w14:paraId="05CED2DE" w14:textId="7CCA4BD5"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bookmarkStart w:id="69" w:name="OLE_LINK43"/>
      <w:bookmarkStart w:id="70" w:name="OLE_LINK44"/>
      <w:bookmarkEnd w:id="68"/>
      <w:r w:rsidRPr="003046F9">
        <w:rPr>
          <w:rFonts w:ascii="Times New Roman" w:hAnsi="Times New Roman" w:cs="Times New Roman"/>
          <w:color w:val="000000" w:themeColor="text1"/>
          <w:sz w:val="24"/>
          <w:szCs w:val="24"/>
        </w:rPr>
        <w:t xml:space="preserve">Firth, L. B., Knights, A. M., Bridger, D., Evans, A. J., Mieszkowska, N., Moore, P. J., ... Hawkins, S. J. (2016). Ocean sprawl: challenges and opportunities for biodiversity management in a changing world. In R. N. Hughes, D. J. Hughes, I. P. Smith &amp; A. C. Dale (Eds), </w:t>
      </w:r>
      <w:r w:rsidRPr="003046F9">
        <w:rPr>
          <w:rFonts w:ascii="Times New Roman" w:hAnsi="Times New Roman" w:cs="Times New Roman"/>
          <w:i/>
          <w:color w:val="000000" w:themeColor="text1"/>
          <w:sz w:val="24"/>
          <w:szCs w:val="24"/>
        </w:rPr>
        <w:t>Oceanography and Marine Biology: An Annual Review</w:t>
      </w:r>
      <w:r w:rsidRPr="003046F9">
        <w:rPr>
          <w:rFonts w:ascii="Times New Roman" w:hAnsi="Times New Roman" w:cs="Times New Roman"/>
          <w:color w:val="000000" w:themeColor="text1"/>
          <w:sz w:val="24"/>
          <w:szCs w:val="24"/>
        </w:rPr>
        <w:t xml:space="preserve">. (pp. 193–269). New York: </w:t>
      </w:r>
      <w:r w:rsidR="00D9137B" w:rsidRPr="003046F9">
        <w:rPr>
          <w:rFonts w:ascii="Times New Roman" w:hAnsi="Times New Roman" w:cs="Times New Roman"/>
          <w:color w:val="000000" w:themeColor="text1"/>
          <w:sz w:val="24"/>
          <w:szCs w:val="24"/>
        </w:rPr>
        <w:t xml:space="preserve">CRC </w:t>
      </w:r>
      <w:r w:rsidRPr="003046F9">
        <w:rPr>
          <w:rFonts w:ascii="Times New Roman" w:hAnsi="Times New Roman" w:cs="Times New Roman"/>
          <w:color w:val="000000" w:themeColor="text1"/>
          <w:sz w:val="24"/>
          <w:szCs w:val="24"/>
        </w:rPr>
        <w:t>Press-Taylor &amp; Francis Group.</w:t>
      </w:r>
    </w:p>
    <w:bookmarkEnd w:id="67"/>
    <w:bookmarkEnd w:id="69"/>
    <w:bookmarkEnd w:id="70"/>
    <w:p w14:paraId="79BF6210" w14:textId="1E22F5EB" w:rsidR="00A31159" w:rsidRPr="003046F9" w:rsidRDefault="00A31159"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Folmer, O., Black, M., Hoeh, W., Lutz, R.</w:t>
      </w:r>
      <w:r w:rsidR="00865EB2" w:rsidRPr="003046F9">
        <w:rPr>
          <w:rFonts w:ascii="Times New Roman" w:hAnsi="Times New Roman" w:cs="Times New Roman"/>
          <w:sz w:val="24"/>
          <w:szCs w:val="24"/>
        </w:rPr>
        <w:t>,</w:t>
      </w:r>
      <w:r w:rsidRPr="003046F9">
        <w:rPr>
          <w:rFonts w:ascii="Times New Roman" w:hAnsi="Times New Roman" w:cs="Times New Roman"/>
          <w:sz w:val="24"/>
          <w:szCs w:val="24"/>
        </w:rPr>
        <w:t xml:space="preserve"> &amp; Vrijenhoek, R. (1994) DNA primers for amplification of mitochondrial cytochrome c oxidase subunit I from diverse metazoan invertebrates. </w:t>
      </w:r>
      <w:r w:rsidRPr="003046F9">
        <w:rPr>
          <w:rFonts w:ascii="Times New Roman" w:hAnsi="Times New Roman" w:cs="Times New Roman"/>
          <w:i/>
          <w:sz w:val="24"/>
          <w:szCs w:val="24"/>
        </w:rPr>
        <w:t>Molecular Marine Biology and Biotechnology</w:t>
      </w:r>
      <w:r w:rsidRPr="003046F9">
        <w:rPr>
          <w:rFonts w:ascii="Times New Roman" w:hAnsi="Times New Roman" w:cs="Times New Roman"/>
          <w:sz w:val="24"/>
          <w:szCs w:val="24"/>
        </w:rPr>
        <w:t xml:space="preserve">, </w:t>
      </w:r>
      <w:r w:rsidRPr="003046F9">
        <w:rPr>
          <w:rFonts w:ascii="Times New Roman" w:hAnsi="Times New Roman" w:cs="Times New Roman"/>
          <w:i/>
          <w:color w:val="000000" w:themeColor="text1"/>
          <w:sz w:val="24"/>
          <w:szCs w:val="24"/>
        </w:rPr>
        <w:t>3</w:t>
      </w:r>
      <w:r w:rsidRPr="003046F9">
        <w:rPr>
          <w:rFonts w:ascii="Times New Roman" w:hAnsi="Times New Roman" w:cs="Times New Roman"/>
          <w:sz w:val="24"/>
          <w:szCs w:val="24"/>
        </w:rPr>
        <w:t>, 294–299.</w:t>
      </w:r>
    </w:p>
    <w:p w14:paraId="3FEE8BB1" w14:textId="530E664C" w:rsidR="000000A2" w:rsidRPr="003046F9" w:rsidRDefault="000000A2"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Gaylord, B.</w:t>
      </w:r>
      <w:r w:rsidR="00865EB2" w:rsidRPr="003046F9">
        <w:rPr>
          <w:rFonts w:ascii="Times New Roman" w:hAnsi="Times New Roman" w:cs="Times New Roman"/>
          <w:sz w:val="24"/>
          <w:szCs w:val="24"/>
        </w:rPr>
        <w:t>,</w:t>
      </w:r>
      <w:r w:rsidRPr="003046F9">
        <w:rPr>
          <w:rFonts w:ascii="Times New Roman" w:hAnsi="Times New Roman" w:cs="Times New Roman"/>
          <w:sz w:val="24"/>
          <w:szCs w:val="24"/>
        </w:rPr>
        <w:t xml:space="preserve"> &amp; Gaines, S. D. (2000). Temperature or transport? Range limits in marine species mediated solely by flow. </w:t>
      </w:r>
      <w:r w:rsidRPr="003046F9">
        <w:rPr>
          <w:rFonts w:ascii="Times New Roman" w:hAnsi="Times New Roman" w:cs="Times New Roman"/>
          <w:i/>
          <w:sz w:val="24"/>
          <w:szCs w:val="24"/>
        </w:rPr>
        <w:t>The American Naturalist</w:t>
      </w:r>
      <w:r w:rsidRPr="003046F9">
        <w:rPr>
          <w:rFonts w:ascii="Times New Roman" w:hAnsi="Times New Roman" w:cs="Times New Roman"/>
          <w:sz w:val="24"/>
          <w:szCs w:val="24"/>
        </w:rPr>
        <w:t xml:space="preserve">, </w:t>
      </w:r>
      <w:r w:rsidRPr="003046F9">
        <w:rPr>
          <w:rFonts w:ascii="Times New Roman" w:hAnsi="Times New Roman" w:cs="Times New Roman"/>
          <w:i/>
          <w:color w:val="000000" w:themeColor="text1"/>
          <w:sz w:val="24"/>
          <w:szCs w:val="24"/>
        </w:rPr>
        <w:t>155</w:t>
      </w:r>
      <w:r w:rsidRPr="003046F9">
        <w:rPr>
          <w:rFonts w:ascii="Times New Roman" w:hAnsi="Times New Roman" w:cs="Times New Roman"/>
          <w:sz w:val="24"/>
          <w:szCs w:val="24"/>
        </w:rPr>
        <w:t>, 769–789.</w:t>
      </w:r>
    </w:p>
    <w:p w14:paraId="2A08ACFF" w14:textId="6962D145"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bookmarkStart w:id="71" w:name="_ENREF_14"/>
      <w:r w:rsidRPr="003046F9">
        <w:rPr>
          <w:rFonts w:ascii="Times New Roman" w:hAnsi="Times New Roman" w:cs="Times New Roman"/>
          <w:color w:val="000000" w:themeColor="text1"/>
          <w:sz w:val="24"/>
          <w:szCs w:val="24"/>
        </w:rPr>
        <w:t>Haidvogel, D. B., Arango, H. G., Hedstrom, K., Beckmann, A., Malanotte-Rizzoli, P.</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Shchepetkin, A. F. </w:t>
      </w:r>
      <w:bookmarkStart w:id="72" w:name="OLE_LINK81"/>
      <w:bookmarkStart w:id="73" w:name="OLE_LINK82"/>
      <w:r w:rsidRPr="003046F9">
        <w:rPr>
          <w:rFonts w:ascii="Times New Roman" w:hAnsi="Times New Roman" w:cs="Times New Roman"/>
          <w:color w:val="000000" w:themeColor="text1"/>
          <w:sz w:val="24"/>
          <w:szCs w:val="24"/>
        </w:rPr>
        <w:t>(2000). Model evaluation experiments in the North Atlantic Basin: simulations in nonlinear terrain-following coordinates</w:t>
      </w:r>
      <w:bookmarkEnd w:id="72"/>
      <w:bookmarkEnd w:id="73"/>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Dynamics of Atmospheres &amp; Oceans</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32</w:t>
      </w:r>
      <w:r w:rsidRPr="003046F9">
        <w:rPr>
          <w:rFonts w:ascii="Times New Roman" w:hAnsi="Times New Roman" w:cs="Times New Roman"/>
          <w:color w:val="000000" w:themeColor="text1"/>
          <w:sz w:val="24"/>
          <w:szCs w:val="24"/>
        </w:rPr>
        <w:t>, 239-281.</w:t>
      </w:r>
    </w:p>
    <w:p w14:paraId="3FDAB0E8" w14:textId="5CFED1EE" w:rsidR="00F26908" w:rsidRPr="003046F9" w:rsidRDefault="00F26908"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Hannah, L., Flint, L., Syphard, A.</w:t>
      </w:r>
      <w:r w:rsidR="00915FB2"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color w:val="000000" w:themeColor="text1"/>
          <w:sz w:val="24"/>
          <w:szCs w:val="24"/>
        </w:rPr>
        <w:t>D., Moritz, M.</w:t>
      </w:r>
      <w:r w:rsidR="00915FB2"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color w:val="000000" w:themeColor="text1"/>
          <w:sz w:val="24"/>
          <w:szCs w:val="24"/>
        </w:rPr>
        <w:t>A., Buckley, L.</w:t>
      </w:r>
      <w:r w:rsidR="00915FB2"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color w:val="000000" w:themeColor="text1"/>
          <w:sz w:val="24"/>
          <w:szCs w:val="24"/>
        </w:rPr>
        <w:t>B., &amp; McCullough, I.</w:t>
      </w:r>
      <w:r w:rsidR="00915FB2"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color w:val="000000" w:themeColor="text1"/>
          <w:sz w:val="24"/>
          <w:szCs w:val="24"/>
        </w:rPr>
        <w:t>M. (2014)</w:t>
      </w:r>
      <w:r w:rsidR="00915F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Fine-grain modeling of species’ response to climate change: holdouts, stepping-stones, and microrefugia. </w:t>
      </w:r>
      <w:r w:rsidRPr="003046F9">
        <w:rPr>
          <w:rFonts w:ascii="Times New Roman" w:hAnsi="Times New Roman" w:cs="Times New Roman"/>
          <w:i/>
          <w:color w:val="000000" w:themeColor="text1"/>
          <w:sz w:val="24"/>
          <w:szCs w:val="24"/>
        </w:rPr>
        <w:t>Trends in Ecology &amp; Evolution</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29,</w:t>
      </w:r>
      <w:r w:rsidRPr="003046F9">
        <w:rPr>
          <w:rFonts w:ascii="Times New Roman" w:hAnsi="Times New Roman" w:cs="Times New Roman"/>
          <w:color w:val="000000" w:themeColor="text1"/>
          <w:sz w:val="24"/>
          <w:szCs w:val="24"/>
        </w:rPr>
        <w:t xml:space="preserve"> 390-397.</w:t>
      </w:r>
    </w:p>
    <w:p w14:paraId="63D0AD33" w14:textId="793B11E0"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bookmarkStart w:id="74" w:name="_ENREF_43"/>
      <w:r w:rsidRPr="003046F9">
        <w:rPr>
          <w:rFonts w:ascii="Times New Roman" w:hAnsi="Times New Roman" w:cs="Times New Roman"/>
          <w:color w:val="000000" w:themeColor="text1"/>
          <w:sz w:val="24"/>
          <w:szCs w:val="24"/>
        </w:rPr>
        <w:t>Hao, X. L., Jiang, R. J.</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Chen, T. (2011). Clustering 16S rRNA for OTU prediction: a method of unsupervised Bayesian clustering. </w:t>
      </w:r>
      <w:r w:rsidRPr="003046F9">
        <w:rPr>
          <w:rFonts w:ascii="Times New Roman" w:hAnsi="Times New Roman" w:cs="Times New Roman"/>
          <w:i/>
          <w:color w:val="000000" w:themeColor="text1"/>
          <w:sz w:val="24"/>
          <w:szCs w:val="24"/>
        </w:rPr>
        <w:t>Bioinformatics</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27</w:t>
      </w:r>
      <w:r w:rsidRPr="003046F9">
        <w:rPr>
          <w:rFonts w:ascii="Times New Roman" w:hAnsi="Times New Roman" w:cs="Times New Roman"/>
          <w:color w:val="000000" w:themeColor="text1"/>
          <w:sz w:val="24"/>
          <w:szCs w:val="24"/>
        </w:rPr>
        <w:t>, 611-618.</w:t>
      </w:r>
      <w:bookmarkEnd w:id="74"/>
    </w:p>
    <w:p w14:paraId="02EE45EF" w14:textId="5F3AE74D" w:rsidR="000000A2" w:rsidRPr="003046F9" w:rsidRDefault="000000A2"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color w:val="000000" w:themeColor="text1"/>
          <w:sz w:val="24"/>
          <w:szCs w:val="24"/>
        </w:rPr>
        <w:t xml:space="preserve">Harley, C. D. G., Hughes, A. R., Hultgren, K. M., Miner, B. G., Sorte, C. J. B., Thornber, C. S., … Williams, S. L. (2006). </w:t>
      </w:r>
      <w:bookmarkStart w:id="75" w:name="OLE_LINK35"/>
      <w:bookmarkStart w:id="76" w:name="OLE_LINK36"/>
      <w:r w:rsidRPr="003046F9">
        <w:rPr>
          <w:rFonts w:ascii="Times New Roman" w:hAnsi="Times New Roman" w:cs="Times New Roman"/>
          <w:color w:val="000000" w:themeColor="text1"/>
          <w:sz w:val="24"/>
          <w:szCs w:val="24"/>
        </w:rPr>
        <w:t>The impacts of climate change in coastal marine systems</w:t>
      </w:r>
      <w:bookmarkEnd w:id="75"/>
      <w:bookmarkEnd w:id="76"/>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Ecology Letters</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9</w:t>
      </w:r>
      <w:r w:rsidRPr="003046F9">
        <w:rPr>
          <w:rFonts w:ascii="Times New Roman" w:hAnsi="Times New Roman" w:cs="Times New Roman"/>
          <w:color w:val="000000" w:themeColor="text1"/>
          <w:sz w:val="24"/>
          <w:szCs w:val="24"/>
        </w:rPr>
        <w:t>, 228-241.</w:t>
      </w:r>
      <w:bookmarkEnd w:id="71"/>
    </w:p>
    <w:p w14:paraId="205E1BED" w14:textId="7A881B93" w:rsidR="000000A2" w:rsidRPr="003046F9" w:rsidRDefault="000000A2"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 xml:space="preserve">Harris, R. M. B., Beaumont, L. J., Vance, T. R., Tozer, C. R., Remenyi, T. A., Perkins-Kirkpatrick, S. E., ... Bowman, D. M. J. S. </w:t>
      </w:r>
      <w:r w:rsidRPr="003046F9">
        <w:rPr>
          <w:rFonts w:ascii="Times New Roman" w:hAnsi="Times New Roman" w:cs="Times New Roman"/>
          <w:color w:val="000000" w:themeColor="text1"/>
          <w:sz w:val="24"/>
          <w:szCs w:val="24"/>
        </w:rPr>
        <w:t xml:space="preserve">(2018). </w:t>
      </w:r>
      <w:r w:rsidRPr="003046F9">
        <w:rPr>
          <w:rFonts w:ascii="Times New Roman" w:hAnsi="Times New Roman" w:cs="Times New Roman"/>
          <w:sz w:val="24"/>
          <w:szCs w:val="24"/>
        </w:rPr>
        <w:t xml:space="preserve">Biological responses to the press and pulse of climate trends and extreme events. </w:t>
      </w:r>
      <w:r w:rsidRPr="003046F9">
        <w:rPr>
          <w:rFonts w:ascii="Times New Roman" w:hAnsi="Times New Roman" w:cs="Times New Roman"/>
          <w:i/>
          <w:color w:val="000000" w:themeColor="text1"/>
          <w:sz w:val="24"/>
          <w:szCs w:val="24"/>
        </w:rPr>
        <w:t>Nature Climate Change</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8</w:t>
      </w:r>
      <w:r w:rsidRPr="003046F9">
        <w:rPr>
          <w:rFonts w:ascii="Times New Roman" w:hAnsi="Times New Roman" w:cs="Times New Roman"/>
          <w:sz w:val="24"/>
          <w:szCs w:val="24"/>
        </w:rPr>
        <w:t xml:space="preserve">, </w:t>
      </w:r>
      <w:r w:rsidRPr="003046F9">
        <w:rPr>
          <w:rFonts w:ascii="Times New Roman" w:hAnsi="Times New Roman" w:cs="Times New Roman"/>
          <w:color w:val="000000" w:themeColor="text1"/>
          <w:sz w:val="24"/>
          <w:szCs w:val="24"/>
        </w:rPr>
        <w:t>579-587.</w:t>
      </w:r>
    </w:p>
    <w:p w14:paraId="70CEEA5F" w14:textId="0335F99C"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bookmarkStart w:id="77" w:name="_ENREF_12"/>
      <w:r w:rsidRPr="003046F9">
        <w:rPr>
          <w:rFonts w:ascii="Times New Roman" w:hAnsi="Times New Roman" w:cs="Times New Roman"/>
          <w:color w:val="000000" w:themeColor="text1"/>
          <w:sz w:val="24"/>
          <w:szCs w:val="24"/>
        </w:rPr>
        <w:t>Helmuth, B., Harley, C. D. G., Halpin, P. M., O'Donnell, M., Hofmann, G. E.</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Blanchette, C. A. </w:t>
      </w:r>
      <w:bookmarkStart w:id="78" w:name="OLE_LINK29"/>
      <w:bookmarkStart w:id="79" w:name="OLE_LINK32"/>
      <w:r w:rsidRPr="003046F9">
        <w:rPr>
          <w:rFonts w:ascii="Times New Roman" w:hAnsi="Times New Roman" w:cs="Times New Roman"/>
          <w:color w:val="000000" w:themeColor="text1"/>
          <w:sz w:val="24"/>
          <w:szCs w:val="24"/>
        </w:rPr>
        <w:t>(2002) Climate change and latitudinal patterns of intertidal thermal stress</w:t>
      </w:r>
      <w:bookmarkEnd w:id="78"/>
      <w:bookmarkEnd w:id="79"/>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Science</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298</w:t>
      </w:r>
      <w:r w:rsidRPr="003046F9">
        <w:rPr>
          <w:rFonts w:ascii="Times New Roman" w:hAnsi="Times New Roman" w:cs="Times New Roman"/>
          <w:color w:val="000000" w:themeColor="text1"/>
          <w:sz w:val="24"/>
          <w:szCs w:val="24"/>
        </w:rPr>
        <w:t>, 1015-1017.</w:t>
      </w:r>
    </w:p>
    <w:p w14:paraId="1A3082B3" w14:textId="03889564"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Helmuth, B., Yamane, L., Lalwani, S., Matzelle, A., Tockstein, A.</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Gao, N. </w:t>
      </w:r>
      <w:bookmarkStart w:id="80" w:name="OLE_LINK79"/>
      <w:bookmarkStart w:id="81" w:name="OLE_LINK80"/>
      <w:r w:rsidRPr="003046F9">
        <w:rPr>
          <w:rFonts w:ascii="Times New Roman" w:hAnsi="Times New Roman" w:cs="Times New Roman"/>
          <w:color w:val="000000" w:themeColor="text1"/>
          <w:sz w:val="24"/>
          <w:szCs w:val="24"/>
        </w:rPr>
        <w:t>(2011). Hidden signals of climate change in intertidal ecosystems</w:t>
      </w:r>
      <w:bookmarkEnd w:id="80"/>
      <w:bookmarkEnd w:id="81"/>
      <w:r w:rsidRPr="003046F9">
        <w:rPr>
          <w:rFonts w:ascii="Times New Roman" w:hAnsi="Times New Roman" w:cs="Times New Roman"/>
          <w:color w:val="000000" w:themeColor="text1"/>
          <w:sz w:val="24"/>
          <w:szCs w:val="24"/>
        </w:rPr>
        <w:t xml:space="preserve">: What (not) to expect when you are expecting. </w:t>
      </w:r>
      <w:r w:rsidRPr="003046F9">
        <w:rPr>
          <w:rFonts w:ascii="Times New Roman" w:hAnsi="Times New Roman" w:cs="Times New Roman"/>
          <w:i/>
          <w:color w:val="000000" w:themeColor="text1"/>
          <w:sz w:val="24"/>
          <w:szCs w:val="24"/>
        </w:rPr>
        <w:t>Journal of Experimental Marine Biology and Ecology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400</w:t>
      </w:r>
      <w:r w:rsidRPr="003046F9">
        <w:rPr>
          <w:rFonts w:ascii="Times New Roman" w:hAnsi="Times New Roman" w:cs="Times New Roman"/>
          <w:color w:val="000000" w:themeColor="text1"/>
          <w:sz w:val="24"/>
          <w:szCs w:val="24"/>
        </w:rPr>
        <w:t>, 191-199.</w:t>
      </w:r>
    </w:p>
    <w:p w14:paraId="7FFB94C5" w14:textId="60D1BB90" w:rsidR="000000A2" w:rsidRPr="003046F9" w:rsidRDefault="000000A2"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color w:val="000000" w:themeColor="text1"/>
          <w:sz w:val="24"/>
          <w:szCs w:val="24"/>
        </w:rPr>
        <w:t>Heron, S. F., Maynard, J. A., Van Hooidonk, R.</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Eakin, C. M. (2016). </w:t>
      </w:r>
      <w:bookmarkStart w:id="82" w:name="OLE_LINK33"/>
      <w:bookmarkStart w:id="83" w:name="OLE_LINK34"/>
      <w:r w:rsidRPr="003046F9">
        <w:rPr>
          <w:rFonts w:ascii="Times New Roman" w:hAnsi="Times New Roman" w:cs="Times New Roman"/>
          <w:color w:val="000000" w:themeColor="text1"/>
          <w:sz w:val="24"/>
          <w:szCs w:val="24"/>
        </w:rPr>
        <w:t>Warming trends and bleaching stress of the world's coral reefs</w:t>
      </w:r>
      <w:bookmarkEnd w:id="82"/>
      <w:bookmarkEnd w:id="83"/>
      <w:r w:rsidRPr="003046F9">
        <w:rPr>
          <w:rFonts w:ascii="Times New Roman" w:hAnsi="Times New Roman" w:cs="Times New Roman"/>
          <w:color w:val="000000" w:themeColor="text1"/>
          <w:sz w:val="24"/>
          <w:szCs w:val="24"/>
        </w:rPr>
        <w:t xml:space="preserve"> 1985-2012. </w:t>
      </w:r>
      <w:r w:rsidRPr="003046F9">
        <w:rPr>
          <w:rFonts w:ascii="Times New Roman" w:hAnsi="Times New Roman" w:cs="Times New Roman"/>
          <w:i/>
          <w:color w:val="000000" w:themeColor="text1"/>
          <w:sz w:val="24"/>
          <w:szCs w:val="24"/>
        </w:rPr>
        <w:t>Scientific Reports</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6</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sz w:val="24"/>
          <w:szCs w:val="24"/>
        </w:rPr>
        <w:t>38402.</w:t>
      </w:r>
      <w:bookmarkEnd w:id="77"/>
    </w:p>
    <w:p w14:paraId="2304D4FA" w14:textId="0067B39F"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bookmarkStart w:id="84" w:name="_ENREF_13"/>
      <w:r w:rsidRPr="003046F9">
        <w:rPr>
          <w:rFonts w:ascii="Times New Roman" w:hAnsi="Times New Roman" w:cs="Times New Roman"/>
          <w:color w:val="000000" w:themeColor="text1"/>
          <w:sz w:val="24"/>
          <w:szCs w:val="24"/>
        </w:rPr>
        <w:t>Hoegh-Guldberg, O.</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Bruno, J. F. (2010). The impact of climate change on the world’s marine ecosystems. </w:t>
      </w:r>
      <w:r w:rsidRPr="003046F9">
        <w:rPr>
          <w:rFonts w:ascii="Times New Roman" w:hAnsi="Times New Roman" w:cs="Times New Roman"/>
          <w:i/>
          <w:color w:val="000000" w:themeColor="text1"/>
          <w:sz w:val="24"/>
          <w:szCs w:val="24"/>
        </w:rPr>
        <w:t>Science</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328</w:t>
      </w:r>
      <w:r w:rsidRPr="003046F9">
        <w:rPr>
          <w:rFonts w:ascii="Times New Roman" w:hAnsi="Times New Roman" w:cs="Times New Roman"/>
          <w:color w:val="000000" w:themeColor="text1"/>
          <w:sz w:val="24"/>
          <w:szCs w:val="24"/>
        </w:rPr>
        <w:t>, 1523-1528.</w:t>
      </w:r>
      <w:bookmarkEnd w:id="84"/>
    </w:p>
    <w:p w14:paraId="21CD2258" w14:textId="5414851E" w:rsidR="004E1386" w:rsidRPr="003046F9" w:rsidRDefault="004E1386" w:rsidP="009754FC">
      <w:pPr>
        <w:pStyle w:val="EndNoteBibliography"/>
        <w:spacing w:line="360" w:lineRule="auto"/>
        <w:ind w:left="720" w:hanging="720"/>
        <w:rPr>
          <w:rFonts w:ascii="Times New Roman" w:hAnsi="Times New Roman" w:cs="Times New Roman"/>
          <w:color w:val="000000" w:themeColor="text1"/>
          <w:sz w:val="24"/>
          <w:szCs w:val="24"/>
        </w:rPr>
      </w:pPr>
      <w:bookmarkStart w:id="85" w:name="_ENREF_19"/>
      <w:r w:rsidRPr="003046F9">
        <w:rPr>
          <w:rFonts w:ascii="Times New Roman" w:hAnsi="Times New Roman" w:cs="Times New Roman"/>
          <w:color w:val="000000" w:themeColor="text1"/>
          <w:sz w:val="24"/>
          <w:szCs w:val="24"/>
        </w:rPr>
        <w:t>Hou</w:t>
      </w:r>
      <w:r w:rsidR="00915F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X</w:t>
      </w:r>
      <w:r w:rsidR="00915F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Y</w:t>
      </w:r>
      <w:r w:rsidR="00915F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Wu</w:t>
      </w:r>
      <w:r w:rsidR="00915F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T</w:t>
      </w:r>
      <w:r w:rsidR="00915F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Hou</w:t>
      </w:r>
      <w:r w:rsidR="00915F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W</w:t>
      </w:r>
      <w:r w:rsidR="00915F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Chen</w:t>
      </w:r>
      <w:r w:rsidR="00915F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Q</w:t>
      </w:r>
      <w:r w:rsidR="00915F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Wang</w:t>
      </w:r>
      <w:r w:rsidR="00915F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Y</w:t>
      </w:r>
      <w:r w:rsidR="00915F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D</w:t>
      </w:r>
      <w:r w:rsidR="00915F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Yu L</w:t>
      </w:r>
      <w:r w:rsidR="00915F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J. (2016). Characteristics of coastline changes in mainland China since the early 1940s. </w:t>
      </w:r>
      <w:r w:rsidRPr="003046F9">
        <w:rPr>
          <w:rFonts w:ascii="Times New Roman" w:hAnsi="Times New Roman" w:cs="Times New Roman"/>
          <w:i/>
          <w:color w:val="000000" w:themeColor="text1"/>
          <w:sz w:val="24"/>
          <w:szCs w:val="24"/>
        </w:rPr>
        <w:t>Science China Earth Sciences</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59</w:t>
      </w:r>
      <w:r w:rsidRPr="003046F9">
        <w:rPr>
          <w:rFonts w:ascii="Times New Roman" w:hAnsi="Times New Roman" w:cs="Times New Roman"/>
          <w:color w:val="000000" w:themeColor="text1"/>
          <w:sz w:val="24"/>
          <w:szCs w:val="24"/>
        </w:rPr>
        <w:t>, 1791–1802.</w:t>
      </w:r>
    </w:p>
    <w:p w14:paraId="1E931EE5" w14:textId="2DF1E21A"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 xml:space="preserve">Huang, Z. G. (2008). </w:t>
      </w:r>
      <w:r w:rsidRPr="003046F9">
        <w:rPr>
          <w:rFonts w:ascii="Times New Roman" w:hAnsi="Times New Roman" w:cs="Times New Roman"/>
          <w:i/>
          <w:color w:val="000000" w:themeColor="text1"/>
          <w:sz w:val="24"/>
          <w:szCs w:val="24"/>
        </w:rPr>
        <w:t>Marine species and their distribution in China.</w:t>
      </w:r>
      <w:r w:rsidRPr="003046F9">
        <w:rPr>
          <w:rFonts w:ascii="Times New Roman" w:hAnsi="Times New Roman" w:cs="Times New Roman"/>
          <w:color w:val="000000" w:themeColor="text1"/>
          <w:sz w:val="24"/>
          <w:szCs w:val="24"/>
        </w:rPr>
        <w:t xml:space="preserve"> Beijing: China ocean press.</w:t>
      </w:r>
    </w:p>
    <w:p w14:paraId="0D667159" w14:textId="6E861399"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Huang, X. W., Wang, W.</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Dong, Y. W. </w:t>
      </w:r>
      <w:bookmarkStart w:id="86" w:name="OLE_LINK41"/>
      <w:bookmarkStart w:id="87" w:name="OLE_LINK42"/>
      <w:r w:rsidRPr="003046F9">
        <w:rPr>
          <w:rFonts w:ascii="Times New Roman" w:hAnsi="Times New Roman" w:cs="Times New Roman"/>
          <w:color w:val="000000" w:themeColor="text1"/>
          <w:sz w:val="24"/>
          <w:szCs w:val="24"/>
        </w:rPr>
        <w:t>(2015). Complex ecology of China's seawall</w:t>
      </w:r>
      <w:bookmarkEnd w:id="86"/>
      <w:bookmarkEnd w:id="87"/>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Science</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347</w:t>
      </w:r>
      <w:r w:rsidRPr="003046F9">
        <w:rPr>
          <w:rFonts w:ascii="Times New Roman" w:hAnsi="Times New Roman" w:cs="Times New Roman"/>
          <w:color w:val="000000" w:themeColor="text1"/>
          <w:sz w:val="24"/>
          <w:szCs w:val="24"/>
        </w:rPr>
        <w:t>, 1079.</w:t>
      </w:r>
      <w:bookmarkEnd w:id="85"/>
    </w:p>
    <w:p w14:paraId="2416E2D9" w14:textId="7D08BF20" w:rsidR="00FF44FD" w:rsidRPr="003046F9" w:rsidRDefault="00FF44FD"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hint="eastAsia"/>
          <w:sz w:val="24"/>
          <w:szCs w:val="24"/>
        </w:rPr>
        <w:t>Jurgens, L. J., &amp; Gaylord, B. (2018). Physical effects of habitat</w:t>
      </w:r>
      <w:r w:rsidRPr="003046F9">
        <w:rPr>
          <w:rFonts w:ascii="Times New Roman" w:hAnsi="Times New Roman" w:cs="Times New Roman" w:hint="eastAsia"/>
          <w:sz w:val="24"/>
          <w:szCs w:val="24"/>
        </w:rPr>
        <w:t>‐</w:t>
      </w:r>
      <w:r w:rsidRPr="003046F9">
        <w:rPr>
          <w:rFonts w:ascii="Times New Roman" w:hAnsi="Times New Roman" w:cs="Times New Roman" w:hint="eastAsia"/>
          <w:sz w:val="24"/>
          <w:szCs w:val="24"/>
        </w:rPr>
        <w:t xml:space="preserve">forming species override latitudinal trends in temperature. </w:t>
      </w:r>
      <w:r w:rsidRPr="003046F9">
        <w:rPr>
          <w:rFonts w:ascii="Times New Roman" w:hAnsi="Times New Roman" w:cs="Times New Roman" w:hint="eastAsia"/>
          <w:i/>
          <w:sz w:val="24"/>
          <w:szCs w:val="24"/>
        </w:rPr>
        <w:t>Ecology letters</w:t>
      </w:r>
      <w:r w:rsidRPr="003046F9">
        <w:rPr>
          <w:rFonts w:ascii="Times New Roman" w:hAnsi="Times New Roman" w:cs="Times New Roman" w:hint="eastAsia"/>
          <w:sz w:val="24"/>
          <w:szCs w:val="24"/>
        </w:rPr>
        <w:t xml:space="preserve">, </w:t>
      </w:r>
      <w:r w:rsidRPr="003046F9">
        <w:rPr>
          <w:rFonts w:ascii="Times New Roman" w:hAnsi="Times New Roman" w:cs="Times New Roman" w:hint="eastAsia"/>
          <w:i/>
          <w:sz w:val="24"/>
          <w:szCs w:val="24"/>
        </w:rPr>
        <w:t>21</w:t>
      </w:r>
      <w:r w:rsidRPr="003046F9">
        <w:rPr>
          <w:rFonts w:ascii="Times New Roman" w:hAnsi="Times New Roman" w:cs="Times New Roman" w:hint="eastAsia"/>
          <w:sz w:val="24"/>
          <w:szCs w:val="24"/>
        </w:rPr>
        <w:t>, 190-196</w:t>
      </w:r>
      <w:r w:rsidRPr="003046F9">
        <w:rPr>
          <w:rFonts w:ascii="Times New Roman" w:hAnsi="Times New Roman" w:cs="Times New Roman"/>
          <w:sz w:val="24"/>
          <w:szCs w:val="24"/>
        </w:rPr>
        <w:t>.</w:t>
      </w:r>
    </w:p>
    <w:p w14:paraId="2379554C" w14:textId="33EC8F69" w:rsidR="00E62AEF" w:rsidRPr="003046F9" w:rsidRDefault="00E62AEF"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Kearney, M.</w:t>
      </w:r>
      <w:r w:rsidR="0006453D" w:rsidRPr="003046F9">
        <w:rPr>
          <w:rFonts w:ascii="Times New Roman" w:hAnsi="Times New Roman" w:cs="Times New Roman"/>
          <w:sz w:val="24"/>
          <w:szCs w:val="24"/>
        </w:rPr>
        <w:t xml:space="preserve">, </w:t>
      </w:r>
      <w:r w:rsidRPr="003046F9">
        <w:rPr>
          <w:rFonts w:ascii="Times New Roman" w:hAnsi="Times New Roman" w:cs="Times New Roman"/>
          <w:sz w:val="24"/>
          <w:szCs w:val="24"/>
        </w:rPr>
        <w:t xml:space="preserve">&amp; Porter, W., 2009. </w:t>
      </w:r>
      <w:bookmarkStart w:id="88" w:name="OLE_LINK5"/>
      <w:bookmarkStart w:id="89" w:name="OLE_LINK6"/>
      <w:r w:rsidRPr="003046F9">
        <w:rPr>
          <w:rFonts w:ascii="Times New Roman" w:hAnsi="Times New Roman" w:cs="Times New Roman"/>
          <w:sz w:val="24"/>
          <w:szCs w:val="24"/>
        </w:rPr>
        <w:t>Mechanistic niche modelling: combining physiological and spatial data to predict species’ ranges.</w:t>
      </w:r>
      <w:bookmarkEnd w:id="88"/>
      <w:bookmarkEnd w:id="89"/>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Ecology letters</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12</w:t>
      </w:r>
      <w:r w:rsidRPr="003046F9">
        <w:rPr>
          <w:rFonts w:ascii="Times New Roman" w:hAnsi="Times New Roman" w:cs="Times New Roman"/>
          <w:sz w:val="24"/>
          <w:szCs w:val="24"/>
        </w:rPr>
        <w:t>, 334-350.</w:t>
      </w:r>
    </w:p>
    <w:p w14:paraId="048D2D61" w14:textId="7BC08348" w:rsidR="000000A2" w:rsidRPr="003046F9" w:rsidRDefault="000000A2"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Keith, S. A., Herbert, R. J. H., Norton, P. A., Hawkins, S. J.</w:t>
      </w:r>
      <w:r w:rsidR="00865EB2" w:rsidRPr="003046F9">
        <w:rPr>
          <w:rFonts w:ascii="Times New Roman" w:hAnsi="Times New Roman" w:cs="Times New Roman"/>
          <w:sz w:val="24"/>
          <w:szCs w:val="24"/>
        </w:rPr>
        <w:t>,</w:t>
      </w:r>
      <w:r w:rsidRPr="003046F9">
        <w:rPr>
          <w:rFonts w:ascii="Times New Roman" w:hAnsi="Times New Roman" w:cs="Times New Roman"/>
          <w:sz w:val="24"/>
          <w:szCs w:val="24"/>
        </w:rPr>
        <w:t xml:space="preserve"> &amp; Newton, A. C. (2011). Individualistic species limitations of climate-induced range expansions generated by meso-scale dispersal barriers. </w:t>
      </w:r>
      <w:r w:rsidRPr="003046F9">
        <w:rPr>
          <w:rFonts w:ascii="Times New Roman" w:hAnsi="Times New Roman" w:cs="Times New Roman"/>
          <w:i/>
          <w:color w:val="000000" w:themeColor="text1"/>
          <w:sz w:val="24"/>
          <w:szCs w:val="24"/>
        </w:rPr>
        <w:t xml:space="preserve">Diversity </w:t>
      </w:r>
      <w:r w:rsidR="00865EB2" w:rsidRPr="003046F9">
        <w:rPr>
          <w:rFonts w:ascii="Times New Roman" w:hAnsi="Times New Roman" w:cs="Times New Roman"/>
          <w:i/>
          <w:color w:val="000000" w:themeColor="text1"/>
          <w:sz w:val="24"/>
          <w:szCs w:val="24"/>
        </w:rPr>
        <w:t>and</w:t>
      </w:r>
      <w:r w:rsidRPr="003046F9">
        <w:rPr>
          <w:rFonts w:ascii="Times New Roman" w:hAnsi="Times New Roman" w:cs="Times New Roman"/>
          <w:i/>
          <w:color w:val="000000" w:themeColor="text1"/>
          <w:sz w:val="24"/>
          <w:szCs w:val="24"/>
        </w:rPr>
        <w:t xml:space="preserve"> Distributions</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17</w:t>
      </w:r>
      <w:r w:rsidRPr="003046F9">
        <w:rPr>
          <w:rFonts w:ascii="Times New Roman" w:hAnsi="Times New Roman" w:cs="Times New Roman"/>
          <w:sz w:val="24"/>
          <w:szCs w:val="24"/>
        </w:rPr>
        <w:t>, 275-286.</w:t>
      </w:r>
    </w:p>
    <w:p w14:paraId="48DA3358" w14:textId="7D2A7AD1" w:rsidR="00466573" w:rsidRPr="003046F9" w:rsidRDefault="00466573" w:rsidP="009754FC">
      <w:pPr>
        <w:pStyle w:val="EndNoteBibliography"/>
        <w:spacing w:line="360" w:lineRule="auto"/>
        <w:ind w:left="720" w:hanging="720"/>
        <w:rPr>
          <w:rFonts w:ascii="Times New Roman" w:hAnsi="Times New Roman" w:cs="Times New Roman"/>
          <w:color w:val="000000" w:themeColor="text1"/>
          <w:sz w:val="24"/>
          <w:szCs w:val="24"/>
        </w:rPr>
      </w:pPr>
      <w:bookmarkStart w:id="90" w:name="_ENREF_9"/>
      <w:r w:rsidRPr="003046F9">
        <w:rPr>
          <w:rFonts w:ascii="Times New Roman" w:hAnsi="Times New Roman" w:cs="Times New Roman"/>
          <w:color w:val="000000" w:themeColor="text1"/>
          <w:sz w:val="24"/>
          <w:szCs w:val="24"/>
        </w:rPr>
        <w:t>Kim, S.</w:t>
      </w:r>
      <w:r w:rsidR="0006453D"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Barth, J. A. (2011) Connectivity and larval dispersal along the Oregon coast estimated by numerical simulations. </w:t>
      </w:r>
      <w:r w:rsidRPr="003046F9">
        <w:rPr>
          <w:rFonts w:ascii="Times New Roman" w:hAnsi="Times New Roman" w:cs="Times New Roman"/>
          <w:i/>
          <w:color w:val="000000" w:themeColor="text1"/>
          <w:sz w:val="24"/>
          <w:szCs w:val="24"/>
        </w:rPr>
        <w:t>Journal of Geophysical Research</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116(C6)</w:t>
      </w:r>
      <w:r w:rsidR="002C2F26"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C06002.</w:t>
      </w:r>
    </w:p>
    <w:p w14:paraId="0CFA06DF" w14:textId="7C410A00"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Kimura, M.</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Weiss, G. H. </w:t>
      </w:r>
      <w:bookmarkStart w:id="91" w:name="OLE_LINK17"/>
      <w:bookmarkStart w:id="92" w:name="OLE_LINK20"/>
      <w:r w:rsidRPr="003046F9">
        <w:rPr>
          <w:rFonts w:ascii="Times New Roman" w:hAnsi="Times New Roman" w:cs="Times New Roman"/>
          <w:color w:val="000000" w:themeColor="text1"/>
          <w:sz w:val="24"/>
          <w:szCs w:val="24"/>
        </w:rPr>
        <w:t>(1964). The stepping stone model of population structure and the decrease of genetic correlation with distanc</w:t>
      </w:r>
      <w:bookmarkEnd w:id="91"/>
      <w:bookmarkEnd w:id="92"/>
      <w:r w:rsidRPr="003046F9">
        <w:rPr>
          <w:rFonts w:ascii="Times New Roman" w:hAnsi="Times New Roman" w:cs="Times New Roman"/>
          <w:color w:val="000000" w:themeColor="text1"/>
          <w:sz w:val="24"/>
          <w:szCs w:val="24"/>
        </w:rPr>
        <w:t xml:space="preserve">e. </w:t>
      </w:r>
      <w:r w:rsidRPr="003046F9">
        <w:rPr>
          <w:rFonts w:ascii="Times New Roman" w:hAnsi="Times New Roman" w:cs="Times New Roman"/>
          <w:i/>
          <w:color w:val="000000" w:themeColor="text1"/>
          <w:sz w:val="24"/>
          <w:szCs w:val="24"/>
        </w:rPr>
        <w:t>Genetics</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49</w:t>
      </w:r>
      <w:r w:rsidRPr="003046F9">
        <w:rPr>
          <w:rFonts w:ascii="Times New Roman" w:hAnsi="Times New Roman" w:cs="Times New Roman"/>
          <w:color w:val="000000" w:themeColor="text1"/>
          <w:sz w:val="24"/>
          <w:szCs w:val="24"/>
        </w:rPr>
        <w:t>, 561-576.</w:t>
      </w:r>
      <w:bookmarkEnd w:id="90"/>
    </w:p>
    <w:p w14:paraId="40377E2B" w14:textId="72957AE5"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Kinlan, B. P.</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Gaines, S. D. (2003). Propagule dispersal in marine and terrestrial environments: a community perspective. </w:t>
      </w:r>
      <w:r w:rsidRPr="003046F9">
        <w:rPr>
          <w:rFonts w:ascii="Times New Roman" w:hAnsi="Times New Roman" w:cs="Times New Roman"/>
          <w:i/>
          <w:color w:val="000000" w:themeColor="text1"/>
          <w:sz w:val="24"/>
          <w:szCs w:val="24"/>
        </w:rPr>
        <w:t>Ecology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84</w:t>
      </w:r>
      <w:r w:rsidRPr="003046F9">
        <w:rPr>
          <w:rFonts w:ascii="Times New Roman" w:hAnsi="Times New Roman" w:cs="Times New Roman"/>
          <w:color w:val="000000" w:themeColor="text1"/>
          <w:sz w:val="24"/>
          <w:szCs w:val="24"/>
        </w:rPr>
        <w:t>, 2007-2020.</w:t>
      </w:r>
    </w:p>
    <w:p w14:paraId="7E05F44B" w14:textId="478C2C87" w:rsidR="002C2F26" w:rsidRPr="003046F9" w:rsidRDefault="002C2F26" w:rsidP="009754FC">
      <w:pPr>
        <w:pStyle w:val="EndNoteBibliography"/>
        <w:spacing w:line="360" w:lineRule="auto"/>
        <w:ind w:left="720" w:hanging="720"/>
        <w:rPr>
          <w:rFonts w:ascii="Times New Roman" w:hAnsi="Times New Roman" w:cs="Times New Roman"/>
          <w:color w:val="000000" w:themeColor="text1"/>
          <w:sz w:val="24"/>
          <w:szCs w:val="24"/>
        </w:rPr>
      </w:pPr>
      <w:bookmarkStart w:id="93" w:name="_ENREF_17"/>
      <w:bookmarkStart w:id="94" w:name="_ENREF_15"/>
      <w:r w:rsidRPr="003046F9">
        <w:rPr>
          <w:rFonts w:ascii="Times New Roman" w:hAnsi="Times New Roman" w:cs="Times New Roman"/>
          <w:color w:val="000000" w:themeColor="text1"/>
          <w:sz w:val="24"/>
          <w:szCs w:val="24"/>
        </w:rPr>
        <w:t xml:space="preserve">Levin, L. A. (2006) Recent progress in understanding larval dispersal: new directions and digressions. </w:t>
      </w:r>
      <w:r w:rsidRPr="003046F9">
        <w:rPr>
          <w:rFonts w:ascii="Times New Roman" w:hAnsi="Times New Roman" w:cs="Times New Roman"/>
          <w:i/>
          <w:color w:val="000000" w:themeColor="text1"/>
          <w:sz w:val="24"/>
          <w:szCs w:val="24"/>
        </w:rPr>
        <w:t>Integrative and Comparative Biology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46</w:t>
      </w:r>
      <w:r w:rsidRPr="003046F9">
        <w:rPr>
          <w:rFonts w:ascii="Times New Roman" w:hAnsi="Times New Roman" w:cs="Times New Roman"/>
          <w:color w:val="000000" w:themeColor="text1"/>
          <w:sz w:val="24"/>
          <w:szCs w:val="24"/>
        </w:rPr>
        <w:t>, 282-297.</w:t>
      </w:r>
    </w:p>
    <w:p w14:paraId="2901DDE7" w14:textId="65727F82" w:rsidR="00B240AB" w:rsidRPr="003046F9" w:rsidRDefault="00B240AB" w:rsidP="00B240AB">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 xml:space="preserve">Liao, E. H., Oey, L. Y., Yan, X. H., Li, L., &amp; Jiang, Y. W. (2018). The deflection of the China Coastal Current over the Taiwan Bank in Winter. </w:t>
      </w:r>
      <w:r w:rsidRPr="003046F9">
        <w:rPr>
          <w:rFonts w:ascii="Times New Roman" w:hAnsi="Times New Roman" w:cs="Times New Roman"/>
          <w:i/>
          <w:color w:val="000000" w:themeColor="text1"/>
          <w:sz w:val="24"/>
          <w:szCs w:val="24"/>
        </w:rPr>
        <w:t>Journal of Physical Oceanography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48</w:t>
      </w:r>
      <w:r w:rsidRPr="003046F9">
        <w:rPr>
          <w:rFonts w:ascii="Times New Roman" w:hAnsi="Times New Roman" w:cs="Times New Roman"/>
          <w:color w:val="000000" w:themeColor="text1"/>
          <w:sz w:val="24"/>
          <w:szCs w:val="24"/>
        </w:rPr>
        <w:t>, 1433-1450.</w:t>
      </w:r>
    </w:p>
    <w:p w14:paraId="4F52E332" w14:textId="56662E0F"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Lima, F. P.</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Wethey, D. S. </w:t>
      </w:r>
      <w:bookmarkStart w:id="95" w:name="OLE_LINK39"/>
      <w:bookmarkStart w:id="96" w:name="OLE_LINK40"/>
      <w:r w:rsidRPr="003046F9">
        <w:rPr>
          <w:rFonts w:ascii="Times New Roman" w:hAnsi="Times New Roman" w:cs="Times New Roman"/>
          <w:color w:val="000000" w:themeColor="text1"/>
          <w:sz w:val="24"/>
          <w:szCs w:val="24"/>
        </w:rPr>
        <w:t>(2012). Three decades of high-resolution coastal sea surface temperatures reveal more than warming</w:t>
      </w:r>
      <w:bookmarkEnd w:id="95"/>
      <w:bookmarkEnd w:id="96"/>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sz w:val="24"/>
          <w:szCs w:val="24"/>
        </w:rPr>
        <w:t>Nature Communication</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3</w:t>
      </w:r>
      <w:r w:rsidRPr="003046F9">
        <w:rPr>
          <w:rFonts w:ascii="Times New Roman" w:hAnsi="Times New Roman" w:cs="Times New Roman"/>
          <w:color w:val="000000" w:themeColor="text1"/>
          <w:sz w:val="24"/>
          <w:szCs w:val="24"/>
        </w:rPr>
        <w:t>, 704.</w:t>
      </w:r>
    </w:p>
    <w:p w14:paraId="368B0C2D" w14:textId="759F7753"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bookmarkStart w:id="97" w:name="_ENREF_23"/>
      <w:bookmarkEnd w:id="93"/>
      <w:r w:rsidRPr="003046F9">
        <w:rPr>
          <w:rFonts w:ascii="Times New Roman" w:hAnsi="Times New Roman" w:cs="Times New Roman"/>
          <w:color w:val="000000" w:themeColor="text1"/>
          <w:sz w:val="24"/>
          <w:szCs w:val="24"/>
        </w:rPr>
        <w:t>Lin, X. Y., Yan, X. H., Jiang, Y. W.</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Zhang, Z. C. (2016). Performance assessment for an operational ocean model of the Taiwan Strait. </w:t>
      </w:r>
      <w:r w:rsidRPr="003046F9">
        <w:rPr>
          <w:rFonts w:ascii="Times New Roman" w:hAnsi="Times New Roman" w:cs="Times New Roman"/>
          <w:i/>
          <w:color w:val="000000" w:themeColor="text1"/>
          <w:sz w:val="24"/>
          <w:szCs w:val="24"/>
        </w:rPr>
        <w:t>Ocean Modelling</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102</w:t>
      </w:r>
      <w:r w:rsidRPr="003046F9">
        <w:rPr>
          <w:rFonts w:ascii="Times New Roman" w:hAnsi="Times New Roman" w:cs="Times New Roman"/>
          <w:color w:val="000000" w:themeColor="text1"/>
          <w:sz w:val="24"/>
          <w:szCs w:val="24"/>
        </w:rPr>
        <w:t>, 27–44.</w:t>
      </w:r>
    </w:p>
    <w:p w14:paraId="3604DE96" w14:textId="3BF6E820"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 xml:space="preserve">Ma, Z., Melville, D. S., Liu, J., Chen, Y., Yang, H., Ren, W., ... Li, B. (2014). Rethinking China's new great wall. </w:t>
      </w:r>
      <w:r w:rsidRPr="003046F9">
        <w:rPr>
          <w:rFonts w:ascii="Times New Roman" w:hAnsi="Times New Roman" w:cs="Times New Roman"/>
          <w:i/>
          <w:color w:val="000000" w:themeColor="text1"/>
          <w:sz w:val="24"/>
          <w:szCs w:val="24"/>
        </w:rPr>
        <w:t>Science</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346</w:t>
      </w:r>
      <w:r w:rsidRPr="003046F9">
        <w:rPr>
          <w:rFonts w:ascii="Times New Roman" w:hAnsi="Times New Roman" w:cs="Times New Roman"/>
          <w:color w:val="000000" w:themeColor="text1"/>
          <w:sz w:val="24"/>
          <w:szCs w:val="24"/>
        </w:rPr>
        <w:t>, 912-914.</w:t>
      </w:r>
      <w:bookmarkEnd w:id="97"/>
    </w:p>
    <w:p w14:paraId="5CB8F42F" w14:textId="6D82CD32"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Marshall, D. J., Rezende, E. L., Baharuddin, N., Choi, F.</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Helmuth, B. </w:t>
      </w:r>
      <w:bookmarkStart w:id="98" w:name="OLE_LINK77"/>
      <w:bookmarkStart w:id="99" w:name="OLE_LINK78"/>
      <w:r w:rsidRPr="003046F9">
        <w:rPr>
          <w:rFonts w:ascii="Times New Roman" w:hAnsi="Times New Roman" w:cs="Times New Roman"/>
          <w:color w:val="000000" w:themeColor="text1"/>
          <w:sz w:val="24"/>
          <w:szCs w:val="24"/>
        </w:rPr>
        <w:t>(2015). Thermal tolerance and climate warming sensitivity in tropical snails.</w:t>
      </w:r>
      <w:bookmarkEnd w:id="98"/>
      <w:bookmarkEnd w:id="99"/>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Ecology &amp; Evolution</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5</w:t>
      </w:r>
      <w:r w:rsidRPr="003046F9">
        <w:rPr>
          <w:rFonts w:ascii="Times New Roman" w:hAnsi="Times New Roman" w:cs="Times New Roman"/>
          <w:color w:val="000000" w:themeColor="text1"/>
          <w:sz w:val="24"/>
          <w:szCs w:val="24"/>
        </w:rPr>
        <w:t>, 5905-5919.</w:t>
      </w:r>
    </w:p>
    <w:p w14:paraId="53903984" w14:textId="65EEE4BA" w:rsidR="00603095" w:rsidRPr="003046F9" w:rsidRDefault="00603095" w:rsidP="009754FC">
      <w:pPr>
        <w:pStyle w:val="EndNoteBibliography"/>
        <w:spacing w:line="360" w:lineRule="auto"/>
        <w:ind w:left="720" w:hanging="720"/>
        <w:rPr>
          <w:rFonts w:ascii="Times New Roman" w:hAnsi="Times New Roman" w:cs="Times New Roman"/>
          <w:color w:val="000000" w:themeColor="text1"/>
          <w:sz w:val="24"/>
          <w:szCs w:val="24"/>
        </w:rPr>
      </w:pPr>
      <w:bookmarkStart w:id="100" w:name="OLE_LINK18"/>
      <w:bookmarkStart w:id="101" w:name="OLE_LINK19"/>
      <w:bookmarkEnd w:id="94"/>
      <w:r w:rsidRPr="003046F9">
        <w:rPr>
          <w:rFonts w:ascii="Times New Roman" w:hAnsi="Times New Roman" w:cs="Times New Roman"/>
          <w:color w:val="000000" w:themeColor="text1"/>
          <w:sz w:val="24"/>
          <w:szCs w:val="24"/>
        </w:rPr>
        <w:t>Matassa, C. M.</w:t>
      </w:r>
      <w:r w:rsidR="00001F77" w:rsidRPr="003046F9">
        <w:rPr>
          <w:rFonts w:ascii="Times New Roman" w:hAnsi="Times New Roman" w:cs="Times New Roman"/>
          <w:color w:val="000000" w:themeColor="text1"/>
          <w:sz w:val="24"/>
          <w:szCs w:val="24"/>
        </w:rPr>
        <w:t>,</w:t>
      </w:r>
      <w:r w:rsidR="00FF44FD" w:rsidRPr="003046F9">
        <w:rPr>
          <w:rFonts w:ascii="Times New Roman" w:hAnsi="Times New Roman" w:cs="Times New Roman"/>
          <w:color w:val="000000" w:themeColor="text1"/>
          <w:sz w:val="24"/>
          <w:szCs w:val="24"/>
        </w:rPr>
        <w:t xml:space="preserve"> &amp; </w:t>
      </w:r>
      <w:r w:rsidRPr="003046F9">
        <w:rPr>
          <w:rFonts w:ascii="Times New Roman" w:hAnsi="Times New Roman" w:cs="Times New Roman"/>
          <w:color w:val="000000" w:themeColor="text1"/>
          <w:sz w:val="24"/>
          <w:szCs w:val="24"/>
        </w:rPr>
        <w:t xml:space="preserve">Trussell G. C. </w:t>
      </w:r>
      <w:r w:rsidR="00FF44FD"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2015</w:t>
      </w:r>
      <w:r w:rsidR="00FF44FD"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Effects of predation risk across a latitudinal temperature gradient. </w:t>
      </w:r>
      <w:r w:rsidRPr="003046F9">
        <w:rPr>
          <w:rFonts w:ascii="Times New Roman" w:hAnsi="Times New Roman" w:cs="Times New Roman"/>
          <w:i/>
          <w:color w:val="000000" w:themeColor="text1"/>
          <w:sz w:val="24"/>
          <w:szCs w:val="24"/>
        </w:rPr>
        <w:t>Oecologia</w:t>
      </w:r>
      <w:r w:rsidR="00FF44FD"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177</w:t>
      </w:r>
      <w:r w:rsidR="00FF44FD"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color w:val="000000" w:themeColor="text1"/>
          <w:sz w:val="24"/>
          <w:szCs w:val="24"/>
        </w:rPr>
        <w:t>775-784.</w:t>
      </w:r>
    </w:p>
    <w:p w14:paraId="3CEF8A72" w14:textId="1083A9A0" w:rsidR="00FF44FD" w:rsidRPr="003046F9" w:rsidRDefault="00FF44FD"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Miller, L. P., Matassa, C. M.</w:t>
      </w:r>
      <w:r w:rsidR="00001F77"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Trussell G. C. (2014). </w:t>
      </w:r>
      <w:bookmarkStart w:id="102" w:name="OLE_LINK125"/>
      <w:bookmarkStart w:id="103" w:name="OLE_LINK126"/>
      <w:r w:rsidRPr="003046F9">
        <w:rPr>
          <w:rFonts w:ascii="Times New Roman" w:hAnsi="Times New Roman" w:cs="Times New Roman"/>
          <w:color w:val="000000" w:themeColor="text1"/>
          <w:sz w:val="24"/>
          <w:szCs w:val="24"/>
        </w:rPr>
        <w:t>Climate change enhances the negative effects of predation risk on an intermediate consumer.</w:t>
      </w:r>
      <w:bookmarkEnd w:id="102"/>
      <w:bookmarkEnd w:id="103"/>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Global Change Biology</w:t>
      </w:r>
      <w:r w:rsidRPr="003046F9">
        <w:rPr>
          <w:rFonts w:ascii="Times New Roman" w:hAnsi="Times New Roman" w:cs="Times New Roman"/>
          <w:color w:val="000000" w:themeColor="text1"/>
          <w:sz w:val="24"/>
          <w:szCs w:val="24"/>
        </w:rPr>
        <w:t xml:space="preserve">, </w:t>
      </w:r>
      <w:r w:rsidR="00A758C6" w:rsidRPr="003046F9">
        <w:rPr>
          <w:rFonts w:ascii="Times New Roman" w:hAnsi="Times New Roman" w:cs="Times New Roman"/>
          <w:i/>
          <w:color w:val="000000" w:themeColor="text1"/>
          <w:sz w:val="24"/>
          <w:szCs w:val="24"/>
        </w:rPr>
        <w:t>20</w:t>
      </w:r>
      <w:r w:rsidRPr="003046F9">
        <w:rPr>
          <w:rFonts w:ascii="Times New Roman" w:hAnsi="Times New Roman" w:cs="Times New Roman"/>
          <w:color w:val="000000" w:themeColor="text1"/>
          <w:sz w:val="24"/>
          <w:szCs w:val="24"/>
        </w:rPr>
        <w:t>, 3834-3844.</w:t>
      </w:r>
    </w:p>
    <w:p w14:paraId="1A2E470E" w14:textId="03B8670E" w:rsidR="000000A2" w:rsidRPr="003046F9" w:rsidRDefault="000000A2"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color w:val="000000" w:themeColor="text1"/>
          <w:sz w:val="24"/>
          <w:szCs w:val="24"/>
        </w:rPr>
        <w:t xml:space="preserve">Molinos, J. G., Halpern, B. S., Schoeman, D. S., Brown, C. J., Kiessling, W., Moore, P. J., ... Burrows, M. T. (2016). Climate velocity and the future global redistribution of marine biodiversity. </w:t>
      </w:r>
      <w:r w:rsidRPr="003046F9">
        <w:rPr>
          <w:rFonts w:ascii="Times New Roman" w:hAnsi="Times New Roman" w:cs="Times New Roman"/>
          <w:i/>
          <w:color w:val="000000" w:themeColor="text1"/>
          <w:sz w:val="24"/>
          <w:szCs w:val="24"/>
        </w:rPr>
        <w:t>Nature Climate Change</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6</w:t>
      </w:r>
      <w:r w:rsidRPr="003046F9">
        <w:rPr>
          <w:rFonts w:ascii="Times New Roman" w:hAnsi="Times New Roman" w:cs="Times New Roman"/>
          <w:color w:val="000000" w:themeColor="text1"/>
          <w:sz w:val="24"/>
          <w:szCs w:val="24"/>
        </w:rPr>
        <w:t>, 83-88.</w:t>
      </w:r>
      <w:bookmarkEnd w:id="100"/>
      <w:bookmarkEnd w:id="101"/>
    </w:p>
    <w:p w14:paraId="599305F2" w14:textId="1CF6A740"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bookmarkStart w:id="104" w:name="_ENREF_37"/>
      <w:bookmarkStart w:id="105" w:name="_ENREF_26"/>
      <w:r w:rsidRPr="003046F9">
        <w:rPr>
          <w:rFonts w:ascii="Times New Roman" w:hAnsi="Times New Roman" w:cs="Times New Roman"/>
          <w:color w:val="000000" w:themeColor="text1"/>
          <w:sz w:val="24"/>
          <w:szCs w:val="24"/>
        </w:rPr>
        <w:t>Moore, P. J., Thompson, R. C.</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Hawkins, S. J. (2011). </w:t>
      </w:r>
      <w:bookmarkStart w:id="106" w:name="OLE_LINK66"/>
      <w:bookmarkStart w:id="107" w:name="OLE_LINK67"/>
      <w:r w:rsidRPr="003046F9">
        <w:rPr>
          <w:rFonts w:ascii="Times New Roman" w:hAnsi="Times New Roman" w:cs="Times New Roman"/>
          <w:color w:val="000000" w:themeColor="text1"/>
          <w:sz w:val="24"/>
          <w:szCs w:val="24"/>
        </w:rPr>
        <w:t>Phenological changes in intertidal con-specific gastropods in response to climate warming</w:t>
      </w:r>
      <w:bookmarkEnd w:id="106"/>
      <w:bookmarkEnd w:id="107"/>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Glob</w:t>
      </w:r>
      <w:r w:rsidR="00A758C6" w:rsidRPr="003046F9">
        <w:rPr>
          <w:rFonts w:ascii="Times New Roman" w:hAnsi="Times New Roman" w:cs="Times New Roman"/>
          <w:i/>
          <w:color w:val="000000" w:themeColor="text1"/>
          <w:sz w:val="24"/>
          <w:szCs w:val="24"/>
        </w:rPr>
        <w:t>al</w:t>
      </w:r>
      <w:r w:rsidRPr="003046F9">
        <w:rPr>
          <w:rFonts w:ascii="Times New Roman" w:hAnsi="Times New Roman" w:cs="Times New Roman"/>
          <w:i/>
          <w:color w:val="000000" w:themeColor="text1"/>
          <w:sz w:val="24"/>
          <w:szCs w:val="24"/>
        </w:rPr>
        <w:t xml:space="preserve"> Change Biology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17</w:t>
      </w:r>
      <w:r w:rsidRPr="003046F9">
        <w:rPr>
          <w:rFonts w:ascii="Times New Roman" w:hAnsi="Times New Roman" w:cs="Times New Roman"/>
          <w:color w:val="000000" w:themeColor="text1"/>
          <w:sz w:val="24"/>
          <w:szCs w:val="24"/>
        </w:rPr>
        <w:t>, 709-719.</w:t>
      </w:r>
      <w:bookmarkEnd w:id="104"/>
    </w:p>
    <w:p w14:paraId="78580D52" w14:textId="3A0E7775"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bookmarkStart w:id="108" w:name="_ENREF_38"/>
      <w:bookmarkStart w:id="109" w:name="OLE_LINK60"/>
      <w:bookmarkStart w:id="110" w:name="OLE_LINK61"/>
      <w:r w:rsidRPr="003046F9">
        <w:rPr>
          <w:rFonts w:ascii="Times New Roman" w:hAnsi="Times New Roman" w:cs="Times New Roman"/>
          <w:color w:val="000000" w:themeColor="text1"/>
          <w:sz w:val="24"/>
          <w:szCs w:val="24"/>
        </w:rPr>
        <w:t>Morley, J. W., Batt, R. D.</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Pinsky, M. L. (2017). </w:t>
      </w:r>
      <w:bookmarkStart w:id="111" w:name="OLE_LINK68"/>
      <w:bookmarkStart w:id="112" w:name="OLE_LINK69"/>
      <w:r w:rsidRPr="003046F9">
        <w:rPr>
          <w:rFonts w:ascii="Times New Roman" w:hAnsi="Times New Roman" w:cs="Times New Roman"/>
          <w:color w:val="000000" w:themeColor="text1"/>
          <w:sz w:val="24"/>
          <w:szCs w:val="24"/>
        </w:rPr>
        <w:t>Marine assemblages respond rapidly to winter climate variability</w:t>
      </w:r>
      <w:bookmarkEnd w:id="111"/>
      <w:bookmarkEnd w:id="112"/>
      <w:r w:rsidRPr="003046F9">
        <w:rPr>
          <w:rFonts w:ascii="Times New Roman" w:hAnsi="Times New Roman" w:cs="Times New Roman"/>
          <w:color w:val="000000" w:themeColor="text1"/>
          <w:sz w:val="24"/>
          <w:szCs w:val="24"/>
        </w:rPr>
        <w:t>.</w:t>
      </w:r>
      <w:r w:rsidRPr="003046F9">
        <w:rPr>
          <w:rFonts w:ascii="Times New Roman" w:hAnsi="Times New Roman" w:cs="Times New Roman"/>
          <w:i/>
          <w:color w:val="000000" w:themeColor="text1"/>
          <w:sz w:val="24"/>
          <w:szCs w:val="24"/>
        </w:rPr>
        <w:t xml:space="preserve"> Globe Change Biology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23</w:t>
      </w:r>
      <w:r w:rsidRPr="003046F9">
        <w:rPr>
          <w:rFonts w:ascii="Times New Roman" w:hAnsi="Times New Roman" w:cs="Times New Roman"/>
          <w:color w:val="000000" w:themeColor="text1"/>
          <w:sz w:val="24"/>
          <w:szCs w:val="24"/>
        </w:rPr>
        <w:t>, 2590-2601.</w:t>
      </w:r>
      <w:bookmarkEnd w:id="108"/>
    </w:p>
    <w:p w14:paraId="2AB8EE11" w14:textId="2C223616"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bookmarkStart w:id="113" w:name="_ENREF_44"/>
      <w:bookmarkEnd w:id="109"/>
      <w:bookmarkEnd w:id="110"/>
      <w:r w:rsidRPr="003046F9">
        <w:rPr>
          <w:rFonts w:ascii="Times New Roman" w:hAnsi="Times New Roman" w:cs="Times New Roman"/>
          <w:color w:val="000000" w:themeColor="text1"/>
          <w:sz w:val="24"/>
          <w:szCs w:val="24"/>
        </w:rPr>
        <w:t>Munch, K., Boomsma, W., Huelsenbeck, J. P., Willerslev, E.</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Nielsen, R. </w:t>
      </w:r>
      <w:bookmarkStart w:id="114" w:name="OLE_LINK73"/>
      <w:bookmarkStart w:id="115" w:name="OLE_LINK74"/>
      <w:r w:rsidRPr="003046F9">
        <w:rPr>
          <w:rFonts w:ascii="Times New Roman" w:hAnsi="Times New Roman" w:cs="Times New Roman"/>
          <w:color w:val="000000" w:themeColor="text1"/>
          <w:sz w:val="24"/>
          <w:szCs w:val="24"/>
        </w:rPr>
        <w:t>(2008). Statistical assignment of DNA sequences using Bayesian phylogenetics</w:t>
      </w:r>
      <w:bookmarkEnd w:id="114"/>
      <w:bookmarkEnd w:id="115"/>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Systematic Biology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57</w:t>
      </w:r>
      <w:r w:rsidRPr="003046F9">
        <w:rPr>
          <w:rFonts w:ascii="Times New Roman" w:hAnsi="Times New Roman" w:cs="Times New Roman"/>
          <w:color w:val="000000" w:themeColor="text1"/>
          <w:sz w:val="24"/>
          <w:szCs w:val="24"/>
        </w:rPr>
        <w:t>, 750-757.</w:t>
      </w:r>
      <w:bookmarkEnd w:id="113"/>
    </w:p>
    <w:p w14:paraId="04F41487" w14:textId="597FD6BA" w:rsidR="009F53D1" w:rsidRPr="003046F9" w:rsidRDefault="009F53D1"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 xml:space="preserve">Ng, T. P. T., Lau, S. L. Y., Seuront, L., Davies, M. S., Stafford, R., Marshall, D. J. &amp; Williams, G. A. (2017). Linking behaviour and climate change in intertidal ectotherms: insights from littorinid snails. </w:t>
      </w:r>
      <w:r w:rsidRPr="003046F9">
        <w:rPr>
          <w:rFonts w:ascii="Times New Roman" w:hAnsi="Times New Roman" w:cs="Times New Roman"/>
          <w:i/>
          <w:color w:val="000000" w:themeColor="text1"/>
          <w:sz w:val="24"/>
          <w:szCs w:val="24"/>
        </w:rPr>
        <w:t>Journal of Experimental Marine Biology and Ecology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492</w:t>
      </w:r>
      <w:r w:rsidRPr="003046F9">
        <w:rPr>
          <w:rFonts w:ascii="Times New Roman" w:hAnsi="Times New Roman" w:cs="Times New Roman"/>
          <w:color w:val="000000" w:themeColor="text1"/>
          <w:sz w:val="24"/>
          <w:szCs w:val="24"/>
        </w:rPr>
        <w:t>, 121-131.</w:t>
      </w:r>
    </w:p>
    <w:p w14:paraId="13053FBA" w14:textId="0A50334D"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Ni, G., Kern, E., Dong, Y. W., Li, Q.</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Park, J. K. (2017). More than meets the eye: the barrier effect of the Yangtze River outflow. </w:t>
      </w:r>
      <w:r w:rsidRPr="003046F9">
        <w:rPr>
          <w:rFonts w:ascii="Times New Roman" w:hAnsi="Times New Roman" w:cs="Times New Roman"/>
          <w:i/>
          <w:color w:val="000000" w:themeColor="text1"/>
          <w:sz w:val="24"/>
          <w:szCs w:val="24"/>
        </w:rPr>
        <w:t>Molecular Ecology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26</w:t>
      </w:r>
      <w:r w:rsidRPr="003046F9">
        <w:rPr>
          <w:rFonts w:ascii="Times New Roman" w:hAnsi="Times New Roman" w:cs="Times New Roman"/>
          <w:color w:val="000000" w:themeColor="text1"/>
          <w:sz w:val="24"/>
          <w:szCs w:val="24"/>
        </w:rPr>
        <w:t>, 4591-4602.</w:t>
      </w:r>
      <w:bookmarkEnd w:id="105"/>
    </w:p>
    <w:p w14:paraId="1CD41000" w14:textId="57E95F7B" w:rsidR="006643CC" w:rsidRPr="003046F9" w:rsidRDefault="006643CC"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Notman, G. M., McGill, R. A. R., Hawkins, S. J.</w:t>
      </w:r>
      <w:r w:rsidR="00915FB2" w:rsidRPr="003046F9">
        <w:rPr>
          <w:rFonts w:ascii="Times New Roman" w:hAnsi="Times New Roman" w:cs="Times New Roman"/>
          <w:sz w:val="24"/>
          <w:szCs w:val="24"/>
        </w:rPr>
        <w:t>,</w:t>
      </w:r>
      <w:r w:rsidRPr="003046F9">
        <w:rPr>
          <w:rFonts w:ascii="Times New Roman" w:hAnsi="Times New Roman" w:cs="Times New Roman"/>
          <w:sz w:val="24"/>
          <w:szCs w:val="24"/>
        </w:rPr>
        <w:t xml:space="preserve"> &amp; Burrows, M. T. (2016). Macroalgae contribute to the diet of </w:t>
      </w:r>
      <w:r w:rsidRPr="003046F9">
        <w:rPr>
          <w:rFonts w:ascii="Times New Roman" w:hAnsi="Times New Roman" w:cs="Times New Roman"/>
          <w:i/>
          <w:sz w:val="24"/>
          <w:szCs w:val="24"/>
        </w:rPr>
        <w:t>Patella vulgata</w:t>
      </w:r>
      <w:r w:rsidRPr="003046F9">
        <w:rPr>
          <w:rFonts w:ascii="Times New Roman" w:hAnsi="Times New Roman" w:cs="Times New Roman"/>
          <w:sz w:val="24"/>
          <w:szCs w:val="24"/>
        </w:rPr>
        <w:t xml:space="preserve"> from contrasting conditions of latitude and wave exposure in the UK. </w:t>
      </w:r>
      <w:r w:rsidRPr="003046F9">
        <w:rPr>
          <w:rFonts w:ascii="Times New Roman" w:hAnsi="Times New Roman" w:cs="Times New Roman"/>
          <w:i/>
          <w:sz w:val="24"/>
          <w:szCs w:val="24"/>
        </w:rPr>
        <w:t>Marine Ecology Progress Series</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549</w:t>
      </w:r>
      <w:r w:rsidRPr="003046F9">
        <w:rPr>
          <w:rFonts w:ascii="Times New Roman" w:hAnsi="Times New Roman" w:cs="Times New Roman"/>
          <w:sz w:val="24"/>
          <w:szCs w:val="24"/>
        </w:rPr>
        <w:t>, 113-123.</w:t>
      </w:r>
    </w:p>
    <w:p w14:paraId="7B56E4F9" w14:textId="722963FB" w:rsidR="002E33B6" w:rsidRPr="003046F9" w:rsidRDefault="009B007E"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Nowakowski, A. J., Watling, J. I., Thompson, M. E., Brusch IV, G. A., Catenazzi, A., Whitfield, S. M., ... Todd., B. D.</w:t>
      </w:r>
      <w:r w:rsidR="002E33B6" w:rsidRPr="003046F9">
        <w:rPr>
          <w:rFonts w:ascii="Times New Roman" w:hAnsi="Times New Roman" w:cs="Times New Roman"/>
          <w:sz w:val="24"/>
          <w:szCs w:val="24"/>
        </w:rPr>
        <w:t xml:space="preserve"> </w:t>
      </w:r>
      <w:r w:rsidR="00783512" w:rsidRPr="003046F9">
        <w:rPr>
          <w:rFonts w:ascii="Times New Roman" w:hAnsi="Times New Roman" w:cs="Times New Roman"/>
          <w:sz w:val="24"/>
          <w:szCs w:val="24"/>
        </w:rPr>
        <w:t xml:space="preserve">(2018). </w:t>
      </w:r>
      <w:r w:rsidR="002E33B6" w:rsidRPr="003046F9">
        <w:rPr>
          <w:rFonts w:ascii="Times New Roman" w:hAnsi="Times New Roman" w:cs="Times New Roman"/>
          <w:sz w:val="24"/>
          <w:szCs w:val="24"/>
        </w:rPr>
        <w:t xml:space="preserve">Thermal biology mediates responses of amphibians and reptiles to habitat modification. </w:t>
      </w:r>
      <w:r w:rsidR="00783512" w:rsidRPr="003046F9">
        <w:rPr>
          <w:rFonts w:ascii="Times New Roman" w:hAnsi="Times New Roman" w:cs="Times New Roman"/>
          <w:i/>
          <w:sz w:val="24"/>
          <w:szCs w:val="24"/>
        </w:rPr>
        <w:t>Ecology Letters</w:t>
      </w:r>
      <w:r w:rsidR="00783512" w:rsidRPr="003046F9">
        <w:rPr>
          <w:rFonts w:ascii="Times New Roman" w:hAnsi="Times New Roman" w:cs="Times New Roman"/>
          <w:sz w:val="24"/>
          <w:szCs w:val="24"/>
        </w:rPr>
        <w:t>,</w:t>
      </w:r>
      <w:r w:rsidR="002E33B6" w:rsidRPr="003046F9">
        <w:rPr>
          <w:rFonts w:ascii="Times New Roman" w:hAnsi="Times New Roman" w:cs="Times New Roman"/>
          <w:sz w:val="24"/>
          <w:szCs w:val="24"/>
        </w:rPr>
        <w:t xml:space="preserve"> </w:t>
      </w:r>
      <w:r w:rsidR="002E33B6" w:rsidRPr="003046F9">
        <w:rPr>
          <w:rFonts w:ascii="Times New Roman" w:hAnsi="Times New Roman" w:cs="Times New Roman"/>
          <w:i/>
          <w:sz w:val="24"/>
          <w:szCs w:val="24"/>
        </w:rPr>
        <w:t>21</w:t>
      </w:r>
      <w:r w:rsidR="002E33B6" w:rsidRPr="003046F9">
        <w:rPr>
          <w:rFonts w:ascii="Times New Roman" w:hAnsi="Times New Roman" w:cs="Times New Roman"/>
          <w:sz w:val="24"/>
          <w:szCs w:val="24"/>
        </w:rPr>
        <w:t>, 345-355.</w:t>
      </w:r>
      <w:bookmarkEnd w:id="47"/>
    </w:p>
    <w:p w14:paraId="04B67EE9" w14:textId="7FD6EB17"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bookmarkStart w:id="116" w:name="_ENREF_35"/>
      <w:bookmarkStart w:id="117" w:name="_ENREF_4"/>
      <w:bookmarkStart w:id="118" w:name="_ENREF_3"/>
      <w:bookmarkStart w:id="119" w:name="_ENREF_2"/>
      <w:r w:rsidRPr="003046F9">
        <w:rPr>
          <w:rFonts w:ascii="Times New Roman" w:hAnsi="Times New Roman" w:cs="Times New Roman"/>
          <w:color w:val="000000" w:themeColor="text1"/>
          <w:sz w:val="24"/>
          <w:szCs w:val="24"/>
        </w:rPr>
        <w:t>O'Connor, M. I., Bruno, J. F., Gaines, S. D., Halpern, B. S., Lester, S. E., Kinlan, B. P.</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Weiss, J. M. (2007). </w:t>
      </w:r>
      <w:bookmarkStart w:id="120" w:name="OLE_LINK63"/>
      <w:bookmarkStart w:id="121" w:name="OLE_LINK64"/>
      <w:bookmarkStart w:id="122" w:name="OLE_LINK62"/>
      <w:r w:rsidRPr="003046F9">
        <w:rPr>
          <w:rFonts w:ascii="Times New Roman" w:hAnsi="Times New Roman" w:cs="Times New Roman"/>
          <w:color w:val="000000" w:themeColor="text1"/>
          <w:sz w:val="24"/>
          <w:szCs w:val="24"/>
        </w:rPr>
        <w:t>Temperature control of larval dispersal and the implications for marine ecology, evolution, and conservation</w:t>
      </w:r>
      <w:bookmarkEnd w:id="120"/>
      <w:bookmarkEnd w:id="121"/>
      <w:r w:rsidRPr="003046F9">
        <w:rPr>
          <w:rFonts w:ascii="Times New Roman" w:hAnsi="Times New Roman" w:cs="Times New Roman"/>
          <w:color w:val="000000" w:themeColor="text1"/>
          <w:sz w:val="24"/>
          <w:szCs w:val="24"/>
        </w:rPr>
        <w:t>.</w:t>
      </w:r>
      <w:bookmarkEnd w:id="122"/>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sz w:val="24"/>
          <w:szCs w:val="24"/>
        </w:rPr>
        <w:t>Proceedings of the National Academy of Sciences USA</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104</w:t>
      </w:r>
      <w:r w:rsidRPr="003046F9">
        <w:rPr>
          <w:rFonts w:ascii="Times New Roman" w:hAnsi="Times New Roman" w:cs="Times New Roman"/>
          <w:color w:val="000000" w:themeColor="text1"/>
          <w:sz w:val="24"/>
          <w:szCs w:val="24"/>
        </w:rPr>
        <w:t>, 1266-1271.</w:t>
      </w:r>
      <w:bookmarkEnd w:id="116"/>
    </w:p>
    <w:p w14:paraId="4C7B3260" w14:textId="297AB584" w:rsidR="000000A2" w:rsidRPr="003046F9" w:rsidRDefault="000000A2"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Oey, L. Y., Chang, M. C., Chang, Y. L., Lin, Y. C.</w:t>
      </w:r>
      <w:r w:rsidR="00865EB2" w:rsidRPr="003046F9">
        <w:rPr>
          <w:rFonts w:ascii="Times New Roman" w:hAnsi="Times New Roman" w:cs="Times New Roman"/>
          <w:sz w:val="24"/>
          <w:szCs w:val="24"/>
        </w:rPr>
        <w:t>,</w:t>
      </w:r>
      <w:r w:rsidRPr="003046F9">
        <w:rPr>
          <w:rFonts w:ascii="Times New Roman" w:hAnsi="Times New Roman" w:cs="Times New Roman"/>
          <w:sz w:val="24"/>
          <w:szCs w:val="24"/>
        </w:rPr>
        <w:t xml:space="preserve"> &amp; Xu, F. H. </w:t>
      </w:r>
      <w:bookmarkStart w:id="123" w:name="OLE_LINK88"/>
      <w:bookmarkStart w:id="124" w:name="OLE_LINK91"/>
      <w:r w:rsidRPr="003046F9">
        <w:rPr>
          <w:rFonts w:ascii="Times New Roman" w:hAnsi="Times New Roman" w:cs="Times New Roman"/>
          <w:sz w:val="24"/>
          <w:szCs w:val="24"/>
        </w:rPr>
        <w:t>(2013). Decadal warming of coastal China Seas and</w:t>
      </w:r>
      <w:bookmarkEnd w:id="123"/>
      <w:bookmarkEnd w:id="124"/>
      <w:r w:rsidRPr="003046F9">
        <w:rPr>
          <w:rFonts w:ascii="Times New Roman" w:hAnsi="Times New Roman" w:cs="Times New Roman"/>
          <w:sz w:val="24"/>
          <w:szCs w:val="24"/>
        </w:rPr>
        <w:t xml:space="preserve"> coupling with winter monsoon and currents. </w:t>
      </w:r>
      <w:r w:rsidRPr="003046F9">
        <w:rPr>
          <w:rFonts w:ascii="Times New Roman" w:hAnsi="Times New Roman" w:cs="Times New Roman"/>
          <w:i/>
          <w:sz w:val="24"/>
          <w:szCs w:val="24"/>
        </w:rPr>
        <w:t>Geophysical Research Letters</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40</w:t>
      </w:r>
      <w:r w:rsidRPr="003046F9">
        <w:rPr>
          <w:rFonts w:ascii="Times New Roman" w:hAnsi="Times New Roman" w:cs="Times New Roman"/>
          <w:sz w:val="24"/>
          <w:szCs w:val="24"/>
        </w:rPr>
        <w:t>, 6288-6292.</w:t>
      </w:r>
    </w:p>
    <w:p w14:paraId="7CBA48D4" w14:textId="1B23FA38" w:rsidR="000000A2" w:rsidRPr="003046F9" w:rsidRDefault="000000A2"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 xml:space="preserve">Pagel, J., Anderson, B. J., O'Hara, R. B., Cramer, W., Fox, R., Jeltsch, F., ... Schurr, F. M. </w:t>
      </w:r>
      <w:bookmarkStart w:id="125" w:name="OLE_LINK106"/>
      <w:bookmarkStart w:id="126" w:name="OLE_LINK107"/>
      <w:r w:rsidRPr="003046F9">
        <w:rPr>
          <w:rFonts w:ascii="Times New Roman" w:hAnsi="Times New Roman" w:cs="Times New Roman"/>
          <w:sz w:val="24"/>
          <w:szCs w:val="24"/>
        </w:rPr>
        <w:t>(2014). Quantifying range-wide variation in population trends from local abundance surveys and widespread opportunistic occurrence records</w:t>
      </w:r>
      <w:bookmarkEnd w:id="125"/>
      <w:bookmarkEnd w:id="126"/>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Methods in Ecology and Evolution</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5</w:t>
      </w:r>
      <w:r w:rsidRPr="003046F9">
        <w:rPr>
          <w:rFonts w:ascii="Times New Roman" w:hAnsi="Times New Roman" w:cs="Times New Roman"/>
          <w:sz w:val="24"/>
          <w:szCs w:val="24"/>
        </w:rPr>
        <w:t>, 751-760.</w:t>
      </w:r>
      <w:bookmarkEnd w:id="117"/>
    </w:p>
    <w:p w14:paraId="7C026271" w14:textId="762F7565" w:rsidR="00CF0DDE" w:rsidRPr="003046F9" w:rsidRDefault="00CF0DDE"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Pandori, L. L. M.</w:t>
      </w:r>
      <w:r w:rsidR="00264076" w:rsidRPr="003046F9">
        <w:rPr>
          <w:rFonts w:ascii="Times New Roman" w:hAnsi="Times New Roman" w:cs="Times New Roman"/>
          <w:sz w:val="24"/>
          <w:szCs w:val="24"/>
        </w:rPr>
        <w:t>,</w:t>
      </w:r>
      <w:r w:rsidRPr="003046F9">
        <w:rPr>
          <w:rFonts w:ascii="Times New Roman" w:hAnsi="Times New Roman" w:cs="Times New Roman"/>
          <w:sz w:val="24"/>
          <w:szCs w:val="24"/>
        </w:rPr>
        <w:t xml:space="preserve"> </w:t>
      </w:r>
      <w:r w:rsidRPr="003046F9">
        <w:rPr>
          <w:rFonts w:ascii="Times New Roman" w:hAnsi="Times New Roman" w:cs="Times New Roman" w:hint="eastAsia"/>
          <w:sz w:val="24"/>
          <w:szCs w:val="24"/>
        </w:rPr>
        <w:t>&amp;</w:t>
      </w:r>
      <w:r w:rsidRPr="003046F9">
        <w:rPr>
          <w:rFonts w:ascii="Times New Roman" w:hAnsi="Times New Roman" w:cs="Times New Roman"/>
          <w:sz w:val="24"/>
          <w:szCs w:val="24"/>
        </w:rPr>
        <w:t xml:space="preserve"> Sorte, C. J. B. (2019). The weakest link: sensitivity to climate extremes across life stages of marine invertebrates. </w:t>
      </w:r>
      <w:r w:rsidRPr="003046F9">
        <w:rPr>
          <w:rFonts w:ascii="Times New Roman" w:hAnsi="Times New Roman" w:cs="Times New Roman"/>
          <w:i/>
          <w:sz w:val="24"/>
          <w:szCs w:val="24"/>
        </w:rPr>
        <w:t>Oikos</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128</w:t>
      </w:r>
      <w:r w:rsidRPr="003046F9">
        <w:rPr>
          <w:rFonts w:ascii="Times New Roman" w:hAnsi="Times New Roman" w:cs="Times New Roman"/>
          <w:sz w:val="24"/>
          <w:szCs w:val="24"/>
        </w:rPr>
        <w:t>, 621–629.</w:t>
      </w:r>
    </w:p>
    <w:p w14:paraId="1F8FF5DE" w14:textId="679D76AF" w:rsidR="008155DD" w:rsidRPr="003046F9" w:rsidRDefault="008155DD"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 xml:space="preserve">Pecl, G. T., Araujo, M. B., Bell, J. D., Blanchard, J., Bonebrake, T. C., Chen, I. C., … Williams, S. E. (2017). </w:t>
      </w:r>
      <w:bookmarkStart w:id="127" w:name="OLE_LINK97"/>
      <w:bookmarkStart w:id="128" w:name="OLE_LINK98"/>
      <w:bookmarkStart w:id="129" w:name="OLE_LINK52"/>
      <w:bookmarkStart w:id="130" w:name="OLE_LINK53"/>
      <w:r w:rsidRPr="003046F9">
        <w:rPr>
          <w:rFonts w:ascii="Times New Roman" w:hAnsi="Times New Roman" w:cs="Times New Roman"/>
          <w:sz w:val="24"/>
          <w:szCs w:val="24"/>
        </w:rPr>
        <w:t>Biodiversity redistribution under climate change: Impacts on ecosystems and human well-being</w:t>
      </w:r>
      <w:bookmarkEnd w:id="127"/>
      <w:bookmarkEnd w:id="128"/>
      <w:r w:rsidRPr="003046F9">
        <w:rPr>
          <w:rFonts w:ascii="Times New Roman" w:hAnsi="Times New Roman" w:cs="Times New Roman"/>
          <w:sz w:val="24"/>
          <w:szCs w:val="24"/>
        </w:rPr>
        <w:t>.</w:t>
      </w:r>
      <w:bookmarkEnd w:id="129"/>
      <w:bookmarkEnd w:id="130"/>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Science</w:t>
      </w:r>
      <w:r w:rsidR="00547B45" w:rsidRPr="003046F9">
        <w:rPr>
          <w:rFonts w:ascii="Times New Roman" w:hAnsi="Times New Roman" w:cs="Times New Roman"/>
          <w:sz w:val="24"/>
          <w:szCs w:val="24"/>
        </w:rPr>
        <w:t>,</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355</w:t>
      </w:r>
      <w:r w:rsidR="00547B45" w:rsidRPr="003046F9">
        <w:rPr>
          <w:rFonts w:ascii="Times New Roman" w:hAnsi="Times New Roman" w:cs="Times New Roman"/>
          <w:sz w:val="24"/>
          <w:szCs w:val="24"/>
        </w:rPr>
        <w:t xml:space="preserve">, </w:t>
      </w:r>
      <w:r w:rsidR="00A758C6" w:rsidRPr="003046F9">
        <w:rPr>
          <w:rFonts w:ascii="Times New Roman" w:hAnsi="Times New Roman" w:cs="Times New Roman"/>
          <w:sz w:val="24"/>
          <w:szCs w:val="24"/>
        </w:rPr>
        <w:t>eaai9214.</w:t>
      </w:r>
    </w:p>
    <w:p w14:paraId="5A6EF7A5" w14:textId="3992D24C" w:rsidR="000000A2" w:rsidRPr="003046F9" w:rsidRDefault="000000A2"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 xml:space="preserve">Pereira, H. M., Leadley, P. W., Proença, V., Alkemade, R., Scharleman, J. P. W., Fernandez-Manjarrés, J. F., ... Walpole, M. </w:t>
      </w:r>
      <w:bookmarkStart w:id="131" w:name="OLE_LINK13"/>
      <w:bookmarkStart w:id="132" w:name="OLE_LINK14"/>
      <w:r w:rsidRPr="003046F9">
        <w:rPr>
          <w:rFonts w:ascii="Times New Roman" w:hAnsi="Times New Roman" w:cs="Times New Roman"/>
          <w:sz w:val="24"/>
          <w:szCs w:val="24"/>
        </w:rPr>
        <w:t>(2010). Scenarios for global biodiversity in the 21st century</w:t>
      </w:r>
      <w:bookmarkEnd w:id="131"/>
      <w:bookmarkEnd w:id="132"/>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Science</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330</w:t>
      </w:r>
      <w:r w:rsidRPr="003046F9">
        <w:rPr>
          <w:rFonts w:ascii="Times New Roman" w:hAnsi="Times New Roman" w:cs="Times New Roman"/>
          <w:sz w:val="24"/>
          <w:szCs w:val="24"/>
        </w:rPr>
        <w:t>, 1496-1501.</w:t>
      </w:r>
      <w:bookmarkEnd w:id="118"/>
    </w:p>
    <w:p w14:paraId="1D3646E5" w14:textId="151804C1" w:rsidR="002C2F26" w:rsidRPr="003046F9" w:rsidRDefault="002C2F26" w:rsidP="009754FC">
      <w:pPr>
        <w:pStyle w:val="EndNoteBibliography"/>
        <w:spacing w:line="360" w:lineRule="auto"/>
        <w:ind w:left="720" w:hanging="720"/>
        <w:rPr>
          <w:rFonts w:ascii="Times New Roman" w:hAnsi="Times New Roman" w:cs="Times New Roman"/>
          <w:sz w:val="24"/>
          <w:szCs w:val="24"/>
        </w:rPr>
      </w:pPr>
      <w:bookmarkStart w:id="133" w:name="OLE_LINK137"/>
      <w:bookmarkStart w:id="134" w:name="OLE_LINK138"/>
      <w:r w:rsidRPr="003046F9">
        <w:rPr>
          <w:rFonts w:ascii="Times New Roman" w:hAnsi="Times New Roman" w:cs="Times New Roman"/>
          <w:sz w:val="24"/>
          <w:szCs w:val="24"/>
        </w:rPr>
        <w:t>Pfeiffer-Herbert, A. S., McManus, M. A., Raimondi, P. T., Chao, Y.</w:t>
      </w:r>
      <w:r w:rsidR="00583533" w:rsidRPr="003046F9">
        <w:rPr>
          <w:rFonts w:ascii="Times New Roman" w:hAnsi="Times New Roman" w:cs="Times New Roman"/>
          <w:sz w:val="24"/>
          <w:szCs w:val="24"/>
        </w:rPr>
        <w:t>,</w:t>
      </w:r>
      <w:r w:rsidRPr="003046F9">
        <w:rPr>
          <w:rFonts w:ascii="Times New Roman" w:hAnsi="Times New Roman" w:cs="Times New Roman"/>
          <w:sz w:val="24"/>
          <w:szCs w:val="24"/>
        </w:rPr>
        <w:t xml:space="preserve"> &amp; Chai</w:t>
      </w:r>
      <w:bookmarkEnd w:id="133"/>
      <w:bookmarkEnd w:id="134"/>
      <w:r w:rsidRPr="003046F9">
        <w:rPr>
          <w:rFonts w:ascii="Times New Roman" w:hAnsi="Times New Roman" w:cs="Times New Roman"/>
          <w:sz w:val="24"/>
          <w:szCs w:val="24"/>
        </w:rPr>
        <w:t xml:space="preserve">, F. (2007). Dispersal of barnacle larvae along the central California coast: a modeling study. </w:t>
      </w:r>
      <w:r w:rsidRPr="003046F9">
        <w:rPr>
          <w:rFonts w:ascii="Times New Roman" w:hAnsi="Times New Roman" w:cs="Times New Roman"/>
          <w:i/>
          <w:sz w:val="24"/>
          <w:szCs w:val="24"/>
        </w:rPr>
        <w:t>Limnology and Oceanography</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52</w:t>
      </w:r>
      <w:r w:rsidRPr="003046F9">
        <w:rPr>
          <w:rFonts w:ascii="Times New Roman" w:hAnsi="Times New Roman" w:cs="Times New Roman"/>
          <w:sz w:val="24"/>
          <w:szCs w:val="24"/>
        </w:rPr>
        <w:t>, 1559-1569</w:t>
      </w:r>
    </w:p>
    <w:p w14:paraId="77F242B1" w14:textId="38955392" w:rsidR="000000A2" w:rsidRPr="003046F9" w:rsidRDefault="000000A2"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 xml:space="preserve">Poloczanska, E. S., Hawkins, S. J., Southward, A. J., &amp; Burrows M. T. </w:t>
      </w:r>
      <w:bookmarkStart w:id="135" w:name="OLE_LINK15"/>
      <w:bookmarkStart w:id="136" w:name="OLE_LINK16"/>
      <w:r w:rsidRPr="003046F9">
        <w:rPr>
          <w:rFonts w:ascii="Times New Roman" w:hAnsi="Times New Roman" w:cs="Times New Roman"/>
          <w:sz w:val="24"/>
          <w:szCs w:val="24"/>
        </w:rPr>
        <w:t>(2008). Modeling the response of populations of competing species to climate change</w:t>
      </w:r>
      <w:bookmarkEnd w:id="135"/>
      <w:bookmarkEnd w:id="136"/>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Ecology</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89</w:t>
      </w:r>
      <w:r w:rsidRPr="003046F9">
        <w:rPr>
          <w:rFonts w:ascii="Times New Roman" w:hAnsi="Times New Roman" w:cs="Times New Roman"/>
          <w:sz w:val="24"/>
          <w:szCs w:val="24"/>
        </w:rPr>
        <w:t>, 3138-3149.</w:t>
      </w:r>
    </w:p>
    <w:p w14:paraId="17E157D2" w14:textId="11C3F1FB" w:rsidR="00DC057C" w:rsidRPr="003046F9" w:rsidRDefault="00DC057C" w:rsidP="009754FC">
      <w:pPr>
        <w:pStyle w:val="EndNoteBibliography"/>
        <w:spacing w:line="360" w:lineRule="auto"/>
        <w:ind w:left="720" w:hanging="720"/>
        <w:rPr>
          <w:rFonts w:ascii="Times New Roman" w:hAnsi="Times New Roman" w:cs="Times New Roman"/>
          <w:color w:val="000000" w:themeColor="text1"/>
          <w:sz w:val="24"/>
          <w:szCs w:val="24"/>
        </w:rPr>
      </w:pPr>
      <w:bookmarkStart w:id="137" w:name="_ENREF_16"/>
      <w:bookmarkStart w:id="138" w:name="_ENREF_11"/>
      <w:bookmarkStart w:id="139" w:name="_ENREF_7"/>
      <w:bookmarkStart w:id="140" w:name="_ENREF_6"/>
      <w:r w:rsidRPr="003046F9">
        <w:rPr>
          <w:rFonts w:ascii="Times New Roman" w:hAnsi="Times New Roman" w:cs="Times New Roman"/>
          <w:color w:val="000000" w:themeColor="text1"/>
          <w:sz w:val="24"/>
          <w:szCs w:val="24"/>
        </w:rPr>
        <w:t xml:space="preserve">Rilov, G. (2009). Predator-prey interactions of marine invaders. In: G. Rilov, J. A. Crooks (Eds.), </w:t>
      </w:r>
      <w:r w:rsidRPr="003046F9">
        <w:rPr>
          <w:rFonts w:ascii="Times New Roman" w:hAnsi="Times New Roman" w:cs="Times New Roman"/>
          <w:i/>
          <w:color w:val="000000" w:themeColor="text1"/>
          <w:sz w:val="24"/>
          <w:szCs w:val="24"/>
        </w:rPr>
        <w:t>Biological Invasions in Marine Ecosystems: Ecological, Management, and Geographic Perspectives.</w:t>
      </w:r>
      <w:r w:rsidRPr="003046F9">
        <w:rPr>
          <w:rFonts w:ascii="Times New Roman" w:hAnsi="Times New Roman" w:cs="Times New Roman"/>
          <w:color w:val="000000" w:themeColor="text1"/>
          <w:sz w:val="24"/>
          <w:szCs w:val="24"/>
        </w:rPr>
        <w:t xml:space="preserve"> (pp. 261-285). Berlin, Heidelberg: </w:t>
      </w:r>
      <w:bookmarkStart w:id="141" w:name="OLE_LINK123"/>
      <w:bookmarkStart w:id="142" w:name="OLE_LINK124"/>
      <w:r w:rsidRPr="003046F9">
        <w:rPr>
          <w:rFonts w:ascii="Times New Roman" w:hAnsi="Times New Roman" w:cs="Times New Roman"/>
          <w:color w:val="000000" w:themeColor="text1"/>
          <w:sz w:val="24"/>
          <w:szCs w:val="24"/>
        </w:rPr>
        <w:t>Springer Berlin Heidelberg</w:t>
      </w:r>
      <w:bookmarkEnd w:id="141"/>
      <w:bookmarkEnd w:id="142"/>
      <w:r w:rsidRPr="003046F9">
        <w:rPr>
          <w:rFonts w:ascii="Times New Roman" w:hAnsi="Times New Roman" w:cs="Times New Roman"/>
          <w:color w:val="000000" w:themeColor="text1"/>
          <w:sz w:val="24"/>
          <w:szCs w:val="24"/>
        </w:rPr>
        <w:t>.</w:t>
      </w:r>
    </w:p>
    <w:p w14:paraId="05C536A3" w14:textId="6D58500C"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Saha, S., Moorthi, S., Pan, H., Wu, X., Wang, J., Nadiga, S.,</w:t>
      </w:r>
      <w:bookmarkStart w:id="143" w:name="OLE_LINK30"/>
      <w:bookmarkStart w:id="144" w:name="OLE_LINK31"/>
      <w:r w:rsidRPr="003046F9">
        <w:rPr>
          <w:rFonts w:ascii="Times New Roman" w:hAnsi="Times New Roman" w:cs="Times New Roman"/>
          <w:color w:val="000000" w:themeColor="text1"/>
          <w:sz w:val="24"/>
          <w:szCs w:val="24"/>
        </w:rPr>
        <w:t xml:space="preserve"> ... </w:t>
      </w:r>
      <w:bookmarkEnd w:id="143"/>
      <w:bookmarkEnd w:id="144"/>
      <w:r w:rsidRPr="003046F9">
        <w:rPr>
          <w:rFonts w:ascii="Times New Roman" w:hAnsi="Times New Roman" w:cs="Times New Roman"/>
          <w:color w:val="000000" w:themeColor="text1"/>
          <w:sz w:val="24"/>
          <w:szCs w:val="24"/>
        </w:rPr>
        <w:t xml:space="preserve">Goldberg, M. </w:t>
      </w:r>
      <w:bookmarkStart w:id="145" w:name="OLE_LINK90"/>
      <w:bookmarkStart w:id="146" w:name="OLE_LINK112"/>
      <w:r w:rsidRPr="003046F9">
        <w:rPr>
          <w:rFonts w:ascii="Times New Roman" w:hAnsi="Times New Roman" w:cs="Times New Roman"/>
          <w:color w:val="000000" w:themeColor="text1"/>
          <w:sz w:val="24"/>
          <w:szCs w:val="24"/>
        </w:rPr>
        <w:t>(2010). The NCEP climate forecast system reanalysis</w:t>
      </w:r>
      <w:bookmarkEnd w:id="145"/>
      <w:bookmarkEnd w:id="146"/>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Bulletin of the American Meteorological Society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91</w:t>
      </w:r>
      <w:r w:rsidRPr="003046F9">
        <w:rPr>
          <w:rFonts w:ascii="Times New Roman" w:hAnsi="Times New Roman" w:cs="Times New Roman"/>
          <w:color w:val="000000" w:themeColor="text1"/>
          <w:sz w:val="24"/>
          <w:szCs w:val="24"/>
        </w:rPr>
        <w:t>, 1015–1057.</w:t>
      </w:r>
    </w:p>
    <w:p w14:paraId="6E14BCF3" w14:textId="45FB9386" w:rsidR="000000A2" w:rsidRPr="003046F9" w:rsidRDefault="000000A2"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Sevellec, F.</w:t>
      </w:r>
      <w:r w:rsidR="00865EB2" w:rsidRPr="003046F9">
        <w:rPr>
          <w:rFonts w:ascii="Times New Roman" w:hAnsi="Times New Roman" w:cs="Times New Roman"/>
          <w:sz w:val="24"/>
          <w:szCs w:val="24"/>
        </w:rPr>
        <w:t>,</w:t>
      </w:r>
      <w:r w:rsidRPr="003046F9">
        <w:rPr>
          <w:rFonts w:ascii="Times New Roman" w:hAnsi="Times New Roman" w:cs="Times New Roman"/>
          <w:sz w:val="24"/>
          <w:szCs w:val="24"/>
        </w:rPr>
        <w:t xml:space="preserve"> &amp; Drijfhout, S. S. (2018). A novel probabilistic forecast system predicting anomalously warm 2018-2022 reinforcing the long-term global warming trend. </w:t>
      </w:r>
      <w:r w:rsidRPr="003046F9">
        <w:rPr>
          <w:rFonts w:ascii="Times New Roman" w:hAnsi="Times New Roman" w:cs="Times New Roman"/>
          <w:i/>
          <w:sz w:val="24"/>
          <w:szCs w:val="24"/>
        </w:rPr>
        <w:t>Nature Communication</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9</w:t>
      </w:r>
      <w:r w:rsidRPr="003046F9">
        <w:rPr>
          <w:rFonts w:ascii="Times New Roman" w:hAnsi="Times New Roman" w:cs="Times New Roman"/>
          <w:sz w:val="24"/>
          <w:szCs w:val="24"/>
        </w:rPr>
        <w:t>, 3024.</w:t>
      </w:r>
      <w:bookmarkEnd w:id="137"/>
    </w:p>
    <w:p w14:paraId="1E1B2B9D" w14:textId="0DE84D30"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bookmarkStart w:id="147" w:name="_ENREF_41"/>
      <w:bookmarkStart w:id="148" w:name="_ENREF_30"/>
      <w:bookmarkStart w:id="149" w:name="_ENREF_24"/>
      <w:r w:rsidRPr="003046F9">
        <w:rPr>
          <w:rFonts w:ascii="Times New Roman" w:hAnsi="Times New Roman" w:cs="Times New Roman"/>
          <w:color w:val="000000" w:themeColor="text1"/>
          <w:sz w:val="24"/>
          <w:szCs w:val="24"/>
        </w:rPr>
        <w:t>Shchepetkin, A. F.</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McWilliams, J. C. </w:t>
      </w:r>
      <w:bookmarkStart w:id="150" w:name="OLE_LINK70"/>
      <w:r w:rsidRPr="003046F9">
        <w:rPr>
          <w:rFonts w:ascii="Times New Roman" w:hAnsi="Times New Roman" w:cs="Times New Roman"/>
          <w:color w:val="000000" w:themeColor="text1"/>
          <w:sz w:val="24"/>
          <w:szCs w:val="24"/>
        </w:rPr>
        <w:t>(2005).The regional oceanic modeling system (ROMS): a split-explicit, free-surface, topography-following-coordinate oceanic model</w:t>
      </w:r>
      <w:bookmarkEnd w:id="150"/>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Ocean Modelling</w:t>
      </w:r>
      <w:r w:rsidRPr="003046F9">
        <w:rPr>
          <w:rFonts w:ascii="Times New Roman" w:hAnsi="Times New Roman" w:cs="Times New Roman"/>
          <w:color w:val="000000" w:themeColor="text1"/>
          <w:sz w:val="24"/>
          <w:szCs w:val="24"/>
        </w:rPr>
        <w:t>,</w:t>
      </w:r>
      <w:r w:rsidRPr="003046F9">
        <w:rPr>
          <w:rFonts w:ascii="Times New Roman" w:hAnsi="Times New Roman" w:cs="Times New Roman"/>
          <w:i/>
          <w:color w:val="000000" w:themeColor="text1"/>
          <w:sz w:val="24"/>
          <w:szCs w:val="24"/>
        </w:rPr>
        <w:t xml:space="preserve"> 9</w:t>
      </w:r>
      <w:r w:rsidRPr="003046F9">
        <w:rPr>
          <w:rFonts w:ascii="Times New Roman" w:hAnsi="Times New Roman" w:cs="Times New Roman"/>
          <w:color w:val="000000" w:themeColor="text1"/>
          <w:sz w:val="24"/>
          <w:szCs w:val="24"/>
        </w:rPr>
        <w:t>, 347-404</w:t>
      </w:r>
      <w:bookmarkEnd w:id="147"/>
      <w:r w:rsidRPr="003046F9">
        <w:rPr>
          <w:rFonts w:ascii="Times New Roman" w:hAnsi="Times New Roman" w:cs="Times New Roman"/>
          <w:color w:val="000000" w:themeColor="text1"/>
          <w:sz w:val="24"/>
          <w:szCs w:val="24"/>
        </w:rPr>
        <w:t>.</w:t>
      </w:r>
    </w:p>
    <w:p w14:paraId="314A7B4A" w14:textId="54245125"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bookmarkStart w:id="151" w:name="OLE_LINK59"/>
      <w:bookmarkEnd w:id="148"/>
      <w:r w:rsidRPr="003046F9">
        <w:rPr>
          <w:rFonts w:ascii="Times New Roman" w:hAnsi="Times New Roman" w:cs="Times New Roman"/>
          <w:color w:val="000000" w:themeColor="text1"/>
          <w:sz w:val="24"/>
          <w:szCs w:val="24"/>
        </w:rPr>
        <w:t>Spalding</w:t>
      </w:r>
      <w:bookmarkEnd w:id="151"/>
      <w:r w:rsidRPr="003046F9">
        <w:rPr>
          <w:rFonts w:ascii="Times New Roman" w:hAnsi="Times New Roman" w:cs="Times New Roman"/>
          <w:color w:val="000000" w:themeColor="text1"/>
          <w:sz w:val="24"/>
          <w:szCs w:val="24"/>
        </w:rPr>
        <w:t xml:space="preserve">, M. D., Fox, H. E., Allen, G. R., Davidson, N., Ferdana, Z. A., Finlayson, M., ... Robertson, J. (2007). </w:t>
      </w:r>
      <w:bookmarkStart w:id="152" w:name="OLE_LINK47"/>
      <w:bookmarkStart w:id="153" w:name="OLE_LINK45"/>
      <w:bookmarkStart w:id="154" w:name="OLE_LINK46"/>
      <w:bookmarkStart w:id="155" w:name="OLE_LINK58"/>
      <w:r w:rsidRPr="003046F9">
        <w:rPr>
          <w:rFonts w:ascii="Times New Roman" w:hAnsi="Times New Roman" w:cs="Times New Roman"/>
          <w:color w:val="000000" w:themeColor="text1"/>
          <w:sz w:val="24"/>
          <w:szCs w:val="24"/>
        </w:rPr>
        <w:t>Marine ecoregions of the world: A bioregionalization</w:t>
      </w:r>
      <w:bookmarkEnd w:id="152"/>
      <w:r w:rsidRPr="003046F9">
        <w:rPr>
          <w:rFonts w:ascii="Times New Roman" w:hAnsi="Times New Roman" w:cs="Times New Roman"/>
          <w:color w:val="000000" w:themeColor="text1"/>
          <w:sz w:val="24"/>
          <w:szCs w:val="24"/>
        </w:rPr>
        <w:t xml:space="preserve"> of coastal and shelf areas</w:t>
      </w:r>
      <w:bookmarkEnd w:id="153"/>
      <w:bookmarkEnd w:id="154"/>
      <w:bookmarkEnd w:id="155"/>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Bioscience</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57</w:t>
      </w:r>
      <w:r w:rsidRPr="003046F9">
        <w:rPr>
          <w:rFonts w:ascii="Times New Roman" w:hAnsi="Times New Roman" w:cs="Times New Roman"/>
          <w:color w:val="000000" w:themeColor="text1"/>
          <w:sz w:val="24"/>
          <w:szCs w:val="24"/>
        </w:rPr>
        <w:t>, 573-583.</w:t>
      </w:r>
      <w:bookmarkEnd w:id="149"/>
    </w:p>
    <w:p w14:paraId="3A873250" w14:textId="40EAAF7C" w:rsidR="00296B8E" w:rsidRPr="003046F9" w:rsidRDefault="00296B8E"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Stuart-Smith, R.</w:t>
      </w:r>
      <w:r w:rsidR="00B36FE0"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color w:val="000000" w:themeColor="text1"/>
          <w:sz w:val="24"/>
          <w:szCs w:val="24"/>
        </w:rPr>
        <w:t>D., Edgar, G.</w:t>
      </w:r>
      <w:r w:rsidR="00B36FE0"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color w:val="000000" w:themeColor="text1"/>
          <w:sz w:val="24"/>
          <w:szCs w:val="24"/>
        </w:rPr>
        <w:t>J., Barrett, N.</w:t>
      </w:r>
      <w:r w:rsidR="00B36FE0"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color w:val="000000" w:themeColor="text1"/>
          <w:sz w:val="24"/>
          <w:szCs w:val="24"/>
        </w:rPr>
        <w:t>S., Kininmonth, S.</w:t>
      </w:r>
      <w:r w:rsidR="00B36FE0"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color w:val="000000" w:themeColor="text1"/>
          <w:sz w:val="24"/>
          <w:szCs w:val="24"/>
        </w:rPr>
        <w:t xml:space="preserve">J., </w:t>
      </w:r>
      <w:r w:rsidR="00865EB2" w:rsidRPr="003046F9">
        <w:rPr>
          <w:rFonts w:ascii="Times New Roman" w:hAnsi="Times New Roman" w:cs="Times New Roman"/>
          <w:color w:val="000000" w:themeColor="text1"/>
          <w:sz w:val="24"/>
          <w:szCs w:val="24"/>
        </w:rPr>
        <w:t>&amp; Bates, A.</w:t>
      </w:r>
      <w:r w:rsidR="00B36FE0" w:rsidRPr="003046F9">
        <w:rPr>
          <w:rFonts w:ascii="Times New Roman" w:hAnsi="Times New Roman" w:cs="Times New Roman"/>
          <w:color w:val="000000" w:themeColor="text1"/>
          <w:sz w:val="24"/>
          <w:szCs w:val="24"/>
        </w:rPr>
        <w:t xml:space="preserve"> </w:t>
      </w:r>
      <w:r w:rsidR="00865EB2" w:rsidRPr="003046F9">
        <w:rPr>
          <w:rFonts w:ascii="Times New Roman" w:hAnsi="Times New Roman" w:cs="Times New Roman"/>
          <w:color w:val="000000" w:themeColor="text1"/>
          <w:sz w:val="24"/>
          <w:szCs w:val="24"/>
        </w:rPr>
        <w:t>E.</w:t>
      </w:r>
      <w:r w:rsidRPr="003046F9">
        <w:rPr>
          <w:rFonts w:ascii="Times New Roman" w:hAnsi="Times New Roman" w:cs="Times New Roman"/>
          <w:color w:val="000000" w:themeColor="text1"/>
          <w:sz w:val="24"/>
          <w:szCs w:val="24"/>
        </w:rPr>
        <w:t xml:space="preserve"> </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2015</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Thermal biases and vulnerability to warming in the world's marine fauna. </w:t>
      </w:r>
      <w:r w:rsidRPr="003046F9">
        <w:rPr>
          <w:rFonts w:ascii="Times New Roman" w:hAnsi="Times New Roman" w:cs="Times New Roman"/>
          <w:i/>
          <w:color w:val="000000" w:themeColor="text1"/>
          <w:sz w:val="24"/>
          <w:szCs w:val="24"/>
        </w:rPr>
        <w:t>Nature</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528</w:t>
      </w:r>
      <w:r w:rsidRPr="003046F9">
        <w:rPr>
          <w:rFonts w:ascii="Times New Roman" w:hAnsi="Times New Roman" w:cs="Times New Roman"/>
          <w:color w:val="000000" w:themeColor="text1"/>
          <w:sz w:val="24"/>
          <w:szCs w:val="24"/>
        </w:rPr>
        <w:t>, 88-92.</w:t>
      </w:r>
    </w:p>
    <w:p w14:paraId="25F58150" w14:textId="2C00AB31"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Sunday, J. M., Bates, A. E.</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Dulvy, N. K. (2012). </w:t>
      </w:r>
      <w:bookmarkStart w:id="156" w:name="OLE_LINK22"/>
      <w:bookmarkStart w:id="157" w:name="OLE_LINK28"/>
      <w:r w:rsidRPr="003046F9">
        <w:rPr>
          <w:rFonts w:ascii="Times New Roman" w:hAnsi="Times New Roman" w:cs="Times New Roman"/>
          <w:color w:val="000000" w:themeColor="text1"/>
          <w:sz w:val="24"/>
          <w:szCs w:val="24"/>
        </w:rPr>
        <w:t>Thermal tolerance and the global redistribution</w:t>
      </w:r>
      <w:bookmarkEnd w:id="156"/>
      <w:bookmarkEnd w:id="157"/>
      <w:r w:rsidRPr="003046F9">
        <w:rPr>
          <w:rFonts w:ascii="Times New Roman" w:hAnsi="Times New Roman" w:cs="Times New Roman"/>
          <w:color w:val="000000" w:themeColor="text1"/>
          <w:sz w:val="24"/>
          <w:szCs w:val="24"/>
        </w:rPr>
        <w:t xml:space="preserve"> of animals. </w:t>
      </w:r>
      <w:bookmarkStart w:id="158" w:name="OLE_LINK37"/>
      <w:bookmarkStart w:id="159" w:name="OLE_LINK38"/>
      <w:r w:rsidRPr="003046F9">
        <w:rPr>
          <w:rFonts w:ascii="Times New Roman" w:hAnsi="Times New Roman" w:cs="Times New Roman"/>
          <w:i/>
          <w:color w:val="000000" w:themeColor="text1"/>
          <w:sz w:val="24"/>
          <w:szCs w:val="24"/>
        </w:rPr>
        <w:t>Nature Climate Change</w:t>
      </w:r>
      <w:bookmarkEnd w:id="158"/>
      <w:bookmarkEnd w:id="159"/>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2</w:t>
      </w:r>
      <w:r w:rsidRPr="003046F9">
        <w:rPr>
          <w:rFonts w:ascii="Times New Roman" w:hAnsi="Times New Roman" w:cs="Times New Roman"/>
          <w:color w:val="000000" w:themeColor="text1"/>
          <w:sz w:val="24"/>
          <w:szCs w:val="24"/>
        </w:rPr>
        <w:t>, 686-690.</w:t>
      </w:r>
      <w:bookmarkEnd w:id="138"/>
    </w:p>
    <w:p w14:paraId="11B21080" w14:textId="2667FEE0" w:rsidR="000000A2" w:rsidRPr="003046F9" w:rsidRDefault="000000A2" w:rsidP="009754FC">
      <w:pPr>
        <w:pStyle w:val="EndNoteBibliography"/>
        <w:spacing w:line="360" w:lineRule="auto"/>
        <w:ind w:left="720" w:hanging="720"/>
        <w:rPr>
          <w:rFonts w:ascii="Times New Roman" w:hAnsi="Times New Roman" w:cs="Times New Roman"/>
          <w:i/>
          <w:sz w:val="24"/>
          <w:szCs w:val="24"/>
        </w:rPr>
      </w:pPr>
      <w:r w:rsidRPr="003046F9">
        <w:rPr>
          <w:rFonts w:ascii="Times New Roman" w:hAnsi="Times New Roman" w:cs="Times New Roman"/>
          <w:sz w:val="24"/>
          <w:szCs w:val="24"/>
        </w:rPr>
        <w:t>Sunday, J. M., Bates, A. E., Kearney, M. R., Colwell, R. K., Dulvy, N. K., Longino, J. T.</w:t>
      </w:r>
      <w:r w:rsidR="00865EB2" w:rsidRPr="003046F9">
        <w:rPr>
          <w:rFonts w:ascii="Times New Roman" w:hAnsi="Times New Roman" w:cs="Times New Roman"/>
          <w:sz w:val="24"/>
          <w:szCs w:val="24"/>
        </w:rPr>
        <w:t>,</w:t>
      </w:r>
      <w:r w:rsidRPr="003046F9">
        <w:rPr>
          <w:rFonts w:ascii="Times New Roman" w:hAnsi="Times New Roman" w:cs="Times New Roman"/>
          <w:sz w:val="24"/>
          <w:szCs w:val="24"/>
        </w:rPr>
        <w:t xml:space="preserve"> &amp; Huey, R. B. (2014). Thermal-safety margins and the necessity of thermoregulatory behavior across latitude and elevation. </w:t>
      </w:r>
      <w:r w:rsidRPr="003046F9">
        <w:rPr>
          <w:rFonts w:ascii="Times New Roman" w:hAnsi="Times New Roman" w:cs="Times New Roman"/>
          <w:i/>
          <w:sz w:val="24"/>
          <w:szCs w:val="24"/>
        </w:rPr>
        <w:t>Proceedings of the National Academy of Sciences USA</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111</w:t>
      </w:r>
      <w:r w:rsidRPr="003046F9">
        <w:rPr>
          <w:rFonts w:ascii="Times New Roman" w:hAnsi="Times New Roman" w:cs="Times New Roman"/>
          <w:sz w:val="24"/>
          <w:szCs w:val="24"/>
        </w:rPr>
        <w:t>, 5610-5615.</w:t>
      </w:r>
      <w:bookmarkEnd w:id="139"/>
    </w:p>
    <w:p w14:paraId="38E79D93" w14:textId="65B8EA91" w:rsidR="000000A2" w:rsidRPr="003046F9" w:rsidRDefault="000000A2"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Thomas, Y.</w:t>
      </w:r>
      <w:r w:rsidR="00865EB2" w:rsidRPr="003046F9">
        <w:rPr>
          <w:rFonts w:ascii="Times New Roman" w:hAnsi="Times New Roman" w:cs="Times New Roman"/>
          <w:sz w:val="24"/>
          <w:szCs w:val="24"/>
        </w:rPr>
        <w:t>,</w:t>
      </w:r>
      <w:r w:rsidRPr="003046F9">
        <w:rPr>
          <w:rFonts w:ascii="Times New Roman" w:hAnsi="Times New Roman" w:cs="Times New Roman"/>
          <w:sz w:val="24"/>
          <w:szCs w:val="24"/>
        </w:rPr>
        <w:t xml:space="preserve"> &amp; Bacher, C. (2018). Assessing the sensitivity of bivalve populations to global warming using an individual-based modelling approach. </w:t>
      </w:r>
      <w:r w:rsidRPr="003046F9">
        <w:rPr>
          <w:rFonts w:ascii="Times New Roman" w:hAnsi="Times New Roman" w:cs="Times New Roman"/>
          <w:i/>
          <w:sz w:val="24"/>
          <w:szCs w:val="24"/>
        </w:rPr>
        <w:t>Globe Change Biology</w:t>
      </w:r>
      <w:r w:rsidRPr="003046F9">
        <w:rPr>
          <w:rFonts w:ascii="Times New Roman" w:hAnsi="Times New Roman" w:cs="Times New Roman"/>
          <w:sz w:val="24"/>
          <w:szCs w:val="24"/>
        </w:rPr>
        <w:t xml:space="preserve">, </w:t>
      </w:r>
      <w:r w:rsidR="00DE1663" w:rsidRPr="003046F9">
        <w:rPr>
          <w:rFonts w:ascii="Times New Roman" w:hAnsi="Times New Roman" w:cs="Times New Roman"/>
          <w:i/>
          <w:sz w:val="24"/>
          <w:szCs w:val="24"/>
        </w:rPr>
        <w:t>24</w:t>
      </w:r>
      <w:r w:rsidR="00DE1663" w:rsidRPr="003046F9">
        <w:rPr>
          <w:rFonts w:ascii="Times New Roman" w:hAnsi="Times New Roman" w:cs="Times New Roman"/>
          <w:sz w:val="24"/>
          <w:szCs w:val="24"/>
        </w:rPr>
        <w:t>, 4581-4597</w:t>
      </w:r>
      <w:r w:rsidRPr="003046F9">
        <w:rPr>
          <w:rFonts w:ascii="Times New Roman" w:hAnsi="Times New Roman" w:cs="Times New Roman"/>
          <w:sz w:val="24"/>
          <w:szCs w:val="24"/>
        </w:rPr>
        <w:t>.</w:t>
      </w:r>
    </w:p>
    <w:bookmarkEnd w:id="140"/>
    <w:p w14:paraId="4F9B16B9" w14:textId="75FDA6D3" w:rsidR="002E33B6" w:rsidRPr="003046F9" w:rsidRDefault="002E33B6" w:rsidP="009754FC">
      <w:pPr>
        <w:pStyle w:val="EndNoteBibliography"/>
        <w:spacing w:line="360" w:lineRule="auto"/>
        <w:ind w:left="720" w:hanging="720"/>
        <w:rPr>
          <w:rFonts w:ascii="Times New Roman" w:hAnsi="Times New Roman" w:cs="Times New Roman"/>
          <w:sz w:val="24"/>
          <w:szCs w:val="24"/>
        </w:rPr>
      </w:pPr>
      <w:r w:rsidRPr="003046F9">
        <w:rPr>
          <w:rFonts w:ascii="Times New Roman" w:hAnsi="Times New Roman" w:cs="Times New Roman"/>
          <w:sz w:val="24"/>
          <w:szCs w:val="24"/>
        </w:rPr>
        <w:t>Vitousek, P. M., Mooney, H. A., Lubchenco, J.</w:t>
      </w:r>
      <w:r w:rsidR="00865EB2" w:rsidRPr="003046F9">
        <w:rPr>
          <w:rFonts w:ascii="Times New Roman" w:hAnsi="Times New Roman" w:cs="Times New Roman"/>
          <w:sz w:val="24"/>
          <w:szCs w:val="24"/>
        </w:rPr>
        <w:t>,</w:t>
      </w:r>
      <w:r w:rsidRPr="003046F9">
        <w:rPr>
          <w:rFonts w:ascii="Times New Roman" w:hAnsi="Times New Roman" w:cs="Times New Roman"/>
          <w:sz w:val="24"/>
          <w:szCs w:val="24"/>
        </w:rPr>
        <w:t xml:space="preserve"> &amp; Melillo, J. M. </w:t>
      </w:r>
      <w:r w:rsidR="009B007E" w:rsidRPr="003046F9">
        <w:rPr>
          <w:rFonts w:ascii="Times New Roman" w:hAnsi="Times New Roman" w:cs="Times New Roman"/>
          <w:sz w:val="24"/>
          <w:szCs w:val="24"/>
        </w:rPr>
        <w:t xml:space="preserve">(1997). </w:t>
      </w:r>
      <w:r w:rsidRPr="003046F9">
        <w:rPr>
          <w:rFonts w:ascii="Times New Roman" w:hAnsi="Times New Roman" w:cs="Times New Roman"/>
          <w:sz w:val="24"/>
          <w:szCs w:val="24"/>
        </w:rPr>
        <w:t xml:space="preserve">Human domination of earth's ecosystems. </w:t>
      </w:r>
      <w:r w:rsidRPr="003046F9">
        <w:rPr>
          <w:rFonts w:ascii="Times New Roman" w:hAnsi="Times New Roman" w:cs="Times New Roman"/>
          <w:i/>
          <w:sz w:val="24"/>
          <w:szCs w:val="24"/>
        </w:rPr>
        <w:t>Science</w:t>
      </w:r>
      <w:r w:rsidR="009B007E" w:rsidRPr="003046F9">
        <w:rPr>
          <w:rFonts w:ascii="Times New Roman" w:hAnsi="Times New Roman" w:cs="Times New Roman"/>
          <w:sz w:val="24"/>
          <w:szCs w:val="24"/>
        </w:rPr>
        <w:t xml:space="preserve">, </w:t>
      </w:r>
      <w:r w:rsidRPr="003046F9">
        <w:rPr>
          <w:rFonts w:ascii="Times New Roman" w:hAnsi="Times New Roman" w:cs="Times New Roman"/>
          <w:i/>
          <w:sz w:val="24"/>
          <w:szCs w:val="24"/>
        </w:rPr>
        <w:t>277</w:t>
      </w:r>
      <w:r w:rsidRPr="003046F9">
        <w:rPr>
          <w:rFonts w:ascii="Times New Roman" w:hAnsi="Times New Roman" w:cs="Times New Roman"/>
          <w:sz w:val="24"/>
          <w:szCs w:val="24"/>
        </w:rPr>
        <w:t>, 494-499.</w:t>
      </w:r>
      <w:bookmarkEnd w:id="119"/>
    </w:p>
    <w:p w14:paraId="0568E311" w14:textId="64CC0542"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bookmarkStart w:id="160" w:name="_ENREF_27"/>
      <w:bookmarkStart w:id="161" w:name="_ENREF_5"/>
      <w:r w:rsidRPr="003046F9">
        <w:rPr>
          <w:rFonts w:ascii="Times New Roman" w:hAnsi="Times New Roman" w:cs="Times New Roman"/>
          <w:color w:val="000000" w:themeColor="text1"/>
          <w:sz w:val="24"/>
          <w:szCs w:val="24"/>
        </w:rPr>
        <w:t>Wang, H. Y., Qian, L. M., Wang, A. M.</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Guo, X. M. (2013). Occurrence and distribution of </w:t>
      </w:r>
      <w:r w:rsidRPr="003046F9">
        <w:rPr>
          <w:rFonts w:ascii="Times New Roman" w:hAnsi="Times New Roman" w:cs="Times New Roman"/>
          <w:i/>
          <w:color w:val="000000" w:themeColor="text1"/>
          <w:sz w:val="24"/>
          <w:szCs w:val="24"/>
        </w:rPr>
        <w:t>Crassostrea sikamea</w:t>
      </w:r>
      <w:r w:rsidRPr="003046F9">
        <w:rPr>
          <w:rFonts w:ascii="Times New Roman" w:hAnsi="Times New Roman" w:cs="Times New Roman"/>
          <w:color w:val="000000" w:themeColor="text1"/>
          <w:sz w:val="24"/>
          <w:szCs w:val="24"/>
        </w:rPr>
        <w:t xml:space="preserve"> (Amemiya 1928) in China. </w:t>
      </w:r>
      <w:r w:rsidRPr="003046F9">
        <w:rPr>
          <w:rFonts w:ascii="Times New Roman" w:hAnsi="Times New Roman" w:cs="Times New Roman"/>
          <w:i/>
          <w:color w:val="000000" w:themeColor="text1"/>
          <w:sz w:val="24"/>
          <w:szCs w:val="24"/>
        </w:rPr>
        <w:t>Journal of Shellfish Research</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32</w:t>
      </w:r>
      <w:r w:rsidRPr="003046F9">
        <w:rPr>
          <w:rFonts w:ascii="Times New Roman" w:hAnsi="Times New Roman" w:cs="Times New Roman"/>
          <w:color w:val="000000" w:themeColor="text1"/>
          <w:sz w:val="24"/>
          <w:szCs w:val="24"/>
        </w:rPr>
        <w:t>, 439-446.</w:t>
      </w:r>
    </w:p>
    <w:p w14:paraId="63A15355" w14:textId="17AF4EC1" w:rsidR="000000A2" w:rsidRPr="003046F9" w:rsidRDefault="000000A2"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Wang, J., Tsang, L. M.</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Dong, Y. W. (2015). Causations of phylogeographic barrier of some rocky shore species along the Chinese coastline. </w:t>
      </w:r>
      <w:r w:rsidRPr="003046F9">
        <w:rPr>
          <w:rFonts w:ascii="Times New Roman" w:hAnsi="Times New Roman" w:cs="Times New Roman"/>
          <w:i/>
          <w:color w:val="000000" w:themeColor="text1"/>
          <w:sz w:val="24"/>
          <w:szCs w:val="24"/>
        </w:rPr>
        <w:t>BMC Evolutionary Biology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15</w:t>
      </w:r>
      <w:r w:rsidRPr="003046F9">
        <w:rPr>
          <w:rFonts w:ascii="Times New Roman" w:hAnsi="Times New Roman" w:cs="Times New Roman"/>
          <w:color w:val="000000" w:themeColor="text1"/>
          <w:sz w:val="24"/>
          <w:szCs w:val="24"/>
        </w:rPr>
        <w:t>, 114.</w:t>
      </w:r>
      <w:bookmarkEnd w:id="160"/>
    </w:p>
    <w:p w14:paraId="685D7E66" w14:textId="392C2D7F"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bookmarkStart w:id="162" w:name="_ENREF_29"/>
      <w:r w:rsidRPr="003046F9">
        <w:rPr>
          <w:rFonts w:ascii="Times New Roman" w:hAnsi="Times New Roman" w:cs="Times New Roman"/>
          <w:color w:val="000000" w:themeColor="text1"/>
          <w:sz w:val="24"/>
          <w:szCs w:val="24"/>
        </w:rPr>
        <w:t>Wang, J., Yan H. Y., Cheng, Z. Y., Huang, X. W., Wang, W., Ding, M. W.</w:t>
      </w:r>
      <w:r w:rsidR="00865EB2"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Dong, Y. W. </w:t>
      </w:r>
      <w:bookmarkStart w:id="163" w:name="OLE_LINK108"/>
      <w:bookmarkStart w:id="164" w:name="OLE_LINK109"/>
      <w:r w:rsidRPr="003046F9">
        <w:rPr>
          <w:rFonts w:ascii="Times New Roman" w:hAnsi="Times New Roman" w:cs="Times New Roman"/>
          <w:color w:val="000000" w:themeColor="text1"/>
          <w:sz w:val="24"/>
          <w:szCs w:val="24"/>
        </w:rPr>
        <w:t xml:space="preserve">(2018). Recent northward range extension of </w:t>
      </w:r>
      <w:r w:rsidRPr="003046F9">
        <w:rPr>
          <w:rFonts w:ascii="Times New Roman" w:hAnsi="Times New Roman" w:cs="Times New Roman"/>
          <w:i/>
          <w:color w:val="000000" w:themeColor="text1"/>
          <w:sz w:val="24"/>
          <w:szCs w:val="24"/>
        </w:rPr>
        <w:t>Nerita yoldii</w:t>
      </w:r>
      <w:r w:rsidRPr="003046F9">
        <w:rPr>
          <w:rFonts w:ascii="Times New Roman" w:hAnsi="Times New Roman" w:cs="Times New Roman"/>
          <w:color w:val="000000" w:themeColor="text1"/>
          <w:sz w:val="24"/>
          <w:szCs w:val="24"/>
        </w:rPr>
        <w:t xml:space="preserve"> </w:t>
      </w:r>
      <w:bookmarkEnd w:id="163"/>
      <w:bookmarkEnd w:id="164"/>
      <w:r w:rsidRPr="003046F9">
        <w:rPr>
          <w:rFonts w:ascii="Times New Roman" w:hAnsi="Times New Roman" w:cs="Times New Roman"/>
          <w:color w:val="000000" w:themeColor="text1"/>
          <w:sz w:val="24"/>
          <w:szCs w:val="24"/>
        </w:rPr>
        <w:t xml:space="preserve">(Gastropoda: Neritidae) on artificial rocky shores in China. </w:t>
      </w:r>
      <w:r w:rsidRPr="003046F9">
        <w:rPr>
          <w:rFonts w:ascii="Times New Roman" w:hAnsi="Times New Roman" w:cs="Times New Roman"/>
          <w:i/>
          <w:color w:val="000000" w:themeColor="text1"/>
          <w:sz w:val="24"/>
          <w:szCs w:val="24"/>
        </w:rPr>
        <w:t>Journal of Molluscan Studies</w:t>
      </w:r>
      <w:r w:rsidRPr="003046F9">
        <w:rPr>
          <w:rFonts w:ascii="Times New Roman" w:hAnsi="Times New Roman" w:cs="Times New Roman"/>
          <w:color w:val="000000" w:themeColor="text1"/>
          <w:sz w:val="24"/>
          <w:szCs w:val="24"/>
        </w:rPr>
        <w:t xml:space="preserve">, </w:t>
      </w:r>
      <w:r w:rsidR="00DE1663" w:rsidRPr="003046F9">
        <w:rPr>
          <w:rFonts w:ascii="Times New Roman" w:hAnsi="Times New Roman" w:cs="Times New Roman"/>
          <w:i/>
          <w:color w:val="000000" w:themeColor="text1"/>
          <w:sz w:val="24"/>
          <w:szCs w:val="24"/>
        </w:rPr>
        <w:t>84</w:t>
      </w:r>
      <w:r w:rsidR="00DE1663" w:rsidRPr="003046F9">
        <w:rPr>
          <w:rFonts w:ascii="Times New Roman" w:hAnsi="Times New Roman" w:cs="Times New Roman"/>
          <w:color w:val="000000" w:themeColor="text1"/>
          <w:sz w:val="24"/>
          <w:szCs w:val="24"/>
        </w:rPr>
        <w:t>, 345-353.</w:t>
      </w:r>
      <w:r w:rsidRPr="003046F9">
        <w:rPr>
          <w:rFonts w:ascii="Times New Roman" w:hAnsi="Times New Roman" w:cs="Times New Roman"/>
          <w:color w:val="000000" w:themeColor="text1"/>
          <w:sz w:val="24"/>
          <w:szCs w:val="24"/>
        </w:rPr>
        <w:t>.</w:t>
      </w:r>
      <w:bookmarkEnd w:id="162"/>
    </w:p>
    <w:p w14:paraId="0E96AD0E" w14:textId="497141AF" w:rsidR="00FF44FD" w:rsidRPr="003046F9" w:rsidRDefault="00FF44FD" w:rsidP="009754FC">
      <w:pPr>
        <w:pStyle w:val="EndNoteBibliography"/>
        <w:spacing w:line="360" w:lineRule="auto"/>
        <w:ind w:left="720" w:hanging="720"/>
        <w:rPr>
          <w:rFonts w:ascii="Times New Roman" w:hAnsi="Times New Roman" w:cs="Times New Roman"/>
          <w:color w:val="000000" w:themeColor="text1"/>
          <w:sz w:val="24"/>
          <w:szCs w:val="24"/>
        </w:rPr>
      </w:pPr>
      <w:bookmarkStart w:id="165" w:name="_ENREF_31"/>
      <w:r w:rsidRPr="003046F9">
        <w:rPr>
          <w:rFonts w:ascii="Times New Roman" w:hAnsi="Times New Roman" w:cs="Times New Roman"/>
          <w:color w:val="000000" w:themeColor="text1"/>
          <w:sz w:val="24"/>
          <w:szCs w:val="24"/>
        </w:rPr>
        <w:t>Wangkulangkul, K., Hawkins, S. J.</w:t>
      </w:r>
      <w:r w:rsidR="00001F77"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Jenkins, S. R. (2016). The influence of mussel-modified habitat on </w:t>
      </w:r>
      <w:r w:rsidRPr="003046F9">
        <w:rPr>
          <w:rFonts w:ascii="Times New Roman" w:hAnsi="Times New Roman" w:cs="Times New Roman"/>
          <w:i/>
          <w:color w:val="000000" w:themeColor="text1"/>
          <w:sz w:val="24"/>
          <w:szCs w:val="24"/>
        </w:rPr>
        <w:t>Fucus serratus</w:t>
      </w:r>
      <w:r w:rsidRPr="003046F9">
        <w:rPr>
          <w:rFonts w:ascii="Times New Roman" w:hAnsi="Times New Roman" w:cs="Times New Roman"/>
          <w:color w:val="000000" w:themeColor="text1"/>
          <w:sz w:val="24"/>
          <w:szCs w:val="24"/>
        </w:rPr>
        <w:t xml:space="preserve"> L. a rocky intertidal canopy-forming macroalga. </w:t>
      </w:r>
      <w:r w:rsidRPr="003046F9">
        <w:rPr>
          <w:rFonts w:ascii="Times New Roman" w:hAnsi="Times New Roman" w:cs="Times New Roman"/>
          <w:i/>
          <w:color w:val="000000" w:themeColor="text1"/>
          <w:sz w:val="24"/>
          <w:szCs w:val="24"/>
        </w:rPr>
        <w:t>Journal of Experimental Marine Biology and Ecology</w:t>
      </w:r>
      <w:r w:rsidR="009F53D1"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481</w:t>
      </w:r>
      <w:r w:rsidRPr="003046F9">
        <w:rPr>
          <w:rFonts w:ascii="Times New Roman" w:hAnsi="Times New Roman" w:cs="Times New Roman"/>
          <w:color w:val="000000" w:themeColor="text1"/>
          <w:sz w:val="24"/>
          <w:szCs w:val="24"/>
        </w:rPr>
        <w:t>, 63-70.</w:t>
      </w:r>
    </w:p>
    <w:p w14:paraId="50C08F4D" w14:textId="20673151" w:rsidR="00DC057C" w:rsidRPr="003046F9" w:rsidRDefault="00DC057C"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 xml:space="preserve">Wethey, D. S. (2002). Biogeography, competition, and microclimate: the barnacle </w:t>
      </w:r>
      <w:r w:rsidRPr="003046F9">
        <w:rPr>
          <w:rFonts w:ascii="Times New Roman" w:hAnsi="Times New Roman" w:cs="Times New Roman"/>
          <w:i/>
          <w:color w:val="000000" w:themeColor="text1"/>
          <w:sz w:val="24"/>
          <w:szCs w:val="24"/>
        </w:rPr>
        <w:t>Chthamalus fragilis</w:t>
      </w:r>
      <w:r w:rsidRPr="003046F9">
        <w:rPr>
          <w:rFonts w:ascii="Times New Roman" w:hAnsi="Times New Roman" w:cs="Times New Roman"/>
          <w:color w:val="000000" w:themeColor="text1"/>
          <w:sz w:val="24"/>
          <w:szCs w:val="24"/>
        </w:rPr>
        <w:t xml:space="preserve"> in New England. </w:t>
      </w:r>
      <w:r w:rsidRPr="003046F9">
        <w:rPr>
          <w:rFonts w:ascii="Times New Roman" w:hAnsi="Times New Roman" w:cs="Times New Roman"/>
          <w:i/>
          <w:color w:val="000000" w:themeColor="text1"/>
          <w:sz w:val="24"/>
          <w:szCs w:val="24"/>
        </w:rPr>
        <w:t>Integrative and Comparative Biology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42</w:t>
      </w:r>
      <w:r w:rsidRPr="003046F9">
        <w:rPr>
          <w:rFonts w:ascii="Times New Roman" w:hAnsi="Times New Roman" w:cs="Times New Roman"/>
          <w:color w:val="000000" w:themeColor="text1"/>
          <w:sz w:val="24"/>
          <w:szCs w:val="24"/>
        </w:rPr>
        <w:t>, 872-880.</w:t>
      </w:r>
    </w:p>
    <w:bookmarkEnd w:id="165"/>
    <w:p w14:paraId="2D50AB73" w14:textId="4FF13C84"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Zhang, X., Qi, C. Y., Zhang, F. S.</w:t>
      </w:r>
      <w:r w:rsidR="00F32073"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Ma, S. T. (1963). A preliminary study of the demarcation of marine molluscan faunal regions of China and its adjacent waters. </w:t>
      </w:r>
      <w:r w:rsidRPr="003046F9">
        <w:rPr>
          <w:rFonts w:ascii="Times New Roman" w:hAnsi="Times New Roman" w:cs="Times New Roman"/>
          <w:i/>
          <w:color w:val="000000" w:themeColor="text1"/>
          <w:sz w:val="24"/>
          <w:szCs w:val="24"/>
        </w:rPr>
        <w:t>Oceanologia et Limnologia Sinica</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2</w:t>
      </w:r>
      <w:r w:rsidRPr="003046F9">
        <w:rPr>
          <w:rFonts w:ascii="Times New Roman" w:hAnsi="Times New Roman" w:cs="Times New Roman"/>
          <w:color w:val="000000" w:themeColor="text1"/>
          <w:sz w:val="24"/>
          <w:szCs w:val="24"/>
        </w:rPr>
        <w:t>, 124–138.</w:t>
      </w:r>
    </w:p>
    <w:p w14:paraId="29059FE7" w14:textId="2BFDA97F" w:rsidR="003F6C8D" w:rsidRPr="003046F9" w:rsidRDefault="003F6C8D" w:rsidP="009754FC">
      <w:pPr>
        <w:pStyle w:val="EndNoteBibliography"/>
        <w:spacing w:line="360" w:lineRule="auto"/>
        <w:ind w:left="720" w:hanging="720"/>
        <w:rPr>
          <w:rFonts w:ascii="Times New Roman" w:hAnsi="Times New Roman" w:cs="Times New Roman"/>
          <w:color w:val="000000" w:themeColor="text1"/>
          <w:sz w:val="24"/>
          <w:szCs w:val="24"/>
        </w:rPr>
      </w:pPr>
      <w:r w:rsidRPr="003046F9">
        <w:rPr>
          <w:rFonts w:ascii="Times New Roman" w:hAnsi="Times New Roman" w:cs="Times New Roman"/>
          <w:color w:val="000000" w:themeColor="text1"/>
          <w:sz w:val="24"/>
          <w:szCs w:val="24"/>
        </w:rPr>
        <w:t>Zhao, D., Li, Q., Kong, L.</w:t>
      </w:r>
      <w:r w:rsidR="00F32073" w:rsidRPr="003046F9">
        <w:rPr>
          <w:rFonts w:ascii="Times New Roman" w:hAnsi="Times New Roman" w:cs="Times New Roman"/>
          <w:color w:val="000000" w:themeColor="text1"/>
          <w:sz w:val="24"/>
          <w:szCs w:val="24"/>
        </w:rPr>
        <w:t>,</w:t>
      </w:r>
      <w:r w:rsidRPr="003046F9">
        <w:rPr>
          <w:rFonts w:ascii="Times New Roman" w:hAnsi="Times New Roman" w:cs="Times New Roman"/>
          <w:color w:val="000000" w:themeColor="text1"/>
          <w:sz w:val="24"/>
          <w:szCs w:val="24"/>
        </w:rPr>
        <w:t xml:space="preserve"> &amp; Yu, H. (2017). </w:t>
      </w:r>
      <w:bookmarkStart w:id="166" w:name="OLE_LINK56"/>
      <w:bookmarkStart w:id="167" w:name="OLE_LINK57"/>
      <w:r w:rsidRPr="003046F9">
        <w:rPr>
          <w:rFonts w:ascii="Times New Roman" w:hAnsi="Times New Roman" w:cs="Times New Roman"/>
          <w:color w:val="000000" w:themeColor="text1"/>
          <w:sz w:val="24"/>
          <w:szCs w:val="24"/>
        </w:rPr>
        <w:t xml:space="preserve">Cryptic diversity of marine gastropod </w:t>
      </w:r>
      <w:r w:rsidRPr="003046F9">
        <w:rPr>
          <w:rFonts w:ascii="Times New Roman" w:hAnsi="Times New Roman" w:cs="Times New Roman"/>
          <w:i/>
          <w:color w:val="000000" w:themeColor="text1"/>
          <w:sz w:val="24"/>
          <w:szCs w:val="24"/>
        </w:rPr>
        <w:t>Monodonta labio</w:t>
      </w:r>
      <w:r w:rsidRPr="003046F9">
        <w:rPr>
          <w:rFonts w:ascii="Times New Roman" w:hAnsi="Times New Roman" w:cs="Times New Roman"/>
          <w:color w:val="000000" w:themeColor="text1"/>
          <w:sz w:val="24"/>
          <w:szCs w:val="24"/>
        </w:rPr>
        <w:t xml:space="preserve"> (Trochidae): did the early Pleistocene glacial isolation and sea surface temperature gradient jointly drive diversification of sister species and/or subspecies in the Northwestern Pacific</w:t>
      </w:r>
      <w:bookmarkEnd w:id="166"/>
      <w:bookmarkEnd w:id="167"/>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Marine Ecology</w:t>
      </w:r>
      <w:r w:rsidRPr="003046F9">
        <w:rPr>
          <w:rFonts w:ascii="Times New Roman" w:hAnsi="Times New Roman" w:cs="Times New Roman"/>
          <w:color w:val="000000" w:themeColor="text1"/>
          <w:sz w:val="24"/>
          <w:szCs w:val="24"/>
        </w:rPr>
        <w:t xml:space="preserve">, </w:t>
      </w:r>
      <w:r w:rsidRPr="003046F9">
        <w:rPr>
          <w:rFonts w:ascii="Times New Roman" w:hAnsi="Times New Roman" w:cs="Times New Roman"/>
          <w:i/>
          <w:color w:val="000000" w:themeColor="text1"/>
          <w:sz w:val="24"/>
          <w:szCs w:val="24"/>
        </w:rPr>
        <w:t>38</w:t>
      </w:r>
      <w:r w:rsidRPr="003046F9">
        <w:rPr>
          <w:rFonts w:ascii="Times New Roman" w:hAnsi="Times New Roman" w:cs="Times New Roman"/>
          <w:color w:val="000000" w:themeColor="text1"/>
          <w:sz w:val="24"/>
          <w:szCs w:val="24"/>
        </w:rPr>
        <w:t>, e12443.</w:t>
      </w:r>
    </w:p>
    <w:bookmarkEnd w:id="161"/>
    <w:p w14:paraId="7F149119" w14:textId="45A16E94" w:rsidR="00E215A8" w:rsidRPr="003046F9" w:rsidRDefault="00E215A8">
      <w:pPr>
        <w:widowControl/>
        <w:jc w:val="left"/>
        <w:rPr>
          <w:rFonts w:ascii="Times New Roman" w:eastAsia="DengXian" w:hAnsi="Times New Roman" w:cs="Times New Roman"/>
          <w:noProof/>
          <w:color w:val="000000" w:themeColor="text1"/>
          <w:sz w:val="24"/>
          <w:szCs w:val="24"/>
        </w:rPr>
      </w:pPr>
      <w:r w:rsidRPr="003046F9">
        <w:rPr>
          <w:rFonts w:ascii="Times New Roman" w:hAnsi="Times New Roman" w:cs="Times New Roman"/>
          <w:color w:val="000000" w:themeColor="text1"/>
          <w:sz w:val="24"/>
          <w:szCs w:val="24"/>
        </w:rPr>
        <w:br w:type="page"/>
      </w:r>
    </w:p>
    <w:p w14:paraId="14A0273D" w14:textId="60FE4649" w:rsidR="00E224B1" w:rsidRPr="003046F9" w:rsidRDefault="00E224B1" w:rsidP="009754FC">
      <w:pPr>
        <w:spacing w:line="360" w:lineRule="auto"/>
        <w:rPr>
          <w:rFonts w:ascii="Times New Roman" w:hAnsi="Times New Roman" w:cs="Times New Roman"/>
          <w:sz w:val="24"/>
          <w:szCs w:val="24"/>
        </w:rPr>
      </w:pPr>
      <w:r w:rsidRPr="003046F9">
        <w:rPr>
          <w:rFonts w:ascii="Times New Roman" w:hAnsi="Times New Roman" w:cs="Times New Roman"/>
          <w:b/>
          <w:sz w:val="24"/>
          <w:szCs w:val="24"/>
        </w:rPr>
        <w:t>T</w:t>
      </w:r>
      <w:r w:rsidR="00990832" w:rsidRPr="003046F9">
        <w:rPr>
          <w:rFonts w:ascii="Times New Roman" w:hAnsi="Times New Roman" w:cs="Times New Roman"/>
          <w:b/>
          <w:sz w:val="24"/>
          <w:szCs w:val="24"/>
        </w:rPr>
        <w:t>ABLE</w:t>
      </w:r>
      <w:r w:rsidRPr="003046F9">
        <w:rPr>
          <w:rFonts w:ascii="Times New Roman" w:hAnsi="Times New Roman" w:cs="Times New Roman"/>
          <w:b/>
          <w:sz w:val="24"/>
          <w:szCs w:val="24"/>
        </w:rPr>
        <w:t xml:space="preserve"> 1</w:t>
      </w:r>
      <w:r w:rsidRPr="003046F9">
        <w:rPr>
          <w:rFonts w:ascii="Times New Roman" w:hAnsi="Times New Roman" w:cs="Times New Roman"/>
          <w:sz w:val="24"/>
          <w:szCs w:val="24"/>
        </w:rPr>
        <w:t xml:space="preserve"> Results from analysis of molecular variance (</w:t>
      </w:r>
      <w:bookmarkStart w:id="168" w:name="OLE_LINK139"/>
      <w:bookmarkStart w:id="169" w:name="OLE_LINK140"/>
      <w:r w:rsidRPr="003046F9">
        <w:rPr>
          <w:rFonts w:ascii="Times New Roman" w:hAnsi="Times New Roman" w:cs="Times New Roman"/>
          <w:sz w:val="24"/>
          <w:szCs w:val="24"/>
        </w:rPr>
        <w:t>AMOVA</w:t>
      </w:r>
      <w:bookmarkEnd w:id="168"/>
      <w:bookmarkEnd w:id="169"/>
      <w:r w:rsidRPr="003046F9">
        <w:rPr>
          <w:rFonts w:ascii="Times New Roman" w:hAnsi="Times New Roman" w:cs="Times New Roman"/>
          <w:sz w:val="24"/>
          <w:szCs w:val="24"/>
        </w:rPr>
        <w:t xml:space="preserve">) in </w:t>
      </w:r>
      <w:r w:rsidRPr="003046F9">
        <w:rPr>
          <w:rFonts w:ascii="Times New Roman" w:hAnsi="Times New Roman" w:cs="Times New Roman"/>
          <w:i/>
          <w:sz w:val="24"/>
          <w:szCs w:val="24"/>
        </w:rPr>
        <w:t>Fistulobalanus albicostatus</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Siphonaria japonica</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Littoraria sinensis</w:t>
      </w:r>
      <w:r w:rsidRPr="003046F9">
        <w:rPr>
          <w:rFonts w:ascii="Times New Roman" w:hAnsi="Times New Roman" w:cs="Times New Roman"/>
          <w:sz w:val="24"/>
          <w:szCs w:val="24"/>
        </w:rPr>
        <w:t xml:space="preserve"> and </w:t>
      </w:r>
      <w:r w:rsidRPr="003046F9">
        <w:rPr>
          <w:rFonts w:ascii="Times New Roman" w:hAnsi="Times New Roman" w:cs="Times New Roman"/>
          <w:i/>
          <w:sz w:val="24"/>
          <w:szCs w:val="24"/>
        </w:rPr>
        <w:t>Littorina brevicula</w:t>
      </w:r>
      <w:r w:rsidRPr="003046F9">
        <w:rPr>
          <w:rFonts w:ascii="Times New Roman" w:hAnsi="Times New Roman" w:cs="Times New Roman"/>
          <w:sz w:val="24"/>
          <w:szCs w:val="24"/>
        </w:rPr>
        <w:t xml:space="preserve">. </w:t>
      </w:r>
    </w:p>
    <w:tbl>
      <w:tblPr>
        <w:tblStyle w:val="1"/>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9"/>
        <w:gridCol w:w="494"/>
        <w:gridCol w:w="1166"/>
        <w:gridCol w:w="731"/>
        <w:gridCol w:w="272"/>
        <w:gridCol w:w="494"/>
        <w:gridCol w:w="999"/>
        <w:gridCol w:w="731"/>
        <w:gridCol w:w="271"/>
        <w:gridCol w:w="516"/>
        <w:gridCol w:w="1166"/>
        <w:gridCol w:w="731"/>
      </w:tblGrid>
      <w:tr w:rsidR="00550679" w:rsidRPr="003046F9" w14:paraId="3748D559" w14:textId="77777777" w:rsidTr="00A103D4">
        <w:trPr>
          <w:trHeight w:val="211"/>
          <w:jc w:val="center"/>
        </w:trPr>
        <w:tc>
          <w:tcPr>
            <w:tcW w:w="2509" w:type="dxa"/>
            <w:vMerge w:val="restart"/>
            <w:shd w:val="clear" w:color="auto" w:fill="AEAAAA" w:themeFill="background2" w:themeFillShade="BF"/>
            <w:vAlign w:val="center"/>
          </w:tcPr>
          <w:p w14:paraId="5F0E0FD2" w14:textId="77777777" w:rsidR="00E224B1" w:rsidRPr="003046F9" w:rsidRDefault="00E224B1" w:rsidP="009754FC">
            <w:pPr>
              <w:spacing w:line="360" w:lineRule="auto"/>
              <w:jc w:val="left"/>
              <w:rPr>
                <w:rFonts w:ascii="Times New Roman" w:hAnsi="Times New Roman" w:cs="Times New Roman"/>
                <w:b/>
                <w:sz w:val="20"/>
                <w:szCs w:val="24"/>
              </w:rPr>
            </w:pPr>
            <w:r w:rsidRPr="003046F9">
              <w:rPr>
                <w:rFonts w:ascii="Times New Roman" w:hAnsi="Times New Roman" w:cs="Times New Roman"/>
                <w:b/>
                <w:sz w:val="20"/>
                <w:szCs w:val="24"/>
              </w:rPr>
              <w:t>Species</w:t>
            </w:r>
          </w:p>
        </w:tc>
        <w:tc>
          <w:tcPr>
            <w:tcW w:w="2391" w:type="dxa"/>
            <w:gridSpan w:val="3"/>
            <w:tcBorders>
              <w:bottom w:val="single" w:sz="12" w:space="0" w:color="auto"/>
            </w:tcBorders>
            <w:shd w:val="clear" w:color="auto" w:fill="AEAAAA" w:themeFill="background2" w:themeFillShade="BF"/>
          </w:tcPr>
          <w:p w14:paraId="3981E220" w14:textId="77777777" w:rsidR="00E224B1" w:rsidRPr="003046F9" w:rsidRDefault="00E224B1" w:rsidP="009754FC">
            <w:pPr>
              <w:spacing w:line="360" w:lineRule="auto"/>
              <w:jc w:val="left"/>
              <w:rPr>
                <w:rFonts w:ascii="Times New Roman" w:hAnsi="Times New Roman" w:cs="Times New Roman"/>
                <w:b/>
                <w:sz w:val="20"/>
                <w:szCs w:val="24"/>
              </w:rPr>
            </w:pPr>
            <w:r w:rsidRPr="003046F9">
              <w:rPr>
                <w:rFonts w:ascii="Times New Roman" w:hAnsi="Times New Roman" w:cs="Times New Roman"/>
                <w:b/>
                <w:sz w:val="20"/>
                <w:szCs w:val="24"/>
              </w:rPr>
              <w:t>Among groups</w:t>
            </w:r>
          </w:p>
        </w:tc>
        <w:tc>
          <w:tcPr>
            <w:tcW w:w="272" w:type="dxa"/>
            <w:tcBorders>
              <w:bottom w:val="single" w:sz="12" w:space="0" w:color="auto"/>
            </w:tcBorders>
            <w:shd w:val="clear" w:color="auto" w:fill="AEAAAA" w:themeFill="background2" w:themeFillShade="BF"/>
          </w:tcPr>
          <w:p w14:paraId="46CCC29C" w14:textId="77777777" w:rsidR="00E224B1" w:rsidRPr="003046F9" w:rsidRDefault="00E224B1" w:rsidP="009754FC">
            <w:pPr>
              <w:spacing w:line="360" w:lineRule="auto"/>
              <w:jc w:val="left"/>
              <w:rPr>
                <w:rFonts w:ascii="Times New Roman" w:hAnsi="Times New Roman" w:cs="Times New Roman"/>
                <w:b/>
                <w:sz w:val="20"/>
                <w:szCs w:val="24"/>
              </w:rPr>
            </w:pPr>
          </w:p>
        </w:tc>
        <w:tc>
          <w:tcPr>
            <w:tcW w:w="2224" w:type="dxa"/>
            <w:gridSpan w:val="3"/>
            <w:tcBorders>
              <w:bottom w:val="single" w:sz="12" w:space="0" w:color="auto"/>
            </w:tcBorders>
            <w:shd w:val="clear" w:color="auto" w:fill="AEAAAA" w:themeFill="background2" w:themeFillShade="BF"/>
          </w:tcPr>
          <w:p w14:paraId="26396E49" w14:textId="77777777" w:rsidR="00550679" w:rsidRPr="003046F9" w:rsidRDefault="00E224B1" w:rsidP="009754FC">
            <w:pPr>
              <w:spacing w:line="360" w:lineRule="auto"/>
              <w:jc w:val="left"/>
              <w:rPr>
                <w:rFonts w:ascii="Times New Roman" w:hAnsi="Times New Roman" w:cs="Times New Roman"/>
                <w:b/>
                <w:sz w:val="20"/>
                <w:szCs w:val="24"/>
              </w:rPr>
            </w:pPr>
            <w:r w:rsidRPr="003046F9">
              <w:rPr>
                <w:rFonts w:ascii="Times New Roman" w:hAnsi="Times New Roman" w:cs="Times New Roman"/>
                <w:b/>
                <w:sz w:val="20"/>
                <w:szCs w:val="24"/>
              </w:rPr>
              <w:t xml:space="preserve">Among locations </w:t>
            </w:r>
          </w:p>
          <w:p w14:paraId="3852C479" w14:textId="0448BBB8" w:rsidR="00E224B1" w:rsidRPr="003046F9" w:rsidRDefault="00E224B1" w:rsidP="009754FC">
            <w:pPr>
              <w:spacing w:line="360" w:lineRule="auto"/>
              <w:jc w:val="left"/>
              <w:rPr>
                <w:rFonts w:ascii="Times New Roman" w:hAnsi="Times New Roman" w:cs="Times New Roman"/>
                <w:b/>
                <w:sz w:val="20"/>
                <w:szCs w:val="24"/>
              </w:rPr>
            </w:pPr>
            <w:r w:rsidRPr="003046F9">
              <w:rPr>
                <w:rFonts w:ascii="Times New Roman" w:hAnsi="Times New Roman" w:cs="Times New Roman"/>
                <w:b/>
                <w:sz w:val="20"/>
                <w:szCs w:val="24"/>
              </w:rPr>
              <w:t>within groups</w:t>
            </w:r>
          </w:p>
        </w:tc>
        <w:tc>
          <w:tcPr>
            <w:tcW w:w="271" w:type="dxa"/>
            <w:tcBorders>
              <w:bottom w:val="single" w:sz="12" w:space="0" w:color="auto"/>
            </w:tcBorders>
            <w:shd w:val="clear" w:color="auto" w:fill="AEAAAA" w:themeFill="background2" w:themeFillShade="BF"/>
          </w:tcPr>
          <w:p w14:paraId="5A481BB7" w14:textId="77777777" w:rsidR="00E224B1" w:rsidRPr="003046F9" w:rsidRDefault="00E224B1" w:rsidP="009754FC">
            <w:pPr>
              <w:spacing w:line="360" w:lineRule="auto"/>
              <w:jc w:val="left"/>
              <w:rPr>
                <w:rFonts w:ascii="Times New Roman" w:hAnsi="Times New Roman" w:cs="Times New Roman"/>
                <w:b/>
                <w:sz w:val="20"/>
                <w:szCs w:val="24"/>
              </w:rPr>
            </w:pPr>
          </w:p>
        </w:tc>
        <w:tc>
          <w:tcPr>
            <w:tcW w:w="2413" w:type="dxa"/>
            <w:gridSpan w:val="3"/>
            <w:tcBorders>
              <w:bottom w:val="single" w:sz="12" w:space="0" w:color="auto"/>
            </w:tcBorders>
            <w:shd w:val="clear" w:color="auto" w:fill="AEAAAA" w:themeFill="background2" w:themeFillShade="BF"/>
          </w:tcPr>
          <w:p w14:paraId="1B5C1971" w14:textId="77777777" w:rsidR="00E224B1" w:rsidRPr="003046F9" w:rsidRDefault="00E224B1" w:rsidP="009754FC">
            <w:pPr>
              <w:spacing w:line="360" w:lineRule="auto"/>
              <w:jc w:val="left"/>
              <w:rPr>
                <w:rFonts w:ascii="Times New Roman" w:hAnsi="Times New Roman" w:cs="Times New Roman"/>
                <w:b/>
                <w:sz w:val="20"/>
                <w:szCs w:val="24"/>
              </w:rPr>
            </w:pPr>
            <w:r w:rsidRPr="003046F9">
              <w:rPr>
                <w:rFonts w:ascii="Times New Roman" w:hAnsi="Times New Roman" w:cs="Times New Roman"/>
                <w:b/>
                <w:sz w:val="20"/>
                <w:szCs w:val="24"/>
              </w:rPr>
              <w:t>Within locations</w:t>
            </w:r>
          </w:p>
        </w:tc>
      </w:tr>
      <w:tr w:rsidR="00550679" w:rsidRPr="003046F9" w14:paraId="1B9DDEF2" w14:textId="77777777" w:rsidTr="00A103D4">
        <w:trPr>
          <w:trHeight w:val="217"/>
          <w:jc w:val="center"/>
        </w:trPr>
        <w:tc>
          <w:tcPr>
            <w:tcW w:w="2509" w:type="dxa"/>
            <w:vMerge/>
            <w:shd w:val="clear" w:color="auto" w:fill="AEAAAA" w:themeFill="background2" w:themeFillShade="BF"/>
          </w:tcPr>
          <w:p w14:paraId="002D943F" w14:textId="77777777" w:rsidR="00E224B1" w:rsidRPr="003046F9" w:rsidRDefault="00E224B1" w:rsidP="009754FC">
            <w:pPr>
              <w:spacing w:line="360" w:lineRule="auto"/>
              <w:jc w:val="left"/>
              <w:rPr>
                <w:rFonts w:ascii="Times New Roman" w:hAnsi="Times New Roman" w:cs="Times New Roman"/>
                <w:b/>
                <w:sz w:val="20"/>
                <w:szCs w:val="24"/>
              </w:rPr>
            </w:pPr>
          </w:p>
        </w:tc>
        <w:tc>
          <w:tcPr>
            <w:tcW w:w="494" w:type="dxa"/>
            <w:tcBorders>
              <w:top w:val="single" w:sz="12" w:space="0" w:color="auto"/>
            </w:tcBorders>
            <w:shd w:val="clear" w:color="auto" w:fill="AEAAAA" w:themeFill="background2" w:themeFillShade="BF"/>
          </w:tcPr>
          <w:p w14:paraId="6F9CF15A" w14:textId="77777777" w:rsidR="00E224B1" w:rsidRPr="003046F9" w:rsidRDefault="00E224B1" w:rsidP="009754FC">
            <w:pPr>
              <w:spacing w:line="360" w:lineRule="auto"/>
              <w:jc w:val="left"/>
              <w:rPr>
                <w:rFonts w:ascii="Times New Roman" w:hAnsi="Times New Roman" w:cs="Times New Roman"/>
                <w:b/>
                <w:sz w:val="20"/>
                <w:szCs w:val="24"/>
              </w:rPr>
            </w:pPr>
            <w:r w:rsidRPr="003046F9">
              <w:rPr>
                <w:rFonts w:ascii="Times New Roman" w:hAnsi="Times New Roman" w:cs="Times New Roman"/>
                <w:b/>
                <w:sz w:val="20"/>
                <w:szCs w:val="24"/>
              </w:rPr>
              <w:t>d.f.</w:t>
            </w:r>
          </w:p>
        </w:tc>
        <w:tc>
          <w:tcPr>
            <w:tcW w:w="1166" w:type="dxa"/>
            <w:tcBorders>
              <w:top w:val="single" w:sz="12" w:space="0" w:color="auto"/>
            </w:tcBorders>
            <w:shd w:val="clear" w:color="auto" w:fill="AEAAAA" w:themeFill="background2" w:themeFillShade="BF"/>
          </w:tcPr>
          <w:p w14:paraId="72E3F9F0" w14:textId="77777777" w:rsidR="00E224B1" w:rsidRPr="003046F9" w:rsidRDefault="00E224B1" w:rsidP="009754FC">
            <w:pPr>
              <w:spacing w:line="360" w:lineRule="auto"/>
              <w:jc w:val="left"/>
              <w:rPr>
                <w:rFonts w:ascii="Times New Roman" w:hAnsi="Times New Roman" w:cs="Times New Roman"/>
                <w:b/>
                <w:sz w:val="20"/>
                <w:szCs w:val="24"/>
              </w:rPr>
            </w:pPr>
            <w:r w:rsidRPr="003046F9">
              <w:rPr>
                <w:rFonts w:ascii="Times New Roman" w:hAnsi="Times New Roman" w:cs="Times New Roman"/>
                <w:b/>
                <w:sz w:val="20"/>
                <w:szCs w:val="24"/>
              </w:rPr>
              <w:t>Φ</w:t>
            </w:r>
            <w:r w:rsidRPr="003046F9">
              <w:rPr>
                <w:rFonts w:ascii="Times New Roman" w:hAnsi="Times New Roman" w:cs="Times New Roman"/>
                <w:b/>
                <w:sz w:val="20"/>
                <w:szCs w:val="24"/>
                <w:vertAlign w:val="subscript"/>
              </w:rPr>
              <w:t>CT</w:t>
            </w:r>
          </w:p>
        </w:tc>
        <w:tc>
          <w:tcPr>
            <w:tcW w:w="731" w:type="dxa"/>
            <w:tcBorders>
              <w:top w:val="single" w:sz="12" w:space="0" w:color="auto"/>
            </w:tcBorders>
            <w:shd w:val="clear" w:color="auto" w:fill="AEAAAA" w:themeFill="background2" w:themeFillShade="BF"/>
          </w:tcPr>
          <w:p w14:paraId="2EF85829" w14:textId="77777777" w:rsidR="00E224B1" w:rsidRPr="003046F9" w:rsidRDefault="00E224B1" w:rsidP="009754FC">
            <w:pPr>
              <w:spacing w:line="360" w:lineRule="auto"/>
              <w:jc w:val="left"/>
              <w:rPr>
                <w:rFonts w:ascii="Times New Roman" w:hAnsi="Times New Roman" w:cs="Times New Roman"/>
                <w:b/>
                <w:sz w:val="20"/>
                <w:szCs w:val="24"/>
              </w:rPr>
            </w:pPr>
            <w:r w:rsidRPr="003046F9">
              <w:rPr>
                <w:rFonts w:ascii="Times New Roman" w:hAnsi="Times New Roman" w:cs="Times New Roman"/>
                <w:b/>
                <w:sz w:val="20"/>
                <w:szCs w:val="24"/>
              </w:rPr>
              <w:t>%Var</w:t>
            </w:r>
          </w:p>
        </w:tc>
        <w:tc>
          <w:tcPr>
            <w:tcW w:w="272" w:type="dxa"/>
            <w:tcBorders>
              <w:top w:val="single" w:sz="12" w:space="0" w:color="auto"/>
            </w:tcBorders>
            <w:shd w:val="clear" w:color="auto" w:fill="AEAAAA" w:themeFill="background2" w:themeFillShade="BF"/>
          </w:tcPr>
          <w:p w14:paraId="085AECFF" w14:textId="77777777" w:rsidR="00E224B1" w:rsidRPr="003046F9" w:rsidRDefault="00E224B1" w:rsidP="009754FC">
            <w:pPr>
              <w:spacing w:line="360" w:lineRule="auto"/>
              <w:jc w:val="left"/>
              <w:rPr>
                <w:rFonts w:ascii="Times New Roman" w:hAnsi="Times New Roman" w:cs="Times New Roman"/>
                <w:b/>
                <w:sz w:val="20"/>
                <w:szCs w:val="24"/>
              </w:rPr>
            </w:pPr>
          </w:p>
        </w:tc>
        <w:tc>
          <w:tcPr>
            <w:tcW w:w="494" w:type="dxa"/>
            <w:tcBorders>
              <w:top w:val="single" w:sz="12" w:space="0" w:color="auto"/>
            </w:tcBorders>
            <w:shd w:val="clear" w:color="auto" w:fill="AEAAAA" w:themeFill="background2" w:themeFillShade="BF"/>
          </w:tcPr>
          <w:p w14:paraId="2342ACC8" w14:textId="77777777" w:rsidR="00E224B1" w:rsidRPr="003046F9" w:rsidRDefault="00E224B1" w:rsidP="009754FC">
            <w:pPr>
              <w:spacing w:line="360" w:lineRule="auto"/>
              <w:jc w:val="left"/>
              <w:rPr>
                <w:rFonts w:ascii="Times New Roman" w:hAnsi="Times New Roman" w:cs="Times New Roman"/>
                <w:b/>
                <w:sz w:val="20"/>
                <w:szCs w:val="24"/>
              </w:rPr>
            </w:pPr>
            <w:r w:rsidRPr="003046F9">
              <w:rPr>
                <w:rFonts w:ascii="Times New Roman" w:hAnsi="Times New Roman" w:cs="Times New Roman"/>
                <w:b/>
                <w:sz w:val="20"/>
                <w:szCs w:val="24"/>
              </w:rPr>
              <w:t>d.f.</w:t>
            </w:r>
          </w:p>
        </w:tc>
        <w:tc>
          <w:tcPr>
            <w:tcW w:w="999" w:type="dxa"/>
            <w:tcBorders>
              <w:top w:val="single" w:sz="12" w:space="0" w:color="auto"/>
            </w:tcBorders>
            <w:shd w:val="clear" w:color="auto" w:fill="AEAAAA" w:themeFill="background2" w:themeFillShade="BF"/>
          </w:tcPr>
          <w:p w14:paraId="4FEB4CB2" w14:textId="77777777" w:rsidR="00E224B1" w:rsidRPr="003046F9" w:rsidRDefault="00E224B1" w:rsidP="009754FC">
            <w:pPr>
              <w:spacing w:line="360" w:lineRule="auto"/>
              <w:jc w:val="left"/>
              <w:rPr>
                <w:rFonts w:ascii="Times New Roman" w:hAnsi="Times New Roman" w:cs="Times New Roman"/>
                <w:b/>
                <w:sz w:val="20"/>
                <w:szCs w:val="24"/>
              </w:rPr>
            </w:pPr>
            <w:r w:rsidRPr="003046F9">
              <w:rPr>
                <w:rFonts w:ascii="Times New Roman" w:hAnsi="Times New Roman" w:cs="Times New Roman"/>
                <w:b/>
                <w:sz w:val="20"/>
                <w:szCs w:val="24"/>
              </w:rPr>
              <w:t>Φ</w:t>
            </w:r>
            <w:r w:rsidRPr="003046F9">
              <w:rPr>
                <w:rFonts w:ascii="Times New Roman" w:hAnsi="Times New Roman" w:cs="Times New Roman"/>
                <w:b/>
                <w:sz w:val="20"/>
                <w:szCs w:val="24"/>
                <w:vertAlign w:val="subscript"/>
              </w:rPr>
              <w:t>SC</w:t>
            </w:r>
          </w:p>
        </w:tc>
        <w:tc>
          <w:tcPr>
            <w:tcW w:w="731" w:type="dxa"/>
            <w:tcBorders>
              <w:top w:val="single" w:sz="12" w:space="0" w:color="auto"/>
            </w:tcBorders>
            <w:shd w:val="clear" w:color="auto" w:fill="AEAAAA" w:themeFill="background2" w:themeFillShade="BF"/>
          </w:tcPr>
          <w:p w14:paraId="10EA32EA" w14:textId="77777777" w:rsidR="00E224B1" w:rsidRPr="003046F9" w:rsidRDefault="00E224B1" w:rsidP="009754FC">
            <w:pPr>
              <w:spacing w:line="360" w:lineRule="auto"/>
              <w:jc w:val="left"/>
              <w:rPr>
                <w:rFonts w:ascii="Times New Roman" w:hAnsi="Times New Roman" w:cs="Times New Roman"/>
                <w:b/>
                <w:sz w:val="20"/>
                <w:szCs w:val="24"/>
              </w:rPr>
            </w:pPr>
            <w:r w:rsidRPr="003046F9">
              <w:rPr>
                <w:rFonts w:ascii="Times New Roman" w:hAnsi="Times New Roman" w:cs="Times New Roman"/>
                <w:b/>
                <w:sz w:val="20"/>
                <w:szCs w:val="24"/>
              </w:rPr>
              <w:t>%Var</w:t>
            </w:r>
          </w:p>
        </w:tc>
        <w:tc>
          <w:tcPr>
            <w:tcW w:w="271" w:type="dxa"/>
            <w:tcBorders>
              <w:top w:val="single" w:sz="12" w:space="0" w:color="auto"/>
            </w:tcBorders>
            <w:shd w:val="clear" w:color="auto" w:fill="AEAAAA" w:themeFill="background2" w:themeFillShade="BF"/>
          </w:tcPr>
          <w:p w14:paraId="03B00437" w14:textId="77777777" w:rsidR="00E224B1" w:rsidRPr="003046F9" w:rsidRDefault="00E224B1" w:rsidP="009754FC">
            <w:pPr>
              <w:spacing w:line="360" w:lineRule="auto"/>
              <w:jc w:val="left"/>
              <w:rPr>
                <w:rFonts w:ascii="Times New Roman" w:hAnsi="Times New Roman" w:cs="Times New Roman"/>
                <w:b/>
                <w:sz w:val="20"/>
                <w:szCs w:val="24"/>
              </w:rPr>
            </w:pPr>
          </w:p>
        </w:tc>
        <w:tc>
          <w:tcPr>
            <w:tcW w:w="516" w:type="dxa"/>
            <w:tcBorders>
              <w:top w:val="single" w:sz="12" w:space="0" w:color="auto"/>
            </w:tcBorders>
            <w:shd w:val="clear" w:color="auto" w:fill="AEAAAA" w:themeFill="background2" w:themeFillShade="BF"/>
          </w:tcPr>
          <w:p w14:paraId="129E7738" w14:textId="77777777" w:rsidR="00E224B1" w:rsidRPr="003046F9" w:rsidRDefault="00E224B1" w:rsidP="009754FC">
            <w:pPr>
              <w:spacing w:line="360" w:lineRule="auto"/>
              <w:jc w:val="left"/>
              <w:rPr>
                <w:rFonts w:ascii="Times New Roman" w:hAnsi="Times New Roman" w:cs="Times New Roman"/>
                <w:b/>
                <w:sz w:val="20"/>
                <w:szCs w:val="24"/>
              </w:rPr>
            </w:pPr>
            <w:r w:rsidRPr="003046F9">
              <w:rPr>
                <w:rFonts w:ascii="Times New Roman" w:hAnsi="Times New Roman" w:cs="Times New Roman"/>
                <w:b/>
                <w:sz w:val="20"/>
                <w:szCs w:val="24"/>
              </w:rPr>
              <w:t>d.f.</w:t>
            </w:r>
          </w:p>
        </w:tc>
        <w:tc>
          <w:tcPr>
            <w:tcW w:w="1166" w:type="dxa"/>
            <w:tcBorders>
              <w:top w:val="single" w:sz="12" w:space="0" w:color="auto"/>
            </w:tcBorders>
            <w:shd w:val="clear" w:color="auto" w:fill="AEAAAA" w:themeFill="background2" w:themeFillShade="BF"/>
          </w:tcPr>
          <w:p w14:paraId="64504C86" w14:textId="77777777" w:rsidR="00E224B1" w:rsidRPr="003046F9" w:rsidRDefault="00E224B1" w:rsidP="009754FC">
            <w:pPr>
              <w:spacing w:line="360" w:lineRule="auto"/>
              <w:jc w:val="left"/>
              <w:rPr>
                <w:rFonts w:ascii="Times New Roman" w:hAnsi="Times New Roman" w:cs="Times New Roman"/>
                <w:b/>
                <w:sz w:val="20"/>
                <w:szCs w:val="24"/>
              </w:rPr>
            </w:pPr>
            <w:r w:rsidRPr="003046F9">
              <w:rPr>
                <w:rFonts w:ascii="Times New Roman" w:hAnsi="Times New Roman" w:cs="Times New Roman"/>
                <w:b/>
                <w:sz w:val="20"/>
                <w:szCs w:val="24"/>
              </w:rPr>
              <w:t>Φ</w:t>
            </w:r>
            <w:r w:rsidRPr="003046F9">
              <w:rPr>
                <w:rFonts w:ascii="Times New Roman" w:hAnsi="Times New Roman" w:cs="Times New Roman"/>
                <w:b/>
                <w:sz w:val="20"/>
                <w:szCs w:val="24"/>
                <w:vertAlign w:val="subscript"/>
              </w:rPr>
              <w:t>ST</w:t>
            </w:r>
          </w:p>
        </w:tc>
        <w:tc>
          <w:tcPr>
            <w:tcW w:w="731" w:type="dxa"/>
            <w:tcBorders>
              <w:top w:val="single" w:sz="12" w:space="0" w:color="auto"/>
            </w:tcBorders>
            <w:shd w:val="clear" w:color="auto" w:fill="AEAAAA" w:themeFill="background2" w:themeFillShade="BF"/>
          </w:tcPr>
          <w:p w14:paraId="77949ED2" w14:textId="77777777" w:rsidR="00E224B1" w:rsidRPr="003046F9" w:rsidRDefault="00E224B1" w:rsidP="009754FC">
            <w:pPr>
              <w:spacing w:line="360" w:lineRule="auto"/>
              <w:jc w:val="left"/>
              <w:rPr>
                <w:rFonts w:ascii="Times New Roman" w:hAnsi="Times New Roman" w:cs="Times New Roman"/>
                <w:b/>
                <w:sz w:val="20"/>
                <w:szCs w:val="24"/>
              </w:rPr>
            </w:pPr>
            <w:bookmarkStart w:id="170" w:name="OLE_LINK141"/>
            <w:bookmarkStart w:id="171" w:name="OLE_LINK142"/>
            <w:r w:rsidRPr="003046F9">
              <w:rPr>
                <w:rFonts w:ascii="Times New Roman" w:hAnsi="Times New Roman" w:cs="Times New Roman"/>
                <w:b/>
                <w:sz w:val="20"/>
                <w:szCs w:val="24"/>
              </w:rPr>
              <w:t>%Var</w:t>
            </w:r>
            <w:bookmarkEnd w:id="170"/>
            <w:bookmarkEnd w:id="171"/>
          </w:p>
        </w:tc>
      </w:tr>
      <w:tr w:rsidR="00550679" w:rsidRPr="003046F9" w14:paraId="22C58E08" w14:textId="77777777" w:rsidTr="00A103D4">
        <w:trPr>
          <w:trHeight w:val="193"/>
          <w:jc w:val="center"/>
        </w:trPr>
        <w:tc>
          <w:tcPr>
            <w:tcW w:w="2509" w:type="dxa"/>
          </w:tcPr>
          <w:p w14:paraId="127E98BF" w14:textId="77777777" w:rsidR="00E224B1" w:rsidRPr="003046F9" w:rsidRDefault="00E224B1" w:rsidP="009754FC">
            <w:pPr>
              <w:spacing w:line="360" w:lineRule="auto"/>
              <w:jc w:val="left"/>
              <w:rPr>
                <w:rFonts w:ascii="Times New Roman" w:hAnsi="Times New Roman" w:cs="Times New Roman"/>
                <w:b/>
                <w:sz w:val="20"/>
                <w:szCs w:val="24"/>
              </w:rPr>
            </w:pPr>
            <w:r w:rsidRPr="003046F9">
              <w:rPr>
                <w:rFonts w:ascii="Times New Roman" w:hAnsi="Times New Roman" w:cs="Times New Roman"/>
                <w:i/>
                <w:sz w:val="20"/>
                <w:szCs w:val="24"/>
              </w:rPr>
              <w:t>Fistulobalanus albicostatus</w:t>
            </w:r>
          </w:p>
        </w:tc>
        <w:tc>
          <w:tcPr>
            <w:tcW w:w="494" w:type="dxa"/>
          </w:tcPr>
          <w:p w14:paraId="1DB69F05"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1</w:t>
            </w:r>
          </w:p>
        </w:tc>
        <w:tc>
          <w:tcPr>
            <w:tcW w:w="1166" w:type="dxa"/>
          </w:tcPr>
          <w:p w14:paraId="01FF4F2C"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8.03694*</w:t>
            </w:r>
          </w:p>
        </w:tc>
        <w:tc>
          <w:tcPr>
            <w:tcW w:w="731" w:type="dxa"/>
          </w:tcPr>
          <w:p w14:paraId="3A8D01FB"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80.55</w:t>
            </w:r>
          </w:p>
        </w:tc>
        <w:tc>
          <w:tcPr>
            <w:tcW w:w="272" w:type="dxa"/>
          </w:tcPr>
          <w:p w14:paraId="4E91E076" w14:textId="77777777" w:rsidR="00E224B1" w:rsidRPr="003046F9" w:rsidRDefault="00E224B1" w:rsidP="009754FC">
            <w:pPr>
              <w:spacing w:line="360" w:lineRule="auto"/>
              <w:jc w:val="left"/>
              <w:rPr>
                <w:rFonts w:ascii="Times New Roman" w:hAnsi="Times New Roman" w:cs="Times New Roman"/>
                <w:sz w:val="20"/>
                <w:szCs w:val="24"/>
              </w:rPr>
            </w:pPr>
          </w:p>
        </w:tc>
        <w:tc>
          <w:tcPr>
            <w:tcW w:w="494" w:type="dxa"/>
          </w:tcPr>
          <w:p w14:paraId="4D5CFD63"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5</w:t>
            </w:r>
          </w:p>
        </w:tc>
        <w:tc>
          <w:tcPr>
            <w:tcW w:w="999" w:type="dxa"/>
          </w:tcPr>
          <w:p w14:paraId="037195BC"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-0.00537</w:t>
            </w:r>
          </w:p>
        </w:tc>
        <w:tc>
          <w:tcPr>
            <w:tcW w:w="731" w:type="dxa"/>
          </w:tcPr>
          <w:p w14:paraId="378A0DD0"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-0.05</w:t>
            </w:r>
          </w:p>
        </w:tc>
        <w:tc>
          <w:tcPr>
            <w:tcW w:w="271" w:type="dxa"/>
          </w:tcPr>
          <w:p w14:paraId="4640A719" w14:textId="77777777" w:rsidR="00E224B1" w:rsidRPr="003046F9" w:rsidRDefault="00E224B1" w:rsidP="009754FC">
            <w:pPr>
              <w:spacing w:line="360" w:lineRule="auto"/>
              <w:jc w:val="left"/>
              <w:rPr>
                <w:rFonts w:ascii="Times New Roman" w:hAnsi="Times New Roman" w:cs="Times New Roman"/>
                <w:sz w:val="20"/>
                <w:szCs w:val="24"/>
              </w:rPr>
            </w:pPr>
          </w:p>
        </w:tc>
        <w:tc>
          <w:tcPr>
            <w:tcW w:w="516" w:type="dxa"/>
          </w:tcPr>
          <w:p w14:paraId="39574F50"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138</w:t>
            </w:r>
          </w:p>
        </w:tc>
        <w:tc>
          <w:tcPr>
            <w:tcW w:w="1166" w:type="dxa"/>
          </w:tcPr>
          <w:p w14:paraId="658A72BF"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1.94615</w:t>
            </w:r>
          </w:p>
        </w:tc>
        <w:tc>
          <w:tcPr>
            <w:tcW w:w="731" w:type="dxa"/>
          </w:tcPr>
          <w:p w14:paraId="0B60FC8E"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19.50</w:t>
            </w:r>
          </w:p>
        </w:tc>
      </w:tr>
      <w:tr w:rsidR="00550679" w:rsidRPr="003046F9" w14:paraId="360F96A0" w14:textId="77777777" w:rsidTr="00A103D4">
        <w:trPr>
          <w:trHeight w:val="193"/>
          <w:jc w:val="center"/>
        </w:trPr>
        <w:tc>
          <w:tcPr>
            <w:tcW w:w="2509" w:type="dxa"/>
            <w:shd w:val="clear" w:color="auto" w:fill="D0CECE" w:themeFill="background2" w:themeFillShade="E6"/>
          </w:tcPr>
          <w:p w14:paraId="0FE69676" w14:textId="77777777" w:rsidR="00E224B1" w:rsidRPr="003046F9" w:rsidRDefault="00E224B1" w:rsidP="009754FC">
            <w:pPr>
              <w:spacing w:line="360" w:lineRule="auto"/>
              <w:jc w:val="left"/>
              <w:rPr>
                <w:rFonts w:ascii="Times New Roman" w:hAnsi="Times New Roman" w:cs="Times New Roman"/>
                <w:i/>
                <w:sz w:val="20"/>
                <w:szCs w:val="24"/>
              </w:rPr>
            </w:pPr>
            <w:r w:rsidRPr="003046F9">
              <w:rPr>
                <w:rFonts w:ascii="Times New Roman" w:hAnsi="Times New Roman" w:cs="Times New Roman"/>
                <w:i/>
                <w:sz w:val="20"/>
                <w:szCs w:val="24"/>
              </w:rPr>
              <w:t>Siphonaria japonica</w:t>
            </w:r>
          </w:p>
        </w:tc>
        <w:tc>
          <w:tcPr>
            <w:tcW w:w="494" w:type="dxa"/>
            <w:shd w:val="clear" w:color="auto" w:fill="D0CECE" w:themeFill="background2" w:themeFillShade="E6"/>
          </w:tcPr>
          <w:p w14:paraId="1C26E045"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1</w:t>
            </w:r>
          </w:p>
        </w:tc>
        <w:tc>
          <w:tcPr>
            <w:tcW w:w="1166" w:type="dxa"/>
            <w:shd w:val="clear" w:color="auto" w:fill="D0CECE" w:themeFill="background2" w:themeFillShade="E6"/>
          </w:tcPr>
          <w:p w14:paraId="1A7681C6"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1.09559***</w:t>
            </w:r>
          </w:p>
        </w:tc>
        <w:tc>
          <w:tcPr>
            <w:tcW w:w="731" w:type="dxa"/>
            <w:shd w:val="clear" w:color="auto" w:fill="D0CECE" w:themeFill="background2" w:themeFillShade="E6"/>
          </w:tcPr>
          <w:p w14:paraId="4F5D4014"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29.75</w:t>
            </w:r>
          </w:p>
        </w:tc>
        <w:tc>
          <w:tcPr>
            <w:tcW w:w="272" w:type="dxa"/>
            <w:shd w:val="clear" w:color="auto" w:fill="D0CECE" w:themeFill="background2" w:themeFillShade="E6"/>
          </w:tcPr>
          <w:p w14:paraId="47700D1E" w14:textId="77777777" w:rsidR="00E224B1" w:rsidRPr="003046F9" w:rsidRDefault="00E224B1" w:rsidP="009754FC">
            <w:pPr>
              <w:spacing w:line="360" w:lineRule="auto"/>
              <w:jc w:val="left"/>
              <w:rPr>
                <w:rFonts w:ascii="Times New Roman" w:hAnsi="Times New Roman" w:cs="Times New Roman"/>
                <w:sz w:val="20"/>
                <w:szCs w:val="24"/>
              </w:rPr>
            </w:pPr>
          </w:p>
        </w:tc>
        <w:tc>
          <w:tcPr>
            <w:tcW w:w="494" w:type="dxa"/>
            <w:shd w:val="clear" w:color="auto" w:fill="D0CECE" w:themeFill="background2" w:themeFillShade="E6"/>
          </w:tcPr>
          <w:p w14:paraId="30B4072D"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10</w:t>
            </w:r>
          </w:p>
        </w:tc>
        <w:tc>
          <w:tcPr>
            <w:tcW w:w="999" w:type="dxa"/>
            <w:shd w:val="clear" w:color="auto" w:fill="D0CECE" w:themeFill="background2" w:themeFillShade="E6"/>
          </w:tcPr>
          <w:p w14:paraId="05840392"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-0.02019</w:t>
            </w:r>
          </w:p>
        </w:tc>
        <w:tc>
          <w:tcPr>
            <w:tcW w:w="731" w:type="dxa"/>
            <w:shd w:val="clear" w:color="auto" w:fill="D0CECE" w:themeFill="background2" w:themeFillShade="E6"/>
          </w:tcPr>
          <w:p w14:paraId="3489B0B0"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-0.55</w:t>
            </w:r>
          </w:p>
        </w:tc>
        <w:tc>
          <w:tcPr>
            <w:tcW w:w="271" w:type="dxa"/>
            <w:shd w:val="clear" w:color="auto" w:fill="D0CECE" w:themeFill="background2" w:themeFillShade="E6"/>
          </w:tcPr>
          <w:p w14:paraId="214C0FB4" w14:textId="77777777" w:rsidR="00E224B1" w:rsidRPr="003046F9" w:rsidRDefault="00E224B1" w:rsidP="009754FC">
            <w:pPr>
              <w:spacing w:line="360" w:lineRule="auto"/>
              <w:jc w:val="left"/>
              <w:rPr>
                <w:rFonts w:ascii="Times New Roman" w:hAnsi="Times New Roman" w:cs="Times New Roman"/>
                <w:sz w:val="20"/>
                <w:szCs w:val="24"/>
              </w:rPr>
            </w:pPr>
          </w:p>
        </w:tc>
        <w:tc>
          <w:tcPr>
            <w:tcW w:w="516" w:type="dxa"/>
            <w:shd w:val="clear" w:color="auto" w:fill="D0CECE" w:themeFill="background2" w:themeFillShade="E6"/>
          </w:tcPr>
          <w:p w14:paraId="7E0335F7"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317</w:t>
            </w:r>
          </w:p>
        </w:tc>
        <w:tc>
          <w:tcPr>
            <w:tcW w:w="1166" w:type="dxa"/>
            <w:shd w:val="clear" w:color="auto" w:fill="D0CECE" w:themeFill="background2" w:themeFillShade="E6"/>
          </w:tcPr>
          <w:p w14:paraId="5C3A532B"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2.60697***</w:t>
            </w:r>
          </w:p>
        </w:tc>
        <w:tc>
          <w:tcPr>
            <w:tcW w:w="731" w:type="dxa"/>
            <w:shd w:val="clear" w:color="auto" w:fill="D0CECE" w:themeFill="background2" w:themeFillShade="E6"/>
          </w:tcPr>
          <w:p w14:paraId="44957E00"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70.80</w:t>
            </w:r>
          </w:p>
        </w:tc>
      </w:tr>
      <w:tr w:rsidR="00550679" w:rsidRPr="003046F9" w14:paraId="6E488058" w14:textId="77777777" w:rsidTr="00A103D4">
        <w:trPr>
          <w:trHeight w:val="193"/>
          <w:jc w:val="center"/>
        </w:trPr>
        <w:tc>
          <w:tcPr>
            <w:tcW w:w="2509" w:type="dxa"/>
          </w:tcPr>
          <w:p w14:paraId="0F123CB0" w14:textId="77777777" w:rsidR="00E224B1" w:rsidRPr="003046F9" w:rsidRDefault="00E224B1" w:rsidP="009754FC">
            <w:pPr>
              <w:spacing w:line="360" w:lineRule="auto"/>
              <w:jc w:val="left"/>
              <w:rPr>
                <w:rFonts w:ascii="Times New Roman" w:hAnsi="Times New Roman" w:cs="Times New Roman"/>
                <w:i/>
                <w:sz w:val="20"/>
                <w:szCs w:val="24"/>
              </w:rPr>
            </w:pPr>
            <w:r w:rsidRPr="003046F9">
              <w:rPr>
                <w:rFonts w:ascii="Times New Roman" w:hAnsi="Times New Roman" w:cs="Times New Roman"/>
                <w:i/>
                <w:sz w:val="20"/>
                <w:szCs w:val="24"/>
              </w:rPr>
              <w:t>Littoraria sinensis</w:t>
            </w:r>
          </w:p>
        </w:tc>
        <w:tc>
          <w:tcPr>
            <w:tcW w:w="494" w:type="dxa"/>
          </w:tcPr>
          <w:p w14:paraId="49AEE721"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1</w:t>
            </w:r>
          </w:p>
        </w:tc>
        <w:tc>
          <w:tcPr>
            <w:tcW w:w="1166" w:type="dxa"/>
          </w:tcPr>
          <w:p w14:paraId="55E5C9DC"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0.26965*</w:t>
            </w:r>
          </w:p>
        </w:tc>
        <w:tc>
          <w:tcPr>
            <w:tcW w:w="731" w:type="dxa"/>
          </w:tcPr>
          <w:p w14:paraId="6B7DD3D6"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36.33</w:t>
            </w:r>
          </w:p>
        </w:tc>
        <w:tc>
          <w:tcPr>
            <w:tcW w:w="272" w:type="dxa"/>
          </w:tcPr>
          <w:p w14:paraId="5534AD8E" w14:textId="77777777" w:rsidR="00E224B1" w:rsidRPr="003046F9" w:rsidRDefault="00E224B1" w:rsidP="009754FC">
            <w:pPr>
              <w:spacing w:line="360" w:lineRule="auto"/>
              <w:jc w:val="left"/>
              <w:rPr>
                <w:rFonts w:ascii="Times New Roman" w:hAnsi="Times New Roman" w:cs="Times New Roman"/>
                <w:sz w:val="20"/>
                <w:szCs w:val="24"/>
              </w:rPr>
            </w:pPr>
          </w:p>
        </w:tc>
        <w:tc>
          <w:tcPr>
            <w:tcW w:w="494" w:type="dxa"/>
          </w:tcPr>
          <w:p w14:paraId="60F30151"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8</w:t>
            </w:r>
          </w:p>
        </w:tc>
        <w:tc>
          <w:tcPr>
            <w:tcW w:w="999" w:type="dxa"/>
          </w:tcPr>
          <w:p w14:paraId="65866D5F"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0.00659</w:t>
            </w:r>
          </w:p>
        </w:tc>
        <w:tc>
          <w:tcPr>
            <w:tcW w:w="731" w:type="dxa"/>
          </w:tcPr>
          <w:p w14:paraId="711EB365"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0.89</w:t>
            </w:r>
          </w:p>
        </w:tc>
        <w:tc>
          <w:tcPr>
            <w:tcW w:w="271" w:type="dxa"/>
          </w:tcPr>
          <w:p w14:paraId="41D51A62" w14:textId="77777777" w:rsidR="00E224B1" w:rsidRPr="003046F9" w:rsidRDefault="00E224B1" w:rsidP="009754FC">
            <w:pPr>
              <w:spacing w:line="360" w:lineRule="auto"/>
              <w:jc w:val="left"/>
              <w:rPr>
                <w:rFonts w:ascii="Times New Roman" w:hAnsi="Times New Roman" w:cs="Times New Roman"/>
                <w:sz w:val="20"/>
                <w:szCs w:val="24"/>
              </w:rPr>
            </w:pPr>
          </w:p>
        </w:tc>
        <w:tc>
          <w:tcPr>
            <w:tcW w:w="516" w:type="dxa"/>
          </w:tcPr>
          <w:p w14:paraId="276202A3"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262</w:t>
            </w:r>
          </w:p>
        </w:tc>
        <w:tc>
          <w:tcPr>
            <w:tcW w:w="1166" w:type="dxa"/>
          </w:tcPr>
          <w:p w14:paraId="760BE34E"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0.46602***</w:t>
            </w:r>
          </w:p>
        </w:tc>
        <w:tc>
          <w:tcPr>
            <w:tcW w:w="731" w:type="dxa"/>
          </w:tcPr>
          <w:p w14:paraId="411C1B1A"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62.78</w:t>
            </w:r>
          </w:p>
        </w:tc>
      </w:tr>
      <w:tr w:rsidR="00550679" w:rsidRPr="003046F9" w14:paraId="6F4279C5" w14:textId="77777777" w:rsidTr="00A103D4">
        <w:trPr>
          <w:trHeight w:val="193"/>
          <w:jc w:val="center"/>
        </w:trPr>
        <w:tc>
          <w:tcPr>
            <w:tcW w:w="2509" w:type="dxa"/>
            <w:tcBorders>
              <w:bottom w:val="single" w:sz="18" w:space="0" w:color="AEAAAA" w:themeColor="background2" w:themeShade="BF"/>
            </w:tcBorders>
            <w:shd w:val="clear" w:color="auto" w:fill="D0CECE" w:themeFill="background2" w:themeFillShade="E6"/>
          </w:tcPr>
          <w:p w14:paraId="6E70B03E" w14:textId="77777777" w:rsidR="00E224B1" w:rsidRPr="003046F9" w:rsidRDefault="00E224B1" w:rsidP="009754FC">
            <w:pPr>
              <w:spacing w:line="360" w:lineRule="auto"/>
              <w:jc w:val="left"/>
              <w:rPr>
                <w:rFonts w:ascii="Times New Roman" w:hAnsi="Times New Roman" w:cs="Times New Roman"/>
                <w:i/>
                <w:sz w:val="20"/>
                <w:szCs w:val="24"/>
              </w:rPr>
            </w:pPr>
            <w:r w:rsidRPr="003046F9">
              <w:rPr>
                <w:rFonts w:ascii="Times New Roman" w:hAnsi="Times New Roman" w:cs="Times New Roman"/>
                <w:i/>
                <w:sz w:val="20"/>
                <w:szCs w:val="24"/>
              </w:rPr>
              <w:t>Littorina brevicula</w:t>
            </w:r>
          </w:p>
        </w:tc>
        <w:tc>
          <w:tcPr>
            <w:tcW w:w="494" w:type="dxa"/>
            <w:tcBorders>
              <w:bottom w:val="single" w:sz="18" w:space="0" w:color="AEAAAA" w:themeColor="background2" w:themeShade="BF"/>
            </w:tcBorders>
            <w:shd w:val="clear" w:color="auto" w:fill="D0CECE" w:themeFill="background2" w:themeFillShade="E6"/>
          </w:tcPr>
          <w:p w14:paraId="74263986"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2</w:t>
            </w:r>
          </w:p>
        </w:tc>
        <w:tc>
          <w:tcPr>
            <w:tcW w:w="1166" w:type="dxa"/>
            <w:tcBorders>
              <w:bottom w:val="single" w:sz="18" w:space="0" w:color="AEAAAA" w:themeColor="background2" w:themeShade="BF"/>
            </w:tcBorders>
            <w:shd w:val="clear" w:color="auto" w:fill="D0CECE" w:themeFill="background2" w:themeFillShade="E6"/>
          </w:tcPr>
          <w:p w14:paraId="7979C562"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0.02210**</w:t>
            </w:r>
          </w:p>
        </w:tc>
        <w:tc>
          <w:tcPr>
            <w:tcW w:w="731" w:type="dxa"/>
            <w:tcBorders>
              <w:bottom w:val="single" w:sz="18" w:space="0" w:color="AEAAAA" w:themeColor="background2" w:themeShade="BF"/>
            </w:tcBorders>
            <w:shd w:val="clear" w:color="auto" w:fill="D0CECE" w:themeFill="background2" w:themeFillShade="E6"/>
          </w:tcPr>
          <w:p w14:paraId="4F963C9B"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10.31</w:t>
            </w:r>
          </w:p>
        </w:tc>
        <w:tc>
          <w:tcPr>
            <w:tcW w:w="272" w:type="dxa"/>
            <w:tcBorders>
              <w:bottom w:val="single" w:sz="18" w:space="0" w:color="AEAAAA" w:themeColor="background2" w:themeShade="BF"/>
            </w:tcBorders>
            <w:shd w:val="clear" w:color="auto" w:fill="D0CECE" w:themeFill="background2" w:themeFillShade="E6"/>
          </w:tcPr>
          <w:p w14:paraId="519FF7D3" w14:textId="77777777" w:rsidR="00E224B1" w:rsidRPr="003046F9" w:rsidRDefault="00E224B1" w:rsidP="009754FC">
            <w:pPr>
              <w:spacing w:line="360" w:lineRule="auto"/>
              <w:jc w:val="left"/>
              <w:rPr>
                <w:rFonts w:ascii="Times New Roman" w:hAnsi="Times New Roman" w:cs="Times New Roman"/>
                <w:sz w:val="20"/>
                <w:szCs w:val="24"/>
              </w:rPr>
            </w:pPr>
          </w:p>
        </w:tc>
        <w:tc>
          <w:tcPr>
            <w:tcW w:w="494" w:type="dxa"/>
            <w:tcBorders>
              <w:bottom w:val="single" w:sz="18" w:space="0" w:color="AEAAAA" w:themeColor="background2" w:themeShade="BF"/>
            </w:tcBorders>
            <w:shd w:val="clear" w:color="auto" w:fill="D0CECE" w:themeFill="background2" w:themeFillShade="E6"/>
          </w:tcPr>
          <w:p w14:paraId="00F33A9D"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5</w:t>
            </w:r>
          </w:p>
        </w:tc>
        <w:tc>
          <w:tcPr>
            <w:tcW w:w="999" w:type="dxa"/>
            <w:tcBorders>
              <w:bottom w:val="single" w:sz="18" w:space="0" w:color="AEAAAA" w:themeColor="background2" w:themeShade="BF"/>
            </w:tcBorders>
            <w:shd w:val="clear" w:color="auto" w:fill="D0CECE" w:themeFill="background2" w:themeFillShade="E6"/>
          </w:tcPr>
          <w:p w14:paraId="0E1C4E2A"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-0.00145</w:t>
            </w:r>
          </w:p>
        </w:tc>
        <w:tc>
          <w:tcPr>
            <w:tcW w:w="731" w:type="dxa"/>
            <w:tcBorders>
              <w:bottom w:val="single" w:sz="18" w:space="0" w:color="AEAAAA" w:themeColor="background2" w:themeShade="BF"/>
            </w:tcBorders>
            <w:shd w:val="clear" w:color="auto" w:fill="D0CECE" w:themeFill="background2" w:themeFillShade="E6"/>
          </w:tcPr>
          <w:p w14:paraId="6EEF4C6A"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-0.68</w:t>
            </w:r>
          </w:p>
        </w:tc>
        <w:tc>
          <w:tcPr>
            <w:tcW w:w="271" w:type="dxa"/>
            <w:tcBorders>
              <w:bottom w:val="single" w:sz="18" w:space="0" w:color="AEAAAA" w:themeColor="background2" w:themeShade="BF"/>
            </w:tcBorders>
            <w:shd w:val="clear" w:color="auto" w:fill="D0CECE" w:themeFill="background2" w:themeFillShade="E6"/>
          </w:tcPr>
          <w:p w14:paraId="6D537BD3" w14:textId="77777777" w:rsidR="00E224B1" w:rsidRPr="003046F9" w:rsidRDefault="00E224B1" w:rsidP="009754FC">
            <w:pPr>
              <w:spacing w:line="360" w:lineRule="auto"/>
              <w:jc w:val="left"/>
              <w:rPr>
                <w:rFonts w:ascii="Times New Roman" w:hAnsi="Times New Roman" w:cs="Times New Roman"/>
                <w:sz w:val="20"/>
                <w:szCs w:val="24"/>
              </w:rPr>
            </w:pPr>
          </w:p>
        </w:tc>
        <w:tc>
          <w:tcPr>
            <w:tcW w:w="516" w:type="dxa"/>
            <w:tcBorders>
              <w:bottom w:val="single" w:sz="18" w:space="0" w:color="AEAAAA" w:themeColor="background2" w:themeShade="BF"/>
            </w:tcBorders>
            <w:shd w:val="clear" w:color="auto" w:fill="D0CECE" w:themeFill="background2" w:themeFillShade="E6"/>
          </w:tcPr>
          <w:p w14:paraId="36C232E2"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220</w:t>
            </w:r>
          </w:p>
        </w:tc>
        <w:tc>
          <w:tcPr>
            <w:tcW w:w="1166" w:type="dxa"/>
            <w:tcBorders>
              <w:bottom w:val="single" w:sz="18" w:space="0" w:color="AEAAAA" w:themeColor="background2" w:themeShade="BF"/>
            </w:tcBorders>
            <w:shd w:val="clear" w:color="auto" w:fill="D0CECE" w:themeFill="background2" w:themeFillShade="E6"/>
          </w:tcPr>
          <w:p w14:paraId="5326CADD"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0.19363***</w:t>
            </w:r>
          </w:p>
        </w:tc>
        <w:tc>
          <w:tcPr>
            <w:tcW w:w="731" w:type="dxa"/>
            <w:tcBorders>
              <w:bottom w:val="single" w:sz="18" w:space="0" w:color="AEAAAA" w:themeColor="background2" w:themeShade="BF"/>
            </w:tcBorders>
            <w:shd w:val="clear" w:color="auto" w:fill="D0CECE" w:themeFill="background2" w:themeFillShade="E6"/>
          </w:tcPr>
          <w:p w14:paraId="1241540F" w14:textId="77777777" w:rsidR="00E224B1" w:rsidRPr="003046F9" w:rsidRDefault="00E224B1" w:rsidP="009754FC">
            <w:pPr>
              <w:spacing w:line="360" w:lineRule="auto"/>
              <w:jc w:val="left"/>
              <w:rPr>
                <w:rFonts w:ascii="Times New Roman" w:hAnsi="Times New Roman" w:cs="Times New Roman"/>
                <w:sz w:val="20"/>
                <w:szCs w:val="24"/>
              </w:rPr>
            </w:pPr>
            <w:r w:rsidRPr="003046F9">
              <w:rPr>
                <w:rFonts w:ascii="Times New Roman" w:hAnsi="Times New Roman" w:cs="Times New Roman"/>
                <w:sz w:val="20"/>
                <w:szCs w:val="24"/>
              </w:rPr>
              <w:t>92.42</w:t>
            </w:r>
          </w:p>
        </w:tc>
      </w:tr>
    </w:tbl>
    <w:p w14:paraId="64466EDA" w14:textId="705072E4" w:rsidR="00E224B1" w:rsidRPr="003046F9" w:rsidRDefault="00E224B1" w:rsidP="009754FC">
      <w:pPr>
        <w:widowControl/>
        <w:spacing w:line="360" w:lineRule="auto"/>
        <w:rPr>
          <w:rFonts w:ascii="Times New Roman" w:hAnsi="Times New Roman" w:cs="Times New Roman"/>
          <w:sz w:val="20"/>
          <w:szCs w:val="20"/>
        </w:rPr>
      </w:pPr>
      <w:r w:rsidRPr="003046F9">
        <w:rPr>
          <w:rFonts w:ascii="Times New Roman" w:hAnsi="Times New Roman" w:cs="Times New Roman"/>
          <w:sz w:val="20"/>
          <w:szCs w:val="24"/>
        </w:rPr>
        <w:t xml:space="preserve">The grouping refers to the best SAMOVA population grouping: for </w:t>
      </w:r>
      <w:r w:rsidRPr="003046F9">
        <w:rPr>
          <w:rFonts w:ascii="Times New Roman" w:hAnsi="Times New Roman" w:cs="Times New Roman"/>
          <w:i/>
          <w:sz w:val="20"/>
          <w:szCs w:val="24"/>
        </w:rPr>
        <w:t>Fistulobalanus albicostatus</w:t>
      </w:r>
      <w:r w:rsidRPr="003046F9">
        <w:rPr>
          <w:rFonts w:ascii="Times New Roman" w:hAnsi="Times New Roman" w:cs="Times New Roman"/>
          <w:sz w:val="20"/>
          <w:szCs w:val="24"/>
        </w:rPr>
        <w:t xml:space="preserve">, South group [ZAP, DYG II, JT], North group [LYG, BHG, SYG, </w:t>
      </w:r>
      <w:r w:rsidR="00E948E4" w:rsidRPr="003046F9">
        <w:rPr>
          <w:rFonts w:ascii="Times New Roman" w:hAnsi="Times New Roman" w:cs="Times New Roman"/>
          <w:sz w:val="20"/>
          <w:szCs w:val="24"/>
        </w:rPr>
        <w:t>WGZ</w:t>
      </w:r>
      <w:r w:rsidRPr="003046F9">
        <w:rPr>
          <w:rFonts w:ascii="Times New Roman" w:hAnsi="Times New Roman" w:cs="Times New Roman"/>
          <w:sz w:val="20"/>
          <w:szCs w:val="24"/>
        </w:rPr>
        <w:t xml:space="preserve">]; for </w:t>
      </w:r>
      <w:r w:rsidRPr="003046F9">
        <w:rPr>
          <w:rFonts w:ascii="Times New Roman" w:hAnsi="Times New Roman" w:cs="Times New Roman"/>
          <w:i/>
          <w:sz w:val="20"/>
          <w:szCs w:val="24"/>
        </w:rPr>
        <w:t>Siphonaria japonica</w:t>
      </w:r>
      <w:r w:rsidRPr="003046F9">
        <w:rPr>
          <w:rFonts w:ascii="Times New Roman" w:hAnsi="Times New Roman" w:cs="Times New Roman"/>
          <w:sz w:val="20"/>
          <w:szCs w:val="24"/>
        </w:rPr>
        <w:t xml:space="preserve">, South group [YGD, SJW, ZS, XM, DS, HK, HAK], North group [WH, QD, RZ, LYG, ZDZ]; for </w:t>
      </w:r>
      <w:r w:rsidRPr="003046F9">
        <w:rPr>
          <w:rFonts w:ascii="Times New Roman" w:hAnsi="Times New Roman" w:cs="Times New Roman"/>
          <w:i/>
          <w:sz w:val="20"/>
          <w:szCs w:val="24"/>
        </w:rPr>
        <w:t>Littoraria sinensis</w:t>
      </w:r>
      <w:r w:rsidRPr="003046F9">
        <w:rPr>
          <w:rFonts w:ascii="Times New Roman" w:hAnsi="Times New Roman" w:cs="Times New Roman"/>
          <w:sz w:val="20"/>
          <w:szCs w:val="24"/>
        </w:rPr>
        <w:t xml:space="preserve">, South group [WGZ, ZAP, XDZ, YGD, HGZ, DYG I, DT, XM], North group [QD, LYG]; for </w:t>
      </w:r>
      <w:r w:rsidRPr="003046F9">
        <w:rPr>
          <w:rFonts w:ascii="Times New Roman" w:hAnsi="Times New Roman" w:cs="Times New Roman"/>
          <w:i/>
          <w:sz w:val="20"/>
          <w:szCs w:val="24"/>
        </w:rPr>
        <w:t>Littorina brevicula</w:t>
      </w:r>
      <w:r w:rsidRPr="003046F9">
        <w:rPr>
          <w:rFonts w:ascii="Times New Roman" w:hAnsi="Times New Roman" w:cs="Times New Roman"/>
          <w:sz w:val="20"/>
          <w:szCs w:val="24"/>
        </w:rPr>
        <w:t>, South group [YGD, DYG I, SJW, DT], North group [QD, LYG, ZDZ], Single group [WH]. See Table S1 for locality abbreviations. *</w:t>
      </w:r>
      <w:r w:rsidRPr="003046F9">
        <w:rPr>
          <w:rFonts w:ascii="Times New Roman" w:hAnsi="Times New Roman" w:cs="Times New Roman"/>
          <w:i/>
          <w:sz w:val="20"/>
          <w:szCs w:val="24"/>
        </w:rPr>
        <w:t>P</w:t>
      </w:r>
      <w:r w:rsidRPr="003046F9">
        <w:rPr>
          <w:rFonts w:ascii="Times New Roman" w:hAnsi="Times New Roman" w:cs="Times New Roman"/>
          <w:sz w:val="20"/>
          <w:szCs w:val="24"/>
        </w:rPr>
        <w:t xml:space="preserve"> &lt; 0.05; **</w:t>
      </w:r>
      <w:r w:rsidRPr="003046F9">
        <w:rPr>
          <w:rFonts w:ascii="Times New Roman" w:hAnsi="Times New Roman" w:cs="Times New Roman"/>
          <w:i/>
          <w:sz w:val="20"/>
          <w:szCs w:val="24"/>
        </w:rPr>
        <w:t>P</w:t>
      </w:r>
      <w:r w:rsidRPr="003046F9">
        <w:rPr>
          <w:rFonts w:ascii="Times New Roman" w:hAnsi="Times New Roman" w:cs="Times New Roman"/>
          <w:sz w:val="20"/>
          <w:szCs w:val="24"/>
        </w:rPr>
        <w:t xml:space="preserve"> &lt; 0.01; ***</w:t>
      </w:r>
      <w:r w:rsidRPr="003046F9">
        <w:rPr>
          <w:rFonts w:ascii="Times New Roman" w:hAnsi="Times New Roman" w:cs="Times New Roman"/>
          <w:i/>
          <w:sz w:val="20"/>
          <w:szCs w:val="24"/>
        </w:rPr>
        <w:t>P</w:t>
      </w:r>
      <w:r w:rsidRPr="003046F9">
        <w:rPr>
          <w:rFonts w:ascii="Times New Roman" w:hAnsi="Times New Roman" w:cs="Times New Roman"/>
          <w:sz w:val="20"/>
          <w:szCs w:val="24"/>
        </w:rPr>
        <w:t xml:space="preserve"> &lt; 0.001.</w:t>
      </w:r>
      <w:r w:rsidR="00213B0D" w:rsidRPr="003046F9">
        <w:rPr>
          <w:rFonts w:ascii="Times New Roman" w:hAnsi="Times New Roman" w:cs="Times New Roman"/>
          <w:sz w:val="20"/>
          <w:szCs w:val="20"/>
        </w:rPr>
        <w:t xml:space="preserve"> Φ</w:t>
      </w:r>
      <w:r w:rsidR="00213B0D" w:rsidRPr="003046F9">
        <w:rPr>
          <w:rFonts w:ascii="Times New Roman" w:hAnsi="Times New Roman" w:cs="Times New Roman"/>
          <w:sz w:val="20"/>
          <w:szCs w:val="20"/>
          <w:vertAlign w:val="subscript"/>
        </w:rPr>
        <w:t>CT</w:t>
      </w:r>
      <w:r w:rsidR="00213B0D" w:rsidRPr="003046F9">
        <w:rPr>
          <w:rFonts w:ascii="Times New Roman" w:hAnsi="Times New Roman" w:cs="Times New Roman"/>
          <w:sz w:val="20"/>
          <w:szCs w:val="20"/>
        </w:rPr>
        <w:t>, Φ</w:t>
      </w:r>
      <w:r w:rsidR="00213B0D" w:rsidRPr="003046F9">
        <w:rPr>
          <w:rFonts w:ascii="Times New Roman" w:hAnsi="Times New Roman" w:cs="Times New Roman"/>
          <w:sz w:val="20"/>
          <w:szCs w:val="20"/>
          <w:vertAlign w:val="subscript"/>
        </w:rPr>
        <w:t xml:space="preserve">SC, </w:t>
      </w:r>
      <w:r w:rsidR="00213B0D" w:rsidRPr="003046F9">
        <w:rPr>
          <w:rFonts w:ascii="Times New Roman" w:hAnsi="Times New Roman" w:cs="Times New Roman"/>
          <w:sz w:val="20"/>
          <w:szCs w:val="20"/>
        </w:rPr>
        <w:t>Φ</w:t>
      </w:r>
      <w:r w:rsidR="00213B0D" w:rsidRPr="003046F9">
        <w:rPr>
          <w:rFonts w:ascii="Times New Roman" w:hAnsi="Times New Roman" w:cs="Times New Roman"/>
          <w:sz w:val="20"/>
          <w:szCs w:val="20"/>
          <w:vertAlign w:val="subscript"/>
        </w:rPr>
        <w:t>ST</w:t>
      </w:r>
      <w:r w:rsidR="00213B0D" w:rsidRPr="003046F9">
        <w:rPr>
          <w:rFonts w:ascii="Times New Roman" w:hAnsi="Times New Roman" w:cs="Times New Roman"/>
          <w:sz w:val="20"/>
          <w:szCs w:val="20"/>
        </w:rPr>
        <w:t xml:space="preserve"> mean the total molecular variance among groups, among populations within groups, and among populations whatever the groups, resp</w:t>
      </w:r>
      <w:r w:rsidR="00213B0D" w:rsidRPr="003046F9">
        <w:rPr>
          <w:rFonts w:ascii="Times New Roman" w:hAnsi="Times New Roman" w:cs="Times New Roman"/>
          <w:sz w:val="20"/>
          <w:szCs w:val="24"/>
        </w:rPr>
        <w:t xml:space="preserve">ectively. </w:t>
      </w:r>
      <w:bookmarkStart w:id="172" w:name="OLE_LINK144"/>
      <w:r w:rsidR="007175EE" w:rsidRPr="003046F9">
        <w:rPr>
          <w:rFonts w:ascii="Times New Roman" w:hAnsi="Times New Roman" w:cs="Times New Roman"/>
          <w:sz w:val="20"/>
          <w:szCs w:val="24"/>
        </w:rPr>
        <w:t>%Var means t</w:t>
      </w:r>
      <w:r w:rsidR="00213B0D" w:rsidRPr="003046F9">
        <w:rPr>
          <w:rFonts w:ascii="Times New Roman" w:hAnsi="Times New Roman" w:cs="Times New Roman"/>
          <w:sz w:val="20"/>
          <w:szCs w:val="24"/>
        </w:rPr>
        <w:t xml:space="preserve">he proportion of this part </w:t>
      </w:r>
      <w:r w:rsidR="00A934DE" w:rsidRPr="003046F9">
        <w:rPr>
          <w:rFonts w:ascii="Times New Roman" w:hAnsi="Times New Roman" w:cs="Times New Roman"/>
          <w:sz w:val="20"/>
          <w:szCs w:val="24"/>
        </w:rPr>
        <w:t>of varia</w:t>
      </w:r>
      <w:r w:rsidR="002D1DDF" w:rsidRPr="003046F9">
        <w:rPr>
          <w:rFonts w:ascii="Times New Roman" w:hAnsi="Times New Roman" w:cs="Times New Roman"/>
          <w:sz w:val="20"/>
          <w:szCs w:val="24"/>
        </w:rPr>
        <w:t>nce</w:t>
      </w:r>
      <w:r w:rsidR="00A934DE" w:rsidRPr="003046F9">
        <w:rPr>
          <w:rFonts w:ascii="Times New Roman" w:hAnsi="Times New Roman" w:cs="Times New Roman"/>
          <w:sz w:val="20"/>
          <w:szCs w:val="24"/>
        </w:rPr>
        <w:t xml:space="preserve"> </w:t>
      </w:r>
      <w:r w:rsidR="00213B0D" w:rsidRPr="003046F9">
        <w:rPr>
          <w:rFonts w:ascii="Times New Roman" w:hAnsi="Times New Roman" w:cs="Times New Roman"/>
          <w:sz w:val="20"/>
          <w:szCs w:val="24"/>
        </w:rPr>
        <w:t>accounted for t</w:t>
      </w:r>
      <w:r w:rsidR="00213B0D" w:rsidRPr="003046F9">
        <w:rPr>
          <w:rFonts w:ascii="Times New Roman" w:hAnsi="Times New Roman" w:cs="Times New Roman"/>
          <w:sz w:val="20"/>
          <w:szCs w:val="20"/>
        </w:rPr>
        <w:t>he total genetic</w:t>
      </w:r>
      <w:bookmarkEnd w:id="172"/>
      <w:r w:rsidR="002B4855" w:rsidRPr="003046F9">
        <w:t xml:space="preserve"> </w:t>
      </w:r>
      <w:r w:rsidR="002B4855" w:rsidRPr="003046F9">
        <w:rPr>
          <w:rFonts w:ascii="Times New Roman" w:hAnsi="Times New Roman" w:cs="Times New Roman"/>
          <w:sz w:val="20"/>
          <w:szCs w:val="20"/>
        </w:rPr>
        <w:t>variance</w:t>
      </w:r>
      <w:r w:rsidR="007175EE" w:rsidRPr="003046F9">
        <w:rPr>
          <w:rFonts w:ascii="Times New Roman" w:hAnsi="Times New Roman" w:cs="Times New Roman" w:hint="eastAsia"/>
          <w:sz w:val="20"/>
          <w:szCs w:val="20"/>
        </w:rPr>
        <w:t>.</w:t>
      </w:r>
    </w:p>
    <w:p w14:paraId="2D47D74E" w14:textId="77777777" w:rsidR="00E224B1" w:rsidRPr="003046F9" w:rsidRDefault="00E224B1" w:rsidP="009754FC">
      <w:pPr>
        <w:widowControl/>
        <w:spacing w:line="360" w:lineRule="auto"/>
        <w:jc w:val="left"/>
        <w:rPr>
          <w:rFonts w:ascii="Times New Roman" w:hAnsi="Times New Roman" w:cs="Times New Roman"/>
          <w:sz w:val="24"/>
          <w:szCs w:val="24"/>
        </w:rPr>
      </w:pPr>
      <w:r w:rsidRPr="003046F9">
        <w:rPr>
          <w:rFonts w:ascii="Times New Roman" w:hAnsi="Times New Roman" w:cs="Times New Roman"/>
          <w:sz w:val="24"/>
          <w:szCs w:val="24"/>
        </w:rPr>
        <w:br w:type="page"/>
      </w:r>
    </w:p>
    <w:p w14:paraId="15411716" w14:textId="43DC831B" w:rsidR="00B66754" w:rsidRPr="003046F9" w:rsidRDefault="00FE1424" w:rsidP="00A279CC">
      <w:pPr>
        <w:pStyle w:val="EndNoteBibliography"/>
        <w:spacing w:line="360" w:lineRule="auto"/>
        <w:rPr>
          <w:rFonts w:ascii="Times New Roman" w:hAnsi="Times New Roman" w:cs="Times New Roman"/>
          <w:b/>
          <w:sz w:val="24"/>
          <w:szCs w:val="24"/>
        </w:rPr>
      </w:pPr>
      <w:r w:rsidRPr="003046F9">
        <w:rPr>
          <w:rFonts w:ascii="Times New Roman" w:hAnsi="Times New Roman" w:cs="Times New Roman"/>
          <w:b/>
          <w:sz w:val="24"/>
          <w:szCs w:val="24"/>
          <w:lang w:val="en-GB" w:eastAsia="en-GB"/>
        </w:rPr>
        <w:drawing>
          <wp:inline distT="0" distB="0" distL="0" distR="0" wp14:anchorId="7F538561" wp14:editId="2920BB82">
            <wp:extent cx="5274310" cy="2053958"/>
            <wp:effectExtent l="0" t="0" r="2540" b="3810"/>
            <wp:docPr id="9" name="图片 9" descr="C:\Users\WW\Desktop\GEB大修\Fig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Desktop\GEB大修\Fig1-n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053958"/>
                    </a:xfrm>
                    <a:prstGeom prst="rect">
                      <a:avLst/>
                    </a:prstGeom>
                    <a:noFill/>
                    <a:ln>
                      <a:noFill/>
                    </a:ln>
                  </pic:spPr>
                </pic:pic>
              </a:graphicData>
            </a:graphic>
          </wp:inline>
        </w:drawing>
      </w:r>
    </w:p>
    <w:p w14:paraId="43128396" w14:textId="1E78ED5E" w:rsidR="00B66754" w:rsidRPr="003046F9" w:rsidRDefault="00B66754" w:rsidP="00A279CC">
      <w:pPr>
        <w:pStyle w:val="EndNoteBibliography"/>
        <w:spacing w:line="360" w:lineRule="auto"/>
        <w:rPr>
          <w:rFonts w:ascii="Times New Roman" w:hAnsi="Times New Roman" w:cs="Times New Roman"/>
          <w:b/>
          <w:sz w:val="24"/>
          <w:szCs w:val="24"/>
        </w:rPr>
      </w:pPr>
    </w:p>
    <w:p w14:paraId="50E837A0" w14:textId="7C126D07" w:rsidR="00A279CC" w:rsidRPr="003046F9" w:rsidRDefault="00A279CC" w:rsidP="00A279CC">
      <w:pPr>
        <w:pStyle w:val="EndNoteBibliography"/>
        <w:spacing w:line="360" w:lineRule="auto"/>
        <w:rPr>
          <w:rFonts w:ascii="Times New Roman" w:hAnsi="Times New Roman" w:cs="Times New Roman"/>
          <w:sz w:val="24"/>
          <w:szCs w:val="24"/>
        </w:rPr>
      </w:pPr>
      <w:r w:rsidRPr="003046F9">
        <w:rPr>
          <w:rFonts w:ascii="Times New Roman" w:hAnsi="Times New Roman" w:cs="Times New Roman"/>
          <w:b/>
          <w:sz w:val="24"/>
          <w:szCs w:val="24"/>
        </w:rPr>
        <w:t>FIGURE 1</w:t>
      </w:r>
      <w:r w:rsidRPr="003046F9">
        <w:rPr>
          <w:rFonts w:ascii="Times New Roman" w:hAnsi="Times New Roman" w:cs="Times New Roman"/>
          <w:sz w:val="24"/>
          <w:szCs w:val="24"/>
        </w:rPr>
        <w:t xml:space="preserve"> Field survey locations and assemblage structure of rocky shore species. (a) Field survey locations</w:t>
      </w:r>
      <w:r w:rsidR="00FE1424" w:rsidRPr="003046F9">
        <w:rPr>
          <w:rFonts w:ascii="Times New Roman" w:hAnsi="Times New Roman" w:cs="Times New Roman"/>
          <w:sz w:val="24"/>
          <w:szCs w:val="24"/>
        </w:rPr>
        <w:t>;</w:t>
      </w:r>
      <w:r w:rsidR="001236C2" w:rsidRPr="003046F9">
        <w:rPr>
          <w:rFonts w:ascii="Times New Roman" w:hAnsi="Times New Roman" w:cs="Times New Roman"/>
          <w:sz w:val="24"/>
          <w:szCs w:val="24"/>
        </w:rPr>
        <w:t xml:space="preserve"> </w:t>
      </w:r>
      <w:r w:rsidRPr="003046F9">
        <w:rPr>
          <w:rFonts w:ascii="Times New Roman" w:hAnsi="Times New Roman" w:cs="Times New Roman"/>
          <w:sz w:val="24"/>
          <w:szCs w:val="24"/>
        </w:rPr>
        <w:t>The dashed line</w:t>
      </w:r>
      <w:r w:rsidR="00891ABF" w:rsidRPr="003046F9">
        <w:rPr>
          <w:rFonts w:ascii="Times New Roman" w:hAnsi="Times New Roman" w:cs="Times New Roman"/>
          <w:sz w:val="24"/>
          <w:szCs w:val="24"/>
        </w:rPr>
        <w:t>s</w:t>
      </w:r>
      <w:r w:rsidRPr="003046F9">
        <w:rPr>
          <w:rFonts w:ascii="Times New Roman" w:hAnsi="Times New Roman" w:cs="Times New Roman"/>
          <w:sz w:val="24"/>
          <w:szCs w:val="24"/>
        </w:rPr>
        <w:t xml:space="preserve"> are the boundar</w:t>
      </w:r>
      <w:r w:rsidR="00891ABF" w:rsidRPr="003046F9">
        <w:rPr>
          <w:rFonts w:ascii="Times New Roman" w:hAnsi="Times New Roman" w:cs="Times New Roman"/>
          <w:sz w:val="24"/>
          <w:szCs w:val="24"/>
        </w:rPr>
        <w:t>ies</w:t>
      </w:r>
      <w:r w:rsidRPr="003046F9">
        <w:rPr>
          <w:rFonts w:ascii="Times New Roman" w:hAnsi="Times New Roman" w:cs="Times New Roman"/>
          <w:sz w:val="24"/>
          <w:szCs w:val="24"/>
        </w:rPr>
        <w:t xml:space="preserve"> of marine ecoregions: (i) the Cold Temperate Northwest Pacific and (ii) the Warm Temperate Northwest Pacific. In autumn and winter, the China Coastal Current (CCC, blue arrows) flows from north to south along the China coast, and in spring and summer, the CCC (red arrows) flows northwards into East China Sea. </w:t>
      </w:r>
      <w:r w:rsidR="00FE1424" w:rsidRPr="003046F9">
        <w:rPr>
          <w:rFonts w:ascii="Times New Roman" w:hAnsi="Times New Roman" w:cs="Times New Roman"/>
          <w:sz w:val="24"/>
          <w:szCs w:val="24"/>
        </w:rPr>
        <w:t>(b)</w:t>
      </w:r>
      <w:r w:rsidR="00FE1424" w:rsidRPr="003046F9">
        <w:t xml:space="preserve"> </w:t>
      </w:r>
      <w:r w:rsidR="00FE1424" w:rsidRPr="003046F9">
        <w:rPr>
          <w:rFonts w:ascii="Times New Roman" w:hAnsi="Times New Roman" w:cs="Times New Roman"/>
          <w:sz w:val="24"/>
          <w:szCs w:val="24"/>
        </w:rPr>
        <w:t>The partial enlarged map of panel a</w:t>
      </w:r>
      <w:r w:rsidR="001A6D3B" w:rsidRPr="003046F9">
        <w:rPr>
          <w:rFonts w:ascii="Times New Roman" w:hAnsi="Times New Roman" w:cs="Times New Roman"/>
          <w:sz w:val="24"/>
          <w:szCs w:val="24"/>
        </w:rPr>
        <w:t xml:space="preserve">, </w:t>
      </w:r>
      <w:r w:rsidR="00FF7879" w:rsidRPr="003046F9">
        <w:rPr>
          <w:rFonts w:ascii="Times New Roman" w:hAnsi="Times New Roman" w:cs="Times New Roman"/>
          <w:sz w:val="24"/>
          <w:szCs w:val="24"/>
        </w:rPr>
        <w:t>abbreviation</w:t>
      </w:r>
      <w:r w:rsidR="0094510C" w:rsidRPr="003046F9">
        <w:rPr>
          <w:rFonts w:ascii="Times New Roman" w:hAnsi="Times New Roman" w:cs="Times New Roman"/>
          <w:sz w:val="24"/>
          <w:szCs w:val="24"/>
        </w:rPr>
        <w:t>s</w:t>
      </w:r>
      <w:r w:rsidR="00FF7879" w:rsidRPr="003046F9">
        <w:rPr>
          <w:rFonts w:ascii="Times New Roman" w:hAnsi="Times New Roman" w:cs="Times New Roman"/>
          <w:sz w:val="24"/>
          <w:szCs w:val="24"/>
        </w:rPr>
        <w:t>: LYG, Lianyungang; BHG, Binghaigang; SYG, Shuangyanggang; SHYG, Shuangyanggang; DFG, Dafenggang; WGZ, Wanggangzha; LSD, Liangduo South Dam; ZAP, Zhonganpeng; XDZ, Xindongzhen; YGD, Yangguang Island; HGZ, Huangangzhen; DYG II, Dayanggang II; DYG I, Dayanggang I; JSZ, Jinshanzui; DB, Donghai Bridge; SJW, Shenjiawan</w:t>
      </w:r>
      <w:r w:rsidR="00FE1424" w:rsidRPr="003046F9">
        <w:rPr>
          <w:rFonts w:ascii="Times New Roman" w:hAnsi="Times New Roman" w:cs="Times New Roman"/>
          <w:sz w:val="24"/>
          <w:szCs w:val="24"/>
        </w:rPr>
        <w:t xml:space="preserve">. </w:t>
      </w:r>
      <w:r w:rsidRPr="003046F9">
        <w:rPr>
          <w:rFonts w:ascii="Times New Roman" w:hAnsi="Times New Roman" w:cs="Times New Roman"/>
          <w:sz w:val="24"/>
          <w:szCs w:val="24"/>
        </w:rPr>
        <w:t>Cluster</w:t>
      </w:r>
      <w:r w:rsidR="00D706F9" w:rsidRPr="003046F9">
        <w:rPr>
          <w:rFonts w:ascii="Times New Roman" w:hAnsi="Times New Roman" w:cs="Times New Roman"/>
          <w:sz w:val="24"/>
          <w:szCs w:val="24"/>
        </w:rPr>
        <w:t xml:space="preserve"> analysis</w:t>
      </w:r>
      <w:r w:rsidRPr="003046F9">
        <w:rPr>
          <w:rFonts w:ascii="Times New Roman" w:hAnsi="Times New Roman" w:cs="Times New Roman"/>
          <w:sz w:val="24"/>
          <w:szCs w:val="24"/>
        </w:rPr>
        <w:t xml:space="preserve"> (</w:t>
      </w:r>
      <w:r w:rsidR="00FE1424" w:rsidRPr="003046F9">
        <w:rPr>
          <w:rFonts w:ascii="Times New Roman" w:hAnsi="Times New Roman" w:cs="Times New Roman"/>
          <w:sz w:val="24"/>
          <w:szCs w:val="24"/>
        </w:rPr>
        <w:t>c</w:t>
      </w:r>
      <w:r w:rsidRPr="003046F9">
        <w:rPr>
          <w:rFonts w:ascii="Times New Roman" w:hAnsi="Times New Roman" w:cs="Times New Roman"/>
          <w:sz w:val="24"/>
          <w:szCs w:val="24"/>
        </w:rPr>
        <w:t>) and non-metric multidimensional scaling</w:t>
      </w:r>
      <w:r w:rsidR="00D706F9" w:rsidRPr="003046F9">
        <w:rPr>
          <w:rFonts w:ascii="Times New Roman" w:hAnsi="Times New Roman" w:cs="Times New Roman"/>
          <w:sz w:val="24"/>
          <w:szCs w:val="24"/>
        </w:rPr>
        <w:t xml:space="preserve"> analysis (</w:t>
      </w:r>
      <w:r w:rsidR="00FE1424" w:rsidRPr="003046F9">
        <w:rPr>
          <w:rFonts w:ascii="Times New Roman" w:hAnsi="Times New Roman" w:cs="Times New Roman"/>
          <w:sz w:val="24"/>
          <w:szCs w:val="24"/>
        </w:rPr>
        <w:t>d</w:t>
      </w:r>
      <w:r w:rsidRPr="003046F9">
        <w:rPr>
          <w:rFonts w:ascii="Times New Roman" w:hAnsi="Times New Roman" w:cs="Times New Roman"/>
          <w:sz w:val="24"/>
          <w:szCs w:val="24"/>
        </w:rPr>
        <w:t xml:space="preserve">) for community structure of rocky shore species based on Bray–Curtis similarity of presence/absence data. Different </w:t>
      </w:r>
      <w:r w:rsidR="00467A3B" w:rsidRPr="003046F9">
        <w:rPr>
          <w:rFonts w:ascii="Times New Roman" w:hAnsi="Times New Roman" w:cs="Times New Roman"/>
          <w:sz w:val="24"/>
          <w:szCs w:val="24"/>
        </w:rPr>
        <w:t xml:space="preserve">shapes and colors of </w:t>
      </w:r>
      <w:r w:rsidRPr="003046F9">
        <w:rPr>
          <w:rFonts w:ascii="Times New Roman" w:hAnsi="Times New Roman" w:cs="Times New Roman"/>
          <w:sz w:val="24"/>
          <w:szCs w:val="24"/>
        </w:rPr>
        <w:t>points indicate different groups</w:t>
      </w:r>
      <w:r w:rsidR="00FE1424" w:rsidRPr="003046F9">
        <w:rPr>
          <w:rFonts w:ascii="Times New Roman" w:hAnsi="Times New Roman" w:cs="Times New Roman"/>
          <w:sz w:val="24"/>
          <w:szCs w:val="24"/>
        </w:rPr>
        <w:t xml:space="preserve"> in </w:t>
      </w:r>
      <w:r w:rsidR="002A2570" w:rsidRPr="003046F9">
        <w:rPr>
          <w:rFonts w:ascii="Times New Roman" w:hAnsi="Times New Roman" w:cs="Times New Roman"/>
          <w:sz w:val="24"/>
          <w:szCs w:val="24"/>
        </w:rPr>
        <w:t xml:space="preserve">panel </w:t>
      </w:r>
      <w:r w:rsidR="00FE1424" w:rsidRPr="003046F9">
        <w:rPr>
          <w:rFonts w:ascii="Times New Roman" w:hAnsi="Times New Roman" w:cs="Times New Roman"/>
          <w:sz w:val="24"/>
          <w:szCs w:val="24"/>
        </w:rPr>
        <w:t>b, c, d</w:t>
      </w:r>
      <w:r w:rsidRPr="003046F9">
        <w:rPr>
          <w:rFonts w:ascii="Times New Roman" w:hAnsi="Times New Roman" w:cs="Times New Roman"/>
          <w:sz w:val="24"/>
          <w:szCs w:val="24"/>
        </w:rPr>
        <w:t>.</w:t>
      </w:r>
    </w:p>
    <w:p w14:paraId="77AAD81A" w14:textId="77777777" w:rsidR="00A279CC" w:rsidRPr="003046F9" w:rsidRDefault="00A279CC" w:rsidP="00A279CC">
      <w:pPr>
        <w:pStyle w:val="EndNoteBibliography"/>
        <w:spacing w:line="360" w:lineRule="auto"/>
        <w:rPr>
          <w:rFonts w:ascii="Times New Roman" w:hAnsi="Times New Roman" w:cs="Times New Roman"/>
          <w:sz w:val="24"/>
          <w:szCs w:val="24"/>
        </w:rPr>
      </w:pPr>
    </w:p>
    <w:p w14:paraId="13CE0F96" w14:textId="266DC5DB" w:rsidR="00A103D4" w:rsidRPr="003046F9" w:rsidRDefault="00A103D4" w:rsidP="009754FC">
      <w:pPr>
        <w:pStyle w:val="EndNoteBibliography"/>
        <w:spacing w:line="360" w:lineRule="auto"/>
        <w:rPr>
          <w:rFonts w:ascii="Times New Roman" w:hAnsi="Times New Roman" w:cs="Times New Roman"/>
          <w:sz w:val="24"/>
          <w:szCs w:val="24"/>
        </w:rPr>
      </w:pPr>
    </w:p>
    <w:p w14:paraId="63F5A048" w14:textId="3DA40313" w:rsidR="001E6B83" w:rsidRPr="003046F9" w:rsidRDefault="001E6B83" w:rsidP="009754FC">
      <w:pPr>
        <w:widowControl/>
        <w:spacing w:line="360" w:lineRule="auto"/>
        <w:rPr>
          <w:rFonts w:ascii="Times New Roman" w:eastAsia="DengXian" w:hAnsi="Times New Roman" w:cs="Times New Roman"/>
          <w:noProof/>
          <w:sz w:val="24"/>
          <w:szCs w:val="24"/>
        </w:rPr>
      </w:pPr>
      <w:r w:rsidRPr="003046F9">
        <w:rPr>
          <w:rFonts w:ascii="Times New Roman" w:hAnsi="Times New Roman" w:cs="Times New Roman"/>
          <w:sz w:val="24"/>
          <w:szCs w:val="24"/>
        </w:rPr>
        <w:br w:type="page"/>
      </w:r>
    </w:p>
    <w:p w14:paraId="454EDF86" w14:textId="756BA419" w:rsidR="00AE0186" w:rsidRPr="003046F9" w:rsidRDefault="005A0CBA" w:rsidP="009754FC">
      <w:pPr>
        <w:pStyle w:val="EndNoteBibliography"/>
        <w:spacing w:line="360" w:lineRule="auto"/>
        <w:rPr>
          <w:rFonts w:ascii="Times New Roman" w:hAnsi="Times New Roman" w:cs="Times New Roman"/>
          <w:b/>
          <w:sz w:val="24"/>
          <w:szCs w:val="24"/>
        </w:rPr>
      </w:pPr>
      <w:r w:rsidRPr="003046F9">
        <w:rPr>
          <w:rFonts w:ascii="Times New Roman" w:hAnsi="Times New Roman" w:cs="Times New Roman"/>
          <w:b/>
          <w:sz w:val="24"/>
          <w:szCs w:val="24"/>
          <w:lang w:val="en-GB" w:eastAsia="en-GB"/>
        </w:rPr>
        <w:drawing>
          <wp:inline distT="0" distB="0" distL="0" distR="0" wp14:anchorId="3AE3C1BC" wp14:editId="62E2556B">
            <wp:extent cx="5247861" cy="4419251"/>
            <wp:effectExtent l="0" t="0" r="0" b="635"/>
            <wp:docPr id="4" name="图片 4" descr="C:\Users\WW\Desktop\GEB大修\Fig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Desktop\GEB大修\Fig2-n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769" cy="4427595"/>
                    </a:xfrm>
                    <a:prstGeom prst="rect">
                      <a:avLst/>
                    </a:prstGeom>
                    <a:noFill/>
                    <a:ln>
                      <a:noFill/>
                    </a:ln>
                  </pic:spPr>
                </pic:pic>
              </a:graphicData>
            </a:graphic>
          </wp:inline>
        </w:drawing>
      </w:r>
    </w:p>
    <w:p w14:paraId="4E5F584B" w14:textId="6F1D59BB" w:rsidR="00A103D4" w:rsidRPr="003046F9" w:rsidRDefault="00A103D4" w:rsidP="009754FC">
      <w:pPr>
        <w:pStyle w:val="EndNoteBibliography"/>
        <w:spacing w:line="360" w:lineRule="auto"/>
        <w:rPr>
          <w:rFonts w:ascii="Times New Roman" w:hAnsi="Times New Roman" w:cs="Times New Roman"/>
          <w:sz w:val="24"/>
          <w:szCs w:val="24"/>
        </w:rPr>
      </w:pPr>
      <w:r w:rsidRPr="003046F9">
        <w:rPr>
          <w:rFonts w:ascii="Times New Roman" w:hAnsi="Times New Roman" w:cs="Times New Roman"/>
          <w:b/>
          <w:sz w:val="24"/>
          <w:szCs w:val="24"/>
        </w:rPr>
        <w:t>FIGURE 2</w:t>
      </w:r>
      <w:r w:rsidRPr="003046F9">
        <w:rPr>
          <w:rFonts w:ascii="Times New Roman" w:hAnsi="Times New Roman" w:cs="Times New Roman"/>
          <w:sz w:val="24"/>
          <w:szCs w:val="24"/>
        </w:rPr>
        <w:t xml:space="preserve"> Biogeographic and phylogeographic patterns of rocky shore species influenced by artificial coastal structures. (a) The changes in the northern distribution range limits of southern species</w:t>
      </w:r>
      <w:r w:rsidR="001A03C2" w:rsidRPr="003046F9">
        <w:rPr>
          <w:rFonts w:ascii="Times New Roman" w:hAnsi="Times New Roman" w:cs="Times New Roman"/>
          <w:sz w:val="24"/>
          <w:szCs w:val="24"/>
        </w:rPr>
        <w:t>,</w:t>
      </w:r>
      <w:r w:rsidRPr="003046F9">
        <w:rPr>
          <w:rFonts w:ascii="Times New Roman" w:hAnsi="Times New Roman" w:cs="Times New Roman"/>
          <w:sz w:val="24"/>
          <w:szCs w:val="24"/>
        </w:rPr>
        <w:t xml:space="preserve"> </w:t>
      </w:r>
      <w:r w:rsidRPr="003046F9">
        <w:rPr>
          <w:rFonts w:ascii="Times New Roman" w:hAnsi="Times New Roman" w:cs="Times New Roman"/>
          <w:i/>
          <w:sz w:val="24"/>
          <w:szCs w:val="24"/>
        </w:rPr>
        <w:t>Nerita yoldii</w:t>
      </w:r>
      <w:r w:rsidRPr="003046F9">
        <w:rPr>
          <w:rFonts w:ascii="Times New Roman" w:hAnsi="Times New Roman" w:cs="Times New Roman"/>
          <w:sz w:val="24"/>
          <w:szCs w:val="24"/>
        </w:rPr>
        <w:t xml:space="preserve"> and </w:t>
      </w:r>
      <w:r w:rsidRPr="003046F9">
        <w:rPr>
          <w:rFonts w:ascii="Times New Roman" w:hAnsi="Times New Roman" w:cs="Times New Roman"/>
          <w:i/>
          <w:sz w:val="24"/>
          <w:szCs w:val="24"/>
        </w:rPr>
        <w:t>Crassostrea sikamea</w:t>
      </w:r>
      <w:r w:rsidR="001A03C2" w:rsidRPr="003046F9">
        <w:rPr>
          <w:rFonts w:ascii="Times New Roman" w:hAnsi="Times New Roman" w:cs="Times New Roman"/>
          <w:sz w:val="24"/>
          <w:szCs w:val="24"/>
        </w:rPr>
        <w:t>, based on</w:t>
      </w:r>
      <w:r w:rsidRPr="003046F9">
        <w:rPr>
          <w:rFonts w:ascii="Times New Roman" w:hAnsi="Times New Roman" w:cs="Times New Roman"/>
          <w:sz w:val="24"/>
          <w:szCs w:val="24"/>
        </w:rPr>
        <w:t xml:space="preserve"> data from 9 field surveys from July 2013 to </w:t>
      </w:r>
      <w:r w:rsidR="006E4B97" w:rsidRPr="003046F9">
        <w:rPr>
          <w:rFonts w:ascii="Times New Roman" w:hAnsi="Times New Roman" w:cs="Times New Roman"/>
          <w:sz w:val="24"/>
          <w:szCs w:val="24"/>
        </w:rPr>
        <w:t>August</w:t>
      </w:r>
      <w:r w:rsidRPr="003046F9">
        <w:rPr>
          <w:rFonts w:ascii="Times New Roman" w:hAnsi="Times New Roman" w:cs="Times New Roman"/>
          <w:sz w:val="24"/>
          <w:szCs w:val="24"/>
        </w:rPr>
        <w:t xml:space="preserve"> 2017</w:t>
      </w:r>
      <w:r w:rsidR="006E4B97" w:rsidRPr="003046F9">
        <w:rPr>
          <w:rFonts w:ascii="Times New Roman" w:hAnsi="Times New Roman" w:cs="Times New Roman"/>
          <w:sz w:val="24"/>
          <w:szCs w:val="24"/>
        </w:rPr>
        <w:t>.</w:t>
      </w:r>
      <w:r w:rsidR="00790444" w:rsidRPr="003046F9">
        <w:rPr>
          <w:rFonts w:ascii="Times New Roman" w:hAnsi="Times New Roman" w:cs="Times New Roman"/>
          <w:sz w:val="24"/>
          <w:szCs w:val="24"/>
        </w:rPr>
        <w:t xml:space="preserve"> </w:t>
      </w:r>
      <w:r w:rsidR="002A2570" w:rsidRPr="003046F9">
        <w:rPr>
          <w:rFonts w:ascii="Times New Roman" w:hAnsi="Times New Roman" w:cs="Times New Roman"/>
          <w:sz w:val="24"/>
          <w:szCs w:val="24"/>
        </w:rPr>
        <w:t>T</w:t>
      </w:r>
      <w:r w:rsidR="00790444" w:rsidRPr="003046F9">
        <w:rPr>
          <w:rFonts w:ascii="Times New Roman" w:hAnsi="Times New Roman" w:cs="Times New Roman"/>
          <w:sz w:val="24"/>
          <w:szCs w:val="24"/>
        </w:rPr>
        <w:t xml:space="preserve">he range limits of these two </w:t>
      </w:r>
      <w:r w:rsidR="00CC294F" w:rsidRPr="003046F9">
        <w:rPr>
          <w:rFonts w:ascii="Times New Roman" w:hAnsi="Times New Roman" w:cs="Times New Roman"/>
          <w:sz w:val="24"/>
          <w:szCs w:val="24"/>
        </w:rPr>
        <w:t xml:space="preserve">species before the construction of artificial hard shores were </w:t>
      </w:r>
      <w:r w:rsidR="00891ABF" w:rsidRPr="003046F9">
        <w:rPr>
          <w:rFonts w:ascii="Times New Roman" w:hAnsi="Times New Roman" w:cs="Times New Roman"/>
          <w:sz w:val="24"/>
          <w:szCs w:val="24"/>
        </w:rPr>
        <w:t>obtained from</w:t>
      </w:r>
      <w:r w:rsidR="00CC294F" w:rsidRPr="003046F9">
        <w:rPr>
          <w:rFonts w:ascii="Times New Roman" w:hAnsi="Times New Roman" w:cs="Times New Roman"/>
          <w:sz w:val="24"/>
          <w:szCs w:val="24"/>
        </w:rPr>
        <w:t xml:space="preserve"> </w:t>
      </w:r>
      <w:r w:rsidR="00891ABF" w:rsidRPr="003046F9">
        <w:rPr>
          <w:rFonts w:ascii="Times New Roman" w:hAnsi="Times New Roman" w:cs="Times New Roman"/>
          <w:sz w:val="24"/>
          <w:szCs w:val="24"/>
        </w:rPr>
        <w:t xml:space="preserve">previous </w:t>
      </w:r>
      <w:r w:rsidR="002A2570" w:rsidRPr="003046F9">
        <w:rPr>
          <w:rFonts w:ascii="Times New Roman" w:hAnsi="Times New Roman" w:cs="Times New Roman"/>
          <w:sz w:val="24"/>
          <w:szCs w:val="24"/>
        </w:rPr>
        <w:t>studies (</w:t>
      </w:r>
      <w:r w:rsidR="00CC294F" w:rsidRPr="003046F9">
        <w:rPr>
          <w:rFonts w:ascii="Times New Roman" w:hAnsi="Times New Roman" w:cs="Times New Roman"/>
          <w:sz w:val="24"/>
          <w:szCs w:val="24"/>
        </w:rPr>
        <w:t>Huang, 2008; Wang, Qian, Wang, &amp; Guo, 2013; Zhang, Qi, Zhang, &amp; Ma, 1963</w:t>
      </w:r>
      <w:r w:rsidR="002A2570" w:rsidRPr="003046F9">
        <w:rPr>
          <w:rFonts w:ascii="Times New Roman" w:hAnsi="Times New Roman" w:cs="Times New Roman"/>
          <w:sz w:val="24"/>
          <w:szCs w:val="24"/>
        </w:rPr>
        <w:t>)</w:t>
      </w:r>
      <w:r w:rsidRPr="003046F9">
        <w:rPr>
          <w:rFonts w:ascii="Times New Roman" w:hAnsi="Times New Roman" w:cs="Times New Roman"/>
          <w:sz w:val="24"/>
          <w:szCs w:val="24"/>
        </w:rPr>
        <w:t xml:space="preserve">. (b) The distribution range limits of </w:t>
      </w:r>
      <w:r w:rsidR="001A03C2" w:rsidRPr="003046F9">
        <w:rPr>
          <w:rFonts w:ascii="Times New Roman" w:hAnsi="Times New Roman" w:cs="Times New Roman"/>
          <w:sz w:val="24"/>
          <w:szCs w:val="24"/>
        </w:rPr>
        <w:t xml:space="preserve">the </w:t>
      </w:r>
      <w:r w:rsidR="00EA49CC" w:rsidRPr="003046F9">
        <w:rPr>
          <w:rFonts w:ascii="Times New Roman" w:hAnsi="Times New Roman" w:cs="Times New Roman" w:hint="eastAsia"/>
          <w:sz w:val="24"/>
          <w:szCs w:val="24"/>
        </w:rPr>
        <w:t>south</w:t>
      </w:r>
      <w:r w:rsidR="002A2570" w:rsidRPr="003046F9">
        <w:rPr>
          <w:rFonts w:ascii="Times New Roman" w:hAnsi="Times New Roman" w:cs="Times New Roman"/>
          <w:sz w:val="24"/>
          <w:szCs w:val="24"/>
        </w:rPr>
        <w:t>ern</w:t>
      </w:r>
      <w:r w:rsidR="00612FCD" w:rsidRPr="003046F9">
        <w:rPr>
          <w:rFonts w:ascii="Times New Roman" w:hAnsi="Times New Roman" w:cs="Times New Roman"/>
          <w:sz w:val="24"/>
          <w:szCs w:val="24"/>
        </w:rPr>
        <w:t xml:space="preserve"> </w:t>
      </w:r>
      <w:r w:rsidRPr="003046F9">
        <w:rPr>
          <w:rFonts w:ascii="Times New Roman" w:hAnsi="Times New Roman" w:cs="Times New Roman"/>
          <w:sz w:val="24"/>
          <w:szCs w:val="24"/>
        </w:rPr>
        <w:t xml:space="preserve">group (red </w:t>
      </w:r>
      <w:r w:rsidR="00187E88" w:rsidRPr="003046F9">
        <w:rPr>
          <w:rFonts w:ascii="Times New Roman" w:hAnsi="Times New Roman" w:cs="Times New Roman"/>
          <w:sz w:val="24"/>
          <w:szCs w:val="24"/>
        </w:rPr>
        <w:t>lines</w:t>
      </w:r>
      <w:r w:rsidRPr="003046F9">
        <w:rPr>
          <w:rFonts w:ascii="Times New Roman" w:hAnsi="Times New Roman" w:cs="Times New Roman"/>
          <w:sz w:val="24"/>
          <w:szCs w:val="24"/>
        </w:rPr>
        <w:t xml:space="preserve">) and </w:t>
      </w:r>
      <w:r w:rsidR="001A03C2" w:rsidRPr="003046F9">
        <w:rPr>
          <w:rFonts w:ascii="Times New Roman" w:hAnsi="Times New Roman" w:cs="Times New Roman"/>
          <w:sz w:val="24"/>
          <w:szCs w:val="24"/>
        </w:rPr>
        <w:t xml:space="preserve">the </w:t>
      </w:r>
      <w:r w:rsidR="00EA49CC" w:rsidRPr="003046F9">
        <w:rPr>
          <w:rFonts w:ascii="Times New Roman" w:hAnsi="Times New Roman" w:cs="Times New Roman"/>
          <w:sz w:val="24"/>
          <w:szCs w:val="24"/>
        </w:rPr>
        <w:t>north</w:t>
      </w:r>
      <w:r w:rsidR="002A2570" w:rsidRPr="003046F9">
        <w:rPr>
          <w:rFonts w:ascii="Times New Roman" w:hAnsi="Times New Roman" w:cs="Times New Roman"/>
          <w:sz w:val="24"/>
          <w:szCs w:val="24"/>
        </w:rPr>
        <w:t>ern</w:t>
      </w:r>
      <w:r w:rsidR="00612FCD" w:rsidRPr="003046F9">
        <w:rPr>
          <w:rFonts w:ascii="Times New Roman" w:hAnsi="Times New Roman" w:cs="Times New Roman"/>
          <w:sz w:val="24"/>
          <w:szCs w:val="24"/>
        </w:rPr>
        <w:t xml:space="preserve"> </w:t>
      </w:r>
      <w:r w:rsidRPr="003046F9">
        <w:rPr>
          <w:rFonts w:ascii="Times New Roman" w:hAnsi="Times New Roman" w:cs="Times New Roman"/>
          <w:sz w:val="24"/>
          <w:szCs w:val="24"/>
        </w:rPr>
        <w:t xml:space="preserve">group (blue </w:t>
      </w:r>
      <w:r w:rsidR="00187E88" w:rsidRPr="003046F9">
        <w:rPr>
          <w:rFonts w:ascii="Times New Roman" w:hAnsi="Times New Roman" w:cs="Times New Roman"/>
          <w:sz w:val="24"/>
          <w:szCs w:val="24"/>
        </w:rPr>
        <w:t>lines</w:t>
      </w:r>
      <w:r w:rsidRPr="003046F9">
        <w:rPr>
          <w:rFonts w:ascii="Times New Roman" w:hAnsi="Times New Roman" w:cs="Times New Roman"/>
          <w:sz w:val="24"/>
          <w:szCs w:val="24"/>
        </w:rPr>
        <w:t>) of widespread species with coastal artificial structures</w:t>
      </w:r>
      <w:r w:rsidR="00891ABF" w:rsidRPr="003046F9">
        <w:rPr>
          <w:rFonts w:ascii="Times New Roman" w:hAnsi="Times New Roman" w:cs="Times New Roman"/>
          <w:sz w:val="24"/>
          <w:szCs w:val="24"/>
        </w:rPr>
        <w:t>;</w:t>
      </w:r>
      <w:r w:rsidRPr="003046F9">
        <w:rPr>
          <w:rFonts w:ascii="Times New Roman" w:hAnsi="Times New Roman" w:cs="Times New Roman"/>
          <w:sz w:val="24"/>
          <w:szCs w:val="24"/>
        </w:rPr>
        <w:t xml:space="preserve"> </w:t>
      </w:r>
      <w:r w:rsidR="005A0CBA" w:rsidRPr="003046F9">
        <w:rPr>
          <w:rFonts w:ascii="Times New Roman" w:hAnsi="Times New Roman" w:cs="Times New Roman"/>
          <w:color w:val="000000" w:themeColor="text1"/>
          <w:sz w:val="24"/>
          <w:szCs w:val="24"/>
        </w:rPr>
        <w:t xml:space="preserve">the red circles and </w:t>
      </w:r>
      <w:r w:rsidR="00891ABF" w:rsidRPr="003046F9">
        <w:rPr>
          <w:rFonts w:ascii="Times New Roman" w:hAnsi="Times New Roman" w:cs="Times New Roman"/>
          <w:color w:val="000000" w:themeColor="text1"/>
          <w:sz w:val="24"/>
          <w:szCs w:val="24"/>
        </w:rPr>
        <w:t xml:space="preserve">blue </w:t>
      </w:r>
      <w:r w:rsidR="005A0CBA" w:rsidRPr="003046F9">
        <w:rPr>
          <w:rFonts w:ascii="Times New Roman" w:hAnsi="Times New Roman" w:cs="Times New Roman"/>
          <w:color w:val="000000" w:themeColor="text1"/>
          <w:sz w:val="24"/>
          <w:szCs w:val="24"/>
        </w:rPr>
        <w:t xml:space="preserve">squares </w:t>
      </w:r>
      <w:r w:rsidR="00891ABF" w:rsidRPr="003046F9">
        <w:rPr>
          <w:rFonts w:ascii="Times New Roman" w:hAnsi="Times New Roman" w:cs="Times New Roman"/>
          <w:color w:val="000000" w:themeColor="text1"/>
          <w:sz w:val="24"/>
          <w:szCs w:val="24"/>
        </w:rPr>
        <w:t xml:space="preserve">represent </w:t>
      </w:r>
      <w:r w:rsidR="005A0CBA" w:rsidRPr="003046F9">
        <w:rPr>
          <w:rFonts w:ascii="Times New Roman" w:hAnsi="Times New Roman" w:cs="Times New Roman"/>
          <w:color w:val="000000" w:themeColor="text1"/>
          <w:sz w:val="24"/>
          <w:szCs w:val="24"/>
        </w:rPr>
        <w:t xml:space="preserve">the southern populations and northern populations of each species from 30 °N to 35 °N, </w:t>
      </w:r>
      <w:r w:rsidR="00891ABF" w:rsidRPr="003046F9">
        <w:rPr>
          <w:rFonts w:ascii="Times New Roman" w:hAnsi="Times New Roman" w:cs="Times New Roman"/>
          <w:sz w:val="24"/>
          <w:szCs w:val="24"/>
        </w:rPr>
        <w:t>respectively</w:t>
      </w:r>
      <w:r w:rsidR="002A2570" w:rsidRPr="003046F9">
        <w:rPr>
          <w:rFonts w:ascii="Times New Roman" w:hAnsi="Times New Roman" w:cs="Times New Roman"/>
          <w:sz w:val="24"/>
          <w:szCs w:val="24"/>
        </w:rPr>
        <w:t xml:space="preserve">, </w:t>
      </w:r>
      <w:r w:rsidRPr="003046F9">
        <w:rPr>
          <w:rFonts w:ascii="Times New Roman" w:hAnsi="Times New Roman" w:cs="Times New Roman"/>
          <w:sz w:val="24"/>
          <w:szCs w:val="24"/>
        </w:rPr>
        <w:t>based on the results of analysis of molecular variance (AMOVA)</w:t>
      </w:r>
      <w:r w:rsidR="005A0CBA" w:rsidRPr="003046F9">
        <w:rPr>
          <w:rFonts w:ascii="Times New Roman" w:hAnsi="Times New Roman" w:cs="Times New Roman"/>
          <w:sz w:val="24"/>
          <w:szCs w:val="24"/>
        </w:rPr>
        <w:t>(Table 1)</w:t>
      </w:r>
      <w:r w:rsidRPr="003046F9">
        <w:rPr>
          <w:rFonts w:ascii="Times New Roman" w:hAnsi="Times New Roman" w:cs="Times New Roman"/>
          <w:sz w:val="24"/>
          <w:szCs w:val="24"/>
        </w:rPr>
        <w:t>.</w:t>
      </w:r>
      <w:r w:rsidR="00187E88" w:rsidRPr="003046F9">
        <w:rPr>
          <w:rFonts w:ascii="Times New Roman" w:hAnsi="Times New Roman" w:cs="Times New Roman"/>
          <w:sz w:val="24"/>
          <w:szCs w:val="24"/>
        </w:rPr>
        <w:t xml:space="preserve"> </w:t>
      </w:r>
      <w:r w:rsidRPr="003046F9">
        <w:rPr>
          <w:rFonts w:ascii="Times New Roman" w:hAnsi="Times New Roman" w:cs="Times New Roman"/>
          <w:sz w:val="24"/>
          <w:szCs w:val="24"/>
        </w:rPr>
        <w:t xml:space="preserve">The </w:t>
      </w:r>
      <w:r w:rsidR="00483284" w:rsidRPr="003046F9">
        <w:rPr>
          <w:rFonts w:ascii="Times New Roman" w:hAnsi="Times New Roman" w:cs="Times New Roman"/>
          <w:sz w:val="24"/>
          <w:szCs w:val="24"/>
        </w:rPr>
        <w:t xml:space="preserve">cyan </w:t>
      </w:r>
      <w:r w:rsidRPr="003046F9">
        <w:rPr>
          <w:rFonts w:ascii="Times New Roman" w:hAnsi="Times New Roman" w:cs="Times New Roman"/>
          <w:sz w:val="24"/>
          <w:szCs w:val="24"/>
        </w:rPr>
        <w:t xml:space="preserve">shadings indicate the Yangtze River </w:t>
      </w:r>
      <w:r w:rsidR="003522D5" w:rsidRPr="003046F9">
        <w:rPr>
          <w:rFonts w:ascii="Times New Roman" w:hAnsi="Times New Roman" w:cs="Times New Roman"/>
          <w:sz w:val="24"/>
          <w:szCs w:val="24"/>
        </w:rPr>
        <w:t>Mouth</w:t>
      </w:r>
      <w:r w:rsidRPr="003046F9">
        <w:rPr>
          <w:rFonts w:ascii="Times New Roman" w:hAnsi="Times New Roman" w:cs="Times New Roman"/>
          <w:sz w:val="24"/>
          <w:szCs w:val="24"/>
        </w:rPr>
        <w:t>. The yellow shadings indicate the area of coastal artificial structures.</w:t>
      </w:r>
    </w:p>
    <w:p w14:paraId="749E9F2C" w14:textId="77777777" w:rsidR="001E6B83" w:rsidRPr="003046F9" w:rsidRDefault="001E6B83" w:rsidP="009754FC">
      <w:pPr>
        <w:widowControl/>
        <w:spacing w:line="360" w:lineRule="auto"/>
        <w:jc w:val="left"/>
        <w:rPr>
          <w:rFonts w:ascii="Times New Roman" w:eastAsia="DengXian" w:hAnsi="Times New Roman" w:cs="Times New Roman"/>
          <w:noProof/>
          <w:sz w:val="24"/>
          <w:szCs w:val="24"/>
        </w:rPr>
      </w:pPr>
      <w:r w:rsidRPr="003046F9">
        <w:rPr>
          <w:rFonts w:ascii="Times New Roman" w:hAnsi="Times New Roman" w:cs="Times New Roman"/>
          <w:sz w:val="24"/>
          <w:szCs w:val="24"/>
        </w:rPr>
        <w:br w:type="page"/>
      </w:r>
    </w:p>
    <w:p w14:paraId="044D5A4B" w14:textId="77777777" w:rsidR="001E6B83" w:rsidRPr="003046F9" w:rsidRDefault="001E6B83" w:rsidP="009754FC">
      <w:pPr>
        <w:pStyle w:val="EndNoteBibliography"/>
        <w:spacing w:line="360" w:lineRule="auto"/>
        <w:rPr>
          <w:rFonts w:ascii="Times New Roman" w:hAnsi="Times New Roman" w:cs="Times New Roman"/>
          <w:sz w:val="24"/>
          <w:szCs w:val="24"/>
        </w:rPr>
        <w:sectPr w:rsidR="001E6B83" w:rsidRPr="003046F9" w:rsidSect="00A3787E">
          <w:footerReference w:type="default" r:id="rId10"/>
          <w:pgSz w:w="11906" w:h="16838" w:code="9"/>
          <w:pgMar w:top="1440" w:right="1800" w:bottom="1440" w:left="1800" w:header="850" w:footer="994" w:gutter="0"/>
          <w:lnNumType w:countBy="1" w:restart="continuous"/>
          <w:cols w:space="425"/>
          <w:docGrid w:type="lines" w:linePitch="312"/>
        </w:sectPr>
      </w:pPr>
    </w:p>
    <w:p w14:paraId="077D61E3" w14:textId="176360EA" w:rsidR="008A1338" w:rsidRPr="003046F9" w:rsidRDefault="00BC0C69" w:rsidP="008A1338">
      <w:pPr>
        <w:pStyle w:val="EndNoteBibliography"/>
        <w:spacing w:line="360" w:lineRule="auto"/>
        <w:jc w:val="center"/>
        <w:rPr>
          <w:rFonts w:ascii="Times New Roman" w:hAnsi="Times New Roman" w:cs="Times New Roman"/>
          <w:b/>
          <w:sz w:val="24"/>
          <w:szCs w:val="24"/>
        </w:rPr>
      </w:pPr>
      <w:r w:rsidRPr="003046F9">
        <w:rPr>
          <w:rFonts w:ascii="Times New Roman" w:hAnsi="Times New Roman" w:cs="Times New Roman"/>
          <w:b/>
          <w:sz w:val="24"/>
          <w:szCs w:val="24"/>
          <w:lang w:val="en-GB" w:eastAsia="en-GB"/>
        </w:rPr>
        <w:drawing>
          <wp:inline distT="0" distB="0" distL="0" distR="0" wp14:anchorId="006ECB33" wp14:editId="594696E8">
            <wp:extent cx="8863330" cy="2800540"/>
            <wp:effectExtent l="0" t="0" r="0" b="0"/>
            <wp:docPr id="11" name="图片 11" descr="C:\Users\WW\Desktop\GEB大修\Fig3-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Desktop\GEB大修\Fig3-ne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3330" cy="2800540"/>
                    </a:xfrm>
                    <a:prstGeom prst="rect">
                      <a:avLst/>
                    </a:prstGeom>
                    <a:noFill/>
                    <a:ln>
                      <a:noFill/>
                    </a:ln>
                  </pic:spPr>
                </pic:pic>
              </a:graphicData>
            </a:graphic>
          </wp:inline>
        </w:drawing>
      </w:r>
    </w:p>
    <w:p w14:paraId="1FC4F10F" w14:textId="37DC73E3" w:rsidR="00A103D4" w:rsidRPr="003046F9" w:rsidRDefault="00A103D4" w:rsidP="009754FC">
      <w:pPr>
        <w:pStyle w:val="EndNoteBibliography"/>
        <w:spacing w:line="360" w:lineRule="auto"/>
        <w:rPr>
          <w:rFonts w:ascii="Times New Roman" w:hAnsi="Times New Roman" w:cs="Times New Roman"/>
          <w:sz w:val="24"/>
          <w:szCs w:val="24"/>
        </w:rPr>
      </w:pPr>
      <w:r w:rsidRPr="003046F9">
        <w:rPr>
          <w:rFonts w:ascii="Times New Roman" w:hAnsi="Times New Roman" w:cs="Times New Roman"/>
          <w:b/>
          <w:sz w:val="24"/>
          <w:szCs w:val="24"/>
        </w:rPr>
        <w:t>FIGURE 3</w:t>
      </w:r>
      <w:r w:rsidRPr="003046F9">
        <w:rPr>
          <w:rFonts w:ascii="Times New Roman" w:hAnsi="Times New Roman" w:cs="Times New Roman"/>
          <w:sz w:val="24"/>
          <w:szCs w:val="24"/>
        </w:rPr>
        <w:t xml:space="preserve"> The results of larval dispersal simulations and detection of intertidal species</w:t>
      </w:r>
      <w:r w:rsidR="00891ABF" w:rsidRPr="003046F9">
        <w:rPr>
          <w:rFonts w:ascii="Times New Roman" w:hAnsi="Times New Roman" w:cs="Times New Roman"/>
          <w:sz w:val="24"/>
          <w:szCs w:val="24"/>
        </w:rPr>
        <w:t>’</w:t>
      </w:r>
      <w:r w:rsidRPr="003046F9">
        <w:rPr>
          <w:rFonts w:ascii="Times New Roman" w:hAnsi="Times New Roman" w:cs="Times New Roman"/>
          <w:sz w:val="24"/>
          <w:szCs w:val="24"/>
        </w:rPr>
        <w:t xml:space="preserve"> larvae in aquatic communities. (a) starting locations of the larval dispersal simulations. The dispersive trajectory of larvae with different pelagic larval durations</w:t>
      </w:r>
      <w:r w:rsidR="00BC0C69" w:rsidRPr="003046F9">
        <w:rPr>
          <w:rFonts w:ascii="Times New Roman" w:hAnsi="Times New Roman" w:cs="Times New Roman"/>
          <w:sz w:val="24"/>
          <w:szCs w:val="24"/>
        </w:rPr>
        <w:t xml:space="preserve"> [(b)1~7d, (c)8~17 d, (d)18~30 d]</w:t>
      </w:r>
      <w:r w:rsidRPr="003046F9">
        <w:rPr>
          <w:rFonts w:ascii="Times New Roman" w:hAnsi="Times New Roman" w:cs="Times New Roman"/>
          <w:sz w:val="24"/>
          <w:szCs w:val="24"/>
        </w:rPr>
        <w:t xml:space="preserve"> from area C in summer. (</w:t>
      </w:r>
      <w:r w:rsidR="00BC0C69" w:rsidRPr="003046F9">
        <w:rPr>
          <w:rFonts w:ascii="Times New Roman" w:hAnsi="Times New Roman" w:cs="Times New Roman"/>
          <w:sz w:val="24"/>
          <w:szCs w:val="24"/>
        </w:rPr>
        <w:t>e</w:t>
      </w:r>
      <w:r w:rsidRPr="003046F9">
        <w:rPr>
          <w:rFonts w:ascii="Times New Roman" w:hAnsi="Times New Roman" w:cs="Times New Roman"/>
          <w:sz w:val="24"/>
          <w:szCs w:val="24"/>
        </w:rPr>
        <w:t xml:space="preserve">) The distribution of </w:t>
      </w:r>
      <w:r w:rsidRPr="003046F9">
        <w:rPr>
          <w:rFonts w:ascii="Times New Roman" w:hAnsi="Times New Roman" w:cs="Times New Roman"/>
          <w:i/>
          <w:sz w:val="24"/>
          <w:szCs w:val="24"/>
        </w:rPr>
        <w:t>Nerita yoldii</w:t>
      </w:r>
      <w:r w:rsidRPr="003046F9">
        <w:rPr>
          <w:rFonts w:ascii="Times New Roman" w:hAnsi="Times New Roman" w:cs="Times New Roman"/>
          <w:sz w:val="24"/>
          <w:szCs w:val="24"/>
        </w:rPr>
        <w:t xml:space="preserve"> (black circles) and </w:t>
      </w:r>
      <w:r w:rsidRPr="003046F9">
        <w:rPr>
          <w:rFonts w:ascii="Times New Roman" w:hAnsi="Times New Roman" w:cs="Times New Roman"/>
          <w:i/>
          <w:sz w:val="24"/>
          <w:szCs w:val="24"/>
        </w:rPr>
        <w:t>Crassostrea sikamea</w:t>
      </w:r>
      <w:r w:rsidRPr="003046F9">
        <w:rPr>
          <w:rFonts w:ascii="Times New Roman" w:hAnsi="Times New Roman" w:cs="Times New Roman"/>
          <w:sz w:val="24"/>
          <w:szCs w:val="24"/>
        </w:rPr>
        <w:t xml:space="preserve"> (red circles) larvae and the northern distribution range limits of adult </w:t>
      </w:r>
      <w:r w:rsidRPr="003046F9">
        <w:rPr>
          <w:rFonts w:ascii="Times New Roman" w:hAnsi="Times New Roman" w:cs="Times New Roman"/>
          <w:i/>
          <w:sz w:val="24"/>
          <w:szCs w:val="24"/>
        </w:rPr>
        <w:t>Nerita yoldii</w:t>
      </w:r>
      <w:r w:rsidRPr="003046F9">
        <w:rPr>
          <w:rFonts w:ascii="Times New Roman" w:hAnsi="Times New Roman" w:cs="Times New Roman"/>
          <w:sz w:val="24"/>
          <w:szCs w:val="24"/>
        </w:rPr>
        <w:t xml:space="preserve"> (black </w:t>
      </w:r>
      <w:r w:rsidR="00865F30" w:rsidRPr="003046F9">
        <w:rPr>
          <w:rFonts w:ascii="Times New Roman" w:hAnsi="Times New Roman" w:cs="Times New Roman" w:hint="eastAsia"/>
          <w:sz w:val="24"/>
          <w:szCs w:val="24"/>
        </w:rPr>
        <w:t>line</w:t>
      </w:r>
      <w:r w:rsidRPr="003046F9">
        <w:rPr>
          <w:rFonts w:ascii="Times New Roman" w:hAnsi="Times New Roman" w:cs="Times New Roman"/>
          <w:sz w:val="24"/>
          <w:szCs w:val="24"/>
        </w:rPr>
        <w:t xml:space="preserve">) and </w:t>
      </w:r>
      <w:r w:rsidRPr="003046F9">
        <w:rPr>
          <w:rFonts w:ascii="Times New Roman" w:hAnsi="Times New Roman" w:cs="Times New Roman"/>
          <w:i/>
          <w:sz w:val="24"/>
          <w:szCs w:val="24"/>
        </w:rPr>
        <w:t>Crassostrea sikamea</w:t>
      </w:r>
      <w:r w:rsidRPr="003046F9">
        <w:rPr>
          <w:rFonts w:ascii="Times New Roman" w:hAnsi="Times New Roman" w:cs="Times New Roman"/>
          <w:sz w:val="24"/>
          <w:szCs w:val="24"/>
        </w:rPr>
        <w:t xml:space="preserve"> (red </w:t>
      </w:r>
      <w:r w:rsidR="00865F30" w:rsidRPr="003046F9">
        <w:rPr>
          <w:rFonts w:ascii="Times New Roman" w:hAnsi="Times New Roman" w:cs="Times New Roman" w:hint="eastAsia"/>
          <w:sz w:val="24"/>
          <w:szCs w:val="24"/>
        </w:rPr>
        <w:t>line</w:t>
      </w:r>
      <w:r w:rsidRPr="003046F9">
        <w:rPr>
          <w:rFonts w:ascii="Times New Roman" w:hAnsi="Times New Roman" w:cs="Times New Roman"/>
          <w:sz w:val="24"/>
          <w:szCs w:val="24"/>
        </w:rPr>
        <w:t>).</w:t>
      </w:r>
    </w:p>
    <w:p w14:paraId="09E8C547" w14:textId="77777777" w:rsidR="00A103D4" w:rsidRPr="003046F9" w:rsidRDefault="00A103D4" w:rsidP="009754FC">
      <w:pPr>
        <w:pStyle w:val="EndNoteBibliography"/>
        <w:spacing w:line="360" w:lineRule="auto"/>
        <w:rPr>
          <w:rFonts w:ascii="Times New Roman" w:hAnsi="Times New Roman" w:cs="Times New Roman"/>
          <w:sz w:val="24"/>
          <w:szCs w:val="24"/>
        </w:rPr>
      </w:pPr>
    </w:p>
    <w:p w14:paraId="4F73A593" w14:textId="2E6BD970" w:rsidR="002711F2" w:rsidRPr="003046F9" w:rsidRDefault="002711F2" w:rsidP="009754FC">
      <w:pPr>
        <w:pStyle w:val="EndNoteBibliography"/>
        <w:spacing w:line="360" w:lineRule="auto"/>
        <w:ind w:left="720" w:hanging="720"/>
        <w:jc w:val="center"/>
        <w:rPr>
          <w:rFonts w:ascii="Times New Roman" w:hAnsi="Times New Roman" w:cs="Times New Roman"/>
          <w:sz w:val="24"/>
          <w:szCs w:val="24"/>
        </w:rPr>
        <w:sectPr w:rsidR="002711F2" w:rsidRPr="003046F9" w:rsidSect="00600B13">
          <w:pgSz w:w="16838" w:h="11906" w:orient="landscape"/>
          <w:pgMar w:top="1797" w:right="1440" w:bottom="1797" w:left="1440" w:header="851" w:footer="992" w:gutter="0"/>
          <w:lnNumType w:countBy="1" w:restart="continuous"/>
          <w:cols w:space="425"/>
          <w:docGrid w:linePitch="312"/>
        </w:sectPr>
      </w:pPr>
    </w:p>
    <w:p w14:paraId="4CD58C46" w14:textId="3CF94D7D" w:rsidR="00297C69" w:rsidRPr="003046F9" w:rsidRDefault="008A1338" w:rsidP="009754FC">
      <w:pPr>
        <w:pStyle w:val="EndNoteBibliography"/>
        <w:spacing w:line="360" w:lineRule="auto"/>
        <w:rPr>
          <w:rFonts w:ascii="Times New Roman" w:hAnsi="Times New Roman" w:cs="Times New Roman"/>
          <w:sz w:val="24"/>
          <w:szCs w:val="24"/>
        </w:rPr>
      </w:pPr>
      <w:r w:rsidRPr="003046F9">
        <w:rPr>
          <w:rFonts w:ascii="Times New Roman" w:hAnsi="Times New Roman" w:cs="Times New Roman"/>
          <w:sz w:val="24"/>
          <w:szCs w:val="24"/>
          <w:lang w:val="en-GB" w:eastAsia="en-GB"/>
        </w:rPr>
        <w:drawing>
          <wp:inline distT="0" distB="0" distL="0" distR="0" wp14:anchorId="431E7ED0" wp14:editId="4A14E2EF">
            <wp:extent cx="5278120" cy="3375116"/>
            <wp:effectExtent l="0" t="0" r="0" b="0"/>
            <wp:docPr id="8" name="图片 8" descr="G:\文件\博6下\geb修改\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文件\博6下\geb修改\Fig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3375116"/>
                    </a:xfrm>
                    <a:prstGeom prst="rect">
                      <a:avLst/>
                    </a:prstGeom>
                    <a:noFill/>
                    <a:ln>
                      <a:noFill/>
                    </a:ln>
                  </pic:spPr>
                </pic:pic>
              </a:graphicData>
            </a:graphic>
          </wp:inline>
        </w:drawing>
      </w:r>
      <w:r w:rsidR="00A103D4" w:rsidRPr="003046F9">
        <w:rPr>
          <w:rFonts w:ascii="Times New Roman" w:hAnsi="Times New Roman" w:cs="Times New Roman"/>
          <w:b/>
          <w:sz w:val="24"/>
          <w:szCs w:val="24"/>
        </w:rPr>
        <w:t>FIGURE 4</w:t>
      </w:r>
      <w:r w:rsidR="00A103D4" w:rsidRPr="003046F9">
        <w:rPr>
          <w:rFonts w:ascii="Times New Roman" w:hAnsi="Times New Roman" w:cs="Times New Roman"/>
          <w:sz w:val="24"/>
          <w:szCs w:val="24"/>
        </w:rPr>
        <w:t xml:space="preserve"> The cold thermal-safety margins (cTSM), which represent the difference between cold temperature tolerance (FLT or LT</w:t>
      </w:r>
      <w:r w:rsidR="00A103D4" w:rsidRPr="003046F9">
        <w:rPr>
          <w:rFonts w:ascii="Times New Roman" w:hAnsi="Times New Roman" w:cs="Times New Roman"/>
          <w:sz w:val="24"/>
          <w:szCs w:val="24"/>
          <w:vertAlign w:val="subscript"/>
        </w:rPr>
        <w:t>50</w:t>
      </w:r>
      <w:r w:rsidR="00A103D4" w:rsidRPr="003046F9">
        <w:rPr>
          <w:rFonts w:ascii="Times New Roman" w:hAnsi="Times New Roman" w:cs="Times New Roman"/>
          <w:sz w:val="24"/>
          <w:szCs w:val="24"/>
        </w:rPr>
        <w:t>) and minimum body temperature (</w:t>
      </w:r>
      <w:r w:rsidR="00A103D4" w:rsidRPr="003046F9">
        <w:rPr>
          <w:rFonts w:ascii="Times New Roman" w:hAnsi="Times New Roman" w:cs="Times New Roman"/>
          <w:i/>
          <w:sz w:val="24"/>
          <w:szCs w:val="24"/>
        </w:rPr>
        <w:t>T</w:t>
      </w:r>
      <w:r w:rsidR="00A103D4" w:rsidRPr="003046F9">
        <w:rPr>
          <w:rFonts w:ascii="Times New Roman" w:hAnsi="Times New Roman" w:cs="Times New Roman"/>
          <w:i/>
          <w:sz w:val="24"/>
          <w:szCs w:val="24"/>
          <w:vertAlign w:val="subscript"/>
        </w:rPr>
        <w:t>b_min</w:t>
      </w:r>
      <w:r w:rsidR="00A103D4" w:rsidRPr="003046F9">
        <w:rPr>
          <w:rFonts w:ascii="Times New Roman" w:hAnsi="Times New Roman" w:cs="Times New Roman"/>
          <w:sz w:val="24"/>
          <w:szCs w:val="24"/>
        </w:rPr>
        <w:t xml:space="preserve">), for </w:t>
      </w:r>
      <w:r w:rsidR="00A103D4" w:rsidRPr="003046F9">
        <w:rPr>
          <w:rFonts w:ascii="Times New Roman" w:hAnsi="Times New Roman" w:cs="Times New Roman"/>
          <w:i/>
          <w:sz w:val="24"/>
          <w:szCs w:val="24"/>
        </w:rPr>
        <w:t>Nerita yoldii</w:t>
      </w:r>
      <w:r w:rsidR="00A103D4" w:rsidRPr="003046F9">
        <w:rPr>
          <w:rFonts w:ascii="Times New Roman" w:hAnsi="Times New Roman" w:cs="Times New Roman"/>
          <w:sz w:val="24"/>
          <w:szCs w:val="24"/>
        </w:rPr>
        <w:t xml:space="preserve"> (a). Solid circles are cTSM for LT</w:t>
      </w:r>
      <w:r w:rsidR="00A103D4" w:rsidRPr="003046F9">
        <w:rPr>
          <w:rFonts w:ascii="Times New Roman" w:hAnsi="Times New Roman" w:cs="Times New Roman"/>
          <w:sz w:val="24"/>
          <w:szCs w:val="24"/>
          <w:vertAlign w:val="subscript"/>
        </w:rPr>
        <w:t>50</w:t>
      </w:r>
      <w:r w:rsidR="00A103D4" w:rsidRPr="003046F9">
        <w:rPr>
          <w:rFonts w:ascii="Times New Roman" w:hAnsi="Times New Roman" w:cs="Times New Roman"/>
          <w:sz w:val="24"/>
          <w:szCs w:val="24"/>
        </w:rPr>
        <w:t>; hollow circles are cTSM for FLT. The shaded region shows where species are threatened by low temperatures due to either FLT or LT</w:t>
      </w:r>
      <w:r w:rsidR="00A103D4" w:rsidRPr="003046F9">
        <w:rPr>
          <w:rFonts w:ascii="Times New Roman" w:hAnsi="Times New Roman" w:cs="Times New Roman"/>
          <w:sz w:val="24"/>
          <w:szCs w:val="24"/>
          <w:vertAlign w:val="subscript"/>
        </w:rPr>
        <w:t>50</w:t>
      </w:r>
      <w:r w:rsidR="00A103D4" w:rsidRPr="003046F9">
        <w:rPr>
          <w:rFonts w:ascii="Times New Roman" w:hAnsi="Times New Roman" w:cs="Times New Roman"/>
          <w:sz w:val="24"/>
          <w:szCs w:val="24"/>
        </w:rPr>
        <w:t>. The 95</w:t>
      </w:r>
      <w:r w:rsidR="00A103D4" w:rsidRPr="003046F9">
        <w:rPr>
          <w:rFonts w:ascii="Times New Roman" w:hAnsi="Times New Roman" w:cs="Times New Roman"/>
          <w:sz w:val="24"/>
          <w:szCs w:val="24"/>
          <w:vertAlign w:val="superscript"/>
        </w:rPr>
        <w:t>th</w:t>
      </w:r>
      <w:r w:rsidR="00A103D4" w:rsidRPr="003046F9">
        <w:rPr>
          <w:rFonts w:ascii="Times New Roman" w:hAnsi="Times New Roman" w:cs="Times New Roman"/>
          <w:sz w:val="24"/>
          <w:szCs w:val="24"/>
        </w:rPr>
        <w:t xml:space="preserve"> (</w:t>
      </w:r>
      <w:r w:rsidR="0062260E" w:rsidRPr="003046F9">
        <w:rPr>
          <w:rFonts w:ascii="Times New Roman" w:hAnsi="Times New Roman" w:cs="Times New Roman"/>
          <w:sz w:val="24"/>
          <w:szCs w:val="24"/>
        </w:rPr>
        <w:t>b</w:t>
      </w:r>
      <w:r w:rsidR="00A103D4" w:rsidRPr="003046F9">
        <w:rPr>
          <w:rFonts w:ascii="Times New Roman" w:hAnsi="Times New Roman" w:cs="Times New Roman"/>
          <w:sz w:val="24"/>
          <w:szCs w:val="24"/>
        </w:rPr>
        <w:t>) and 99</w:t>
      </w:r>
      <w:r w:rsidR="00A103D4" w:rsidRPr="003046F9">
        <w:rPr>
          <w:rFonts w:ascii="Times New Roman" w:hAnsi="Times New Roman" w:cs="Times New Roman"/>
          <w:sz w:val="24"/>
          <w:szCs w:val="24"/>
          <w:vertAlign w:val="superscript"/>
        </w:rPr>
        <w:t>th</w:t>
      </w:r>
      <w:r w:rsidR="00A103D4" w:rsidRPr="003046F9">
        <w:rPr>
          <w:rFonts w:ascii="Times New Roman" w:hAnsi="Times New Roman" w:cs="Times New Roman"/>
          <w:sz w:val="24"/>
          <w:szCs w:val="24"/>
        </w:rPr>
        <w:t xml:space="preserve"> (</w:t>
      </w:r>
      <w:r w:rsidR="0062260E" w:rsidRPr="003046F9">
        <w:rPr>
          <w:rFonts w:ascii="Times New Roman" w:hAnsi="Times New Roman" w:cs="Times New Roman"/>
          <w:sz w:val="24"/>
          <w:szCs w:val="24"/>
        </w:rPr>
        <w:t>c</w:t>
      </w:r>
      <w:r w:rsidR="00A103D4" w:rsidRPr="003046F9">
        <w:rPr>
          <w:rFonts w:ascii="Times New Roman" w:hAnsi="Times New Roman" w:cs="Times New Roman"/>
          <w:sz w:val="24"/>
          <w:szCs w:val="24"/>
        </w:rPr>
        <w:t>) percentiles of minimum body temperature (</w:t>
      </w:r>
      <w:r w:rsidR="00A103D4" w:rsidRPr="003046F9">
        <w:rPr>
          <w:rFonts w:ascii="Times New Roman" w:hAnsi="Times New Roman" w:cs="Times New Roman"/>
          <w:i/>
          <w:sz w:val="24"/>
          <w:szCs w:val="24"/>
        </w:rPr>
        <w:t>T</w:t>
      </w:r>
      <w:r w:rsidR="00A103D4" w:rsidRPr="003046F9">
        <w:rPr>
          <w:rFonts w:ascii="Times New Roman" w:hAnsi="Times New Roman" w:cs="Times New Roman"/>
          <w:i/>
          <w:sz w:val="24"/>
          <w:szCs w:val="24"/>
          <w:vertAlign w:val="subscript"/>
        </w:rPr>
        <w:t>b_min</w:t>
      </w:r>
      <w:r w:rsidR="00A103D4" w:rsidRPr="003046F9">
        <w:rPr>
          <w:rFonts w:ascii="Times New Roman" w:hAnsi="Times New Roman" w:cs="Times New Roman"/>
          <w:sz w:val="24"/>
          <w:szCs w:val="24"/>
        </w:rPr>
        <w:t xml:space="preserve">) of </w:t>
      </w:r>
      <w:r w:rsidR="00A103D4" w:rsidRPr="003046F9">
        <w:rPr>
          <w:rFonts w:ascii="Times New Roman" w:hAnsi="Times New Roman" w:cs="Times New Roman"/>
          <w:i/>
          <w:sz w:val="24"/>
          <w:szCs w:val="24"/>
        </w:rPr>
        <w:t>Nerita yoldii</w:t>
      </w:r>
      <w:r w:rsidR="00A103D4" w:rsidRPr="003046F9">
        <w:rPr>
          <w:rFonts w:ascii="Times New Roman" w:hAnsi="Times New Roman" w:cs="Times New Roman"/>
          <w:sz w:val="24"/>
          <w:szCs w:val="24"/>
        </w:rPr>
        <w:t xml:space="preserve"> at 30°N (red lines) and 33°N (blue lines).</w:t>
      </w:r>
    </w:p>
    <w:p w14:paraId="793EF577" w14:textId="10060BD6" w:rsidR="00957449" w:rsidRPr="003046F9" w:rsidRDefault="00957449" w:rsidP="001B794E">
      <w:pPr>
        <w:pStyle w:val="EndNoteBibliography"/>
        <w:spacing w:line="360" w:lineRule="auto"/>
        <w:ind w:leftChars="-135" w:left="-2" w:hangingChars="117" w:hanging="281"/>
        <w:jc w:val="center"/>
        <w:rPr>
          <w:rFonts w:ascii="Times New Roman" w:hAnsi="Times New Roman" w:cs="Times New Roman"/>
          <w:sz w:val="24"/>
          <w:szCs w:val="24"/>
        </w:rPr>
      </w:pPr>
    </w:p>
    <w:p w14:paraId="73977A17" w14:textId="77777777" w:rsidR="006932DA" w:rsidRPr="003046F9" w:rsidRDefault="001E6B83" w:rsidP="009754FC">
      <w:pPr>
        <w:pStyle w:val="EndNoteBibliography"/>
        <w:spacing w:line="360" w:lineRule="auto"/>
        <w:rPr>
          <w:rFonts w:ascii="Times New Roman" w:hAnsi="Times New Roman" w:cs="Times New Roman"/>
          <w:sz w:val="24"/>
          <w:szCs w:val="24"/>
        </w:rPr>
        <w:sectPr w:rsidR="006932DA" w:rsidRPr="003046F9" w:rsidSect="006932DA">
          <w:pgSz w:w="11906" w:h="16838"/>
          <w:pgMar w:top="1440" w:right="1797" w:bottom="1440" w:left="1797" w:header="851" w:footer="992" w:gutter="0"/>
          <w:lnNumType w:countBy="1" w:restart="continuous"/>
          <w:cols w:space="425"/>
          <w:docGrid w:linePitch="312"/>
        </w:sectPr>
      </w:pPr>
      <w:r w:rsidRPr="003046F9">
        <w:rPr>
          <w:rFonts w:ascii="Times New Roman" w:hAnsi="Times New Roman" w:cs="Times New Roman"/>
          <w:sz w:val="24"/>
          <w:szCs w:val="24"/>
        </w:rPr>
        <w:br w:type="page"/>
      </w:r>
    </w:p>
    <w:p w14:paraId="508660BF" w14:textId="443C1C37" w:rsidR="008A1338" w:rsidRPr="003046F9" w:rsidRDefault="00BC0C69" w:rsidP="00BC0C69">
      <w:pPr>
        <w:widowControl/>
        <w:jc w:val="center"/>
        <w:rPr>
          <w:rFonts w:ascii="Times New Roman" w:hAnsi="Times New Roman" w:cs="Times New Roman"/>
          <w:b/>
          <w:sz w:val="24"/>
          <w:szCs w:val="24"/>
        </w:rPr>
      </w:pPr>
      <w:r w:rsidRPr="003046F9">
        <w:rPr>
          <w:rFonts w:ascii="Times New Roman" w:hAnsi="Times New Roman" w:cs="Times New Roman"/>
          <w:b/>
          <w:noProof/>
          <w:sz w:val="24"/>
          <w:szCs w:val="24"/>
          <w:lang w:val="en-GB" w:eastAsia="en-GB"/>
        </w:rPr>
        <w:drawing>
          <wp:inline distT="0" distB="0" distL="0" distR="0" wp14:anchorId="665D95BB" wp14:editId="7B034447">
            <wp:extent cx="8098552" cy="3276600"/>
            <wp:effectExtent l="0" t="0" r="0" b="0"/>
            <wp:docPr id="12" name="图片 12" descr="C:\Users\WW\Desktop\GEB大修\Fig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W\Desktop\GEB大修\Fig5-new.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25087" b="12040"/>
                    <a:stretch/>
                  </pic:blipFill>
                  <pic:spPr bwMode="auto">
                    <a:xfrm>
                      <a:off x="0" y="0"/>
                      <a:ext cx="8112034" cy="3282055"/>
                    </a:xfrm>
                    <a:prstGeom prst="rect">
                      <a:avLst/>
                    </a:prstGeom>
                    <a:noFill/>
                    <a:ln>
                      <a:noFill/>
                    </a:ln>
                    <a:extLst>
                      <a:ext uri="{53640926-AAD7-44D8-BBD7-CCE9431645EC}">
                        <a14:shadowObscured xmlns:a14="http://schemas.microsoft.com/office/drawing/2010/main"/>
                      </a:ext>
                    </a:extLst>
                  </pic:spPr>
                </pic:pic>
              </a:graphicData>
            </a:graphic>
          </wp:inline>
        </w:drawing>
      </w:r>
    </w:p>
    <w:p w14:paraId="5F0C40FC" w14:textId="77777777" w:rsidR="00B74D17" w:rsidRPr="003046F9" w:rsidRDefault="00B74D17" w:rsidP="002166D3">
      <w:pPr>
        <w:widowControl/>
        <w:rPr>
          <w:rFonts w:ascii="Times New Roman" w:hAnsi="Times New Roman" w:cs="Times New Roman"/>
          <w:b/>
          <w:sz w:val="24"/>
          <w:szCs w:val="24"/>
        </w:rPr>
      </w:pPr>
    </w:p>
    <w:p w14:paraId="09337FA4" w14:textId="2A9945D4" w:rsidR="00972DA7" w:rsidRDefault="00A103D4" w:rsidP="00972DA7">
      <w:pPr>
        <w:widowControl/>
        <w:rPr>
          <w:rFonts w:ascii="Times New Roman" w:hAnsi="Times New Roman" w:cs="Times New Roman"/>
          <w:sz w:val="24"/>
          <w:szCs w:val="24"/>
        </w:rPr>
        <w:sectPr w:rsidR="00972DA7" w:rsidSect="007B726D">
          <w:pgSz w:w="16838" w:h="11906" w:orient="landscape"/>
          <w:pgMar w:top="1797" w:right="1440" w:bottom="1797" w:left="1440" w:header="851" w:footer="992" w:gutter="0"/>
          <w:lnNumType w:countBy="1" w:restart="continuous"/>
          <w:cols w:space="425"/>
          <w:docGrid w:linePitch="312"/>
        </w:sectPr>
      </w:pPr>
      <w:bookmarkStart w:id="173" w:name="OLE_LINK7"/>
      <w:bookmarkStart w:id="174" w:name="OLE_LINK8"/>
      <w:r w:rsidRPr="003046F9">
        <w:rPr>
          <w:rFonts w:ascii="Times New Roman" w:hAnsi="Times New Roman" w:cs="Times New Roman"/>
          <w:b/>
          <w:sz w:val="24"/>
          <w:szCs w:val="24"/>
        </w:rPr>
        <w:t>FIGURE 5</w:t>
      </w:r>
      <w:r w:rsidRPr="003046F9">
        <w:rPr>
          <w:rFonts w:ascii="Times New Roman" w:hAnsi="Times New Roman" w:cs="Times New Roman"/>
          <w:sz w:val="24"/>
          <w:szCs w:val="24"/>
        </w:rPr>
        <w:t xml:space="preserve"> </w:t>
      </w:r>
      <w:r w:rsidR="00AA545D" w:rsidRPr="003046F9">
        <w:rPr>
          <w:rFonts w:ascii="Times New Roman" w:hAnsi="Times New Roman" w:cs="Times New Roman"/>
          <w:sz w:val="24"/>
          <w:szCs w:val="24"/>
        </w:rPr>
        <w:t xml:space="preserve">The processes whereby anthropogenic global warming and habitat transformation affect species distributions, community structure, and, potentially, shifting of </w:t>
      </w:r>
      <w:r w:rsidR="00AD26FC" w:rsidRPr="003046F9">
        <w:rPr>
          <w:rFonts w:ascii="Times New Roman" w:hAnsi="Times New Roman" w:cs="Times New Roman"/>
          <w:sz w:val="24"/>
          <w:szCs w:val="24"/>
        </w:rPr>
        <w:t>biogeographic</w:t>
      </w:r>
      <w:r w:rsidR="00AA545D" w:rsidRPr="003046F9">
        <w:rPr>
          <w:rFonts w:ascii="Times New Roman" w:hAnsi="Times New Roman" w:cs="Times New Roman"/>
          <w:sz w:val="24"/>
          <w:szCs w:val="24"/>
        </w:rPr>
        <w:t xml:space="preserve"> provinces. (a) Without artificial structures on the muddy shore, pelagic larvae of southern rocky intertidal species can’t settle and survive on the muddy shore north of the Yangtze River Mouth due to the lack of available substrata, even though </w:t>
      </w:r>
      <w:r w:rsidR="0015447F" w:rsidRPr="003046F9">
        <w:rPr>
          <w:rFonts w:ascii="Times New Roman" w:hAnsi="Times New Roman" w:cs="Times New Roman"/>
          <w:sz w:val="24"/>
          <w:szCs w:val="24"/>
        </w:rPr>
        <w:t>some portion</w:t>
      </w:r>
      <w:r w:rsidR="0015447F" w:rsidRPr="003046F9">
        <w:rPr>
          <w:rFonts w:ascii="Times New Roman" w:hAnsi="Times New Roman" w:cs="Times New Roman" w:hint="eastAsia"/>
          <w:sz w:val="24"/>
          <w:szCs w:val="24"/>
        </w:rPr>
        <w:t>s</w:t>
      </w:r>
      <w:r w:rsidR="0015447F" w:rsidRPr="003046F9">
        <w:rPr>
          <w:rFonts w:ascii="Times New Roman" w:hAnsi="Times New Roman" w:cs="Times New Roman"/>
          <w:sz w:val="24"/>
          <w:szCs w:val="24"/>
        </w:rPr>
        <w:t xml:space="preserve"> of </w:t>
      </w:r>
      <w:r w:rsidR="00AA545D" w:rsidRPr="003046F9">
        <w:rPr>
          <w:rFonts w:ascii="Times New Roman" w:hAnsi="Times New Roman" w:cs="Times New Roman"/>
          <w:sz w:val="24"/>
          <w:szCs w:val="24"/>
        </w:rPr>
        <w:t>larvae can pass through the low salinity runoff. In the absence of hard structures, then, the boundary of the two eco-provinces lies in the Yangtze River Mouth. (b) With the construction of artificial structures on the muddy shores north of the Yangtze River Mouth, larvae can now settle and develop into adults on these artificial habitats; thus, the boundary of the two eco-provinces moves further north to around 33°N. The new north</w:t>
      </w:r>
      <w:r w:rsidR="00891ABF" w:rsidRPr="003046F9">
        <w:rPr>
          <w:rFonts w:ascii="Times New Roman" w:hAnsi="Times New Roman" w:cs="Times New Roman"/>
          <w:sz w:val="24"/>
          <w:szCs w:val="24"/>
        </w:rPr>
        <w:t>ern</w:t>
      </w:r>
      <w:r w:rsidR="00AA545D" w:rsidRPr="003046F9">
        <w:rPr>
          <w:rFonts w:ascii="Times New Roman" w:hAnsi="Times New Roman" w:cs="Times New Roman"/>
          <w:sz w:val="24"/>
          <w:szCs w:val="24"/>
        </w:rPr>
        <w:t xml:space="preserve"> limit of species distribution is </w:t>
      </w:r>
      <w:r w:rsidR="00666D28" w:rsidRPr="003046F9">
        <w:rPr>
          <w:rFonts w:ascii="Times New Roman" w:hAnsi="Times New Roman" w:cs="Times New Roman"/>
          <w:sz w:val="24"/>
          <w:szCs w:val="24"/>
        </w:rPr>
        <w:t>related to the</w:t>
      </w:r>
      <w:r w:rsidR="00AA545D" w:rsidRPr="003046F9">
        <w:rPr>
          <w:rFonts w:ascii="Times New Roman" w:hAnsi="Times New Roman" w:cs="Times New Roman"/>
          <w:sz w:val="24"/>
          <w:szCs w:val="24"/>
        </w:rPr>
        <w:t xml:space="preserve"> minimum body temperature </w:t>
      </w:r>
      <w:r w:rsidR="00891ABF" w:rsidRPr="003046F9">
        <w:rPr>
          <w:rFonts w:ascii="Times New Roman" w:hAnsi="Times New Roman" w:cs="Times New Roman"/>
          <w:sz w:val="24"/>
          <w:szCs w:val="24"/>
        </w:rPr>
        <w:t xml:space="preserve">in </w:t>
      </w:r>
      <w:r w:rsidR="00AA545D" w:rsidRPr="003046F9">
        <w:rPr>
          <w:rFonts w:ascii="Times New Roman" w:hAnsi="Times New Roman" w:cs="Times New Roman"/>
          <w:sz w:val="24"/>
          <w:szCs w:val="24"/>
        </w:rPr>
        <w:t>winter. The artificial structures on the muddy shore, serving as stepping stones, can promote the northward dispersal of larvae, but surviving at higher latitudes may be limited by winter temperatures. (c) With the construction of the artificial infrastructures on muddy shores plus warming,</w:t>
      </w:r>
      <w:r w:rsidR="00666D28" w:rsidRPr="003046F9">
        <w:rPr>
          <w:rFonts w:ascii="Times New Roman" w:hAnsi="Times New Roman" w:cs="Times New Roman"/>
          <w:sz w:val="24"/>
          <w:szCs w:val="24"/>
        </w:rPr>
        <w:t xml:space="preserve"> it is reasonable to speculate that</w:t>
      </w:r>
      <w:r w:rsidR="00AA545D" w:rsidRPr="003046F9">
        <w:rPr>
          <w:rFonts w:ascii="Times New Roman" w:hAnsi="Times New Roman" w:cs="Times New Roman"/>
          <w:sz w:val="24"/>
          <w:szCs w:val="24"/>
        </w:rPr>
        <w:t xml:space="preserve"> the boundary of the two eco-provinces will potentially move further north in future.</w:t>
      </w:r>
      <w:bookmarkEnd w:id="173"/>
      <w:bookmarkEnd w:id="174"/>
      <w:r w:rsidR="00972DA7">
        <w:rPr>
          <w:rFonts w:ascii="Times New Roman" w:hAnsi="Times New Roman" w:cs="Times New Roman"/>
          <w:sz w:val="24"/>
          <w:szCs w:val="24"/>
        </w:rPr>
        <w:br w:type="page"/>
      </w:r>
    </w:p>
    <w:p w14:paraId="29EB646C" w14:textId="77777777" w:rsidR="00972DA7" w:rsidRPr="00FA271D" w:rsidRDefault="00972DA7" w:rsidP="00972DA7">
      <w:pPr>
        <w:rPr>
          <w:rFonts w:cstheme="minorHAnsi"/>
          <w:sz w:val="36"/>
          <w:szCs w:val="36"/>
        </w:rPr>
      </w:pPr>
      <w:r w:rsidRPr="00FA271D">
        <w:rPr>
          <w:rFonts w:cstheme="minorHAnsi"/>
          <w:sz w:val="36"/>
          <w:szCs w:val="36"/>
        </w:rPr>
        <w:t>Supplementary Information for</w:t>
      </w:r>
    </w:p>
    <w:p w14:paraId="46785B5A" w14:textId="77777777" w:rsidR="00972DA7" w:rsidRPr="00FA271D" w:rsidRDefault="00972DA7" w:rsidP="00972DA7">
      <w:pPr>
        <w:rPr>
          <w:rFonts w:cstheme="minorHAnsi"/>
        </w:rPr>
      </w:pPr>
    </w:p>
    <w:p w14:paraId="1255568D" w14:textId="77777777" w:rsidR="00972DA7" w:rsidRPr="00FA271D" w:rsidRDefault="00972DA7" w:rsidP="00972DA7">
      <w:pPr>
        <w:rPr>
          <w:rFonts w:cstheme="minorHAnsi"/>
          <w:sz w:val="28"/>
          <w:szCs w:val="28"/>
        </w:rPr>
      </w:pPr>
      <w:r w:rsidRPr="00FA271D">
        <w:rPr>
          <w:rFonts w:cstheme="minorHAnsi"/>
          <w:sz w:val="28"/>
          <w:szCs w:val="28"/>
        </w:rPr>
        <w:t>Global warming and armored shorelines reshape seashore biogeography</w:t>
      </w:r>
    </w:p>
    <w:p w14:paraId="6EE6244E" w14:textId="77777777" w:rsidR="00972DA7" w:rsidRPr="00FA271D" w:rsidRDefault="00972DA7" w:rsidP="00972DA7">
      <w:pPr>
        <w:rPr>
          <w:rFonts w:cstheme="minorHAnsi"/>
          <w:sz w:val="28"/>
          <w:szCs w:val="28"/>
        </w:rPr>
      </w:pPr>
    </w:p>
    <w:p w14:paraId="0E0BB050" w14:textId="77777777" w:rsidR="00972DA7" w:rsidRPr="00FA271D" w:rsidRDefault="00972DA7" w:rsidP="00972DA7">
      <w:pPr>
        <w:rPr>
          <w:rFonts w:cstheme="minorHAnsi"/>
          <w:szCs w:val="21"/>
        </w:rPr>
      </w:pPr>
      <w:r w:rsidRPr="00FA271D">
        <w:rPr>
          <w:rFonts w:cstheme="minorHAnsi"/>
          <w:szCs w:val="21"/>
        </w:rPr>
        <w:t>Wei Wang, Jie Wang, Francis M. P. Choi, Ping Ding, Xiao-xu Li, Guo-dong Han, Meng-wen Ding, Min-quan Guo, Xiong-wei Huang, Wei-xiang Duan, Zhi-yuan Cheng, Zhi-yuan Chen, Stephen J. Hawkins, Yu-wu Jiang, Brian Helmuth, Yun-wei Dong</w:t>
      </w:r>
    </w:p>
    <w:p w14:paraId="717796CB" w14:textId="77777777" w:rsidR="00972DA7" w:rsidRPr="00FA271D" w:rsidRDefault="00972DA7" w:rsidP="00972DA7">
      <w:pPr>
        <w:rPr>
          <w:rFonts w:cstheme="minorHAnsi"/>
          <w:szCs w:val="24"/>
        </w:rPr>
      </w:pPr>
    </w:p>
    <w:p w14:paraId="13E0F09F" w14:textId="77777777" w:rsidR="00972DA7" w:rsidRPr="00FA271D" w:rsidRDefault="00972DA7" w:rsidP="00972DA7">
      <w:pPr>
        <w:rPr>
          <w:rFonts w:cstheme="minorHAnsi"/>
          <w:szCs w:val="24"/>
        </w:rPr>
      </w:pPr>
      <w:r w:rsidRPr="00FA271D">
        <w:rPr>
          <w:rFonts w:cstheme="minorHAnsi"/>
          <w:szCs w:val="24"/>
        </w:rPr>
        <w:t xml:space="preserve">Yun-wei Dong </w:t>
      </w:r>
    </w:p>
    <w:p w14:paraId="377BB571" w14:textId="77777777" w:rsidR="00972DA7" w:rsidRPr="00FA271D" w:rsidRDefault="00972DA7" w:rsidP="00972DA7">
      <w:pPr>
        <w:rPr>
          <w:rFonts w:cstheme="minorHAnsi"/>
          <w:szCs w:val="24"/>
        </w:rPr>
      </w:pPr>
      <w:r w:rsidRPr="00FA271D">
        <w:rPr>
          <w:rFonts w:cstheme="minorHAnsi"/>
          <w:szCs w:val="24"/>
        </w:rPr>
        <w:t>Email: dongyw@xmu.edu.cn</w:t>
      </w:r>
    </w:p>
    <w:p w14:paraId="1FEC73F0" w14:textId="77777777" w:rsidR="00972DA7" w:rsidRPr="00FA271D" w:rsidRDefault="00972DA7" w:rsidP="00972DA7">
      <w:pPr>
        <w:rPr>
          <w:rFonts w:cstheme="minorHAnsi"/>
        </w:rPr>
      </w:pPr>
    </w:p>
    <w:p w14:paraId="4D288764" w14:textId="77777777" w:rsidR="00972DA7" w:rsidRPr="00FA271D" w:rsidRDefault="00972DA7" w:rsidP="00972DA7">
      <w:pPr>
        <w:rPr>
          <w:rFonts w:cstheme="minorHAnsi"/>
          <w:b/>
        </w:rPr>
      </w:pPr>
    </w:p>
    <w:p w14:paraId="26DEF2ED" w14:textId="77777777" w:rsidR="00972DA7" w:rsidRPr="00FA271D" w:rsidRDefault="00972DA7" w:rsidP="00972DA7">
      <w:pPr>
        <w:rPr>
          <w:rFonts w:cstheme="minorHAnsi"/>
          <w:b/>
        </w:rPr>
      </w:pPr>
      <w:r w:rsidRPr="00FA271D">
        <w:rPr>
          <w:rFonts w:cstheme="minorHAnsi"/>
          <w:b/>
        </w:rPr>
        <w:t>This file includes:</w:t>
      </w:r>
    </w:p>
    <w:p w14:paraId="521A41A4" w14:textId="77777777" w:rsidR="00972DA7" w:rsidRPr="00FA271D" w:rsidRDefault="00972DA7" w:rsidP="00972DA7">
      <w:pPr>
        <w:rPr>
          <w:rFonts w:cstheme="minorHAnsi"/>
        </w:rPr>
      </w:pPr>
    </w:p>
    <w:p w14:paraId="54551EB9" w14:textId="77777777" w:rsidR="00972DA7" w:rsidRDefault="00972DA7" w:rsidP="00972DA7">
      <w:pPr>
        <w:spacing w:line="276" w:lineRule="auto"/>
        <w:ind w:left="420" w:hangingChars="200" w:hanging="420"/>
        <w:rPr>
          <w:rFonts w:cstheme="minorHAnsi"/>
        </w:rPr>
      </w:pPr>
      <w:r w:rsidRPr="00FA271D">
        <w:rPr>
          <w:rFonts w:cstheme="minorHAnsi"/>
        </w:rPr>
        <w:t>Figs. S1</w:t>
      </w:r>
      <w:r>
        <w:rPr>
          <w:rFonts w:cstheme="minorHAnsi"/>
        </w:rPr>
        <w:t>.</w:t>
      </w:r>
      <w:r w:rsidRPr="00E94221">
        <w:t xml:space="preserve"> </w:t>
      </w:r>
      <w:r w:rsidRPr="00E94221">
        <w:rPr>
          <w:rFonts w:cstheme="minorHAnsi"/>
        </w:rPr>
        <w:t>Larval samples collection locations.</w:t>
      </w:r>
    </w:p>
    <w:p w14:paraId="6088797E" w14:textId="77777777" w:rsidR="00972DA7" w:rsidRDefault="00972DA7" w:rsidP="00972DA7">
      <w:pPr>
        <w:spacing w:line="276" w:lineRule="auto"/>
        <w:ind w:left="420" w:hangingChars="200" w:hanging="420"/>
        <w:rPr>
          <w:rFonts w:cstheme="minorHAnsi"/>
        </w:rPr>
      </w:pPr>
      <w:r w:rsidRPr="00FA271D">
        <w:rPr>
          <w:rFonts w:cstheme="minorHAnsi"/>
        </w:rPr>
        <w:t>Figs. S</w:t>
      </w:r>
      <w:r>
        <w:rPr>
          <w:rFonts w:cstheme="minorHAnsi"/>
        </w:rPr>
        <w:t xml:space="preserve">2. </w:t>
      </w:r>
      <w:r w:rsidRPr="00E94221">
        <w:rPr>
          <w:rFonts w:cstheme="minorHAnsi"/>
        </w:rPr>
        <w:t>Results of larval dispersal simulations</w:t>
      </w:r>
    </w:p>
    <w:p w14:paraId="6EA9D241" w14:textId="77777777" w:rsidR="00972DA7" w:rsidRPr="00FA271D" w:rsidRDefault="00972DA7" w:rsidP="00972DA7">
      <w:pPr>
        <w:spacing w:line="276" w:lineRule="auto"/>
        <w:ind w:left="420" w:hangingChars="200" w:hanging="420"/>
        <w:rPr>
          <w:rFonts w:cstheme="minorHAnsi"/>
        </w:rPr>
      </w:pPr>
      <w:r w:rsidRPr="00FA271D">
        <w:rPr>
          <w:rFonts w:cstheme="minorHAnsi"/>
        </w:rPr>
        <w:t>Figs. S3</w:t>
      </w:r>
      <w:r>
        <w:rPr>
          <w:rFonts w:cstheme="minorHAnsi"/>
        </w:rPr>
        <w:t xml:space="preserve">. </w:t>
      </w:r>
      <w:r w:rsidRPr="00E94221">
        <w:rPr>
          <w:rFonts w:cstheme="minorHAnsi"/>
        </w:rPr>
        <w:t xml:space="preserve">Annual anomaly of </w:t>
      </w:r>
      <w:r w:rsidRPr="00E94221">
        <w:rPr>
          <w:rFonts w:cstheme="minorHAnsi"/>
          <w:i/>
        </w:rPr>
        <w:t>Littorina brevicula</w:t>
      </w:r>
      <w:r w:rsidRPr="00E94221">
        <w:rPr>
          <w:rFonts w:cstheme="minorHAnsi"/>
        </w:rPr>
        <w:t xml:space="preserve"> at different locations from 95</w:t>
      </w:r>
      <w:r w:rsidRPr="00E94221">
        <w:rPr>
          <w:rFonts w:cstheme="minorHAnsi"/>
          <w:vertAlign w:val="superscript"/>
        </w:rPr>
        <w:t>th</w:t>
      </w:r>
      <w:r w:rsidRPr="00E94221">
        <w:rPr>
          <w:rFonts w:cstheme="minorHAnsi"/>
        </w:rPr>
        <w:t xml:space="preserve"> percentile</w:t>
      </w:r>
      <w:r>
        <w:rPr>
          <w:rFonts w:cstheme="minorHAnsi"/>
        </w:rPr>
        <w:t xml:space="preserve"> </w:t>
      </w:r>
      <w:r w:rsidRPr="00E94221">
        <w:rPr>
          <w:rFonts w:cstheme="minorHAnsi"/>
        </w:rPr>
        <w:t>and 99</w:t>
      </w:r>
      <w:r w:rsidRPr="00E94221">
        <w:rPr>
          <w:rFonts w:cstheme="minorHAnsi"/>
          <w:vertAlign w:val="superscript"/>
        </w:rPr>
        <w:t>th</w:t>
      </w:r>
      <w:r w:rsidRPr="00E94221">
        <w:rPr>
          <w:rFonts w:cstheme="minorHAnsi"/>
        </w:rPr>
        <w:t xml:space="preserve"> percentile of minimum body temperature mean during 1979-2017.</w:t>
      </w:r>
    </w:p>
    <w:p w14:paraId="03F3EEA5" w14:textId="77777777" w:rsidR="00972DA7" w:rsidRDefault="00972DA7" w:rsidP="00972DA7">
      <w:pPr>
        <w:spacing w:line="276" w:lineRule="auto"/>
        <w:ind w:left="420" w:hangingChars="200" w:hanging="420"/>
        <w:rPr>
          <w:rFonts w:cstheme="minorHAnsi"/>
        </w:rPr>
      </w:pPr>
      <w:r w:rsidRPr="00FA271D">
        <w:rPr>
          <w:rFonts w:cstheme="minorHAnsi"/>
        </w:rPr>
        <w:t>Tables S1</w:t>
      </w:r>
      <w:r>
        <w:rPr>
          <w:rFonts w:cstheme="minorHAnsi"/>
        </w:rPr>
        <w:t>.</w:t>
      </w:r>
      <w:r w:rsidRPr="00E94221">
        <w:t xml:space="preserve"> </w:t>
      </w:r>
      <w:r w:rsidRPr="00E94221">
        <w:rPr>
          <w:rFonts w:cstheme="minorHAnsi"/>
        </w:rPr>
        <w:t>Survey and sample locations.</w:t>
      </w:r>
    </w:p>
    <w:p w14:paraId="4016DA20" w14:textId="77777777" w:rsidR="00972DA7" w:rsidRDefault="00972DA7" w:rsidP="00972DA7">
      <w:pPr>
        <w:spacing w:line="276" w:lineRule="auto"/>
        <w:ind w:left="420" w:hangingChars="200" w:hanging="420"/>
        <w:rPr>
          <w:rFonts w:cstheme="minorHAnsi"/>
        </w:rPr>
      </w:pPr>
      <w:r w:rsidRPr="00FA271D">
        <w:rPr>
          <w:rFonts w:cstheme="minorHAnsi"/>
        </w:rPr>
        <w:t>Tables S</w:t>
      </w:r>
      <w:r>
        <w:rPr>
          <w:rFonts w:cstheme="minorHAnsi"/>
        </w:rPr>
        <w:t xml:space="preserve">2. </w:t>
      </w:r>
      <w:r w:rsidRPr="00E94221">
        <w:rPr>
          <w:rFonts w:cstheme="minorHAnsi"/>
        </w:rPr>
        <w:t>The information of starting locations of the larval dispersal simulations.</w:t>
      </w:r>
    </w:p>
    <w:p w14:paraId="47BAE194" w14:textId="77777777" w:rsidR="00972DA7" w:rsidRDefault="00972DA7" w:rsidP="00972DA7">
      <w:pPr>
        <w:spacing w:line="276" w:lineRule="auto"/>
        <w:ind w:left="420" w:hangingChars="200" w:hanging="420"/>
        <w:rPr>
          <w:rFonts w:cstheme="minorHAnsi"/>
        </w:rPr>
      </w:pPr>
      <w:r w:rsidRPr="00FA271D">
        <w:rPr>
          <w:rFonts w:cstheme="minorHAnsi"/>
        </w:rPr>
        <w:t>Tables S</w:t>
      </w:r>
      <w:r>
        <w:rPr>
          <w:rFonts w:cstheme="minorHAnsi"/>
        </w:rPr>
        <w:t>3.</w:t>
      </w:r>
      <w:r w:rsidRPr="00E94221">
        <w:t xml:space="preserve"> The pelagic larval duration (PLD) of common intertidal rocky shore species on artificial structures along the coast of Jiangsu province.</w:t>
      </w:r>
    </w:p>
    <w:p w14:paraId="676CD071" w14:textId="77777777" w:rsidR="00972DA7" w:rsidRPr="00FA271D" w:rsidRDefault="00972DA7" w:rsidP="00972DA7">
      <w:pPr>
        <w:spacing w:line="276" w:lineRule="auto"/>
        <w:ind w:left="420" w:hangingChars="200" w:hanging="420"/>
        <w:rPr>
          <w:rFonts w:cstheme="minorHAnsi"/>
          <w:sz w:val="20"/>
          <w:szCs w:val="20"/>
        </w:rPr>
      </w:pPr>
      <w:r w:rsidRPr="00FA271D">
        <w:rPr>
          <w:rFonts w:cstheme="minorHAnsi"/>
        </w:rPr>
        <w:t>Tables S</w:t>
      </w:r>
      <w:r>
        <w:rPr>
          <w:rFonts w:cstheme="minorHAnsi"/>
        </w:rPr>
        <w:t>4.</w:t>
      </w:r>
      <w:r w:rsidRPr="00E94221">
        <w:rPr>
          <w:rFonts w:cstheme="minorHAnsi"/>
        </w:rPr>
        <w:t xml:space="preserve"> Macrobenthic species on artificial structures and nearby natural rocky shores in field surveys.</w:t>
      </w:r>
    </w:p>
    <w:p w14:paraId="54856B8C" w14:textId="77777777" w:rsidR="00972DA7" w:rsidRDefault="00972DA7" w:rsidP="00972DA7">
      <w:pPr>
        <w:widowControl/>
        <w:jc w:val="left"/>
        <w:rPr>
          <w:rFonts w:cstheme="minorHAnsi"/>
          <w:sz w:val="20"/>
          <w:szCs w:val="20"/>
        </w:rPr>
      </w:pPr>
      <w:r w:rsidRPr="00FA271D">
        <w:rPr>
          <w:rFonts w:cstheme="minorHAnsi"/>
          <w:sz w:val="20"/>
          <w:szCs w:val="20"/>
        </w:rPr>
        <w:br w:type="page"/>
      </w:r>
    </w:p>
    <w:p w14:paraId="1D7BB44D" w14:textId="77777777" w:rsidR="00972DA7" w:rsidRPr="00FA271D" w:rsidRDefault="00972DA7" w:rsidP="00972DA7">
      <w:pPr>
        <w:rPr>
          <w:rFonts w:cstheme="minorHAnsi"/>
          <w:sz w:val="20"/>
          <w:szCs w:val="20"/>
        </w:rPr>
      </w:pPr>
      <w:r w:rsidRPr="00FA271D">
        <w:rPr>
          <w:rFonts w:cstheme="minorHAnsi"/>
          <w:noProof/>
          <w:sz w:val="20"/>
          <w:szCs w:val="20"/>
          <w:lang w:val="en-GB" w:eastAsia="en-GB"/>
        </w:rPr>
        <w:drawing>
          <wp:inline distT="0" distB="0" distL="0" distR="0" wp14:anchorId="24F69282" wp14:editId="225F5B52">
            <wp:extent cx="3766782" cy="3508473"/>
            <wp:effectExtent l="0" t="0" r="571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5743" cy="3516820"/>
                    </a:xfrm>
                    <a:prstGeom prst="rect">
                      <a:avLst/>
                    </a:prstGeom>
                  </pic:spPr>
                </pic:pic>
              </a:graphicData>
            </a:graphic>
          </wp:inline>
        </w:drawing>
      </w:r>
    </w:p>
    <w:p w14:paraId="2DC0AAAA" w14:textId="77777777" w:rsidR="00972DA7" w:rsidRDefault="00972DA7" w:rsidP="00972DA7">
      <w:pPr>
        <w:spacing w:beforeLines="100" w:before="240"/>
        <w:rPr>
          <w:rFonts w:cstheme="minorHAnsi"/>
          <w:sz w:val="22"/>
        </w:rPr>
        <w:sectPr w:rsidR="00972DA7" w:rsidSect="00365957">
          <w:pgSz w:w="11906" w:h="16838"/>
          <w:pgMar w:top="1440" w:right="1797" w:bottom="1440" w:left="1797" w:header="851" w:footer="992" w:gutter="0"/>
          <w:lnNumType w:countBy="1" w:restart="continuous"/>
          <w:cols w:space="425"/>
          <w:docGrid w:linePitch="312"/>
        </w:sectPr>
      </w:pPr>
      <w:r w:rsidRPr="00FA271D">
        <w:rPr>
          <w:rFonts w:cstheme="minorHAnsi"/>
          <w:b/>
          <w:sz w:val="22"/>
        </w:rPr>
        <w:t xml:space="preserve">Fig. </w:t>
      </w:r>
      <w:r>
        <w:rPr>
          <w:rFonts w:cstheme="minorHAnsi"/>
          <w:b/>
          <w:sz w:val="22"/>
        </w:rPr>
        <w:t>S1</w:t>
      </w:r>
      <w:r w:rsidRPr="00FA271D">
        <w:rPr>
          <w:rFonts w:cstheme="minorHAnsi"/>
          <w:b/>
          <w:sz w:val="22"/>
        </w:rPr>
        <w:t>.</w:t>
      </w:r>
      <w:r w:rsidRPr="00FA271D">
        <w:rPr>
          <w:rFonts w:cstheme="minorHAnsi"/>
          <w:sz w:val="22"/>
        </w:rPr>
        <w:t xml:space="preserve"> Larval samples collection locations.</w:t>
      </w:r>
    </w:p>
    <w:p w14:paraId="53601A8B" w14:textId="77777777" w:rsidR="00972DA7" w:rsidRPr="00FA271D" w:rsidRDefault="00972DA7" w:rsidP="00972DA7">
      <w:pPr>
        <w:spacing w:beforeLines="100" w:before="240"/>
        <w:rPr>
          <w:rFonts w:cstheme="minorHAnsi"/>
          <w:sz w:val="22"/>
        </w:rPr>
      </w:pPr>
      <w:r w:rsidRPr="00D234F8">
        <w:rPr>
          <w:rFonts w:cstheme="minorHAnsi"/>
          <w:noProof/>
          <w:sz w:val="22"/>
          <w:lang w:val="en-GB" w:eastAsia="en-GB"/>
        </w:rPr>
        <w:drawing>
          <wp:inline distT="0" distB="0" distL="0" distR="0" wp14:anchorId="3F3F2750" wp14:editId="74D40FAF">
            <wp:extent cx="8863330" cy="4440956"/>
            <wp:effectExtent l="0" t="0" r="0" b="0"/>
            <wp:docPr id="6" name="图片 6" descr="C:\Users\WW\Desktop\GEB大修\Supplementary 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Desktop\GEB大修\Supplementary Figure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63330" cy="4440956"/>
                    </a:xfrm>
                    <a:prstGeom prst="rect">
                      <a:avLst/>
                    </a:prstGeom>
                    <a:noFill/>
                    <a:ln>
                      <a:noFill/>
                    </a:ln>
                  </pic:spPr>
                </pic:pic>
              </a:graphicData>
            </a:graphic>
          </wp:inline>
        </w:drawing>
      </w:r>
    </w:p>
    <w:p w14:paraId="28E717B8" w14:textId="77777777" w:rsidR="00972DA7" w:rsidRPr="00FA271D" w:rsidRDefault="00972DA7" w:rsidP="00972DA7">
      <w:pPr>
        <w:widowControl/>
        <w:spacing w:beforeLines="100" w:before="240"/>
        <w:jc w:val="left"/>
        <w:rPr>
          <w:rFonts w:cstheme="minorHAnsi"/>
          <w:sz w:val="22"/>
          <w:szCs w:val="20"/>
        </w:rPr>
      </w:pPr>
      <w:r w:rsidRPr="00FA271D">
        <w:rPr>
          <w:rFonts w:cstheme="minorHAnsi"/>
          <w:b/>
          <w:sz w:val="22"/>
          <w:szCs w:val="20"/>
        </w:rPr>
        <w:t>Fig. S</w:t>
      </w:r>
      <w:r>
        <w:rPr>
          <w:rFonts w:cstheme="minorHAnsi"/>
          <w:b/>
          <w:sz w:val="22"/>
          <w:szCs w:val="20"/>
        </w:rPr>
        <w:t>2</w:t>
      </w:r>
      <w:r w:rsidRPr="00FA271D">
        <w:rPr>
          <w:rFonts w:cstheme="minorHAnsi"/>
          <w:b/>
          <w:sz w:val="22"/>
          <w:szCs w:val="20"/>
        </w:rPr>
        <w:t>.</w:t>
      </w:r>
      <w:r w:rsidRPr="00FA271D">
        <w:rPr>
          <w:rFonts w:cstheme="minorHAnsi"/>
          <w:sz w:val="22"/>
          <w:szCs w:val="20"/>
        </w:rPr>
        <w:t xml:space="preserve"> Results of larval dispersal simulations</w:t>
      </w:r>
    </w:p>
    <w:p w14:paraId="4485C3C9" w14:textId="77777777" w:rsidR="00972DA7" w:rsidRDefault="00972DA7" w:rsidP="00972DA7">
      <w:pPr>
        <w:widowControl/>
        <w:jc w:val="left"/>
        <w:rPr>
          <w:rFonts w:cstheme="minorHAnsi"/>
          <w:sz w:val="20"/>
          <w:szCs w:val="20"/>
        </w:rPr>
        <w:sectPr w:rsidR="00972DA7" w:rsidSect="007B5A8E">
          <w:pgSz w:w="16838" w:h="11906" w:orient="landscape"/>
          <w:pgMar w:top="1797" w:right="1440" w:bottom="1797" w:left="1440" w:header="851" w:footer="992" w:gutter="0"/>
          <w:lnNumType w:countBy="1" w:restart="continuous"/>
          <w:cols w:space="425"/>
          <w:docGrid w:linePitch="312"/>
        </w:sectPr>
      </w:pPr>
    </w:p>
    <w:p w14:paraId="5AB4DCF8" w14:textId="77777777" w:rsidR="00972DA7" w:rsidRPr="00FA271D" w:rsidRDefault="00972DA7" w:rsidP="00972DA7">
      <w:pPr>
        <w:rPr>
          <w:rFonts w:cstheme="minorHAnsi"/>
          <w:sz w:val="20"/>
          <w:szCs w:val="20"/>
        </w:rPr>
      </w:pPr>
      <w:r w:rsidRPr="00C90792">
        <w:rPr>
          <w:rFonts w:cstheme="minorHAnsi"/>
          <w:noProof/>
          <w:sz w:val="20"/>
          <w:szCs w:val="20"/>
          <w:lang w:val="en-GB" w:eastAsia="en-GB"/>
        </w:rPr>
        <w:drawing>
          <wp:inline distT="0" distB="0" distL="0" distR="0" wp14:anchorId="066AB4CC" wp14:editId="46A6B247">
            <wp:extent cx="3233948" cy="7896225"/>
            <wp:effectExtent l="0" t="0" r="5080" b="0"/>
            <wp:docPr id="2" name="图片 2" descr="G:\文件\博6下\geb修改\Supplementary 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文件\博6下\geb修改\Supplementary Figure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3210" cy="7918839"/>
                    </a:xfrm>
                    <a:prstGeom prst="rect">
                      <a:avLst/>
                    </a:prstGeom>
                    <a:noFill/>
                    <a:ln>
                      <a:noFill/>
                    </a:ln>
                  </pic:spPr>
                </pic:pic>
              </a:graphicData>
            </a:graphic>
          </wp:inline>
        </w:drawing>
      </w:r>
    </w:p>
    <w:p w14:paraId="678E05F6" w14:textId="77777777" w:rsidR="00972DA7" w:rsidRPr="00FA271D" w:rsidRDefault="00972DA7" w:rsidP="00972DA7">
      <w:pPr>
        <w:spacing w:beforeLines="100" w:before="240"/>
        <w:rPr>
          <w:rFonts w:cstheme="minorHAnsi"/>
          <w:sz w:val="22"/>
        </w:rPr>
      </w:pPr>
      <w:r w:rsidRPr="00FA271D">
        <w:rPr>
          <w:rFonts w:cstheme="minorHAnsi"/>
          <w:b/>
          <w:sz w:val="22"/>
        </w:rPr>
        <w:t xml:space="preserve">Fig. </w:t>
      </w:r>
      <w:r>
        <w:rPr>
          <w:rFonts w:cstheme="minorHAnsi"/>
          <w:b/>
          <w:sz w:val="22"/>
        </w:rPr>
        <w:t>S3</w:t>
      </w:r>
      <w:r w:rsidRPr="00FA271D">
        <w:rPr>
          <w:rFonts w:cstheme="minorHAnsi"/>
          <w:b/>
          <w:sz w:val="22"/>
        </w:rPr>
        <w:t>.</w:t>
      </w:r>
      <w:r w:rsidRPr="00FA271D">
        <w:rPr>
          <w:rFonts w:cstheme="minorHAnsi"/>
          <w:sz w:val="22"/>
        </w:rPr>
        <w:t xml:space="preserve"> Annual anomaly of </w:t>
      </w:r>
      <w:r w:rsidRPr="00FA271D">
        <w:rPr>
          <w:rFonts w:cstheme="minorHAnsi"/>
          <w:i/>
          <w:sz w:val="22"/>
        </w:rPr>
        <w:t>Littorina brevicula</w:t>
      </w:r>
      <w:r w:rsidRPr="00FA271D">
        <w:rPr>
          <w:rFonts w:cstheme="minorHAnsi"/>
          <w:sz w:val="22"/>
        </w:rPr>
        <w:t xml:space="preserve"> at different locations from 95</w:t>
      </w:r>
      <w:r w:rsidRPr="00FA271D">
        <w:rPr>
          <w:rFonts w:cstheme="minorHAnsi"/>
          <w:sz w:val="22"/>
          <w:vertAlign w:val="superscript"/>
        </w:rPr>
        <w:t>th</w:t>
      </w:r>
      <w:r w:rsidRPr="00FA271D">
        <w:rPr>
          <w:rFonts w:cstheme="minorHAnsi"/>
          <w:sz w:val="22"/>
        </w:rPr>
        <w:t xml:space="preserve"> percentile (</w:t>
      </w:r>
      <w:r>
        <w:rPr>
          <w:rFonts w:cstheme="minorHAnsi"/>
          <w:i/>
          <w:sz w:val="22"/>
        </w:rPr>
        <w:t>a</w:t>
      </w:r>
      <w:r w:rsidRPr="00FA271D">
        <w:rPr>
          <w:rFonts w:cstheme="minorHAnsi"/>
          <w:sz w:val="22"/>
        </w:rPr>
        <w:t>-</w:t>
      </w:r>
      <w:r>
        <w:rPr>
          <w:rFonts w:cstheme="minorHAnsi"/>
          <w:i/>
          <w:sz w:val="22"/>
        </w:rPr>
        <w:t>h</w:t>
      </w:r>
      <w:r w:rsidRPr="00FA271D">
        <w:rPr>
          <w:rFonts w:cstheme="minorHAnsi"/>
          <w:sz w:val="22"/>
        </w:rPr>
        <w:t>) and 99</w:t>
      </w:r>
      <w:r w:rsidRPr="00FA271D">
        <w:rPr>
          <w:rFonts w:cstheme="minorHAnsi"/>
          <w:sz w:val="22"/>
          <w:vertAlign w:val="superscript"/>
        </w:rPr>
        <w:t>th</w:t>
      </w:r>
      <w:r w:rsidRPr="00FA271D">
        <w:rPr>
          <w:rFonts w:cstheme="minorHAnsi"/>
          <w:sz w:val="22"/>
        </w:rPr>
        <w:t xml:space="preserve"> percentile (</w:t>
      </w:r>
      <w:r>
        <w:rPr>
          <w:rFonts w:cstheme="minorHAnsi"/>
          <w:i/>
          <w:sz w:val="22"/>
        </w:rPr>
        <w:t>i</w:t>
      </w:r>
      <w:r w:rsidRPr="00FA271D">
        <w:rPr>
          <w:rFonts w:cstheme="minorHAnsi"/>
          <w:sz w:val="22"/>
        </w:rPr>
        <w:t>-</w:t>
      </w:r>
      <w:r>
        <w:rPr>
          <w:rFonts w:cstheme="minorHAnsi"/>
          <w:i/>
          <w:sz w:val="22"/>
        </w:rPr>
        <w:t>p</w:t>
      </w:r>
      <w:r w:rsidRPr="00FA271D">
        <w:rPr>
          <w:rFonts w:cstheme="minorHAnsi"/>
          <w:sz w:val="22"/>
        </w:rPr>
        <w:t>) of minimum body temperature mean during 1979-2017. See Table S1 for locality abbreviations.</w:t>
      </w:r>
    </w:p>
    <w:p w14:paraId="4E878F79" w14:textId="77777777" w:rsidR="00972DA7" w:rsidRPr="00FA271D" w:rsidRDefault="00972DA7" w:rsidP="00972DA7">
      <w:pPr>
        <w:rPr>
          <w:rFonts w:cstheme="minorHAnsi"/>
          <w:sz w:val="20"/>
          <w:szCs w:val="20"/>
        </w:rPr>
      </w:pPr>
      <w:r w:rsidRPr="00FA271D">
        <w:rPr>
          <w:rFonts w:cstheme="minorHAnsi"/>
          <w:sz w:val="20"/>
          <w:szCs w:val="20"/>
        </w:rPr>
        <w:br w:type="page"/>
      </w:r>
    </w:p>
    <w:p w14:paraId="4197FE62" w14:textId="77777777" w:rsidR="00972DA7" w:rsidRPr="00FA271D" w:rsidRDefault="00972DA7" w:rsidP="00972DA7">
      <w:pPr>
        <w:widowControl/>
        <w:jc w:val="left"/>
        <w:rPr>
          <w:rFonts w:cstheme="minorHAnsi"/>
          <w:sz w:val="20"/>
          <w:szCs w:val="20"/>
        </w:rPr>
        <w:sectPr w:rsidR="00972DA7" w:rsidRPr="00FA271D" w:rsidSect="00365957">
          <w:pgSz w:w="11906" w:h="16838"/>
          <w:pgMar w:top="1440" w:right="1797" w:bottom="1440" w:left="1797" w:header="851" w:footer="992" w:gutter="0"/>
          <w:lnNumType w:countBy="1" w:restart="continuous"/>
          <w:cols w:space="425"/>
          <w:docGrid w:linePitch="312"/>
        </w:sectPr>
      </w:pPr>
    </w:p>
    <w:p w14:paraId="7F06BEE1" w14:textId="77777777" w:rsidR="00972DA7" w:rsidRPr="00EB44BE" w:rsidRDefault="00972DA7" w:rsidP="00972DA7">
      <w:pPr>
        <w:widowControl/>
        <w:jc w:val="left"/>
        <w:rPr>
          <w:rFonts w:cstheme="minorHAnsi"/>
          <w:sz w:val="22"/>
          <w:szCs w:val="20"/>
        </w:rPr>
      </w:pPr>
      <w:r w:rsidRPr="00EB44BE">
        <w:rPr>
          <w:rFonts w:cstheme="minorHAnsi"/>
          <w:b/>
          <w:sz w:val="22"/>
          <w:szCs w:val="20"/>
        </w:rPr>
        <w:t>Table S1.</w:t>
      </w:r>
      <w:r w:rsidRPr="00EB44BE">
        <w:rPr>
          <w:rFonts w:cstheme="minorHAnsi"/>
          <w:sz w:val="22"/>
          <w:szCs w:val="20"/>
        </w:rPr>
        <w:t xml:space="preserve"> Survey and sample locations.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1778"/>
        <w:gridCol w:w="1157"/>
        <w:gridCol w:w="1418"/>
        <w:gridCol w:w="1842"/>
        <w:gridCol w:w="2122"/>
        <w:gridCol w:w="1270"/>
        <w:gridCol w:w="997"/>
        <w:gridCol w:w="879"/>
        <w:gridCol w:w="893"/>
      </w:tblGrid>
      <w:tr w:rsidR="00972DA7" w:rsidRPr="00501951" w14:paraId="2077B2A1" w14:textId="77777777" w:rsidTr="00133BC4">
        <w:trPr>
          <w:trHeight w:val="250"/>
        </w:trPr>
        <w:tc>
          <w:tcPr>
            <w:tcW w:w="574" w:type="pct"/>
            <w:vMerge w:val="restart"/>
            <w:tcBorders>
              <w:top w:val="nil"/>
            </w:tcBorders>
            <w:shd w:val="clear" w:color="auto" w:fill="AEAAAA" w:themeFill="background2" w:themeFillShade="BF"/>
            <w:vAlign w:val="bottom"/>
          </w:tcPr>
          <w:p w14:paraId="40D5B04E" w14:textId="77777777" w:rsidR="00972DA7" w:rsidRPr="00FA271D" w:rsidRDefault="00972DA7" w:rsidP="00133BC4">
            <w:pPr>
              <w:widowControl/>
              <w:jc w:val="left"/>
              <w:rPr>
                <w:rFonts w:cstheme="minorHAnsi"/>
                <w:sz w:val="18"/>
                <w:szCs w:val="18"/>
              </w:rPr>
            </w:pPr>
            <w:r w:rsidRPr="00FA271D">
              <w:rPr>
                <w:rFonts w:cstheme="minorHAnsi"/>
                <w:sz w:val="18"/>
                <w:szCs w:val="18"/>
              </w:rPr>
              <w:t>Type of substratum</w:t>
            </w:r>
          </w:p>
        </w:tc>
        <w:tc>
          <w:tcPr>
            <w:tcW w:w="637" w:type="pct"/>
            <w:vMerge w:val="restart"/>
            <w:tcBorders>
              <w:top w:val="nil"/>
            </w:tcBorders>
            <w:shd w:val="clear" w:color="auto" w:fill="AEAAAA" w:themeFill="background2" w:themeFillShade="BF"/>
            <w:vAlign w:val="bottom"/>
          </w:tcPr>
          <w:p w14:paraId="60D96FD5" w14:textId="77777777" w:rsidR="00972DA7" w:rsidRPr="00FA271D" w:rsidRDefault="00972DA7" w:rsidP="00133BC4">
            <w:pPr>
              <w:widowControl/>
              <w:jc w:val="left"/>
              <w:rPr>
                <w:rFonts w:cstheme="minorHAnsi"/>
                <w:sz w:val="18"/>
                <w:szCs w:val="18"/>
              </w:rPr>
            </w:pPr>
            <w:r w:rsidRPr="00FA271D">
              <w:rPr>
                <w:rFonts w:cstheme="minorHAnsi"/>
                <w:sz w:val="18"/>
                <w:szCs w:val="18"/>
              </w:rPr>
              <w:t>Location</w:t>
            </w:r>
          </w:p>
        </w:tc>
        <w:tc>
          <w:tcPr>
            <w:tcW w:w="414" w:type="pct"/>
            <w:vMerge w:val="restart"/>
            <w:tcBorders>
              <w:top w:val="nil"/>
            </w:tcBorders>
            <w:shd w:val="clear" w:color="auto" w:fill="AEAAAA" w:themeFill="background2" w:themeFillShade="BF"/>
            <w:vAlign w:val="bottom"/>
          </w:tcPr>
          <w:p w14:paraId="10A433DF" w14:textId="77777777" w:rsidR="00972DA7" w:rsidRPr="00FA271D" w:rsidRDefault="00972DA7" w:rsidP="00133BC4">
            <w:pPr>
              <w:widowControl/>
              <w:jc w:val="left"/>
              <w:rPr>
                <w:rFonts w:cstheme="minorHAnsi"/>
                <w:sz w:val="18"/>
                <w:szCs w:val="18"/>
              </w:rPr>
            </w:pPr>
            <w:r w:rsidRPr="00FA271D">
              <w:rPr>
                <w:rFonts w:cstheme="minorHAnsi"/>
                <w:sz w:val="18"/>
                <w:szCs w:val="18"/>
              </w:rPr>
              <w:t>Abbreviation</w:t>
            </w:r>
          </w:p>
        </w:tc>
        <w:tc>
          <w:tcPr>
            <w:tcW w:w="508" w:type="pct"/>
            <w:vMerge w:val="restart"/>
            <w:tcBorders>
              <w:top w:val="nil"/>
            </w:tcBorders>
            <w:shd w:val="clear" w:color="auto" w:fill="AEAAAA" w:themeFill="background2" w:themeFillShade="BF"/>
            <w:vAlign w:val="bottom"/>
          </w:tcPr>
          <w:p w14:paraId="06669E4C" w14:textId="77777777" w:rsidR="00972DA7" w:rsidRPr="00FA271D" w:rsidRDefault="00972DA7" w:rsidP="00133BC4">
            <w:pPr>
              <w:widowControl/>
              <w:jc w:val="left"/>
              <w:rPr>
                <w:rFonts w:cstheme="minorHAnsi"/>
                <w:sz w:val="18"/>
                <w:szCs w:val="18"/>
              </w:rPr>
            </w:pPr>
            <w:r w:rsidRPr="00FA271D">
              <w:rPr>
                <w:rFonts w:cstheme="minorHAnsi"/>
                <w:sz w:val="18"/>
                <w:szCs w:val="18"/>
              </w:rPr>
              <w:t>Latitude (°N)</w:t>
            </w:r>
          </w:p>
        </w:tc>
        <w:tc>
          <w:tcPr>
            <w:tcW w:w="660" w:type="pct"/>
            <w:vMerge w:val="restart"/>
            <w:tcBorders>
              <w:top w:val="nil"/>
            </w:tcBorders>
            <w:shd w:val="clear" w:color="auto" w:fill="AEAAAA" w:themeFill="background2" w:themeFillShade="BF"/>
            <w:vAlign w:val="bottom"/>
          </w:tcPr>
          <w:p w14:paraId="29D38A80" w14:textId="77777777" w:rsidR="00972DA7" w:rsidRPr="00FA271D" w:rsidRDefault="00972DA7" w:rsidP="00133BC4">
            <w:pPr>
              <w:widowControl/>
              <w:jc w:val="left"/>
              <w:rPr>
                <w:rFonts w:cstheme="minorHAnsi"/>
                <w:sz w:val="18"/>
                <w:szCs w:val="18"/>
              </w:rPr>
            </w:pPr>
            <w:r w:rsidRPr="00FA271D">
              <w:rPr>
                <w:rFonts w:cstheme="minorHAnsi"/>
                <w:sz w:val="18"/>
                <w:szCs w:val="18"/>
              </w:rPr>
              <w:t>Longitude (°E)</w:t>
            </w:r>
          </w:p>
        </w:tc>
        <w:tc>
          <w:tcPr>
            <w:tcW w:w="760" w:type="pct"/>
            <w:vMerge w:val="restart"/>
            <w:tcBorders>
              <w:top w:val="nil"/>
            </w:tcBorders>
            <w:shd w:val="clear" w:color="auto" w:fill="AEAAAA" w:themeFill="background2" w:themeFillShade="BF"/>
          </w:tcPr>
          <w:p w14:paraId="33750F84" w14:textId="77777777" w:rsidR="00972DA7" w:rsidRPr="0057466D" w:rsidRDefault="00972DA7" w:rsidP="00133BC4">
            <w:pPr>
              <w:widowControl/>
              <w:jc w:val="left"/>
              <w:rPr>
                <w:rFonts w:cstheme="minorHAnsi"/>
                <w:sz w:val="18"/>
                <w:szCs w:val="18"/>
              </w:rPr>
            </w:pPr>
            <w:r w:rsidRPr="0057466D">
              <w:rPr>
                <w:rFonts w:cstheme="minorHAnsi"/>
                <w:sz w:val="18"/>
                <w:szCs w:val="18"/>
              </w:rPr>
              <w:t>Age of artificial</w:t>
            </w:r>
          </w:p>
          <w:p w14:paraId="2CE10B94" w14:textId="77777777" w:rsidR="00972DA7" w:rsidRPr="0057466D" w:rsidRDefault="00972DA7" w:rsidP="00133BC4">
            <w:pPr>
              <w:widowControl/>
              <w:jc w:val="left"/>
              <w:rPr>
                <w:rFonts w:cstheme="minorHAnsi"/>
                <w:sz w:val="18"/>
                <w:szCs w:val="18"/>
              </w:rPr>
            </w:pPr>
            <w:r w:rsidRPr="0057466D">
              <w:rPr>
                <w:rFonts w:cstheme="minorHAnsi"/>
                <w:sz w:val="18"/>
                <w:szCs w:val="18"/>
              </w:rPr>
              <w:t>structure</w:t>
            </w:r>
          </w:p>
          <w:p w14:paraId="5085F153" w14:textId="77777777" w:rsidR="00972DA7" w:rsidRPr="00555543" w:rsidRDefault="00972DA7" w:rsidP="00133BC4">
            <w:pPr>
              <w:widowControl/>
              <w:jc w:val="left"/>
              <w:rPr>
                <w:rFonts w:cstheme="minorHAnsi"/>
                <w:sz w:val="18"/>
                <w:szCs w:val="18"/>
              </w:rPr>
            </w:pPr>
            <w:r w:rsidRPr="0057466D">
              <w:rPr>
                <w:rFonts w:cstheme="minorHAnsi"/>
                <w:sz w:val="18"/>
                <w:szCs w:val="18"/>
              </w:rPr>
              <w:t>(years by</w:t>
            </w:r>
            <w:r>
              <w:rPr>
                <w:rFonts w:cstheme="minorHAnsi"/>
                <w:sz w:val="18"/>
                <w:szCs w:val="18"/>
              </w:rPr>
              <w:t xml:space="preserve"> </w:t>
            </w:r>
            <w:r w:rsidRPr="0057466D">
              <w:rPr>
                <w:rFonts w:cstheme="minorHAnsi"/>
                <w:sz w:val="18"/>
                <w:szCs w:val="18"/>
              </w:rPr>
              <w:t>August 201</w:t>
            </w:r>
            <w:r>
              <w:rPr>
                <w:rFonts w:cstheme="minorHAnsi"/>
                <w:sz w:val="18"/>
                <w:szCs w:val="18"/>
              </w:rPr>
              <w:t>7</w:t>
            </w:r>
            <w:r w:rsidRPr="0057466D">
              <w:rPr>
                <w:rFonts w:cstheme="minorHAnsi"/>
                <w:sz w:val="18"/>
                <w:szCs w:val="18"/>
              </w:rPr>
              <w:t>)</w:t>
            </w:r>
          </w:p>
        </w:tc>
        <w:tc>
          <w:tcPr>
            <w:tcW w:w="1447" w:type="pct"/>
            <w:gridSpan w:val="4"/>
            <w:tcBorders>
              <w:top w:val="nil"/>
              <w:bottom w:val="single" w:sz="4" w:space="0" w:color="auto"/>
            </w:tcBorders>
            <w:shd w:val="clear" w:color="auto" w:fill="AEAAAA" w:themeFill="background2" w:themeFillShade="BF"/>
          </w:tcPr>
          <w:p w14:paraId="3D87DEB6" w14:textId="77777777" w:rsidR="00972DA7" w:rsidRPr="00555543" w:rsidRDefault="00972DA7" w:rsidP="00133BC4">
            <w:pPr>
              <w:widowControl/>
              <w:jc w:val="center"/>
              <w:rPr>
                <w:rFonts w:cstheme="minorHAnsi"/>
                <w:sz w:val="18"/>
                <w:szCs w:val="18"/>
              </w:rPr>
            </w:pPr>
            <w:r w:rsidRPr="00555543">
              <w:rPr>
                <w:rFonts w:cstheme="minorHAnsi" w:hint="eastAsia"/>
                <w:sz w:val="18"/>
                <w:szCs w:val="18"/>
              </w:rPr>
              <w:t>I</w:t>
            </w:r>
            <w:r w:rsidRPr="00555543">
              <w:rPr>
                <w:rFonts w:cstheme="minorHAnsi"/>
                <w:sz w:val="18"/>
                <w:szCs w:val="18"/>
              </w:rPr>
              <w:t>ndividual numbers for phylogeographic analyses (n)</w:t>
            </w:r>
          </w:p>
        </w:tc>
      </w:tr>
      <w:tr w:rsidR="00972DA7" w:rsidRPr="00501951" w14:paraId="4329DAE8" w14:textId="77777777" w:rsidTr="00133BC4">
        <w:trPr>
          <w:trHeight w:val="250"/>
        </w:trPr>
        <w:tc>
          <w:tcPr>
            <w:tcW w:w="574" w:type="pct"/>
            <w:vMerge/>
            <w:tcBorders>
              <w:bottom w:val="nil"/>
            </w:tcBorders>
            <w:shd w:val="clear" w:color="auto" w:fill="AEAAAA" w:themeFill="background2" w:themeFillShade="BF"/>
            <w:vAlign w:val="bottom"/>
          </w:tcPr>
          <w:p w14:paraId="2B0C7B0B" w14:textId="77777777" w:rsidR="00972DA7" w:rsidRPr="00FA271D" w:rsidRDefault="00972DA7" w:rsidP="00133BC4">
            <w:pPr>
              <w:widowControl/>
              <w:jc w:val="left"/>
              <w:rPr>
                <w:rFonts w:cstheme="minorHAnsi"/>
                <w:sz w:val="18"/>
                <w:szCs w:val="18"/>
              </w:rPr>
            </w:pPr>
          </w:p>
        </w:tc>
        <w:tc>
          <w:tcPr>
            <w:tcW w:w="637" w:type="pct"/>
            <w:vMerge/>
            <w:tcBorders>
              <w:bottom w:val="nil"/>
            </w:tcBorders>
            <w:shd w:val="clear" w:color="auto" w:fill="AEAAAA" w:themeFill="background2" w:themeFillShade="BF"/>
            <w:vAlign w:val="bottom"/>
          </w:tcPr>
          <w:p w14:paraId="18D92373" w14:textId="77777777" w:rsidR="00972DA7" w:rsidRPr="00FA271D" w:rsidRDefault="00972DA7" w:rsidP="00133BC4">
            <w:pPr>
              <w:widowControl/>
              <w:jc w:val="left"/>
              <w:rPr>
                <w:rFonts w:cstheme="minorHAnsi"/>
                <w:sz w:val="18"/>
                <w:szCs w:val="18"/>
              </w:rPr>
            </w:pPr>
          </w:p>
        </w:tc>
        <w:tc>
          <w:tcPr>
            <w:tcW w:w="414" w:type="pct"/>
            <w:vMerge/>
            <w:tcBorders>
              <w:bottom w:val="nil"/>
            </w:tcBorders>
            <w:shd w:val="clear" w:color="auto" w:fill="AEAAAA" w:themeFill="background2" w:themeFillShade="BF"/>
            <w:vAlign w:val="bottom"/>
          </w:tcPr>
          <w:p w14:paraId="5D31AD12" w14:textId="77777777" w:rsidR="00972DA7" w:rsidRPr="00FA271D" w:rsidRDefault="00972DA7" w:rsidP="00133BC4">
            <w:pPr>
              <w:widowControl/>
              <w:jc w:val="left"/>
              <w:rPr>
                <w:rFonts w:cstheme="minorHAnsi"/>
                <w:sz w:val="18"/>
                <w:szCs w:val="18"/>
              </w:rPr>
            </w:pPr>
          </w:p>
        </w:tc>
        <w:tc>
          <w:tcPr>
            <w:tcW w:w="508" w:type="pct"/>
            <w:vMerge/>
            <w:tcBorders>
              <w:bottom w:val="nil"/>
            </w:tcBorders>
            <w:shd w:val="clear" w:color="auto" w:fill="AEAAAA" w:themeFill="background2" w:themeFillShade="BF"/>
            <w:vAlign w:val="bottom"/>
          </w:tcPr>
          <w:p w14:paraId="55C97184" w14:textId="77777777" w:rsidR="00972DA7" w:rsidRPr="00FA271D" w:rsidRDefault="00972DA7" w:rsidP="00133BC4">
            <w:pPr>
              <w:widowControl/>
              <w:jc w:val="left"/>
              <w:rPr>
                <w:rFonts w:cstheme="minorHAnsi"/>
                <w:sz w:val="18"/>
                <w:szCs w:val="18"/>
              </w:rPr>
            </w:pPr>
          </w:p>
        </w:tc>
        <w:tc>
          <w:tcPr>
            <w:tcW w:w="660" w:type="pct"/>
            <w:vMerge/>
            <w:tcBorders>
              <w:bottom w:val="nil"/>
            </w:tcBorders>
            <w:shd w:val="clear" w:color="auto" w:fill="AEAAAA" w:themeFill="background2" w:themeFillShade="BF"/>
            <w:vAlign w:val="bottom"/>
          </w:tcPr>
          <w:p w14:paraId="2C14B6F6" w14:textId="77777777" w:rsidR="00972DA7" w:rsidRPr="00FA271D" w:rsidRDefault="00972DA7" w:rsidP="00133BC4">
            <w:pPr>
              <w:widowControl/>
              <w:jc w:val="left"/>
              <w:rPr>
                <w:rFonts w:cstheme="minorHAnsi"/>
                <w:sz w:val="18"/>
                <w:szCs w:val="18"/>
              </w:rPr>
            </w:pPr>
          </w:p>
        </w:tc>
        <w:tc>
          <w:tcPr>
            <w:tcW w:w="760" w:type="pct"/>
            <w:vMerge/>
            <w:tcBorders>
              <w:bottom w:val="nil"/>
            </w:tcBorders>
            <w:shd w:val="clear" w:color="auto" w:fill="AEAAAA" w:themeFill="background2" w:themeFillShade="BF"/>
          </w:tcPr>
          <w:p w14:paraId="31BBC553" w14:textId="77777777" w:rsidR="00972DA7" w:rsidRPr="00555543" w:rsidRDefault="00972DA7" w:rsidP="00133BC4">
            <w:pPr>
              <w:widowControl/>
              <w:jc w:val="left"/>
              <w:rPr>
                <w:rFonts w:cstheme="minorHAnsi"/>
                <w:i/>
                <w:sz w:val="18"/>
                <w:szCs w:val="18"/>
              </w:rPr>
            </w:pPr>
          </w:p>
        </w:tc>
        <w:tc>
          <w:tcPr>
            <w:tcW w:w="455" w:type="pct"/>
            <w:tcBorders>
              <w:top w:val="single" w:sz="4" w:space="0" w:color="auto"/>
              <w:bottom w:val="nil"/>
            </w:tcBorders>
            <w:shd w:val="clear" w:color="auto" w:fill="AEAAAA" w:themeFill="background2" w:themeFillShade="BF"/>
          </w:tcPr>
          <w:p w14:paraId="0B8DBF59" w14:textId="77777777" w:rsidR="00972DA7" w:rsidRPr="00555543" w:rsidRDefault="00972DA7" w:rsidP="00133BC4">
            <w:pPr>
              <w:widowControl/>
              <w:jc w:val="left"/>
              <w:rPr>
                <w:rFonts w:cstheme="minorHAnsi"/>
                <w:i/>
                <w:sz w:val="18"/>
                <w:szCs w:val="18"/>
              </w:rPr>
            </w:pPr>
            <w:r w:rsidRPr="00555543">
              <w:rPr>
                <w:rFonts w:cstheme="minorHAnsi"/>
                <w:i/>
                <w:sz w:val="18"/>
                <w:szCs w:val="18"/>
              </w:rPr>
              <w:t>Fistulobalanus albicostatus</w:t>
            </w:r>
          </w:p>
        </w:tc>
        <w:tc>
          <w:tcPr>
            <w:tcW w:w="357" w:type="pct"/>
            <w:tcBorders>
              <w:top w:val="single" w:sz="4" w:space="0" w:color="auto"/>
              <w:bottom w:val="nil"/>
            </w:tcBorders>
            <w:shd w:val="clear" w:color="auto" w:fill="AEAAAA" w:themeFill="background2" w:themeFillShade="BF"/>
          </w:tcPr>
          <w:p w14:paraId="57F263AA" w14:textId="77777777" w:rsidR="00972DA7" w:rsidRPr="00555543" w:rsidRDefault="00972DA7" w:rsidP="00133BC4">
            <w:pPr>
              <w:widowControl/>
              <w:jc w:val="left"/>
              <w:rPr>
                <w:rFonts w:cstheme="minorHAnsi"/>
                <w:i/>
                <w:sz w:val="18"/>
                <w:szCs w:val="18"/>
              </w:rPr>
            </w:pPr>
            <w:r w:rsidRPr="00555543">
              <w:rPr>
                <w:rFonts w:cstheme="minorHAnsi"/>
                <w:i/>
                <w:sz w:val="18"/>
                <w:szCs w:val="18"/>
              </w:rPr>
              <w:t>Siphonaria japonica</w:t>
            </w:r>
          </w:p>
        </w:tc>
        <w:tc>
          <w:tcPr>
            <w:tcW w:w="315" w:type="pct"/>
            <w:tcBorders>
              <w:top w:val="single" w:sz="4" w:space="0" w:color="auto"/>
              <w:bottom w:val="nil"/>
            </w:tcBorders>
            <w:shd w:val="clear" w:color="auto" w:fill="AEAAAA" w:themeFill="background2" w:themeFillShade="BF"/>
          </w:tcPr>
          <w:p w14:paraId="08E662A7" w14:textId="77777777" w:rsidR="00972DA7" w:rsidRPr="00555543" w:rsidRDefault="00972DA7" w:rsidP="00133BC4">
            <w:pPr>
              <w:widowControl/>
              <w:jc w:val="left"/>
              <w:rPr>
                <w:rFonts w:cstheme="minorHAnsi"/>
                <w:i/>
                <w:sz w:val="18"/>
                <w:szCs w:val="18"/>
              </w:rPr>
            </w:pPr>
            <w:r w:rsidRPr="00555543">
              <w:rPr>
                <w:rFonts w:cstheme="minorHAnsi"/>
                <w:i/>
                <w:sz w:val="18"/>
                <w:szCs w:val="18"/>
              </w:rPr>
              <w:t>Littorina brevicula</w:t>
            </w:r>
          </w:p>
        </w:tc>
        <w:tc>
          <w:tcPr>
            <w:tcW w:w="320" w:type="pct"/>
            <w:tcBorders>
              <w:top w:val="single" w:sz="4" w:space="0" w:color="auto"/>
              <w:bottom w:val="nil"/>
            </w:tcBorders>
            <w:shd w:val="clear" w:color="auto" w:fill="AEAAAA" w:themeFill="background2" w:themeFillShade="BF"/>
          </w:tcPr>
          <w:p w14:paraId="096357BE" w14:textId="77777777" w:rsidR="00972DA7" w:rsidRPr="00555543" w:rsidRDefault="00972DA7" w:rsidP="00133BC4">
            <w:pPr>
              <w:widowControl/>
              <w:jc w:val="left"/>
              <w:rPr>
                <w:rFonts w:cstheme="minorHAnsi"/>
                <w:i/>
                <w:sz w:val="18"/>
                <w:szCs w:val="18"/>
              </w:rPr>
            </w:pPr>
            <w:r w:rsidRPr="00555543">
              <w:rPr>
                <w:rFonts w:cstheme="minorHAnsi"/>
                <w:i/>
                <w:sz w:val="18"/>
                <w:szCs w:val="18"/>
              </w:rPr>
              <w:t>Littoraria sinensis</w:t>
            </w:r>
          </w:p>
        </w:tc>
      </w:tr>
      <w:tr w:rsidR="00972DA7" w:rsidRPr="00FA271D" w14:paraId="3994E1AD" w14:textId="77777777" w:rsidTr="00133BC4">
        <w:trPr>
          <w:trHeight w:val="246"/>
        </w:trPr>
        <w:tc>
          <w:tcPr>
            <w:tcW w:w="574" w:type="pct"/>
            <w:vMerge w:val="restart"/>
            <w:tcBorders>
              <w:top w:val="nil"/>
              <w:bottom w:val="nil"/>
            </w:tcBorders>
            <w:vAlign w:val="center"/>
          </w:tcPr>
          <w:p w14:paraId="37BFC9AD" w14:textId="77777777" w:rsidR="00972DA7" w:rsidRPr="00FA271D" w:rsidRDefault="00972DA7" w:rsidP="00133BC4">
            <w:pPr>
              <w:widowControl/>
              <w:jc w:val="left"/>
              <w:rPr>
                <w:rFonts w:cstheme="minorHAnsi"/>
                <w:sz w:val="18"/>
                <w:szCs w:val="18"/>
              </w:rPr>
            </w:pPr>
            <w:r w:rsidRPr="00FA271D">
              <w:rPr>
                <w:rFonts w:cstheme="minorHAnsi"/>
                <w:sz w:val="18"/>
                <w:szCs w:val="18"/>
              </w:rPr>
              <w:t>Natural rocky shore</w:t>
            </w:r>
          </w:p>
        </w:tc>
        <w:tc>
          <w:tcPr>
            <w:tcW w:w="637" w:type="pct"/>
            <w:tcBorders>
              <w:top w:val="nil"/>
              <w:bottom w:val="nil"/>
            </w:tcBorders>
          </w:tcPr>
          <w:p w14:paraId="53A8D20E" w14:textId="77777777" w:rsidR="00972DA7" w:rsidRPr="00FA271D" w:rsidRDefault="00972DA7" w:rsidP="00133BC4">
            <w:pPr>
              <w:widowControl/>
              <w:jc w:val="left"/>
              <w:rPr>
                <w:rFonts w:cstheme="minorHAnsi"/>
                <w:sz w:val="18"/>
                <w:szCs w:val="18"/>
              </w:rPr>
            </w:pPr>
            <w:r w:rsidRPr="00FA271D">
              <w:rPr>
                <w:rFonts w:cstheme="minorHAnsi"/>
                <w:sz w:val="18"/>
                <w:szCs w:val="18"/>
              </w:rPr>
              <w:t>Weihai</w:t>
            </w:r>
          </w:p>
        </w:tc>
        <w:tc>
          <w:tcPr>
            <w:tcW w:w="414" w:type="pct"/>
            <w:tcBorders>
              <w:top w:val="nil"/>
              <w:bottom w:val="nil"/>
            </w:tcBorders>
          </w:tcPr>
          <w:p w14:paraId="0E8F459F" w14:textId="77777777" w:rsidR="00972DA7" w:rsidRPr="00FA271D" w:rsidRDefault="00972DA7" w:rsidP="00133BC4">
            <w:pPr>
              <w:widowControl/>
              <w:jc w:val="left"/>
              <w:rPr>
                <w:rFonts w:cstheme="minorHAnsi"/>
                <w:sz w:val="18"/>
                <w:szCs w:val="18"/>
              </w:rPr>
            </w:pPr>
            <w:r w:rsidRPr="00FA271D">
              <w:rPr>
                <w:rFonts w:cstheme="minorHAnsi"/>
                <w:sz w:val="18"/>
                <w:szCs w:val="18"/>
              </w:rPr>
              <w:t>WH</w:t>
            </w:r>
          </w:p>
        </w:tc>
        <w:tc>
          <w:tcPr>
            <w:tcW w:w="508" w:type="pct"/>
            <w:tcBorders>
              <w:top w:val="nil"/>
              <w:bottom w:val="nil"/>
            </w:tcBorders>
          </w:tcPr>
          <w:p w14:paraId="296E92C5" w14:textId="77777777" w:rsidR="00972DA7" w:rsidRPr="00FA271D" w:rsidRDefault="00972DA7" w:rsidP="00133BC4">
            <w:pPr>
              <w:widowControl/>
              <w:jc w:val="left"/>
              <w:rPr>
                <w:rFonts w:cstheme="minorHAnsi"/>
                <w:sz w:val="18"/>
                <w:szCs w:val="18"/>
              </w:rPr>
            </w:pPr>
            <w:r w:rsidRPr="00FA271D">
              <w:rPr>
                <w:rFonts w:cstheme="minorHAnsi"/>
                <w:sz w:val="18"/>
                <w:szCs w:val="18"/>
              </w:rPr>
              <w:t>37°31.567’</w:t>
            </w:r>
          </w:p>
        </w:tc>
        <w:tc>
          <w:tcPr>
            <w:tcW w:w="660" w:type="pct"/>
            <w:tcBorders>
              <w:top w:val="nil"/>
              <w:bottom w:val="nil"/>
            </w:tcBorders>
          </w:tcPr>
          <w:p w14:paraId="12015747" w14:textId="77777777" w:rsidR="00972DA7" w:rsidRPr="00FA271D" w:rsidRDefault="00972DA7" w:rsidP="00133BC4">
            <w:pPr>
              <w:widowControl/>
              <w:jc w:val="left"/>
              <w:rPr>
                <w:rFonts w:cstheme="minorHAnsi"/>
                <w:sz w:val="18"/>
                <w:szCs w:val="18"/>
              </w:rPr>
            </w:pPr>
            <w:r w:rsidRPr="00FA271D">
              <w:rPr>
                <w:rFonts w:cstheme="minorHAnsi"/>
                <w:sz w:val="18"/>
                <w:szCs w:val="18"/>
              </w:rPr>
              <w:t>122°00.333’</w:t>
            </w:r>
          </w:p>
        </w:tc>
        <w:tc>
          <w:tcPr>
            <w:tcW w:w="760" w:type="pct"/>
            <w:tcBorders>
              <w:top w:val="nil"/>
              <w:bottom w:val="nil"/>
            </w:tcBorders>
          </w:tcPr>
          <w:p w14:paraId="587DEBC0" w14:textId="77777777" w:rsidR="00972DA7" w:rsidRDefault="00972DA7" w:rsidP="00133BC4">
            <w:pPr>
              <w:widowControl/>
              <w:jc w:val="left"/>
              <w:rPr>
                <w:rFonts w:cstheme="minorHAnsi"/>
                <w:sz w:val="18"/>
                <w:szCs w:val="18"/>
              </w:rPr>
            </w:pPr>
            <w:r>
              <w:rPr>
                <w:rFonts w:cstheme="minorHAnsi" w:hint="eastAsia"/>
                <w:sz w:val="18"/>
                <w:szCs w:val="18"/>
              </w:rPr>
              <w:t>/</w:t>
            </w:r>
          </w:p>
        </w:tc>
        <w:tc>
          <w:tcPr>
            <w:tcW w:w="455" w:type="pct"/>
            <w:tcBorders>
              <w:top w:val="nil"/>
              <w:bottom w:val="nil"/>
            </w:tcBorders>
          </w:tcPr>
          <w:p w14:paraId="71C9FDFD"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tcPr>
          <w:p w14:paraId="6D21B98F"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5</w:t>
            </w:r>
          </w:p>
        </w:tc>
        <w:tc>
          <w:tcPr>
            <w:tcW w:w="315" w:type="pct"/>
            <w:tcBorders>
              <w:top w:val="nil"/>
              <w:bottom w:val="nil"/>
            </w:tcBorders>
          </w:tcPr>
          <w:p w14:paraId="41D89D75" w14:textId="77777777" w:rsidR="00972DA7" w:rsidRPr="00FA271D" w:rsidRDefault="00972DA7" w:rsidP="00133BC4">
            <w:pPr>
              <w:widowControl/>
              <w:jc w:val="left"/>
              <w:rPr>
                <w:rFonts w:cstheme="minorHAnsi"/>
                <w:sz w:val="18"/>
                <w:szCs w:val="18"/>
              </w:rPr>
            </w:pPr>
            <w:r>
              <w:rPr>
                <w:rFonts w:cstheme="minorHAnsi" w:hint="eastAsia"/>
                <w:sz w:val="18"/>
                <w:szCs w:val="18"/>
              </w:rPr>
              <w:t>3</w:t>
            </w:r>
            <w:r>
              <w:rPr>
                <w:rFonts w:cstheme="minorHAnsi"/>
                <w:sz w:val="18"/>
                <w:szCs w:val="18"/>
              </w:rPr>
              <w:t>0</w:t>
            </w:r>
          </w:p>
        </w:tc>
        <w:tc>
          <w:tcPr>
            <w:tcW w:w="320" w:type="pct"/>
            <w:tcBorders>
              <w:top w:val="nil"/>
              <w:bottom w:val="nil"/>
            </w:tcBorders>
          </w:tcPr>
          <w:p w14:paraId="2E1D6ABF"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r w:rsidR="00972DA7" w:rsidRPr="00FA271D" w14:paraId="04B31355" w14:textId="77777777" w:rsidTr="00133BC4">
        <w:trPr>
          <w:trHeight w:val="226"/>
        </w:trPr>
        <w:tc>
          <w:tcPr>
            <w:tcW w:w="574" w:type="pct"/>
            <w:vMerge/>
            <w:tcBorders>
              <w:top w:val="nil"/>
              <w:bottom w:val="nil"/>
            </w:tcBorders>
            <w:vAlign w:val="center"/>
          </w:tcPr>
          <w:p w14:paraId="1FA27DD8" w14:textId="77777777" w:rsidR="00972DA7" w:rsidRPr="00FA271D" w:rsidRDefault="00972DA7" w:rsidP="00133BC4">
            <w:pPr>
              <w:widowControl/>
              <w:jc w:val="left"/>
              <w:rPr>
                <w:rFonts w:cstheme="minorHAnsi"/>
                <w:sz w:val="18"/>
                <w:szCs w:val="18"/>
              </w:rPr>
            </w:pPr>
          </w:p>
        </w:tc>
        <w:tc>
          <w:tcPr>
            <w:tcW w:w="637" w:type="pct"/>
            <w:tcBorders>
              <w:top w:val="nil"/>
              <w:bottom w:val="nil"/>
            </w:tcBorders>
          </w:tcPr>
          <w:p w14:paraId="37C292B3" w14:textId="77777777" w:rsidR="00972DA7" w:rsidRPr="00FA271D" w:rsidRDefault="00972DA7" w:rsidP="00133BC4">
            <w:pPr>
              <w:widowControl/>
              <w:jc w:val="left"/>
              <w:rPr>
                <w:rFonts w:cstheme="minorHAnsi"/>
                <w:sz w:val="18"/>
                <w:szCs w:val="18"/>
              </w:rPr>
            </w:pPr>
            <w:r w:rsidRPr="00FA271D">
              <w:rPr>
                <w:rFonts w:cstheme="minorHAnsi"/>
                <w:sz w:val="18"/>
                <w:szCs w:val="18"/>
              </w:rPr>
              <w:t>Qingdao</w:t>
            </w:r>
          </w:p>
        </w:tc>
        <w:tc>
          <w:tcPr>
            <w:tcW w:w="414" w:type="pct"/>
            <w:tcBorders>
              <w:top w:val="nil"/>
              <w:bottom w:val="nil"/>
            </w:tcBorders>
          </w:tcPr>
          <w:p w14:paraId="3E829E97" w14:textId="77777777" w:rsidR="00972DA7" w:rsidRPr="00FA271D" w:rsidRDefault="00972DA7" w:rsidP="00133BC4">
            <w:pPr>
              <w:widowControl/>
              <w:jc w:val="left"/>
              <w:rPr>
                <w:rFonts w:cstheme="minorHAnsi"/>
                <w:sz w:val="18"/>
                <w:szCs w:val="18"/>
              </w:rPr>
            </w:pPr>
            <w:r w:rsidRPr="00FA271D">
              <w:rPr>
                <w:rFonts w:cstheme="minorHAnsi"/>
                <w:sz w:val="18"/>
                <w:szCs w:val="18"/>
              </w:rPr>
              <w:t>QD</w:t>
            </w:r>
          </w:p>
        </w:tc>
        <w:tc>
          <w:tcPr>
            <w:tcW w:w="508" w:type="pct"/>
            <w:tcBorders>
              <w:top w:val="nil"/>
              <w:bottom w:val="nil"/>
            </w:tcBorders>
          </w:tcPr>
          <w:p w14:paraId="340ADE39" w14:textId="77777777" w:rsidR="00972DA7" w:rsidRPr="00FA271D" w:rsidRDefault="00972DA7" w:rsidP="00133BC4">
            <w:pPr>
              <w:widowControl/>
              <w:jc w:val="left"/>
              <w:rPr>
                <w:rFonts w:cstheme="minorHAnsi"/>
                <w:sz w:val="18"/>
                <w:szCs w:val="18"/>
              </w:rPr>
            </w:pPr>
            <w:r w:rsidRPr="00FA271D">
              <w:rPr>
                <w:rFonts w:cstheme="minorHAnsi"/>
                <w:sz w:val="18"/>
                <w:szCs w:val="18"/>
              </w:rPr>
              <w:t>36°03.010’</w:t>
            </w:r>
          </w:p>
        </w:tc>
        <w:tc>
          <w:tcPr>
            <w:tcW w:w="660" w:type="pct"/>
            <w:tcBorders>
              <w:top w:val="nil"/>
              <w:bottom w:val="nil"/>
            </w:tcBorders>
          </w:tcPr>
          <w:p w14:paraId="1FFC029B" w14:textId="77777777" w:rsidR="00972DA7" w:rsidRPr="00FA271D" w:rsidRDefault="00972DA7" w:rsidP="00133BC4">
            <w:pPr>
              <w:widowControl/>
              <w:jc w:val="left"/>
              <w:rPr>
                <w:rFonts w:cstheme="minorHAnsi"/>
                <w:sz w:val="18"/>
                <w:szCs w:val="18"/>
              </w:rPr>
            </w:pPr>
            <w:r w:rsidRPr="00FA271D">
              <w:rPr>
                <w:rFonts w:cstheme="minorHAnsi"/>
                <w:sz w:val="18"/>
                <w:szCs w:val="18"/>
              </w:rPr>
              <w:t>120°21.205’</w:t>
            </w:r>
          </w:p>
        </w:tc>
        <w:tc>
          <w:tcPr>
            <w:tcW w:w="760" w:type="pct"/>
            <w:tcBorders>
              <w:top w:val="nil"/>
              <w:bottom w:val="nil"/>
            </w:tcBorders>
          </w:tcPr>
          <w:p w14:paraId="21FCBC3E" w14:textId="77777777" w:rsidR="00972DA7" w:rsidRDefault="00972DA7" w:rsidP="00133BC4">
            <w:pPr>
              <w:widowControl/>
              <w:jc w:val="left"/>
              <w:rPr>
                <w:rFonts w:cstheme="minorHAnsi"/>
                <w:sz w:val="18"/>
                <w:szCs w:val="18"/>
              </w:rPr>
            </w:pPr>
            <w:r>
              <w:rPr>
                <w:rFonts w:cstheme="minorHAnsi" w:hint="eastAsia"/>
                <w:sz w:val="18"/>
                <w:szCs w:val="18"/>
              </w:rPr>
              <w:t>/</w:t>
            </w:r>
          </w:p>
        </w:tc>
        <w:tc>
          <w:tcPr>
            <w:tcW w:w="455" w:type="pct"/>
            <w:tcBorders>
              <w:top w:val="nil"/>
              <w:bottom w:val="nil"/>
            </w:tcBorders>
          </w:tcPr>
          <w:p w14:paraId="77CE5862"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tcPr>
          <w:p w14:paraId="42219AD7"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0</w:t>
            </w:r>
          </w:p>
        </w:tc>
        <w:tc>
          <w:tcPr>
            <w:tcW w:w="315" w:type="pct"/>
            <w:tcBorders>
              <w:top w:val="nil"/>
              <w:bottom w:val="nil"/>
            </w:tcBorders>
          </w:tcPr>
          <w:p w14:paraId="1E3E1209" w14:textId="77777777" w:rsidR="00972DA7" w:rsidRPr="00FA271D" w:rsidRDefault="00972DA7" w:rsidP="00133BC4">
            <w:pPr>
              <w:widowControl/>
              <w:jc w:val="left"/>
              <w:rPr>
                <w:rFonts w:cstheme="minorHAnsi"/>
                <w:sz w:val="18"/>
                <w:szCs w:val="18"/>
              </w:rPr>
            </w:pPr>
            <w:r>
              <w:rPr>
                <w:rFonts w:cstheme="minorHAnsi" w:hint="eastAsia"/>
                <w:sz w:val="18"/>
                <w:szCs w:val="18"/>
              </w:rPr>
              <w:t>3</w:t>
            </w:r>
            <w:r>
              <w:rPr>
                <w:rFonts w:cstheme="minorHAnsi"/>
                <w:sz w:val="18"/>
                <w:szCs w:val="18"/>
              </w:rPr>
              <w:t>0</w:t>
            </w:r>
          </w:p>
        </w:tc>
        <w:tc>
          <w:tcPr>
            <w:tcW w:w="320" w:type="pct"/>
            <w:tcBorders>
              <w:top w:val="nil"/>
              <w:bottom w:val="nil"/>
            </w:tcBorders>
          </w:tcPr>
          <w:p w14:paraId="4E469446"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4</w:t>
            </w:r>
          </w:p>
        </w:tc>
      </w:tr>
      <w:tr w:rsidR="00972DA7" w:rsidRPr="00FA271D" w14:paraId="46EB67C5" w14:textId="77777777" w:rsidTr="00133BC4">
        <w:trPr>
          <w:trHeight w:val="246"/>
        </w:trPr>
        <w:tc>
          <w:tcPr>
            <w:tcW w:w="574" w:type="pct"/>
            <w:vMerge/>
            <w:tcBorders>
              <w:top w:val="nil"/>
              <w:bottom w:val="nil"/>
            </w:tcBorders>
            <w:vAlign w:val="center"/>
          </w:tcPr>
          <w:p w14:paraId="64F94572" w14:textId="77777777" w:rsidR="00972DA7" w:rsidRPr="00FA271D" w:rsidRDefault="00972DA7" w:rsidP="00133BC4">
            <w:pPr>
              <w:widowControl/>
              <w:jc w:val="left"/>
              <w:rPr>
                <w:rFonts w:cstheme="minorHAnsi"/>
                <w:sz w:val="18"/>
                <w:szCs w:val="18"/>
              </w:rPr>
            </w:pPr>
          </w:p>
        </w:tc>
        <w:tc>
          <w:tcPr>
            <w:tcW w:w="637" w:type="pct"/>
            <w:tcBorders>
              <w:top w:val="nil"/>
              <w:bottom w:val="nil"/>
            </w:tcBorders>
          </w:tcPr>
          <w:p w14:paraId="49EA0EA4" w14:textId="77777777" w:rsidR="00972DA7" w:rsidRPr="00FA271D" w:rsidRDefault="00972DA7" w:rsidP="00133BC4">
            <w:pPr>
              <w:widowControl/>
              <w:jc w:val="left"/>
              <w:rPr>
                <w:rFonts w:cstheme="minorHAnsi"/>
                <w:sz w:val="18"/>
                <w:szCs w:val="18"/>
              </w:rPr>
            </w:pPr>
            <w:r w:rsidRPr="00FA271D">
              <w:rPr>
                <w:rFonts w:cstheme="minorHAnsi"/>
                <w:sz w:val="18"/>
                <w:szCs w:val="18"/>
              </w:rPr>
              <w:t>Rizhao</w:t>
            </w:r>
          </w:p>
        </w:tc>
        <w:tc>
          <w:tcPr>
            <w:tcW w:w="414" w:type="pct"/>
            <w:tcBorders>
              <w:top w:val="nil"/>
              <w:bottom w:val="nil"/>
            </w:tcBorders>
          </w:tcPr>
          <w:p w14:paraId="33407675" w14:textId="77777777" w:rsidR="00972DA7" w:rsidRPr="00FA271D" w:rsidRDefault="00972DA7" w:rsidP="00133BC4">
            <w:pPr>
              <w:widowControl/>
              <w:jc w:val="left"/>
              <w:rPr>
                <w:rFonts w:cstheme="minorHAnsi"/>
                <w:sz w:val="18"/>
                <w:szCs w:val="18"/>
              </w:rPr>
            </w:pPr>
            <w:r w:rsidRPr="00FA271D">
              <w:rPr>
                <w:rFonts w:cstheme="minorHAnsi"/>
                <w:sz w:val="18"/>
                <w:szCs w:val="18"/>
              </w:rPr>
              <w:t>RZ</w:t>
            </w:r>
          </w:p>
        </w:tc>
        <w:tc>
          <w:tcPr>
            <w:tcW w:w="508" w:type="pct"/>
            <w:tcBorders>
              <w:top w:val="nil"/>
              <w:bottom w:val="nil"/>
            </w:tcBorders>
          </w:tcPr>
          <w:p w14:paraId="4B0D27EA" w14:textId="77777777" w:rsidR="00972DA7" w:rsidRPr="00FA271D" w:rsidRDefault="00972DA7" w:rsidP="00133BC4">
            <w:pPr>
              <w:widowControl/>
              <w:jc w:val="left"/>
              <w:rPr>
                <w:rFonts w:cstheme="minorHAnsi"/>
                <w:sz w:val="18"/>
                <w:szCs w:val="18"/>
              </w:rPr>
            </w:pPr>
            <w:r w:rsidRPr="00FA271D">
              <w:rPr>
                <w:rFonts w:cstheme="minorHAnsi"/>
                <w:sz w:val="18"/>
                <w:szCs w:val="18"/>
              </w:rPr>
              <w:t>35°27.731’</w:t>
            </w:r>
          </w:p>
        </w:tc>
        <w:tc>
          <w:tcPr>
            <w:tcW w:w="660" w:type="pct"/>
            <w:tcBorders>
              <w:top w:val="nil"/>
              <w:bottom w:val="nil"/>
            </w:tcBorders>
          </w:tcPr>
          <w:p w14:paraId="52C12BCD" w14:textId="77777777" w:rsidR="00972DA7" w:rsidRPr="00FA271D" w:rsidRDefault="00972DA7" w:rsidP="00133BC4">
            <w:pPr>
              <w:widowControl/>
              <w:jc w:val="left"/>
              <w:rPr>
                <w:rFonts w:cstheme="minorHAnsi"/>
                <w:sz w:val="18"/>
                <w:szCs w:val="18"/>
              </w:rPr>
            </w:pPr>
            <w:r w:rsidRPr="00FA271D">
              <w:rPr>
                <w:rFonts w:cstheme="minorHAnsi"/>
                <w:sz w:val="18"/>
                <w:szCs w:val="18"/>
              </w:rPr>
              <w:t>119°35.951’</w:t>
            </w:r>
          </w:p>
        </w:tc>
        <w:tc>
          <w:tcPr>
            <w:tcW w:w="760" w:type="pct"/>
            <w:tcBorders>
              <w:top w:val="nil"/>
              <w:bottom w:val="nil"/>
            </w:tcBorders>
          </w:tcPr>
          <w:p w14:paraId="57BA319C" w14:textId="77777777" w:rsidR="00972DA7" w:rsidRDefault="00972DA7" w:rsidP="00133BC4">
            <w:pPr>
              <w:widowControl/>
              <w:jc w:val="left"/>
              <w:rPr>
                <w:rFonts w:cstheme="minorHAnsi"/>
                <w:sz w:val="18"/>
                <w:szCs w:val="18"/>
              </w:rPr>
            </w:pPr>
            <w:r>
              <w:rPr>
                <w:rFonts w:cstheme="minorHAnsi" w:hint="eastAsia"/>
                <w:sz w:val="18"/>
                <w:szCs w:val="18"/>
              </w:rPr>
              <w:t>/</w:t>
            </w:r>
          </w:p>
        </w:tc>
        <w:tc>
          <w:tcPr>
            <w:tcW w:w="455" w:type="pct"/>
            <w:tcBorders>
              <w:top w:val="nil"/>
              <w:bottom w:val="nil"/>
            </w:tcBorders>
          </w:tcPr>
          <w:p w14:paraId="1D0E1B38"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tcPr>
          <w:p w14:paraId="4136FC40"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0</w:t>
            </w:r>
          </w:p>
        </w:tc>
        <w:tc>
          <w:tcPr>
            <w:tcW w:w="315" w:type="pct"/>
            <w:tcBorders>
              <w:top w:val="nil"/>
              <w:bottom w:val="nil"/>
            </w:tcBorders>
          </w:tcPr>
          <w:p w14:paraId="7577F2F9"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tcPr>
          <w:p w14:paraId="15B11E7D"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r w:rsidR="00972DA7" w:rsidRPr="00FA271D" w14:paraId="6F108C34" w14:textId="77777777" w:rsidTr="00133BC4">
        <w:trPr>
          <w:trHeight w:val="226"/>
        </w:trPr>
        <w:tc>
          <w:tcPr>
            <w:tcW w:w="574" w:type="pct"/>
            <w:vMerge/>
            <w:tcBorders>
              <w:top w:val="nil"/>
              <w:bottom w:val="nil"/>
            </w:tcBorders>
            <w:vAlign w:val="center"/>
          </w:tcPr>
          <w:p w14:paraId="4FF8B98C" w14:textId="77777777" w:rsidR="00972DA7" w:rsidRPr="00FA271D" w:rsidRDefault="00972DA7" w:rsidP="00133BC4">
            <w:pPr>
              <w:widowControl/>
              <w:jc w:val="left"/>
              <w:rPr>
                <w:rFonts w:cstheme="minorHAnsi"/>
                <w:sz w:val="18"/>
                <w:szCs w:val="18"/>
              </w:rPr>
            </w:pPr>
          </w:p>
        </w:tc>
        <w:tc>
          <w:tcPr>
            <w:tcW w:w="637" w:type="pct"/>
            <w:tcBorders>
              <w:top w:val="nil"/>
              <w:bottom w:val="nil"/>
            </w:tcBorders>
          </w:tcPr>
          <w:p w14:paraId="13F3068E" w14:textId="77777777" w:rsidR="00972DA7" w:rsidRPr="00FA271D" w:rsidRDefault="00972DA7" w:rsidP="00133BC4">
            <w:pPr>
              <w:widowControl/>
              <w:jc w:val="left"/>
              <w:rPr>
                <w:rFonts w:cstheme="minorHAnsi"/>
                <w:sz w:val="18"/>
                <w:szCs w:val="18"/>
              </w:rPr>
            </w:pPr>
            <w:r w:rsidRPr="00FA271D">
              <w:rPr>
                <w:rFonts w:cstheme="minorHAnsi"/>
                <w:sz w:val="18"/>
                <w:szCs w:val="18"/>
              </w:rPr>
              <w:t>Liany</w:t>
            </w:r>
            <w:r>
              <w:rPr>
                <w:rFonts w:cstheme="minorHAnsi"/>
                <w:sz w:val="18"/>
                <w:szCs w:val="18"/>
              </w:rPr>
              <w:t>u</w:t>
            </w:r>
            <w:r w:rsidRPr="00FA271D">
              <w:rPr>
                <w:rFonts w:cstheme="minorHAnsi"/>
                <w:sz w:val="18"/>
                <w:szCs w:val="18"/>
              </w:rPr>
              <w:t>ngang</w:t>
            </w:r>
          </w:p>
        </w:tc>
        <w:tc>
          <w:tcPr>
            <w:tcW w:w="414" w:type="pct"/>
            <w:tcBorders>
              <w:top w:val="nil"/>
              <w:bottom w:val="nil"/>
            </w:tcBorders>
          </w:tcPr>
          <w:p w14:paraId="6D4F2F21" w14:textId="77777777" w:rsidR="00972DA7" w:rsidRPr="00FA271D" w:rsidRDefault="00972DA7" w:rsidP="00133BC4">
            <w:pPr>
              <w:widowControl/>
              <w:jc w:val="left"/>
              <w:rPr>
                <w:rFonts w:cstheme="minorHAnsi"/>
                <w:sz w:val="18"/>
                <w:szCs w:val="18"/>
              </w:rPr>
            </w:pPr>
            <w:r w:rsidRPr="00FA271D">
              <w:rPr>
                <w:rFonts w:cstheme="minorHAnsi"/>
                <w:sz w:val="18"/>
                <w:szCs w:val="18"/>
              </w:rPr>
              <w:t>LYG</w:t>
            </w:r>
          </w:p>
        </w:tc>
        <w:tc>
          <w:tcPr>
            <w:tcW w:w="508" w:type="pct"/>
            <w:tcBorders>
              <w:top w:val="nil"/>
              <w:bottom w:val="nil"/>
            </w:tcBorders>
          </w:tcPr>
          <w:p w14:paraId="11CFF203" w14:textId="77777777" w:rsidR="00972DA7" w:rsidRPr="00FA271D" w:rsidRDefault="00972DA7" w:rsidP="00133BC4">
            <w:pPr>
              <w:widowControl/>
              <w:jc w:val="left"/>
              <w:rPr>
                <w:rFonts w:cstheme="minorHAnsi"/>
                <w:sz w:val="18"/>
                <w:szCs w:val="18"/>
              </w:rPr>
            </w:pPr>
            <w:r w:rsidRPr="00FA271D">
              <w:rPr>
                <w:rFonts w:cstheme="minorHAnsi"/>
                <w:sz w:val="18"/>
                <w:szCs w:val="18"/>
              </w:rPr>
              <w:t>34°45.453’</w:t>
            </w:r>
          </w:p>
        </w:tc>
        <w:tc>
          <w:tcPr>
            <w:tcW w:w="660" w:type="pct"/>
            <w:tcBorders>
              <w:top w:val="nil"/>
              <w:bottom w:val="nil"/>
            </w:tcBorders>
          </w:tcPr>
          <w:p w14:paraId="71841BA7" w14:textId="77777777" w:rsidR="00972DA7" w:rsidRPr="00FA271D" w:rsidRDefault="00972DA7" w:rsidP="00133BC4">
            <w:pPr>
              <w:widowControl/>
              <w:jc w:val="left"/>
              <w:rPr>
                <w:rFonts w:cstheme="minorHAnsi"/>
                <w:sz w:val="18"/>
                <w:szCs w:val="18"/>
              </w:rPr>
            </w:pPr>
            <w:r w:rsidRPr="00FA271D">
              <w:rPr>
                <w:rFonts w:cstheme="minorHAnsi"/>
                <w:sz w:val="18"/>
                <w:szCs w:val="18"/>
              </w:rPr>
              <w:t>119°22.373’</w:t>
            </w:r>
          </w:p>
        </w:tc>
        <w:tc>
          <w:tcPr>
            <w:tcW w:w="760" w:type="pct"/>
            <w:tcBorders>
              <w:top w:val="nil"/>
              <w:bottom w:val="nil"/>
            </w:tcBorders>
          </w:tcPr>
          <w:p w14:paraId="7425C934" w14:textId="77777777" w:rsidR="00972DA7" w:rsidRDefault="00972DA7" w:rsidP="00133BC4">
            <w:pPr>
              <w:widowControl/>
              <w:jc w:val="left"/>
              <w:rPr>
                <w:rFonts w:cstheme="minorHAnsi"/>
                <w:sz w:val="18"/>
                <w:szCs w:val="18"/>
              </w:rPr>
            </w:pPr>
            <w:r>
              <w:rPr>
                <w:rFonts w:cstheme="minorHAnsi" w:hint="eastAsia"/>
                <w:sz w:val="18"/>
                <w:szCs w:val="18"/>
              </w:rPr>
              <w:t>/</w:t>
            </w:r>
          </w:p>
        </w:tc>
        <w:tc>
          <w:tcPr>
            <w:tcW w:w="455" w:type="pct"/>
            <w:tcBorders>
              <w:top w:val="nil"/>
              <w:bottom w:val="nil"/>
            </w:tcBorders>
          </w:tcPr>
          <w:p w14:paraId="68A4D3B0"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0</w:t>
            </w:r>
          </w:p>
        </w:tc>
        <w:tc>
          <w:tcPr>
            <w:tcW w:w="357" w:type="pct"/>
            <w:tcBorders>
              <w:top w:val="nil"/>
              <w:bottom w:val="nil"/>
            </w:tcBorders>
          </w:tcPr>
          <w:p w14:paraId="1659F443"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5</w:t>
            </w:r>
          </w:p>
        </w:tc>
        <w:tc>
          <w:tcPr>
            <w:tcW w:w="315" w:type="pct"/>
            <w:tcBorders>
              <w:top w:val="nil"/>
              <w:bottom w:val="nil"/>
            </w:tcBorders>
          </w:tcPr>
          <w:p w14:paraId="13FC6258"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6</w:t>
            </w:r>
          </w:p>
        </w:tc>
        <w:tc>
          <w:tcPr>
            <w:tcW w:w="320" w:type="pct"/>
            <w:tcBorders>
              <w:top w:val="nil"/>
              <w:bottom w:val="nil"/>
            </w:tcBorders>
          </w:tcPr>
          <w:p w14:paraId="54557FB1" w14:textId="77777777" w:rsidR="00972DA7" w:rsidRPr="00FA271D" w:rsidRDefault="00972DA7" w:rsidP="00133BC4">
            <w:pPr>
              <w:widowControl/>
              <w:jc w:val="left"/>
              <w:rPr>
                <w:rFonts w:cstheme="minorHAnsi"/>
                <w:sz w:val="18"/>
                <w:szCs w:val="18"/>
              </w:rPr>
            </w:pPr>
            <w:r>
              <w:rPr>
                <w:rFonts w:cstheme="minorHAnsi" w:hint="eastAsia"/>
                <w:sz w:val="18"/>
                <w:szCs w:val="18"/>
              </w:rPr>
              <w:t>3</w:t>
            </w:r>
            <w:r>
              <w:rPr>
                <w:rFonts w:cstheme="minorHAnsi"/>
                <w:sz w:val="18"/>
                <w:szCs w:val="18"/>
              </w:rPr>
              <w:t>0</w:t>
            </w:r>
          </w:p>
        </w:tc>
      </w:tr>
      <w:tr w:rsidR="00972DA7" w:rsidRPr="00FA271D" w14:paraId="549D4FE6" w14:textId="77777777" w:rsidTr="00133BC4">
        <w:trPr>
          <w:trHeight w:val="246"/>
        </w:trPr>
        <w:tc>
          <w:tcPr>
            <w:tcW w:w="574" w:type="pct"/>
            <w:vMerge w:val="restart"/>
            <w:tcBorders>
              <w:top w:val="nil"/>
              <w:bottom w:val="nil"/>
            </w:tcBorders>
            <w:shd w:val="clear" w:color="auto" w:fill="E7E6E6" w:themeFill="background2"/>
            <w:vAlign w:val="center"/>
          </w:tcPr>
          <w:p w14:paraId="68DF9E19" w14:textId="77777777" w:rsidR="00972DA7" w:rsidRPr="00FA271D" w:rsidRDefault="00972DA7" w:rsidP="00133BC4">
            <w:pPr>
              <w:widowControl/>
              <w:jc w:val="left"/>
              <w:rPr>
                <w:rFonts w:cstheme="minorHAnsi"/>
                <w:sz w:val="18"/>
                <w:szCs w:val="18"/>
              </w:rPr>
            </w:pPr>
            <w:r w:rsidRPr="00FA271D">
              <w:rPr>
                <w:rFonts w:cstheme="minorHAnsi"/>
                <w:sz w:val="18"/>
                <w:szCs w:val="18"/>
              </w:rPr>
              <w:t>Artificial hard substratum</w:t>
            </w:r>
          </w:p>
        </w:tc>
        <w:tc>
          <w:tcPr>
            <w:tcW w:w="637" w:type="pct"/>
            <w:tcBorders>
              <w:top w:val="nil"/>
              <w:bottom w:val="nil"/>
            </w:tcBorders>
            <w:shd w:val="clear" w:color="auto" w:fill="E7E6E6" w:themeFill="background2"/>
          </w:tcPr>
          <w:p w14:paraId="65C124FC" w14:textId="77777777" w:rsidR="00972DA7" w:rsidRPr="00FA271D" w:rsidRDefault="00972DA7" w:rsidP="00133BC4">
            <w:pPr>
              <w:widowControl/>
              <w:jc w:val="left"/>
              <w:rPr>
                <w:rFonts w:cstheme="minorHAnsi"/>
                <w:sz w:val="18"/>
                <w:szCs w:val="18"/>
              </w:rPr>
            </w:pPr>
            <w:r w:rsidRPr="00FA271D">
              <w:rPr>
                <w:rFonts w:cstheme="minorHAnsi"/>
                <w:sz w:val="18"/>
                <w:szCs w:val="18"/>
              </w:rPr>
              <w:t>Binhaigang</w:t>
            </w:r>
          </w:p>
        </w:tc>
        <w:tc>
          <w:tcPr>
            <w:tcW w:w="414" w:type="pct"/>
            <w:tcBorders>
              <w:top w:val="nil"/>
              <w:bottom w:val="nil"/>
            </w:tcBorders>
            <w:shd w:val="clear" w:color="auto" w:fill="E7E6E6" w:themeFill="background2"/>
          </w:tcPr>
          <w:p w14:paraId="3DB4B3B6" w14:textId="77777777" w:rsidR="00972DA7" w:rsidRPr="00FA271D" w:rsidRDefault="00972DA7" w:rsidP="00133BC4">
            <w:pPr>
              <w:widowControl/>
              <w:jc w:val="left"/>
              <w:rPr>
                <w:rFonts w:cstheme="minorHAnsi"/>
                <w:sz w:val="18"/>
                <w:szCs w:val="18"/>
              </w:rPr>
            </w:pPr>
            <w:r w:rsidRPr="00FA271D">
              <w:rPr>
                <w:rFonts w:cstheme="minorHAnsi"/>
                <w:sz w:val="18"/>
                <w:szCs w:val="18"/>
              </w:rPr>
              <w:t>BHG</w:t>
            </w:r>
          </w:p>
        </w:tc>
        <w:tc>
          <w:tcPr>
            <w:tcW w:w="508" w:type="pct"/>
            <w:tcBorders>
              <w:top w:val="nil"/>
              <w:bottom w:val="nil"/>
            </w:tcBorders>
            <w:shd w:val="clear" w:color="auto" w:fill="E7E6E6" w:themeFill="background2"/>
          </w:tcPr>
          <w:p w14:paraId="585F10A0" w14:textId="77777777" w:rsidR="00972DA7" w:rsidRPr="00FA271D" w:rsidRDefault="00972DA7" w:rsidP="00133BC4">
            <w:pPr>
              <w:widowControl/>
              <w:jc w:val="left"/>
              <w:rPr>
                <w:rFonts w:cstheme="minorHAnsi"/>
                <w:sz w:val="18"/>
                <w:szCs w:val="18"/>
              </w:rPr>
            </w:pPr>
            <w:r w:rsidRPr="00FA271D">
              <w:rPr>
                <w:rFonts w:cstheme="minorHAnsi"/>
                <w:sz w:val="18"/>
                <w:szCs w:val="18"/>
              </w:rPr>
              <w:t>34°17.546’</w:t>
            </w:r>
          </w:p>
        </w:tc>
        <w:tc>
          <w:tcPr>
            <w:tcW w:w="660" w:type="pct"/>
            <w:tcBorders>
              <w:top w:val="nil"/>
              <w:bottom w:val="nil"/>
            </w:tcBorders>
            <w:shd w:val="clear" w:color="auto" w:fill="E7E6E6" w:themeFill="background2"/>
          </w:tcPr>
          <w:p w14:paraId="520DBD37" w14:textId="77777777" w:rsidR="00972DA7" w:rsidRPr="00FA271D" w:rsidRDefault="00972DA7" w:rsidP="00133BC4">
            <w:pPr>
              <w:widowControl/>
              <w:jc w:val="left"/>
              <w:rPr>
                <w:rFonts w:cstheme="minorHAnsi"/>
                <w:sz w:val="18"/>
                <w:szCs w:val="18"/>
              </w:rPr>
            </w:pPr>
            <w:r w:rsidRPr="00FA271D">
              <w:rPr>
                <w:rFonts w:cstheme="minorHAnsi"/>
                <w:sz w:val="18"/>
                <w:szCs w:val="18"/>
              </w:rPr>
              <w:t>120°16.929’</w:t>
            </w:r>
          </w:p>
        </w:tc>
        <w:tc>
          <w:tcPr>
            <w:tcW w:w="760" w:type="pct"/>
            <w:tcBorders>
              <w:top w:val="nil"/>
              <w:bottom w:val="nil"/>
            </w:tcBorders>
            <w:shd w:val="clear" w:color="auto" w:fill="E7E6E6" w:themeFill="background2"/>
          </w:tcPr>
          <w:p w14:paraId="7420C0D1" w14:textId="77777777" w:rsidR="00972DA7" w:rsidRDefault="00972DA7" w:rsidP="00133BC4">
            <w:pPr>
              <w:widowControl/>
              <w:jc w:val="left"/>
              <w:rPr>
                <w:rFonts w:cstheme="minorHAnsi"/>
                <w:sz w:val="18"/>
                <w:szCs w:val="18"/>
              </w:rPr>
            </w:pPr>
            <w:r>
              <w:rPr>
                <w:rFonts w:cstheme="minorHAnsi" w:hint="eastAsia"/>
                <w:sz w:val="18"/>
                <w:szCs w:val="18"/>
              </w:rPr>
              <w:t>9</w:t>
            </w:r>
          </w:p>
        </w:tc>
        <w:tc>
          <w:tcPr>
            <w:tcW w:w="455" w:type="pct"/>
            <w:tcBorders>
              <w:top w:val="nil"/>
              <w:bottom w:val="nil"/>
            </w:tcBorders>
            <w:shd w:val="clear" w:color="auto" w:fill="E7E6E6" w:themeFill="background2"/>
          </w:tcPr>
          <w:p w14:paraId="279209F6"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6</w:t>
            </w:r>
          </w:p>
        </w:tc>
        <w:tc>
          <w:tcPr>
            <w:tcW w:w="357" w:type="pct"/>
            <w:tcBorders>
              <w:top w:val="nil"/>
              <w:bottom w:val="nil"/>
            </w:tcBorders>
            <w:shd w:val="clear" w:color="auto" w:fill="E7E6E6" w:themeFill="background2"/>
          </w:tcPr>
          <w:p w14:paraId="2894FBE9"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15" w:type="pct"/>
            <w:tcBorders>
              <w:top w:val="nil"/>
              <w:bottom w:val="nil"/>
            </w:tcBorders>
            <w:shd w:val="clear" w:color="auto" w:fill="E7E6E6" w:themeFill="background2"/>
          </w:tcPr>
          <w:p w14:paraId="7690CF71"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shd w:val="clear" w:color="auto" w:fill="E7E6E6" w:themeFill="background2"/>
          </w:tcPr>
          <w:p w14:paraId="2C730BED"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r w:rsidR="00972DA7" w:rsidRPr="00FA271D" w14:paraId="32974CD6" w14:textId="77777777" w:rsidTr="00133BC4">
        <w:trPr>
          <w:trHeight w:val="246"/>
        </w:trPr>
        <w:tc>
          <w:tcPr>
            <w:tcW w:w="574" w:type="pct"/>
            <w:vMerge/>
            <w:tcBorders>
              <w:top w:val="nil"/>
              <w:bottom w:val="nil"/>
            </w:tcBorders>
            <w:shd w:val="clear" w:color="auto" w:fill="E7E6E6" w:themeFill="background2"/>
            <w:vAlign w:val="center"/>
          </w:tcPr>
          <w:p w14:paraId="320F0B5D" w14:textId="77777777" w:rsidR="00972DA7" w:rsidRPr="00FA271D" w:rsidRDefault="00972DA7" w:rsidP="00133BC4">
            <w:pPr>
              <w:widowControl/>
              <w:jc w:val="left"/>
              <w:rPr>
                <w:rFonts w:cstheme="minorHAnsi"/>
                <w:sz w:val="18"/>
                <w:szCs w:val="18"/>
              </w:rPr>
            </w:pPr>
          </w:p>
        </w:tc>
        <w:tc>
          <w:tcPr>
            <w:tcW w:w="637" w:type="pct"/>
            <w:tcBorders>
              <w:top w:val="nil"/>
              <w:bottom w:val="nil"/>
            </w:tcBorders>
            <w:shd w:val="clear" w:color="auto" w:fill="E7E6E6" w:themeFill="background2"/>
          </w:tcPr>
          <w:p w14:paraId="0633BC57" w14:textId="77777777" w:rsidR="00972DA7" w:rsidRPr="00FA271D" w:rsidRDefault="00972DA7" w:rsidP="00133BC4">
            <w:pPr>
              <w:widowControl/>
              <w:jc w:val="left"/>
              <w:rPr>
                <w:rFonts w:cstheme="minorHAnsi"/>
                <w:sz w:val="18"/>
                <w:szCs w:val="18"/>
              </w:rPr>
            </w:pPr>
            <w:r w:rsidRPr="00FA271D">
              <w:rPr>
                <w:rFonts w:cstheme="minorHAnsi"/>
                <w:sz w:val="18"/>
                <w:szCs w:val="18"/>
              </w:rPr>
              <w:t>Zhendongzha</w:t>
            </w:r>
          </w:p>
        </w:tc>
        <w:tc>
          <w:tcPr>
            <w:tcW w:w="414" w:type="pct"/>
            <w:tcBorders>
              <w:top w:val="nil"/>
              <w:bottom w:val="nil"/>
            </w:tcBorders>
            <w:shd w:val="clear" w:color="auto" w:fill="E7E6E6" w:themeFill="background2"/>
          </w:tcPr>
          <w:p w14:paraId="09CD0903" w14:textId="77777777" w:rsidR="00972DA7" w:rsidRPr="00FA271D" w:rsidRDefault="00972DA7" w:rsidP="00133BC4">
            <w:pPr>
              <w:widowControl/>
              <w:jc w:val="left"/>
              <w:rPr>
                <w:rFonts w:cstheme="minorHAnsi"/>
                <w:sz w:val="18"/>
                <w:szCs w:val="18"/>
              </w:rPr>
            </w:pPr>
            <w:r w:rsidRPr="00FA271D">
              <w:rPr>
                <w:rFonts w:cstheme="minorHAnsi"/>
                <w:sz w:val="18"/>
                <w:szCs w:val="18"/>
              </w:rPr>
              <w:t>ZDZ</w:t>
            </w:r>
          </w:p>
        </w:tc>
        <w:tc>
          <w:tcPr>
            <w:tcW w:w="508" w:type="pct"/>
            <w:tcBorders>
              <w:top w:val="nil"/>
              <w:bottom w:val="nil"/>
            </w:tcBorders>
            <w:shd w:val="clear" w:color="auto" w:fill="E7E6E6" w:themeFill="background2"/>
          </w:tcPr>
          <w:p w14:paraId="19DF5C6F" w14:textId="77777777" w:rsidR="00972DA7" w:rsidRPr="00FA271D" w:rsidRDefault="00972DA7" w:rsidP="00133BC4">
            <w:pPr>
              <w:widowControl/>
              <w:jc w:val="left"/>
              <w:rPr>
                <w:rFonts w:cstheme="minorHAnsi"/>
                <w:sz w:val="18"/>
                <w:szCs w:val="18"/>
              </w:rPr>
            </w:pPr>
            <w:r w:rsidRPr="00FA271D">
              <w:rPr>
                <w:rFonts w:cstheme="minorHAnsi"/>
                <w:sz w:val="18"/>
                <w:szCs w:val="18"/>
              </w:rPr>
              <w:t>34°12.288’</w:t>
            </w:r>
          </w:p>
        </w:tc>
        <w:tc>
          <w:tcPr>
            <w:tcW w:w="660" w:type="pct"/>
            <w:tcBorders>
              <w:top w:val="nil"/>
              <w:bottom w:val="nil"/>
            </w:tcBorders>
            <w:shd w:val="clear" w:color="auto" w:fill="E7E6E6" w:themeFill="background2"/>
          </w:tcPr>
          <w:p w14:paraId="28E9C579" w14:textId="77777777" w:rsidR="00972DA7" w:rsidRPr="00FA271D" w:rsidRDefault="00972DA7" w:rsidP="00133BC4">
            <w:pPr>
              <w:widowControl/>
              <w:jc w:val="left"/>
              <w:rPr>
                <w:rFonts w:cstheme="minorHAnsi"/>
                <w:sz w:val="18"/>
                <w:szCs w:val="18"/>
              </w:rPr>
            </w:pPr>
            <w:r w:rsidRPr="00FA271D">
              <w:rPr>
                <w:rFonts w:cstheme="minorHAnsi"/>
                <w:sz w:val="18"/>
                <w:szCs w:val="18"/>
              </w:rPr>
              <w:t>120°18.115’</w:t>
            </w:r>
          </w:p>
        </w:tc>
        <w:tc>
          <w:tcPr>
            <w:tcW w:w="760" w:type="pct"/>
            <w:tcBorders>
              <w:top w:val="nil"/>
              <w:bottom w:val="nil"/>
            </w:tcBorders>
            <w:shd w:val="clear" w:color="auto" w:fill="E7E6E6" w:themeFill="background2"/>
          </w:tcPr>
          <w:p w14:paraId="2B4980CF" w14:textId="77777777" w:rsidR="00972DA7" w:rsidRDefault="00972DA7" w:rsidP="00133BC4">
            <w:pPr>
              <w:widowControl/>
              <w:jc w:val="left"/>
              <w:rPr>
                <w:rFonts w:cstheme="minorHAnsi"/>
                <w:sz w:val="18"/>
                <w:szCs w:val="18"/>
              </w:rPr>
            </w:pPr>
            <w:r>
              <w:rPr>
                <w:rFonts w:cstheme="minorHAnsi" w:hint="eastAsia"/>
                <w:sz w:val="18"/>
                <w:szCs w:val="18"/>
              </w:rPr>
              <w:t>20</w:t>
            </w:r>
          </w:p>
        </w:tc>
        <w:tc>
          <w:tcPr>
            <w:tcW w:w="455" w:type="pct"/>
            <w:tcBorders>
              <w:top w:val="nil"/>
              <w:bottom w:val="nil"/>
            </w:tcBorders>
            <w:shd w:val="clear" w:color="auto" w:fill="E7E6E6" w:themeFill="background2"/>
          </w:tcPr>
          <w:p w14:paraId="3DDF5479"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shd w:val="clear" w:color="auto" w:fill="E7E6E6" w:themeFill="background2"/>
          </w:tcPr>
          <w:p w14:paraId="3BB8868A" w14:textId="77777777" w:rsidR="00972DA7" w:rsidRPr="00FA271D" w:rsidRDefault="00972DA7" w:rsidP="00133BC4">
            <w:pPr>
              <w:widowControl/>
              <w:jc w:val="left"/>
              <w:rPr>
                <w:rFonts w:cstheme="minorHAnsi"/>
                <w:sz w:val="18"/>
                <w:szCs w:val="18"/>
              </w:rPr>
            </w:pPr>
            <w:r>
              <w:rPr>
                <w:rFonts w:cstheme="minorHAnsi" w:hint="eastAsia"/>
                <w:sz w:val="18"/>
                <w:szCs w:val="18"/>
              </w:rPr>
              <w:t>1</w:t>
            </w:r>
            <w:r>
              <w:rPr>
                <w:rFonts w:cstheme="minorHAnsi"/>
                <w:sz w:val="18"/>
                <w:szCs w:val="18"/>
              </w:rPr>
              <w:t>0</w:t>
            </w:r>
          </w:p>
        </w:tc>
        <w:tc>
          <w:tcPr>
            <w:tcW w:w="315" w:type="pct"/>
            <w:tcBorders>
              <w:top w:val="nil"/>
              <w:bottom w:val="nil"/>
            </w:tcBorders>
            <w:shd w:val="clear" w:color="auto" w:fill="E7E6E6" w:themeFill="background2"/>
          </w:tcPr>
          <w:p w14:paraId="310E3B25"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7</w:t>
            </w:r>
          </w:p>
        </w:tc>
        <w:tc>
          <w:tcPr>
            <w:tcW w:w="320" w:type="pct"/>
            <w:tcBorders>
              <w:top w:val="nil"/>
              <w:bottom w:val="nil"/>
            </w:tcBorders>
            <w:shd w:val="clear" w:color="auto" w:fill="E7E6E6" w:themeFill="background2"/>
          </w:tcPr>
          <w:p w14:paraId="09FFBA36"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r w:rsidR="00972DA7" w:rsidRPr="00FA271D" w14:paraId="04DF35C2" w14:textId="77777777" w:rsidTr="00133BC4">
        <w:trPr>
          <w:trHeight w:val="226"/>
        </w:trPr>
        <w:tc>
          <w:tcPr>
            <w:tcW w:w="574" w:type="pct"/>
            <w:vMerge/>
            <w:tcBorders>
              <w:top w:val="nil"/>
              <w:bottom w:val="nil"/>
            </w:tcBorders>
            <w:shd w:val="clear" w:color="auto" w:fill="E7E6E6" w:themeFill="background2"/>
            <w:vAlign w:val="center"/>
          </w:tcPr>
          <w:p w14:paraId="716B6F74" w14:textId="77777777" w:rsidR="00972DA7" w:rsidRPr="00FA271D" w:rsidRDefault="00972DA7" w:rsidP="00133BC4">
            <w:pPr>
              <w:widowControl/>
              <w:jc w:val="left"/>
              <w:rPr>
                <w:rFonts w:cstheme="minorHAnsi"/>
                <w:sz w:val="18"/>
                <w:szCs w:val="18"/>
              </w:rPr>
            </w:pPr>
          </w:p>
        </w:tc>
        <w:tc>
          <w:tcPr>
            <w:tcW w:w="637" w:type="pct"/>
            <w:tcBorders>
              <w:top w:val="nil"/>
              <w:bottom w:val="nil"/>
            </w:tcBorders>
            <w:shd w:val="clear" w:color="auto" w:fill="E7E6E6" w:themeFill="background2"/>
          </w:tcPr>
          <w:p w14:paraId="419F9A72" w14:textId="77777777" w:rsidR="00972DA7" w:rsidRPr="00FA271D" w:rsidRDefault="00972DA7" w:rsidP="00133BC4">
            <w:pPr>
              <w:widowControl/>
              <w:jc w:val="left"/>
              <w:rPr>
                <w:rFonts w:cstheme="minorHAnsi"/>
                <w:sz w:val="18"/>
                <w:szCs w:val="18"/>
              </w:rPr>
            </w:pPr>
            <w:r w:rsidRPr="00FA271D">
              <w:rPr>
                <w:rFonts w:cstheme="minorHAnsi"/>
                <w:sz w:val="18"/>
                <w:szCs w:val="18"/>
              </w:rPr>
              <w:t>Shuangyanggang</w:t>
            </w:r>
          </w:p>
        </w:tc>
        <w:tc>
          <w:tcPr>
            <w:tcW w:w="414" w:type="pct"/>
            <w:tcBorders>
              <w:top w:val="nil"/>
              <w:bottom w:val="nil"/>
            </w:tcBorders>
            <w:shd w:val="clear" w:color="auto" w:fill="E7E6E6" w:themeFill="background2"/>
          </w:tcPr>
          <w:p w14:paraId="22F4D112" w14:textId="77777777" w:rsidR="00972DA7" w:rsidRPr="00FA271D" w:rsidRDefault="00972DA7" w:rsidP="00133BC4">
            <w:pPr>
              <w:widowControl/>
              <w:jc w:val="left"/>
              <w:rPr>
                <w:rFonts w:cstheme="minorHAnsi"/>
                <w:sz w:val="18"/>
                <w:szCs w:val="18"/>
              </w:rPr>
            </w:pPr>
            <w:r w:rsidRPr="00FA271D">
              <w:rPr>
                <w:rFonts w:cstheme="minorHAnsi"/>
                <w:sz w:val="18"/>
                <w:szCs w:val="18"/>
              </w:rPr>
              <w:t>SYG</w:t>
            </w:r>
          </w:p>
        </w:tc>
        <w:tc>
          <w:tcPr>
            <w:tcW w:w="508" w:type="pct"/>
            <w:tcBorders>
              <w:top w:val="nil"/>
              <w:bottom w:val="nil"/>
            </w:tcBorders>
            <w:shd w:val="clear" w:color="auto" w:fill="E7E6E6" w:themeFill="background2"/>
          </w:tcPr>
          <w:p w14:paraId="25056839" w14:textId="77777777" w:rsidR="00972DA7" w:rsidRPr="00FA271D" w:rsidRDefault="00972DA7" w:rsidP="00133BC4">
            <w:pPr>
              <w:widowControl/>
              <w:jc w:val="left"/>
              <w:rPr>
                <w:rFonts w:cstheme="minorHAnsi"/>
                <w:sz w:val="18"/>
                <w:szCs w:val="18"/>
              </w:rPr>
            </w:pPr>
            <w:r w:rsidRPr="00FA271D">
              <w:rPr>
                <w:rFonts w:cstheme="minorHAnsi"/>
                <w:sz w:val="18"/>
                <w:szCs w:val="18"/>
              </w:rPr>
              <w:t>33°59.359’</w:t>
            </w:r>
          </w:p>
        </w:tc>
        <w:tc>
          <w:tcPr>
            <w:tcW w:w="660" w:type="pct"/>
            <w:tcBorders>
              <w:top w:val="nil"/>
              <w:bottom w:val="nil"/>
            </w:tcBorders>
            <w:shd w:val="clear" w:color="auto" w:fill="E7E6E6" w:themeFill="background2"/>
          </w:tcPr>
          <w:p w14:paraId="5B7C0D86" w14:textId="77777777" w:rsidR="00972DA7" w:rsidRPr="00FA271D" w:rsidRDefault="00972DA7" w:rsidP="00133BC4">
            <w:pPr>
              <w:widowControl/>
              <w:jc w:val="left"/>
              <w:rPr>
                <w:rFonts w:cstheme="minorHAnsi"/>
                <w:sz w:val="18"/>
                <w:szCs w:val="18"/>
              </w:rPr>
            </w:pPr>
            <w:r w:rsidRPr="00FA271D">
              <w:rPr>
                <w:rFonts w:cstheme="minorHAnsi"/>
                <w:sz w:val="18"/>
                <w:szCs w:val="18"/>
              </w:rPr>
              <w:t>120°23.981’</w:t>
            </w:r>
          </w:p>
        </w:tc>
        <w:tc>
          <w:tcPr>
            <w:tcW w:w="760" w:type="pct"/>
            <w:tcBorders>
              <w:top w:val="nil"/>
              <w:bottom w:val="nil"/>
            </w:tcBorders>
            <w:shd w:val="clear" w:color="auto" w:fill="E7E6E6" w:themeFill="background2"/>
          </w:tcPr>
          <w:p w14:paraId="411FBE13" w14:textId="77777777" w:rsidR="00972DA7" w:rsidRDefault="00972DA7" w:rsidP="00133BC4">
            <w:pPr>
              <w:widowControl/>
              <w:jc w:val="left"/>
              <w:rPr>
                <w:rFonts w:cstheme="minorHAnsi"/>
                <w:sz w:val="18"/>
                <w:szCs w:val="18"/>
              </w:rPr>
            </w:pPr>
            <w:r>
              <w:rPr>
                <w:rFonts w:cstheme="minorHAnsi" w:hint="eastAsia"/>
                <w:sz w:val="18"/>
                <w:szCs w:val="18"/>
              </w:rPr>
              <w:t>5</w:t>
            </w:r>
          </w:p>
        </w:tc>
        <w:tc>
          <w:tcPr>
            <w:tcW w:w="455" w:type="pct"/>
            <w:tcBorders>
              <w:top w:val="nil"/>
              <w:bottom w:val="nil"/>
            </w:tcBorders>
            <w:shd w:val="clear" w:color="auto" w:fill="E7E6E6" w:themeFill="background2"/>
          </w:tcPr>
          <w:p w14:paraId="79CBA40F" w14:textId="77777777" w:rsidR="00972DA7" w:rsidRPr="00FA271D" w:rsidRDefault="00972DA7" w:rsidP="00133BC4">
            <w:pPr>
              <w:widowControl/>
              <w:jc w:val="left"/>
              <w:rPr>
                <w:rFonts w:cstheme="minorHAnsi"/>
                <w:sz w:val="18"/>
                <w:szCs w:val="18"/>
              </w:rPr>
            </w:pPr>
            <w:r>
              <w:rPr>
                <w:rFonts w:cstheme="minorHAnsi" w:hint="eastAsia"/>
                <w:sz w:val="18"/>
                <w:szCs w:val="18"/>
              </w:rPr>
              <w:t>1</w:t>
            </w:r>
            <w:r>
              <w:rPr>
                <w:rFonts w:cstheme="minorHAnsi"/>
                <w:sz w:val="18"/>
                <w:szCs w:val="18"/>
              </w:rPr>
              <w:t>8</w:t>
            </w:r>
          </w:p>
        </w:tc>
        <w:tc>
          <w:tcPr>
            <w:tcW w:w="357" w:type="pct"/>
            <w:tcBorders>
              <w:top w:val="nil"/>
              <w:bottom w:val="nil"/>
            </w:tcBorders>
            <w:shd w:val="clear" w:color="auto" w:fill="E7E6E6" w:themeFill="background2"/>
          </w:tcPr>
          <w:p w14:paraId="1461C664"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15" w:type="pct"/>
            <w:tcBorders>
              <w:top w:val="nil"/>
              <w:bottom w:val="nil"/>
            </w:tcBorders>
            <w:shd w:val="clear" w:color="auto" w:fill="E7E6E6" w:themeFill="background2"/>
          </w:tcPr>
          <w:p w14:paraId="0604B662"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shd w:val="clear" w:color="auto" w:fill="E7E6E6" w:themeFill="background2"/>
          </w:tcPr>
          <w:p w14:paraId="7DD58F16"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r w:rsidR="00972DA7" w:rsidRPr="00FA271D" w14:paraId="2432BE01" w14:textId="77777777" w:rsidTr="00133BC4">
        <w:trPr>
          <w:trHeight w:val="246"/>
        </w:trPr>
        <w:tc>
          <w:tcPr>
            <w:tcW w:w="574" w:type="pct"/>
            <w:vMerge/>
            <w:tcBorders>
              <w:top w:val="nil"/>
              <w:bottom w:val="nil"/>
            </w:tcBorders>
            <w:shd w:val="clear" w:color="auto" w:fill="E7E6E6" w:themeFill="background2"/>
            <w:vAlign w:val="center"/>
          </w:tcPr>
          <w:p w14:paraId="021E0336" w14:textId="77777777" w:rsidR="00972DA7" w:rsidRPr="00FA271D" w:rsidRDefault="00972DA7" w:rsidP="00133BC4">
            <w:pPr>
              <w:widowControl/>
              <w:jc w:val="left"/>
              <w:rPr>
                <w:rFonts w:cstheme="minorHAnsi"/>
                <w:sz w:val="18"/>
                <w:szCs w:val="18"/>
              </w:rPr>
            </w:pPr>
          </w:p>
        </w:tc>
        <w:tc>
          <w:tcPr>
            <w:tcW w:w="637" w:type="pct"/>
            <w:tcBorders>
              <w:top w:val="nil"/>
              <w:bottom w:val="nil"/>
            </w:tcBorders>
            <w:shd w:val="clear" w:color="auto" w:fill="E7E6E6" w:themeFill="background2"/>
          </w:tcPr>
          <w:p w14:paraId="546DD6C7" w14:textId="77777777" w:rsidR="00972DA7" w:rsidRPr="00FA271D" w:rsidRDefault="00972DA7" w:rsidP="00133BC4">
            <w:pPr>
              <w:widowControl/>
              <w:jc w:val="left"/>
              <w:rPr>
                <w:rFonts w:cstheme="minorHAnsi"/>
                <w:sz w:val="18"/>
                <w:szCs w:val="18"/>
              </w:rPr>
            </w:pPr>
            <w:r w:rsidRPr="00FA271D">
              <w:rPr>
                <w:rFonts w:cstheme="minorHAnsi"/>
                <w:sz w:val="18"/>
                <w:szCs w:val="18"/>
              </w:rPr>
              <w:t>Sheyanggang</w:t>
            </w:r>
          </w:p>
        </w:tc>
        <w:tc>
          <w:tcPr>
            <w:tcW w:w="414" w:type="pct"/>
            <w:tcBorders>
              <w:top w:val="nil"/>
              <w:bottom w:val="nil"/>
            </w:tcBorders>
            <w:shd w:val="clear" w:color="auto" w:fill="E7E6E6" w:themeFill="background2"/>
          </w:tcPr>
          <w:p w14:paraId="14D577ED" w14:textId="77777777" w:rsidR="00972DA7" w:rsidRPr="00FA271D" w:rsidRDefault="00972DA7" w:rsidP="00133BC4">
            <w:pPr>
              <w:widowControl/>
              <w:jc w:val="left"/>
              <w:rPr>
                <w:rFonts w:cstheme="minorHAnsi"/>
                <w:sz w:val="18"/>
                <w:szCs w:val="18"/>
              </w:rPr>
            </w:pPr>
            <w:r w:rsidRPr="00FA271D">
              <w:rPr>
                <w:rFonts w:cstheme="minorHAnsi"/>
                <w:sz w:val="18"/>
                <w:szCs w:val="18"/>
              </w:rPr>
              <w:t>SHYG</w:t>
            </w:r>
          </w:p>
        </w:tc>
        <w:tc>
          <w:tcPr>
            <w:tcW w:w="508" w:type="pct"/>
            <w:tcBorders>
              <w:top w:val="nil"/>
              <w:bottom w:val="nil"/>
            </w:tcBorders>
            <w:shd w:val="clear" w:color="auto" w:fill="E7E6E6" w:themeFill="background2"/>
          </w:tcPr>
          <w:p w14:paraId="5C666B3B" w14:textId="77777777" w:rsidR="00972DA7" w:rsidRPr="00FA271D" w:rsidRDefault="00972DA7" w:rsidP="00133BC4">
            <w:pPr>
              <w:widowControl/>
              <w:jc w:val="left"/>
              <w:rPr>
                <w:rFonts w:cstheme="minorHAnsi"/>
                <w:sz w:val="18"/>
                <w:szCs w:val="18"/>
              </w:rPr>
            </w:pPr>
            <w:r w:rsidRPr="00FA271D">
              <w:rPr>
                <w:rFonts w:cstheme="minorHAnsi"/>
                <w:sz w:val="18"/>
                <w:szCs w:val="18"/>
              </w:rPr>
              <w:t>33°48.876’</w:t>
            </w:r>
          </w:p>
        </w:tc>
        <w:tc>
          <w:tcPr>
            <w:tcW w:w="660" w:type="pct"/>
            <w:tcBorders>
              <w:top w:val="nil"/>
              <w:bottom w:val="nil"/>
            </w:tcBorders>
            <w:shd w:val="clear" w:color="auto" w:fill="E7E6E6" w:themeFill="background2"/>
          </w:tcPr>
          <w:p w14:paraId="602C8FBF" w14:textId="77777777" w:rsidR="00972DA7" w:rsidRPr="00FA271D" w:rsidRDefault="00972DA7" w:rsidP="00133BC4">
            <w:pPr>
              <w:widowControl/>
              <w:jc w:val="left"/>
              <w:rPr>
                <w:rFonts w:cstheme="minorHAnsi"/>
                <w:sz w:val="18"/>
                <w:szCs w:val="18"/>
              </w:rPr>
            </w:pPr>
            <w:r w:rsidRPr="00FA271D">
              <w:rPr>
                <w:rFonts w:cstheme="minorHAnsi"/>
                <w:sz w:val="18"/>
                <w:szCs w:val="18"/>
              </w:rPr>
              <w:t>120°28.895’</w:t>
            </w:r>
          </w:p>
        </w:tc>
        <w:tc>
          <w:tcPr>
            <w:tcW w:w="760" w:type="pct"/>
            <w:tcBorders>
              <w:top w:val="nil"/>
              <w:bottom w:val="nil"/>
            </w:tcBorders>
            <w:shd w:val="clear" w:color="auto" w:fill="E7E6E6" w:themeFill="background2"/>
          </w:tcPr>
          <w:p w14:paraId="28938002" w14:textId="77777777" w:rsidR="00972DA7" w:rsidRDefault="00972DA7" w:rsidP="00133BC4">
            <w:pPr>
              <w:widowControl/>
              <w:jc w:val="left"/>
              <w:rPr>
                <w:rFonts w:cstheme="minorHAnsi"/>
                <w:sz w:val="18"/>
                <w:szCs w:val="18"/>
              </w:rPr>
            </w:pPr>
            <w:r>
              <w:rPr>
                <w:rFonts w:cstheme="minorHAnsi" w:hint="eastAsia"/>
                <w:sz w:val="18"/>
                <w:szCs w:val="18"/>
              </w:rPr>
              <w:t>24</w:t>
            </w:r>
          </w:p>
        </w:tc>
        <w:tc>
          <w:tcPr>
            <w:tcW w:w="455" w:type="pct"/>
            <w:tcBorders>
              <w:top w:val="nil"/>
              <w:bottom w:val="nil"/>
            </w:tcBorders>
            <w:shd w:val="clear" w:color="auto" w:fill="E7E6E6" w:themeFill="background2"/>
          </w:tcPr>
          <w:p w14:paraId="3DA29C9A"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shd w:val="clear" w:color="auto" w:fill="E7E6E6" w:themeFill="background2"/>
          </w:tcPr>
          <w:p w14:paraId="225E8B8D"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15" w:type="pct"/>
            <w:tcBorders>
              <w:top w:val="nil"/>
              <w:bottom w:val="nil"/>
            </w:tcBorders>
            <w:shd w:val="clear" w:color="auto" w:fill="E7E6E6" w:themeFill="background2"/>
          </w:tcPr>
          <w:p w14:paraId="201C5E44"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shd w:val="clear" w:color="auto" w:fill="E7E6E6" w:themeFill="background2"/>
          </w:tcPr>
          <w:p w14:paraId="7B591976"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r w:rsidR="00972DA7" w:rsidRPr="00FA271D" w14:paraId="06118459" w14:textId="77777777" w:rsidTr="00133BC4">
        <w:trPr>
          <w:trHeight w:val="226"/>
        </w:trPr>
        <w:tc>
          <w:tcPr>
            <w:tcW w:w="574" w:type="pct"/>
            <w:vMerge/>
            <w:tcBorders>
              <w:top w:val="nil"/>
              <w:bottom w:val="nil"/>
            </w:tcBorders>
            <w:shd w:val="clear" w:color="auto" w:fill="E7E6E6" w:themeFill="background2"/>
            <w:vAlign w:val="center"/>
          </w:tcPr>
          <w:p w14:paraId="49AFE2D6" w14:textId="77777777" w:rsidR="00972DA7" w:rsidRPr="00FA271D" w:rsidRDefault="00972DA7" w:rsidP="00133BC4">
            <w:pPr>
              <w:widowControl/>
              <w:jc w:val="left"/>
              <w:rPr>
                <w:rFonts w:cstheme="minorHAnsi"/>
                <w:sz w:val="18"/>
                <w:szCs w:val="18"/>
              </w:rPr>
            </w:pPr>
          </w:p>
        </w:tc>
        <w:tc>
          <w:tcPr>
            <w:tcW w:w="637" w:type="pct"/>
            <w:tcBorders>
              <w:top w:val="nil"/>
              <w:bottom w:val="nil"/>
            </w:tcBorders>
            <w:shd w:val="clear" w:color="auto" w:fill="E7E6E6" w:themeFill="background2"/>
          </w:tcPr>
          <w:p w14:paraId="7B9E079A" w14:textId="77777777" w:rsidR="00972DA7" w:rsidRPr="00FA271D" w:rsidRDefault="00972DA7" w:rsidP="00133BC4">
            <w:pPr>
              <w:widowControl/>
              <w:jc w:val="left"/>
              <w:rPr>
                <w:rFonts w:cstheme="minorHAnsi"/>
                <w:sz w:val="18"/>
                <w:szCs w:val="18"/>
              </w:rPr>
            </w:pPr>
            <w:r w:rsidRPr="00FA271D">
              <w:rPr>
                <w:rFonts w:cstheme="minorHAnsi"/>
                <w:sz w:val="18"/>
                <w:szCs w:val="18"/>
              </w:rPr>
              <w:t>Dafenggang</w:t>
            </w:r>
          </w:p>
        </w:tc>
        <w:tc>
          <w:tcPr>
            <w:tcW w:w="414" w:type="pct"/>
            <w:tcBorders>
              <w:top w:val="nil"/>
              <w:bottom w:val="nil"/>
            </w:tcBorders>
            <w:shd w:val="clear" w:color="auto" w:fill="E7E6E6" w:themeFill="background2"/>
          </w:tcPr>
          <w:p w14:paraId="7896934E" w14:textId="77777777" w:rsidR="00972DA7" w:rsidRPr="00FA271D" w:rsidRDefault="00972DA7" w:rsidP="00133BC4">
            <w:pPr>
              <w:widowControl/>
              <w:jc w:val="left"/>
              <w:rPr>
                <w:rFonts w:cstheme="minorHAnsi"/>
                <w:sz w:val="18"/>
                <w:szCs w:val="18"/>
              </w:rPr>
            </w:pPr>
            <w:r w:rsidRPr="00FA271D">
              <w:rPr>
                <w:rFonts w:cstheme="minorHAnsi"/>
                <w:sz w:val="18"/>
                <w:szCs w:val="18"/>
              </w:rPr>
              <w:t>DFG</w:t>
            </w:r>
          </w:p>
        </w:tc>
        <w:tc>
          <w:tcPr>
            <w:tcW w:w="508" w:type="pct"/>
            <w:tcBorders>
              <w:top w:val="nil"/>
              <w:bottom w:val="nil"/>
            </w:tcBorders>
            <w:shd w:val="clear" w:color="auto" w:fill="E7E6E6" w:themeFill="background2"/>
          </w:tcPr>
          <w:p w14:paraId="439E1AFC" w14:textId="77777777" w:rsidR="00972DA7" w:rsidRPr="00FA271D" w:rsidRDefault="00972DA7" w:rsidP="00133BC4">
            <w:pPr>
              <w:widowControl/>
              <w:jc w:val="left"/>
              <w:rPr>
                <w:rFonts w:cstheme="minorHAnsi"/>
                <w:sz w:val="18"/>
                <w:szCs w:val="18"/>
              </w:rPr>
            </w:pPr>
            <w:r w:rsidRPr="00FA271D">
              <w:rPr>
                <w:rFonts w:cstheme="minorHAnsi"/>
                <w:sz w:val="18"/>
                <w:szCs w:val="18"/>
              </w:rPr>
              <w:t>33°15.691’</w:t>
            </w:r>
          </w:p>
        </w:tc>
        <w:tc>
          <w:tcPr>
            <w:tcW w:w="660" w:type="pct"/>
            <w:tcBorders>
              <w:top w:val="nil"/>
              <w:bottom w:val="nil"/>
            </w:tcBorders>
            <w:shd w:val="clear" w:color="auto" w:fill="E7E6E6" w:themeFill="background2"/>
          </w:tcPr>
          <w:p w14:paraId="237E14EF" w14:textId="77777777" w:rsidR="00972DA7" w:rsidRPr="00FA271D" w:rsidRDefault="00972DA7" w:rsidP="00133BC4">
            <w:pPr>
              <w:widowControl/>
              <w:jc w:val="left"/>
              <w:rPr>
                <w:rFonts w:cstheme="minorHAnsi"/>
                <w:sz w:val="18"/>
                <w:szCs w:val="18"/>
              </w:rPr>
            </w:pPr>
            <w:r w:rsidRPr="00FA271D">
              <w:rPr>
                <w:rFonts w:cstheme="minorHAnsi"/>
                <w:sz w:val="18"/>
                <w:szCs w:val="18"/>
              </w:rPr>
              <w:t>120°46.923’</w:t>
            </w:r>
          </w:p>
        </w:tc>
        <w:tc>
          <w:tcPr>
            <w:tcW w:w="760" w:type="pct"/>
            <w:tcBorders>
              <w:top w:val="nil"/>
              <w:bottom w:val="nil"/>
            </w:tcBorders>
            <w:shd w:val="clear" w:color="auto" w:fill="E7E6E6" w:themeFill="background2"/>
          </w:tcPr>
          <w:p w14:paraId="36F5D111" w14:textId="77777777" w:rsidR="00972DA7" w:rsidRDefault="00972DA7" w:rsidP="00133BC4">
            <w:pPr>
              <w:widowControl/>
              <w:jc w:val="left"/>
              <w:rPr>
                <w:rFonts w:cstheme="minorHAnsi"/>
                <w:sz w:val="18"/>
                <w:szCs w:val="18"/>
              </w:rPr>
            </w:pPr>
            <w:r>
              <w:rPr>
                <w:rFonts w:cstheme="minorHAnsi" w:hint="eastAsia"/>
                <w:sz w:val="18"/>
                <w:szCs w:val="18"/>
              </w:rPr>
              <w:t>6</w:t>
            </w:r>
          </w:p>
        </w:tc>
        <w:tc>
          <w:tcPr>
            <w:tcW w:w="455" w:type="pct"/>
            <w:tcBorders>
              <w:top w:val="nil"/>
              <w:bottom w:val="nil"/>
            </w:tcBorders>
            <w:shd w:val="clear" w:color="auto" w:fill="E7E6E6" w:themeFill="background2"/>
          </w:tcPr>
          <w:p w14:paraId="0F625484"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shd w:val="clear" w:color="auto" w:fill="E7E6E6" w:themeFill="background2"/>
          </w:tcPr>
          <w:p w14:paraId="4A510F8A"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15" w:type="pct"/>
            <w:tcBorders>
              <w:top w:val="nil"/>
              <w:bottom w:val="nil"/>
            </w:tcBorders>
            <w:shd w:val="clear" w:color="auto" w:fill="E7E6E6" w:themeFill="background2"/>
          </w:tcPr>
          <w:p w14:paraId="22CDF4D4"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shd w:val="clear" w:color="auto" w:fill="E7E6E6" w:themeFill="background2"/>
          </w:tcPr>
          <w:p w14:paraId="52363EBC"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r w:rsidR="00972DA7" w:rsidRPr="00FA271D" w14:paraId="381034B8" w14:textId="77777777" w:rsidTr="00133BC4">
        <w:trPr>
          <w:trHeight w:val="246"/>
        </w:trPr>
        <w:tc>
          <w:tcPr>
            <w:tcW w:w="574" w:type="pct"/>
            <w:vMerge/>
            <w:tcBorders>
              <w:top w:val="nil"/>
              <w:bottom w:val="nil"/>
            </w:tcBorders>
            <w:shd w:val="clear" w:color="auto" w:fill="E7E6E6" w:themeFill="background2"/>
            <w:vAlign w:val="center"/>
          </w:tcPr>
          <w:p w14:paraId="690EF9D6" w14:textId="77777777" w:rsidR="00972DA7" w:rsidRPr="00FA271D" w:rsidRDefault="00972DA7" w:rsidP="00133BC4">
            <w:pPr>
              <w:widowControl/>
              <w:jc w:val="left"/>
              <w:rPr>
                <w:rFonts w:cstheme="minorHAnsi"/>
                <w:sz w:val="18"/>
                <w:szCs w:val="18"/>
              </w:rPr>
            </w:pPr>
          </w:p>
        </w:tc>
        <w:tc>
          <w:tcPr>
            <w:tcW w:w="637" w:type="pct"/>
            <w:tcBorders>
              <w:top w:val="nil"/>
              <w:bottom w:val="nil"/>
            </w:tcBorders>
            <w:shd w:val="clear" w:color="auto" w:fill="E7E6E6" w:themeFill="background2"/>
          </w:tcPr>
          <w:p w14:paraId="7E9366B9" w14:textId="77777777" w:rsidR="00972DA7" w:rsidRPr="00FA271D" w:rsidRDefault="00972DA7" w:rsidP="00133BC4">
            <w:pPr>
              <w:widowControl/>
              <w:jc w:val="left"/>
              <w:rPr>
                <w:rFonts w:cstheme="minorHAnsi"/>
                <w:sz w:val="18"/>
                <w:szCs w:val="18"/>
              </w:rPr>
            </w:pPr>
            <w:r w:rsidRPr="00FA271D">
              <w:rPr>
                <w:rFonts w:cstheme="minorHAnsi"/>
                <w:sz w:val="18"/>
                <w:szCs w:val="18"/>
              </w:rPr>
              <w:t>Wanggangzha</w:t>
            </w:r>
          </w:p>
        </w:tc>
        <w:tc>
          <w:tcPr>
            <w:tcW w:w="414" w:type="pct"/>
            <w:tcBorders>
              <w:top w:val="nil"/>
              <w:bottom w:val="nil"/>
            </w:tcBorders>
            <w:shd w:val="clear" w:color="auto" w:fill="E7E6E6" w:themeFill="background2"/>
          </w:tcPr>
          <w:p w14:paraId="77D8BB31" w14:textId="77777777" w:rsidR="00972DA7" w:rsidRPr="00FA271D" w:rsidRDefault="00972DA7" w:rsidP="00133BC4">
            <w:pPr>
              <w:widowControl/>
              <w:jc w:val="left"/>
              <w:rPr>
                <w:rFonts w:cstheme="minorHAnsi"/>
                <w:sz w:val="18"/>
                <w:szCs w:val="18"/>
              </w:rPr>
            </w:pPr>
            <w:r w:rsidRPr="00FA271D">
              <w:rPr>
                <w:rFonts w:cstheme="minorHAnsi"/>
                <w:sz w:val="18"/>
                <w:szCs w:val="18"/>
              </w:rPr>
              <w:t>WGZ</w:t>
            </w:r>
          </w:p>
        </w:tc>
        <w:tc>
          <w:tcPr>
            <w:tcW w:w="508" w:type="pct"/>
            <w:tcBorders>
              <w:top w:val="nil"/>
              <w:bottom w:val="nil"/>
            </w:tcBorders>
            <w:shd w:val="clear" w:color="auto" w:fill="E7E6E6" w:themeFill="background2"/>
          </w:tcPr>
          <w:p w14:paraId="50924DE5" w14:textId="77777777" w:rsidR="00972DA7" w:rsidRPr="00FA271D" w:rsidRDefault="00972DA7" w:rsidP="00133BC4">
            <w:pPr>
              <w:widowControl/>
              <w:jc w:val="left"/>
              <w:rPr>
                <w:rFonts w:cstheme="minorHAnsi"/>
                <w:sz w:val="18"/>
                <w:szCs w:val="18"/>
              </w:rPr>
            </w:pPr>
            <w:r w:rsidRPr="00FA271D">
              <w:rPr>
                <w:rFonts w:cstheme="minorHAnsi"/>
                <w:sz w:val="18"/>
                <w:szCs w:val="18"/>
              </w:rPr>
              <w:t>33°10.809’</w:t>
            </w:r>
          </w:p>
        </w:tc>
        <w:tc>
          <w:tcPr>
            <w:tcW w:w="660" w:type="pct"/>
            <w:tcBorders>
              <w:top w:val="nil"/>
              <w:bottom w:val="nil"/>
            </w:tcBorders>
            <w:shd w:val="clear" w:color="auto" w:fill="E7E6E6" w:themeFill="background2"/>
          </w:tcPr>
          <w:p w14:paraId="17C33737" w14:textId="77777777" w:rsidR="00972DA7" w:rsidRPr="00FA271D" w:rsidRDefault="00972DA7" w:rsidP="00133BC4">
            <w:pPr>
              <w:widowControl/>
              <w:jc w:val="left"/>
              <w:rPr>
                <w:rFonts w:cstheme="minorHAnsi"/>
                <w:sz w:val="18"/>
                <w:szCs w:val="18"/>
              </w:rPr>
            </w:pPr>
            <w:r w:rsidRPr="00FA271D">
              <w:rPr>
                <w:rFonts w:cstheme="minorHAnsi"/>
                <w:sz w:val="18"/>
                <w:szCs w:val="18"/>
              </w:rPr>
              <w:t>120°50.336’</w:t>
            </w:r>
          </w:p>
        </w:tc>
        <w:tc>
          <w:tcPr>
            <w:tcW w:w="760" w:type="pct"/>
            <w:tcBorders>
              <w:top w:val="nil"/>
              <w:bottom w:val="nil"/>
            </w:tcBorders>
            <w:shd w:val="clear" w:color="auto" w:fill="E7E6E6" w:themeFill="background2"/>
          </w:tcPr>
          <w:p w14:paraId="3729F779" w14:textId="77777777" w:rsidR="00972DA7" w:rsidRDefault="00972DA7" w:rsidP="00133BC4">
            <w:pPr>
              <w:widowControl/>
              <w:jc w:val="left"/>
              <w:rPr>
                <w:rFonts w:cstheme="minorHAnsi"/>
                <w:sz w:val="18"/>
                <w:szCs w:val="18"/>
              </w:rPr>
            </w:pPr>
            <w:r>
              <w:rPr>
                <w:rFonts w:cstheme="minorHAnsi" w:hint="eastAsia"/>
                <w:sz w:val="18"/>
                <w:szCs w:val="18"/>
              </w:rPr>
              <w:t>6</w:t>
            </w:r>
          </w:p>
        </w:tc>
        <w:tc>
          <w:tcPr>
            <w:tcW w:w="455" w:type="pct"/>
            <w:tcBorders>
              <w:top w:val="nil"/>
              <w:bottom w:val="nil"/>
            </w:tcBorders>
            <w:shd w:val="clear" w:color="auto" w:fill="E7E6E6" w:themeFill="background2"/>
          </w:tcPr>
          <w:p w14:paraId="6007A32A" w14:textId="77777777" w:rsidR="00972DA7" w:rsidRPr="00FA271D" w:rsidRDefault="00972DA7" w:rsidP="00133BC4">
            <w:pPr>
              <w:widowControl/>
              <w:jc w:val="left"/>
              <w:rPr>
                <w:rFonts w:cstheme="minorHAnsi"/>
                <w:sz w:val="18"/>
                <w:szCs w:val="18"/>
              </w:rPr>
            </w:pPr>
            <w:r>
              <w:rPr>
                <w:rFonts w:cstheme="minorHAnsi" w:hint="eastAsia"/>
                <w:sz w:val="18"/>
                <w:szCs w:val="18"/>
              </w:rPr>
              <w:t>1</w:t>
            </w:r>
            <w:r>
              <w:rPr>
                <w:rFonts w:cstheme="minorHAnsi"/>
                <w:sz w:val="18"/>
                <w:szCs w:val="18"/>
              </w:rPr>
              <w:t>7</w:t>
            </w:r>
          </w:p>
        </w:tc>
        <w:tc>
          <w:tcPr>
            <w:tcW w:w="357" w:type="pct"/>
            <w:tcBorders>
              <w:top w:val="nil"/>
              <w:bottom w:val="nil"/>
            </w:tcBorders>
            <w:shd w:val="clear" w:color="auto" w:fill="E7E6E6" w:themeFill="background2"/>
          </w:tcPr>
          <w:p w14:paraId="200B63AB"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15" w:type="pct"/>
            <w:tcBorders>
              <w:top w:val="nil"/>
              <w:bottom w:val="nil"/>
            </w:tcBorders>
            <w:shd w:val="clear" w:color="auto" w:fill="E7E6E6" w:themeFill="background2"/>
          </w:tcPr>
          <w:p w14:paraId="6FFB4FB0"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shd w:val="clear" w:color="auto" w:fill="E7E6E6" w:themeFill="background2"/>
          </w:tcPr>
          <w:p w14:paraId="172D1876"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8</w:t>
            </w:r>
          </w:p>
        </w:tc>
      </w:tr>
      <w:tr w:rsidR="00972DA7" w:rsidRPr="00FA271D" w14:paraId="5BF579BF" w14:textId="77777777" w:rsidTr="00133BC4">
        <w:trPr>
          <w:trHeight w:val="226"/>
        </w:trPr>
        <w:tc>
          <w:tcPr>
            <w:tcW w:w="574" w:type="pct"/>
            <w:vMerge/>
            <w:tcBorders>
              <w:top w:val="nil"/>
              <w:bottom w:val="nil"/>
            </w:tcBorders>
            <w:shd w:val="clear" w:color="auto" w:fill="E7E6E6" w:themeFill="background2"/>
            <w:vAlign w:val="center"/>
          </w:tcPr>
          <w:p w14:paraId="60C3461E" w14:textId="77777777" w:rsidR="00972DA7" w:rsidRPr="00FA271D" w:rsidRDefault="00972DA7" w:rsidP="00133BC4">
            <w:pPr>
              <w:widowControl/>
              <w:jc w:val="left"/>
              <w:rPr>
                <w:rFonts w:cstheme="minorHAnsi"/>
                <w:sz w:val="18"/>
                <w:szCs w:val="18"/>
              </w:rPr>
            </w:pPr>
          </w:p>
        </w:tc>
        <w:tc>
          <w:tcPr>
            <w:tcW w:w="637" w:type="pct"/>
            <w:tcBorders>
              <w:top w:val="nil"/>
              <w:bottom w:val="nil"/>
            </w:tcBorders>
            <w:shd w:val="clear" w:color="auto" w:fill="E7E6E6" w:themeFill="background2"/>
          </w:tcPr>
          <w:p w14:paraId="3E65CD7B" w14:textId="77777777" w:rsidR="00972DA7" w:rsidRPr="00FA271D" w:rsidRDefault="00972DA7" w:rsidP="00133BC4">
            <w:pPr>
              <w:widowControl/>
              <w:jc w:val="left"/>
              <w:rPr>
                <w:rFonts w:cstheme="minorHAnsi"/>
                <w:sz w:val="18"/>
                <w:szCs w:val="18"/>
              </w:rPr>
            </w:pPr>
            <w:r w:rsidRPr="00FA271D">
              <w:rPr>
                <w:rFonts w:cstheme="minorHAnsi"/>
                <w:sz w:val="18"/>
                <w:szCs w:val="18"/>
              </w:rPr>
              <w:t>Liangduo South Dam</w:t>
            </w:r>
          </w:p>
        </w:tc>
        <w:tc>
          <w:tcPr>
            <w:tcW w:w="414" w:type="pct"/>
            <w:tcBorders>
              <w:top w:val="nil"/>
              <w:bottom w:val="nil"/>
            </w:tcBorders>
            <w:shd w:val="clear" w:color="auto" w:fill="E7E6E6" w:themeFill="background2"/>
          </w:tcPr>
          <w:p w14:paraId="6288C6B1" w14:textId="77777777" w:rsidR="00972DA7" w:rsidRPr="00FA271D" w:rsidRDefault="00972DA7" w:rsidP="00133BC4">
            <w:pPr>
              <w:widowControl/>
              <w:jc w:val="left"/>
              <w:rPr>
                <w:rFonts w:cstheme="minorHAnsi"/>
                <w:sz w:val="18"/>
                <w:szCs w:val="18"/>
              </w:rPr>
            </w:pPr>
            <w:r w:rsidRPr="00FA271D">
              <w:rPr>
                <w:rFonts w:cstheme="minorHAnsi"/>
                <w:sz w:val="18"/>
                <w:szCs w:val="18"/>
              </w:rPr>
              <w:t>LSD</w:t>
            </w:r>
          </w:p>
        </w:tc>
        <w:tc>
          <w:tcPr>
            <w:tcW w:w="508" w:type="pct"/>
            <w:tcBorders>
              <w:top w:val="nil"/>
              <w:bottom w:val="nil"/>
            </w:tcBorders>
            <w:shd w:val="clear" w:color="auto" w:fill="E7E6E6" w:themeFill="background2"/>
          </w:tcPr>
          <w:p w14:paraId="343B5A6E" w14:textId="77777777" w:rsidR="00972DA7" w:rsidRPr="00FA271D" w:rsidRDefault="00972DA7" w:rsidP="00133BC4">
            <w:pPr>
              <w:widowControl/>
              <w:jc w:val="left"/>
              <w:rPr>
                <w:rFonts w:cstheme="minorHAnsi"/>
                <w:sz w:val="18"/>
                <w:szCs w:val="18"/>
              </w:rPr>
            </w:pPr>
            <w:r w:rsidRPr="00FA271D">
              <w:rPr>
                <w:rFonts w:cstheme="minorHAnsi"/>
                <w:sz w:val="18"/>
                <w:szCs w:val="18"/>
              </w:rPr>
              <w:t>32°52.322’</w:t>
            </w:r>
          </w:p>
        </w:tc>
        <w:tc>
          <w:tcPr>
            <w:tcW w:w="660" w:type="pct"/>
            <w:tcBorders>
              <w:top w:val="nil"/>
              <w:bottom w:val="nil"/>
            </w:tcBorders>
            <w:shd w:val="clear" w:color="auto" w:fill="E7E6E6" w:themeFill="background2"/>
          </w:tcPr>
          <w:p w14:paraId="6408F78A" w14:textId="77777777" w:rsidR="00972DA7" w:rsidRPr="00FA271D" w:rsidRDefault="00972DA7" w:rsidP="00133BC4">
            <w:pPr>
              <w:widowControl/>
              <w:jc w:val="left"/>
              <w:rPr>
                <w:rFonts w:cstheme="minorHAnsi"/>
                <w:sz w:val="18"/>
                <w:szCs w:val="18"/>
              </w:rPr>
            </w:pPr>
            <w:r w:rsidRPr="00FA271D">
              <w:rPr>
                <w:rFonts w:cstheme="minorHAnsi"/>
                <w:sz w:val="18"/>
                <w:szCs w:val="18"/>
              </w:rPr>
              <w:t>120°54.827’</w:t>
            </w:r>
          </w:p>
        </w:tc>
        <w:tc>
          <w:tcPr>
            <w:tcW w:w="760" w:type="pct"/>
            <w:tcBorders>
              <w:top w:val="nil"/>
              <w:bottom w:val="nil"/>
            </w:tcBorders>
            <w:shd w:val="clear" w:color="auto" w:fill="E7E6E6" w:themeFill="background2"/>
          </w:tcPr>
          <w:p w14:paraId="470D5135" w14:textId="77777777" w:rsidR="00972DA7" w:rsidRDefault="00972DA7" w:rsidP="00133BC4">
            <w:pPr>
              <w:widowControl/>
              <w:jc w:val="left"/>
              <w:rPr>
                <w:rFonts w:cstheme="minorHAnsi"/>
                <w:sz w:val="18"/>
                <w:szCs w:val="18"/>
              </w:rPr>
            </w:pPr>
            <w:r>
              <w:rPr>
                <w:rFonts w:cstheme="minorHAnsi" w:hint="eastAsia"/>
                <w:sz w:val="18"/>
                <w:szCs w:val="18"/>
              </w:rPr>
              <w:t>34</w:t>
            </w:r>
          </w:p>
        </w:tc>
        <w:tc>
          <w:tcPr>
            <w:tcW w:w="455" w:type="pct"/>
            <w:tcBorders>
              <w:top w:val="nil"/>
              <w:bottom w:val="nil"/>
            </w:tcBorders>
            <w:shd w:val="clear" w:color="auto" w:fill="E7E6E6" w:themeFill="background2"/>
          </w:tcPr>
          <w:p w14:paraId="64F1438E"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shd w:val="clear" w:color="auto" w:fill="E7E6E6" w:themeFill="background2"/>
          </w:tcPr>
          <w:p w14:paraId="16B98E9B"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15" w:type="pct"/>
            <w:tcBorders>
              <w:top w:val="nil"/>
              <w:bottom w:val="nil"/>
            </w:tcBorders>
            <w:shd w:val="clear" w:color="auto" w:fill="E7E6E6" w:themeFill="background2"/>
          </w:tcPr>
          <w:p w14:paraId="67A098FD"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shd w:val="clear" w:color="auto" w:fill="E7E6E6" w:themeFill="background2"/>
          </w:tcPr>
          <w:p w14:paraId="171A0318"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r w:rsidR="00972DA7" w:rsidRPr="00FA271D" w14:paraId="701D67AB" w14:textId="77777777" w:rsidTr="00133BC4">
        <w:trPr>
          <w:trHeight w:val="246"/>
        </w:trPr>
        <w:tc>
          <w:tcPr>
            <w:tcW w:w="574" w:type="pct"/>
            <w:vMerge/>
            <w:tcBorders>
              <w:top w:val="nil"/>
              <w:bottom w:val="nil"/>
            </w:tcBorders>
            <w:shd w:val="clear" w:color="auto" w:fill="E7E6E6" w:themeFill="background2"/>
            <w:vAlign w:val="center"/>
          </w:tcPr>
          <w:p w14:paraId="734C7FE8" w14:textId="77777777" w:rsidR="00972DA7" w:rsidRPr="00FA271D" w:rsidRDefault="00972DA7" w:rsidP="00133BC4">
            <w:pPr>
              <w:widowControl/>
              <w:jc w:val="left"/>
              <w:rPr>
                <w:rFonts w:cstheme="minorHAnsi"/>
                <w:sz w:val="18"/>
                <w:szCs w:val="18"/>
              </w:rPr>
            </w:pPr>
          </w:p>
        </w:tc>
        <w:tc>
          <w:tcPr>
            <w:tcW w:w="637" w:type="pct"/>
            <w:tcBorders>
              <w:top w:val="nil"/>
              <w:bottom w:val="nil"/>
            </w:tcBorders>
            <w:shd w:val="clear" w:color="auto" w:fill="E7E6E6" w:themeFill="background2"/>
          </w:tcPr>
          <w:p w14:paraId="58D3DA38" w14:textId="77777777" w:rsidR="00972DA7" w:rsidRPr="00FA271D" w:rsidRDefault="00972DA7" w:rsidP="00133BC4">
            <w:pPr>
              <w:widowControl/>
              <w:jc w:val="left"/>
              <w:rPr>
                <w:rFonts w:cstheme="minorHAnsi"/>
                <w:sz w:val="18"/>
                <w:szCs w:val="18"/>
              </w:rPr>
            </w:pPr>
            <w:r w:rsidRPr="00FA271D">
              <w:rPr>
                <w:rFonts w:cstheme="minorHAnsi"/>
                <w:sz w:val="18"/>
                <w:szCs w:val="18"/>
              </w:rPr>
              <w:t>Zhonganpeng</w:t>
            </w:r>
          </w:p>
        </w:tc>
        <w:tc>
          <w:tcPr>
            <w:tcW w:w="414" w:type="pct"/>
            <w:tcBorders>
              <w:top w:val="nil"/>
              <w:bottom w:val="nil"/>
            </w:tcBorders>
            <w:shd w:val="clear" w:color="auto" w:fill="E7E6E6" w:themeFill="background2"/>
          </w:tcPr>
          <w:p w14:paraId="526788C2" w14:textId="77777777" w:rsidR="00972DA7" w:rsidRPr="00FA271D" w:rsidRDefault="00972DA7" w:rsidP="00133BC4">
            <w:pPr>
              <w:widowControl/>
              <w:jc w:val="left"/>
              <w:rPr>
                <w:rFonts w:cstheme="minorHAnsi"/>
                <w:sz w:val="18"/>
                <w:szCs w:val="18"/>
              </w:rPr>
            </w:pPr>
            <w:r w:rsidRPr="00FA271D">
              <w:rPr>
                <w:rFonts w:cstheme="minorHAnsi"/>
                <w:sz w:val="18"/>
                <w:szCs w:val="18"/>
              </w:rPr>
              <w:t>ZAP</w:t>
            </w:r>
          </w:p>
        </w:tc>
        <w:tc>
          <w:tcPr>
            <w:tcW w:w="508" w:type="pct"/>
            <w:tcBorders>
              <w:top w:val="nil"/>
              <w:bottom w:val="nil"/>
            </w:tcBorders>
            <w:shd w:val="clear" w:color="auto" w:fill="E7E6E6" w:themeFill="background2"/>
          </w:tcPr>
          <w:p w14:paraId="68F66253" w14:textId="77777777" w:rsidR="00972DA7" w:rsidRPr="00FA271D" w:rsidRDefault="00972DA7" w:rsidP="00133BC4">
            <w:pPr>
              <w:widowControl/>
              <w:jc w:val="left"/>
              <w:rPr>
                <w:rFonts w:cstheme="minorHAnsi"/>
                <w:sz w:val="18"/>
                <w:szCs w:val="18"/>
              </w:rPr>
            </w:pPr>
            <w:r w:rsidRPr="00FA271D">
              <w:rPr>
                <w:rFonts w:cstheme="minorHAnsi"/>
                <w:sz w:val="18"/>
                <w:szCs w:val="18"/>
              </w:rPr>
              <w:t>32°51.069’</w:t>
            </w:r>
          </w:p>
        </w:tc>
        <w:tc>
          <w:tcPr>
            <w:tcW w:w="660" w:type="pct"/>
            <w:tcBorders>
              <w:top w:val="nil"/>
              <w:bottom w:val="nil"/>
            </w:tcBorders>
            <w:shd w:val="clear" w:color="auto" w:fill="E7E6E6" w:themeFill="background2"/>
          </w:tcPr>
          <w:p w14:paraId="4F2700EA" w14:textId="77777777" w:rsidR="00972DA7" w:rsidRPr="00FA271D" w:rsidRDefault="00972DA7" w:rsidP="00133BC4">
            <w:pPr>
              <w:widowControl/>
              <w:jc w:val="left"/>
              <w:rPr>
                <w:rFonts w:cstheme="minorHAnsi"/>
                <w:sz w:val="18"/>
                <w:szCs w:val="18"/>
              </w:rPr>
            </w:pPr>
            <w:r w:rsidRPr="00FA271D">
              <w:rPr>
                <w:rFonts w:cstheme="minorHAnsi"/>
                <w:sz w:val="18"/>
                <w:szCs w:val="18"/>
              </w:rPr>
              <w:t>120°58.306’</w:t>
            </w:r>
          </w:p>
        </w:tc>
        <w:tc>
          <w:tcPr>
            <w:tcW w:w="760" w:type="pct"/>
            <w:tcBorders>
              <w:top w:val="nil"/>
              <w:bottom w:val="nil"/>
            </w:tcBorders>
            <w:shd w:val="clear" w:color="auto" w:fill="E7E6E6" w:themeFill="background2"/>
          </w:tcPr>
          <w:p w14:paraId="265AE707" w14:textId="77777777" w:rsidR="00972DA7" w:rsidRDefault="00972DA7" w:rsidP="00133BC4">
            <w:pPr>
              <w:widowControl/>
              <w:jc w:val="left"/>
              <w:rPr>
                <w:rFonts w:cstheme="minorHAnsi"/>
                <w:sz w:val="18"/>
                <w:szCs w:val="18"/>
              </w:rPr>
            </w:pPr>
            <w:r>
              <w:rPr>
                <w:rFonts w:cstheme="minorHAnsi" w:hint="eastAsia"/>
                <w:sz w:val="18"/>
                <w:szCs w:val="18"/>
              </w:rPr>
              <w:t>4</w:t>
            </w:r>
          </w:p>
        </w:tc>
        <w:tc>
          <w:tcPr>
            <w:tcW w:w="455" w:type="pct"/>
            <w:tcBorders>
              <w:top w:val="nil"/>
              <w:bottom w:val="nil"/>
            </w:tcBorders>
            <w:shd w:val="clear" w:color="auto" w:fill="E7E6E6" w:themeFill="background2"/>
          </w:tcPr>
          <w:p w14:paraId="085DBF1A"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2</w:t>
            </w:r>
          </w:p>
        </w:tc>
        <w:tc>
          <w:tcPr>
            <w:tcW w:w="357" w:type="pct"/>
            <w:tcBorders>
              <w:top w:val="nil"/>
              <w:bottom w:val="nil"/>
            </w:tcBorders>
            <w:shd w:val="clear" w:color="auto" w:fill="E7E6E6" w:themeFill="background2"/>
          </w:tcPr>
          <w:p w14:paraId="0F790DD5"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15" w:type="pct"/>
            <w:tcBorders>
              <w:top w:val="nil"/>
              <w:bottom w:val="nil"/>
            </w:tcBorders>
            <w:shd w:val="clear" w:color="auto" w:fill="E7E6E6" w:themeFill="background2"/>
          </w:tcPr>
          <w:p w14:paraId="32145F80"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shd w:val="clear" w:color="auto" w:fill="E7E6E6" w:themeFill="background2"/>
          </w:tcPr>
          <w:p w14:paraId="52A0710A"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5</w:t>
            </w:r>
          </w:p>
        </w:tc>
      </w:tr>
      <w:tr w:rsidR="00972DA7" w:rsidRPr="00FA271D" w14:paraId="05E73CC3" w14:textId="77777777" w:rsidTr="00133BC4">
        <w:trPr>
          <w:trHeight w:val="246"/>
        </w:trPr>
        <w:tc>
          <w:tcPr>
            <w:tcW w:w="574" w:type="pct"/>
            <w:vMerge/>
            <w:tcBorders>
              <w:top w:val="nil"/>
              <w:bottom w:val="nil"/>
            </w:tcBorders>
            <w:shd w:val="clear" w:color="auto" w:fill="E7E6E6" w:themeFill="background2"/>
            <w:vAlign w:val="center"/>
          </w:tcPr>
          <w:p w14:paraId="331EFF90" w14:textId="77777777" w:rsidR="00972DA7" w:rsidRPr="00FA271D" w:rsidRDefault="00972DA7" w:rsidP="00133BC4">
            <w:pPr>
              <w:widowControl/>
              <w:jc w:val="left"/>
              <w:rPr>
                <w:rFonts w:cstheme="minorHAnsi"/>
                <w:sz w:val="18"/>
                <w:szCs w:val="18"/>
              </w:rPr>
            </w:pPr>
          </w:p>
        </w:tc>
        <w:tc>
          <w:tcPr>
            <w:tcW w:w="637" w:type="pct"/>
            <w:tcBorders>
              <w:top w:val="nil"/>
              <w:bottom w:val="nil"/>
            </w:tcBorders>
            <w:shd w:val="clear" w:color="auto" w:fill="E7E6E6" w:themeFill="background2"/>
          </w:tcPr>
          <w:p w14:paraId="473EF547" w14:textId="77777777" w:rsidR="00972DA7" w:rsidRPr="00FA271D" w:rsidRDefault="00972DA7" w:rsidP="00133BC4">
            <w:pPr>
              <w:widowControl/>
              <w:jc w:val="left"/>
              <w:rPr>
                <w:rFonts w:cstheme="minorHAnsi"/>
                <w:sz w:val="18"/>
                <w:szCs w:val="18"/>
              </w:rPr>
            </w:pPr>
            <w:r w:rsidRPr="00FA271D">
              <w:rPr>
                <w:rFonts w:cstheme="minorHAnsi"/>
                <w:sz w:val="18"/>
                <w:szCs w:val="18"/>
              </w:rPr>
              <w:t>Xindongzhen</w:t>
            </w:r>
          </w:p>
        </w:tc>
        <w:tc>
          <w:tcPr>
            <w:tcW w:w="414" w:type="pct"/>
            <w:tcBorders>
              <w:top w:val="nil"/>
              <w:bottom w:val="nil"/>
            </w:tcBorders>
            <w:shd w:val="clear" w:color="auto" w:fill="E7E6E6" w:themeFill="background2"/>
          </w:tcPr>
          <w:p w14:paraId="555486F3" w14:textId="77777777" w:rsidR="00972DA7" w:rsidRPr="00FA271D" w:rsidRDefault="00972DA7" w:rsidP="00133BC4">
            <w:pPr>
              <w:widowControl/>
              <w:jc w:val="left"/>
              <w:rPr>
                <w:rFonts w:cstheme="minorHAnsi"/>
                <w:sz w:val="18"/>
                <w:szCs w:val="18"/>
              </w:rPr>
            </w:pPr>
            <w:r w:rsidRPr="00FA271D">
              <w:rPr>
                <w:rFonts w:cstheme="minorHAnsi"/>
                <w:sz w:val="18"/>
                <w:szCs w:val="18"/>
              </w:rPr>
              <w:t>XDZ</w:t>
            </w:r>
          </w:p>
        </w:tc>
        <w:tc>
          <w:tcPr>
            <w:tcW w:w="508" w:type="pct"/>
            <w:tcBorders>
              <w:top w:val="nil"/>
              <w:bottom w:val="nil"/>
            </w:tcBorders>
            <w:shd w:val="clear" w:color="auto" w:fill="E7E6E6" w:themeFill="background2"/>
          </w:tcPr>
          <w:p w14:paraId="26C9F02C" w14:textId="77777777" w:rsidR="00972DA7" w:rsidRPr="00FA271D" w:rsidRDefault="00972DA7" w:rsidP="00133BC4">
            <w:pPr>
              <w:widowControl/>
              <w:jc w:val="left"/>
              <w:rPr>
                <w:rFonts w:cstheme="minorHAnsi"/>
                <w:sz w:val="18"/>
                <w:szCs w:val="18"/>
              </w:rPr>
            </w:pPr>
            <w:r w:rsidRPr="00FA271D">
              <w:rPr>
                <w:rFonts w:cstheme="minorHAnsi"/>
                <w:sz w:val="18"/>
                <w:szCs w:val="18"/>
              </w:rPr>
              <w:t>32°39.281’</w:t>
            </w:r>
          </w:p>
        </w:tc>
        <w:tc>
          <w:tcPr>
            <w:tcW w:w="660" w:type="pct"/>
            <w:tcBorders>
              <w:top w:val="nil"/>
              <w:bottom w:val="nil"/>
            </w:tcBorders>
            <w:shd w:val="clear" w:color="auto" w:fill="E7E6E6" w:themeFill="background2"/>
          </w:tcPr>
          <w:p w14:paraId="2C0F7DEF" w14:textId="77777777" w:rsidR="00972DA7" w:rsidRPr="00FA271D" w:rsidRDefault="00972DA7" w:rsidP="00133BC4">
            <w:pPr>
              <w:widowControl/>
              <w:jc w:val="left"/>
              <w:rPr>
                <w:rFonts w:cstheme="minorHAnsi"/>
                <w:sz w:val="18"/>
                <w:szCs w:val="18"/>
              </w:rPr>
            </w:pPr>
            <w:r w:rsidRPr="00FA271D">
              <w:rPr>
                <w:rFonts w:cstheme="minorHAnsi"/>
                <w:sz w:val="18"/>
                <w:szCs w:val="18"/>
              </w:rPr>
              <w:t>120°58.062’</w:t>
            </w:r>
          </w:p>
        </w:tc>
        <w:tc>
          <w:tcPr>
            <w:tcW w:w="760" w:type="pct"/>
            <w:tcBorders>
              <w:top w:val="nil"/>
              <w:bottom w:val="nil"/>
            </w:tcBorders>
            <w:shd w:val="clear" w:color="auto" w:fill="E7E6E6" w:themeFill="background2"/>
          </w:tcPr>
          <w:p w14:paraId="695F0B45" w14:textId="77777777" w:rsidR="00972DA7" w:rsidRDefault="00972DA7" w:rsidP="00133BC4">
            <w:pPr>
              <w:widowControl/>
              <w:jc w:val="left"/>
              <w:rPr>
                <w:rFonts w:cstheme="minorHAnsi"/>
                <w:sz w:val="18"/>
                <w:szCs w:val="18"/>
              </w:rPr>
            </w:pPr>
            <w:r>
              <w:rPr>
                <w:rFonts w:cstheme="minorHAnsi" w:hint="eastAsia"/>
                <w:sz w:val="18"/>
                <w:szCs w:val="18"/>
              </w:rPr>
              <w:t>5</w:t>
            </w:r>
          </w:p>
        </w:tc>
        <w:tc>
          <w:tcPr>
            <w:tcW w:w="455" w:type="pct"/>
            <w:tcBorders>
              <w:top w:val="nil"/>
              <w:bottom w:val="nil"/>
            </w:tcBorders>
            <w:shd w:val="clear" w:color="auto" w:fill="E7E6E6" w:themeFill="background2"/>
          </w:tcPr>
          <w:p w14:paraId="7E4040E9"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shd w:val="clear" w:color="auto" w:fill="E7E6E6" w:themeFill="background2"/>
          </w:tcPr>
          <w:p w14:paraId="02072B9A"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15" w:type="pct"/>
            <w:tcBorders>
              <w:top w:val="nil"/>
              <w:bottom w:val="nil"/>
            </w:tcBorders>
            <w:shd w:val="clear" w:color="auto" w:fill="E7E6E6" w:themeFill="background2"/>
          </w:tcPr>
          <w:p w14:paraId="68205749"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shd w:val="clear" w:color="auto" w:fill="E7E6E6" w:themeFill="background2"/>
          </w:tcPr>
          <w:p w14:paraId="3BC16908"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5</w:t>
            </w:r>
          </w:p>
        </w:tc>
      </w:tr>
      <w:tr w:rsidR="00972DA7" w:rsidRPr="00FA271D" w14:paraId="16EDE1A5" w14:textId="77777777" w:rsidTr="00133BC4">
        <w:trPr>
          <w:trHeight w:val="226"/>
        </w:trPr>
        <w:tc>
          <w:tcPr>
            <w:tcW w:w="574" w:type="pct"/>
            <w:vMerge/>
            <w:tcBorders>
              <w:top w:val="nil"/>
              <w:bottom w:val="nil"/>
            </w:tcBorders>
            <w:shd w:val="clear" w:color="auto" w:fill="E7E6E6" w:themeFill="background2"/>
            <w:vAlign w:val="center"/>
          </w:tcPr>
          <w:p w14:paraId="1312CB0D" w14:textId="77777777" w:rsidR="00972DA7" w:rsidRPr="00FA271D" w:rsidRDefault="00972DA7" w:rsidP="00133BC4">
            <w:pPr>
              <w:widowControl/>
              <w:jc w:val="left"/>
              <w:rPr>
                <w:rFonts w:cstheme="minorHAnsi"/>
                <w:sz w:val="18"/>
                <w:szCs w:val="18"/>
              </w:rPr>
            </w:pPr>
          </w:p>
        </w:tc>
        <w:tc>
          <w:tcPr>
            <w:tcW w:w="637" w:type="pct"/>
            <w:tcBorders>
              <w:top w:val="nil"/>
              <w:bottom w:val="nil"/>
            </w:tcBorders>
            <w:shd w:val="clear" w:color="auto" w:fill="E7E6E6" w:themeFill="background2"/>
          </w:tcPr>
          <w:p w14:paraId="53046CC4" w14:textId="77777777" w:rsidR="00972DA7" w:rsidRPr="00FA271D" w:rsidRDefault="00972DA7" w:rsidP="00133BC4">
            <w:pPr>
              <w:widowControl/>
              <w:jc w:val="left"/>
              <w:rPr>
                <w:rFonts w:cstheme="minorHAnsi"/>
                <w:sz w:val="18"/>
                <w:szCs w:val="18"/>
              </w:rPr>
            </w:pPr>
            <w:r w:rsidRPr="00FA271D">
              <w:rPr>
                <w:rFonts w:cstheme="minorHAnsi"/>
                <w:sz w:val="18"/>
                <w:szCs w:val="18"/>
              </w:rPr>
              <w:t>Yangguang Island</w:t>
            </w:r>
          </w:p>
        </w:tc>
        <w:tc>
          <w:tcPr>
            <w:tcW w:w="414" w:type="pct"/>
            <w:tcBorders>
              <w:top w:val="nil"/>
              <w:bottom w:val="nil"/>
            </w:tcBorders>
            <w:shd w:val="clear" w:color="auto" w:fill="E7E6E6" w:themeFill="background2"/>
          </w:tcPr>
          <w:p w14:paraId="6BCD7A23" w14:textId="77777777" w:rsidR="00972DA7" w:rsidRPr="00FA271D" w:rsidRDefault="00972DA7" w:rsidP="00133BC4">
            <w:pPr>
              <w:widowControl/>
              <w:jc w:val="left"/>
              <w:rPr>
                <w:rFonts w:cstheme="minorHAnsi"/>
                <w:sz w:val="18"/>
                <w:szCs w:val="18"/>
              </w:rPr>
            </w:pPr>
            <w:r w:rsidRPr="00FA271D">
              <w:rPr>
                <w:rFonts w:cstheme="minorHAnsi"/>
                <w:sz w:val="18"/>
                <w:szCs w:val="18"/>
              </w:rPr>
              <w:t>YGD</w:t>
            </w:r>
          </w:p>
        </w:tc>
        <w:tc>
          <w:tcPr>
            <w:tcW w:w="508" w:type="pct"/>
            <w:tcBorders>
              <w:top w:val="nil"/>
              <w:bottom w:val="nil"/>
            </w:tcBorders>
            <w:shd w:val="clear" w:color="auto" w:fill="E7E6E6" w:themeFill="background2"/>
          </w:tcPr>
          <w:p w14:paraId="44D36FE0" w14:textId="77777777" w:rsidR="00972DA7" w:rsidRPr="00FA271D" w:rsidRDefault="00972DA7" w:rsidP="00133BC4">
            <w:pPr>
              <w:widowControl/>
              <w:jc w:val="left"/>
              <w:rPr>
                <w:rFonts w:cstheme="minorHAnsi"/>
                <w:sz w:val="18"/>
                <w:szCs w:val="18"/>
              </w:rPr>
            </w:pPr>
            <w:r w:rsidRPr="00FA271D">
              <w:rPr>
                <w:rFonts w:cstheme="minorHAnsi"/>
                <w:sz w:val="18"/>
                <w:szCs w:val="18"/>
              </w:rPr>
              <w:t>32°31.472’</w:t>
            </w:r>
          </w:p>
        </w:tc>
        <w:tc>
          <w:tcPr>
            <w:tcW w:w="660" w:type="pct"/>
            <w:tcBorders>
              <w:top w:val="nil"/>
              <w:bottom w:val="nil"/>
            </w:tcBorders>
            <w:shd w:val="clear" w:color="auto" w:fill="E7E6E6" w:themeFill="background2"/>
          </w:tcPr>
          <w:p w14:paraId="7E77B239" w14:textId="77777777" w:rsidR="00972DA7" w:rsidRPr="00FA271D" w:rsidRDefault="00972DA7" w:rsidP="00133BC4">
            <w:pPr>
              <w:widowControl/>
              <w:jc w:val="left"/>
              <w:rPr>
                <w:rFonts w:cstheme="minorHAnsi"/>
                <w:sz w:val="18"/>
                <w:szCs w:val="18"/>
              </w:rPr>
            </w:pPr>
            <w:r w:rsidRPr="00FA271D">
              <w:rPr>
                <w:rFonts w:cstheme="minorHAnsi"/>
                <w:sz w:val="18"/>
                <w:szCs w:val="18"/>
              </w:rPr>
              <w:t>121°24.169’</w:t>
            </w:r>
          </w:p>
        </w:tc>
        <w:tc>
          <w:tcPr>
            <w:tcW w:w="760" w:type="pct"/>
            <w:tcBorders>
              <w:top w:val="nil"/>
              <w:bottom w:val="nil"/>
            </w:tcBorders>
            <w:shd w:val="clear" w:color="auto" w:fill="E7E6E6" w:themeFill="background2"/>
          </w:tcPr>
          <w:p w14:paraId="50FD2A58" w14:textId="77777777" w:rsidR="00972DA7" w:rsidRDefault="00972DA7" w:rsidP="00133BC4">
            <w:pPr>
              <w:widowControl/>
              <w:jc w:val="left"/>
              <w:rPr>
                <w:rFonts w:cstheme="minorHAnsi"/>
                <w:sz w:val="18"/>
                <w:szCs w:val="18"/>
              </w:rPr>
            </w:pPr>
            <w:r>
              <w:rPr>
                <w:rFonts w:cstheme="minorHAnsi" w:hint="eastAsia"/>
                <w:sz w:val="18"/>
                <w:szCs w:val="18"/>
              </w:rPr>
              <w:t>11</w:t>
            </w:r>
          </w:p>
        </w:tc>
        <w:tc>
          <w:tcPr>
            <w:tcW w:w="455" w:type="pct"/>
            <w:tcBorders>
              <w:top w:val="nil"/>
              <w:bottom w:val="nil"/>
            </w:tcBorders>
            <w:shd w:val="clear" w:color="auto" w:fill="E7E6E6" w:themeFill="background2"/>
          </w:tcPr>
          <w:p w14:paraId="1B4E52B4"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shd w:val="clear" w:color="auto" w:fill="E7E6E6" w:themeFill="background2"/>
          </w:tcPr>
          <w:p w14:paraId="26C789FA" w14:textId="77777777" w:rsidR="00972DA7" w:rsidRPr="00FA271D" w:rsidRDefault="00972DA7" w:rsidP="00133BC4">
            <w:pPr>
              <w:widowControl/>
              <w:jc w:val="left"/>
              <w:rPr>
                <w:rFonts w:cstheme="minorHAnsi"/>
                <w:sz w:val="18"/>
                <w:szCs w:val="18"/>
              </w:rPr>
            </w:pPr>
            <w:r>
              <w:rPr>
                <w:rFonts w:cstheme="minorHAnsi" w:hint="eastAsia"/>
                <w:sz w:val="18"/>
                <w:szCs w:val="18"/>
              </w:rPr>
              <w:t>6</w:t>
            </w:r>
            <w:r>
              <w:rPr>
                <w:rFonts w:cstheme="minorHAnsi"/>
                <w:sz w:val="18"/>
                <w:szCs w:val="18"/>
              </w:rPr>
              <w:t>6</w:t>
            </w:r>
          </w:p>
        </w:tc>
        <w:tc>
          <w:tcPr>
            <w:tcW w:w="315" w:type="pct"/>
            <w:tcBorders>
              <w:top w:val="nil"/>
              <w:bottom w:val="nil"/>
            </w:tcBorders>
            <w:shd w:val="clear" w:color="auto" w:fill="E7E6E6" w:themeFill="background2"/>
          </w:tcPr>
          <w:p w14:paraId="5004F357"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9</w:t>
            </w:r>
          </w:p>
        </w:tc>
        <w:tc>
          <w:tcPr>
            <w:tcW w:w="320" w:type="pct"/>
            <w:tcBorders>
              <w:top w:val="nil"/>
              <w:bottom w:val="nil"/>
            </w:tcBorders>
            <w:shd w:val="clear" w:color="auto" w:fill="E7E6E6" w:themeFill="background2"/>
          </w:tcPr>
          <w:p w14:paraId="68F8414C" w14:textId="77777777" w:rsidR="00972DA7" w:rsidRPr="00FA271D" w:rsidRDefault="00972DA7" w:rsidP="00133BC4">
            <w:pPr>
              <w:widowControl/>
              <w:jc w:val="left"/>
              <w:rPr>
                <w:rFonts w:cstheme="minorHAnsi"/>
                <w:sz w:val="18"/>
                <w:szCs w:val="18"/>
              </w:rPr>
            </w:pPr>
            <w:r>
              <w:rPr>
                <w:rFonts w:cstheme="minorHAnsi" w:hint="eastAsia"/>
                <w:sz w:val="18"/>
                <w:szCs w:val="18"/>
              </w:rPr>
              <w:t>3</w:t>
            </w:r>
            <w:r>
              <w:rPr>
                <w:rFonts w:cstheme="minorHAnsi"/>
                <w:sz w:val="18"/>
                <w:szCs w:val="18"/>
              </w:rPr>
              <w:t>0</w:t>
            </w:r>
          </w:p>
        </w:tc>
      </w:tr>
      <w:tr w:rsidR="00972DA7" w:rsidRPr="00FA271D" w14:paraId="10BDA753" w14:textId="77777777" w:rsidTr="00133BC4">
        <w:trPr>
          <w:trHeight w:val="246"/>
        </w:trPr>
        <w:tc>
          <w:tcPr>
            <w:tcW w:w="574" w:type="pct"/>
            <w:vMerge/>
            <w:tcBorders>
              <w:top w:val="nil"/>
              <w:bottom w:val="nil"/>
            </w:tcBorders>
            <w:shd w:val="clear" w:color="auto" w:fill="E7E6E6" w:themeFill="background2"/>
            <w:vAlign w:val="center"/>
          </w:tcPr>
          <w:p w14:paraId="3EF63309" w14:textId="77777777" w:rsidR="00972DA7" w:rsidRPr="00FA271D" w:rsidRDefault="00972DA7" w:rsidP="00133BC4">
            <w:pPr>
              <w:widowControl/>
              <w:jc w:val="left"/>
              <w:rPr>
                <w:rFonts w:cstheme="minorHAnsi"/>
                <w:sz w:val="18"/>
                <w:szCs w:val="18"/>
              </w:rPr>
            </w:pPr>
          </w:p>
        </w:tc>
        <w:tc>
          <w:tcPr>
            <w:tcW w:w="637" w:type="pct"/>
            <w:tcBorders>
              <w:top w:val="nil"/>
              <w:bottom w:val="nil"/>
            </w:tcBorders>
            <w:shd w:val="clear" w:color="auto" w:fill="E7E6E6" w:themeFill="background2"/>
          </w:tcPr>
          <w:p w14:paraId="0610ADAD" w14:textId="77777777" w:rsidR="00972DA7" w:rsidRPr="00FA271D" w:rsidRDefault="00972DA7" w:rsidP="00133BC4">
            <w:pPr>
              <w:widowControl/>
              <w:jc w:val="left"/>
              <w:rPr>
                <w:rFonts w:cstheme="minorHAnsi"/>
                <w:sz w:val="18"/>
                <w:szCs w:val="18"/>
              </w:rPr>
            </w:pPr>
            <w:r w:rsidRPr="00FA271D">
              <w:rPr>
                <w:rFonts w:cstheme="minorHAnsi"/>
                <w:sz w:val="18"/>
                <w:szCs w:val="18"/>
              </w:rPr>
              <w:t>Huangangzhen</w:t>
            </w:r>
          </w:p>
        </w:tc>
        <w:tc>
          <w:tcPr>
            <w:tcW w:w="414" w:type="pct"/>
            <w:tcBorders>
              <w:top w:val="nil"/>
              <w:bottom w:val="nil"/>
            </w:tcBorders>
            <w:shd w:val="clear" w:color="auto" w:fill="E7E6E6" w:themeFill="background2"/>
          </w:tcPr>
          <w:p w14:paraId="48E36B50" w14:textId="77777777" w:rsidR="00972DA7" w:rsidRPr="00FA271D" w:rsidRDefault="00972DA7" w:rsidP="00133BC4">
            <w:pPr>
              <w:widowControl/>
              <w:jc w:val="left"/>
              <w:rPr>
                <w:rFonts w:cstheme="minorHAnsi"/>
                <w:sz w:val="18"/>
                <w:szCs w:val="18"/>
              </w:rPr>
            </w:pPr>
            <w:r w:rsidRPr="00FA271D">
              <w:rPr>
                <w:rFonts w:cstheme="minorHAnsi"/>
                <w:sz w:val="18"/>
                <w:szCs w:val="18"/>
              </w:rPr>
              <w:t>HGZ</w:t>
            </w:r>
          </w:p>
        </w:tc>
        <w:tc>
          <w:tcPr>
            <w:tcW w:w="508" w:type="pct"/>
            <w:tcBorders>
              <w:top w:val="nil"/>
              <w:bottom w:val="nil"/>
            </w:tcBorders>
            <w:shd w:val="clear" w:color="auto" w:fill="E7E6E6" w:themeFill="background2"/>
          </w:tcPr>
          <w:p w14:paraId="5798AF02" w14:textId="77777777" w:rsidR="00972DA7" w:rsidRPr="00FA271D" w:rsidRDefault="00972DA7" w:rsidP="00133BC4">
            <w:pPr>
              <w:widowControl/>
              <w:jc w:val="left"/>
              <w:rPr>
                <w:rFonts w:cstheme="minorHAnsi"/>
                <w:sz w:val="18"/>
                <w:szCs w:val="18"/>
              </w:rPr>
            </w:pPr>
            <w:r w:rsidRPr="00FA271D">
              <w:rPr>
                <w:rFonts w:cstheme="minorHAnsi"/>
                <w:sz w:val="18"/>
                <w:szCs w:val="18"/>
              </w:rPr>
              <w:t>32°30.030’</w:t>
            </w:r>
          </w:p>
        </w:tc>
        <w:tc>
          <w:tcPr>
            <w:tcW w:w="660" w:type="pct"/>
            <w:tcBorders>
              <w:top w:val="nil"/>
              <w:bottom w:val="nil"/>
            </w:tcBorders>
            <w:shd w:val="clear" w:color="auto" w:fill="E7E6E6" w:themeFill="background2"/>
          </w:tcPr>
          <w:p w14:paraId="177EBC7E" w14:textId="77777777" w:rsidR="00972DA7" w:rsidRPr="00FA271D" w:rsidRDefault="00972DA7" w:rsidP="00133BC4">
            <w:pPr>
              <w:widowControl/>
              <w:jc w:val="left"/>
              <w:rPr>
                <w:rFonts w:cstheme="minorHAnsi"/>
                <w:sz w:val="18"/>
                <w:szCs w:val="18"/>
              </w:rPr>
            </w:pPr>
            <w:r w:rsidRPr="00FA271D">
              <w:rPr>
                <w:rFonts w:cstheme="minorHAnsi"/>
                <w:sz w:val="18"/>
                <w:szCs w:val="18"/>
              </w:rPr>
              <w:t>121°12.038’</w:t>
            </w:r>
          </w:p>
        </w:tc>
        <w:tc>
          <w:tcPr>
            <w:tcW w:w="760" w:type="pct"/>
            <w:tcBorders>
              <w:top w:val="nil"/>
              <w:bottom w:val="nil"/>
            </w:tcBorders>
            <w:shd w:val="clear" w:color="auto" w:fill="E7E6E6" w:themeFill="background2"/>
          </w:tcPr>
          <w:p w14:paraId="7411DC4D" w14:textId="77777777" w:rsidR="00972DA7" w:rsidRDefault="00972DA7" w:rsidP="00133BC4">
            <w:pPr>
              <w:widowControl/>
              <w:jc w:val="left"/>
              <w:rPr>
                <w:rFonts w:cstheme="minorHAnsi"/>
                <w:sz w:val="18"/>
                <w:szCs w:val="18"/>
              </w:rPr>
            </w:pPr>
            <w:r>
              <w:rPr>
                <w:rFonts w:cstheme="minorHAnsi" w:hint="eastAsia"/>
                <w:sz w:val="18"/>
                <w:szCs w:val="18"/>
              </w:rPr>
              <w:t>7</w:t>
            </w:r>
          </w:p>
        </w:tc>
        <w:tc>
          <w:tcPr>
            <w:tcW w:w="455" w:type="pct"/>
            <w:tcBorders>
              <w:top w:val="nil"/>
              <w:bottom w:val="nil"/>
            </w:tcBorders>
            <w:shd w:val="clear" w:color="auto" w:fill="E7E6E6" w:themeFill="background2"/>
          </w:tcPr>
          <w:p w14:paraId="6C3D6E74"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shd w:val="clear" w:color="auto" w:fill="E7E6E6" w:themeFill="background2"/>
          </w:tcPr>
          <w:p w14:paraId="0BC35B58"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15" w:type="pct"/>
            <w:tcBorders>
              <w:top w:val="nil"/>
              <w:bottom w:val="nil"/>
            </w:tcBorders>
            <w:shd w:val="clear" w:color="auto" w:fill="E7E6E6" w:themeFill="background2"/>
          </w:tcPr>
          <w:p w14:paraId="6093F48A"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shd w:val="clear" w:color="auto" w:fill="E7E6E6" w:themeFill="background2"/>
          </w:tcPr>
          <w:p w14:paraId="27194D77"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9</w:t>
            </w:r>
          </w:p>
        </w:tc>
      </w:tr>
      <w:tr w:rsidR="00972DA7" w:rsidRPr="00FA271D" w14:paraId="21D800A1" w14:textId="77777777" w:rsidTr="00133BC4">
        <w:trPr>
          <w:trHeight w:val="226"/>
        </w:trPr>
        <w:tc>
          <w:tcPr>
            <w:tcW w:w="574" w:type="pct"/>
            <w:vMerge/>
            <w:tcBorders>
              <w:top w:val="nil"/>
              <w:bottom w:val="nil"/>
            </w:tcBorders>
            <w:shd w:val="clear" w:color="auto" w:fill="E7E6E6" w:themeFill="background2"/>
            <w:vAlign w:val="center"/>
          </w:tcPr>
          <w:p w14:paraId="56C8CD81" w14:textId="77777777" w:rsidR="00972DA7" w:rsidRPr="00FA271D" w:rsidRDefault="00972DA7" w:rsidP="00133BC4">
            <w:pPr>
              <w:widowControl/>
              <w:jc w:val="left"/>
              <w:rPr>
                <w:rFonts w:cstheme="minorHAnsi"/>
                <w:sz w:val="18"/>
                <w:szCs w:val="18"/>
              </w:rPr>
            </w:pPr>
          </w:p>
        </w:tc>
        <w:tc>
          <w:tcPr>
            <w:tcW w:w="637" w:type="pct"/>
            <w:tcBorders>
              <w:top w:val="nil"/>
              <w:bottom w:val="nil"/>
            </w:tcBorders>
            <w:shd w:val="clear" w:color="auto" w:fill="E7E6E6" w:themeFill="background2"/>
          </w:tcPr>
          <w:p w14:paraId="7080AA19" w14:textId="77777777" w:rsidR="00972DA7" w:rsidRPr="00FA271D" w:rsidRDefault="00972DA7" w:rsidP="00133BC4">
            <w:pPr>
              <w:widowControl/>
              <w:jc w:val="left"/>
              <w:rPr>
                <w:rFonts w:cstheme="minorHAnsi"/>
                <w:sz w:val="18"/>
                <w:szCs w:val="18"/>
              </w:rPr>
            </w:pPr>
            <w:r w:rsidRPr="00FA271D">
              <w:rPr>
                <w:rFonts w:cstheme="minorHAnsi"/>
                <w:sz w:val="18"/>
                <w:szCs w:val="18"/>
              </w:rPr>
              <w:t>Dayanggang II</w:t>
            </w:r>
          </w:p>
        </w:tc>
        <w:tc>
          <w:tcPr>
            <w:tcW w:w="414" w:type="pct"/>
            <w:tcBorders>
              <w:top w:val="nil"/>
              <w:bottom w:val="nil"/>
            </w:tcBorders>
            <w:shd w:val="clear" w:color="auto" w:fill="E7E6E6" w:themeFill="background2"/>
          </w:tcPr>
          <w:p w14:paraId="130A71ED" w14:textId="77777777" w:rsidR="00972DA7" w:rsidRPr="00FA271D" w:rsidRDefault="00972DA7" w:rsidP="00133BC4">
            <w:pPr>
              <w:widowControl/>
              <w:jc w:val="left"/>
              <w:rPr>
                <w:rFonts w:cstheme="minorHAnsi"/>
                <w:sz w:val="18"/>
                <w:szCs w:val="18"/>
              </w:rPr>
            </w:pPr>
            <w:r w:rsidRPr="00FA271D">
              <w:rPr>
                <w:rFonts w:cstheme="minorHAnsi"/>
                <w:sz w:val="18"/>
                <w:szCs w:val="18"/>
              </w:rPr>
              <w:t>DYG II</w:t>
            </w:r>
          </w:p>
        </w:tc>
        <w:tc>
          <w:tcPr>
            <w:tcW w:w="508" w:type="pct"/>
            <w:tcBorders>
              <w:top w:val="nil"/>
              <w:bottom w:val="nil"/>
            </w:tcBorders>
            <w:shd w:val="clear" w:color="auto" w:fill="E7E6E6" w:themeFill="background2"/>
          </w:tcPr>
          <w:p w14:paraId="12C159DB" w14:textId="77777777" w:rsidR="00972DA7" w:rsidRPr="00FA271D" w:rsidRDefault="00972DA7" w:rsidP="00133BC4">
            <w:pPr>
              <w:widowControl/>
              <w:jc w:val="left"/>
              <w:rPr>
                <w:rFonts w:cstheme="minorHAnsi"/>
                <w:sz w:val="18"/>
                <w:szCs w:val="18"/>
              </w:rPr>
            </w:pPr>
            <w:r w:rsidRPr="00FA271D">
              <w:rPr>
                <w:rFonts w:cstheme="minorHAnsi"/>
                <w:sz w:val="18"/>
                <w:szCs w:val="18"/>
              </w:rPr>
              <w:t>32°06.473’</w:t>
            </w:r>
          </w:p>
        </w:tc>
        <w:tc>
          <w:tcPr>
            <w:tcW w:w="660" w:type="pct"/>
            <w:tcBorders>
              <w:top w:val="nil"/>
              <w:bottom w:val="nil"/>
            </w:tcBorders>
            <w:shd w:val="clear" w:color="auto" w:fill="E7E6E6" w:themeFill="background2"/>
          </w:tcPr>
          <w:p w14:paraId="1EA0E859" w14:textId="77777777" w:rsidR="00972DA7" w:rsidRPr="00FA271D" w:rsidRDefault="00972DA7" w:rsidP="00133BC4">
            <w:pPr>
              <w:widowControl/>
              <w:jc w:val="left"/>
              <w:rPr>
                <w:rFonts w:cstheme="minorHAnsi"/>
                <w:sz w:val="18"/>
                <w:szCs w:val="18"/>
              </w:rPr>
            </w:pPr>
            <w:r w:rsidRPr="00FA271D">
              <w:rPr>
                <w:rFonts w:cstheme="minorHAnsi"/>
                <w:sz w:val="18"/>
                <w:szCs w:val="18"/>
              </w:rPr>
              <w:t>121°35.111’</w:t>
            </w:r>
          </w:p>
        </w:tc>
        <w:tc>
          <w:tcPr>
            <w:tcW w:w="760" w:type="pct"/>
            <w:tcBorders>
              <w:top w:val="nil"/>
              <w:bottom w:val="nil"/>
            </w:tcBorders>
            <w:shd w:val="clear" w:color="auto" w:fill="E7E6E6" w:themeFill="background2"/>
          </w:tcPr>
          <w:p w14:paraId="1DFE643E" w14:textId="77777777" w:rsidR="00972DA7" w:rsidRDefault="00972DA7" w:rsidP="00133BC4">
            <w:pPr>
              <w:widowControl/>
              <w:jc w:val="left"/>
              <w:rPr>
                <w:rFonts w:cstheme="minorHAnsi"/>
                <w:sz w:val="18"/>
                <w:szCs w:val="18"/>
              </w:rPr>
            </w:pPr>
            <w:r>
              <w:rPr>
                <w:rFonts w:cstheme="minorHAnsi" w:hint="eastAsia"/>
                <w:sz w:val="18"/>
                <w:szCs w:val="18"/>
              </w:rPr>
              <w:t>8</w:t>
            </w:r>
          </w:p>
        </w:tc>
        <w:tc>
          <w:tcPr>
            <w:tcW w:w="455" w:type="pct"/>
            <w:tcBorders>
              <w:top w:val="nil"/>
              <w:bottom w:val="nil"/>
            </w:tcBorders>
            <w:shd w:val="clear" w:color="auto" w:fill="E7E6E6" w:themeFill="background2"/>
          </w:tcPr>
          <w:p w14:paraId="4358640F"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1</w:t>
            </w:r>
          </w:p>
        </w:tc>
        <w:tc>
          <w:tcPr>
            <w:tcW w:w="357" w:type="pct"/>
            <w:tcBorders>
              <w:top w:val="nil"/>
              <w:bottom w:val="nil"/>
            </w:tcBorders>
            <w:shd w:val="clear" w:color="auto" w:fill="E7E6E6" w:themeFill="background2"/>
          </w:tcPr>
          <w:p w14:paraId="31035C81"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15" w:type="pct"/>
            <w:tcBorders>
              <w:top w:val="nil"/>
              <w:bottom w:val="nil"/>
            </w:tcBorders>
            <w:shd w:val="clear" w:color="auto" w:fill="E7E6E6" w:themeFill="background2"/>
          </w:tcPr>
          <w:p w14:paraId="69009E85"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shd w:val="clear" w:color="auto" w:fill="E7E6E6" w:themeFill="background2"/>
          </w:tcPr>
          <w:p w14:paraId="57CE5677"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r w:rsidR="00972DA7" w:rsidRPr="00FA271D" w14:paraId="17AFAD06" w14:textId="77777777" w:rsidTr="00133BC4">
        <w:trPr>
          <w:trHeight w:val="246"/>
        </w:trPr>
        <w:tc>
          <w:tcPr>
            <w:tcW w:w="574" w:type="pct"/>
            <w:vMerge/>
            <w:tcBorders>
              <w:top w:val="nil"/>
              <w:bottom w:val="nil"/>
            </w:tcBorders>
            <w:shd w:val="clear" w:color="auto" w:fill="E7E6E6" w:themeFill="background2"/>
            <w:vAlign w:val="center"/>
          </w:tcPr>
          <w:p w14:paraId="769CDB74" w14:textId="77777777" w:rsidR="00972DA7" w:rsidRPr="00FA271D" w:rsidRDefault="00972DA7" w:rsidP="00133BC4">
            <w:pPr>
              <w:widowControl/>
              <w:jc w:val="left"/>
              <w:rPr>
                <w:rFonts w:cstheme="minorHAnsi"/>
                <w:sz w:val="18"/>
                <w:szCs w:val="18"/>
              </w:rPr>
            </w:pPr>
          </w:p>
        </w:tc>
        <w:tc>
          <w:tcPr>
            <w:tcW w:w="637" w:type="pct"/>
            <w:tcBorders>
              <w:top w:val="nil"/>
              <w:bottom w:val="nil"/>
            </w:tcBorders>
            <w:shd w:val="clear" w:color="auto" w:fill="E7E6E6" w:themeFill="background2"/>
          </w:tcPr>
          <w:p w14:paraId="7A9BEF77" w14:textId="77777777" w:rsidR="00972DA7" w:rsidRPr="00FA271D" w:rsidRDefault="00972DA7" w:rsidP="00133BC4">
            <w:pPr>
              <w:widowControl/>
              <w:jc w:val="left"/>
              <w:rPr>
                <w:rFonts w:cstheme="minorHAnsi"/>
                <w:sz w:val="18"/>
                <w:szCs w:val="18"/>
              </w:rPr>
            </w:pPr>
            <w:r w:rsidRPr="00FA271D">
              <w:rPr>
                <w:rFonts w:cstheme="minorHAnsi"/>
                <w:sz w:val="18"/>
                <w:szCs w:val="18"/>
              </w:rPr>
              <w:t>Dayanggang I</w:t>
            </w:r>
          </w:p>
        </w:tc>
        <w:tc>
          <w:tcPr>
            <w:tcW w:w="414" w:type="pct"/>
            <w:tcBorders>
              <w:top w:val="nil"/>
              <w:bottom w:val="nil"/>
            </w:tcBorders>
            <w:shd w:val="clear" w:color="auto" w:fill="E7E6E6" w:themeFill="background2"/>
          </w:tcPr>
          <w:p w14:paraId="4B3EB206" w14:textId="77777777" w:rsidR="00972DA7" w:rsidRPr="00FA271D" w:rsidRDefault="00972DA7" w:rsidP="00133BC4">
            <w:pPr>
              <w:widowControl/>
              <w:jc w:val="left"/>
              <w:rPr>
                <w:rFonts w:cstheme="minorHAnsi"/>
                <w:sz w:val="18"/>
                <w:szCs w:val="18"/>
              </w:rPr>
            </w:pPr>
            <w:r w:rsidRPr="00FA271D">
              <w:rPr>
                <w:rFonts w:cstheme="minorHAnsi"/>
                <w:sz w:val="18"/>
                <w:szCs w:val="18"/>
              </w:rPr>
              <w:t>DYG I</w:t>
            </w:r>
          </w:p>
        </w:tc>
        <w:tc>
          <w:tcPr>
            <w:tcW w:w="508" w:type="pct"/>
            <w:tcBorders>
              <w:top w:val="nil"/>
              <w:bottom w:val="nil"/>
            </w:tcBorders>
            <w:shd w:val="clear" w:color="auto" w:fill="E7E6E6" w:themeFill="background2"/>
          </w:tcPr>
          <w:p w14:paraId="3F406B85" w14:textId="77777777" w:rsidR="00972DA7" w:rsidRPr="00FA271D" w:rsidRDefault="00972DA7" w:rsidP="00133BC4">
            <w:pPr>
              <w:widowControl/>
              <w:jc w:val="left"/>
              <w:rPr>
                <w:rFonts w:cstheme="minorHAnsi"/>
                <w:sz w:val="18"/>
                <w:szCs w:val="18"/>
              </w:rPr>
            </w:pPr>
            <w:r w:rsidRPr="00FA271D">
              <w:rPr>
                <w:rFonts w:cstheme="minorHAnsi"/>
                <w:sz w:val="18"/>
                <w:szCs w:val="18"/>
              </w:rPr>
              <w:t>32°04.830’</w:t>
            </w:r>
          </w:p>
        </w:tc>
        <w:tc>
          <w:tcPr>
            <w:tcW w:w="660" w:type="pct"/>
            <w:tcBorders>
              <w:top w:val="nil"/>
              <w:bottom w:val="nil"/>
            </w:tcBorders>
            <w:shd w:val="clear" w:color="auto" w:fill="E7E6E6" w:themeFill="background2"/>
          </w:tcPr>
          <w:p w14:paraId="256990E7" w14:textId="77777777" w:rsidR="00972DA7" w:rsidRPr="00FA271D" w:rsidRDefault="00972DA7" w:rsidP="00133BC4">
            <w:pPr>
              <w:widowControl/>
              <w:jc w:val="left"/>
              <w:rPr>
                <w:rFonts w:cstheme="minorHAnsi"/>
                <w:sz w:val="18"/>
                <w:szCs w:val="18"/>
              </w:rPr>
            </w:pPr>
            <w:r w:rsidRPr="00FA271D">
              <w:rPr>
                <w:rFonts w:cstheme="minorHAnsi"/>
                <w:sz w:val="18"/>
                <w:szCs w:val="18"/>
              </w:rPr>
              <w:t>121°36.362’</w:t>
            </w:r>
          </w:p>
        </w:tc>
        <w:tc>
          <w:tcPr>
            <w:tcW w:w="760" w:type="pct"/>
            <w:tcBorders>
              <w:top w:val="nil"/>
              <w:bottom w:val="nil"/>
            </w:tcBorders>
            <w:shd w:val="clear" w:color="auto" w:fill="E7E6E6" w:themeFill="background2"/>
          </w:tcPr>
          <w:p w14:paraId="5DE8C19D" w14:textId="77777777" w:rsidR="00972DA7" w:rsidRDefault="00972DA7" w:rsidP="00133BC4">
            <w:pPr>
              <w:widowControl/>
              <w:jc w:val="left"/>
              <w:rPr>
                <w:rFonts w:cstheme="minorHAnsi"/>
                <w:sz w:val="18"/>
                <w:szCs w:val="18"/>
              </w:rPr>
            </w:pPr>
            <w:r>
              <w:rPr>
                <w:rFonts w:cstheme="minorHAnsi" w:hint="eastAsia"/>
                <w:sz w:val="18"/>
                <w:szCs w:val="18"/>
              </w:rPr>
              <w:t>7</w:t>
            </w:r>
          </w:p>
        </w:tc>
        <w:tc>
          <w:tcPr>
            <w:tcW w:w="455" w:type="pct"/>
            <w:tcBorders>
              <w:top w:val="nil"/>
              <w:bottom w:val="nil"/>
            </w:tcBorders>
            <w:shd w:val="clear" w:color="auto" w:fill="E7E6E6" w:themeFill="background2"/>
          </w:tcPr>
          <w:p w14:paraId="455879C1"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shd w:val="clear" w:color="auto" w:fill="E7E6E6" w:themeFill="background2"/>
          </w:tcPr>
          <w:p w14:paraId="6E43B328"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15" w:type="pct"/>
            <w:tcBorders>
              <w:top w:val="nil"/>
              <w:bottom w:val="nil"/>
            </w:tcBorders>
            <w:shd w:val="clear" w:color="auto" w:fill="E7E6E6" w:themeFill="background2"/>
          </w:tcPr>
          <w:p w14:paraId="363D01C3"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9</w:t>
            </w:r>
          </w:p>
        </w:tc>
        <w:tc>
          <w:tcPr>
            <w:tcW w:w="320" w:type="pct"/>
            <w:tcBorders>
              <w:top w:val="nil"/>
              <w:bottom w:val="nil"/>
            </w:tcBorders>
            <w:shd w:val="clear" w:color="auto" w:fill="E7E6E6" w:themeFill="background2"/>
          </w:tcPr>
          <w:p w14:paraId="5D7975F9" w14:textId="77777777" w:rsidR="00972DA7" w:rsidRPr="00FA271D" w:rsidRDefault="00972DA7" w:rsidP="00133BC4">
            <w:pPr>
              <w:widowControl/>
              <w:jc w:val="left"/>
              <w:rPr>
                <w:rFonts w:cstheme="minorHAnsi"/>
                <w:sz w:val="18"/>
                <w:szCs w:val="18"/>
              </w:rPr>
            </w:pPr>
            <w:r>
              <w:rPr>
                <w:rFonts w:cstheme="minorHAnsi" w:hint="eastAsia"/>
                <w:sz w:val="18"/>
                <w:szCs w:val="18"/>
              </w:rPr>
              <w:t>3</w:t>
            </w:r>
            <w:r>
              <w:rPr>
                <w:rFonts w:cstheme="minorHAnsi"/>
                <w:sz w:val="18"/>
                <w:szCs w:val="18"/>
              </w:rPr>
              <w:t>0</w:t>
            </w:r>
          </w:p>
        </w:tc>
      </w:tr>
      <w:tr w:rsidR="00972DA7" w:rsidRPr="00FA271D" w14:paraId="7E0C8A47" w14:textId="77777777" w:rsidTr="00133BC4">
        <w:trPr>
          <w:trHeight w:val="226"/>
        </w:trPr>
        <w:tc>
          <w:tcPr>
            <w:tcW w:w="574" w:type="pct"/>
            <w:vMerge/>
            <w:tcBorders>
              <w:top w:val="nil"/>
              <w:bottom w:val="nil"/>
            </w:tcBorders>
            <w:shd w:val="clear" w:color="auto" w:fill="E7E6E6" w:themeFill="background2"/>
            <w:vAlign w:val="center"/>
          </w:tcPr>
          <w:p w14:paraId="498D714E" w14:textId="77777777" w:rsidR="00972DA7" w:rsidRPr="00FA271D" w:rsidRDefault="00972DA7" w:rsidP="00133BC4">
            <w:pPr>
              <w:widowControl/>
              <w:jc w:val="left"/>
              <w:rPr>
                <w:rFonts w:cstheme="minorHAnsi"/>
                <w:sz w:val="18"/>
                <w:szCs w:val="18"/>
              </w:rPr>
            </w:pPr>
          </w:p>
        </w:tc>
        <w:tc>
          <w:tcPr>
            <w:tcW w:w="637" w:type="pct"/>
            <w:tcBorders>
              <w:top w:val="nil"/>
              <w:bottom w:val="nil"/>
            </w:tcBorders>
            <w:shd w:val="clear" w:color="auto" w:fill="E7E6E6" w:themeFill="background2"/>
          </w:tcPr>
          <w:p w14:paraId="5240AB08" w14:textId="77777777" w:rsidR="00972DA7" w:rsidRPr="00FA271D" w:rsidRDefault="00972DA7" w:rsidP="00133BC4">
            <w:pPr>
              <w:widowControl/>
              <w:jc w:val="left"/>
              <w:rPr>
                <w:rFonts w:cstheme="minorHAnsi"/>
                <w:sz w:val="18"/>
                <w:szCs w:val="18"/>
              </w:rPr>
            </w:pPr>
            <w:r w:rsidRPr="00FA271D">
              <w:rPr>
                <w:rFonts w:cstheme="minorHAnsi"/>
                <w:sz w:val="18"/>
                <w:szCs w:val="18"/>
              </w:rPr>
              <w:t>Jinshanzui</w:t>
            </w:r>
          </w:p>
        </w:tc>
        <w:tc>
          <w:tcPr>
            <w:tcW w:w="414" w:type="pct"/>
            <w:tcBorders>
              <w:top w:val="nil"/>
              <w:bottom w:val="nil"/>
            </w:tcBorders>
            <w:shd w:val="clear" w:color="auto" w:fill="E7E6E6" w:themeFill="background2"/>
          </w:tcPr>
          <w:p w14:paraId="15EE28C0" w14:textId="77777777" w:rsidR="00972DA7" w:rsidRPr="00FA271D" w:rsidRDefault="00972DA7" w:rsidP="00133BC4">
            <w:pPr>
              <w:widowControl/>
              <w:jc w:val="left"/>
              <w:rPr>
                <w:rFonts w:cstheme="minorHAnsi"/>
                <w:sz w:val="18"/>
                <w:szCs w:val="18"/>
              </w:rPr>
            </w:pPr>
            <w:r w:rsidRPr="00FA271D">
              <w:rPr>
                <w:rFonts w:cstheme="minorHAnsi"/>
                <w:sz w:val="18"/>
                <w:szCs w:val="18"/>
              </w:rPr>
              <w:t>JSZ</w:t>
            </w:r>
          </w:p>
        </w:tc>
        <w:tc>
          <w:tcPr>
            <w:tcW w:w="508" w:type="pct"/>
            <w:tcBorders>
              <w:top w:val="nil"/>
              <w:bottom w:val="nil"/>
            </w:tcBorders>
            <w:shd w:val="clear" w:color="auto" w:fill="E7E6E6" w:themeFill="background2"/>
          </w:tcPr>
          <w:p w14:paraId="6C9E153B" w14:textId="77777777" w:rsidR="00972DA7" w:rsidRPr="00FA271D" w:rsidRDefault="00972DA7" w:rsidP="00133BC4">
            <w:pPr>
              <w:widowControl/>
              <w:jc w:val="left"/>
              <w:rPr>
                <w:rFonts w:cstheme="minorHAnsi"/>
                <w:sz w:val="18"/>
                <w:szCs w:val="18"/>
              </w:rPr>
            </w:pPr>
            <w:r w:rsidRPr="00FA271D">
              <w:rPr>
                <w:rFonts w:cstheme="minorHAnsi"/>
                <w:sz w:val="18"/>
                <w:szCs w:val="18"/>
              </w:rPr>
              <w:t>30°43.999’</w:t>
            </w:r>
          </w:p>
        </w:tc>
        <w:tc>
          <w:tcPr>
            <w:tcW w:w="660" w:type="pct"/>
            <w:tcBorders>
              <w:top w:val="nil"/>
              <w:bottom w:val="nil"/>
            </w:tcBorders>
            <w:shd w:val="clear" w:color="auto" w:fill="E7E6E6" w:themeFill="background2"/>
          </w:tcPr>
          <w:p w14:paraId="07A15D37" w14:textId="77777777" w:rsidR="00972DA7" w:rsidRPr="00FA271D" w:rsidRDefault="00972DA7" w:rsidP="00133BC4">
            <w:pPr>
              <w:widowControl/>
              <w:jc w:val="left"/>
              <w:rPr>
                <w:rFonts w:cstheme="minorHAnsi"/>
                <w:sz w:val="18"/>
                <w:szCs w:val="18"/>
              </w:rPr>
            </w:pPr>
            <w:r w:rsidRPr="00FA271D">
              <w:rPr>
                <w:rFonts w:cstheme="minorHAnsi"/>
                <w:sz w:val="18"/>
                <w:szCs w:val="18"/>
              </w:rPr>
              <w:t>121°22.615’</w:t>
            </w:r>
          </w:p>
        </w:tc>
        <w:tc>
          <w:tcPr>
            <w:tcW w:w="760" w:type="pct"/>
            <w:tcBorders>
              <w:top w:val="nil"/>
              <w:bottom w:val="nil"/>
            </w:tcBorders>
            <w:shd w:val="clear" w:color="auto" w:fill="E7E6E6" w:themeFill="background2"/>
          </w:tcPr>
          <w:p w14:paraId="5481C64B" w14:textId="77777777" w:rsidR="00972DA7" w:rsidRDefault="00972DA7" w:rsidP="00133BC4">
            <w:pPr>
              <w:widowControl/>
              <w:jc w:val="left"/>
              <w:rPr>
                <w:rFonts w:cstheme="minorHAnsi"/>
                <w:sz w:val="18"/>
                <w:szCs w:val="18"/>
              </w:rPr>
            </w:pPr>
            <w:r>
              <w:rPr>
                <w:rFonts w:cstheme="minorHAnsi" w:hint="eastAsia"/>
                <w:sz w:val="18"/>
                <w:szCs w:val="18"/>
              </w:rPr>
              <w:t>6</w:t>
            </w:r>
          </w:p>
        </w:tc>
        <w:tc>
          <w:tcPr>
            <w:tcW w:w="455" w:type="pct"/>
            <w:tcBorders>
              <w:top w:val="nil"/>
              <w:bottom w:val="nil"/>
            </w:tcBorders>
            <w:shd w:val="clear" w:color="auto" w:fill="E7E6E6" w:themeFill="background2"/>
          </w:tcPr>
          <w:p w14:paraId="11A117BF"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shd w:val="clear" w:color="auto" w:fill="E7E6E6" w:themeFill="background2"/>
          </w:tcPr>
          <w:p w14:paraId="6C18AE76"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15" w:type="pct"/>
            <w:tcBorders>
              <w:top w:val="nil"/>
              <w:bottom w:val="nil"/>
            </w:tcBorders>
            <w:shd w:val="clear" w:color="auto" w:fill="E7E6E6" w:themeFill="background2"/>
          </w:tcPr>
          <w:p w14:paraId="09E9C7ED"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shd w:val="clear" w:color="auto" w:fill="E7E6E6" w:themeFill="background2"/>
          </w:tcPr>
          <w:p w14:paraId="68A787AB"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r w:rsidR="00972DA7" w:rsidRPr="00FA271D" w14:paraId="744B5225" w14:textId="77777777" w:rsidTr="00133BC4">
        <w:trPr>
          <w:trHeight w:val="246"/>
        </w:trPr>
        <w:tc>
          <w:tcPr>
            <w:tcW w:w="574" w:type="pct"/>
            <w:vMerge/>
            <w:tcBorders>
              <w:top w:val="nil"/>
              <w:bottom w:val="nil"/>
            </w:tcBorders>
            <w:shd w:val="clear" w:color="auto" w:fill="E7E6E6" w:themeFill="background2"/>
            <w:vAlign w:val="center"/>
          </w:tcPr>
          <w:p w14:paraId="4221B9DB" w14:textId="77777777" w:rsidR="00972DA7" w:rsidRPr="00FA271D" w:rsidRDefault="00972DA7" w:rsidP="00133BC4">
            <w:pPr>
              <w:widowControl/>
              <w:jc w:val="left"/>
              <w:rPr>
                <w:rFonts w:cstheme="minorHAnsi"/>
                <w:sz w:val="18"/>
                <w:szCs w:val="18"/>
              </w:rPr>
            </w:pPr>
          </w:p>
        </w:tc>
        <w:tc>
          <w:tcPr>
            <w:tcW w:w="637" w:type="pct"/>
            <w:tcBorders>
              <w:top w:val="nil"/>
              <w:bottom w:val="nil"/>
            </w:tcBorders>
            <w:shd w:val="clear" w:color="auto" w:fill="E7E6E6" w:themeFill="background2"/>
          </w:tcPr>
          <w:p w14:paraId="22E3EE56" w14:textId="77777777" w:rsidR="00972DA7" w:rsidRPr="00FA271D" w:rsidRDefault="00972DA7" w:rsidP="00133BC4">
            <w:pPr>
              <w:widowControl/>
              <w:jc w:val="left"/>
              <w:rPr>
                <w:rFonts w:cstheme="minorHAnsi"/>
                <w:sz w:val="18"/>
                <w:szCs w:val="18"/>
              </w:rPr>
            </w:pPr>
            <w:r w:rsidRPr="00FA271D">
              <w:rPr>
                <w:rFonts w:cstheme="minorHAnsi"/>
                <w:sz w:val="18"/>
                <w:szCs w:val="18"/>
              </w:rPr>
              <w:t>Donghai Bridge</w:t>
            </w:r>
          </w:p>
        </w:tc>
        <w:tc>
          <w:tcPr>
            <w:tcW w:w="414" w:type="pct"/>
            <w:tcBorders>
              <w:top w:val="nil"/>
              <w:bottom w:val="nil"/>
            </w:tcBorders>
            <w:shd w:val="clear" w:color="auto" w:fill="E7E6E6" w:themeFill="background2"/>
          </w:tcPr>
          <w:p w14:paraId="1D3B22AD" w14:textId="77777777" w:rsidR="00972DA7" w:rsidRPr="00FA271D" w:rsidRDefault="00972DA7" w:rsidP="00133BC4">
            <w:pPr>
              <w:widowControl/>
              <w:jc w:val="left"/>
              <w:rPr>
                <w:rFonts w:cstheme="minorHAnsi"/>
                <w:sz w:val="18"/>
                <w:szCs w:val="18"/>
              </w:rPr>
            </w:pPr>
            <w:r w:rsidRPr="00FA271D">
              <w:rPr>
                <w:rFonts w:cstheme="minorHAnsi"/>
                <w:sz w:val="18"/>
                <w:szCs w:val="18"/>
              </w:rPr>
              <w:t>DB</w:t>
            </w:r>
          </w:p>
        </w:tc>
        <w:tc>
          <w:tcPr>
            <w:tcW w:w="508" w:type="pct"/>
            <w:tcBorders>
              <w:top w:val="nil"/>
              <w:bottom w:val="nil"/>
            </w:tcBorders>
            <w:shd w:val="clear" w:color="auto" w:fill="E7E6E6" w:themeFill="background2"/>
          </w:tcPr>
          <w:p w14:paraId="00ADFAA1" w14:textId="77777777" w:rsidR="00972DA7" w:rsidRPr="00FA271D" w:rsidRDefault="00972DA7" w:rsidP="00133BC4">
            <w:pPr>
              <w:widowControl/>
              <w:jc w:val="left"/>
              <w:rPr>
                <w:rFonts w:cstheme="minorHAnsi"/>
                <w:sz w:val="18"/>
                <w:szCs w:val="18"/>
              </w:rPr>
            </w:pPr>
            <w:r w:rsidRPr="00FA271D">
              <w:rPr>
                <w:rFonts w:cstheme="minorHAnsi"/>
                <w:sz w:val="18"/>
                <w:szCs w:val="18"/>
              </w:rPr>
              <w:t>30°38.485’</w:t>
            </w:r>
          </w:p>
        </w:tc>
        <w:tc>
          <w:tcPr>
            <w:tcW w:w="660" w:type="pct"/>
            <w:tcBorders>
              <w:top w:val="nil"/>
              <w:bottom w:val="nil"/>
            </w:tcBorders>
            <w:shd w:val="clear" w:color="auto" w:fill="E7E6E6" w:themeFill="background2"/>
          </w:tcPr>
          <w:p w14:paraId="2D74934F" w14:textId="77777777" w:rsidR="00972DA7" w:rsidRPr="00FA271D" w:rsidRDefault="00972DA7" w:rsidP="00133BC4">
            <w:pPr>
              <w:widowControl/>
              <w:jc w:val="left"/>
              <w:rPr>
                <w:rFonts w:cstheme="minorHAnsi"/>
                <w:sz w:val="18"/>
                <w:szCs w:val="18"/>
              </w:rPr>
            </w:pPr>
            <w:r w:rsidRPr="00FA271D">
              <w:rPr>
                <w:rFonts w:cstheme="minorHAnsi"/>
                <w:sz w:val="18"/>
                <w:szCs w:val="18"/>
              </w:rPr>
              <w:t>122°03.478’</w:t>
            </w:r>
          </w:p>
        </w:tc>
        <w:tc>
          <w:tcPr>
            <w:tcW w:w="760" w:type="pct"/>
            <w:tcBorders>
              <w:top w:val="nil"/>
              <w:bottom w:val="nil"/>
            </w:tcBorders>
            <w:shd w:val="clear" w:color="auto" w:fill="E7E6E6" w:themeFill="background2"/>
          </w:tcPr>
          <w:p w14:paraId="6C44069A" w14:textId="77777777" w:rsidR="00972DA7" w:rsidRDefault="00972DA7" w:rsidP="00133BC4">
            <w:pPr>
              <w:widowControl/>
              <w:jc w:val="left"/>
              <w:rPr>
                <w:rFonts w:cstheme="minorHAnsi"/>
                <w:sz w:val="18"/>
                <w:szCs w:val="18"/>
              </w:rPr>
            </w:pPr>
            <w:r>
              <w:rPr>
                <w:rFonts w:cstheme="minorHAnsi" w:hint="eastAsia"/>
                <w:sz w:val="18"/>
                <w:szCs w:val="18"/>
              </w:rPr>
              <w:t>11.5</w:t>
            </w:r>
          </w:p>
        </w:tc>
        <w:tc>
          <w:tcPr>
            <w:tcW w:w="455" w:type="pct"/>
            <w:tcBorders>
              <w:top w:val="nil"/>
              <w:bottom w:val="nil"/>
            </w:tcBorders>
            <w:shd w:val="clear" w:color="auto" w:fill="E7E6E6" w:themeFill="background2"/>
          </w:tcPr>
          <w:p w14:paraId="08BE438A"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shd w:val="clear" w:color="auto" w:fill="E7E6E6" w:themeFill="background2"/>
          </w:tcPr>
          <w:p w14:paraId="0631AB20"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15" w:type="pct"/>
            <w:tcBorders>
              <w:top w:val="nil"/>
              <w:bottom w:val="nil"/>
            </w:tcBorders>
            <w:shd w:val="clear" w:color="auto" w:fill="E7E6E6" w:themeFill="background2"/>
          </w:tcPr>
          <w:p w14:paraId="3A7EA19F"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shd w:val="clear" w:color="auto" w:fill="E7E6E6" w:themeFill="background2"/>
          </w:tcPr>
          <w:p w14:paraId="270B370A"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r w:rsidR="00972DA7" w:rsidRPr="00FA271D" w14:paraId="75CB115E" w14:textId="77777777" w:rsidTr="00133BC4">
        <w:trPr>
          <w:trHeight w:val="246"/>
        </w:trPr>
        <w:tc>
          <w:tcPr>
            <w:tcW w:w="574" w:type="pct"/>
            <w:vMerge w:val="restart"/>
            <w:tcBorders>
              <w:top w:val="nil"/>
              <w:bottom w:val="nil"/>
            </w:tcBorders>
            <w:vAlign w:val="center"/>
          </w:tcPr>
          <w:p w14:paraId="089B5BA4" w14:textId="77777777" w:rsidR="00972DA7" w:rsidRPr="00FA271D" w:rsidRDefault="00972DA7" w:rsidP="00133BC4">
            <w:pPr>
              <w:widowControl/>
              <w:jc w:val="left"/>
              <w:rPr>
                <w:rFonts w:cstheme="minorHAnsi"/>
                <w:sz w:val="18"/>
                <w:szCs w:val="18"/>
              </w:rPr>
            </w:pPr>
            <w:r w:rsidRPr="00FA271D">
              <w:rPr>
                <w:rFonts w:cstheme="minorHAnsi"/>
                <w:sz w:val="18"/>
                <w:szCs w:val="18"/>
              </w:rPr>
              <w:t>Natural rocky shore</w:t>
            </w:r>
          </w:p>
        </w:tc>
        <w:tc>
          <w:tcPr>
            <w:tcW w:w="637" w:type="pct"/>
            <w:tcBorders>
              <w:top w:val="nil"/>
              <w:bottom w:val="nil"/>
            </w:tcBorders>
          </w:tcPr>
          <w:p w14:paraId="4B176257" w14:textId="77777777" w:rsidR="00972DA7" w:rsidRPr="00FA271D" w:rsidRDefault="00972DA7" w:rsidP="00133BC4">
            <w:pPr>
              <w:widowControl/>
              <w:jc w:val="left"/>
              <w:rPr>
                <w:rFonts w:cstheme="minorHAnsi"/>
                <w:sz w:val="18"/>
                <w:szCs w:val="18"/>
              </w:rPr>
            </w:pPr>
            <w:r w:rsidRPr="00FA271D">
              <w:rPr>
                <w:rFonts w:cstheme="minorHAnsi"/>
                <w:sz w:val="18"/>
                <w:szCs w:val="18"/>
              </w:rPr>
              <w:t>Shenjiawan</w:t>
            </w:r>
          </w:p>
        </w:tc>
        <w:tc>
          <w:tcPr>
            <w:tcW w:w="414" w:type="pct"/>
            <w:tcBorders>
              <w:top w:val="nil"/>
              <w:bottom w:val="nil"/>
            </w:tcBorders>
          </w:tcPr>
          <w:p w14:paraId="5B24938C" w14:textId="77777777" w:rsidR="00972DA7" w:rsidRPr="00FA271D" w:rsidRDefault="00972DA7" w:rsidP="00133BC4">
            <w:pPr>
              <w:widowControl/>
              <w:jc w:val="left"/>
              <w:rPr>
                <w:rFonts w:cstheme="minorHAnsi"/>
                <w:sz w:val="18"/>
                <w:szCs w:val="18"/>
              </w:rPr>
            </w:pPr>
            <w:r w:rsidRPr="00FA271D">
              <w:rPr>
                <w:rFonts w:cstheme="minorHAnsi"/>
                <w:sz w:val="18"/>
                <w:szCs w:val="18"/>
              </w:rPr>
              <w:t>SJW</w:t>
            </w:r>
          </w:p>
        </w:tc>
        <w:tc>
          <w:tcPr>
            <w:tcW w:w="508" w:type="pct"/>
            <w:tcBorders>
              <w:top w:val="nil"/>
              <w:bottom w:val="nil"/>
            </w:tcBorders>
          </w:tcPr>
          <w:p w14:paraId="253D49F0" w14:textId="77777777" w:rsidR="00972DA7" w:rsidRPr="00FA271D" w:rsidRDefault="00972DA7" w:rsidP="00133BC4">
            <w:pPr>
              <w:widowControl/>
              <w:jc w:val="left"/>
              <w:rPr>
                <w:rFonts w:cstheme="minorHAnsi"/>
                <w:sz w:val="18"/>
                <w:szCs w:val="18"/>
              </w:rPr>
            </w:pPr>
            <w:r w:rsidRPr="00FA271D">
              <w:rPr>
                <w:rFonts w:cstheme="minorHAnsi"/>
                <w:sz w:val="18"/>
                <w:szCs w:val="18"/>
              </w:rPr>
              <w:t>30°36.103’</w:t>
            </w:r>
          </w:p>
        </w:tc>
        <w:tc>
          <w:tcPr>
            <w:tcW w:w="660" w:type="pct"/>
            <w:tcBorders>
              <w:top w:val="nil"/>
              <w:bottom w:val="nil"/>
            </w:tcBorders>
          </w:tcPr>
          <w:p w14:paraId="3B4A3B21" w14:textId="77777777" w:rsidR="00972DA7" w:rsidRPr="00FA271D" w:rsidRDefault="00972DA7" w:rsidP="00133BC4">
            <w:pPr>
              <w:widowControl/>
              <w:jc w:val="left"/>
              <w:rPr>
                <w:rFonts w:cstheme="minorHAnsi"/>
                <w:sz w:val="18"/>
                <w:szCs w:val="18"/>
              </w:rPr>
            </w:pPr>
            <w:r w:rsidRPr="00FA271D">
              <w:rPr>
                <w:rFonts w:cstheme="minorHAnsi"/>
                <w:sz w:val="18"/>
                <w:szCs w:val="18"/>
              </w:rPr>
              <w:t>122°08.110’</w:t>
            </w:r>
          </w:p>
        </w:tc>
        <w:tc>
          <w:tcPr>
            <w:tcW w:w="760" w:type="pct"/>
            <w:tcBorders>
              <w:top w:val="nil"/>
              <w:bottom w:val="nil"/>
            </w:tcBorders>
          </w:tcPr>
          <w:p w14:paraId="29CB2AA5" w14:textId="77777777" w:rsidR="00972DA7" w:rsidRDefault="00972DA7" w:rsidP="00133BC4">
            <w:pPr>
              <w:widowControl/>
              <w:jc w:val="left"/>
              <w:rPr>
                <w:rFonts w:cstheme="minorHAnsi"/>
                <w:sz w:val="18"/>
                <w:szCs w:val="18"/>
              </w:rPr>
            </w:pPr>
            <w:r>
              <w:rPr>
                <w:rFonts w:cstheme="minorHAnsi" w:hint="eastAsia"/>
                <w:sz w:val="18"/>
                <w:szCs w:val="18"/>
              </w:rPr>
              <w:t>/</w:t>
            </w:r>
          </w:p>
        </w:tc>
        <w:tc>
          <w:tcPr>
            <w:tcW w:w="455" w:type="pct"/>
            <w:tcBorders>
              <w:top w:val="nil"/>
              <w:bottom w:val="nil"/>
            </w:tcBorders>
          </w:tcPr>
          <w:p w14:paraId="722FC49E"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tcPr>
          <w:p w14:paraId="2D96E8F2" w14:textId="77777777" w:rsidR="00972DA7" w:rsidRPr="00FA271D" w:rsidRDefault="00972DA7" w:rsidP="00133BC4">
            <w:pPr>
              <w:widowControl/>
              <w:jc w:val="left"/>
              <w:rPr>
                <w:rFonts w:cstheme="minorHAnsi"/>
                <w:sz w:val="18"/>
                <w:szCs w:val="18"/>
              </w:rPr>
            </w:pPr>
            <w:r>
              <w:rPr>
                <w:rFonts w:cstheme="minorHAnsi" w:hint="eastAsia"/>
                <w:sz w:val="18"/>
                <w:szCs w:val="18"/>
              </w:rPr>
              <w:t>1</w:t>
            </w:r>
            <w:r>
              <w:rPr>
                <w:rFonts w:cstheme="minorHAnsi"/>
                <w:sz w:val="18"/>
                <w:szCs w:val="18"/>
              </w:rPr>
              <w:t>0</w:t>
            </w:r>
          </w:p>
        </w:tc>
        <w:tc>
          <w:tcPr>
            <w:tcW w:w="315" w:type="pct"/>
            <w:tcBorders>
              <w:top w:val="nil"/>
              <w:bottom w:val="nil"/>
            </w:tcBorders>
          </w:tcPr>
          <w:p w14:paraId="11735605"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8</w:t>
            </w:r>
          </w:p>
        </w:tc>
        <w:tc>
          <w:tcPr>
            <w:tcW w:w="320" w:type="pct"/>
            <w:tcBorders>
              <w:top w:val="nil"/>
              <w:bottom w:val="nil"/>
            </w:tcBorders>
          </w:tcPr>
          <w:p w14:paraId="10B7C9F2"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r w:rsidR="00972DA7" w:rsidRPr="00FA271D" w14:paraId="165D03AB" w14:textId="77777777" w:rsidTr="00133BC4">
        <w:trPr>
          <w:trHeight w:val="226"/>
        </w:trPr>
        <w:tc>
          <w:tcPr>
            <w:tcW w:w="574" w:type="pct"/>
            <w:vMerge/>
            <w:tcBorders>
              <w:top w:val="nil"/>
              <w:bottom w:val="nil"/>
            </w:tcBorders>
          </w:tcPr>
          <w:p w14:paraId="0A6635CB" w14:textId="77777777" w:rsidR="00972DA7" w:rsidRPr="00FA271D" w:rsidRDefault="00972DA7" w:rsidP="00133BC4">
            <w:pPr>
              <w:widowControl/>
              <w:jc w:val="left"/>
              <w:rPr>
                <w:rFonts w:cstheme="minorHAnsi"/>
                <w:sz w:val="18"/>
                <w:szCs w:val="18"/>
              </w:rPr>
            </w:pPr>
          </w:p>
        </w:tc>
        <w:tc>
          <w:tcPr>
            <w:tcW w:w="637" w:type="pct"/>
            <w:tcBorders>
              <w:top w:val="nil"/>
              <w:bottom w:val="nil"/>
            </w:tcBorders>
          </w:tcPr>
          <w:p w14:paraId="0E2A5CEE" w14:textId="77777777" w:rsidR="00972DA7" w:rsidRPr="00FA271D" w:rsidRDefault="00972DA7" w:rsidP="00133BC4">
            <w:pPr>
              <w:widowControl/>
              <w:jc w:val="left"/>
              <w:rPr>
                <w:rFonts w:cstheme="minorHAnsi"/>
                <w:sz w:val="18"/>
                <w:szCs w:val="18"/>
              </w:rPr>
            </w:pPr>
            <w:r w:rsidRPr="00FA271D">
              <w:rPr>
                <w:rFonts w:cstheme="minorHAnsi"/>
                <w:sz w:val="18"/>
                <w:szCs w:val="18"/>
              </w:rPr>
              <w:t>Zhoushan</w:t>
            </w:r>
          </w:p>
        </w:tc>
        <w:tc>
          <w:tcPr>
            <w:tcW w:w="414" w:type="pct"/>
            <w:tcBorders>
              <w:top w:val="nil"/>
              <w:bottom w:val="nil"/>
            </w:tcBorders>
          </w:tcPr>
          <w:p w14:paraId="0A3BC213" w14:textId="77777777" w:rsidR="00972DA7" w:rsidRPr="00FA271D" w:rsidRDefault="00972DA7" w:rsidP="00133BC4">
            <w:pPr>
              <w:widowControl/>
              <w:jc w:val="left"/>
              <w:rPr>
                <w:rFonts w:cstheme="minorHAnsi"/>
                <w:sz w:val="18"/>
                <w:szCs w:val="18"/>
              </w:rPr>
            </w:pPr>
            <w:r w:rsidRPr="00FA271D">
              <w:rPr>
                <w:rFonts w:cstheme="minorHAnsi"/>
                <w:sz w:val="18"/>
                <w:szCs w:val="18"/>
              </w:rPr>
              <w:t>ZS</w:t>
            </w:r>
          </w:p>
        </w:tc>
        <w:tc>
          <w:tcPr>
            <w:tcW w:w="508" w:type="pct"/>
            <w:tcBorders>
              <w:top w:val="nil"/>
              <w:bottom w:val="nil"/>
            </w:tcBorders>
          </w:tcPr>
          <w:p w14:paraId="3190FB71" w14:textId="77777777" w:rsidR="00972DA7" w:rsidRPr="00FA271D" w:rsidRDefault="00972DA7" w:rsidP="00133BC4">
            <w:pPr>
              <w:widowControl/>
              <w:jc w:val="left"/>
              <w:rPr>
                <w:rFonts w:cstheme="minorHAnsi"/>
                <w:sz w:val="18"/>
                <w:szCs w:val="18"/>
              </w:rPr>
            </w:pPr>
            <w:r w:rsidRPr="00FA271D">
              <w:rPr>
                <w:rFonts w:cstheme="minorHAnsi"/>
                <w:sz w:val="18"/>
                <w:szCs w:val="18"/>
              </w:rPr>
              <w:t>29°55.052’</w:t>
            </w:r>
          </w:p>
        </w:tc>
        <w:tc>
          <w:tcPr>
            <w:tcW w:w="660" w:type="pct"/>
            <w:tcBorders>
              <w:top w:val="nil"/>
              <w:bottom w:val="nil"/>
            </w:tcBorders>
          </w:tcPr>
          <w:p w14:paraId="220ADBCB" w14:textId="77777777" w:rsidR="00972DA7" w:rsidRPr="00FA271D" w:rsidRDefault="00972DA7" w:rsidP="00133BC4">
            <w:pPr>
              <w:widowControl/>
              <w:jc w:val="left"/>
              <w:rPr>
                <w:rFonts w:cstheme="minorHAnsi"/>
                <w:sz w:val="18"/>
                <w:szCs w:val="18"/>
              </w:rPr>
            </w:pPr>
            <w:r w:rsidRPr="00FA271D">
              <w:rPr>
                <w:rFonts w:cstheme="minorHAnsi"/>
                <w:sz w:val="18"/>
                <w:szCs w:val="18"/>
              </w:rPr>
              <w:t>122°25.193’</w:t>
            </w:r>
          </w:p>
        </w:tc>
        <w:tc>
          <w:tcPr>
            <w:tcW w:w="760" w:type="pct"/>
            <w:tcBorders>
              <w:top w:val="nil"/>
              <w:bottom w:val="nil"/>
            </w:tcBorders>
          </w:tcPr>
          <w:p w14:paraId="159EC800" w14:textId="77777777" w:rsidR="00972DA7" w:rsidRDefault="00972DA7" w:rsidP="00133BC4">
            <w:pPr>
              <w:widowControl/>
              <w:jc w:val="left"/>
              <w:rPr>
                <w:rFonts w:cstheme="minorHAnsi"/>
                <w:sz w:val="18"/>
                <w:szCs w:val="18"/>
              </w:rPr>
            </w:pPr>
            <w:r>
              <w:rPr>
                <w:rFonts w:cstheme="minorHAnsi" w:hint="eastAsia"/>
                <w:sz w:val="18"/>
                <w:szCs w:val="18"/>
              </w:rPr>
              <w:t>/</w:t>
            </w:r>
          </w:p>
        </w:tc>
        <w:tc>
          <w:tcPr>
            <w:tcW w:w="455" w:type="pct"/>
            <w:tcBorders>
              <w:top w:val="nil"/>
              <w:bottom w:val="nil"/>
            </w:tcBorders>
          </w:tcPr>
          <w:p w14:paraId="076B65E5"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tcPr>
          <w:p w14:paraId="3E30B704" w14:textId="77777777" w:rsidR="00972DA7" w:rsidRPr="00FA271D" w:rsidRDefault="00972DA7" w:rsidP="00133BC4">
            <w:pPr>
              <w:widowControl/>
              <w:jc w:val="left"/>
              <w:rPr>
                <w:rFonts w:cstheme="minorHAnsi"/>
                <w:sz w:val="18"/>
                <w:szCs w:val="18"/>
              </w:rPr>
            </w:pPr>
            <w:r>
              <w:rPr>
                <w:rFonts w:cstheme="minorHAnsi" w:hint="eastAsia"/>
                <w:sz w:val="18"/>
                <w:szCs w:val="18"/>
              </w:rPr>
              <w:t>3</w:t>
            </w:r>
            <w:r>
              <w:rPr>
                <w:rFonts w:cstheme="minorHAnsi"/>
                <w:sz w:val="18"/>
                <w:szCs w:val="18"/>
              </w:rPr>
              <w:t>2</w:t>
            </w:r>
          </w:p>
        </w:tc>
        <w:tc>
          <w:tcPr>
            <w:tcW w:w="315" w:type="pct"/>
            <w:tcBorders>
              <w:top w:val="nil"/>
              <w:bottom w:val="nil"/>
            </w:tcBorders>
          </w:tcPr>
          <w:p w14:paraId="6DE9F076"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tcPr>
          <w:p w14:paraId="42BAE12B"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r w:rsidR="00972DA7" w:rsidRPr="00FA271D" w14:paraId="0F3FFC92" w14:textId="77777777" w:rsidTr="00133BC4">
        <w:trPr>
          <w:trHeight w:val="246"/>
        </w:trPr>
        <w:tc>
          <w:tcPr>
            <w:tcW w:w="574" w:type="pct"/>
            <w:vMerge/>
            <w:tcBorders>
              <w:top w:val="nil"/>
              <w:bottom w:val="nil"/>
            </w:tcBorders>
          </w:tcPr>
          <w:p w14:paraId="096270D2" w14:textId="77777777" w:rsidR="00972DA7" w:rsidRPr="00FA271D" w:rsidRDefault="00972DA7" w:rsidP="00133BC4">
            <w:pPr>
              <w:widowControl/>
              <w:jc w:val="left"/>
              <w:rPr>
                <w:rFonts w:cstheme="minorHAnsi"/>
                <w:sz w:val="18"/>
                <w:szCs w:val="18"/>
              </w:rPr>
            </w:pPr>
          </w:p>
        </w:tc>
        <w:tc>
          <w:tcPr>
            <w:tcW w:w="637" w:type="pct"/>
            <w:tcBorders>
              <w:top w:val="nil"/>
              <w:bottom w:val="nil"/>
            </w:tcBorders>
          </w:tcPr>
          <w:p w14:paraId="208ED686" w14:textId="77777777" w:rsidR="00972DA7" w:rsidRPr="00FA271D" w:rsidRDefault="00972DA7" w:rsidP="00133BC4">
            <w:pPr>
              <w:widowControl/>
              <w:jc w:val="left"/>
              <w:rPr>
                <w:rFonts w:cstheme="minorHAnsi"/>
                <w:sz w:val="18"/>
                <w:szCs w:val="18"/>
              </w:rPr>
            </w:pPr>
            <w:r w:rsidRPr="00FA271D">
              <w:rPr>
                <w:rFonts w:cstheme="minorHAnsi"/>
                <w:sz w:val="18"/>
                <w:szCs w:val="18"/>
              </w:rPr>
              <w:t>Jiantiao</w:t>
            </w:r>
          </w:p>
        </w:tc>
        <w:tc>
          <w:tcPr>
            <w:tcW w:w="414" w:type="pct"/>
            <w:tcBorders>
              <w:top w:val="nil"/>
              <w:bottom w:val="nil"/>
            </w:tcBorders>
          </w:tcPr>
          <w:p w14:paraId="22C888EE" w14:textId="77777777" w:rsidR="00972DA7" w:rsidRPr="00FA271D" w:rsidRDefault="00972DA7" w:rsidP="00133BC4">
            <w:pPr>
              <w:widowControl/>
              <w:jc w:val="left"/>
              <w:rPr>
                <w:rFonts w:cstheme="minorHAnsi"/>
                <w:sz w:val="18"/>
                <w:szCs w:val="18"/>
              </w:rPr>
            </w:pPr>
            <w:r w:rsidRPr="00FA271D">
              <w:rPr>
                <w:rFonts w:cstheme="minorHAnsi"/>
                <w:sz w:val="18"/>
                <w:szCs w:val="18"/>
              </w:rPr>
              <w:t>JT</w:t>
            </w:r>
          </w:p>
        </w:tc>
        <w:tc>
          <w:tcPr>
            <w:tcW w:w="508" w:type="pct"/>
            <w:tcBorders>
              <w:top w:val="nil"/>
              <w:bottom w:val="nil"/>
            </w:tcBorders>
          </w:tcPr>
          <w:p w14:paraId="0239D96C" w14:textId="77777777" w:rsidR="00972DA7" w:rsidRPr="00FA271D" w:rsidRDefault="00972DA7" w:rsidP="00133BC4">
            <w:pPr>
              <w:widowControl/>
              <w:jc w:val="left"/>
              <w:rPr>
                <w:rFonts w:cstheme="minorHAnsi"/>
                <w:sz w:val="18"/>
                <w:szCs w:val="18"/>
              </w:rPr>
            </w:pPr>
            <w:r w:rsidRPr="00FA271D">
              <w:rPr>
                <w:rFonts w:cstheme="minorHAnsi"/>
                <w:sz w:val="18"/>
                <w:szCs w:val="18"/>
              </w:rPr>
              <w:t>29°04.56’</w:t>
            </w:r>
          </w:p>
        </w:tc>
        <w:tc>
          <w:tcPr>
            <w:tcW w:w="660" w:type="pct"/>
            <w:tcBorders>
              <w:top w:val="nil"/>
              <w:bottom w:val="nil"/>
            </w:tcBorders>
          </w:tcPr>
          <w:p w14:paraId="0056B83D" w14:textId="77777777" w:rsidR="00972DA7" w:rsidRPr="00FA271D" w:rsidRDefault="00972DA7" w:rsidP="00133BC4">
            <w:pPr>
              <w:widowControl/>
              <w:jc w:val="left"/>
              <w:rPr>
                <w:rFonts w:cstheme="minorHAnsi"/>
                <w:sz w:val="18"/>
                <w:szCs w:val="18"/>
              </w:rPr>
            </w:pPr>
            <w:r w:rsidRPr="00FA271D">
              <w:rPr>
                <w:rFonts w:cstheme="minorHAnsi"/>
                <w:sz w:val="18"/>
                <w:szCs w:val="18"/>
              </w:rPr>
              <w:t>121°37.980’</w:t>
            </w:r>
          </w:p>
        </w:tc>
        <w:tc>
          <w:tcPr>
            <w:tcW w:w="760" w:type="pct"/>
            <w:tcBorders>
              <w:top w:val="nil"/>
              <w:bottom w:val="nil"/>
            </w:tcBorders>
          </w:tcPr>
          <w:p w14:paraId="19E6B1E4" w14:textId="77777777" w:rsidR="00972DA7" w:rsidRDefault="00972DA7" w:rsidP="00133BC4">
            <w:pPr>
              <w:widowControl/>
              <w:jc w:val="left"/>
              <w:rPr>
                <w:rFonts w:cstheme="minorHAnsi"/>
                <w:sz w:val="18"/>
                <w:szCs w:val="18"/>
              </w:rPr>
            </w:pPr>
            <w:r>
              <w:rPr>
                <w:rFonts w:cstheme="minorHAnsi" w:hint="eastAsia"/>
                <w:sz w:val="18"/>
                <w:szCs w:val="18"/>
              </w:rPr>
              <w:t>/</w:t>
            </w:r>
          </w:p>
        </w:tc>
        <w:tc>
          <w:tcPr>
            <w:tcW w:w="455" w:type="pct"/>
            <w:tcBorders>
              <w:top w:val="nil"/>
              <w:bottom w:val="nil"/>
            </w:tcBorders>
          </w:tcPr>
          <w:p w14:paraId="42432501"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1</w:t>
            </w:r>
          </w:p>
        </w:tc>
        <w:tc>
          <w:tcPr>
            <w:tcW w:w="357" w:type="pct"/>
            <w:tcBorders>
              <w:top w:val="nil"/>
              <w:bottom w:val="nil"/>
            </w:tcBorders>
          </w:tcPr>
          <w:p w14:paraId="24EF7540"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15" w:type="pct"/>
            <w:tcBorders>
              <w:top w:val="nil"/>
              <w:bottom w:val="nil"/>
            </w:tcBorders>
          </w:tcPr>
          <w:p w14:paraId="1171E295"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tcPr>
          <w:p w14:paraId="590E28CC"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r w:rsidR="00972DA7" w:rsidRPr="00FA271D" w14:paraId="78A009BC" w14:textId="77777777" w:rsidTr="00133BC4">
        <w:trPr>
          <w:trHeight w:val="80"/>
        </w:trPr>
        <w:tc>
          <w:tcPr>
            <w:tcW w:w="574" w:type="pct"/>
            <w:vMerge/>
            <w:tcBorders>
              <w:top w:val="nil"/>
              <w:bottom w:val="nil"/>
            </w:tcBorders>
          </w:tcPr>
          <w:p w14:paraId="24C91414" w14:textId="77777777" w:rsidR="00972DA7" w:rsidRPr="00FA271D" w:rsidRDefault="00972DA7" w:rsidP="00133BC4">
            <w:pPr>
              <w:widowControl/>
              <w:jc w:val="left"/>
              <w:rPr>
                <w:rFonts w:cstheme="minorHAnsi"/>
                <w:sz w:val="18"/>
                <w:szCs w:val="18"/>
              </w:rPr>
            </w:pPr>
          </w:p>
        </w:tc>
        <w:tc>
          <w:tcPr>
            <w:tcW w:w="637" w:type="pct"/>
            <w:tcBorders>
              <w:top w:val="nil"/>
              <w:bottom w:val="nil"/>
            </w:tcBorders>
          </w:tcPr>
          <w:p w14:paraId="51140F18" w14:textId="77777777" w:rsidR="00972DA7" w:rsidRPr="00FA271D" w:rsidRDefault="00972DA7" w:rsidP="00133BC4">
            <w:pPr>
              <w:widowControl/>
              <w:jc w:val="left"/>
              <w:rPr>
                <w:rFonts w:cstheme="minorHAnsi"/>
                <w:sz w:val="18"/>
                <w:szCs w:val="18"/>
              </w:rPr>
            </w:pPr>
            <w:r w:rsidRPr="00FA271D">
              <w:rPr>
                <w:rFonts w:cstheme="minorHAnsi"/>
                <w:sz w:val="18"/>
                <w:szCs w:val="18"/>
              </w:rPr>
              <w:t>Dongtou</w:t>
            </w:r>
          </w:p>
        </w:tc>
        <w:tc>
          <w:tcPr>
            <w:tcW w:w="414" w:type="pct"/>
            <w:tcBorders>
              <w:top w:val="nil"/>
              <w:bottom w:val="nil"/>
            </w:tcBorders>
          </w:tcPr>
          <w:p w14:paraId="0993DEAB" w14:textId="77777777" w:rsidR="00972DA7" w:rsidRPr="00FA271D" w:rsidRDefault="00972DA7" w:rsidP="00133BC4">
            <w:pPr>
              <w:widowControl/>
              <w:jc w:val="left"/>
              <w:rPr>
                <w:rFonts w:cstheme="minorHAnsi"/>
                <w:sz w:val="18"/>
                <w:szCs w:val="18"/>
              </w:rPr>
            </w:pPr>
            <w:r w:rsidRPr="00FA271D">
              <w:rPr>
                <w:rFonts w:cstheme="minorHAnsi"/>
                <w:sz w:val="18"/>
                <w:szCs w:val="18"/>
              </w:rPr>
              <w:t>DT</w:t>
            </w:r>
          </w:p>
        </w:tc>
        <w:tc>
          <w:tcPr>
            <w:tcW w:w="508" w:type="pct"/>
            <w:tcBorders>
              <w:top w:val="nil"/>
              <w:bottom w:val="nil"/>
            </w:tcBorders>
          </w:tcPr>
          <w:p w14:paraId="08D1FC86" w14:textId="77777777" w:rsidR="00972DA7" w:rsidRPr="00FA271D" w:rsidRDefault="00972DA7" w:rsidP="00133BC4">
            <w:pPr>
              <w:widowControl/>
              <w:jc w:val="left"/>
              <w:rPr>
                <w:rFonts w:cstheme="minorHAnsi"/>
                <w:sz w:val="18"/>
                <w:szCs w:val="18"/>
              </w:rPr>
            </w:pPr>
            <w:r w:rsidRPr="00FA271D">
              <w:rPr>
                <w:rFonts w:cstheme="minorHAnsi"/>
                <w:sz w:val="18"/>
                <w:szCs w:val="18"/>
              </w:rPr>
              <w:t>27°51.470’</w:t>
            </w:r>
          </w:p>
        </w:tc>
        <w:tc>
          <w:tcPr>
            <w:tcW w:w="660" w:type="pct"/>
            <w:tcBorders>
              <w:top w:val="nil"/>
              <w:bottom w:val="nil"/>
            </w:tcBorders>
          </w:tcPr>
          <w:p w14:paraId="7AD14F35" w14:textId="77777777" w:rsidR="00972DA7" w:rsidRPr="00FA271D" w:rsidRDefault="00972DA7" w:rsidP="00133BC4">
            <w:pPr>
              <w:widowControl/>
              <w:jc w:val="left"/>
              <w:rPr>
                <w:rFonts w:cstheme="minorHAnsi"/>
                <w:sz w:val="18"/>
                <w:szCs w:val="18"/>
              </w:rPr>
            </w:pPr>
            <w:r w:rsidRPr="00FA271D">
              <w:rPr>
                <w:rFonts w:cstheme="minorHAnsi"/>
                <w:sz w:val="18"/>
                <w:szCs w:val="18"/>
              </w:rPr>
              <w:t>121°10.953’</w:t>
            </w:r>
          </w:p>
        </w:tc>
        <w:tc>
          <w:tcPr>
            <w:tcW w:w="760" w:type="pct"/>
            <w:tcBorders>
              <w:top w:val="nil"/>
              <w:bottom w:val="nil"/>
            </w:tcBorders>
          </w:tcPr>
          <w:p w14:paraId="4AD89CBD" w14:textId="77777777" w:rsidR="00972DA7" w:rsidRDefault="00972DA7" w:rsidP="00133BC4">
            <w:pPr>
              <w:widowControl/>
              <w:jc w:val="left"/>
              <w:rPr>
                <w:rFonts w:cstheme="minorHAnsi"/>
                <w:sz w:val="18"/>
                <w:szCs w:val="18"/>
              </w:rPr>
            </w:pPr>
            <w:r>
              <w:rPr>
                <w:rFonts w:cstheme="minorHAnsi" w:hint="eastAsia"/>
                <w:sz w:val="18"/>
                <w:szCs w:val="18"/>
              </w:rPr>
              <w:t>/</w:t>
            </w:r>
          </w:p>
        </w:tc>
        <w:tc>
          <w:tcPr>
            <w:tcW w:w="455" w:type="pct"/>
            <w:tcBorders>
              <w:top w:val="nil"/>
              <w:bottom w:val="nil"/>
            </w:tcBorders>
          </w:tcPr>
          <w:p w14:paraId="7301DB7E"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tcPr>
          <w:p w14:paraId="294E7300"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15" w:type="pct"/>
            <w:tcBorders>
              <w:top w:val="nil"/>
              <w:bottom w:val="nil"/>
            </w:tcBorders>
          </w:tcPr>
          <w:p w14:paraId="419E9527"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9</w:t>
            </w:r>
          </w:p>
        </w:tc>
        <w:tc>
          <w:tcPr>
            <w:tcW w:w="320" w:type="pct"/>
            <w:tcBorders>
              <w:top w:val="nil"/>
              <w:bottom w:val="nil"/>
            </w:tcBorders>
          </w:tcPr>
          <w:p w14:paraId="7BCCBDF3" w14:textId="77777777" w:rsidR="00972DA7" w:rsidRPr="00FA271D" w:rsidRDefault="00972DA7" w:rsidP="00133BC4">
            <w:pPr>
              <w:widowControl/>
              <w:jc w:val="left"/>
              <w:rPr>
                <w:rFonts w:cstheme="minorHAnsi"/>
                <w:sz w:val="18"/>
                <w:szCs w:val="18"/>
              </w:rPr>
            </w:pPr>
            <w:r>
              <w:rPr>
                <w:rFonts w:cstheme="minorHAnsi" w:hint="eastAsia"/>
                <w:sz w:val="18"/>
                <w:szCs w:val="18"/>
              </w:rPr>
              <w:t>3</w:t>
            </w:r>
            <w:r>
              <w:rPr>
                <w:rFonts w:cstheme="minorHAnsi"/>
                <w:sz w:val="18"/>
                <w:szCs w:val="18"/>
              </w:rPr>
              <w:t>0</w:t>
            </w:r>
          </w:p>
        </w:tc>
      </w:tr>
      <w:tr w:rsidR="00972DA7" w:rsidRPr="00FA271D" w14:paraId="7EEF2F1A" w14:textId="77777777" w:rsidTr="00133BC4">
        <w:trPr>
          <w:trHeight w:val="80"/>
        </w:trPr>
        <w:tc>
          <w:tcPr>
            <w:tcW w:w="574" w:type="pct"/>
            <w:vMerge/>
            <w:tcBorders>
              <w:top w:val="nil"/>
              <w:bottom w:val="nil"/>
            </w:tcBorders>
          </w:tcPr>
          <w:p w14:paraId="2EA2783E" w14:textId="77777777" w:rsidR="00972DA7" w:rsidRPr="00FA271D" w:rsidRDefault="00972DA7" w:rsidP="00133BC4">
            <w:pPr>
              <w:widowControl/>
              <w:jc w:val="left"/>
              <w:rPr>
                <w:rFonts w:cstheme="minorHAnsi"/>
                <w:sz w:val="18"/>
                <w:szCs w:val="18"/>
              </w:rPr>
            </w:pPr>
          </w:p>
        </w:tc>
        <w:tc>
          <w:tcPr>
            <w:tcW w:w="637" w:type="pct"/>
            <w:tcBorders>
              <w:top w:val="nil"/>
              <w:bottom w:val="nil"/>
            </w:tcBorders>
          </w:tcPr>
          <w:p w14:paraId="29EBC19C" w14:textId="77777777" w:rsidR="00972DA7" w:rsidRPr="00FA271D" w:rsidRDefault="00972DA7" w:rsidP="00133BC4">
            <w:pPr>
              <w:widowControl/>
              <w:jc w:val="left"/>
              <w:rPr>
                <w:rFonts w:cstheme="minorHAnsi"/>
                <w:sz w:val="18"/>
                <w:szCs w:val="18"/>
              </w:rPr>
            </w:pPr>
            <w:r w:rsidRPr="00FA271D">
              <w:rPr>
                <w:rFonts w:cstheme="minorHAnsi"/>
                <w:sz w:val="18"/>
                <w:szCs w:val="18"/>
              </w:rPr>
              <w:t>Xiamen</w:t>
            </w:r>
          </w:p>
        </w:tc>
        <w:tc>
          <w:tcPr>
            <w:tcW w:w="414" w:type="pct"/>
            <w:tcBorders>
              <w:top w:val="nil"/>
              <w:bottom w:val="nil"/>
            </w:tcBorders>
          </w:tcPr>
          <w:p w14:paraId="546F4467" w14:textId="77777777" w:rsidR="00972DA7" w:rsidRPr="00FA271D" w:rsidRDefault="00972DA7" w:rsidP="00133BC4">
            <w:pPr>
              <w:widowControl/>
              <w:jc w:val="left"/>
              <w:rPr>
                <w:rFonts w:cstheme="minorHAnsi"/>
                <w:sz w:val="18"/>
                <w:szCs w:val="18"/>
              </w:rPr>
            </w:pPr>
            <w:r w:rsidRPr="00FA271D">
              <w:rPr>
                <w:rFonts w:cstheme="minorHAnsi"/>
                <w:sz w:val="18"/>
                <w:szCs w:val="18"/>
              </w:rPr>
              <w:t>XM</w:t>
            </w:r>
          </w:p>
        </w:tc>
        <w:tc>
          <w:tcPr>
            <w:tcW w:w="508" w:type="pct"/>
            <w:tcBorders>
              <w:top w:val="nil"/>
              <w:bottom w:val="nil"/>
            </w:tcBorders>
          </w:tcPr>
          <w:p w14:paraId="4BA00F3D" w14:textId="77777777" w:rsidR="00972DA7" w:rsidRPr="00FA271D" w:rsidRDefault="00972DA7" w:rsidP="00133BC4">
            <w:pPr>
              <w:widowControl/>
              <w:jc w:val="left"/>
              <w:rPr>
                <w:rFonts w:cstheme="minorHAnsi"/>
                <w:sz w:val="18"/>
                <w:szCs w:val="18"/>
              </w:rPr>
            </w:pPr>
            <w:r w:rsidRPr="00FA271D">
              <w:rPr>
                <w:rFonts w:cstheme="minorHAnsi"/>
                <w:sz w:val="18"/>
                <w:szCs w:val="18"/>
              </w:rPr>
              <w:t>24°33.433’</w:t>
            </w:r>
          </w:p>
        </w:tc>
        <w:tc>
          <w:tcPr>
            <w:tcW w:w="660" w:type="pct"/>
            <w:tcBorders>
              <w:top w:val="nil"/>
              <w:bottom w:val="nil"/>
            </w:tcBorders>
          </w:tcPr>
          <w:p w14:paraId="56757F9C" w14:textId="77777777" w:rsidR="00972DA7" w:rsidRPr="00FA271D" w:rsidRDefault="00972DA7" w:rsidP="00133BC4">
            <w:pPr>
              <w:widowControl/>
              <w:jc w:val="left"/>
              <w:rPr>
                <w:rFonts w:cstheme="minorHAnsi"/>
                <w:sz w:val="18"/>
                <w:szCs w:val="18"/>
              </w:rPr>
            </w:pPr>
            <w:r w:rsidRPr="00FA271D">
              <w:rPr>
                <w:rFonts w:cstheme="minorHAnsi"/>
                <w:sz w:val="18"/>
                <w:szCs w:val="18"/>
              </w:rPr>
              <w:t>118°09.083’</w:t>
            </w:r>
          </w:p>
        </w:tc>
        <w:tc>
          <w:tcPr>
            <w:tcW w:w="760" w:type="pct"/>
            <w:tcBorders>
              <w:top w:val="nil"/>
              <w:bottom w:val="nil"/>
            </w:tcBorders>
          </w:tcPr>
          <w:p w14:paraId="74AD6573" w14:textId="77777777" w:rsidR="00972DA7" w:rsidRDefault="00972DA7" w:rsidP="00133BC4">
            <w:pPr>
              <w:widowControl/>
              <w:jc w:val="left"/>
              <w:rPr>
                <w:rFonts w:cstheme="minorHAnsi"/>
                <w:sz w:val="18"/>
                <w:szCs w:val="18"/>
              </w:rPr>
            </w:pPr>
            <w:r>
              <w:rPr>
                <w:rFonts w:cstheme="minorHAnsi" w:hint="eastAsia"/>
                <w:sz w:val="18"/>
                <w:szCs w:val="18"/>
              </w:rPr>
              <w:t>/</w:t>
            </w:r>
          </w:p>
        </w:tc>
        <w:tc>
          <w:tcPr>
            <w:tcW w:w="455" w:type="pct"/>
            <w:tcBorders>
              <w:top w:val="nil"/>
              <w:bottom w:val="nil"/>
            </w:tcBorders>
          </w:tcPr>
          <w:p w14:paraId="3B19EE8E"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tcPr>
          <w:p w14:paraId="6CE18823"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8</w:t>
            </w:r>
          </w:p>
        </w:tc>
        <w:tc>
          <w:tcPr>
            <w:tcW w:w="315" w:type="pct"/>
            <w:tcBorders>
              <w:top w:val="nil"/>
              <w:bottom w:val="nil"/>
            </w:tcBorders>
          </w:tcPr>
          <w:p w14:paraId="23309CA7"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tcPr>
          <w:p w14:paraId="1AF688EA"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1</w:t>
            </w:r>
          </w:p>
        </w:tc>
      </w:tr>
      <w:tr w:rsidR="00972DA7" w:rsidRPr="00FA271D" w14:paraId="51F05FDA" w14:textId="77777777" w:rsidTr="00133BC4">
        <w:trPr>
          <w:trHeight w:val="226"/>
        </w:trPr>
        <w:tc>
          <w:tcPr>
            <w:tcW w:w="574" w:type="pct"/>
            <w:vMerge/>
            <w:tcBorders>
              <w:top w:val="nil"/>
              <w:bottom w:val="nil"/>
            </w:tcBorders>
          </w:tcPr>
          <w:p w14:paraId="38EEFE31" w14:textId="77777777" w:rsidR="00972DA7" w:rsidRPr="00FA271D" w:rsidRDefault="00972DA7" w:rsidP="00133BC4">
            <w:pPr>
              <w:widowControl/>
              <w:jc w:val="left"/>
              <w:rPr>
                <w:rFonts w:cstheme="minorHAnsi"/>
                <w:sz w:val="18"/>
                <w:szCs w:val="18"/>
              </w:rPr>
            </w:pPr>
          </w:p>
        </w:tc>
        <w:tc>
          <w:tcPr>
            <w:tcW w:w="637" w:type="pct"/>
            <w:tcBorders>
              <w:top w:val="nil"/>
              <w:bottom w:val="nil"/>
            </w:tcBorders>
          </w:tcPr>
          <w:p w14:paraId="439A807B" w14:textId="77777777" w:rsidR="00972DA7" w:rsidRPr="00FA271D" w:rsidRDefault="00972DA7" w:rsidP="00133BC4">
            <w:pPr>
              <w:widowControl/>
              <w:jc w:val="left"/>
              <w:rPr>
                <w:rFonts w:cstheme="minorHAnsi"/>
                <w:sz w:val="18"/>
                <w:szCs w:val="18"/>
              </w:rPr>
            </w:pPr>
            <w:r w:rsidRPr="00FA271D">
              <w:rPr>
                <w:rFonts w:cstheme="minorHAnsi"/>
                <w:sz w:val="18"/>
                <w:szCs w:val="18"/>
              </w:rPr>
              <w:t>Dongshan</w:t>
            </w:r>
          </w:p>
        </w:tc>
        <w:tc>
          <w:tcPr>
            <w:tcW w:w="414" w:type="pct"/>
            <w:tcBorders>
              <w:top w:val="nil"/>
              <w:bottom w:val="nil"/>
            </w:tcBorders>
          </w:tcPr>
          <w:p w14:paraId="193FD0FE" w14:textId="77777777" w:rsidR="00972DA7" w:rsidRPr="00FA271D" w:rsidRDefault="00972DA7" w:rsidP="00133BC4">
            <w:pPr>
              <w:widowControl/>
              <w:jc w:val="left"/>
              <w:rPr>
                <w:rFonts w:cstheme="minorHAnsi"/>
                <w:sz w:val="18"/>
                <w:szCs w:val="18"/>
              </w:rPr>
            </w:pPr>
            <w:r w:rsidRPr="00FA271D">
              <w:rPr>
                <w:rFonts w:cstheme="minorHAnsi"/>
                <w:sz w:val="18"/>
                <w:szCs w:val="18"/>
              </w:rPr>
              <w:t>DS</w:t>
            </w:r>
          </w:p>
        </w:tc>
        <w:tc>
          <w:tcPr>
            <w:tcW w:w="508" w:type="pct"/>
            <w:tcBorders>
              <w:top w:val="nil"/>
              <w:bottom w:val="nil"/>
            </w:tcBorders>
          </w:tcPr>
          <w:p w14:paraId="40415FBD" w14:textId="77777777" w:rsidR="00972DA7" w:rsidRPr="00FA271D" w:rsidRDefault="00972DA7" w:rsidP="00133BC4">
            <w:pPr>
              <w:widowControl/>
              <w:jc w:val="left"/>
              <w:rPr>
                <w:rFonts w:cstheme="minorHAnsi"/>
                <w:sz w:val="18"/>
                <w:szCs w:val="18"/>
              </w:rPr>
            </w:pPr>
            <w:r w:rsidRPr="00FA271D">
              <w:rPr>
                <w:rFonts w:cstheme="minorHAnsi"/>
                <w:sz w:val="18"/>
                <w:szCs w:val="18"/>
              </w:rPr>
              <w:t>23°44.143’</w:t>
            </w:r>
          </w:p>
        </w:tc>
        <w:tc>
          <w:tcPr>
            <w:tcW w:w="660" w:type="pct"/>
            <w:tcBorders>
              <w:top w:val="nil"/>
              <w:bottom w:val="nil"/>
            </w:tcBorders>
          </w:tcPr>
          <w:p w14:paraId="2702A9BB" w14:textId="77777777" w:rsidR="00972DA7" w:rsidRPr="00FA271D" w:rsidRDefault="00972DA7" w:rsidP="00133BC4">
            <w:pPr>
              <w:widowControl/>
              <w:jc w:val="left"/>
              <w:rPr>
                <w:rFonts w:cstheme="minorHAnsi"/>
                <w:sz w:val="18"/>
                <w:szCs w:val="18"/>
              </w:rPr>
            </w:pPr>
            <w:r w:rsidRPr="00FA271D">
              <w:rPr>
                <w:rFonts w:cstheme="minorHAnsi"/>
                <w:sz w:val="18"/>
                <w:szCs w:val="18"/>
              </w:rPr>
              <w:t>117°31.794’</w:t>
            </w:r>
          </w:p>
        </w:tc>
        <w:tc>
          <w:tcPr>
            <w:tcW w:w="760" w:type="pct"/>
            <w:tcBorders>
              <w:top w:val="nil"/>
              <w:bottom w:val="nil"/>
            </w:tcBorders>
          </w:tcPr>
          <w:p w14:paraId="2C363D22" w14:textId="77777777" w:rsidR="00972DA7" w:rsidRDefault="00972DA7" w:rsidP="00133BC4">
            <w:pPr>
              <w:widowControl/>
              <w:jc w:val="left"/>
              <w:rPr>
                <w:rFonts w:cstheme="minorHAnsi"/>
                <w:sz w:val="18"/>
                <w:szCs w:val="18"/>
              </w:rPr>
            </w:pPr>
            <w:r>
              <w:rPr>
                <w:rFonts w:cstheme="minorHAnsi" w:hint="eastAsia"/>
                <w:sz w:val="18"/>
                <w:szCs w:val="18"/>
              </w:rPr>
              <w:t>/</w:t>
            </w:r>
          </w:p>
        </w:tc>
        <w:tc>
          <w:tcPr>
            <w:tcW w:w="455" w:type="pct"/>
            <w:tcBorders>
              <w:top w:val="nil"/>
              <w:bottom w:val="nil"/>
            </w:tcBorders>
          </w:tcPr>
          <w:p w14:paraId="37D3FECB"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tcPr>
          <w:p w14:paraId="5AE2897C"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8</w:t>
            </w:r>
          </w:p>
        </w:tc>
        <w:tc>
          <w:tcPr>
            <w:tcW w:w="315" w:type="pct"/>
            <w:tcBorders>
              <w:top w:val="nil"/>
              <w:bottom w:val="nil"/>
            </w:tcBorders>
          </w:tcPr>
          <w:p w14:paraId="3FC14EC9"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tcPr>
          <w:p w14:paraId="75F84EB5"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r w:rsidR="00972DA7" w:rsidRPr="00FA271D" w14:paraId="47A82A0A" w14:textId="77777777" w:rsidTr="00133BC4">
        <w:trPr>
          <w:trHeight w:val="246"/>
        </w:trPr>
        <w:tc>
          <w:tcPr>
            <w:tcW w:w="574" w:type="pct"/>
            <w:vMerge/>
            <w:tcBorders>
              <w:top w:val="nil"/>
              <w:bottom w:val="nil"/>
            </w:tcBorders>
          </w:tcPr>
          <w:p w14:paraId="0D9A0FD5" w14:textId="77777777" w:rsidR="00972DA7" w:rsidRPr="00FA271D" w:rsidRDefault="00972DA7" w:rsidP="00133BC4">
            <w:pPr>
              <w:widowControl/>
              <w:jc w:val="left"/>
              <w:rPr>
                <w:rFonts w:cstheme="minorHAnsi"/>
                <w:sz w:val="18"/>
                <w:szCs w:val="18"/>
              </w:rPr>
            </w:pPr>
          </w:p>
        </w:tc>
        <w:tc>
          <w:tcPr>
            <w:tcW w:w="637" w:type="pct"/>
            <w:tcBorders>
              <w:top w:val="nil"/>
              <w:bottom w:val="nil"/>
            </w:tcBorders>
          </w:tcPr>
          <w:p w14:paraId="6A5E057D" w14:textId="77777777" w:rsidR="00972DA7" w:rsidRPr="00FA271D" w:rsidRDefault="00972DA7" w:rsidP="00133BC4">
            <w:pPr>
              <w:widowControl/>
              <w:jc w:val="left"/>
              <w:rPr>
                <w:rFonts w:cstheme="minorHAnsi"/>
                <w:sz w:val="18"/>
                <w:szCs w:val="18"/>
              </w:rPr>
            </w:pPr>
            <w:r w:rsidRPr="00FA271D">
              <w:rPr>
                <w:rFonts w:cstheme="minorHAnsi"/>
                <w:sz w:val="18"/>
                <w:szCs w:val="18"/>
              </w:rPr>
              <w:t>Hongkong</w:t>
            </w:r>
          </w:p>
        </w:tc>
        <w:tc>
          <w:tcPr>
            <w:tcW w:w="414" w:type="pct"/>
            <w:tcBorders>
              <w:top w:val="nil"/>
              <w:bottom w:val="nil"/>
            </w:tcBorders>
          </w:tcPr>
          <w:p w14:paraId="34058592" w14:textId="77777777" w:rsidR="00972DA7" w:rsidRPr="00FA271D" w:rsidRDefault="00972DA7" w:rsidP="00133BC4">
            <w:pPr>
              <w:widowControl/>
              <w:jc w:val="left"/>
              <w:rPr>
                <w:rFonts w:cstheme="minorHAnsi"/>
                <w:sz w:val="18"/>
                <w:szCs w:val="18"/>
              </w:rPr>
            </w:pPr>
            <w:r w:rsidRPr="00FA271D">
              <w:rPr>
                <w:rFonts w:cstheme="minorHAnsi"/>
                <w:sz w:val="18"/>
                <w:szCs w:val="18"/>
              </w:rPr>
              <w:t>HK</w:t>
            </w:r>
          </w:p>
        </w:tc>
        <w:tc>
          <w:tcPr>
            <w:tcW w:w="508" w:type="pct"/>
            <w:tcBorders>
              <w:top w:val="nil"/>
              <w:bottom w:val="nil"/>
            </w:tcBorders>
          </w:tcPr>
          <w:p w14:paraId="52E200DD" w14:textId="77777777" w:rsidR="00972DA7" w:rsidRPr="00FA271D" w:rsidRDefault="00972DA7" w:rsidP="00133BC4">
            <w:pPr>
              <w:widowControl/>
              <w:jc w:val="left"/>
              <w:rPr>
                <w:rFonts w:cstheme="minorHAnsi"/>
                <w:sz w:val="18"/>
                <w:szCs w:val="18"/>
              </w:rPr>
            </w:pPr>
            <w:r w:rsidRPr="00FA271D">
              <w:rPr>
                <w:rFonts w:cstheme="minorHAnsi"/>
                <w:sz w:val="18"/>
                <w:szCs w:val="18"/>
              </w:rPr>
              <w:t>22°12.444’</w:t>
            </w:r>
          </w:p>
        </w:tc>
        <w:tc>
          <w:tcPr>
            <w:tcW w:w="660" w:type="pct"/>
            <w:tcBorders>
              <w:top w:val="nil"/>
              <w:bottom w:val="nil"/>
            </w:tcBorders>
          </w:tcPr>
          <w:p w14:paraId="4347FB6C" w14:textId="77777777" w:rsidR="00972DA7" w:rsidRPr="00FA271D" w:rsidRDefault="00972DA7" w:rsidP="00133BC4">
            <w:pPr>
              <w:widowControl/>
              <w:jc w:val="left"/>
              <w:rPr>
                <w:rFonts w:cstheme="minorHAnsi"/>
                <w:sz w:val="18"/>
                <w:szCs w:val="18"/>
              </w:rPr>
            </w:pPr>
            <w:r w:rsidRPr="00FA271D">
              <w:rPr>
                <w:rFonts w:cstheme="minorHAnsi"/>
                <w:sz w:val="18"/>
                <w:szCs w:val="18"/>
              </w:rPr>
              <w:t>114°15.613’</w:t>
            </w:r>
          </w:p>
        </w:tc>
        <w:tc>
          <w:tcPr>
            <w:tcW w:w="760" w:type="pct"/>
            <w:tcBorders>
              <w:top w:val="nil"/>
              <w:bottom w:val="nil"/>
            </w:tcBorders>
          </w:tcPr>
          <w:p w14:paraId="3B852F9B" w14:textId="77777777" w:rsidR="00972DA7" w:rsidRDefault="00972DA7" w:rsidP="00133BC4">
            <w:pPr>
              <w:widowControl/>
              <w:jc w:val="left"/>
              <w:rPr>
                <w:rFonts w:cstheme="minorHAnsi"/>
                <w:sz w:val="18"/>
                <w:szCs w:val="18"/>
              </w:rPr>
            </w:pPr>
            <w:r>
              <w:rPr>
                <w:rFonts w:cstheme="minorHAnsi" w:hint="eastAsia"/>
                <w:sz w:val="18"/>
                <w:szCs w:val="18"/>
              </w:rPr>
              <w:t>/</w:t>
            </w:r>
          </w:p>
        </w:tc>
        <w:tc>
          <w:tcPr>
            <w:tcW w:w="455" w:type="pct"/>
            <w:tcBorders>
              <w:top w:val="nil"/>
              <w:bottom w:val="nil"/>
            </w:tcBorders>
          </w:tcPr>
          <w:p w14:paraId="7F80312F"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nil"/>
            </w:tcBorders>
          </w:tcPr>
          <w:p w14:paraId="73EBDD25" w14:textId="77777777" w:rsidR="00972DA7" w:rsidRPr="00FA271D" w:rsidRDefault="00972DA7" w:rsidP="00133BC4">
            <w:pPr>
              <w:widowControl/>
              <w:jc w:val="left"/>
              <w:rPr>
                <w:rFonts w:cstheme="minorHAnsi"/>
                <w:sz w:val="18"/>
                <w:szCs w:val="18"/>
              </w:rPr>
            </w:pPr>
            <w:r>
              <w:rPr>
                <w:rFonts w:cstheme="minorHAnsi" w:hint="eastAsia"/>
                <w:sz w:val="18"/>
                <w:szCs w:val="18"/>
              </w:rPr>
              <w:t>3</w:t>
            </w:r>
            <w:r>
              <w:rPr>
                <w:rFonts w:cstheme="minorHAnsi"/>
                <w:sz w:val="18"/>
                <w:szCs w:val="18"/>
              </w:rPr>
              <w:t>7</w:t>
            </w:r>
          </w:p>
        </w:tc>
        <w:tc>
          <w:tcPr>
            <w:tcW w:w="315" w:type="pct"/>
            <w:tcBorders>
              <w:top w:val="nil"/>
              <w:bottom w:val="nil"/>
            </w:tcBorders>
          </w:tcPr>
          <w:p w14:paraId="3A8FC50F"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nil"/>
            </w:tcBorders>
          </w:tcPr>
          <w:p w14:paraId="3887AA97"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r w:rsidR="00972DA7" w:rsidRPr="00FA271D" w14:paraId="56700406" w14:textId="77777777" w:rsidTr="00133BC4">
        <w:trPr>
          <w:trHeight w:val="246"/>
        </w:trPr>
        <w:tc>
          <w:tcPr>
            <w:tcW w:w="574" w:type="pct"/>
            <w:vMerge/>
            <w:tcBorders>
              <w:top w:val="nil"/>
              <w:bottom w:val="single" w:sz="12" w:space="0" w:color="auto"/>
            </w:tcBorders>
          </w:tcPr>
          <w:p w14:paraId="19618A8A" w14:textId="77777777" w:rsidR="00972DA7" w:rsidRPr="00FA271D" w:rsidRDefault="00972DA7" w:rsidP="00133BC4">
            <w:pPr>
              <w:widowControl/>
              <w:jc w:val="left"/>
              <w:rPr>
                <w:rFonts w:cstheme="minorHAnsi"/>
                <w:sz w:val="18"/>
                <w:szCs w:val="18"/>
              </w:rPr>
            </w:pPr>
          </w:p>
        </w:tc>
        <w:tc>
          <w:tcPr>
            <w:tcW w:w="637" w:type="pct"/>
            <w:tcBorders>
              <w:top w:val="nil"/>
              <w:bottom w:val="single" w:sz="12" w:space="0" w:color="auto"/>
            </w:tcBorders>
          </w:tcPr>
          <w:p w14:paraId="4E0C9FDB" w14:textId="77777777" w:rsidR="00972DA7" w:rsidRPr="00FA271D" w:rsidRDefault="00972DA7" w:rsidP="00133BC4">
            <w:pPr>
              <w:widowControl/>
              <w:jc w:val="left"/>
              <w:rPr>
                <w:rFonts w:cstheme="minorHAnsi"/>
                <w:sz w:val="18"/>
                <w:szCs w:val="18"/>
              </w:rPr>
            </w:pPr>
            <w:r w:rsidRPr="00FA271D">
              <w:rPr>
                <w:rFonts w:cstheme="minorHAnsi"/>
                <w:sz w:val="18"/>
                <w:szCs w:val="18"/>
              </w:rPr>
              <w:t>Haikou</w:t>
            </w:r>
          </w:p>
        </w:tc>
        <w:tc>
          <w:tcPr>
            <w:tcW w:w="414" w:type="pct"/>
            <w:tcBorders>
              <w:top w:val="nil"/>
              <w:bottom w:val="single" w:sz="12" w:space="0" w:color="auto"/>
            </w:tcBorders>
          </w:tcPr>
          <w:p w14:paraId="555D7896" w14:textId="77777777" w:rsidR="00972DA7" w:rsidRPr="00FA271D" w:rsidRDefault="00972DA7" w:rsidP="00133BC4">
            <w:pPr>
              <w:widowControl/>
              <w:jc w:val="left"/>
              <w:rPr>
                <w:rFonts w:cstheme="minorHAnsi"/>
                <w:sz w:val="18"/>
                <w:szCs w:val="18"/>
              </w:rPr>
            </w:pPr>
            <w:r w:rsidRPr="00FA271D">
              <w:rPr>
                <w:rFonts w:cstheme="minorHAnsi"/>
                <w:sz w:val="18"/>
                <w:szCs w:val="18"/>
              </w:rPr>
              <w:t>HAK</w:t>
            </w:r>
          </w:p>
        </w:tc>
        <w:tc>
          <w:tcPr>
            <w:tcW w:w="508" w:type="pct"/>
            <w:tcBorders>
              <w:top w:val="nil"/>
              <w:bottom w:val="single" w:sz="12" w:space="0" w:color="auto"/>
            </w:tcBorders>
          </w:tcPr>
          <w:p w14:paraId="7DE7FF22" w14:textId="77777777" w:rsidR="00972DA7" w:rsidRPr="00FA271D" w:rsidRDefault="00972DA7" w:rsidP="00133BC4">
            <w:pPr>
              <w:widowControl/>
              <w:jc w:val="left"/>
              <w:rPr>
                <w:rFonts w:cstheme="minorHAnsi"/>
                <w:sz w:val="18"/>
                <w:szCs w:val="18"/>
              </w:rPr>
            </w:pPr>
            <w:r w:rsidRPr="00FA271D">
              <w:rPr>
                <w:rFonts w:cstheme="minorHAnsi"/>
                <w:sz w:val="18"/>
                <w:szCs w:val="18"/>
              </w:rPr>
              <w:t>20°03.925’</w:t>
            </w:r>
          </w:p>
        </w:tc>
        <w:tc>
          <w:tcPr>
            <w:tcW w:w="660" w:type="pct"/>
            <w:tcBorders>
              <w:top w:val="nil"/>
              <w:bottom w:val="single" w:sz="12" w:space="0" w:color="auto"/>
            </w:tcBorders>
          </w:tcPr>
          <w:p w14:paraId="4833CA17" w14:textId="77777777" w:rsidR="00972DA7" w:rsidRPr="00FA271D" w:rsidRDefault="00972DA7" w:rsidP="00133BC4">
            <w:pPr>
              <w:widowControl/>
              <w:jc w:val="left"/>
              <w:rPr>
                <w:rFonts w:cstheme="minorHAnsi"/>
                <w:sz w:val="18"/>
                <w:szCs w:val="18"/>
              </w:rPr>
            </w:pPr>
            <w:r w:rsidRPr="00FA271D">
              <w:rPr>
                <w:rFonts w:cstheme="minorHAnsi"/>
                <w:sz w:val="18"/>
                <w:szCs w:val="18"/>
              </w:rPr>
              <w:t>110°11.405’</w:t>
            </w:r>
          </w:p>
        </w:tc>
        <w:tc>
          <w:tcPr>
            <w:tcW w:w="760" w:type="pct"/>
            <w:tcBorders>
              <w:top w:val="nil"/>
              <w:bottom w:val="single" w:sz="12" w:space="0" w:color="auto"/>
            </w:tcBorders>
          </w:tcPr>
          <w:p w14:paraId="05DCAF3F" w14:textId="77777777" w:rsidR="00972DA7" w:rsidRDefault="00972DA7" w:rsidP="00133BC4">
            <w:pPr>
              <w:widowControl/>
              <w:jc w:val="left"/>
              <w:rPr>
                <w:rFonts w:cstheme="minorHAnsi"/>
                <w:sz w:val="18"/>
                <w:szCs w:val="18"/>
              </w:rPr>
            </w:pPr>
            <w:r>
              <w:rPr>
                <w:rFonts w:cstheme="minorHAnsi" w:hint="eastAsia"/>
                <w:sz w:val="18"/>
                <w:szCs w:val="18"/>
              </w:rPr>
              <w:t>/</w:t>
            </w:r>
          </w:p>
        </w:tc>
        <w:tc>
          <w:tcPr>
            <w:tcW w:w="455" w:type="pct"/>
            <w:tcBorders>
              <w:top w:val="nil"/>
              <w:bottom w:val="single" w:sz="12" w:space="0" w:color="auto"/>
            </w:tcBorders>
          </w:tcPr>
          <w:p w14:paraId="7E3BC406"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57" w:type="pct"/>
            <w:tcBorders>
              <w:top w:val="nil"/>
              <w:bottom w:val="single" w:sz="12" w:space="0" w:color="auto"/>
            </w:tcBorders>
          </w:tcPr>
          <w:p w14:paraId="55DC069A" w14:textId="77777777" w:rsidR="00972DA7" w:rsidRPr="00FA271D" w:rsidRDefault="00972DA7" w:rsidP="00133BC4">
            <w:pPr>
              <w:widowControl/>
              <w:jc w:val="left"/>
              <w:rPr>
                <w:rFonts w:cstheme="minorHAnsi"/>
                <w:sz w:val="18"/>
                <w:szCs w:val="18"/>
              </w:rPr>
            </w:pPr>
            <w:r>
              <w:rPr>
                <w:rFonts w:cstheme="minorHAnsi" w:hint="eastAsia"/>
                <w:sz w:val="18"/>
                <w:szCs w:val="18"/>
              </w:rPr>
              <w:t>2</w:t>
            </w:r>
            <w:r>
              <w:rPr>
                <w:rFonts w:cstheme="minorHAnsi"/>
                <w:sz w:val="18"/>
                <w:szCs w:val="18"/>
              </w:rPr>
              <w:t>8</w:t>
            </w:r>
          </w:p>
        </w:tc>
        <w:tc>
          <w:tcPr>
            <w:tcW w:w="315" w:type="pct"/>
            <w:tcBorders>
              <w:top w:val="nil"/>
              <w:bottom w:val="single" w:sz="12" w:space="0" w:color="auto"/>
            </w:tcBorders>
          </w:tcPr>
          <w:p w14:paraId="74F6157D"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c>
          <w:tcPr>
            <w:tcW w:w="320" w:type="pct"/>
            <w:tcBorders>
              <w:top w:val="nil"/>
              <w:bottom w:val="single" w:sz="12" w:space="0" w:color="auto"/>
            </w:tcBorders>
          </w:tcPr>
          <w:p w14:paraId="1FA34A8F" w14:textId="77777777" w:rsidR="00972DA7" w:rsidRPr="00FA271D" w:rsidRDefault="00972DA7" w:rsidP="00133BC4">
            <w:pPr>
              <w:widowControl/>
              <w:jc w:val="left"/>
              <w:rPr>
                <w:rFonts w:cstheme="minorHAnsi"/>
                <w:sz w:val="18"/>
                <w:szCs w:val="18"/>
              </w:rPr>
            </w:pPr>
            <w:r>
              <w:rPr>
                <w:rFonts w:cstheme="minorHAnsi" w:hint="eastAsia"/>
                <w:sz w:val="18"/>
                <w:szCs w:val="18"/>
              </w:rPr>
              <w:t>/</w:t>
            </w:r>
          </w:p>
        </w:tc>
      </w:tr>
    </w:tbl>
    <w:p w14:paraId="22573D3D" w14:textId="77777777" w:rsidR="00972DA7" w:rsidRPr="00FA271D" w:rsidRDefault="00972DA7" w:rsidP="00972DA7">
      <w:pPr>
        <w:rPr>
          <w:rFonts w:cstheme="minorHAnsi"/>
          <w:sz w:val="20"/>
          <w:szCs w:val="20"/>
        </w:rPr>
      </w:pPr>
    </w:p>
    <w:p w14:paraId="07D50596" w14:textId="77777777" w:rsidR="00972DA7" w:rsidRPr="00FA271D" w:rsidRDefault="00972DA7" w:rsidP="00972DA7">
      <w:pPr>
        <w:widowControl/>
        <w:jc w:val="left"/>
        <w:rPr>
          <w:rFonts w:cstheme="minorHAnsi"/>
          <w:sz w:val="20"/>
          <w:szCs w:val="20"/>
        </w:rPr>
        <w:sectPr w:rsidR="00972DA7" w:rsidRPr="00FA271D" w:rsidSect="002D7BE7">
          <w:pgSz w:w="16838" w:h="11906" w:orient="landscape"/>
          <w:pgMar w:top="1797" w:right="1440" w:bottom="1797" w:left="1440" w:header="851" w:footer="992" w:gutter="0"/>
          <w:lnNumType w:countBy="1" w:restart="continuous"/>
          <w:cols w:space="425"/>
          <w:docGrid w:linePitch="312"/>
        </w:sectPr>
      </w:pPr>
    </w:p>
    <w:p w14:paraId="1243F65B" w14:textId="77777777" w:rsidR="00972DA7" w:rsidRPr="00EB44BE" w:rsidRDefault="00972DA7" w:rsidP="00972DA7">
      <w:pPr>
        <w:jc w:val="center"/>
        <w:rPr>
          <w:rFonts w:cstheme="minorHAnsi"/>
          <w:sz w:val="22"/>
          <w:szCs w:val="20"/>
        </w:rPr>
      </w:pPr>
      <w:r w:rsidRPr="00EB44BE">
        <w:rPr>
          <w:rFonts w:cstheme="minorHAnsi"/>
          <w:b/>
          <w:sz w:val="22"/>
          <w:szCs w:val="20"/>
        </w:rPr>
        <w:t xml:space="preserve">Table </w:t>
      </w:r>
      <w:r>
        <w:rPr>
          <w:rFonts w:cstheme="minorHAnsi"/>
          <w:b/>
          <w:sz w:val="22"/>
          <w:szCs w:val="20"/>
        </w:rPr>
        <w:t>S2</w:t>
      </w:r>
      <w:r w:rsidRPr="00EB44BE">
        <w:rPr>
          <w:rFonts w:cstheme="minorHAnsi"/>
          <w:b/>
          <w:sz w:val="22"/>
          <w:szCs w:val="20"/>
        </w:rPr>
        <w:t>.</w:t>
      </w:r>
      <w:r w:rsidRPr="00EB44BE">
        <w:rPr>
          <w:rFonts w:cstheme="minorHAnsi"/>
          <w:sz w:val="22"/>
          <w:szCs w:val="20"/>
        </w:rPr>
        <w:t xml:space="preserve"> The information of starting locations of the larval dispersal simulations.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44"/>
        <w:gridCol w:w="1345"/>
        <w:gridCol w:w="2548"/>
        <w:gridCol w:w="2549"/>
      </w:tblGrid>
      <w:tr w:rsidR="00972DA7" w:rsidRPr="00FA271D" w14:paraId="742D125B" w14:textId="77777777" w:rsidTr="00133BC4">
        <w:tc>
          <w:tcPr>
            <w:tcW w:w="1344" w:type="dxa"/>
            <w:tcBorders>
              <w:top w:val="nil"/>
              <w:bottom w:val="nil"/>
            </w:tcBorders>
            <w:shd w:val="clear" w:color="auto" w:fill="AEAAAA" w:themeFill="background2" w:themeFillShade="BF"/>
            <w:vAlign w:val="center"/>
          </w:tcPr>
          <w:p w14:paraId="544EB0A3" w14:textId="77777777" w:rsidR="00972DA7" w:rsidRPr="00FA271D" w:rsidRDefault="00972DA7" w:rsidP="00133BC4">
            <w:pPr>
              <w:jc w:val="left"/>
              <w:rPr>
                <w:rFonts w:cstheme="minorHAnsi"/>
                <w:sz w:val="24"/>
              </w:rPr>
            </w:pPr>
            <w:r w:rsidRPr="00FA271D">
              <w:rPr>
                <w:rFonts w:cstheme="minorHAnsi"/>
                <w:sz w:val="24"/>
              </w:rPr>
              <w:t>Area</w:t>
            </w:r>
          </w:p>
        </w:tc>
        <w:tc>
          <w:tcPr>
            <w:tcW w:w="1345" w:type="dxa"/>
            <w:tcBorders>
              <w:top w:val="nil"/>
              <w:bottom w:val="nil"/>
            </w:tcBorders>
            <w:shd w:val="clear" w:color="auto" w:fill="AEAAAA" w:themeFill="background2" w:themeFillShade="BF"/>
            <w:vAlign w:val="center"/>
          </w:tcPr>
          <w:p w14:paraId="69DB442A" w14:textId="77777777" w:rsidR="00972DA7" w:rsidRPr="00FA271D" w:rsidRDefault="00972DA7" w:rsidP="00133BC4">
            <w:pPr>
              <w:jc w:val="left"/>
              <w:rPr>
                <w:rFonts w:cstheme="minorHAnsi"/>
                <w:sz w:val="24"/>
              </w:rPr>
            </w:pPr>
            <w:r w:rsidRPr="00FA271D">
              <w:rPr>
                <w:rFonts w:cstheme="minorHAnsi"/>
                <w:sz w:val="24"/>
              </w:rPr>
              <w:t>Location</w:t>
            </w:r>
          </w:p>
        </w:tc>
        <w:tc>
          <w:tcPr>
            <w:tcW w:w="2548" w:type="dxa"/>
            <w:tcBorders>
              <w:top w:val="nil"/>
              <w:bottom w:val="nil"/>
            </w:tcBorders>
            <w:shd w:val="clear" w:color="auto" w:fill="AEAAAA" w:themeFill="background2" w:themeFillShade="BF"/>
            <w:vAlign w:val="center"/>
          </w:tcPr>
          <w:p w14:paraId="1BD2EF21" w14:textId="77777777" w:rsidR="00972DA7" w:rsidRPr="00FA271D" w:rsidRDefault="00972DA7" w:rsidP="00133BC4">
            <w:pPr>
              <w:jc w:val="left"/>
              <w:rPr>
                <w:rFonts w:cstheme="minorHAnsi"/>
                <w:sz w:val="24"/>
              </w:rPr>
            </w:pPr>
            <w:r w:rsidRPr="00FA271D">
              <w:rPr>
                <w:rFonts w:cstheme="minorHAnsi"/>
                <w:sz w:val="24"/>
              </w:rPr>
              <w:t>Latitude (N)</w:t>
            </w:r>
          </w:p>
        </w:tc>
        <w:tc>
          <w:tcPr>
            <w:tcW w:w="2549" w:type="dxa"/>
            <w:tcBorders>
              <w:top w:val="nil"/>
              <w:bottom w:val="nil"/>
            </w:tcBorders>
            <w:shd w:val="clear" w:color="auto" w:fill="AEAAAA" w:themeFill="background2" w:themeFillShade="BF"/>
            <w:vAlign w:val="center"/>
          </w:tcPr>
          <w:p w14:paraId="062C7FBC" w14:textId="77777777" w:rsidR="00972DA7" w:rsidRPr="00FA271D" w:rsidRDefault="00972DA7" w:rsidP="00133BC4">
            <w:pPr>
              <w:jc w:val="left"/>
              <w:rPr>
                <w:rFonts w:cstheme="minorHAnsi"/>
                <w:sz w:val="24"/>
              </w:rPr>
            </w:pPr>
            <w:r w:rsidRPr="00FA271D">
              <w:rPr>
                <w:rFonts w:cstheme="minorHAnsi"/>
                <w:sz w:val="24"/>
              </w:rPr>
              <w:t>Longitude (E)</w:t>
            </w:r>
          </w:p>
        </w:tc>
      </w:tr>
      <w:tr w:rsidR="00972DA7" w:rsidRPr="00FA271D" w14:paraId="7D7BD26C" w14:textId="77777777" w:rsidTr="00133BC4">
        <w:tc>
          <w:tcPr>
            <w:tcW w:w="1344" w:type="dxa"/>
            <w:vMerge w:val="restart"/>
            <w:tcBorders>
              <w:top w:val="nil"/>
              <w:bottom w:val="nil"/>
            </w:tcBorders>
            <w:vAlign w:val="center"/>
          </w:tcPr>
          <w:p w14:paraId="00261CB5" w14:textId="77777777" w:rsidR="00972DA7" w:rsidRPr="00FA271D" w:rsidRDefault="00972DA7" w:rsidP="00133BC4">
            <w:pPr>
              <w:jc w:val="left"/>
              <w:rPr>
                <w:rFonts w:cstheme="minorHAnsi"/>
                <w:sz w:val="24"/>
              </w:rPr>
            </w:pPr>
            <w:r w:rsidRPr="00FA271D">
              <w:rPr>
                <w:rFonts w:cstheme="minorHAnsi"/>
                <w:sz w:val="24"/>
              </w:rPr>
              <w:t>A</w:t>
            </w:r>
          </w:p>
        </w:tc>
        <w:tc>
          <w:tcPr>
            <w:tcW w:w="1345" w:type="dxa"/>
            <w:tcBorders>
              <w:top w:val="nil"/>
              <w:bottom w:val="nil"/>
            </w:tcBorders>
            <w:vAlign w:val="center"/>
          </w:tcPr>
          <w:p w14:paraId="5127F1BE" w14:textId="77777777" w:rsidR="00972DA7" w:rsidRPr="00FA271D" w:rsidRDefault="00972DA7" w:rsidP="00133BC4">
            <w:pPr>
              <w:jc w:val="left"/>
              <w:rPr>
                <w:rFonts w:cstheme="minorHAnsi"/>
                <w:sz w:val="24"/>
              </w:rPr>
            </w:pPr>
            <w:r w:rsidRPr="00FA271D">
              <w:rPr>
                <w:rFonts w:cstheme="minorHAnsi"/>
                <w:sz w:val="24"/>
              </w:rPr>
              <w:t>A1</w:t>
            </w:r>
          </w:p>
        </w:tc>
        <w:tc>
          <w:tcPr>
            <w:tcW w:w="2548" w:type="dxa"/>
            <w:tcBorders>
              <w:top w:val="nil"/>
              <w:bottom w:val="nil"/>
            </w:tcBorders>
            <w:vAlign w:val="center"/>
          </w:tcPr>
          <w:p w14:paraId="0471E364"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37°23'47.45"</w:t>
            </w:r>
          </w:p>
        </w:tc>
        <w:tc>
          <w:tcPr>
            <w:tcW w:w="2549" w:type="dxa"/>
            <w:tcBorders>
              <w:top w:val="nil"/>
              <w:bottom w:val="nil"/>
            </w:tcBorders>
            <w:vAlign w:val="center"/>
          </w:tcPr>
          <w:p w14:paraId="202D1B44" w14:textId="77777777" w:rsidR="00972DA7" w:rsidRPr="00FA271D" w:rsidRDefault="00972DA7" w:rsidP="00133BC4">
            <w:pPr>
              <w:jc w:val="left"/>
              <w:rPr>
                <w:rFonts w:cstheme="minorHAnsi"/>
                <w:color w:val="000000"/>
                <w:sz w:val="22"/>
              </w:rPr>
            </w:pPr>
            <w:r w:rsidRPr="00FA271D">
              <w:rPr>
                <w:rFonts w:cstheme="minorHAnsi"/>
                <w:color w:val="000000"/>
                <w:sz w:val="22"/>
              </w:rPr>
              <w:t>122°42'19.53"</w:t>
            </w:r>
          </w:p>
        </w:tc>
      </w:tr>
      <w:tr w:rsidR="00972DA7" w:rsidRPr="00FA271D" w14:paraId="4999EAC7" w14:textId="77777777" w:rsidTr="00133BC4">
        <w:tc>
          <w:tcPr>
            <w:tcW w:w="1344" w:type="dxa"/>
            <w:vMerge/>
            <w:tcBorders>
              <w:top w:val="nil"/>
              <w:bottom w:val="nil"/>
            </w:tcBorders>
            <w:vAlign w:val="center"/>
          </w:tcPr>
          <w:p w14:paraId="12446775"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6541AE78" w14:textId="77777777" w:rsidR="00972DA7" w:rsidRPr="00FA271D" w:rsidRDefault="00972DA7" w:rsidP="00133BC4">
            <w:pPr>
              <w:jc w:val="left"/>
              <w:rPr>
                <w:rFonts w:cstheme="minorHAnsi"/>
                <w:sz w:val="24"/>
              </w:rPr>
            </w:pPr>
            <w:r w:rsidRPr="00FA271D">
              <w:rPr>
                <w:rFonts w:cstheme="minorHAnsi"/>
                <w:sz w:val="24"/>
              </w:rPr>
              <w:t>A2</w:t>
            </w:r>
          </w:p>
        </w:tc>
        <w:tc>
          <w:tcPr>
            <w:tcW w:w="2548" w:type="dxa"/>
            <w:tcBorders>
              <w:top w:val="nil"/>
              <w:bottom w:val="nil"/>
            </w:tcBorders>
            <w:vAlign w:val="center"/>
          </w:tcPr>
          <w:p w14:paraId="23CF2FED"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37°02'23.51"</w:t>
            </w:r>
          </w:p>
        </w:tc>
        <w:tc>
          <w:tcPr>
            <w:tcW w:w="2549" w:type="dxa"/>
            <w:tcBorders>
              <w:top w:val="nil"/>
              <w:bottom w:val="nil"/>
            </w:tcBorders>
            <w:vAlign w:val="center"/>
          </w:tcPr>
          <w:p w14:paraId="5E6E5403" w14:textId="77777777" w:rsidR="00972DA7" w:rsidRPr="00FA271D" w:rsidRDefault="00972DA7" w:rsidP="00133BC4">
            <w:pPr>
              <w:jc w:val="left"/>
              <w:rPr>
                <w:rFonts w:cstheme="minorHAnsi"/>
                <w:color w:val="000000"/>
                <w:sz w:val="22"/>
              </w:rPr>
            </w:pPr>
            <w:r w:rsidRPr="00FA271D">
              <w:rPr>
                <w:rFonts w:cstheme="minorHAnsi"/>
                <w:color w:val="000000"/>
                <w:sz w:val="22"/>
              </w:rPr>
              <w:t>122°34'30.22"</w:t>
            </w:r>
          </w:p>
        </w:tc>
      </w:tr>
      <w:tr w:rsidR="00972DA7" w:rsidRPr="00FA271D" w14:paraId="77C5540F" w14:textId="77777777" w:rsidTr="00133BC4">
        <w:tc>
          <w:tcPr>
            <w:tcW w:w="1344" w:type="dxa"/>
            <w:vMerge/>
            <w:tcBorders>
              <w:top w:val="nil"/>
              <w:bottom w:val="nil"/>
            </w:tcBorders>
            <w:vAlign w:val="center"/>
          </w:tcPr>
          <w:p w14:paraId="30D0BF84"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53500205" w14:textId="77777777" w:rsidR="00972DA7" w:rsidRPr="00FA271D" w:rsidRDefault="00972DA7" w:rsidP="00133BC4">
            <w:pPr>
              <w:jc w:val="left"/>
              <w:rPr>
                <w:rFonts w:cstheme="minorHAnsi"/>
                <w:sz w:val="24"/>
              </w:rPr>
            </w:pPr>
            <w:r w:rsidRPr="00FA271D">
              <w:rPr>
                <w:rFonts w:cstheme="minorHAnsi"/>
                <w:sz w:val="24"/>
              </w:rPr>
              <w:t>A3</w:t>
            </w:r>
          </w:p>
        </w:tc>
        <w:tc>
          <w:tcPr>
            <w:tcW w:w="2548" w:type="dxa"/>
            <w:tcBorders>
              <w:top w:val="nil"/>
              <w:bottom w:val="nil"/>
            </w:tcBorders>
            <w:vAlign w:val="center"/>
          </w:tcPr>
          <w:p w14:paraId="3F6A5634"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36°49'41.80"</w:t>
            </w:r>
          </w:p>
        </w:tc>
        <w:tc>
          <w:tcPr>
            <w:tcW w:w="2549" w:type="dxa"/>
            <w:tcBorders>
              <w:top w:val="nil"/>
              <w:bottom w:val="nil"/>
            </w:tcBorders>
            <w:vAlign w:val="center"/>
          </w:tcPr>
          <w:p w14:paraId="6D79E14E" w14:textId="77777777" w:rsidR="00972DA7" w:rsidRPr="00FA271D" w:rsidRDefault="00972DA7" w:rsidP="00133BC4">
            <w:pPr>
              <w:jc w:val="left"/>
              <w:rPr>
                <w:rFonts w:cstheme="minorHAnsi"/>
                <w:color w:val="000000"/>
                <w:sz w:val="22"/>
              </w:rPr>
            </w:pPr>
            <w:r w:rsidRPr="00FA271D">
              <w:rPr>
                <w:rFonts w:cstheme="minorHAnsi"/>
                <w:color w:val="000000"/>
                <w:sz w:val="22"/>
              </w:rPr>
              <w:t>122°20'41.26"</w:t>
            </w:r>
          </w:p>
        </w:tc>
      </w:tr>
      <w:tr w:rsidR="00972DA7" w:rsidRPr="00FA271D" w14:paraId="1B7C0126" w14:textId="77777777" w:rsidTr="00133BC4">
        <w:tc>
          <w:tcPr>
            <w:tcW w:w="1344" w:type="dxa"/>
            <w:vMerge/>
            <w:tcBorders>
              <w:top w:val="nil"/>
              <w:bottom w:val="nil"/>
            </w:tcBorders>
            <w:vAlign w:val="center"/>
          </w:tcPr>
          <w:p w14:paraId="6836C4D9"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182AAD59" w14:textId="77777777" w:rsidR="00972DA7" w:rsidRPr="00FA271D" w:rsidRDefault="00972DA7" w:rsidP="00133BC4">
            <w:pPr>
              <w:jc w:val="left"/>
              <w:rPr>
                <w:rFonts w:cstheme="minorHAnsi"/>
                <w:sz w:val="24"/>
              </w:rPr>
            </w:pPr>
            <w:r w:rsidRPr="00FA271D">
              <w:rPr>
                <w:rFonts w:cstheme="minorHAnsi"/>
                <w:sz w:val="24"/>
              </w:rPr>
              <w:t>A4</w:t>
            </w:r>
          </w:p>
        </w:tc>
        <w:tc>
          <w:tcPr>
            <w:tcW w:w="2548" w:type="dxa"/>
            <w:tcBorders>
              <w:top w:val="nil"/>
              <w:bottom w:val="nil"/>
            </w:tcBorders>
            <w:vAlign w:val="center"/>
          </w:tcPr>
          <w:p w14:paraId="3848F41E"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36°48'16.34"</w:t>
            </w:r>
          </w:p>
        </w:tc>
        <w:tc>
          <w:tcPr>
            <w:tcW w:w="2549" w:type="dxa"/>
            <w:tcBorders>
              <w:top w:val="nil"/>
              <w:bottom w:val="nil"/>
            </w:tcBorders>
            <w:vAlign w:val="center"/>
          </w:tcPr>
          <w:p w14:paraId="61C9F2FF" w14:textId="77777777" w:rsidR="00972DA7" w:rsidRPr="00FA271D" w:rsidRDefault="00972DA7" w:rsidP="00133BC4">
            <w:pPr>
              <w:jc w:val="left"/>
              <w:rPr>
                <w:rFonts w:cstheme="minorHAnsi"/>
                <w:color w:val="000000"/>
                <w:sz w:val="22"/>
              </w:rPr>
            </w:pPr>
            <w:r w:rsidRPr="00FA271D">
              <w:rPr>
                <w:rFonts w:cstheme="minorHAnsi"/>
                <w:color w:val="000000"/>
                <w:sz w:val="22"/>
              </w:rPr>
              <w:t>121°42'17.46"</w:t>
            </w:r>
          </w:p>
        </w:tc>
      </w:tr>
      <w:tr w:rsidR="00972DA7" w:rsidRPr="00FA271D" w14:paraId="1C1A8668" w14:textId="77777777" w:rsidTr="00133BC4">
        <w:tc>
          <w:tcPr>
            <w:tcW w:w="1344" w:type="dxa"/>
            <w:vMerge/>
            <w:tcBorders>
              <w:top w:val="nil"/>
              <w:bottom w:val="nil"/>
            </w:tcBorders>
            <w:vAlign w:val="center"/>
          </w:tcPr>
          <w:p w14:paraId="7F44C07B"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0B9918EF" w14:textId="77777777" w:rsidR="00972DA7" w:rsidRPr="00FA271D" w:rsidRDefault="00972DA7" w:rsidP="00133BC4">
            <w:pPr>
              <w:jc w:val="left"/>
              <w:rPr>
                <w:rFonts w:cstheme="minorHAnsi"/>
                <w:sz w:val="24"/>
              </w:rPr>
            </w:pPr>
            <w:r w:rsidRPr="00FA271D">
              <w:rPr>
                <w:rFonts w:cstheme="minorHAnsi"/>
                <w:sz w:val="24"/>
              </w:rPr>
              <w:t>A5</w:t>
            </w:r>
          </w:p>
        </w:tc>
        <w:tc>
          <w:tcPr>
            <w:tcW w:w="2548" w:type="dxa"/>
            <w:tcBorders>
              <w:top w:val="nil"/>
              <w:bottom w:val="nil"/>
            </w:tcBorders>
            <w:vAlign w:val="center"/>
          </w:tcPr>
          <w:p w14:paraId="0B5E522F"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36°37'09.64"</w:t>
            </w:r>
          </w:p>
        </w:tc>
        <w:tc>
          <w:tcPr>
            <w:tcW w:w="2549" w:type="dxa"/>
            <w:tcBorders>
              <w:top w:val="nil"/>
              <w:bottom w:val="nil"/>
            </w:tcBorders>
            <w:vAlign w:val="center"/>
          </w:tcPr>
          <w:p w14:paraId="3C8381E2" w14:textId="77777777" w:rsidR="00972DA7" w:rsidRPr="00FA271D" w:rsidRDefault="00972DA7" w:rsidP="00133BC4">
            <w:pPr>
              <w:jc w:val="left"/>
              <w:rPr>
                <w:rFonts w:cstheme="minorHAnsi"/>
                <w:color w:val="000000"/>
                <w:sz w:val="22"/>
              </w:rPr>
            </w:pPr>
            <w:r w:rsidRPr="00FA271D">
              <w:rPr>
                <w:rFonts w:cstheme="minorHAnsi"/>
                <w:color w:val="000000"/>
                <w:sz w:val="22"/>
              </w:rPr>
              <w:t>121°05'00.65"</w:t>
            </w:r>
          </w:p>
        </w:tc>
      </w:tr>
      <w:tr w:rsidR="00972DA7" w:rsidRPr="00FA271D" w14:paraId="76A82044" w14:textId="77777777" w:rsidTr="00133BC4">
        <w:tc>
          <w:tcPr>
            <w:tcW w:w="1344" w:type="dxa"/>
            <w:vMerge/>
            <w:tcBorders>
              <w:top w:val="nil"/>
              <w:bottom w:val="nil"/>
            </w:tcBorders>
            <w:vAlign w:val="center"/>
          </w:tcPr>
          <w:p w14:paraId="40A30C50"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4A1C2C4F" w14:textId="77777777" w:rsidR="00972DA7" w:rsidRPr="00FA271D" w:rsidRDefault="00972DA7" w:rsidP="00133BC4">
            <w:pPr>
              <w:jc w:val="left"/>
              <w:rPr>
                <w:rFonts w:cstheme="minorHAnsi"/>
                <w:sz w:val="24"/>
              </w:rPr>
            </w:pPr>
            <w:r w:rsidRPr="00FA271D">
              <w:rPr>
                <w:rFonts w:cstheme="minorHAnsi"/>
                <w:sz w:val="24"/>
              </w:rPr>
              <w:t>A6</w:t>
            </w:r>
          </w:p>
        </w:tc>
        <w:tc>
          <w:tcPr>
            <w:tcW w:w="2548" w:type="dxa"/>
            <w:tcBorders>
              <w:top w:val="nil"/>
              <w:bottom w:val="nil"/>
            </w:tcBorders>
            <w:vAlign w:val="center"/>
          </w:tcPr>
          <w:p w14:paraId="35DCA4F9"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36°22'29.17"</w:t>
            </w:r>
          </w:p>
        </w:tc>
        <w:tc>
          <w:tcPr>
            <w:tcW w:w="2549" w:type="dxa"/>
            <w:tcBorders>
              <w:top w:val="nil"/>
              <w:bottom w:val="nil"/>
            </w:tcBorders>
            <w:vAlign w:val="center"/>
          </w:tcPr>
          <w:p w14:paraId="6CB1A8DD" w14:textId="77777777" w:rsidR="00972DA7" w:rsidRPr="00FA271D" w:rsidRDefault="00972DA7" w:rsidP="00133BC4">
            <w:pPr>
              <w:jc w:val="left"/>
              <w:rPr>
                <w:rFonts w:cstheme="minorHAnsi"/>
                <w:color w:val="000000"/>
                <w:sz w:val="22"/>
              </w:rPr>
            </w:pPr>
            <w:r w:rsidRPr="00FA271D">
              <w:rPr>
                <w:rFonts w:cstheme="minorHAnsi"/>
                <w:color w:val="000000"/>
                <w:sz w:val="22"/>
              </w:rPr>
              <w:t>120°52'57.27"</w:t>
            </w:r>
          </w:p>
        </w:tc>
      </w:tr>
      <w:tr w:rsidR="00972DA7" w:rsidRPr="00FA271D" w14:paraId="236601B3" w14:textId="77777777" w:rsidTr="00133BC4">
        <w:tc>
          <w:tcPr>
            <w:tcW w:w="1344" w:type="dxa"/>
            <w:vMerge/>
            <w:tcBorders>
              <w:top w:val="nil"/>
              <w:bottom w:val="nil"/>
            </w:tcBorders>
            <w:vAlign w:val="center"/>
          </w:tcPr>
          <w:p w14:paraId="2AEAC5D1"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0BB3B92C" w14:textId="77777777" w:rsidR="00972DA7" w:rsidRPr="00FA271D" w:rsidRDefault="00972DA7" w:rsidP="00133BC4">
            <w:pPr>
              <w:jc w:val="left"/>
              <w:rPr>
                <w:rFonts w:cstheme="minorHAnsi"/>
                <w:sz w:val="24"/>
              </w:rPr>
            </w:pPr>
            <w:r w:rsidRPr="00FA271D">
              <w:rPr>
                <w:rFonts w:cstheme="minorHAnsi"/>
                <w:sz w:val="24"/>
              </w:rPr>
              <w:t>A7</w:t>
            </w:r>
          </w:p>
        </w:tc>
        <w:tc>
          <w:tcPr>
            <w:tcW w:w="2548" w:type="dxa"/>
            <w:tcBorders>
              <w:top w:val="nil"/>
              <w:bottom w:val="nil"/>
            </w:tcBorders>
            <w:vAlign w:val="center"/>
          </w:tcPr>
          <w:p w14:paraId="08D38316"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36°07'07.61"</w:t>
            </w:r>
          </w:p>
        </w:tc>
        <w:tc>
          <w:tcPr>
            <w:tcW w:w="2549" w:type="dxa"/>
            <w:tcBorders>
              <w:top w:val="nil"/>
              <w:bottom w:val="nil"/>
            </w:tcBorders>
            <w:vAlign w:val="center"/>
          </w:tcPr>
          <w:p w14:paraId="35589C03" w14:textId="77777777" w:rsidR="00972DA7" w:rsidRPr="00FA271D" w:rsidRDefault="00972DA7" w:rsidP="00133BC4">
            <w:pPr>
              <w:jc w:val="left"/>
              <w:rPr>
                <w:rFonts w:cstheme="minorHAnsi"/>
                <w:color w:val="000000"/>
                <w:sz w:val="22"/>
              </w:rPr>
            </w:pPr>
            <w:r w:rsidRPr="00FA271D">
              <w:rPr>
                <w:rFonts w:cstheme="minorHAnsi"/>
                <w:color w:val="000000"/>
                <w:sz w:val="22"/>
              </w:rPr>
              <w:t>120°38'00.10"</w:t>
            </w:r>
          </w:p>
        </w:tc>
      </w:tr>
      <w:tr w:rsidR="00972DA7" w:rsidRPr="00FA271D" w14:paraId="3C12C565" w14:textId="77777777" w:rsidTr="00133BC4">
        <w:tc>
          <w:tcPr>
            <w:tcW w:w="1344" w:type="dxa"/>
            <w:vMerge/>
            <w:tcBorders>
              <w:top w:val="nil"/>
              <w:bottom w:val="nil"/>
            </w:tcBorders>
            <w:vAlign w:val="center"/>
          </w:tcPr>
          <w:p w14:paraId="1B5BE501"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2F6D1AF3" w14:textId="77777777" w:rsidR="00972DA7" w:rsidRPr="00FA271D" w:rsidRDefault="00972DA7" w:rsidP="00133BC4">
            <w:pPr>
              <w:jc w:val="left"/>
              <w:rPr>
                <w:rFonts w:cstheme="minorHAnsi"/>
                <w:sz w:val="24"/>
              </w:rPr>
            </w:pPr>
            <w:r w:rsidRPr="00FA271D">
              <w:rPr>
                <w:rFonts w:cstheme="minorHAnsi"/>
                <w:sz w:val="24"/>
              </w:rPr>
              <w:t>A8</w:t>
            </w:r>
          </w:p>
        </w:tc>
        <w:tc>
          <w:tcPr>
            <w:tcW w:w="2548" w:type="dxa"/>
            <w:tcBorders>
              <w:top w:val="nil"/>
              <w:bottom w:val="nil"/>
            </w:tcBorders>
            <w:vAlign w:val="center"/>
          </w:tcPr>
          <w:p w14:paraId="07AFAFFA"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36°00'12.28"</w:t>
            </w:r>
          </w:p>
        </w:tc>
        <w:tc>
          <w:tcPr>
            <w:tcW w:w="2549" w:type="dxa"/>
            <w:tcBorders>
              <w:top w:val="nil"/>
              <w:bottom w:val="nil"/>
            </w:tcBorders>
            <w:vAlign w:val="center"/>
          </w:tcPr>
          <w:p w14:paraId="79FEB92C" w14:textId="77777777" w:rsidR="00972DA7" w:rsidRPr="00FA271D" w:rsidRDefault="00972DA7" w:rsidP="00133BC4">
            <w:pPr>
              <w:jc w:val="left"/>
              <w:rPr>
                <w:rFonts w:cstheme="minorHAnsi"/>
                <w:color w:val="000000"/>
                <w:sz w:val="22"/>
              </w:rPr>
            </w:pPr>
            <w:r w:rsidRPr="00FA271D">
              <w:rPr>
                <w:rFonts w:cstheme="minorHAnsi"/>
                <w:color w:val="000000"/>
                <w:sz w:val="22"/>
              </w:rPr>
              <w:t>120°18'37.07"</w:t>
            </w:r>
          </w:p>
        </w:tc>
      </w:tr>
      <w:tr w:rsidR="00972DA7" w:rsidRPr="00FA271D" w14:paraId="0D28D38B" w14:textId="77777777" w:rsidTr="00133BC4">
        <w:tc>
          <w:tcPr>
            <w:tcW w:w="1344" w:type="dxa"/>
            <w:vMerge/>
            <w:tcBorders>
              <w:top w:val="nil"/>
              <w:bottom w:val="nil"/>
            </w:tcBorders>
            <w:vAlign w:val="center"/>
          </w:tcPr>
          <w:p w14:paraId="372B89A3"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1C4BF2CE" w14:textId="77777777" w:rsidR="00972DA7" w:rsidRPr="00FA271D" w:rsidRDefault="00972DA7" w:rsidP="00133BC4">
            <w:pPr>
              <w:jc w:val="left"/>
              <w:rPr>
                <w:rFonts w:cstheme="minorHAnsi"/>
                <w:sz w:val="24"/>
              </w:rPr>
            </w:pPr>
            <w:r w:rsidRPr="00FA271D">
              <w:rPr>
                <w:rFonts w:cstheme="minorHAnsi"/>
                <w:sz w:val="24"/>
              </w:rPr>
              <w:t>A9</w:t>
            </w:r>
          </w:p>
        </w:tc>
        <w:tc>
          <w:tcPr>
            <w:tcW w:w="2548" w:type="dxa"/>
            <w:tcBorders>
              <w:top w:val="nil"/>
              <w:bottom w:val="nil"/>
            </w:tcBorders>
            <w:vAlign w:val="center"/>
          </w:tcPr>
          <w:p w14:paraId="28AE9258"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35°43'18.52"</w:t>
            </w:r>
          </w:p>
        </w:tc>
        <w:tc>
          <w:tcPr>
            <w:tcW w:w="2549" w:type="dxa"/>
            <w:tcBorders>
              <w:top w:val="nil"/>
              <w:bottom w:val="nil"/>
            </w:tcBorders>
            <w:vAlign w:val="center"/>
          </w:tcPr>
          <w:p w14:paraId="4C30F4B6" w14:textId="77777777" w:rsidR="00972DA7" w:rsidRPr="00FA271D" w:rsidRDefault="00972DA7" w:rsidP="00133BC4">
            <w:pPr>
              <w:jc w:val="left"/>
              <w:rPr>
                <w:rFonts w:cstheme="minorHAnsi"/>
                <w:color w:val="000000"/>
                <w:sz w:val="22"/>
              </w:rPr>
            </w:pPr>
            <w:r w:rsidRPr="00FA271D">
              <w:rPr>
                <w:rFonts w:cstheme="minorHAnsi"/>
                <w:color w:val="000000"/>
                <w:sz w:val="22"/>
              </w:rPr>
              <w:t>119°59'49.38"</w:t>
            </w:r>
          </w:p>
        </w:tc>
      </w:tr>
      <w:tr w:rsidR="00972DA7" w:rsidRPr="00FA271D" w14:paraId="22E41141" w14:textId="77777777" w:rsidTr="00133BC4">
        <w:tc>
          <w:tcPr>
            <w:tcW w:w="1344" w:type="dxa"/>
            <w:vMerge/>
            <w:tcBorders>
              <w:top w:val="nil"/>
              <w:bottom w:val="nil"/>
            </w:tcBorders>
            <w:vAlign w:val="center"/>
          </w:tcPr>
          <w:p w14:paraId="724844C6"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5983527E" w14:textId="77777777" w:rsidR="00972DA7" w:rsidRPr="00FA271D" w:rsidRDefault="00972DA7" w:rsidP="00133BC4">
            <w:pPr>
              <w:jc w:val="left"/>
              <w:rPr>
                <w:rFonts w:cstheme="minorHAnsi"/>
                <w:sz w:val="24"/>
              </w:rPr>
            </w:pPr>
            <w:r w:rsidRPr="00FA271D">
              <w:rPr>
                <w:rFonts w:cstheme="minorHAnsi"/>
                <w:sz w:val="24"/>
              </w:rPr>
              <w:t>A10</w:t>
            </w:r>
          </w:p>
        </w:tc>
        <w:tc>
          <w:tcPr>
            <w:tcW w:w="2548" w:type="dxa"/>
            <w:tcBorders>
              <w:top w:val="nil"/>
              <w:bottom w:val="nil"/>
            </w:tcBorders>
            <w:vAlign w:val="center"/>
          </w:tcPr>
          <w:p w14:paraId="1E00A1A3"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35°34'12.22"</w:t>
            </w:r>
          </w:p>
        </w:tc>
        <w:tc>
          <w:tcPr>
            <w:tcW w:w="2549" w:type="dxa"/>
            <w:tcBorders>
              <w:top w:val="nil"/>
              <w:bottom w:val="nil"/>
            </w:tcBorders>
            <w:vAlign w:val="center"/>
          </w:tcPr>
          <w:p w14:paraId="1945B958" w14:textId="77777777" w:rsidR="00972DA7" w:rsidRPr="00FA271D" w:rsidRDefault="00972DA7" w:rsidP="00133BC4">
            <w:pPr>
              <w:jc w:val="left"/>
              <w:rPr>
                <w:rFonts w:cstheme="minorHAnsi"/>
                <w:color w:val="000000"/>
                <w:sz w:val="22"/>
              </w:rPr>
            </w:pPr>
            <w:r w:rsidRPr="00FA271D">
              <w:rPr>
                <w:rFonts w:cstheme="minorHAnsi"/>
                <w:color w:val="000000"/>
                <w:sz w:val="22"/>
              </w:rPr>
              <w:t>119°39'34.96"</w:t>
            </w:r>
          </w:p>
        </w:tc>
      </w:tr>
      <w:tr w:rsidR="00972DA7" w:rsidRPr="00FA271D" w14:paraId="159D379A" w14:textId="77777777" w:rsidTr="00133BC4">
        <w:tc>
          <w:tcPr>
            <w:tcW w:w="1344" w:type="dxa"/>
            <w:vMerge/>
            <w:tcBorders>
              <w:top w:val="nil"/>
              <w:bottom w:val="nil"/>
            </w:tcBorders>
            <w:vAlign w:val="center"/>
          </w:tcPr>
          <w:p w14:paraId="2276AB81"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3D9E32E1" w14:textId="77777777" w:rsidR="00972DA7" w:rsidRPr="00FA271D" w:rsidRDefault="00972DA7" w:rsidP="00133BC4">
            <w:pPr>
              <w:jc w:val="left"/>
              <w:rPr>
                <w:rFonts w:cstheme="minorHAnsi"/>
                <w:sz w:val="24"/>
              </w:rPr>
            </w:pPr>
            <w:r w:rsidRPr="00FA271D">
              <w:rPr>
                <w:rFonts w:cstheme="minorHAnsi"/>
                <w:sz w:val="24"/>
              </w:rPr>
              <w:t>A11</w:t>
            </w:r>
          </w:p>
        </w:tc>
        <w:tc>
          <w:tcPr>
            <w:tcW w:w="2548" w:type="dxa"/>
            <w:tcBorders>
              <w:top w:val="nil"/>
              <w:bottom w:val="nil"/>
            </w:tcBorders>
            <w:vAlign w:val="center"/>
          </w:tcPr>
          <w:p w14:paraId="7912B25C"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35°18'12.44"</w:t>
            </w:r>
          </w:p>
        </w:tc>
        <w:tc>
          <w:tcPr>
            <w:tcW w:w="2549" w:type="dxa"/>
            <w:tcBorders>
              <w:top w:val="nil"/>
              <w:bottom w:val="nil"/>
            </w:tcBorders>
            <w:vAlign w:val="center"/>
          </w:tcPr>
          <w:p w14:paraId="5D515E58" w14:textId="77777777" w:rsidR="00972DA7" w:rsidRPr="00FA271D" w:rsidRDefault="00972DA7" w:rsidP="00133BC4">
            <w:pPr>
              <w:jc w:val="left"/>
              <w:rPr>
                <w:rFonts w:cstheme="minorHAnsi"/>
                <w:color w:val="000000"/>
                <w:sz w:val="22"/>
              </w:rPr>
            </w:pPr>
            <w:r w:rsidRPr="00FA271D">
              <w:rPr>
                <w:rFonts w:cstheme="minorHAnsi"/>
                <w:color w:val="000000"/>
                <w:sz w:val="22"/>
              </w:rPr>
              <w:t>119°31'28.88"</w:t>
            </w:r>
          </w:p>
        </w:tc>
      </w:tr>
      <w:tr w:rsidR="00972DA7" w:rsidRPr="00FA271D" w14:paraId="463A69EA" w14:textId="77777777" w:rsidTr="00133BC4">
        <w:tc>
          <w:tcPr>
            <w:tcW w:w="1344" w:type="dxa"/>
            <w:vMerge/>
            <w:tcBorders>
              <w:top w:val="nil"/>
              <w:bottom w:val="nil"/>
            </w:tcBorders>
            <w:vAlign w:val="center"/>
          </w:tcPr>
          <w:p w14:paraId="4B6ADC6C"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5D96EE07" w14:textId="77777777" w:rsidR="00972DA7" w:rsidRPr="00FA271D" w:rsidRDefault="00972DA7" w:rsidP="00133BC4">
            <w:pPr>
              <w:jc w:val="left"/>
              <w:rPr>
                <w:rFonts w:cstheme="minorHAnsi"/>
                <w:sz w:val="24"/>
              </w:rPr>
            </w:pPr>
            <w:r w:rsidRPr="00FA271D">
              <w:rPr>
                <w:rFonts w:cstheme="minorHAnsi"/>
                <w:sz w:val="24"/>
              </w:rPr>
              <w:t>A12</w:t>
            </w:r>
          </w:p>
        </w:tc>
        <w:tc>
          <w:tcPr>
            <w:tcW w:w="2548" w:type="dxa"/>
            <w:tcBorders>
              <w:top w:val="nil"/>
              <w:bottom w:val="nil"/>
            </w:tcBorders>
            <w:vAlign w:val="center"/>
          </w:tcPr>
          <w:p w14:paraId="023677BC"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35°04'46.02"</w:t>
            </w:r>
          </w:p>
        </w:tc>
        <w:tc>
          <w:tcPr>
            <w:tcW w:w="2549" w:type="dxa"/>
            <w:tcBorders>
              <w:top w:val="nil"/>
              <w:bottom w:val="nil"/>
            </w:tcBorders>
            <w:vAlign w:val="center"/>
          </w:tcPr>
          <w:p w14:paraId="7E9C1E11" w14:textId="77777777" w:rsidR="00972DA7" w:rsidRPr="00FA271D" w:rsidRDefault="00972DA7" w:rsidP="00133BC4">
            <w:pPr>
              <w:jc w:val="left"/>
              <w:rPr>
                <w:rFonts w:cstheme="minorHAnsi"/>
                <w:color w:val="000000"/>
                <w:sz w:val="22"/>
              </w:rPr>
            </w:pPr>
            <w:r w:rsidRPr="00FA271D">
              <w:rPr>
                <w:rFonts w:cstheme="minorHAnsi"/>
                <w:color w:val="000000"/>
                <w:sz w:val="22"/>
              </w:rPr>
              <w:t>119°18'13.53"</w:t>
            </w:r>
          </w:p>
        </w:tc>
      </w:tr>
      <w:tr w:rsidR="00972DA7" w:rsidRPr="00FA271D" w14:paraId="30C4AA08" w14:textId="77777777" w:rsidTr="00133BC4">
        <w:tc>
          <w:tcPr>
            <w:tcW w:w="1344" w:type="dxa"/>
            <w:vMerge/>
            <w:tcBorders>
              <w:top w:val="nil"/>
              <w:bottom w:val="nil"/>
            </w:tcBorders>
            <w:vAlign w:val="center"/>
          </w:tcPr>
          <w:p w14:paraId="49FE0A9A"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31E9928F" w14:textId="77777777" w:rsidR="00972DA7" w:rsidRPr="00FA271D" w:rsidRDefault="00972DA7" w:rsidP="00133BC4">
            <w:pPr>
              <w:jc w:val="left"/>
              <w:rPr>
                <w:rFonts w:cstheme="minorHAnsi"/>
                <w:sz w:val="24"/>
              </w:rPr>
            </w:pPr>
            <w:r w:rsidRPr="00FA271D">
              <w:rPr>
                <w:rFonts w:cstheme="minorHAnsi"/>
                <w:sz w:val="24"/>
              </w:rPr>
              <w:t>A13</w:t>
            </w:r>
          </w:p>
        </w:tc>
        <w:tc>
          <w:tcPr>
            <w:tcW w:w="2548" w:type="dxa"/>
            <w:tcBorders>
              <w:top w:val="nil"/>
              <w:bottom w:val="nil"/>
            </w:tcBorders>
            <w:vAlign w:val="center"/>
          </w:tcPr>
          <w:p w14:paraId="68A83EE7"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34°32'19.55"</w:t>
            </w:r>
          </w:p>
        </w:tc>
        <w:tc>
          <w:tcPr>
            <w:tcW w:w="2549" w:type="dxa"/>
            <w:tcBorders>
              <w:top w:val="nil"/>
              <w:bottom w:val="nil"/>
            </w:tcBorders>
            <w:vAlign w:val="center"/>
          </w:tcPr>
          <w:p w14:paraId="198224A6" w14:textId="77777777" w:rsidR="00972DA7" w:rsidRPr="00FA271D" w:rsidRDefault="00972DA7" w:rsidP="00133BC4">
            <w:pPr>
              <w:jc w:val="left"/>
              <w:rPr>
                <w:rFonts w:cstheme="minorHAnsi"/>
                <w:color w:val="000000"/>
                <w:sz w:val="22"/>
              </w:rPr>
            </w:pPr>
            <w:r w:rsidRPr="00FA271D">
              <w:rPr>
                <w:rFonts w:cstheme="minorHAnsi"/>
                <w:color w:val="000000"/>
                <w:sz w:val="22"/>
              </w:rPr>
              <w:t>119°38'51.37"</w:t>
            </w:r>
          </w:p>
        </w:tc>
      </w:tr>
      <w:tr w:rsidR="00972DA7" w:rsidRPr="00FA271D" w14:paraId="3C8E006E" w14:textId="77777777" w:rsidTr="00133BC4">
        <w:tc>
          <w:tcPr>
            <w:tcW w:w="1344" w:type="dxa"/>
            <w:vMerge/>
            <w:tcBorders>
              <w:top w:val="nil"/>
              <w:bottom w:val="nil"/>
            </w:tcBorders>
            <w:vAlign w:val="center"/>
          </w:tcPr>
          <w:p w14:paraId="03BBB174"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529359A0" w14:textId="77777777" w:rsidR="00972DA7" w:rsidRPr="00FA271D" w:rsidRDefault="00972DA7" w:rsidP="00133BC4">
            <w:pPr>
              <w:jc w:val="left"/>
              <w:rPr>
                <w:rFonts w:cstheme="minorHAnsi"/>
                <w:sz w:val="24"/>
              </w:rPr>
            </w:pPr>
            <w:r w:rsidRPr="00FA271D">
              <w:rPr>
                <w:rFonts w:cstheme="minorHAnsi"/>
                <w:sz w:val="24"/>
              </w:rPr>
              <w:t>A14</w:t>
            </w:r>
          </w:p>
        </w:tc>
        <w:tc>
          <w:tcPr>
            <w:tcW w:w="2548" w:type="dxa"/>
            <w:tcBorders>
              <w:top w:val="nil"/>
              <w:bottom w:val="nil"/>
            </w:tcBorders>
            <w:vAlign w:val="center"/>
          </w:tcPr>
          <w:p w14:paraId="79E22896"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34°25'54.76"</w:t>
            </w:r>
          </w:p>
        </w:tc>
        <w:tc>
          <w:tcPr>
            <w:tcW w:w="2549" w:type="dxa"/>
            <w:tcBorders>
              <w:top w:val="nil"/>
              <w:bottom w:val="nil"/>
            </w:tcBorders>
            <w:vAlign w:val="center"/>
          </w:tcPr>
          <w:p w14:paraId="743BFE0C" w14:textId="77777777" w:rsidR="00972DA7" w:rsidRPr="00FA271D" w:rsidRDefault="00972DA7" w:rsidP="00133BC4">
            <w:pPr>
              <w:jc w:val="left"/>
              <w:rPr>
                <w:rFonts w:cstheme="minorHAnsi"/>
                <w:color w:val="000000"/>
                <w:sz w:val="22"/>
              </w:rPr>
            </w:pPr>
            <w:r w:rsidRPr="00FA271D">
              <w:rPr>
                <w:rFonts w:cstheme="minorHAnsi"/>
                <w:color w:val="000000"/>
                <w:sz w:val="22"/>
              </w:rPr>
              <w:t>119°58'55.63"</w:t>
            </w:r>
          </w:p>
        </w:tc>
      </w:tr>
      <w:tr w:rsidR="00972DA7" w:rsidRPr="00FA271D" w14:paraId="065A7C55" w14:textId="77777777" w:rsidTr="00133BC4">
        <w:tc>
          <w:tcPr>
            <w:tcW w:w="1344" w:type="dxa"/>
            <w:vMerge w:val="restart"/>
            <w:tcBorders>
              <w:top w:val="nil"/>
              <w:bottom w:val="nil"/>
            </w:tcBorders>
            <w:shd w:val="clear" w:color="auto" w:fill="E7E6E6" w:themeFill="background2"/>
            <w:vAlign w:val="center"/>
          </w:tcPr>
          <w:p w14:paraId="2EB34F5C" w14:textId="77777777" w:rsidR="00972DA7" w:rsidRPr="00FA271D" w:rsidRDefault="00972DA7" w:rsidP="00133BC4">
            <w:pPr>
              <w:jc w:val="left"/>
              <w:rPr>
                <w:rFonts w:cstheme="minorHAnsi"/>
                <w:sz w:val="24"/>
              </w:rPr>
            </w:pPr>
            <w:r w:rsidRPr="00FA271D">
              <w:rPr>
                <w:rFonts w:cstheme="minorHAnsi"/>
                <w:sz w:val="24"/>
              </w:rPr>
              <w:t>B</w:t>
            </w:r>
          </w:p>
        </w:tc>
        <w:tc>
          <w:tcPr>
            <w:tcW w:w="1345" w:type="dxa"/>
            <w:tcBorders>
              <w:top w:val="nil"/>
              <w:bottom w:val="nil"/>
            </w:tcBorders>
            <w:shd w:val="clear" w:color="auto" w:fill="E7E6E6" w:themeFill="background2"/>
            <w:vAlign w:val="center"/>
          </w:tcPr>
          <w:p w14:paraId="2FF83645" w14:textId="77777777" w:rsidR="00972DA7" w:rsidRPr="00FA271D" w:rsidRDefault="00972DA7" w:rsidP="00133BC4">
            <w:pPr>
              <w:widowControl/>
              <w:jc w:val="left"/>
              <w:rPr>
                <w:rFonts w:cstheme="minorHAnsi"/>
                <w:color w:val="000000"/>
                <w:sz w:val="22"/>
              </w:rPr>
            </w:pPr>
            <w:r w:rsidRPr="00FA271D">
              <w:rPr>
                <w:rFonts w:cstheme="minorHAnsi"/>
                <w:color w:val="000000"/>
                <w:sz w:val="22"/>
              </w:rPr>
              <w:t>B1</w:t>
            </w:r>
          </w:p>
        </w:tc>
        <w:tc>
          <w:tcPr>
            <w:tcW w:w="2548" w:type="dxa"/>
            <w:tcBorders>
              <w:top w:val="nil"/>
              <w:bottom w:val="nil"/>
            </w:tcBorders>
            <w:shd w:val="clear" w:color="auto" w:fill="E7E6E6" w:themeFill="background2"/>
            <w:vAlign w:val="center"/>
          </w:tcPr>
          <w:p w14:paraId="6046B13B"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34°17'33.27"</w:t>
            </w:r>
          </w:p>
        </w:tc>
        <w:tc>
          <w:tcPr>
            <w:tcW w:w="2549" w:type="dxa"/>
            <w:tcBorders>
              <w:top w:val="nil"/>
              <w:bottom w:val="nil"/>
            </w:tcBorders>
            <w:shd w:val="clear" w:color="auto" w:fill="E7E6E6" w:themeFill="background2"/>
            <w:vAlign w:val="center"/>
          </w:tcPr>
          <w:p w14:paraId="130A1F2B" w14:textId="77777777" w:rsidR="00972DA7" w:rsidRPr="00FA271D" w:rsidRDefault="00972DA7" w:rsidP="00133BC4">
            <w:pPr>
              <w:jc w:val="left"/>
              <w:rPr>
                <w:rFonts w:cstheme="minorHAnsi"/>
                <w:color w:val="000000"/>
                <w:sz w:val="22"/>
              </w:rPr>
            </w:pPr>
            <w:r w:rsidRPr="00FA271D">
              <w:rPr>
                <w:rFonts w:cstheme="minorHAnsi"/>
                <w:color w:val="000000"/>
                <w:sz w:val="22"/>
              </w:rPr>
              <w:t>120°16'40.00"</w:t>
            </w:r>
          </w:p>
        </w:tc>
      </w:tr>
      <w:tr w:rsidR="00972DA7" w:rsidRPr="00FA271D" w14:paraId="195940E4" w14:textId="77777777" w:rsidTr="00133BC4">
        <w:tc>
          <w:tcPr>
            <w:tcW w:w="1344" w:type="dxa"/>
            <w:vMerge/>
            <w:tcBorders>
              <w:top w:val="nil"/>
              <w:bottom w:val="nil"/>
            </w:tcBorders>
            <w:shd w:val="clear" w:color="auto" w:fill="E7E6E6" w:themeFill="background2"/>
            <w:vAlign w:val="center"/>
          </w:tcPr>
          <w:p w14:paraId="586075D6" w14:textId="77777777" w:rsidR="00972DA7" w:rsidRPr="00FA271D" w:rsidRDefault="00972DA7" w:rsidP="00133BC4">
            <w:pPr>
              <w:jc w:val="left"/>
              <w:rPr>
                <w:rFonts w:cstheme="minorHAnsi"/>
                <w:sz w:val="24"/>
              </w:rPr>
            </w:pPr>
          </w:p>
        </w:tc>
        <w:tc>
          <w:tcPr>
            <w:tcW w:w="1345" w:type="dxa"/>
            <w:tcBorders>
              <w:top w:val="nil"/>
              <w:bottom w:val="nil"/>
            </w:tcBorders>
            <w:shd w:val="clear" w:color="auto" w:fill="E7E6E6" w:themeFill="background2"/>
            <w:vAlign w:val="center"/>
          </w:tcPr>
          <w:p w14:paraId="07956BFC" w14:textId="77777777" w:rsidR="00972DA7" w:rsidRPr="00FA271D" w:rsidRDefault="00972DA7" w:rsidP="00133BC4">
            <w:pPr>
              <w:jc w:val="left"/>
              <w:rPr>
                <w:rFonts w:cstheme="minorHAnsi"/>
                <w:color w:val="000000"/>
                <w:sz w:val="22"/>
              </w:rPr>
            </w:pPr>
            <w:r w:rsidRPr="00FA271D">
              <w:rPr>
                <w:rFonts w:cstheme="minorHAnsi"/>
                <w:color w:val="000000"/>
                <w:sz w:val="22"/>
              </w:rPr>
              <w:t>B2</w:t>
            </w:r>
          </w:p>
        </w:tc>
        <w:tc>
          <w:tcPr>
            <w:tcW w:w="2548" w:type="dxa"/>
            <w:tcBorders>
              <w:top w:val="nil"/>
              <w:bottom w:val="nil"/>
            </w:tcBorders>
            <w:shd w:val="clear" w:color="auto" w:fill="E7E6E6" w:themeFill="background2"/>
            <w:vAlign w:val="center"/>
          </w:tcPr>
          <w:p w14:paraId="0A5C62D7"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34°12'28.22"</w:t>
            </w:r>
          </w:p>
        </w:tc>
        <w:tc>
          <w:tcPr>
            <w:tcW w:w="2549" w:type="dxa"/>
            <w:tcBorders>
              <w:top w:val="nil"/>
              <w:bottom w:val="nil"/>
            </w:tcBorders>
            <w:shd w:val="clear" w:color="auto" w:fill="E7E6E6" w:themeFill="background2"/>
            <w:vAlign w:val="center"/>
          </w:tcPr>
          <w:p w14:paraId="15487FBD" w14:textId="77777777" w:rsidR="00972DA7" w:rsidRPr="00FA271D" w:rsidRDefault="00972DA7" w:rsidP="00133BC4">
            <w:pPr>
              <w:jc w:val="left"/>
              <w:rPr>
                <w:rFonts w:cstheme="minorHAnsi"/>
                <w:color w:val="000000"/>
                <w:sz w:val="22"/>
              </w:rPr>
            </w:pPr>
            <w:r w:rsidRPr="00FA271D">
              <w:rPr>
                <w:rFonts w:cstheme="minorHAnsi"/>
                <w:color w:val="000000"/>
                <w:sz w:val="22"/>
              </w:rPr>
              <w:t>120°17'53.95"</w:t>
            </w:r>
          </w:p>
        </w:tc>
      </w:tr>
      <w:tr w:rsidR="00972DA7" w:rsidRPr="00FA271D" w14:paraId="4E8A779E" w14:textId="77777777" w:rsidTr="00133BC4">
        <w:tc>
          <w:tcPr>
            <w:tcW w:w="1344" w:type="dxa"/>
            <w:vMerge/>
            <w:tcBorders>
              <w:top w:val="nil"/>
              <w:bottom w:val="nil"/>
            </w:tcBorders>
            <w:shd w:val="clear" w:color="auto" w:fill="E7E6E6" w:themeFill="background2"/>
            <w:vAlign w:val="center"/>
          </w:tcPr>
          <w:p w14:paraId="101B2C65" w14:textId="77777777" w:rsidR="00972DA7" w:rsidRPr="00FA271D" w:rsidRDefault="00972DA7" w:rsidP="00133BC4">
            <w:pPr>
              <w:jc w:val="left"/>
              <w:rPr>
                <w:rFonts w:cstheme="minorHAnsi"/>
                <w:sz w:val="24"/>
              </w:rPr>
            </w:pPr>
          </w:p>
        </w:tc>
        <w:tc>
          <w:tcPr>
            <w:tcW w:w="1345" w:type="dxa"/>
            <w:tcBorders>
              <w:top w:val="nil"/>
              <w:bottom w:val="nil"/>
            </w:tcBorders>
            <w:shd w:val="clear" w:color="auto" w:fill="E7E6E6" w:themeFill="background2"/>
            <w:vAlign w:val="center"/>
          </w:tcPr>
          <w:p w14:paraId="7D82CFB1" w14:textId="77777777" w:rsidR="00972DA7" w:rsidRPr="00FA271D" w:rsidRDefault="00972DA7" w:rsidP="00133BC4">
            <w:pPr>
              <w:jc w:val="left"/>
              <w:rPr>
                <w:rFonts w:cstheme="minorHAnsi"/>
                <w:color w:val="000000"/>
                <w:sz w:val="22"/>
              </w:rPr>
            </w:pPr>
            <w:r w:rsidRPr="00FA271D">
              <w:rPr>
                <w:rFonts w:cstheme="minorHAnsi"/>
                <w:color w:val="000000"/>
                <w:sz w:val="22"/>
              </w:rPr>
              <w:t>B3</w:t>
            </w:r>
          </w:p>
        </w:tc>
        <w:tc>
          <w:tcPr>
            <w:tcW w:w="2548" w:type="dxa"/>
            <w:tcBorders>
              <w:top w:val="nil"/>
              <w:bottom w:val="nil"/>
            </w:tcBorders>
            <w:shd w:val="clear" w:color="auto" w:fill="E7E6E6" w:themeFill="background2"/>
            <w:vAlign w:val="center"/>
          </w:tcPr>
          <w:p w14:paraId="1E66B190"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33°59'24.18"</w:t>
            </w:r>
          </w:p>
        </w:tc>
        <w:tc>
          <w:tcPr>
            <w:tcW w:w="2549" w:type="dxa"/>
            <w:tcBorders>
              <w:top w:val="nil"/>
              <w:bottom w:val="nil"/>
            </w:tcBorders>
            <w:shd w:val="clear" w:color="auto" w:fill="E7E6E6" w:themeFill="background2"/>
            <w:vAlign w:val="center"/>
          </w:tcPr>
          <w:p w14:paraId="64B6A951" w14:textId="77777777" w:rsidR="00972DA7" w:rsidRPr="00FA271D" w:rsidRDefault="00972DA7" w:rsidP="00133BC4">
            <w:pPr>
              <w:jc w:val="left"/>
              <w:rPr>
                <w:rFonts w:cstheme="minorHAnsi"/>
                <w:color w:val="000000"/>
                <w:sz w:val="22"/>
              </w:rPr>
            </w:pPr>
            <w:r w:rsidRPr="00FA271D">
              <w:rPr>
                <w:rFonts w:cstheme="minorHAnsi"/>
                <w:color w:val="000000"/>
                <w:sz w:val="22"/>
              </w:rPr>
              <w:t>120°23'48.96"</w:t>
            </w:r>
          </w:p>
        </w:tc>
      </w:tr>
      <w:tr w:rsidR="00972DA7" w:rsidRPr="00FA271D" w14:paraId="5BB35A4B" w14:textId="77777777" w:rsidTr="00133BC4">
        <w:tc>
          <w:tcPr>
            <w:tcW w:w="1344" w:type="dxa"/>
            <w:vMerge/>
            <w:tcBorders>
              <w:top w:val="nil"/>
              <w:bottom w:val="nil"/>
            </w:tcBorders>
            <w:shd w:val="clear" w:color="auto" w:fill="E7E6E6" w:themeFill="background2"/>
            <w:vAlign w:val="center"/>
          </w:tcPr>
          <w:p w14:paraId="311BD785" w14:textId="77777777" w:rsidR="00972DA7" w:rsidRPr="00FA271D" w:rsidRDefault="00972DA7" w:rsidP="00133BC4">
            <w:pPr>
              <w:jc w:val="left"/>
              <w:rPr>
                <w:rFonts w:cstheme="minorHAnsi"/>
                <w:sz w:val="24"/>
              </w:rPr>
            </w:pPr>
          </w:p>
        </w:tc>
        <w:tc>
          <w:tcPr>
            <w:tcW w:w="1345" w:type="dxa"/>
            <w:tcBorders>
              <w:top w:val="nil"/>
              <w:bottom w:val="nil"/>
            </w:tcBorders>
            <w:shd w:val="clear" w:color="auto" w:fill="E7E6E6" w:themeFill="background2"/>
            <w:vAlign w:val="center"/>
          </w:tcPr>
          <w:p w14:paraId="1427CB1B" w14:textId="77777777" w:rsidR="00972DA7" w:rsidRPr="00FA271D" w:rsidRDefault="00972DA7" w:rsidP="00133BC4">
            <w:pPr>
              <w:jc w:val="left"/>
              <w:rPr>
                <w:rFonts w:cstheme="minorHAnsi"/>
                <w:color w:val="000000"/>
                <w:sz w:val="22"/>
              </w:rPr>
            </w:pPr>
            <w:r w:rsidRPr="00FA271D">
              <w:rPr>
                <w:rFonts w:cstheme="minorHAnsi"/>
                <w:color w:val="000000"/>
                <w:sz w:val="22"/>
              </w:rPr>
              <w:t>B4</w:t>
            </w:r>
          </w:p>
        </w:tc>
        <w:tc>
          <w:tcPr>
            <w:tcW w:w="2548" w:type="dxa"/>
            <w:tcBorders>
              <w:top w:val="nil"/>
              <w:bottom w:val="nil"/>
            </w:tcBorders>
            <w:shd w:val="clear" w:color="auto" w:fill="E7E6E6" w:themeFill="background2"/>
            <w:vAlign w:val="center"/>
          </w:tcPr>
          <w:p w14:paraId="55A790B7"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33°49'12.07"</w:t>
            </w:r>
          </w:p>
        </w:tc>
        <w:tc>
          <w:tcPr>
            <w:tcW w:w="2549" w:type="dxa"/>
            <w:tcBorders>
              <w:top w:val="nil"/>
              <w:bottom w:val="nil"/>
            </w:tcBorders>
            <w:shd w:val="clear" w:color="auto" w:fill="E7E6E6" w:themeFill="background2"/>
            <w:vAlign w:val="center"/>
          </w:tcPr>
          <w:p w14:paraId="1867A861" w14:textId="77777777" w:rsidR="00972DA7" w:rsidRPr="00FA271D" w:rsidRDefault="00972DA7" w:rsidP="00133BC4">
            <w:pPr>
              <w:jc w:val="left"/>
              <w:rPr>
                <w:rFonts w:cstheme="minorHAnsi"/>
                <w:color w:val="000000"/>
                <w:sz w:val="22"/>
              </w:rPr>
            </w:pPr>
            <w:r w:rsidRPr="00FA271D">
              <w:rPr>
                <w:rFonts w:cstheme="minorHAnsi"/>
                <w:color w:val="000000"/>
                <w:sz w:val="22"/>
              </w:rPr>
              <w:t>120°29'07.35"</w:t>
            </w:r>
          </w:p>
        </w:tc>
      </w:tr>
      <w:tr w:rsidR="00972DA7" w:rsidRPr="00FA271D" w14:paraId="07363B7B" w14:textId="77777777" w:rsidTr="00133BC4">
        <w:tc>
          <w:tcPr>
            <w:tcW w:w="1344" w:type="dxa"/>
            <w:vMerge/>
            <w:tcBorders>
              <w:top w:val="nil"/>
              <w:bottom w:val="nil"/>
            </w:tcBorders>
            <w:shd w:val="clear" w:color="auto" w:fill="E7E6E6" w:themeFill="background2"/>
            <w:vAlign w:val="center"/>
          </w:tcPr>
          <w:p w14:paraId="0A9BCCE9" w14:textId="77777777" w:rsidR="00972DA7" w:rsidRPr="00FA271D" w:rsidRDefault="00972DA7" w:rsidP="00133BC4">
            <w:pPr>
              <w:jc w:val="left"/>
              <w:rPr>
                <w:rFonts w:cstheme="minorHAnsi"/>
                <w:sz w:val="24"/>
              </w:rPr>
            </w:pPr>
          </w:p>
        </w:tc>
        <w:tc>
          <w:tcPr>
            <w:tcW w:w="1345" w:type="dxa"/>
            <w:tcBorders>
              <w:top w:val="nil"/>
              <w:bottom w:val="nil"/>
            </w:tcBorders>
            <w:shd w:val="clear" w:color="auto" w:fill="E7E6E6" w:themeFill="background2"/>
            <w:vAlign w:val="center"/>
          </w:tcPr>
          <w:p w14:paraId="1610BC12" w14:textId="77777777" w:rsidR="00972DA7" w:rsidRPr="00FA271D" w:rsidRDefault="00972DA7" w:rsidP="00133BC4">
            <w:pPr>
              <w:jc w:val="left"/>
              <w:rPr>
                <w:rFonts w:cstheme="minorHAnsi"/>
                <w:color w:val="000000"/>
                <w:sz w:val="22"/>
              </w:rPr>
            </w:pPr>
            <w:r w:rsidRPr="00FA271D">
              <w:rPr>
                <w:rFonts w:cstheme="minorHAnsi"/>
                <w:color w:val="000000"/>
                <w:sz w:val="22"/>
              </w:rPr>
              <w:t>B5</w:t>
            </w:r>
          </w:p>
        </w:tc>
        <w:tc>
          <w:tcPr>
            <w:tcW w:w="2548" w:type="dxa"/>
            <w:tcBorders>
              <w:top w:val="nil"/>
              <w:bottom w:val="nil"/>
            </w:tcBorders>
            <w:shd w:val="clear" w:color="auto" w:fill="E7E6E6" w:themeFill="background2"/>
            <w:vAlign w:val="center"/>
          </w:tcPr>
          <w:p w14:paraId="1B0BC593"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33°25'02.97"</w:t>
            </w:r>
          </w:p>
        </w:tc>
        <w:tc>
          <w:tcPr>
            <w:tcW w:w="2549" w:type="dxa"/>
            <w:tcBorders>
              <w:top w:val="nil"/>
              <w:bottom w:val="nil"/>
            </w:tcBorders>
            <w:shd w:val="clear" w:color="auto" w:fill="E7E6E6" w:themeFill="background2"/>
            <w:vAlign w:val="center"/>
          </w:tcPr>
          <w:p w14:paraId="2DA7535F" w14:textId="77777777" w:rsidR="00972DA7" w:rsidRPr="00FA271D" w:rsidRDefault="00972DA7" w:rsidP="00133BC4">
            <w:pPr>
              <w:jc w:val="left"/>
              <w:rPr>
                <w:rFonts w:cstheme="minorHAnsi"/>
                <w:color w:val="000000"/>
                <w:sz w:val="22"/>
              </w:rPr>
            </w:pPr>
            <w:r w:rsidRPr="00FA271D">
              <w:rPr>
                <w:rFonts w:cstheme="minorHAnsi"/>
                <w:color w:val="000000"/>
                <w:sz w:val="22"/>
              </w:rPr>
              <w:t>120°42'54.44"</w:t>
            </w:r>
          </w:p>
        </w:tc>
      </w:tr>
      <w:tr w:rsidR="00972DA7" w:rsidRPr="00FA271D" w14:paraId="5AD050AA" w14:textId="77777777" w:rsidTr="00133BC4">
        <w:tc>
          <w:tcPr>
            <w:tcW w:w="1344" w:type="dxa"/>
            <w:vMerge/>
            <w:tcBorders>
              <w:top w:val="nil"/>
              <w:bottom w:val="nil"/>
            </w:tcBorders>
            <w:shd w:val="clear" w:color="auto" w:fill="E7E6E6" w:themeFill="background2"/>
            <w:vAlign w:val="center"/>
          </w:tcPr>
          <w:p w14:paraId="46949A9A" w14:textId="77777777" w:rsidR="00972DA7" w:rsidRPr="00FA271D" w:rsidRDefault="00972DA7" w:rsidP="00133BC4">
            <w:pPr>
              <w:jc w:val="left"/>
              <w:rPr>
                <w:rFonts w:cstheme="minorHAnsi"/>
                <w:sz w:val="24"/>
              </w:rPr>
            </w:pPr>
          </w:p>
        </w:tc>
        <w:tc>
          <w:tcPr>
            <w:tcW w:w="1345" w:type="dxa"/>
            <w:tcBorders>
              <w:top w:val="nil"/>
              <w:bottom w:val="nil"/>
            </w:tcBorders>
            <w:shd w:val="clear" w:color="auto" w:fill="E7E6E6" w:themeFill="background2"/>
            <w:vAlign w:val="center"/>
          </w:tcPr>
          <w:p w14:paraId="4DFBD345" w14:textId="77777777" w:rsidR="00972DA7" w:rsidRPr="00FA271D" w:rsidRDefault="00972DA7" w:rsidP="00133BC4">
            <w:pPr>
              <w:jc w:val="left"/>
              <w:rPr>
                <w:rFonts w:cstheme="minorHAnsi"/>
                <w:color w:val="000000"/>
                <w:sz w:val="22"/>
              </w:rPr>
            </w:pPr>
            <w:r w:rsidRPr="00FA271D">
              <w:rPr>
                <w:rFonts w:cstheme="minorHAnsi"/>
                <w:color w:val="000000"/>
                <w:sz w:val="22"/>
              </w:rPr>
              <w:t>B6</w:t>
            </w:r>
          </w:p>
        </w:tc>
        <w:tc>
          <w:tcPr>
            <w:tcW w:w="2548" w:type="dxa"/>
            <w:tcBorders>
              <w:top w:val="nil"/>
              <w:bottom w:val="nil"/>
            </w:tcBorders>
            <w:shd w:val="clear" w:color="auto" w:fill="E7E6E6" w:themeFill="background2"/>
            <w:vAlign w:val="center"/>
          </w:tcPr>
          <w:p w14:paraId="50E4E94A"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33°10'52.58"</w:t>
            </w:r>
          </w:p>
        </w:tc>
        <w:tc>
          <w:tcPr>
            <w:tcW w:w="2549" w:type="dxa"/>
            <w:tcBorders>
              <w:top w:val="nil"/>
              <w:bottom w:val="nil"/>
            </w:tcBorders>
            <w:shd w:val="clear" w:color="auto" w:fill="E7E6E6" w:themeFill="background2"/>
            <w:vAlign w:val="center"/>
          </w:tcPr>
          <w:p w14:paraId="78D692F2" w14:textId="77777777" w:rsidR="00972DA7" w:rsidRPr="00FA271D" w:rsidRDefault="00972DA7" w:rsidP="00133BC4">
            <w:pPr>
              <w:jc w:val="left"/>
              <w:rPr>
                <w:rFonts w:cstheme="minorHAnsi"/>
                <w:color w:val="000000"/>
                <w:sz w:val="22"/>
              </w:rPr>
            </w:pPr>
            <w:r w:rsidRPr="00FA271D">
              <w:rPr>
                <w:rFonts w:cstheme="minorHAnsi"/>
                <w:color w:val="000000"/>
                <w:sz w:val="22"/>
              </w:rPr>
              <w:t>120°50'22.97"</w:t>
            </w:r>
          </w:p>
        </w:tc>
      </w:tr>
      <w:tr w:rsidR="00972DA7" w:rsidRPr="00FA271D" w14:paraId="442EE8D7" w14:textId="77777777" w:rsidTr="00133BC4">
        <w:tc>
          <w:tcPr>
            <w:tcW w:w="1344" w:type="dxa"/>
            <w:vMerge/>
            <w:tcBorders>
              <w:top w:val="nil"/>
              <w:bottom w:val="nil"/>
            </w:tcBorders>
            <w:shd w:val="clear" w:color="auto" w:fill="E7E6E6" w:themeFill="background2"/>
            <w:vAlign w:val="center"/>
          </w:tcPr>
          <w:p w14:paraId="04B36241" w14:textId="77777777" w:rsidR="00972DA7" w:rsidRPr="00FA271D" w:rsidRDefault="00972DA7" w:rsidP="00133BC4">
            <w:pPr>
              <w:jc w:val="left"/>
              <w:rPr>
                <w:rFonts w:cstheme="minorHAnsi"/>
                <w:sz w:val="24"/>
              </w:rPr>
            </w:pPr>
          </w:p>
        </w:tc>
        <w:tc>
          <w:tcPr>
            <w:tcW w:w="1345" w:type="dxa"/>
            <w:tcBorders>
              <w:top w:val="nil"/>
              <w:bottom w:val="nil"/>
            </w:tcBorders>
            <w:shd w:val="clear" w:color="auto" w:fill="E7E6E6" w:themeFill="background2"/>
            <w:vAlign w:val="center"/>
          </w:tcPr>
          <w:p w14:paraId="70CCF894" w14:textId="77777777" w:rsidR="00972DA7" w:rsidRPr="00FA271D" w:rsidRDefault="00972DA7" w:rsidP="00133BC4">
            <w:pPr>
              <w:jc w:val="left"/>
              <w:rPr>
                <w:rFonts w:cstheme="minorHAnsi"/>
                <w:color w:val="000000"/>
                <w:sz w:val="22"/>
              </w:rPr>
            </w:pPr>
            <w:r w:rsidRPr="00FA271D">
              <w:rPr>
                <w:rFonts w:cstheme="minorHAnsi"/>
                <w:color w:val="000000"/>
                <w:sz w:val="22"/>
              </w:rPr>
              <w:t>B7</w:t>
            </w:r>
          </w:p>
        </w:tc>
        <w:tc>
          <w:tcPr>
            <w:tcW w:w="2548" w:type="dxa"/>
            <w:tcBorders>
              <w:top w:val="nil"/>
              <w:bottom w:val="nil"/>
            </w:tcBorders>
            <w:shd w:val="clear" w:color="auto" w:fill="E7E6E6" w:themeFill="background2"/>
            <w:vAlign w:val="center"/>
          </w:tcPr>
          <w:p w14:paraId="026942FA"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32°51'05.48"</w:t>
            </w:r>
          </w:p>
        </w:tc>
        <w:tc>
          <w:tcPr>
            <w:tcW w:w="2549" w:type="dxa"/>
            <w:tcBorders>
              <w:top w:val="nil"/>
              <w:bottom w:val="nil"/>
            </w:tcBorders>
            <w:shd w:val="clear" w:color="auto" w:fill="E7E6E6" w:themeFill="background2"/>
            <w:vAlign w:val="center"/>
          </w:tcPr>
          <w:p w14:paraId="1B3B1204" w14:textId="77777777" w:rsidR="00972DA7" w:rsidRPr="00FA271D" w:rsidRDefault="00972DA7" w:rsidP="00133BC4">
            <w:pPr>
              <w:jc w:val="left"/>
              <w:rPr>
                <w:rFonts w:cstheme="minorHAnsi"/>
                <w:color w:val="000000"/>
                <w:sz w:val="22"/>
              </w:rPr>
            </w:pPr>
            <w:r w:rsidRPr="00FA271D">
              <w:rPr>
                <w:rFonts w:cstheme="minorHAnsi"/>
                <w:color w:val="000000"/>
                <w:sz w:val="22"/>
              </w:rPr>
              <w:t>120°58'11.19"</w:t>
            </w:r>
          </w:p>
        </w:tc>
      </w:tr>
      <w:tr w:rsidR="00972DA7" w:rsidRPr="00FA271D" w14:paraId="70B43400" w14:textId="77777777" w:rsidTr="00133BC4">
        <w:tc>
          <w:tcPr>
            <w:tcW w:w="1344" w:type="dxa"/>
            <w:vMerge/>
            <w:tcBorders>
              <w:top w:val="nil"/>
              <w:bottom w:val="nil"/>
            </w:tcBorders>
            <w:shd w:val="clear" w:color="auto" w:fill="E7E6E6" w:themeFill="background2"/>
            <w:vAlign w:val="center"/>
          </w:tcPr>
          <w:p w14:paraId="56A7523A" w14:textId="77777777" w:rsidR="00972DA7" w:rsidRPr="00FA271D" w:rsidRDefault="00972DA7" w:rsidP="00133BC4">
            <w:pPr>
              <w:jc w:val="left"/>
              <w:rPr>
                <w:rFonts w:cstheme="minorHAnsi"/>
                <w:sz w:val="24"/>
              </w:rPr>
            </w:pPr>
          </w:p>
        </w:tc>
        <w:tc>
          <w:tcPr>
            <w:tcW w:w="1345" w:type="dxa"/>
            <w:tcBorders>
              <w:top w:val="nil"/>
              <w:bottom w:val="nil"/>
            </w:tcBorders>
            <w:shd w:val="clear" w:color="auto" w:fill="E7E6E6" w:themeFill="background2"/>
            <w:vAlign w:val="center"/>
          </w:tcPr>
          <w:p w14:paraId="6C0A57E7" w14:textId="77777777" w:rsidR="00972DA7" w:rsidRPr="00FA271D" w:rsidRDefault="00972DA7" w:rsidP="00133BC4">
            <w:pPr>
              <w:jc w:val="left"/>
              <w:rPr>
                <w:rFonts w:cstheme="minorHAnsi"/>
                <w:color w:val="000000"/>
                <w:sz w:val="22"/>
              </w:rPr>
            </w:pPr>
            <w:r w:rsidRPr="00FA271D">
              <w:rPr>
                <w:rFonts w:cstheme="minorHAnsi"/>
                <w:color w:val="000000"/>
                <w:sz w:val="22"/>
              </w:rPr>
              <w:t>B8</w:t>
            </w:r>
          </w:p>
        </w:tc>
        <w:tc>
          <w:tcPr>
            <w:tcW w:w="2548" w:type="dxa"/>
            <w:tcBorders>
              <w:top w:val="nil"/>
              <w:bottom w:val="nil"/>
            </w:tcBorders>
            <w:shd w:val="clear" w:color="auto" w:fill="E7E6E6" w:themeFill="background2"/>
            <w:vAlign w:val="center"/>
          </w:tcPr>
          <w:p w14:paraId="63DB3B24"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32°39'08.72"</w:t>
            </w:r>
          </w:p>
        </w:tc>
        <w:tc>
          <w:tcPr>
            <w:tcW w:w="2549" w:type="dxa"/>
            <w:tcBorders>
              <w:top w:val="nil"/>
              <w:bottom w:val="nil"/>
            </w:tcBorders>
            <w:shd w:val="clear" w:color="auto" w:fill="E7E6E6" w:themeFill="background2"/>
            <w:vAlign w:val="center"/>
          </w:tcPr>
          <w:p w14:paraId="6C78C897" w14:textId="77777777" w:rsidR="00972DA7" w:rsidRPr="00FA271D" w:rsidRDefault="00972DA7" w:rsidP="00133BC4">
            <w:pPr>
              <w:jc w:val="left"/>
              <w:rPr>
                <w:rFonts w:cstheme="minorHAnsi"/>
                <w:color w:val="000000"/>
                <w:sz w:val="22"/>
              </w:rPr>
            </w:pPr>
            <w:r w:rsidRPr="00FA271D">
              <w:rPr>
                <w:rFonts w:cstheme="minorHAnsi"/>
                <w:color w:val="000000"/>
                <w:sz w:val="22"/>
              </w:rPr>
              <w:t>120°58'51.26"</w:t>
            </w:r>
          </w:p>
        </w:tc>
      </w:tr>
      <w:tr w:rsidR="00972DA7" w:rsidRPr="00FA271D" w14:paraId="296B2A20" w14:textId="77777777" w:rsidTr="00133BC4">
        <w:tc>
          <w:tcPr>
            <w:tcW w:w="1344" w:type="dxa"/>
            <w:vMerge/>
            <w:tcBorders>
              <w:top w:val="nil"/>
              <w:bottom w:val="nil"/>
            </w:tcBorders>
            <w:shd w:val="clear" w:color="auto" w:fill="E7E6E6" w:themeFill="background2"/>
            <w:vAlign w:val="center"/>
          </w:tcPr>
          <w:p w14:paraId="4C3BDA9C" w14:textId="77777777" w:rsidR="00972DA7" w:rsidRPr="00FA271D" w:rsidRDefault="00972DA7" w:rsidP="00133BC4">
            <w:pPr>
              <w:jc w:val="left"/>
              <w:rPr>
                <w:rFonts w:cstheme="minorHAnsi"/>
                <w:sz w:val="24"/>
              </w:rPr>
            </w:pPr>
          </w:p>
        </w:tc>
        <w:tc>
          <w:tcPr>
            <w:tcW w:w="1345" w:type="dxa"/>
            <w:tcBorders>
              <w:top w:val="nil"/>
              <w:bottom w:val="nil"/>
            </w:tcBorders>
            <w:shd w:val="clear" w:color="auto" w:fill="E7E6E6" w:themeFill="background2"/>
            <w:vAlign w:val="center"/>
          </w:tcPr>
          <w:p w14:paraId="2F3E8131" w14:textId="77777777" w:rsidR="00972DA7" w:rsidRPr="00FA271D" w:rsidRDefault="00972DA7" w:rsidP="00133BC4">
            <w:pPr>
              <w:jc w:val="left"/>
              <w:rPr>
                <w:rFonts w:cstheme="minorHAnsi"/>
                <w:color w:val="000000"/>
                <w:sz w:val="22"/>
              </w:rPr>
            </w:pPr>
            <w:r w:rsidRPr="00FA271D">
              <w:rPr>
                <w:rFonts w:cstheme="minorHAnsi"/>
                <w:color w:val="000000"/>
                <w:sz w:val="22"/>
              </w:rPr>
              <w:t>B9</w:t>
            </w:r>
          </w:p>
        </w:tc>
        <w:tc>
          <w:tcPr>
            <w:tcW w:w="2548" w:type="dxa"/>
            <w:tcBorders>
              <w:top w:val="nil"/>
              <w:bottom w:val="nil"/>
            </w:tcBorders>
            <w:shd w:val="clear" w:color="auto" w:fill="E7E6E6" w:themeFill="background2"/>
            <w:vAlign w:val="center"/>
          </w:tcPr>
          <w:p w14:paraId="0BEF0B92"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32°30'07.15"</w:t>
            </w:r>
          </w:p>
        </w:tc>
        <w:tc>
          <w:tcPr>
            <w:tcW w:w="2549" w:type="dxa"/>
            <w:tcBorders>
              <w:top w:val="nil"/>
              <w:bottom w:val="nil"/>
            </w:tcBorders>
            <w:shd w:val="clear" w:color="auto" w:fill="E7E6E6" w:themeFill="background2"/>
            <w:vAlign w:val="center"/>
          </w:tcPr>
          <w:p w14:paraId="6C9BA08D" w14:textId="77777777" w:rsidR="00972DA7" w:rsidRPr="00FA271D" w:rsidRDefault="00972DA7" w:rsidP="00133BC4">
            <w:pPr>
              <w:jc w:val="left"/>
              <w:rPr>
                <w:rFonts w:cstheme="minorHAnsi"/>
                <w:color w:val="000000"/>
                <w:sz w:val="22"/>
              </w:rPr>
            </w:pPr>
            <w:r w:rsidRPr="00FA271D">
              <w:rPr>
                <w:rFonts w:cstheme="minorHAnsi"/>
                <w:color w:val="000000"/>
                <w:sz w:val="22"/>
              </w:rPr>
              <w:t>121°12'08.28"</w:t>
            </w:r>
          </w:p>
        </w:tc>
      </w:tr>
      <w:tr w:rsidR="00972DA7" w:rsidRPr="00FA271D" w14:paraId="2A8E4B03" w14:textId="77777777" w:rsidTr="00133BC4">
        <w:tc>
          <w:tcPr>
            <w:tcW w:w="1344" w:type="dxa"/>
            <w:vMerge/>
            <w:tcBorders>
              <w:top w:val="nil"/>
              <w:bottom w:val="nil"/>
            </w:tcBorders>
            <w:shd w:val="clear" w:color="auto" w:fill="E7E6E6" w:themeFill="background2"/>
            <w:vAlign w:val="center"/>
          </w:tcPr>
          <w:p w14:paraId="0F3BCC7E" w14:textId="77777777" w:rsidR="00972DA7" w:rsidRPr="00FA271D" w:rsidRDefault="00972DA7" w:rsidP="00133BC4">
            <w:pPr>
              <w:jc w:val="left"/>
              <w:rPr>
                <w:rFonts w:cstheme="minorHAnsi"/>
                <w:sz w:val="24"/>
              </w:rPr>
            </w:pPr>
          </w:p>
        </w:tc>
        <w:tc>
          <w:tcPr>
            <w:tcW w:w="1345" w:type="dxa"/>
            <w:tcBorders>
              <w:top w:val="nil"/>
              <w:bottom w:val="nil"/>
            </w:tcBorders>
            <w:shd w:val="clear" w:color="auto" w:fill="E7E6E6" w:themeFill="background2"/>
            <w:vAlign w:val="center"/>
          </w:tcPr>
          <w:p w14:paraId="0420C077" w14:textId="77777777" w:rsidR="00972DA7" w:rsidRPr="00FA271D" w:rsidRDefault="00972DA7" w:rsidP="00133BC4">
            <w:pPr>
              <w:jc w:val="left"/>
              <w:rPr>
                <w:rFonts w:cstheme="minorHAnsi"/>
                <w:color w:val="000000"/>
                <w:sz w:val="22"/>
              </w:rPr>
            </w:pPr>
            <w:r w:rsidRPr="00FA271D">
              <w:rPr>
                <w:rFonts w:cstheme="minorHAnsi"/>
                <w:color w:val="000000"/>
                <w:sz w:val="22"/>
              </w:rPr>
              <w:t>B10</w:t>
            </w:r>
          </w:p>
        </w:tc>
        <w:tc>
          <w:tcPr>
            <w:tcW w:w="2548" w:type="dxa"/>
            <w:tcBorders>
              <w:top w:val="nil"/>
              <w:bottom w:val="nil"/>
            </w:tcBorders>
            <w:shd w:val="clear" w:color="auto" w:fill="E7E6E6" w:themeFill="background2"/>
            <w:vAlign w:val="center"/>
          </w:tcPr>
          <w:p w14:paraId="77843BAA"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32°31'21.31"</w:t>
            </w:r>
          </w:p>
        </w:tc>
        <w:tc>
          <w:tcPr>
            <w:tcW w:w="2549" w:type="dxa"/>
            <w:tcBorders>
              <w:top w:val="nil"/>
              <w:bottom w:val="nil"/>
            </w:tcBorders>
            <w:shd w:val="clear" w:color="auto" w:fill="E7E6E6" w:themeFill="background2"/>
            <w:vAlign w:val="center"/>
          </w:tcPr>
          <w:p w14:paraId="26F1EFEE" w14:textId="77777777" w:rsidR="00972DA7" w:rsidRPr="00FA271D" w:rsidRDefault="00972DA7" w:rsidP="00133BC4">
            <w:pPr>
              <w:jc w:val="left"/>
              <w:rPr>
                <w:rFonts w:cstheme="minorHAnsi"/>
                <w:color w:val="000000"/>
                <w:sz w:val="22"/>
              </w:rPr>
            </w:pPr>
            <w:r w:rsidRPr="00FA271D">
              <w:rPr>
                <w:rFonts w:cstheme="minorHAnsi"/>
                <w:color w:val="000000"/>
                <w:sz w:val="22"/>
              </w:rPr>
              <w:t>121°25'54.20"</w:t>
            </w:r>
          </w:p>
        </w:tc>
      </w:tr>
      <w:tr w:rsidR="00972DA7" w:rsidRPr="00FA271D" w14:paraId="4D1276A2" w14:textId="77777777" w:rsidTr="00133BC4">
        <w:tc>
          <w:tcPr>
            <w:tcW w:w="1344" w:type="dxa"/>
            <w:vMerge/>
            <w:tcBorders>
              <w:top w:val="nil"/>
              <w:bottom w:val="nil"/>
            </w:tcBorders>
            <w:shd w:val="clear" w:color="auto" w:fill="E7E6E6" w:themeFill="background2"/>
            <w:vAlign w:val="center"/>
          </w:tcPr>
          <w:p w14:paraId="2FE08BDB" w14:textId="77777777" w:rsidR="00972DA7" w:rsidRPr="00FA271D" w:rsidRDefault="00972DA7" w:rsidP="00133BC4">
            <w:pPr>
              <w:jc w:val="left"/>
              <w:rPr>
                <w:rFonts w:cstheme="minorHAnsi"/>
                <w:sz w:val="24"/>
              </w:rPr>
            </w:pPr>
          </w:p>
        </w:tc>
        <w:tc>
          <w:tcPr>
            <w:tcW w:w="1345" w:type="dxa"/>
            <w:tcBorders>
              <w:top w:val="nil"/>
              <w:bottom w:val="nil"/>
            </w:tcBorders>
            <w:shd w:val="clear" w:color="auto" w:fill="E7E6E6" w:themeFill="background2"/>
            <w:vAlign w:val="center"/>
          </w:tcPr>
          <w:p w14:paraId="54621B43" w14:textId="77777777" w:rsidR="00972DA7" w:rsidRPr="00FA271D" w:rsidRDefault="00972DA7" w:rsidP="00133BC4">
            <w:pPr>
              <w:jc w:val="left"/>
              <w:rPr>
                <w:rFonts w:cstheme="minorHAnsi"/>
                <w:color w:val="000000"/>
                <w:sz w:val="22"/>
              </w:rPr>
            </w:pPr>
            <w:r w:rsidRPr="00FA271D">
              <w:rPr>
                <w:rFonts w:cstheme="minorHAnsi"/>
                <w:color w:val="000000"/>
                <w:sz w:val="22"/>
              </w:rPr>
              <w:t>B11</w:t>
            </w:r>
          </w:p>
        </w:tc>
        <w:tc>
          <w:tcPr>
            <w:tcW w:w="2548" w:type="dxa"/>
            <w:tcBorders>
              <w:top w:val="nil"/>
              <w:bottom w:val="nil"/>
            </w:tcBorders>
            <w:shd w:val="clear" w:color="auto" w:fill="E7E6E6" w:themeFill="background2"/>
            <w:vAlign w:val="center"/>
          </w:tcPr>
          <w:p w14:paraId="52BCB6D9"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32°06'53.06"</w:t>
            </w:r>
          </w:p>
        </w:tc>
        <w:tc>
          <w:tcPr>
            <w:tcW w:w="2549" w:type="dxa"/>
            <w:tcBorders>
              <w:top w:val="nil"/>
              <w:bottom w:val="nil"/>
            </w:tcBorders>
            <w:shd w:val="clear" w:color="auto" w:fill="E7E6E6" w:themeFill="background2"/>
            <w:vAlign w:val="center"/>
          </w:tcPr>
          <w:p w14:paraId="2CBF970C" w14:textId="77777777" w:rsidR="00972DA7" w:rsidRPr="00FA271D" w:rsidRDefault="00972DA7" w:rsidP="00133BC4">
            <w:pPr>
              <w:jc w:val="left"/>
              <w:rPr>
                <w:rFonts w:cstheme="minorHAnsi"/>
                <w:color w:val="000000"/>
                <w:sz w:val="22"/>
              </w:rPr>
            </w:pPr>
            <w:r w:rsidRPr="00FA271D">
              <w:rPr>
                <w:rFonts w:cstheme="minorHAnsi"/>
                <w:color w:val="000000"/>
                <w:sz w:val="22"/>
              </w:rPr>
              <w:t>121°31'13.79"</w:t>
            </w:r>
          </w:p>
        </w:tc>
      </w:tr>
      <w:tr w:rsidR="00972DA7" w:rsidRPr="00FA271D" w14:paraId="31B62B6A" w14:textId="77777777" w:rsidTr="00133BC4">
        <w:tc>
          <w:tcPr>
            <w:tcW w:w="1344" w:type="dxa"/>
            <w:vMerge/>
            <w:tcBorders>
              <w:top w:val="nil"/>
              <w:bottom w:val="nil"/>
            </w:tcBorders>
            <w:shd w:val="clear" w:color="auto" w:fill="E7E6E6" w:themeFill="background2"/>
            <w:vAlign w:val="center"/>
          </w:tcPr>
          <w:p w14:paraId="585E056F" w14:textId="77777777" w:rsidR="00972DA7" w:rsidRPr="00FA271D" w:rsidRDefault="00972DA7" w:rsidP="00133BC4">
            <w:pPr>
              <w:jc w:val="left"/>
              <w:rPr>
                <w:rFonts w:cstheme="minorHAnsi"/>
                <w:sz w:val="24"/>
              </w:rPr>
            </w:pPr>
          </w:p>
        </w:tc>
        <w:tc>
          <w:tcPr>
            <w:tcW w:w="1345" w:type="dxa"/>
            <w:tcBorders>
              <w:top w:val="nil"/>
              <w:bottom w:val="nil"/>
            </w:tcBorders>
            <w:shd w:val="clear" w:color="auto" w:fill="E7E6E6" w:themeFill="background2"/>
            <w:vAlign w:val="center"/>
          </w:tcPr>
          <w:p w14:paraId="2A035256" w14:textId="77777777" w:rsidR="00972DA7" w:rsidRPr="00FA271D" w:rsidRDefault="00972DA7" w:rsidP="00133BC4">
            <w:pPr>
              <w:jc w:val="left"/>
              <w:rPr>
                <w:rFonts w:cstheme="minorHAnsi"/>
                <w:color w:val="000000"/>
                <w:sz w:val="22"/>
              </w:rPr>
            </w:pPr>
            <w:r w:rsidRPr="00FA271D">
              <w:rPr>
                <w:rFonts w:cstheme="minorHAnsi"/>
                <w:color w:val="000000"/>
                <w:sz w:val="22"/>
              </w:rPr>
              <w:t>B12</w:t>
            </w:r>
          </w:p>
        </w:tc>
        <w:tc>
          <w:tcPr>
            <w:tcW w:w="2548" w:type="dxa"/>
            <w:tcBorders>
              <w:top w:val="nil"/>
              <w:bottom w:val="nil"/>
            </w:tcBorders>
            <w:shd w:val="clear" w:color="auto" w:fill="E7E6E6" w:themeFill="background2"/>
            <w:vAlign w:val="center"/>
          </w:tcPr>
          <w:p w14:paraId="5C7A6D01"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31°57'32.07"</w:t>
            </w:r>
          </w:p>
        </w:tc>
        <w:tc>
          <w:tcPr>
            <w:tcW w:w="2549" w:type="dxa"/>
            <w:tcBorders>
              <w:top w:val="nil"/>
              <w:bottom w:val="nil"/>
            </w:tcBorders>
            <w:shd w:val="clear" w:color="auto" w:fill="E7E6E6" w:themeFill="background2"/>
            <w:vAlign w:val="center"/>
          </w:tcPr>
          <w:p w14:paraId="5FB4AF4E" w14:textId="77777777" w:rsidR="00972DA7" w:rsidRPr="00FA271D" w:rsidRDefault="00972DA7" w:rsidP="00133BC4">
            <w:pPr>
              <w:jc w:val="left"/>
              <w:rPr>
                <w:rFonts w:cstheme="minorHAnsi"/>
                <w:color w:val="000000"/>
                <w:sz w:val="22"/>
              </w:rPr>
            </w:pPr>
            <w:r w:rsidRPr="00FA271D">
              <w:rPr>
                <w:rFonts w:cstheme="minorHAnsi"/>
                <w:color w:val="000000"/>
                <w:sz w:val="22"/>
              </w:rPr>
              <w:t>121°49'43.43"</w:t>
            </w:r>
          </w:p>
        </w:tc>
      </w:tr>
      <w:tr w:rsidR="00972DA7" w:rsidRPr="00FA271D" w14:paraId="1DDDABE4" w14:textId="77777777" w:rsidTr="00133BC4">
        <w:tc>
          <w:tcPr>
            <w:tcW w:w="1344" w:type="dxa"/>
            <w:vMerge/>
            <w:tcBorders>
              <w:top w:val="nil"/>
              <w:bottom w:val="nil"/>
            </w:tcBorders>
            <w:shd w:val="clear" w:color="auto" w:fill="E7E6E6" w:themeFill="background2"/>
            <w:vAlign w:val="center"/>
          </w:tcPr>
          <w:p w14:paraId="34AC4073" w14:textId="77777777" w:rsidR="00972DA7" w:rsidRPr="00FA271D" w:rsidRDefault="00972DA7" w:rsidP="00133BC4">
            <w:pPr>
              <w:jc w:val="left"/>
              <w:rPr>
                <w:rFonts w:cstheme="minorHAnsi"/>
                <w:sz w:val="24"/>
              </w:rPr>
            </w:pPr>
          </w:p>
        </w:tc>
        <w:tc>
          <w:tcPr>
            <w:tcW w:w="1345" w:type="dxa"/>
            <w:tcBorders>
              <w:top w:val="nil"/>
              <w:bottom w:val="nil"/>
            </w:tcBorders>
            <w:shd w:val="clear" w:color="auto" w:fill="E7E6E6" w:themeFill="background2"/>
            <w:vAlign w:val="center"/>
          </w:tcPr>
          <w:p w14:paraId="4F31456E" w14:textId="77777777" w:rsidR="00972DA7" w:rsidRPr="00FA271D" w:rsidRDefault="00972DA7" w:rsidP="00133BC4">
            <w:pPr>
              <w:jc w:val="left"/>
              <w:rPr>
                <w:rFonts w:cstheme="minorHAnsi"/>
                <w:color w:val="000000"/>
                <w:sz w:val="22"/>
              </w:rPr>
            </w:pPr>
            <w:r w:rsidRPr="00FA271D">
              <w:rPr>
                <w:rFonts w:cstheme="minorHAnsi"/>
                <w:color w:val="000000"/>
                <w:sz w:val="22"/>
              </w:rPr>
              <w:t>B13</w:t>
            </w:r>
          </w:p>
        </w:tc>
        <w:tc>
          <w:tcPr>
            <w:tcW w:w="2548" w:type="dxa"/>
            <w:tcBorders>
              <w:top w:val="nil"/>
              <w:bottom w:val="nil"/>
            </w:tcBorders>
            <w:shd w:val="clear" w:color="auto" w:fill="E7E6E6" w:themeFill="background2"/>
            <w:vAlign w:val="center"/>
          </w:tcPr>
          <w:p w14:paraId="30417C02"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31°42'01.94"</w:t>
            </w:r>
          </w:p>
        </w:tc>
        <w:tc>
          <w:tcPr>
            <w:tcW w:w="2549" w:type="dxa"/>
            <w:tcBorders>
              <w:top w:val="nil"/>
              <w:bottom w:val="nil"/>
            </w:tcBorders>
            <w:shd w:val="clear" w:color="auto" w:fill="E7E6E6" w:themeFill="background2"/>
            <w:vAlign w:val="center"/>
          </w:tcPr>
          <w:p w14:paraId="5B3F138B" w14:textId="77777777" w:rsidR="00972DA7" w:rsidRPr="00FA271D" w:rsidRDefault="00972DA7" w:rsidP="00133BC4">
            <w:pPr>
              <w:jc w:val="left"/>
              <w:rPr>
                <w:rFonts w:cstheme="minorHAnsi"/>
                <w:color w:val="000000"/>
                <w:sz w:val="22"/>
              </w:rPr>
            </w:pPr>
            <w:r w:rsidRPr="00FA271D">
              <w:rPr>
                <w:rFonts w:cstheme="minorHAnsi"/>
                <w:color w:val="000000"/>
                <w:sz w:val="22"/>
              </w:rPr>
              <w:t>121°55'49.57"</w:t>
            </w:r>
          </w:p>
        </w:tc>
      </w:tr>
      <w:tr w:rsidR="00972DA7" w:rsidRPr="00FA271D" w14:paraId="33DB0876" w14:textId="77777777" w:rsidTr="00133BC4">
        <w:tc>
          <w:tcPr>
            <w:tcW w:w="1344" w:type="dxa"/>
            <w:vMerge/>
            <w:tcBorders>
              <w:top w:val="nil"/>
              <w:bottom w:val="nil"/>
            </w:tcBorders>
            <w:shd w:val="clear" w:color="auto" w:fill="E7E6E6" w:themeFill="background2"/>
            <w:vAlign w:val="center"/>
          </w:tcPr>
          <w:p w14:paraId="5C180EFC" w14:textId="77777777" w:rsidR="00972DA7" w:rsidRPr="00FA271D" w:rsidRDefault="00972DA7" w:rsidP="00133BC4">
            <w:pPr>
              <w:jc w:val="left"/>
              <w:rPr>
                <w:rFonts w:cstheme="minorHAnsi"/>
                <w:sz w:val="24"/>
              </w:rPr>
            </w:pPr>
          </w:p>
        </w:tc>
        <w:tc>
          <w:tcPr>
            <w:tcW w:w="1345" w:type="dxa"/>
            <w:tcBorders>
              <w:top w:val="nil"/>
              <w:bottom w:val="nil"/>
            </w:tcBorders>
            <w:shd w:val="clear" w:color="auto" w:fill="E7E6E6" w:themeFill="background2"/>
            <w:vAlign w:val="center"/>
          </w:tcPr>
          <w:p w14:paraId="2203CC7D" w14:textId="77777777" w:rsidR="00972DA7" w:rsidRPr="00FA271D" w:rsidRDefault="00972DA7" w:rsidP="00133BC4">
            <w:pPr>
              <w:jc w:val="left"/>
              <w:rPr>
                <w:rFonts w:cstheme="minorHAnsi"/>
                <w:color w:val="000000"/>
                <w:sz w:val="22"/>
              </w:rPr>
            </w:pPr>
            <w:r w:rsidRPr="00FA271D">
              <w:rPr>
                <w:rFonts w:cstheme="minorHAnsi"/>
                <w:color w:val="000000"/>
                <w:sz w:val="22"/>
              </w:rPr>
              <w:t>B14</w:t>
            </w:r>
          </w:p>
        </w:tc>
        <w:tc>
          <w:tcPr>
            <w:tcW w:w="2548" w:type="dxa"/>
            <w:tcBorders>
              <w:top w:val="nil"/>
              <w:bottom w:val="nil"/>
            </w:tcBorders>
            <w:shd w:val="clear" w:color="auto" w:fill="E7E6E6" w:themeFill="background2"/>
            <w:vAlign w:val="center"/>
          </w:tcPr>
          <w:p w14:paraId="06C8A351"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31°28'29.08"</w:t>
            </w:r>
          </w:p>
        </w:tc>
        <w:tc>
          <w:tcPr>
            <w:tcW w:w="2549" w:type="dxa"/>
            <w:tcBorders>
              <w:top w:val="nil"/>
              <w:bottom w:val="nil"/>
            </w:tcBorders>
            <w:shd w:val="clear" w:color="auto" w:fill="E7E6E6" w:themeFill="background2"/>
            <w:vAlign w:val="center"/>
          </w:tcPr>
          <w:p w14:paraId="5A2E0DFA" w14:textId="77777777" w:rsidR="00972DA7" w:rsidRPr="00FA271D" w:rsidRDefault="00972DA7" w:rsidP="00133BC4">
            <w:pPr>
              <w:jc w:val="left"/>
              <w:rPr>
                <w:rFonts w:cstheme="minorHAnsi"/>
                <w:color w:val="000000"/>
                <w:sz w:val="22"/>
              </w:rPr>
            </w:pPr>
            <w:r w:rsidRPr="00FA271D">
              <w:rPr>
                <w:rFonts w:cstheme="minorHAnsi"/>
                <w:color w:val="000000"/>
                <w:sz w:val="22"/>
              </w:rPr>
              <w:t>121°59'06.47"</w:t>
            </w:r>
          </w:p>
        </w:tc>
      </w:tr>
      <w:tr w:rsidR="00972DA7" w:rsidRPr="00FA271D" w14:paraId="1BFC3DDA" w14:textId="77777777" w:rsidTr="00133BC4">
        <w:tc>
          <w:tcPr>
            <w:tcW w:w="1344" w:type="dxa"/>
            <w:vMerge/>
            <w:tcBorders>
              <w:top w:val="nil"/>
              <w:bottom w:val="nil"/>
            </w:tcBorders>
            <w:shd w:val="clear" w:color="auto" w:fill="E7E6E6" w:themeFill="background2"/>
            <w:vAlign w:val="center"/>
          </w:tcPr>
          <w:p w14:paraId="74E06C22" w14:textId="77777777" w:rsidR="00972DA7" w:rsidRPr="00FA271D" w:rsidRDefault="00972DA7" w:rsidP="00133BC4">
            <w:pPr>
              <w:jc w:val="left"/>
              <w:rPr>
                <w:rFonts w:cstheme="minorHAnsi"/>
                <w:sz w:val="24"/>
              </w:rPr>
            </w:pPr>
          </w:p>
        </w:tc>
        <w:tc>
          <w:tcPr>
            <w:tcW w:w="1345" w:type="dxa"/>
            <w:tcBorders>
              <w:top w:val="nil"/>
              <w:bottom w:val="nil"/>
            </w:tcBorders>
            <w:shd w:val="clear" w:color="auto" w:fill="E7E6E6" w:themeFill="background2"/>
            <w:vAlign w:val="center"/>
          </w:tcPr>
          <w:p w14:paraId="60A14950" w14:textId="77777777" w:rsidR="00972DA7" w:rsidRPr="00FA271D" w:rsidRDefault="00972DA7" w:rsidP="00133BC4">
            <w:pPr>
              <w:jc w:val="left"/>
              <w:rPr>
                <w:rFonts w:cstheme="minorHAnsi"/>
                <w:color w:val="000000"/>
                <w:sz w:val="22"/>
              </w:rPr>
            </w:pPr>
            <w:r w:rsidRPr="00FA271D">
              <w:rPr>
                <w:rFonts w:cstheme="minorHAnsi"/>
                <w:color w:val="000000"/>
                <w:sz w:val="22"/>
              </w:rPr>
              <w:t>B15</w:t>
            </w:r>
          </w:p>
        </w:tc>
        <w:tc>
          <w:tcPr>
            <w:tcW w:w="2548" w:type="dxa"/>
            <w:tcBorders>
              <w:top w:val="nil"/>
              <w:bottom w:val="nil"/>
            </w:tcBorders>
            <w:shd w:val="clear" w:color="auto" w:fill="E7E6E6" w:themeFill="background2"/>
            <w:vAlign w:val="center"/>
          </w:tcPr>
          <w:p w14:paraId="268670BC"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31°16'50.99"</w:t>
            </w:r>
          </w:p>
        </w:tc>
        <w:tc>
          <w:tcPr>
            <w:tcW w:w="2549" w:type="dxa"/>
            <w:tcBorders>
              <w:top w:val="nil"/>
              <w:bottom w:val="nil"/>
            </w:tcBorders>
            <w:shd w:val="clear" w:color="auto" w:fill="E7E6E6" w:themeFill="background2"/>
            <w:vAlign w:val="center"/>
          </w:tcPr>
          <w:p w14:paraId="0E9F9AA4" w14:textId="77777777" w:rsidR="00972DA7" w:rsidRPr="00FA271D" w:rsidRDefault="00972DA7" w:rsidP="00133BC4">
            <w:pPr>
              <w:jc w:val="left"/>
              <w:rPr>
                <w:rFonts w:cstheme="minorHAnsi"/>
                <w:color w:val="000000"/>
                <w:sz w:val="22"/>
              </w:rPr>
            </w:pPr>
            <w:r w:rsidRPr="00FA271D">
              <w:rPr>
                <w:rFonts w:cstheme="minorHAnsi"/>
                <w:color w:val="000000"/>
                <w:sz w:val="22"/>
              </w:rPr>
              <w:t>122°00'58.60"</w:t>
            </w:r>
          </w:p>
        </w:tc>
      </w:tr>
      <w:tr w:rsidR="00972DA7" w:rsidRPr="00FA271D" w14:paraId="6ED7C90D" w14:textId="77777777" w:rsidTr="00133BC4">
        <w:tc>
          <w:tcPr>
            <w:tcW w:w="1344" w:type="dxa"/>
            <w:vMerge w:val="restart"/>
            <w:tcBorders>
              <w:top w:val="nil"/>
              <w:bottom w:val="nil"/>
            </w:tcBorders>
            <w:vAlign w:val="center"/>
          </w:tcPr>
          <w:p w14:paraId="36DD977B" w14:textId="77777777" w:rsidR="00972DA7" w:rsidRPr="00FA271D" w:rsidRDefault="00972DA7" w:rsidP="00133BC4">
            <w:pPr>
              <w:jc w:val="left"/>
              <w:rPr>
                <w:rFonts w:cstheme="minorHAnsi"/>
                <w:sz w:val="24"/>
              </w:rPr>
            </w:pPr>
            <w:r w:rsidRPr="00FA271D">
              <w:rPr>
                <w:rFonts w:cstheme="minorHAnsi"/>
                <w:sz w:val="24"/>
              </w:rPr>
              <w:t>C</w:t>
            </w:r>
          </w:p>
        </w:tc>
        <w:tc>
          <w:tcPr>
            <w:tcW w:w="1345" w:type="dxa"/>
            <w:tcBorders>
              <w:top w:val="nil"/>
              <w:bottom w:val="nil"/>
            </w:tcBorders>
            <w:vAlign w:val="center"/>
          </w:tcPr>
          <w:p w14:paraId="6E0927DE" w14:textId="77777777" w:rsidR="00972DA7" w:rsidRPr="00FA271D" w:rsidRDefault="00972DA7" w:rsidP="00133BC4">
            <w:pPr>
              <w:widowControl/>
              <w:jc w:val="left"/>
              <w:rPr>
                <w:rFonts w:cstheme="minorHAnsi"/>
                <w:color w:val="000000"/>
                <w:sz w:val="22"/>
              </w:rPr>
            </w:pPr>
            <w:r w:rsidRPr="00FA271D">
              <w:rPr>
                <w:rFonts w:cstheme="minorHAnsi"/>
                <w:color w:val="000000"/>
                <w:sz w:val="22"/>
              </w:rPr>
              <w:t>C1</w:t>
            </w:r>
          </w:p>
        </w:tc>
        <w:tc>
          <w:tcPr>
            <w:tcW w:w="2548" w:type="dxa"/>
            <w:tcBorders>
              <w:top w:val="nil"/>
              <w:bottom w:val="nil"/>
            </w:tcBorders>
            <w:vAlign w:val="center"/>
          </w:tcPr>
          <w:p w14:paraId="704B55D9"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30°51'51.44"</w:t>
            </w:r>
          </w:p>
        </w:tc>
        <w:tc>
          <w:tcPr>
            <w:tcW w:w="2549" w:type="dxa"/>
            <w:tcBorders>
              <w:top w:val="nil"/>
              <w:bottom w:val="nil"/>
            </w:tcBorders>
            <w:vAlign w:val="center"/>
          </w:tcPr>
          <w:p w14:paraId="15295CBF" w14:textId="77777777" w:rsidR="00972DA7" w:rsidRPr="00FA271D" w:rsidRDefault="00972DA7" w:rsidP="00133BC4">
            <w:pPr>
              <w:jc w:val="left"/>
              <w:rPr>
                <w:rFonts w:cstheme="minorHAnsi"/>
                <w:color w:val="000000"/>
                <w:sz w:val="22"/>
              </w:rPr>
            </w:pPr>
            <w:r w:rsidRPr="00FA271D">
              <w:rPr>
                <w:rFonts w:cstheme="minorHAnsi"/>
                <w:color w:val="000000"/>
                <w:sz w:val="22"/>
              </w:rPr>
              <w:t>122°40'24.29"</w:t>
            </w:r>
          </w:p>
        </w:tc>
      </w:tr>
      <w:tr w:rsidR="00972DA7" w:rsidRPr="00FA271D" w14:paraId="3F69DF1A" w14:textId="77777777" w:rsidTr="00133BC4">
        <w:tc>
          <w:tcPr>
            <w:tcW w:w="1344" w:type="dxa"/>
            <w:vMerge/>
            <w:tcBorders>
              <w:top w:val="nil"/>
              <w:bottom w:val="nil"/>
            </w:tcBorders>
            <w:vAlign w:val="center"/>
          </w:tcPr>
          <w:p w14:paraId="6748E45E"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726DD2AC" w14:textId="77777777" w:rsidR="00972DA7" w:rsidRPr="00FA271D" w:rsidRDefault="00972DA7" w:rsidP="00133BC4">
            <w:pPr>
              <w:jc w:val="left"/>
              <w:rPr>
                <w:rFonts w:cstheme="minorHAnsi"/>
                <w:color w:val="000000"/>
                <w:sz w:val="22"/>
              </w:rPr>
            </w:pPr>
            <w:r w:rsidRPr="00FA271D">
              <w:rPr>
                <w:rFonts w:cstheme="minorHAnsi"/>
                <w:color w:val="000000"/>
                <w:sz w:val="22"/>
              </w:rPr>
              <w:t>C2</w:t>
            </w:r>
          </w:p>
        </w:tc>
        <w:tc>
          <w:tcPr>
            <w:tcW w:w="2548" w:type="dxa"/>
            <w:tcBorders>
              <w:top w:val="nil"/>
              <w:bottom w:val="nil"/>
            </w:tcBorders>
            <w:vAlign w:val="center"/>
          </w:tcPr>
          <w:p w14:paraId="7A37F93B"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30°43'43.08"</w:t>
            </w:r>
          </w:p>
        </w:tc>
        <w:tc>
          <w:tcPr>
            <w:tcW w:w="2549" w:type="dxa"/>
            <w:tcBorders>
              <w:top w:val="nil"/>
              <w:bottom w:val="nil"/>
            </w:tcBorders>
            <w:vAlign w:val="center"/>
          </w:tcPr>
          <w:p w14:paraId="50614A3D" w14:textId="77777777" w:rsidR="00972DA7" w:rsidRPr="00FA271D" w:rsidRDefault="00972DA7" w:rsidP="00133BC4">
            <w:pPr>
              <w:jc w:val="left"/>
              <w:rPr>
                <w:rFonts w:cstheme="minorHAnsi"/>
                <w:color w:val="000000"/>
                <w:sz w:val="22"/>
              </w:rPr>
            </w:pPr>
            <w:r w:rsidRPr="00FA271D">
              <w:rPr>
                <w:rFonts w:cstheme="minorHAnsi"/>
                <w:color w:val="000000"/>
                <w:sz w:val="22"/>
              </w:rPr>
              <w:t>122°47'32.00"</w:t>
            </w:r>
          </w:p>
        </w:tc>
      </w:tr>
      <w:tr w:rsidR="00972DA7" w:rsidRPr="00FA271D" w14:paraId="2E153221" w14:textId="77777777" w:rsidTr="00133BC4">
        <w:tc>
          <w:tcPr>
            <w:tcW w:w="1344" w:type="dxa"/>
            <w:vMerge/>
            <w:tcBorders>
              <w:top w:val="nil"/>
              <w:bottom w:val="nil"/>
            </w:tcBorders>
            <w:vAlign w:val="center"/>
          </w:tcPr>
          <w:p w14:paraId="5BA0B339"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3F087630" w14:textId="77777777" w:rsidR="00972DA7" w:rsidRPr="00FA271D" w:rsidRDefault="00972DA7" w:rsidP="00133BC4">
            <w:pPr>
              <w:jc w:val="left"/>
              <w:rPr>
                <w:rFonts w:cstheme="minorHAnsi"/>
                <w:color w:val="000000"/>
                <w:sz w:val="22"/>
              </w:rPr>
            </w:pPr>
            <w:r w:rsidRPr="00FA271D">
              <w:rPr>
                <w:rFonts w:cstheme="minorHAnsi"/>
                <w:color w:val="000000"/>
                <w:sz w:val="22"/>
              </w:rPr>
              <w:t>C3</w:t>
            </w:r>
          </w:p>
        </w:tc>
        <w:tc>
          <w:tcPr>
            <w:tcW w:w="2548" w:type="dxa"/>
            <w:tcBorders>
              <w:top w:val="nil"/>
              <w:bottom w:val="nil"/>
            </w:tcBorders>
            <w:vAlign w:val="center"/>
          </w:tcPr>
          <w:p w14:paraId="42AAD92B"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30°39'54.24"</w:t>
            </w:r>
          </w:p>
        </w:tc>
        <w:tc>
          <w:tcPr>
            <w:tcW w:w="2549" w:type="dxa"/>
            <w:tcBorders>
              <w:top w:val="nil"/>
              <w:bottom w:val="nil"/>
            </w:tcBorders>
            <w:vAlign w:val="center"/>
          </w:tcPr>
          <w:p w14:paraId="2F5A1645" w14:textId="77777777" w:rsidR="00972DA7" w:rsidRPr="00FA271D" w:rsidRDefault="00972DA7" w:rsidP="00133BC4">
            <w:pPr>
              <w:jc w:val="left"/>
              <w:rPr>
                <w:rFonts w:cstheme="minorHAnsi"/>
                <w:color w:val="000000"/>
                <w:sz w:val="22"/>
              </w:rPr>
            </w:pPr>
            <w:r w:rsidRPr="00FA271D">
              <w:rPr>
                <w:rFonts w:cstheme="minorHAnsi"/>
                <w:color w:val="000000"/>
                <w:sz w:val="22"/>
              </w:rPr>
              <w:t>122°35'04.71"</w:t>
            </w:r>
          </w:p>
        </w:tc>
      </w:tr>
      <w:tr w:rsidR="00972DA7" w:rsidRPr="00FA271D" w14:paraId="0847FEC4" w14:textId="77777777" w:rsidTr="00133BC4">
        <w:tc>
          <w:tcPr>
            <w:tcW w:w="1344" w:type="dxa"/>
            <w:vMerge/>
            <w:tcBorders>
              <w:top w:val="nil"/>
              <w:bottom w:val="nil"/>
            </w:tcBorders>
            <w:vAlign w:val="center"/>
          </w:tcPr>
          <w:p w14:paraId="7E30E663"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35037254" w14:textId="77777777" w:rsidR="00972DA7" w:rsidRPr="00FA271D" w:rsidRDefault="00972DA7" w:rsidP="00133BC4">
            <w:pPr>
              <w:jc w:val="left"/>
              <w:rPr>
                <w:rFonts w:cstheme="minorHAnsi"/>
                <w:color w:val="000000"/>
                <w:sz w:val="22"/>
              </w:rPr>
            </w:pPr>
            <w:r w:rsidRPr="00FA271D">
              <w:rPr>
                <w:rFonts w:cstheme="minorHAnsi"/>
                <w:color w:val="000000"/>
                <w:sz w:val="22"/>
              </w:rPr>
              <w:t>C4</w:t>
            </w:r>
          </w:p>
        </w:tc>
        <w:tc>
          <w:tcPr>
            <w:tcW w:w="2548" w:type="dxa"/>
            <w:tcBorders>
              <w:top w:val="nil"/>
              <w:bottom w:val="nil"/>
            </w:tcBorders>
            <w:vAlign w:val="center"/>
          </w:tcPr>
          <w:p w14:paraId="6045DED9"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30°45'32.48"</w:t>
            </w:r>
          </w:p>
        </w:tc>
        <w:tc>
          <w:tcPr>
            <w:tcW w:w="2549" w:type="dxa"/>
            <w:tcBorders>
              <w:top w:val="nil"/>
              <w:bottom w:val="nil"/>
            </w:tcBorders>
            <w:vAlign w:val="center"/>
          </w:tcPr>
          <w:p w14:paraId="73831EF8" w14:textId="77777777" w:rsidR="00972DA7" w:rsidRPr="00FA271D" w:rsidRDefault="00972DA7" w:rsidP="00133BC4">
            <w:pPr>
              <w:jc w:val="left"/>
              <w:rPr>
                <w:rFonts w:cstheme="minorHAnsi"/>
                <w:color w:val="000000"/>
                <w:sz w:val="22"/>
              </w:rPr>
            </w:pPr>
            <w:r w:rsidRPr="00FA271D">
              <w:rPr>
                <w:rFonts w:cstheme="minorHAnsi"/>
                <w:color w:val="000000"/>
                <w:sz w:val="22"/>
              </w:rPr>
              <w:t>122°27'05.53"</w:t>
            </w:r>
          </w:p>
        </w:tc>
      </w:tr>
      <w:tr w:rsidR="00972DA7" w:rsidRPr="00FA271D" w14:paraId="2CDA8AA1" w14:textId="77777777" w:rsidTr="00133BC4">
        <w:tc>
          <w:tcPr>
            <w:tcW w:w="1344" w:type="dxa"/>
            <w:vMerge/>
            <w:tcBorders>
              <w:top w:val="nil"/>
              <w:bottom w:val="nil"/>
            </w:tcBorders>
            <w:vAlign w:val="center"/>
          </w:tcPr>
          <w:p w14:paraId="4D05639E"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62CB8A00" w14:textId="77777777" w:rsidR="00972DA7" w:rsidRPr="00FA271D" w:rsidRDefault="00972DA7" w:rsidP="00133BC4">
            <w:pPr>
              <w:jc w:val="left"/>
              <w:rPr>
                <w:rFonts w:cstheme="minorHAnsi"/>
                <w:color w:val="000000"/>
                <w:sz w:val="22"/>
              </w:rPr>
            </w:pPr>
            <w:r w:rsidRPr="00FA271D">
              <w:rPr>
                <w:rFonts w:cstheme="minorHAnsi"/>
                <w:color w:val="000000"/>
                <w:sz w:val="22"/>
              </w:rPr>
              <w:t>C5</w:t>
            </w:r>
          </w:p>
        </w:tc>
        <w:tc>
          <w:tcPr>
            <w:tcW w:w="2548" w:type="dxa"/>
            <w:tcBorders>
              <w:top w:val="nil"/>
              <w:bottom w:val="nil"/>
            </w:tcBorders>
            <w:vAlign w:val="center"/>
          </w:tcPr>
          <w:p w14:paraId="357A0787"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30°38'42.59"</w:t>
            </w:r>
          </w:p>
        </w:tc>
        <w:tc>
          <w:tcPr>
            <w:tcW w:w="2549" w:type="dxa"/>
            <w:tcBorders>
              <w:top w:val="nil"/>
              <w:bottom w:val="nil"/>
            </w:tcBorders>
            <w:vAlign w:val="center"/>
          </w:tcPr>
          <w:p w14:paraId="257FA49B" w14:textId="77777777" w:rsidR="00972DA7" w:rsidRPr="00FA271D" w:rsidRDefault="00972DA7" w:rsidP="00133BC4">
            <w:pPr>
              <w:jc w:val="left"/>
              <w:rPr>
                <w:rFonts w:cstheme="minorHAnsi"/>
                <w:color w:val="000000"/>
                <w:sz w:val="22"/>
              </w:rPr>
            </w:pPr>
            <w:r w:rsidRPr="00FA271D">
              <w:rPr>
                <w:rFonts w:cstheme="minorHAnsi"/>
                <w:color w:val="000000"/>
                <w:sz w:val="22"/>
              </w:rPr>
              <w:t>122°16'25.64"</w:t>
            </w:r>
          </w:p>
        </w:tc>
      </w:tr>
      <w:tr w:rsidR="00972DA7" w:rsidRPr="00FA271D" w14:paraId="79BC4EC9" w14:textId="77777777" w:rsidTr="00133BC4">
        <w:tc>
          <w:tcPr>
            <w:tcW w:w="1344" w:type="dxa"/>
            <w:vMerge/>
            <w:tcBorders>
              <w:top w:val="nil"/>
              <w:bottom w:val="nil"/>
            </w:tcBorders>
            <w:vAlign w:val="center"/>
          </w:tcPr>
          <w:p w14:paraId="5704FE6E"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75A1A7C9" w14:textId="77777777" w:rsidR="00972DA7" w:rsidRPr="00FA271D" w:rsidRDefault="00972DA7" w:rsidP="00133BC4">
            <w:pPr>
              <w:jc w:val="left"/>
              <w:rPr>
                <w:rFonts w:cstheme="minorHAnsi"/>
                <w:color w:val="000000"/>
                <w:sz w:val="22"/>
              </w:rPr>
            </w:pPr>
            <w:r w:rsidRPr="00FA271D">
              <w:rPr>
                <w:rFonts w:cstheme="minorHAnsi"/>
                <w:color w:val="000000"/>
                <w:sz w:val="22"/>
              </w:rPr>
              <w:t>C6</w:t>
            </w:r>
          </w:p>
        </w:tc>
        <w:tc>
          <w:tcPr>
            <w:tcW w:w="2548" w:type="dxa"/>
            <w:tcBorders>
              <w:top w:val="nil"/>
              <w:bottom w:val="nil"/>
            </w:tcBorders>
            <w:vAlign w:val="center"/>
          </w:tcPr>
          <w:p w14:paraId="55AEC474"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30°38'45.65"</w:t>
            </w:r>
          </w:p>
        </w:tc>
        <w:tc>
          <w:tcPr>
            <w:tcW w:w="2549" w:type="dxa"/>
            <w:tcBorders>
              <w:top w:val="nil"/>
              <w:bottom w:val="nil"/>
            </w:tcBorders>
            <w:vAlign w:val="center"/>
          </w:tcPr>
          <w:p w14:paraId="2CB3687D" w14:textId="77777777" w:rsidR="00972DA7" w:rsidRPr="00FA271D" w:rsidRDefault="00972DA7" w:rsidP="00133BC4">
            <w:pPr>
              <w:jc w:val="left"/>
              <w:rPr>
                <w:rFonts w:cstheme="minorHAnsi"/>
                <w:color w:val="000000"/>
                <w:sz w:val="22"/>
              </w:rPr>
            </w:pPr>
            <w:r w:rsidRPr="00FA271D">
              <w:rPr>
                <w:rFonts w:cstheme="minorHAnsi"/>
                <w:color w:val="000000"/>
                <w:sz w:val="22"/>
              </w:rPr>
              <w:t>122°03'52.40"</w:t>
            </w:r>
          </w:p>
        </w:tc>
      </w:tr>
      <w:tr w:rsidR="00972DA7" w:rsidRPr="00FA271D" w14:paraId="74ED2883" w14:textId="77777777" w:rsidTr="00133BC4">
        <w:tc>
          <w:tcPr>
            <w:tcW w:w="1344" w:type="dxa"/>
            <w:vMerge/>
            <w:tcBorders>
              <w:top w:val="nil"/>
              <w:bottom w:val="nil"/>
            </w:tcBorders>
            <w:vAlign w:val="center"/>
          </w:tcPr>
          <w:p w14:paraId="48276AE2"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2B3C2F4D" w14:textId="77777777" w:rsidR="00972DA7" w:rsidRPr="00FA271D" w:rsidRDefault="00972DA7" w:rsidP="00133BC4">
            <w:pPr>
              <w:jc w:val="left"/>
              <w:rPr>
                <w:rFonts w:cstheme="minorHAnsi"/>
                <w:color w:val="000000"/>
                <w:sz w:val="22"/>
              </w:rPr>
            </w:pPr>
            <w:r w:rsidRPr="00FA271D">
              <w:rPr>
                <w:rFonts w:cstheme="minorHAnsi"/>
                <w:color w:val="000000"/>
                <w:sz w:val="22"/>
              </w:rPr>
              <w:t>C7</w:t>
            </w:r>
          </w:p>
        </w:tc>
        <w:tc>
          <w:tcPr>
            <w:tcW w:w="2548" w:type="dxa"/>
            <w:tcBorders>
              <w:top w:val="nil"/>
              <w:bottom w:val="nil"/>
            </w:tcBorders>
            <w:vAlign w:val="center"/>
          </w:tcPr>
          <w:p w14:paraId="3EEF7696"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30°28'48.03"</w:t>
            </w:r>
          </w:p>
        </w:tc>
        <w:tc>
          <w:tcPr>
            <w:tcW w:w="2549" w:type="dxa"/>
            <w:tcBorders>
              <w:top w:val="nil"/>
              <w:bottom w:val="nil"/>
            </w:tcBorders>
            <w:vAlign w:val="center"/>
          </w:tcPr>
          <w:p w14:paraId="03A53BA0" w14:textId="77777777" w:rsidR="00972DA7" w:rsidRPr="00FA271D" w:rsidRDefault="00972DA7" w:rsidP="00133BC4">
            <w:pPr>
              <w:jc w:val="left"/>
              <w:rPr>
                <w:rFonts w:cstheme="minorHAnsi"/>
                <w:color w:val="000000"/>
                <w:sz w:val="22"/>
              </w:rPr>
            </w:pPr>
            <w:r w:rsidRPr="00FA271D">
              <w:rPr>
                <w:rFonts w:cstheme="minorHAnsi"/>
                <w:color w:val="000000"/>
                <w:sz w:val="22"/>
              </w:rPr>
              <w:t>122°16'31.93"</w:t>
            </w:r>
          </w:p>
        </w:tc>
      </w:tr>
      <w:tr w:rsidR="00972DA7" w:rsidRPr="00FA271D" w14:paraId="435C65E7" w14:textId="77777777" w:rsidTr="00133BC4">
        <w:tc>
          <w:tcPr>
            <w:tcW w:w="1344" w:type="dxa"/>
            <w:vMerge/>
            <w:tcBorders>
              <w:top w:val="nil"/>
              <w:bottom w:val="nil"/>
            </w:tcBorders>
            <w:vAlign w:val="center"/>
          </w:tcPr>
          <w:p w14:paraId="49381D0E"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08BF787B" w14:textId="77777777" w:rsidR="00972DA7" w:rsidRPr="00FA271D" w:rsidRDefault="00972DA7" w:rsidP="00133BC4">
            <w:pPr>
              <w:jc w:val="left"/>
              <w:rPr>
                <w:rFonts w:cstheme="minorHAnsi"/>
                <w:color w:val="000000"/>
                <w:sz w:val="22"/>
              </w:rPr>
            </w:pPr>
            <w:r w:rsidRPr="00FA271D">
              <w:rPr>
                <w:rFonts w:cstheme="minorHAnsi"/>
                <w:color w:val="000000"/>
                <w:sz w:val="22"/>
              </w:rPr>
              <w:t>C8</w:t>
            </w:r>
          </w:p>
        </w:tc>
        <w:tc>
          <w:tcPr>
            <w:tcW w:w="2548" w:type="dxa"/>
            <w:tcBorders>
              <w:top w:val="nil"/>
              <w:bottom w:val="nil"/>
            </w:tcBorders>
            <w:vAlign w:val="center"/>
          </w:tcPr>
          <w:p w14:paraId="347DCAB8"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30°26'27.44"</w:t>
            </w:r>
          </w:p>
        </w:tc>
        <w:tc>
          <w:tcPr>
            <w:tcW w:w="2549" w:type="dxa"/>
            <w:tcBorders>
              <w:top w:val="nil"/>
              <w:bottom w:val="nil"/>
            </w:tcBorders>
            <w:vAlign w:val="center"/>
          </w:tcPr>
          <w:p w14:paraId="58D6CBFC" w14:textId="77777777" w:rsidR="00972DA7" w:rsidRPr="00FA271D" w:rsidRDefault="00972DA7" w:rsidP="00133BC4">
            <w:pPr>
              <w:jc w:val="left"/>
              <w:rPr>
                <w:rFonts w:cstheme="minorHAnsi"/>
                <w:color w:val="000000"/>
                <w:sz w:val="22"/>
              </w:rPr>
            </w:pPr>
            <w:r w:rsidRPr="00FA271D">
              <w:rPr>
                <w:rFonts w:cstheme="minorHAnsi"/>
                <w:color w:val="000000"/>
                <w:sz w:val="22"/>
              </w:rPr>
              <w:t>122°27'40.93"</w:t>
            </w:r>
          </w:p>
        </w:tc>
      </w:tr>
      <w:tr w:rsidR="00972DA7" w:rsidRPr="00FA271D" w14:paraId="66BE41A5" w14:textId="77777777" w:rsidTr="00133BC4">
        <w:tc>
          <w:tcPr>
            <w:tcW w:w="1344" w:type="dxa"/>
            <w:vMerge/>
            <w:tcBorders>
              <w:top w:val="nil"/>
              <w:bottom w:val="nil"/>
            </w:tcBorders>
            <w:vAlign w:val="center"/>
          </w:tcPr>
          <w:p w14:paraId="4ABE2336"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7B59B5B7" w14:textId="77777777" w:rsidR="00972DA7" w:rsidRPr="00FA271D" w:rsidRDefault="00972DA7" w:rsidP="00133BC4">
            <w:pPr>
              <w:jc w:val="left"/>
              <w:rPr>
                <w:rFonts w:cstheme="minorHAnsi"/>
                <w:color w:val="000000"/>
                <w:sz w:val="22"/>
              </w:rPr>
            </w:pPr>
            <w:r w:rsidRPr="00FA271D">
              <w:rPr>
                <w:rFonts w:cstheme="minorHAnsi"/>
                <w:color w:val="000000"/>
                <w:sz w:val="22"/>
              </w:rPr>
              <w:t>C9</w:t>
            </w:r>
          </w:p>
        </w:tc>
        <w:tc>
          <w:tcPr>
            <w:tcW w:w="2548" w:type="dxa"/>
            <w:tcBorders>
              <w:top w:val="nil"/>
              <w:bottom w:val="nil"/>
            </w:tcBorders>
            <w:vAlign w:val="center"/>
          </w:tcPr>
          <w:p w14:paraId="3B9D2B49"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30°26'16.15"</w:t>
            </w:r>
          </w:p>
        </w:tc>
        <w:tc>
          <w:tcPr>
            <w:tcW w:w="2549" w:type="dxa"/>
            <w:tcBorders>
              <w:top w:val="nil"/>
              <w:bottom w:val="nil"/>
            </w:tcBorders>
            <w:vAlign w:val="center"/>
          </w:tcPr>
          <w:p w14:paraId="17926876" w14:textId="77777777" w:rsidR="00972DA7" w:rsidRPr="00FA271D" w:rsidRDefault="00972DA7" w:rsidP="00133BC4">
            <w:pPr>
              <w:jc w:val="left"/>
              <w:rPr>
                <w:rFonts w:cstheme="minorHAnsi"/>
                <w:color w:val="000000"/>
                <w:sz w:val="22"/>
              </w:rPr>
            </w:pPr>
            <w:r w:rsidRPr="00FA271D">
              <w:rPr>
                <w:rFonts w:cstheme="minorHAnsi"/>
                <w:color w:val="000000"/>
                <w:sz w:val="22"/>
              </w:rPr>
              <w:t>122°55'51.57"</w:t>
            </w:r>
          </w:p>
        </w:tc>
      </w:tr>
      <w:tr w:rsidR="00972DA7" w:rsidRPr="00FA271D" w14:paraId="368D1087" w14:textId="77777777" w:rsidTr="00133BC4">
        <w:tc>
          <w:tcPr>
            <w:tcW w:w="1344" w:type="dxa"/>
            <w:vMerge/>
            <w:tcBorders>
              <w:top w:val="nil"/>
              <w:bottom w:val="nil"/>
            </w:tcBorders>
            <w:vAlign w:val="center"/>
          </w:tcPr>
          <w:p w14:paraId="2BE93B6C"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2D9967F7" w14:textId="77777777" w:rsidR="00972DA7" w:rsidRPr="00FA271D" w:rsidRDefault="00972DA7" w:rsidP="00133BC4">
            <w:pPr>
              <w:jc w:val="left"/>
              <w:rPr>
                <w:rFonts w:cstheme="minorHAnsi"/>
                <w:color w:val="000000"/>
                <w:sz w:val="22"/>
              </w:rPr>
            </w:pPr>
            <w:r w:rsidRPr="00FA271D">
              <w:rPr>
                <w:rFonts w:cstheme="minorHAnsi"/>
                <w:color w:val="000000"/>
                <w:sz w:val="22"/>
              </w:rPr>
              <w:t>C10</w:t>
            </w:r>
          </w:p>
        </w:tc>
        <w:tc>
          <w:tcPr>
            <w:tcW w:w="2548" w:type="dxa"/>
            <w:tcBorders>
              <w:top w:val="nil"/>
              <w:bottom w:val="nil"/>
            </w:tcBorders>
            <w:vAlign w:val="center"/>
          </w:tcPr>
          <w:p w14:paraId="71363E60"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30°12'43.45"</w:t>
            </w:r>
          </w:p>
        </w:tc>
        <w:tc>
          <w:tcPr>
            <w:tcW w:w="2549" w:type="dxa"/>
            <w:tcBorders>
              <w:top w:val="nil"/>
              <w:bottom w:val="nil"/>
            </w:tcBorders>
            <w:vAlign w:val="center"/>
          </w:tcPr>
          <w:p w14:paraId="4903EC4D" w14:textId="77777777" w:rsidR="00972DA7" w:rsidRPr="00FA271D" w:rsidRDefault="00972DA7" w:rsidP="00133BC4">
            <w:pPr>
              <w:jc w:val="left"/>
              <w:rPr>
                <w:rFonts w:cstheme="minorHAnsi"/>
                <w:color w:val="000000"/>
                <w:sz w:val="22"/>
              </w:rPr>
            </w:pPr>
            <w:r w:rsidRPr="00FA271D">
              <w:rPr>
                <w:rFonts w:cstheme="minorHAnsi"/>
                <w:color w:val="000000"/>
                <w:sz w:val="22"/>
              </w:rPr>
              <w:t>122°40'23.31"</w:t>
            </w:r>
          </w:p>
        </w:tc>
      </w:tr>
      <w:tr w:rsidR="00972DA7" w:rsidRPr="00FA271D" w14:paraId="3F41D7BB" w14:textId="77777777" w:rsidTr="00133BC4">
        <w:tc>
          <w:tcPr>
            <w:tcW w:w="1344" w:type="dxa"/>
            <w:vMerge/>
            <w:tcBorders>
              <w:top w:val="nil"/>
              <w:bottom w:val="nil"/>
            </w:tcBorders>
            <w:vAlign w:val="center"/>
          </w:tcPr>
          <w:p w14:paraId="5CBFDA9E"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4732B57E" w14:textId="77777777" w:rsidR="00972DA7" w:rsidRPr="00FA271D" w:rsidRDefault="00972DA7" w:rsidP="00133BC4">
            <w:pPr>
              <w:jc w:val="left"/>
              <w:rPr>
                <w:rFonts w:cstheme="minorHAnsi"/>
                <w:color w:val="000000"/>
                <w:sz w:val="22"/>
              </w:rPr>
            </w:pPr>
            <w:r w:rsidRPr="00FA271D">
              <w:rPr>
                <w:rFonts w:cstheme="minorHAnsi"/>
                <w:color w:val="000000"/>
                <w:sz w:val="22"/>
              </w:rPr>
              <w:t>C11</w:t>
            </w:r>
          </w:p>
        </w:tc>
        <w:tc>
          <w:tcPr>
            <w:tcW w:w="2548" w:type="dxa"/>
            <w:tcBorders>
              <w:top w:val="nil"/>
              <w:bottom w:val="nil"/>
            </w:tcBorders>
            <w:vAlign w:val="center"/>
          </w:tcPr>
          <w:p w14:paraId="7F69714B"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30°18'25.00"</w:t>
            </w:r>
          </w:p>
        </w:tc>
        <w:tc>
          <w:tcPr>
            <w:tcW w:w="2549" w:type="dxa"/>
            <w:tcBorders>
              <w:top w:val="nil"/>
              <w:bottom w:val="nil"/>
            </w:tcBorders>
            <w:vAlign w:val="center"/>
          </w:tcPr>
          <w:p w14:paraId="0B2C583D" w14:textId="77777777" w:rsidR="00972DA7" w:rsidRPr="00FA271D" w:rsidRDefault="00972DA7" w:rsidP="00133BC4">
            <w:pPr>
              <w:jc w:val="left"/>
              <w:rPr>
                <w:rFonts w:cstheme="minorHAnsi"/>
                <w:color w:val="000000"/>
                <w:sz w:val="22"/>
              </w:rPr>
            </w:pPr>
            <w:r w:rsidRPr="00FA271D">
              <w:rPr>
                <w:rFonts w:cstheme="minorHAnsi"/>
                <w:color w:val="000000"/>
                <w:sz w:val="22"/>
              </w:rPr>
              <w:t>122°03'51.33"</w:t>
            </w:r>
          </w:p>
        </w:tc>
      </w:tr>
      <w:tr w:rsidR="00972DA7" w:rsidRPr="00FA271D" w14:paraId="50B31CCD" w14:textId="77777777" w:rsidTr="00133BC4">
        <w:tc>
          <w:tcPr>
            <w:tcW w:w="1344" w:type="dxa"/>
            <w:vMerge/>
            <w:tcBorders>
              <w:top w:val="nil"/>
              <w:bottom w:val="nil"/>
            </w:tcBorders>
            <w:vAlign w:val="center"/>
          </w:tcPr>
          <w:p w14:paraId="5BFDE3EB"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361D970C" w14:textId="77777777" w:rsidR="00972DA7" w:rsidRPr="00FA271D" w:rsidRDefault="00972DA7" w:rsidP="00133BC4">
            <w:pPr>
              <w:jc w:val="left"/>
              <w:rPr>
                <w:rFonts w:cstheme="minorHAnsi"/>
                <w:color w:val="000000"/>
                <w:sz w:val="22"/>
              </w:rPr>
            </w:pPr>
            <w:r w:rsidRPr="00FA271D">
              <w:rPr>
                <w:rFonts w:cstheme="minorHAnsi"/>
                <w:color w:val="000000"/>
                <w:sz w:val="22"/>
              </w:rPr>
              <w:t>C12</w:t>
            </w:r>
          </w:p>
        </w:tc>
        <w:tc>
          <w:tcPr>
            <w:tcW w:w="2548" w:type="dxa"/>
            <w:tcBorders>
              <w:top w:val="nil"/>
              <w:bottom w:val="nil"/>
            </w:tcBorders>
            <w:vAlign w:val="center"/>
          </w:tcPr>
          <w:p w14:paraId="283877AF" w14:textId="77777777" w:rsidR="00972DA7" w:rsidRPr="00FA271D" w:rsidRDefault="00972DA7" w:rsidP="00133BC4">
            <w:pPr>
              <w:widowControl/>
              <w:jc w:val="left"/>
              <w:rPr>
                <w:rFonts w:cstheme="minorHAnsi"/>
                <w:sz w:val="22"/>
              </w:rPr>
            </w:pPr>
            <w:r w:rsidRPr="00FA271D">
              <w:rPr>
                <w:rFonts w:cstheme="minorHAnsi"/>
                <w:sz w:val="22"/>
              </w:rPr>
              <w:t>30°15'13.70"</w:t>
            </w:r>
          </w:p>
        </w:tc>
        <w:tc>
          <w:tcPr>
            <w:tcW w:w="2549" w:type="dxa"/>
            <w:tcBorders>
              <w:top w:val="nil"/>
              <w:bottom w:val="nil"/>
            </w:tcBorders>
            <w:vAlign w:val="center"/>
          </w:tcPr>
          <w:p w14:paraId="195443A0" w14:textId="77777777" w:rsidR="00972DA7" w:rsidRPr="00FA271D" w:rsidRDefault="00972DA7" w:rsidP="00133BC4">
            <w:pPr>
              <w:jc w:val="left"/>
              <w:rPr>
                <w:rFonts w:cstheme="minorHAnsi"/>
                <w:sz w:val="22"/>
              </w:rPr>
            </w:pPr>
            <w:r w:rsidRPr="00FA271D">
              <w:rPr>
                <w:rFonts w:cstheme="minorHAnsi"/>
                <w:sz w:val="22"/>
              </w:rPr>
              <w:t>122°24'53.75"</w:t>
            </w:r>
          </w:p>
        </w:tc>
      </w:tr>
      <w:tr w:rsidR="00972DA7" w:rsidRPr="00FA271D" w14:paraId="219D32BB" w14:textId="77777777" w:rsidTr="00133BC4">
        <w:tc>
          <w:tcPr>
            <w:tcW w:w="1344" w:type="dxa"/>
            <w:vMerge/>
            <w:tcBorders>
              <w:top w:val="nil"/>
              <w:bottom w:val="nil"/>
            </w:tcBorders>
            <w:vAlign w:val="center"/>
          </w:tcPr>
          <w:p w14:paraId="0264CFD9"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70867678" w14:textId="77777777" w:rsidR="00972DA7" w:rsidRPr="00FA271D" w:rsidRDefault="00972DA7" w:rsidP="00133BC4">
            <w:pPr>
              <w:jc w:val="left"/>
              <w:rPr>
                <w:rFonts w:cstheme="minorHAnsi"/>
                <w:color w:val="000000"/>
                <w:sz w:val="22"/>
              </w:rPr>
            </w:pPr>
            <w:r w:rsidRPr="00FA271D">
              <w:rPr>
                <w:rFonts w:cstheme="minorHAnsi"/>
                <w:color w:val="000000"/>
                <w:sz w:val="22"/>
              </w:rPr>
              <w:t>C13</w:t>
            </w:r>
          </w:p>
        </w:tc>
        <w:tc>
          <w:tcPr>
            <w:tcW w:w="2548" w:type="dxa"/>
            <w:tcBorders>
              <w:top w:val="nil"/>
              <w:bottom w:val="nil"/>
            </w:tcBorders>
            <w:vAlign w:val="center"/>
          </w:tcPr>
          <w:p w14:paraId="717BD41A"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30°11'00.16"</w:t>
            </w:r>
          </w:p>
        </w:tc>
        <w:tc>
          <w:tcPr>
            <w:tcW w:w="2549" w:type="dxa"/>
            <w:tcBorders>
              <w:top w:val="nil"/>
              <w:bottom w:val="nil"/>
            </w:tcBorders>
            <w:vAlign w:val="center"/>
          </w:tcPr>
          <w:p w14:paraId="3684D99D" w14:textId="77777777" w:rsidR="00972DA7" w:rsidRPr="00FA271D" w:rsidRDefault="00972DA7" w:rsidP="00133BC4">
            <w:pPr>
              <w:jc w:val="left"/>
              <w:rPr>
                <w:rFonts w:cstheme="minorHAnsi"/>
                <w:color w:val="000000"/>
                <w:sz w:val="22"/>
              </w:rPr>
            </w:pPr>
            <w:r w:rsidRPr="00FA271D">
              <w:rPr>
                <w:rFonts w:cstheme="minorHAnsi"/>
                <w:color w:val="000000"/>
                <w:sz w:val="22"/>
              </w:rPr>
              <w:t>122°12'13.66"</w:t>
            </w:r>
          </w:p>
        </w:tc>
      </w:tr>
      <w:tr w:rsidR="00972DA7" w:rsidRPr="00FA271D" w14:paraId="0CF05B50" w14:textId="77777777" w:rsidTr="00133BC4">
        <w:tc>
          <w:tcPr>
            <w:tcW w:w="1344" w:type="dxa"/>
            <w:vMerge/>
            <w:tcBorders>
              <w:top w:val="nil"/>
              <w:bottom w:val="nil"/>
            </w:tcBorders>
            <w:vAlign w:val="center"/>
          </w:tcPr>
          <w:p w14:paraId="26AFE97B"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459CDA57" w14:textId="77777777" w:rsidR="00972DA7" w:rsidRPr="00FA271D" w:rsidRDefault="00972DA7" w:rsidP="00133BC4">
            <w:pPr>
              <w:jc w:val="left"/>
              <w:rPr>
                <w:rFonts w:cstheme="minorHAnsi"/>
                <w:color w:val="000000"/>
                <w:sz w:val="22"/>
              </w:rPr>
            </w:pPr>
            <w:r w:rsidRPr="00FA271D">
              <w:rPr>
                <w:rFonts w:cstheme="minorHAnsi"/>
                <w:color w:val="000000"/>
                <w:sz w:val="22"/>
              </w:rPr>
              <w:t>C14</w:t>
            </w:r>
          </w:p>
        </w:tc>
        <w:tc>
          <w:tcPr>
            <w:tcW w:w="2548" w:type="dxa"/>
            <w:tcBorders>
              <w:top w:val="nil"/>
              <w:bottom w:val="nil"/>
            </w:tcBorders>
            <w:vAlign w:val="center"/>
          </w:tcPr>
          <w:p w14:paraId="2D712076"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30°00'14.83"</w:t>
            </w:r>
          </w:p>
        </w:tc>
        <w:tc>
          <w:tcPr>
            <w:tcW w:w="2549" w:type="dxa"/>
            <w:tcBorders>
              <w:top w:val="nil"/>
              <w:bottom w:val="nil"/>
            </w:tcBorders>
            <w:vAlign w:val="center"/>
          </w:tcPr>
          <w:p w14:paraId="67F71513" w14:textId="77777777" w:rsidR="00972DA7" w:rsidRPr="00FA271D" w:rsidRDefault="00972DA7" w:rsidP="00133BC4">
            <w:pPr>
              <w:jc w:val="left"/>
              <w:rPr>
                <w:rFonts w:cstheme="minorHAnsi"/>
                <w:color w:val="000000"/>
                <w:sz w:val="22"/>
              </w:rPr>
            </w:pPr>
            <w:r w:rsidRPr="00FA271D">
              <w:rPr>
                <w:rFonts w:cstheme="minorHAnsi"/>
                <w:color w:val="000000"/>
                <w:sz w:val="22"/>
              </w:rPr>
              <w:t>122°24'51.43"</w:t>
            </w:r>
          </w:p>
        </w:tc>
      </w:tr>
      <w:tr w:rsidR="00972DA7" w:rsidRPr="00FA271D" w14:paraId="6B623D3C" w14:textId="77777777" w:rsidTr="00133BC4">
        <w:tc>
          <w:tcPr>
            <w:tcW w:w="1344" w:type="dxa"/>
            <w:vMerge/>
            <w:tcBorders>
              <w:top w:val="nil"/>
              <w:bottom w:val="nil"/>
            </w:tcBorders>
            <w:vAlign w:val="center"/>
          </w:tcPr>
          <w:p w14:paraId="7BEBC4A1"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1EE35A03" w14:textId="77777777" w:rsidR="00972DA7" w:rsidRPr="00FA271D" w:rsidRDefault="00972DA7" w:rsidP="00133BC4">
            <w:pPr>
              <w:jc w:val="left"/>
              <w:rPr>
                <w:rFonts w:cstheme="minorHAnsi"/>
                <w:color w:val="000000"/>
                <w:sz w:val="22"/>
              </w:rPr>
            </w:pPr>
            <w:r w:rsidRPr="00FA271D">
              <w:rPr>
                <w:rFonts w:cstheme="minorHAnsi"/>
                <w:color w:val="000000"/>
                <w:sz w:val="22"/>
              </w:rPr>
              <w:t>C15</w:t>
            </w:r>
          </w:p>
        </w:tc>
        <w:tc>
          <w:tcPr>
            <w:tcW w:w="2548" w:type="dxa"/>
            <w:tcBorders>
              <w:top w:val="nil"/>
              <w:bottom w:val="nil"/>
            </w:tcBorders>
            <w:vAlign w:val="center"/>
          </w:tcPr>
          <w:p w14:paraId="1300F2F2"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30°10'40.31"</w:t>
            </w:r>
          </w:p>
        </w:tc>
        <w:tc>
          <w:tcPr>
            <w:tcW w:w="2549" w:type="dxa"/>
            <w:tcBorders>
              <w:top w:val="nil"/>
              <w:bottom w:val="nil"/>
            </w:tcBorders>
            <w:vAlign w:val="center"/>
          </w:tcPr>
          <w:p w14:paraId="2674D6D4" w14:textId="77777777" w:rsidR="00972DA7" w:rsidRPr="00FA271D" w:rsidRDefault="00972DA7" w:rsidP="00133BC4">
            <w:pPr>
              <w:jc w:val="left"/>
              <w:rPr>
                <w:rFonts w:cstheme="minorHAnsi"/>
                <w:color w:val="000000"/>
                <w:sz w:val="22"/>
              </w:rPr>
            </w:pPr>
            <w:r w:rsidRPr="00FA271D">
              <w:rPr>
                <w:rFonts w:cstheme="minorHAnsi"/>
                <w:color w:val="000000"/>
                <w:sz w:val="22"/>
              </w:rPr>
              <w:t>121°56'44.41"</w:t>
            </w:r>
          </w:p>
        </w:tc>
      </w:tr>
      <w:tr w:rsidR="00972DA7" w:rsidRPr="00FA271D" w14:paraId="62E4753B" w14:textId="77777777" w:rsidTr="00133BC4">
        <w:tc>
          <w:tcPr>
            <w:tcW w:w="1344" w:type="dxa"/>
            <w:vMerge/>
            <w:tcBorders>
              <w:top w:val="nil"/>
              <w:bottom w:val="nil"/>
            </w:tcBorders>
            <w:vAlign w:val="center"/>
          </w:tcPr>
          <w:p w14:paraId="32D405CF"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0AEF95F7" w14:textId="77777777" w:rsidR="00972DA7" w:rsidRPr="00FA271D" w:rsidRDefault="00972DA7" w:rsidP="00133BC4">
            <w:pPr>
              <w:jc w:val="left"/>
              <w:rPr>
                <w:rFonts w:cstheme="minorHAnsi"/>
                <w:color w:val="000000"/>
                <w:sz w:val="22"/>
              </w:rPr>
            </w:pPr>
            <w:r w:rsidRPr="00FA271D">
              <w:rPr>
                <w:rFonts w:cstheme="minorHAnsi"/>
                <w:color w:val="000000"/>
                <w:sz w:val="22"/>
              </w:rPr>
              <w:t>C16</w:t>
            </w:r>
          </w:p>
        </w:tc>
        <w:tc>
          <w:tcPr>
            <w:tcW w:w="2548" w:type="dxa"/>
            <w:tcBorders>
              <w:top w:val="nil"/>
              <w:bottom w:val="nil"/>
            </w:tcBorders>
            <w:vAlign w:val="center"/>
          </w:tcPr>
          <w:p w14:paraId="2458EE50" w14:textId="77777777" w:rsidR="00972DA7" w:rsidRPr="00FA271D" w:rsidRDefault="00972DA7" w:rsidP="00133BC4">
            <w:pPr>
              <w:widowControl/>
              <w:jc w:val="left"/>
              <w:rPr>
                <w:rFonts w:cstheme="minorHAnsi"/>
                <w:color w:val="000000"/>
                <w:sz w:val="22"/>
              </w:rPr>
            </w:pPr>
            <w:r w:rsidRPr="00FA271D">
              <w:rPr>
                <w:rFonts w:cstheme="minorHAnsi"/>
                <w:color w:val="000000"/>
                <w:sz w:val="22"/>
              </w:rPr>
              <w:t>29°59'24.32"</w:t>
            </w:r>
          </w:p>
        </w:tc>
        <w:tc>
          <w:tcPr>
            <w:tcW w:w="2549" w:type="dxa"/>
            <w:tcBorders>
              <w:top w:val="nil"/>
              <w:bottom w:val="nil"/>
            </w:tcBorders>
            <w:vAlign w:val="center"/>
          </w:tcPr>
          <w:p w14:paraId="02BB34C7" w14:textId="77777777" w:rsidR="00972DA7" w:rsidRPr="00FA271D" w:rsidRDefault="00972DA7" w:rsidP="00133BC4">
            <w:pPr>
              <w:jc w:val="left"/>
              <w:rPr>
                <w:rFonts w:cstheme="minorHAnsi"/>
                <w:color w:val="000000"/>
                <w:sz w:val="22"/>
              </w:rPr>
            </w:pPr>
            <w:r w:rsidRPr="00FA271D">
              <w:rPr>
                <w:rFonts w:cstheme="minorHAnsi"/>
                <w:color w:val="000000"/>
                <w:sz w:val="22"/>
              </w:rPr>
              <w:t>122°06'59.77"</w:t>
            </w:r>
          </w:p>
        </w:tc>
      </w:tr>
      <w:tr w:rsidR="00972DA7" w:rsidRPr="00FA271D" w14:paraId="394D2136" w14:textId="77777777" w:rsidTr="00133BC4">
        <w:tc>
          <w:tcPr>
            <w:tcW w:w="1344" w:type="dxa"/>
            <w:vMerge/>
            <w:tcBorders>
              <w:top w:val="nil"/>
              <w:bottom w:val="nil"/>
            </w:tcBorders>
            <w:vAlign w:val="center"/>
          </w:tcPr>
          <w:p w14:paraId="71724873"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485269D3" w14:textId="77777777" w:rsidR="00972DA7" w:rsidRPr="00FA271D" w:rsidRDefault="00972DA7" w:rsidP="00133BC4">
            <w:pPr>
              <w:jc w:val="left"/>
              <w:rPr>
                <w:rFonts w:cstheme="minorHAnsi"/>
                <w:color w:val="000000"/>
                <w:sz w:val="22"/>
              </w:rPr>
            </w:pPr>
            <w:r w:rsidRPr="00FA271D">
              <w:rPr>
                <w:rFonts w:cstheme="minorHAnsi"/>
                <w:color w:val="000000"/>
                <w:sz w:val="22"/>
              </w:rPr>
              <w:t>C17</w:t>
            </w:r>
          </w:p>
        </w:tc>
        <w:tc>
          <w:tcPr>
            <w:tcW w:w="2548" w:type="dxa"/>
            <w:tcBorders>
              <w:top w:val="nil"/>
              <w:bottom w:val="nil"/>
            </w:tcBorders>
            <w:vAlign w:val="center"/>
          </w:tcPr>
          <w:p w14:paraId="1CB29BD8"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30°00'23.09"</w:t>
            </w:r>
          </w:p>
        </w:tc>
        <w:tc>
          <w:tcPr>
            <w:tcW w:w="2549" w:type="dxa"/>
            <w:tcBorders>
              <w:top w:val="nil"/>
              <w:bottom w:val="nil"/>
            </w:tcBorders>
            <w:vAlign w:val="center"/>
          </w:tcPr>
          <w:p w14:paraId="0B117F4B" w14:textId="77777777" w:rsidR="00972DA7" w:rsidRPr="00FA271D" w:rsidRDefault="00972DA7" w:rsidP="00133BC4">
            <w:pPr>
              <w:jc w:val="left"/>
              <w:rPr>
                <w:rFonts w:cstheme="minorHAnsi"/>
                <w:color w:val="000000"/>
                <w:sz w:val="22"/>
              </w:rPr>
            </w:pPr>
            <w:r w:rsidRPr="00FA271D">
              <w:rPr>
                <w:rFonts w:cstheme="minorHAnsi"/>
                <w:color w:val="000000"/>
                <w:sz w:val="22"/>
              </w:rPr>
              <w:t>121°50'30.04"</w:t>
            </w:r>
          </w:p>
        </w:tc>
      </w:tr>
      <w:tr w:rsidR="00972DA7" w:rsidRPr="00FA271D" w14:paraId="4CD81E82" w14:textId="77777777" w:rsidTr="00133BC4">
        <w:tc>
          <w:tcPr>
            <w:tcW w:w="1344" w:type="dxa"/>
            <w:vMerge/>
            <w:tcBorders>
              <w:top w:val="nil"/>
              <w:bottom w:val="nil"/>
            </w:tcBorders>
            <w:vAlign w:val="center"/>
          </w:tcPr>
          <w:p w14:paraId="5EFFDA99"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18721273" w14:textId="77777777" w:rsidR="00972DA7" w:rsidRPr="00FA271D" w:rsidRDefault="00972DA7" w:rsidP="00133BC4">
            <w:pPr>
              <w:jc w:val="left"/>
              <w:rPr>
                <w:rFonts w:cstheme="minorHAnsi"/>
                <w:color w:val="000000"/>
                <w:sz w:val="22"/>
              </w:rPr>
            </w:pPr>
            <w:r w:rsidRPr="00FA271D">
              <w:rPr>
                <w:rFonts w:cstheme="minorHAnsi"/>
                <w:color w:val="000000"/>
                <w:sz w:val="22"/>
              </w:rPr>
              <w:t>C18</w:t>
            </w:r>
          </w:p>
        </w:tc>
        <w:tc>
          <w:tcPr>
            <w:tcW w:w="2548" w:type="dxa"/>
            <w:tcBorders>
              <w:top w:val="nil"/>
              <w:bottom w:val="nil"/>
            </w:tcBorders>
            <w:vAlign w:val="center"/>
          </w:tcPr>
          <w:p w14:paraId="6B3A8AB6" w14:textId="77777777" w:rsidR="00972DA7" w:rsidRPr="00FA271D" w:rsidRDefault="00972DA7" w:rsidP="00133BC4">
            <w:pPr>
              <w:widowControl/>
              <w:jc w:val="left"/>
              <w:rPr>
                <w:rFonts w:cstheme="minorHAnsi"/>
                <w:color w:val="000000"/>
                <w:sz w:val="22"/>
              </w:rPr>
            </w:pPr>
            <w:r w:rsidRPr="00FA271D">
              <w:rPr>
                <w:rFonts w:cstheme="minorHAnsi"/>
                <w:color w:val="000000"/>
                <w:sz w:val="22"/>
              </w:rPr>
              <w:t>29°48'22.75"</w:t>
            </w:r>
          </w:p>
        </w:tc>
        <w:tc>
          <w:tcPr>
            <w:tcW w:w="2549" w:type="dxa"/>
            <w:tcBorders>
              <w:top w:val="nil"/>
              <w:bottom w:val="nil"/>
            </w:tcBorders>
            <w:vAlign w:val="center"/>
          </w:tcPr>
          <w:p w14:paraId="3FE84627" w14:textId="77777777" w:rsidR="00972DA7" w:rsidRPr="00FA271D" w:rsidRDefault="00972DA7" w:rsidP="00133BC4">
            <w:pPr>
              <w:jc w:val="left"/>
              <w:rPr>
                <w:rFonts w:cstheme="minorHAnsi"/>
                <w:color w:val="000000"/>
                <w:sz w:val="22"/>
              </w:rPr>
            </w:pPr>
            <w:r w:rsidRPr="00FA271D">
              <w:rPr>
                <w:rFonts w:cstheme="minorHAnsi"/>
                <w:color w:val="000000"/>
                <w:sz w:val="22"/>
              </w:rPr>
              <w:t>122°18'34.01"</w:t>
            </w:r>
          </w:p>
        </w:tc>
      </w:tr>
      <w:tr w:rsidR="00972DA7" w:rsidRPr="00FA271D" w14:paraId="5451D4BA" w14:textId="77777777" w:rsidTr="00133BC4">
        <w:tc>
          <w:tcPr>
            <w:tcW w:w="1344" w:type="dxa"/>
            <w:vMerge/>
            <w:tcBorders>
              <w:top w:val="nil"/>
              <w:bottom w:val="nil"/>
            </w:tcBorders>
            <w:vAlign w:val="center"/>
          </w:tcPr>
          <w:p w14:paraId="1A1740FD" w14:textId="77777777" w:rsidR="00972DA7" w:rsidRPr="00FA271D" w:rsidRDefault="00972DA7" w:rsidP="00133BC4">
            <w:pPr>
              <w:jc w:val="left"/>
              <w:rPr>
                <w:rFonts w:cstheme="minorHAnsi"/>
                <w:sz w:val="24"/>
              </w:rPr>
            </w:pPr>
          </w:p>
        </w:tc>
        <w:tc>
          <w:tcPr>
            <w:tcW w:w="1345" w:type="dxa"/>
            <w:tcBorders>
              <w:top w:val="nil"/>
              <w:bottom w:val="nil"/>
            </w:tcBorders>
            <w:vAlign w:val="center"/>
          </w:tcPr>
          <w:p w14:paraId="0924E2A2" w14:textId="77777777" w:rsidR="00972DA7" w:rsidRPr="00FA271D" w:rsidRDefault="00972DA7" w:rsidP="00133BC4">
            <w:pPr>
              <w:jc w:val="left"/>
              <w:rPr>
                <w:rFonts w:cstheme="minorHAnsi"/>
                <w:color w:val="000000"/>
                <w:sz w:val="22"/>
              </w:rPr>
            </w:pPr>
            <w:r w:rsidRPr="00FA271D">
              <w:rPr>
                <w:rFonts w:cstheme="minorHAnsi"/>
                <w:color w:val="000000"/>
                <w:sz w:val="22"/>
              </w:rPr>
              <w:t>C19</w:t>
            </w:r>
          </w:p>
        </w:tc>
        <w:tc>
          <w:tcPr>
            <w:tcW w:w="2548" w:type="dxa"/>
            <w:tcBorders>
              <w:top w:val="nil"/>
              <w:bottom w:val="nil"/>
            </w:tcBorders>
            <w:vAlign w:val="center"/>
          </w:tcPr>
          <w:p w14:paraId="67172795" w14:textId="77777777" w:rsidR="00972DA7" w:rsidRPr="00FA271D" w:rsidRDefault="00972DA7" w:rsidP="00133BC4">
            <w:pPr>
              <w:widowControl/>
              <w:jc w:val="left"/>
              <w:rPr>
                <w:rFonts w:cstheme="minorHAnsi"/>
                <w:color w:val="000000"/>
                <w:sz w:val="22"/>
              </w:rPr>
            </w:pPr>
            <w:r w:rsidRPr="00FA271D">
              <w:rPr>
                <w:rFonts w:cstheme="minorHAnsi"/>
                <w:color w:val="000000"/>
                <w:sz w:val="22"/>
              </w:rPr>
              <w:t>29°40'29.99"</w:t>
            </w:r>
          </w:p>
        </w:tc>
        <w:tc>
          <w:tcPr>
            <w:tcW w:w="2549" w:type="dxa"/>
            <w:tcBorders>
              <w:top w:val="nil"/>
              <w:bottom w:val="nil"/>
            </w:tcBorders>
            <w:vAlign w:val="center"/>
          </w:tcPr>
          <w:p w14:paraId="7E566AF2" w14:textId="77777777" w:rsidR="00972DA7" w:rsidRPr="00FA271D" w:rsidRDefault="00972DA7" w:rsidP="00133BC4">
            <w:pPr>
              <w:jc w:val="left"/>
              <w:rPr>
                <w:rFonts w:cstheme="minorHAnsi"/>
                <w:color w:val="000000"/>
                <w:sz w:val="22"/>
              </w:rPr>
            </w:pPr>
            <w:r w:rsidRPr="00FA271D">
              <w:rPr>
                <w:rFonts w:cstheme="minorHAnsi"/>
                <w:color w:val="000000"/>
                <w:sz w:val="22"/>
              </w:rPr>
              <w:t>122°11'40.02"</w:t>
            </w:r>
          </w:p>
        </w:tc>
      </w:tr>
      <w:tr w:rsidR="00972DA7" w:rsidRPr="00FA271D" w14:paraId="74190C45" w14:textId="77777777" w:rsidTr="00133BC4">
        <w:tc>
          <w:tcPr>
            <w:tcW w:w="1344" w:type="dxa"/>
            <w:vMerge/>
            <w:tcBorders>
              <w:top w:val="nil"/>
            </w:tcBorders>
            <w:vAlign w:val="center"/>
          </w:tcPr>
          <w:p w14:paraId="625AC580" w14:textId="77777777" w:rsidR="00972DA7" w:rsidRPr="00FA271D" w:rsidRDefault="00972DA7" w:rsidP="00133BC4">
            <w:pPr>
              <w:jc w:val="left"/>
              <w:rPr>
                <w:rFonts w:cstheme="minorHAnsi"/>
                <w:sz w:val="24"/>
              </w:rPr>
            </w:pPr>
          </w:p>
        </w:tc>
        <w:tc>
          <w:tcPr>
            <w:tcW w:w="1345" w:type="dxa"/>
            <w:tcBorders>
              <w:top w:val="nil"/>
            </w:tcBorders>
            <w:vAlign w:val="center"/>
          </w:tcPr>
          <w:p w14:paraId="4F57A8D9" w14:textId="77777777" w:rsidR="00972DA7" w:rsidRPr="00FA271D" w:rsidRDefault="00972DA7" w:rsidP="00133BC4">
            <w:pPr>
              <w:jc w:val="left"/>
              <w:rPr>
                <w:rFonts w:cstheme="minorHAnsi"/>
                <w:color w:val="000000"/>
                <w:sz w:val="22"/>
              </w:rPr>
            </w:pPr>
            <w:r w:rsidRPr="00FA271D">
              <w:rPr>
                <w:rFonts w:cstheme="minorHAnsi"/>
                <w:color w:val="000000"/>
                <w:sz w:val="22"/>
              </w:rPr>
              <w:t>C20</w:t>
            </w:r>
          </w:p>
        </w:tc>
        <w:tc>
          <w:tcPr>
            <w:tcW w:w="2548" w:type="dxa"/>
            <w:tcBorders>
              <w:top w:val="nil"/>
            </w:tcBorders>
            <w:vAlign w:val="center"/>
          </w:tcPr>
          <w:p w14:paraId="70F57581"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30°44'19.82"</w:t>
            </w:r>
          </w:p>
        </w:tc>
        <w:tc>
          <w:tcPr>
            <w:tcW w:w="2549" w:type="dxa"/>
            <w:tcBorders>
              <w:top w:val="nil"/>
            </w:tcBorders>
            <w:vAlign w:val="center"/>
          </w:tcPr>
          <w:p w14:paraId="13A9CC8D" w14:textId="77777777" w:rsidR="00972DA7" w:rsidRPr="00FA271D" w:rsidRDefault="00972DA7" w:rsidP="00133BC4">
            <w:pPr>
              <w:jc w:val="left"/>
              <w:rPr>
                <w:rFonts w:cstheme="minorHAnsi"/>
                <w:color w:val="000000"/>
                <w:sz w:val="22"/>
              </w:rPr>
            </w:pPr>
            <w:r w:rsidRPr="00FA271D">
              <w:rPr>
                <w:rFonts w:cstheme="minorHAnsi"/>
                <w:color w:val="000000"/>
                <w:sz w:val="22"/>
              </w:rPr>
              <w:t>121°22'47.56"</w:t>
            </w:r>
          </w:p>
        </w:tc>
      </w:tr>
      <w:tr w:rsidR="00972DA7" w:rsidRPr="00FA271D" w14:paraId="3DBF8216" w14:textId="77777777" w:rsidTr="00133BC4">
        <w:tc>
          <w:tcPr>
            <w:tcW w:w="1344" w:type="dxa"/>
            <w:vMerge/>
            <w:vAlign w:val="center"/>
          </w:tcPr>
          <w:p w14:paraId="7FF8A51B" w14:textId="77777777" w:rsidR="00972DA7" w:rsidRPr="00FA271D" w:rsidRDefault="00972DA7" w:rsidP="00133BC4">
            <w:pPr>
              <w:jc w:val="left"/>
              <w:rPr>
                <w:rFonts w:cstheme="minorHAnsi"/>
                <w:sz w:val="24"/>
              </w:rPr>
            </w:pPr>
          </w:p>
        </w:tc>
        <w:tc>
          <w:tcPr>
            <w:tcW w:w="1345" w:type="dxa"/>
            <w:vAlign w:val="center"/>
          </w:tcPr>
          <w:p w14:paraId="00E2E856" w14:textId="77777777" w:rsidR="00972DA7" w:rsidRPr="00FA271D" w:rsidRDefault="00972DA7" w:rsidP="00133BC4">
            <w:pPr>
              <w:jc w:val="left"/>
              <w:rPr>
                <w:rFonts w:cstheme="minorHAnsi"/>
                <w:color w:val="000000"/>
                <w:sz w:val="22"/>
              </w:rPr>
            </w:pPr>
            <w:r w:rsidRPr="00FA271D">
              <w:rPr>
                <w:rFonts w:cstheme="minorHAnsi"/>
                <w:color w:val="000000"/>
                <w:sz w:val="22"/>
              </w:rPr>
              <w:t>C21</w:t>
            </w:r>
          </w:p>
        </w:tc>
        <w:tc>
          <w:tcPr>
            <w:tcW w:w="2548" w:type="dxa"/>
            <w:vAlign w:val="center"/>
          </w:tcPr>
          <w:p w14:paraId="1BF7D188"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30°20'24.91"</w:t>
            </w:r>
          </w:p>
        </w:tc>
        <w:tc>
          <w:tcPr>
            <w:tcW w:w="2549" w:type="dxa"/>
            <w:vAlign w:val="center"/>
          </w:tcPr>
          <w:p w14:paraId="0D2E2148" w14:textId="77777777" w:rsidR="00972DA7" w:rsidRPr="00FA271D" w:rsidRDefault="00972DA7" w:rsidP="00133BC4">
            <w:pPr>
              <w:jc w:val="left"/>
              <w:rPr>
                <w:rFonts w:cstheme="minorHAnsi"/>
                <w:color w:val="000000"/>
                <w:sz w:val="22"/>
              </w:rPr>
            </w:pPr>
            <w:r w:rsidRPr="00FA271D">
              <w:rPr>
                <w:rFonts w:cstheme="minorHAnsi"/>
                <w:color w:val="000000"/>
                <w:sz w:val="22"/>
              </w:rPr>
              <w:t>121°23'42.38"</w:t>
            </w:r>
          </w:p>
        </w:tc>
      </w:tr>
      <w:tr w:rsidR="00972DA7" w:rsidRPr="00FA271D" w14:paraId="03E44E13" w14:textId="77777777" w:rsidTr="00133BC4">
        <w:tc>
          <w:tcPr>
            <w:tcW w:w="1344" w:type="dxa"/>
            <w:vMerge/>
            <w:vAlign w:val="center"/>
          </w:tcPr>
          <w:p w14:paraId="76EE6DA7" w14:textId="77777777" w:rsidR="00972DA7" w:rsidRPr="00FA271D" w:rsidRDefault="00972DA7" w:rsidP="00133BC4">
            <w:pPr>
              <w:jc w:val="left"/>
              <w:rPr>
                <w:rFonts w:cstheme="minorHAnsi"/>
                <w:sz w:val="24"/>
              </w:rPr>
            </w:pPr>
          </w:p>
        </w:tc>
        <w:tc>
          <w:tcPr>
            <w:tcW w:w="1345" w:type="dxa"/>
            <w:vAlign w:val="center"/>
          </w:tcPr>
          <w:p w14:paraId="33F19827" w14:textId="77777777" w:rsidR="00972DA7" w:rsidRPr="00FA271D" w:rsidRDefault="00972DA7" w:rsidP="00133BC4">
            <w:pPr>
              <w:jc w:val="left"/>
              <w:rPr>
                <w:rFonts w:cstheme="minorHAnsi"/>
                <w:color w:val="000000"/>
                <w:sz w:val="22"/>
              </w:rPr>
            </w:pPr>
            <w:r w:rsidRPr="00FA271D">
              <w:rPr>
                <w:rFonts w:cstheme="minorHAnsi"/>
                <w:color w:val="000000"/>
                <w:sz w:val="22"/>
              </w:rPr>
              <w:t>C22</w:t>
            </w:r>
          </w:p>
        </w:tc>
        <w:tc>
          <w:tcPr>
            <w:tcW w:w="2548" w:type="dxa"/>
            <w:vAlign w:val="center"/>
          </w:tcPr>
          <w:p w14:paraId="5666ED01" w14:textId="77777777" w:rsidR="00972DA7" w:rsidRPr="00FA271D" w:rsidRDefault="00972DA7" w:rsidP="00133BC4">
            <w:pPr>
              <w:widowControl/>
              <w:jc w:val="left"/>
              <w:rPr>
                <w:rFonts w:cstheme="minorHAnsi"/>
                <w:color w:val="000000"/>
                <w:sz w:val="22"/>
              </w:rPr>
            </w:pPr>
            <w:r w:rsidRPr="00FA271D">
              <w:rPr>
                <w:rFonts w:cstheme="minorHAnsi"/>
                <w:color w:val="000000"/>
                <w:sz w:val="22"/>
              </w:rPr>
              <w:t>30°06'51.57"</w:t>
            </w:r>
          </w:p>
        </w:tc>
        <w:tc>
          <w:tcPr>
            <w:tcW w:w="2549" w:type="dxa"/>
            <w:vAlign w:val="center"/>
          </w:tcPr>
          <w:p w14:paraId="459F1B3A" w14:textId="77777777" w:rsidR="00972DA7" w:rsidRPr="00FA271D" w:rsidRDefault="00972DA7" w:rsidP="00133BC4">
            <w:pPr>
              <w:jc w:val="left"/>
              <w:rPr>
                <w:rFonts w:cstheme="minorHAnsi"/>
                <w:color w:val="000000"/>
                <w:sz w:val="22"/>
              </w:rPr>
            </w:pPr>
            <w:r w:rsidRPr="00FA271D">
              <w:rPr>
                <w:rFonts w:cstheme="minorHAnsi"/>
                <w:color w:val="000000"/>
                <w:sz w:val="22"/>
              </w:rPr>
              <w:t>121°37'03.86"</w:t>
            </w:r>
          </w:p>
        </w:tc>
      </w:tr>
      <w:tr w:rsidR="00972DA7" w:rsidRPr="00FA271D" w14:paraId="400B027F" w14:textId="77777777" w:rsidTr="00133BC4">
        <w:tc>
          <w:tcPr>
            <w:tcW w:w="1344" w:type="dxa"/>
            <w:vMerge/>
            <w:vAlign w:val="center"/>
          </w:tcPr>
          <w:p w14:paraId="6893E5BF" w14:textId="77777777" w:rsidR="00972DA7" w:rsidRPr="00FA271D" w:rsidRDefault="00972DA7" w:rsidP="00133BC4">
            <w:pPr>
              <w:jc w:val="left"/>
              <w:rPr>
                <w:rFonts w:cstheme="minorHAnsi"/>
                <w:sz w:val="24"/>
              </w:rPr>
            </w:pPr>
          </w:p>
        </w:tc>
        <w:tc>
          <w:tcPr>
            <w:tcW w:w="1345" w:type="dxa"/>
            <w:vAlign w:val="center"/>
          </w:tcPr>
          <w:p w14:paraId="0CE1CF18" w14:textId="77777777" w:rsidR="00972DA7" w:rsidRPr="00FA271D" w:rsidRDefault="00972DA7" w:rsidP="00133BC4">
            <w:pPr>
              <w:jc w:val="left"/>
              <w:rPr>
                <w:rFonts w:cstheme="minorHAnsi"/>
                <w:color w:val="000000"/>
                <w:sz w:val="22"/>
              </w:rPr>
            </w:pPr>
            <w:r w:rsidRPr="00FA271D">
              <w:rPr>
                <w:rFonts w:cstheme="minorHAnsi"/>
                <w:color w:val="000000"/>
                <w:sz w:val="22"/>
              </w:rPr>
              <w:t>C23</w:t>
            </w:r>
          </w:p>
        </w:tc>
        <w:tc>
          <w:tcPr>
            <w:tcW w:w="2548" w:type="dxa"/>
            <w:vAlign w:val="center"/>
          </w:tcPr>
          <w:p w14:paraId="4DD2851D" w14:textId="77777777" w:rsidR="00972DA7" w:rsidRPr="00FA271D" w:rsidRDefault="00972DA7" w:rsidP="00133BC4">
            <w:pPr>
              <w:widowControl/>
              <w:jc w:val="left"/>
              <w:rPr>
                <w:rFonts w:cstheme="minorHAnsi"/>
                <w:color w:val="000000"/>
                <w:sz w:val="22"/>
              </w:rPr>
            </w:pPr>
            <w:r w:rsidRPr="00FA271D">
              <w:rPr>
                <w:rFonts w:cstheme="minorHAnsi"/>
                <w:color w:val="000000"/>
                <w:sz w:val="22"/>
              </w:rPr>
              <w:t>29°53'51.94"</w:t>
            </w:r>
          </w:p>
        </w:tc>
        <w:tc>
          <w:tcPr>
            <w:tcW w:w="2549" w:type="dxa"/>
            <w:vAlign w:val="center"/>
          </w:tcPr>
          <w:p w14:paraId="2049889F" w14:textId="77777777" w:rsidR="00972DA7" w:rsidRPr="00FA271D" w:rsidRDefault="00972DA7" w:rsidP="00133BC4">
            <w:pPr>
              <w:jc w:val="left"/>
              <w:rPr>
                <w:rFonts w:cstheme="minorHAnsi"/>
                <w:color w:val="000000"/>
                <w:sz w:val="22"/>
              </w:rPr>
            </w:pPr>
            <w:r w:rsidRPr="00FA271D">
              <w:rPr>
                <w:rFonts w:cstheme="minorHAnsi"/>
                <w:color w:val="000000"/>
                <w:sz w:val="22"/>
              </w:rPr>
              <w:t>122°08'02.92"</w:t>
            </w:r>
          </w:p>
        </w:tc>
      </w:tr>
      <w:tr w:rsidR="00972DA7" w:rsidRPr="00FA271D" w14:paraId="7804A39E" w14:textId="77777777" w:rsidTr="00133BC4">
        <w:tc>
          <w:tcPr>
            <w:tcW w:w="1344" w:type="dxa"/>
            <w:vMerge/>
            <w:vAlign w:val="center"/>
          </w:tcPr>
          <w:p w14:paraId="016B8799" w14:textId="77777777" w:rsidR="00972DA7" w:rsidRPr="00FA271D" w:rsidRDefault="00972DA7" w:rsidP="00133BC4">
            <w:pPr>
              <w:jc w:val="left"/>
              <w:rPr>
                <w:rFonts w:cstheme="minorHAnsi"/>
                <w:sz w:val="24"/>
              </w:rPr>
            </w:pPr>
          </w:p>
        </w:tc>
        <w:tc>
          <w:tcPr>
            <w:tcW w:w="1345" w:type="dxa"/>
            <w:vAlign w:val="center"/>
          </w:tcPr>
          <w:p w14:paraId="153DBAAC" w14:textId="77777777" w:rsidR="00972DA7" w:rsidRPr="00FA271D" w:rsidRDefault="00972DA7" w:rsidP="00133BC4">
            <w:pPr>
              <w:jc w:val="left"/>
              <w:rPr>
                <w:rFonts w:cstheme="minorHAnsi"/>
                <w:color w:val="000000"/>
                <w:sz w:val="22"/>
              </w:rPr>
            </w:pPr>
            <w:r w:rsidRPr="00FA271D">
              <w:rPr>
                <w:rFonts w:cstheme="minorHAnsi"/>
                <w:color w:val="000000"/>
                <w:sz w:val="22"/>
              </w:rPr>
              <w:t>C24</w:t>
            </w:r>
          </w:p>
        </w:tc>
        <w:tc>
          <w:tcPr>
            <w:tcW w:w="2548" w:type="dxa"/>
            <w:vAlign w:val="center"/>
          </w:tcPr>
          <w:p w14:paraId="7C2F13E6" w14:textId="77777777" w:rsidR="00972DA7" w:rsidRPr="00FA271D" w:rsidRDefault="00972DA7" w:rsidP="00133BC4">
            <w:pPr>
              <w:widowControl/>
              <w:jc w:val="left"/>
              <w:rPr>
                <w:rFonts w:cstheme="minorHAnsi"/>
                <w:color w:val="000000"/>
                <w:sz w:val="22"/>
              </w:rPr>
            </w:pPr>
            <w:r w:rsidRPr="00FA271D">
              <w:rPr>
                <w:rFonts w:cstheme="minorHAnsi"/>
                <w:color w:val="000000"/>
                <w:sz w:val="22"/>
              </w:rPr>
              <w:t>29°25'49.56"</w:t>
            </w:r>
          </w:p>
        </w:tc>
        <w:tc>
          <w:tcPr>
            <w:tcW w:w="2549" w:type="dxa"/>
            <w:vAlign w:val="center"/>
          </w:tcPr>
          <w:p w14:paraId="351B6BD5" w14:textId="77777777" w:rsidR="00972DA7" w:rsidRPr="00FA271D" w:rsidRDefault="00972DA7" w:rsidP="00133BC4">
            <w:pPr>
              <w:jc w:val="left"/>
              <w:rPr>
                <w:rFonts w:cstheme="minorHAnsi"/>
                <w:color w:val="000000"/>
                <w:sz w:val="22"/>
              </w:rPr>
            </w:pPr>
            <w:r w:rsidRPr="00FA271D">
              <w:rPr>
                <w:rFonts w:cstheme="minorHAnsi"/>
                <w:color w:val="000000"/>
                <w:sz w:val="22"/>
              </w:rPr>
              <w:t>121°58'15.57"</w:t>
            </w:r>
          </w:p>
        </w:tc>
      </w:tr>
      <w:tr w:rsidR="00972DA7" w:rsidRPr="00FA271D" w14:paraId="7BB7A600" w14:textId="77777777" w:rsidTr="00133BC4">
        <w:tc>
          <w:tcPr>
            <w:tcW w:w="1344" w:type="dxa"/>
            <w:vMerge/>
            <w:vAlign w:val="center"/>
          </w:tcPr>
          <w:p w14:paraId="6505CB0C" w14:textId="77777777" w:rsidR="00972DA7" w:rsidRPr="00FA271D" w:rsidRDefault="00972DA7" w:rsidP="00133BC4">
            <w:pPr>
              <w:jc w:val="left"/>
              <w:rPr>
                <w:rFonts w:cstheme="minorHAnsi"/>
                <w:sz w:val="24"/>
              </w:rPr>
            </w:pPr>
          </w:p>
        </w:tc>
        <w:tc>
          <w:tcPr>
            <w:tcW w:w="1345" w:type="dxa"/>
            <w:vAlign w:val="center"/>
          </w:tcPr>
          <w:p w14:paraId="2A4B85DE" w14:textId="77777777" w:rsidR="00972DA7" w:rsidRPr="00FA271D" w:rsidRDefault="00972DA7" w:rsidP="00133BC4">
            <w:pPr>
              <w:jc w:val="left"/>
              <w:rPr>
                <w:rFonts w:cstheme="minorHAnsi"/>
                <w:color w:val="000000"/>
                <w:sz w:val="22"/>
              </w:rPr>
            </w:pPr>
            <w:r w:rsidRPr="00FA271D">
              <w:rPr>
                <w:rFonts w:cstheme="minorHAnsi"/>
                <w:color w:val="000000"/>
                <w:sz w:val="22"/>
              </w:rPr>
              <w:t>C25</w:t>
            </w:r>
          </w:p>
        </w:tc>
        <w:tc>
          <w:tcPr>
            <w:tcW w:w="2548" w:type="dxa"/>
            <w:vAlign w:val="center"/>
          </w:tcPr>
          <w:p w14:paraId="2E5B6ED1" w14:textId="77777777" w:rsidR="00972DA7" w:rsidRPr="00FA271D" w:rsidRDefault="00972DA7" w:rsidP="00133BC4">
            <w:pPr>
              <w:widowControl/>
              <w:jc w:val="left"/>
              <w:rPr>
                <w:rFonts w:cstheme="minorHAnsi"/>
                <w:color w:val="000000"/>
                <w:sz w:val="22"/>
              </w:rPr>
            </w:pPr>
            <w:r w:rsidRPr="00FA271D">
              <w:rPr>
                <w:rFonts w:cstheme="minorHAnsi"/>
                <w:color w:val="000000"/>
                <w:sz w:val="22"/>
              </w:rPr>
              <w:t>28°57'46.83"</w:t>
            </w:r>
          </w:p>
        </w:tc>
        <w:tc>
          <w:tcPr>
            <w:tcW w:w="2549" w:type="dxa"/>
            <w:vAlign w:val="center"/>
          </w:tcPr>
          <w:p w14:paraId="04B70140" w14:textId="77777777" w:rsidR="00972DA7" w:rsidRPr="00FA271D" w:rsidRDefault="00972DA7" w:rsidP="00133BC4">
            <w:pPr>
              <w:jc w:val="left"/>
              <w:rPr>
                <w:rFonts w:cstheme="minorHAnsi"/>
                <w:color w:val="000000"/>
                <w:sz w:val="22"/>
              </w:rPr>
            </w:pPr>
            <w:r w:rsidRPr="00FA271D">
              <w:rPr>
                <w:rFonts w:cstheme="minorHAnsi"/>
                <w:color w:val="000000"/>
                <w:sz w:val="22"/>
              </w:rPr>
              <w:t>121°42'30.55"</w:t>
            </w:r>
          </w:p>
        </w:tc>
      </w:tr>
      <w:tr w:rsidR="00972DA7" w:rsidRPr="00FA271D" w14:paraId="021CE14D" w14:textId="77777777" w:rsidTr="00133BC4">
        <w:tc>
          <w:tcPr>
            <w:tcW w:w="1344" w:type="dxa"/>
            <w:vMerge/>
            <w:vAlign w:val="center"/>
          </w:tcPr>
          <w:p w14:paraId="4F683F37" w14:textId="77777777" w:rsidR="00972DA7" w:rsidRPr="00FA271D" w:rsidRDefault="00972DA7" w:rsidP="00133BC4">
            <w:pPr>
              <w:jc w:val="left"/>
              <w:rPr>
                <w:rFonts w:cstheme="minorHAnsi"/>
                <w:sz w:val="24"/>
              </w:rPr>
            </w:pPr>
          </w:p>
        </w:tc>
        <w:tc>
          <w:tcPr>
            <w:tcW w:w="1345" w:type="dxa"/>
            <w:vAlign w:val="center"/>
          </w:tcPr>
          <w:p w14:paraId="6D4E0C80" w14:textId="77777777" w:rsidR="00972DA7" w:rsidRPr="00FA271D" w:rsidRDefault="00972DA7" w:rsidP="00133BC4">
            <w:pPr>
              <w:widowControl/>
              <w:jc w:val="left"/>
              <w:rPr>
                <w:rFonts w:cstheme="minorHAnsi"/>
                <w:color w:val="000000"/>
                <w:sz w:val="22"/>
              </w:rPr>
            </w:pPr>
            <w:r w:rsidRPr="00FA271D">
              <w:rPr>
                <w:rFonts w:cstheme="minorHAnsi"/>
                <w:color w:val="000000"/>
                <w:sz w:val="22"/>
              </w:rPr>
              <w:t>C26</w:t>
            </w:r>
          </w:p>
        </w:tc>
        <w:tc>
          <w:tcPr>
            <w:tcW w:w="2548" w:type="dxa"/>
            <w:vAlign w:val="center"/>
          </w:tcPr>
          <w:p w14:paraId="66427D70" w14:textId="77777777" w:rsidR="00972DA7" w:rsidRPr="00FA271D" w:rsidRDefault="00972DA7" w:rsidP="00133BC4">
            <w:pPr>
              <w:widowControl/>
              <w:jc w:val="left"/>
              <w:rPr>
                <w:rFonts w:cstheme="minorHAnsi"/>
                <w:color w:val="000000"/>
                <w:sz w:val="22"/>
              </w:rPr>
            </w:pPr>
            <w:r w:rsidRPr="00FA271D">
              <w:rPr>
                <w:rFonts w:cstheme="minorHAnsi"/>
                <w:color w:val="000000"/>
                <w:sz w:val="22"/>
              </w:rPr>
              <w:t>28°15'13.58"</w:t>
            </w:r>
          </w:p>
        </w:tc>
        <w:tc>
          <w:tcPr>
            <w:tcW w:w="2549" w:type="dxa"/>
            <w:vAlign w:val="center"/>
          </w:tcPr>
          <w:p w14:paraId="1FD3241B" w14:textId="77777777" w:rsidR="00972DA7" w:rsidRPr="00FA271D" w:rsidRDefault="00972DA7" w:rsidP="00133BC4">
            <w:pPr>
              <w:jc w:val="left"/>
              <w:rPr>
                <w:rFonts w:cstheme="minorHAnsi"/>
                <w:color w:val="000000"/>
                <w:sz w:val="22"/>
              </w:rPr>
            </w:pPr>
            <w:r w:rsidRPr="00FA271D">
              <w:rPr>
                <w:rFonts w:cstheme="minorHAnsi"/>
                <w:color w:val="000000"/>
                <w:sz w:val="22"/>
              </w:rPr>
              <w:t>121°36'48.45"</w:t>
            </w:r>
          </w:p>
        </w:tc>
      </w:tr>
      <w:tr w:rsidR="00972DA7" w:rsidRPr="00FA271D" w14:paraId="42F70786" w14:textId="77777777" w:rsidTr="00133BC4">
        <w:tc>
          <w:tcPr>
            <w:tcW w:w="1344" w:type="dxa"/>
            <w:vMerge/>
            <w:vAlign w:val="center"/>
          </w:tcPr>
          <w:p w14:paraId="28FBF102" w14:textId="77777777" w:rsidR="00972DA7" w:rsidRPr="00FA271D" w:rsidRDefault="00972DA7" w:rsidP="00133BC4">
            <w:pPr>
              <w:jc w:val="left"/>
              <w:rPr>
                <w:rFonts w:cstheme="minorHAnsi"/>
                <w:sz w:val="24"/>
              </w:rPr>
            </w:pPr>
          </w:p>
        </w:tc>
        <w:tc>
          <w:tcPr>
            <w:tcW w:w="1345" w:type="dxa"/>
            <w:vAlign w:val="center"/>
          </w:tcPr>
          <w:p w14:paraId="6459AFBF" w14:textId="77777777" w:rsidR="00972DA7" w:rsidRPr="00FA271D" w:rsidRDefault="00972DA7" w:rsidP="00133BC4">
            <w:pPr>
              <w:jc w:val="left"/>
              <w:rPr>
                <w:rFonts w:cstheme="minorHAnsi"/>
                <w:color w:val="000000"/>
                <w:sz w:val="22"/>
              </w:rPr>
            </w:pPr>
            <w:r w:rsidRPr="00FA271D">
              <w:rPr>
                <w:rFonts w:cstheme="minorHAnsi"/>
                <w:color w:val="000000"/>
                <w:sz w:val="22"/>
              </w:rPr>
              <w:t>C27</w:t>
            </w:r>
          </w:p>
        </w:tc>
        <w:tc>
          <w:tcPr>
            <w:tcW w:w="2548" w:type="dxa"/>
            <w:vAlign w:val="center"/>
          </w:tcPr>
          <w:p w14:paraId="5FB810F2" w14:textId="77777777" w:rsidR="00972DA7" w:rsidRPr="00FA271D" w:rsidRDefault="00972DA7" w:rsidP="00133BC4">
            <w:pPr>
              <w:widowControl/>
              <w:jc w:val="left"/>
              <w:rPr>
                <w:rFonts w:cstheme="minorHAnsi"/>
                <w:color w:val="000000"/>
                <w:sz w:val="22"/>
              </w:rPr>
            </w:pPr>
            <w:r w:rsidRPr="00FA271D">
              <w:rPr>
                <w:rFonts w:cstheme="minorHAnsi"/>
                <w:color w:val="000000"/>
                <w:sz w:val="22"/>
              </w:rPr>
              <w:t>27°51'54.00"</w:t>
            </w:r>
          </w:p>
        </w:tc>
        <w:tc>
          <w:tcPr>
            <w:tcW w:w="2549" w:type="dxa"/>
            <w:vAlign w:val="center"/>
          </w:tcPr>
          <w:p w14:paraId="336EF699" w14:textId="77777777" w:rsidR="00972DA7" w:rsidRPr="00FA271D" w:rsidRDefault="00972DA7" w:rsidP="00133BC4">
            <w:pPr>
              <w:jc w:val="left"/>
              <w:rPr>
                <w:rFonts w:cstheme="minorHAnsi"/>
                <w:color w:val="000000"/>
                <w:sz w:val="22"/>
              </w:rPr>
            </w:pPr>
            <w:r w:rsidRPr="00FA271D">
              <w:rPr>
                <w:rFonts w:cstheme="minorHAnsi"/>
                <w:color w:val="000000"/>
                <w:sz w:val="22"/>
              </w:rPr>
              <w:t>121°11'25.40"</w:t>
            </w:r>
          </w:p>
        </w:tc>
      </w:tr>
      <w:tr w:rsidR="00972DA7" w:rsidRPr="00FA271D" w14:paraId="5FAAA251" w14:textId="77777777" w:rsidTr="00133BC4">
        <w:tc>
          <w:tcPr>
            <w:tcW w:w="1344" w:type="dxa"/>
            <w:vMerge/>
            <w:vAlign w:val="center"/>
          </w:tcPr>
          <w:p w14:paraId="19E88583" w14:textId="77777777" w:rsidR="00972DA7" w:rsidRPr="00FA271D" w:rsidRDefault="00972DA7" w:rsidP="00133BC4">
            <w:pPr>
              <w:jc w:val="left"/>
              <w:rPr>
                <w:rFonts w:cstheme="minorHAnsi"/>
                <w:sz w:val="24"/>
              </w:rPr>
            </w:pPr>
          </w:p>
        </w:tc>
        <w:tc>
          <w:tcPr>
            <w:tcW w:w="1345" w:type="dxa"/>
            <w:vAlign w:val="center"/>
          </w:tcPr>
          <w:p w14:paraId="0856A04D" w14:textId="77777777" w:rsidR="00972DA7" w:rsidRPr="00FA271D" w:rsidRDefault="00972DA7" w:rsidP="00133BC4">
            <w:pPr>
              <w:jc w:val="left"/>
              <w:rPr>
                <w:rFonts w:cstheme="minorHAnsi"/>
                <w:color w:val="000000"/>
                <w:sz w:val="22"/>
              </w:rPr>
            </w:pPr>
            <w:r w:rsidRPr="00FA271D">
              <w:rPr>
                <w:rFonts w:cstheme="minorHAnsi"/>
                <w:color w:val="000000"/>
                <w:sz w:val="22"/>
              </w:rPr>
              <w:t>C28</w:t>
            </w:r>
          </w:p>
        </w:tc>
        <w:tc>
          <w:tcPr>
            <w:tcW w:w="2548" w:type="dxa"/>
            <w:vAlign w:val="center"/>
          </w:tcPr>
          <w:p w14:paraId="7E5055CD" w14:textId="77777777" w:rsidR="00972DA7" w:rsidRPr="00FA271D" w:rsidRDefault="00972DA7" w:rsidP="00133BC4">
            <w:pPr>
              <w:widowControl/>
              <w:jc w:val="left"/>
              <w:rPr>
                <w:rFonts w:cstheme="minorHAnsi"/>
                <w:color w:val="000000"/>
                <w:sz w:val="22"/>
              </w:rPr>
            </w:pPr>
            <w:r w:rsidRPr="00FA271D">
              <w:rPr>
                <w:rFonts w:cstheme="minorHAnsi"/>
                <w:color w:val="000000"/>
                <w:sz w:val="22"/>
              </w:rPr>
              <w:t>27°27'24.79"</w:t>
            </w:r>
          </w:p>
        </w:tc>
        <w:tc>
          <w:tcPr>
            <w:tcW w:w="2549" w:type="dxa"/>
            <w:vAlign w:val="center"/>
          </w:tcPr>
          <w:p w14:paraId="6AF8A3A3" w14:textId="77777777" w:rsidR="00972DA7" w:rsidRPr="00FA271D" w:rsidRDefault="00972DA7" w:rsidP="00133BC4">
            <w:pPr>
              <w:jc w:val="left"/>
              <w:rPr>
                <w:rFonts w:cstheme="minorHAnsi"/>
                <w:color w:val="000000"/>
                <w:sz w:val="22"/>
              </w:rPr>
            </w:pPr>
            <w:r w:rsidRPr="00FA271D">
              <w:rPr>
                <w:rFonts w:cstheme="minorHAnsi"/>
                <w:color w:val="000000"/>
                <w:sz w:val="22"/>
              </w:rPr>
              <w:t>121°06'07.20"</w:t>
            </w:r>
          </w:p>
        </w:tc>
      </w:tr>
    </w:tbl>
    <w:p w14:paraId="3021F23E" w14:textId="77777777" w:rsidR="00972DA7" w:rsidRDefault="00972DA7" w:rsidP="00972DA7">
      <w:pPr>
        <w:rPr>
          <w:rFonts w:cstheme="minorHAnsi"/>
          <w:sz w:val="20"/>
          <w:szCs w:val="20"/>
        </w:rPr>
      </w:pPr>
      <w:r w:rsidRPr="00FA271D">
        <w:rPr>
          <w:rFonts w:cstheme="minorHAnsi"/>
          <w:sz w:val="20"/>
          <w:szCs w:val="20"/>
        </w:rPr>
        <w:br w:type="page"/>
      </w:r>
    </w:p>
    <w:p w14:paraId="2156EED2" w14:textId="77777777" w:rsidR="00972DA7" w:rsidRPr="00EB44BE" w:rsidRDefault="00972DA7" w:rsidP="00972DA7">
      <w:pPr>
        <w:widowControl/>
        <w:jc w:val="left"/>
        <w:rPr>
          <w:rFonts w:cstheme="minorHAnsi"/>
          <w:sz w:val="22"/>
          <w:szCs w:val="20"/>
        </w:rPr>
      </w:pPr>
      <w:r w:rsidRPr="00EB44BE">
        <w:rPr>
          <w:rFonts w:cstheme="minorHAnsi"/>
          <w:b/>
          <w:sz w:val="22"/>
          <w:szCs w:val="20"/>
        </w:rPr>
        <w:t>Table S</w:t>
      </w:r>
      <w:r>
        <w:rPr>
          <w:rFonts w:cstheme="minorHAnsi"/>
          <w:b/>
          <w:sz w:val="22"/>
          <w:szCs w:val="20"/>
        </w:rPr>
        <w:t>3</w:t>
      </w:r>
      <w:r w:rsidRPr="00EB44BE">
        <w:rPr>
          <w:rFonts w:cstheme="minorHAnsi"/>
          <w:b/>
          <w:sz w:val="22"/>
          <w:szCs w:val="20"/>
        </w:rPr>
        <w:t>.</w:t>
      </w:r>
      <w:r w:rsidRPr="00EB44BE">
        <w:rPr>
          <w:rFonts w:cstheme="minorHAnsi"/>
          <w:sz w:val="22"/>
          <w:szCs w:val="20"/>
        </w:rPr>
        <w:t xml:space="preserve"> The pelagic larval duration (PLD) of</w:t>
      </w:r>
      <w:r w:rsidRPr="00EB44BE">
        <w:rPr>
          <w:rFonts w:cstheme="minorHAnsi"/>
          <w:sz w:val="24"/>
        </w:rPr>
        <w:t xml:space="preserve"> </w:t>
      </w:r>
      <w:r w:rsidRPr="00EB44BE">
        <w:rPr>
          <w:rFonts w:cstheme="minorHAnsi"/>
          <w:sz w:val="22"/>
          <w:szCs w:val="20"/>
        </w:rPr>
        <w:t>common intertidal rocky shore species on artificial structures along the coast of Jiangsu province.</w:t>
      </w:r>
    </w:p>
    <w:tbl>
      <w:tblPr>
        <w:tblW w:w="7345" w:type="dxa"/>
        <w:tblCellMar>
          <w:left w:w="0" w:type="dxa"/>
          <w:right w:w="0" w:type="dxa"/>
        </w:tblCellMar>
        <w:tblLook w:val="0420" w:firstRow="1" w:lastRow="0" w:firstColumn="0" w:lastColumn="0" w:noHBand="0" w:noVBand="1"/>
      </w:tblPr>
      <w:tblGrid>
        <w:gridCol w:w="2621"/>
        <w:gridCol w:w="2482"/>
        <w:gridCol w:w="2242"/>
      </w:tblGrid>
      <w:tr w:rsidR="00972DA7" w:rsidRPr="00FA271D" w14:paraId="2ACC455A" w14:textId="77777777" w:rsidTr="00133BC4">
        <w:trPr>
          <w:trHeight w:val="194"/>
        </w:trPr>
        <w:tc>
          <w:tcPr>
            <w:tcW w:w="2621" w:type="dxa"/>
            <w:tcBorders>
              <w:left w:val="nil"/>
              <w:right w:val="nil"/>
            </w:tcBorders>
            <w:shd w:val="clear" w:color="auto" w:fill="AEAAAA" w:themeFill="background2" w:themeFillShade="BF"/>
            <w:tcMar>
              <w:top w:w="15" w:type="dxa"/>
              <w:left w:w="108" w:type="dxa"/>
              <w:bottom w:w="0" w:type="dxa"/>
              <w:right w:w="108" w:type="dxa"/>
            </w:tcMar>
            <w:vAlign w:val="center"/>
            <w:hideMark/>
          </w:tcPr>
          <w:p w14:paraId="1F14ADE8" w14:textId="77777777" w:rsidR="00972DA7" w:rsidRPr="00FA271D" w:rsidRDefault="00972DA7" w:rsidP="00133BC4">
            <w:pPr>
              <w:widowControl/>
              <w:jc w:val="left"/>
              <w:rPr>
                <w:rFonts w:cstheme="minorHAnsi"/>
                <w:sz w:val="20"/>
                <w:szCs w:val="20"/>
              </w:rPr>
            </w:pPr>
            <w:r w:rsidRPr="00FA271D">
              <w:rPr>
                <w:rFonts w:cstheme="minorHAnsi"/>
                <w:b/>
                <w:bCs/>
                <w:sz w:val="20"/>
                <w:szCs w:val="20"/>
              </w:rPr>
              <w:t>Species</w:t>
            </w:r>
          </w:p>
        </w:tc>
        <w:tc>
          <w:tcPr>
            <w:tcW w:w="2482" w:type="dxa"/>
            <w:tcBorders>
              <w:left w:val="nil"/>
              <w:right w:val="nil"/>
            </w:tcBorders>
            <w:shd w:val="clear" w:color="auto" w:fill="AEAAAA" w:themeFill="background2" w:themeFillShade="BF"/>
            <w:tcMar>
              <w:top w:w="95" w:type="dxa"/>
              <w:left w:w="190" w:type="dxa"/>
              <w:bottom w:w="95" w:type="dxa"/>
              <w:right w:w="190" w:type="dxa"/>
            </w:tcMar>
            <w:vAlign w:val="center"/>
            <w:hideMark/>
          </w:tcPr>
          <w:p w14:paraId="776058EC" w14:textId="77777777" w:rsidR="00972DA7" w:rsidRPr="00FA271D" w:rsidRDefault="00972DA7" w:rsidP="00133BC4">
            <w:pPr>
              <w:widowControl/>
              <w:jc w:val="left"/>
              <w:rPr>
                <w:rFonts w:cstheme="minorHAnsi"/>
                <w:sz w:val="20"/>
                <w:szCs w:val="20"/>
              </w:rPr>
            </w:pPr>
            <w:r w:rsidRPr="00FA271D">
              <w:rPr>
                <w:rFonts w:cstheme="minorHAnsi"/>
                <w:b/>
                <w:bCs/>
                <w:sz w:val="20"/>
                <w:szCs w:val="20"/>
              </w:rPr>
              <w:t>Pelagic Larval Duration</w:t>
            </w:r>
          </w:p>
        </w:tc>
        <w:tc>
          <w:tcPr>
            <w:tcW w:w="2242" w:type="dxa"/>
            <w:tcBorders>
              <w:left w:val="nil"/>
              <w:right w:val="nil"/>
            </w:tcBorders>
            <w:shd w:val="clear" w:color="auto" w:fill="AEAAAA" w:themeFill="background2" w:themeFillShade="BF"/>
            <w:tcMar>
              <w:top w:w="95" w:type="dxa"/>
              <w:left w:w="190" w:type="dxa"/>
              <w:bottom w:w="95" w:type="dxa"/>
              <w:right w:w="190" w:type="dxa"/>
            </w:tcMar>
            <w:vAlign w:val="center"/>
            <w:hideMark/>
          </w:tcPr>
          <w:p w14:paraId="4640460D" w14:textId="77777777" w:rsidR="00972DA7" w:rsidRPr="00FA271D" w:rsidRDefault="00972DA7" w:rsidP="00133BC4">
            <w:pPr>
              <w:widowControl/>
              <w:jc w:val="left"/>
              <w:rPr>
                <w:rFonts w:cstheme="minorHAnsi"/>
                <w:sz w:val="20"/>
                <w:szCs w:val="20"/>
              </w:rPr>
            </w:pPr>
            <w:r w:rsidRPr="00FA271D">
              <w:rPr>
                <w:rFonts w:cstheme="minorHAnsi"/>
                <w:b/>
                <w:bCs/>
                <w:sz w:val="20"/>
                <w:szCs w:val="20"/>
              </w:rPr>
              <w:t>References</w:t>
            </w:r>
          </w:p>
        </w:tc>
      </w:tr>
      <w:tr w:rsidR="00972DA7" w:rsidRPr="00FA271D" w14:paraId="111C1345" w14:textId="77777777" w:rsidTr="00133BC4">
        <w:trPr>
          <w:trHeight w:val="194"/>
        </w:trPr>
        <w:tc>
          <w:tcPr>
            <w:tcW w:w="2621" w:type="dxa"/>
            <w:tcBorders>
              <w:left w:val="nil"/>
              <w:bottom w:val="nil"/>
              <w:right w:val="nil"/>
            </w:tcBorders>
            <w:shd w:val="clear" w:color="auto" w:fill="auto"/>
            <w:tcMar>
              <w:top w:w="15" w:type="dxa"/>
              <w:left w:w="108" w:type="dxa"/>
              <w:bottom w:w="0" w:type="dxa"/>
              <w:right w:w="108" w:type="dxa"/>
            </w:tcMar>
            <w:vAlign w:val="center"/>
            <w:hideMark/>
          </w:tcPr>
          <w:p w14:paraId="798D655C" w14:textId="77777777" w:rsidR="00972DA7" w:rsidRPr="00FA271D" w:rsidRDefault="00972DA7" w:rsidP="00133BC4">
            <w:pPr>
              <w:widowControl/>
              <w:jc w:val="left"/>
              <w:rPr>
                <w:rFonts w:cstheme="minorHAnsi"/>
                <w:sz w:val="20"/>
                <w:szCs w:val="20"/>
              </w:rPr>
            </w:pPr>
            <w:r w:rsidRPr="00FA271D">
              <w:rPr>
                <w:rFonts w:cstheme="minorHAnsi"/>
                <w:b/>
                <w:bCs/>
                <w:sz w:val="20"/>
                <w:szCs w:val="20"/>
              </w:rPr>
              <w:t>Gastropoda</w:t>
            </w:r>
          </w:p>
        </w:tc>
        <w:tc>
          <w:tcPr>
            <w:tcW w:w="2482" w:type="dxa"/>
            <w:tcBorders>
              <w:left w:val="nil"/>
              <w:bottom w:val="nil"/>
              <w:right w:val="nil"/>
            </w:tcBorders>
            <w:shd w:val="clear" w:color="auto" w:fill="auto"/>
            <w:tcMar>
              <w:top w:w="95" w:type="dxa"/>
              <w:left w:w="190" w:type="dxa"/>
              <w:bottom w:w="95" w:type="dxa"/>
              <w:right w:w="190" w:type="dxa"/>
            </w:tcMar>
            <w:vAlign w:val="center"/>
            <w:hideMark/>
          </w:tcPr>
          <w:p w14:paraId="40766831" w14:textId="77777777" w:rsidR="00972DA7" w:rsidRPr="00FA271D" w:rsidRDefault="00972DA7" w:rsidP="00133BC4">
            <w:pPr>
              <w:widowControl/>
              <w:jc w:val="left"/>
              <w:rPr>
                <w:rFonts w:cstheme="minorHAnsi"/>
                <w:sz w:val="20"/>
                <w:szCs w:val="20"/>
              </w:rPr>
            </w:pPr>
          </w:p>
        </w:tc>
        <w:tc>
          <w:tcPr>
            <w:tcW w:w="2242" w:type="dxa"/>
            <w:tcBorders>
              <w:left w:val="nil"/>
              <w:bottom w:val="nil"/>
              <w:right w:val="nil"/>
            </w:tcBorders>
            <w:shd w:val="clear" w:color="auto" w:fill="auto"/>
            <w:tcMar>
              <w:top w:w="95" w:type="dxa"/>
              <w:left w:w="190" w:type="dxa"/>
              <w:bottom w:w="95" w:type="dxa"/>
              <w:right w:w="190" w:type="dxa"/>
            </w:tcMar>
            <w:vAlign w:val="center"/>
            <w:hideMark/>
          </w:tcPr>
          <w:p w14:paraId="1987FDB0" w14:textId="77777777" w:rsidR="00972DA7" w:rsidRPr="00FA271D" w:rsidRDefault="00972DA7" w:rsidP="00133BC4">
            <w:pPr>
              <w:widowControl/>
              <w:jc w:val="left"/>
              <w:rPr>
                <w:rFonts w:cstheme="minorHAnsi"/>
                <w:sz w:val="20"/>
                <w:szCs w:val="20"/>
              </w:rPr>
            </w:pPr>
          </w:p>
        </w:tc>
      </w:tr>
      <w:tr w:rsidR="00972DA7" w:rsidRPr="00FA271D" w14:paraId="72A25E85" w14:textId="77777777" w:rsidTr="00133BC4">
        <w:trPr>
          <w:trHeight w:val="194"/>
        </w:trPr>
        <w:tc>
          <w:tcPr>
            <w:tcW w:w="2621" w:type="dxa"/>
            <w:tcBorders>
              <w:top w:val="nil"/>
              <w:left w:val="nil"/>
              <w:bottom w:val="nil"/>
              <w:right w:val="nil"/>
            </w:tcBorders>
            <w:shd w:val="clear" w:color="auto" w:fill="auto"/>
            <w:tcMar>
              <w:top w:w="15" w:type="dxa"/>
              <w:left w:w="108" w:type="dxa"/>
              <w:bottom w:w="0" w:type="dxa"/>
              <w:right w:w="108" w:type="dxa"/>
            </w:tcMar>
            <w:vAlign w:val="center"/>
            <w:hideMark/>
          </w:tcPr>
          <w:p w14:paraId="7D1BF8BB" w14:textId="77777777" w:rsidR="00972DA7" w:rsidRPr="00FA271D" w:rsidRDefault="00972DA7" w:rsidP="00133BC4">
            <w:pPr>
              <w:widowControl/>
              <w:jc w:val="left"/>
              <w:rPr>
                <w:rFonts w:cstheme="minorHAnsi"/>
                <w:sz w:val="20"/>
                <w:szCs w:val="20"/>
              </w:rPr>
            </w:pPr>
            <w:r w:rsidRPr="00FA271D">
              <w:rPr>
                <w:rFonts w:cstheme="minorHAnsi"/>
                <w:i/>
                <w:iCs/>
                <w:sz w:val="20"/>
                <w:szCs w:val="20"/>
              </w:rPr>
              <w:t xml:space="preserve">Littoraria sinensis </w:t>
            </w:r>
          </w:p>
        </w:tc>
        <w:tc>
          <w:tcPr>
            <w:tcW w:w="2482" w:type="dxa"/>
            <w:tcBorders>
              <w:top w:val="nil"/>
              <w:left w:val="nil"/>
              <w:bottom w:val="nil"/>
              <w:right w:val="nil"/>
            </w:tcBorders>
            <w:shd w:val="clear" w:color="auto" w:fill="auto"/>
            <w:tcMar>
              <w:top w:w="95" w:type="dxa"/>
              <w:left w:w="190" w:type="dxa"/>
              <w:bottom w:w="95" w:type="dxa"/>
              <w:right w:w="190" w:type="dxa"/>
            </w:tcMar>
            <w:vAlign w:val="center"/>
            <w:hideMark/>
          </w:tcPr>
          <w:p w14:paraId="352226C1" w14:textId="77777777" w:rsidR="00972DA7" w:rsidRPr="00FA271D" w:rsidRDefault="00972DA7" w:rsidP="00133BC4">
            <w:pPr>
              <w:widowControl/>
              <w:jc w:val="left"/>
              <w:rPr>
                <w:rFonts w:cstheme="minorHAnsi"/>
                <w:sz w:val="20"/>
                <w:szCs w:val="20"/>
              </w:rPr>
            </w:pPr>
            <w:r w:rsidRPr="00FA271D">
              <w:rPr>
                <w:rFonts w:cstheme="minorHAnsi"/>
                <w:sz w:val="20"/>
                <w:szCs w:val="20"/>
              </w:rPr>
              <w:t>3–10 weeks</w:t>
            </w:r>
          </w:p>
        </w:tc>
        <w:tc>
          <w:tcPr>
            <w:tcW w:w="2242" w:type="dxa"/>
            <w:tcBorders>
              <w:top w:val="nil"/>
              <w:left w:val="nil"/>
              <w:bottom w:val="nil"/>
              <w:right w:val="nil"/>
            </w:tcBorders>
            <w:shd w:val="clear" w:color="auto" w:fill="auto"/>
            <w:tcMar>
              <w:top w:w="95" w:type="dxa"/>
              <w:left w:w="190" w:type="dxa"/>
              <w:bottom w:w="95" w:type="dxa"/>
              <w:right w:w="190" w:type="dxa"/>
            </w:tcMar>
            <w:vAlign w:val="center"/>
            <w:hideMark/>
          </w:tcPr>
          <w:p w14:paraId="7A3587A9" w14:textId="77777777" w:rsidR="00972DA7" w:rsidRPr="00FA271D" w:rsidRDefault="00972DA7" w:rsidP="00133BC4">
            <w:pPr>
              <w:widowControl/>
              <w:jc w:val="left"/>
              <w:rPr>
                <w:rFonts w:cstheme="minorHAnsi"/>
                <w:sz w:val="20"/>
                <w:szCs w:val="20"/>
              </w:rPr>
            </w:pPr>
            <w:r>
              <w:rPr>
                <w:rFonts w:cstheme="minorHAnsi"/>
                <w:sz w:val="20"/>
                <w:szCs w:val="20"/>
              </w:rPr>
              <w:t>(</w:t>
            </w:r>
            <w:r w:rsidRPr="008D249C">
              <w:rPr>
                <w:rFonts w:cstheme="minorHAnsi"/>
                <w:sz w:val="20"/>
                <w:szCs w:val="20"/>
              </w:rPr>
              <w:t>Reid, Dyal</w:t>
            </w:r>
            <w:r>
              <w:rPr>
                <w:rFonts w:cstheme="minorHAnsi"/>
                <w:sz w:val="20"/>
                <w:szCs w:val="20"/>
              </w:rPr>
              <w:t xml:space="preserve">, </w:t>
            </w:r>
            <w:r w:rsidRPr="008D249C">
              <w:rPr>
                <w:rFonts w:cstheme="minorHAnsi"/>
                <w:sz w:val="20"/>
                <w:szCs w:val="20"/>
              </w:rPr>
              <w:t>&amp; Williams</w:t>
            </w:r>
            <w:r>
              <w:rPr>
                <w:rFonts w:cstheme="minorHAnsi"/>
                <w:sz w:val="20"/>
                <w:szCs w:val="20"/>
              </w:rPr>
              <w:t xml:space="preserve">, </w:t>
            </w:r>
            <w:r w:rsidRPr="008D249C">
              <w:rPr>
                <w:rFonts w:cstheme="minorHAnsi"/>
                <w:sz w:val="20"/>
                <w:szCs w:val="20"/>
              </w:rPr>
              <w:t>2010)</w:t>
            </w:r>
          </w:p>
        </w:tc>
      </w:tr>
      <w:tr w:rsidR="00972DA7" w:rsidRPr="00FA271D" w14:paraId="70D14B88" w14:textId="77777777" w:rsidTr="00133BC4">
        <w:trPr>
          <w:trHeight w:val="194"/>
        </w:trPr>
        <w:tc>
          <w:tcPr>
            <w:tcW w:w="2621" w:type="dxa"/>
            <w:tcBorders>
              <w:top w:val="nil"/>
              <w:left w:val="nil"/>
              <w:bottom w:val="nil"/>
              <w:right w:val="nil"/>
            </w:tcBorders>
            <w:shd w:val="clear" w:color="auto" w:fill="auto"/>
            <w:tcMar>
              <w:top w:w="15" w:type="dxa"/>
              <w:left w:w="108" w:type="dxa"/>
              <w:bottom w:w="0" w:type="dxa"/>
              <w:right w:w="108" w:type="dxa"/>
            </w:tcMar>
            <w:vAlign w:val="center"/>
            <w:hideMark/>
          </w:tcPr>
          <w:p w14:paraId="5A110588" w14:textId="77777777" w:rsidR="00972DA7" w:rsidRPr="00FA271D" w:rsidRDefault="00972DA7" w:rsidP="00133BC4">
            <w:pPr>
              <w:widowControl/>
              <w:jc w:val="left"/>
              <w:rPr>
                <w:rFonts w:cstheme="minorHAnsi"/>
                <w:sz w:val="20"/>
                <w:szCs w:val="20"/>
              </w:rPr>
            </w:pPr>
            <w:r w:rsidRPr="00FA271D">
              <w:rPr>
                <w:rFonts w:cstheme="minorHAnsi"/>
                <w:i/>
                <w:iCs/>
                <w:sz w:val="20"/>
                <w:szCs w:val="20"/>
              </w:rPr>
              <w:t>Littorina brevicula</w:t>
            </w:r>
          </w:p>
        </w:tc>
        <w:tc>
          <w:tcPr>
            <w:tcW w:w="2482" w:type="dxa"/>
            <w:tcBorders>
              <w:top w:val="nil"/>
              <w:left w:val="nil"/>
              <w:bottom w:val="nil"/>
              <w:right w:val="nil"/>
            </w:tcBorders>
            <w:shd w:val="clear" w:color="auto" w:fill="auto"/>
            <w:tcMar>
              <w:top w:w="95" w:type="dxa"/>
              <w:left w:w="190" w:type="dxa"/>
              <w:bottom w:w="95" w:type="dxa"/>
              <w:right w:w="190" w:type="dxa"/>
            </w:tcMar>
            <w:vAlign w:val="center"/>
            <w:hideMark/>
          </w:tcPr>
          <w:p w14:paraId="5A0E1DED" w14:textId="77777777" w:rsidR="00972DA7" w:rsidRPr="00FA271D" w:rsidRDefault="00972DA7" w:rsidP="00133BC4">
            <w:pPr>
              <w:widowControl/>
              <w:jc w:val="left"/>
              <w:rPr>
                <w:rFonts w:cstheme="minorHAnsi"/>
                <w:sz w:val="20"/>
                <w:szCs w:val="20"/>
              </w:rPr>
            </w:pPr>
            <w:r w:rsidRPr="00FA271D">
              <w:rPr>
                <w:rFonts w:cstheme="minorHAnsi"/>
                <w:sz w:val="20"/>
                <w:szCs w:val="20"/>
              </w:rPr>
              <w:t>9 days</w:t>
            </w:r>
          </w:p>
        </w:tc>
        <w:tc>
          <w:tcPr>
            <w:tcW w:w="2242" w:type="dxa"/>
            <w:tcBorders>
              <w:top w:val="nil"/>
              <w:left w:val="nil"/>
              <w:bottom w:val="nil"/>
              <w:right w:val="nil"/>
            </w:tcBorders>
            <w:shd w:val="clear" w:color="auto" w:fill="auto"/>
            <w:tcMar>
              <w:top w:w="95" w:type="dxa"/>
              <w:left w:w="190" w:type="dxa"/>
              <w:bottom w:w="95" w:type="dxa"/>
              <w:right w:w="190" w:type="dxa"/>
            </w:tcMar>
            <w:vAlign w:val="center"/>
            <w:hideMark/>
          </w:tcPr>
          <w:p w14:paraId="6A9F0009" w14:textId="77777777" w:rsidR="00972DA7" w:rsidRPr="00FA271D" w:rsidRDefault="00972DA7" w:rsidP="00133BC4">
            <w:pPr>
              <w:widowControl/>
              <w:jc w:val="left"/>
              <w:rPr>
                <w:rFonts w:cstheme="minorHAnsi"/>
                <w:sz w:val="20"/>
                <w:szCs w:val="20"/>
              </w:rPr>
            </w:pPr>
            <w:r>
              <w:rPr>
                <w:rFonts w:cstheme="minorHAnsi"/>
                <w:sz w:val="20"/>
                <w:szCs w:val="20"/>
              </w:rPr>
              <w:t>(</w:t>
            </w:r>
            <w:r w:rsidRPr="008D249C">
              <w:rPr>
                <w:rFonts w:cstheme="minorHAnsi"/>
                <w:sz w:val="20"/>
                <w:szCs w:val="20"/>
              </w:rPr>
              <w:t>Son &amp; Hong</w:t>
            </w:r>
            <w:r>
              <w:rPr>
                <w:rFonts w:cstheme="minorHAnsi"/>
                <w:sz w:val="20"/>
                <w:szCs w:val="20"/>
              </w:rPr>
              <w:t xml:space="preserve">, </w:t>
            </w:r>
            <w:r w:rsidRPr="008D249C">
              <w:rPr>
                <w:rFonts w:cstheme="minorHAnsi"/>
                <w:sz w:val="20"/>
                <w:szCs w:val="20"/>
              </w:rPr>
              <w:t>1998</w:t>
            </w:r>
            <w:r>
              <w:rPr>
                <w:rFonts w:cstheme="minorHAnsi"/>
                <w:sz w:val="20"/>
                <w:szCs w:val="20"/>
              </w:rPr>
              <w:t>)</w:t>
            </w:r>
          </w:p>
        </w:tc>
      </w:tr>
      <w:tr w:rsidR="00972DA7" w:rsidRPr="00FA271D" w14:paraId="69018EFF" w14:textId="77777777" w:rsidTr="00133BC4">
        <w:trPr>
          <w:trHeight w:val="194"/>
        </w:trPr>
        <w:tc>
          <w:tcPr>
            <w:tcW w:w="2621" w:type="dxa"/>
            <w:tcBorders>
              <w:top w:val="nil"/>
              <w:left w:val="nil"/>
              <w:bottom w:val="nil"/>
              <w:right w:val="nil"/>
            </w:tcBorders>
            <w:shd w:val="clear" w:color="auto" w:fill="auto"/>
            <w:tcMar>
              <w:top w:w="15" w:type="dxa"/>
              <w:left w:w="108" w:type="dxa"/>
              <w:bottom w:w="0" w:type="dxa"/>
              <w:right w:w="108" w:type="dxa"/>
            </w:tcMar>
            <w:vAlign w:val="center"/>
            <w:hideMark/>
          </w:tcPr>
          <w:p w14:paraId="284BA0AF" w14:textId="77777777" w:rsidR="00972DA7" w:rsidRPr="00FA271D" w:rsidRDefault="00972DA7" w:rsidP="00133BC4">
            <w:pPr>
              <w:widowControl/>
              <w:jc w:val="left"/>
              <w:rPr>
                <w:rFonts w:cstheme="minorHAnsi"/>
                <w:sz w:val="20"/>
                <w:szCs w:val="20"/>
              </w:rPr>
            </w:pPr>
            <w:r w:rsidRPr="00FA271D">
              <w:rPr>
                <w:rFonts w:cstheme="minorHAnsi"/>
                <w:i/>
                <w:iCs/>
                <w:sz w:val="20"/>
                <w:szCs w:val="20"/>
              </w:rPr>
              <w:t>Patelloida pygmaea</w:t>
            </w:r>
          </w:p>
        </w:tc>
        <w:tc>
          <w:tcPr>
            <w:tcW w:w="2482" w:type="dxa"/>
            <w:tcBorders>
              <w:top w:val="nil"/>
              <w:left w:val="nil"/>
              <w:bottom w:val="nil"/>
              <w:right w:val="nil"/>
            </w:tcBorders>
            <w:shd w:val="clear" w:color="auto" w:fill="auto"/>
            <w:tcMar>
              <w:top w:w="95" w:type="dxa"/>
              <w:left w:w="190" w:type="dxa"/>
              <w:bottom w:w="95" w:type="dxa"/>
              <w:right w:w="190" w:type="dxa"/>
            </w:tcMar>
            <w:vAlign w:val="center"/>
            <w:hideMark/>
          </w:tcPr>
          <w:p w14:paraId="78603236" w14:textId="77777777" w:rsidR="00972DA7" w:rsidRPr="00FA271D" w:rsidRDefault="00972DA7" w:rsidP="00133BC4">
            <w:pPr>
              <w:widowControl/>
              <w:jc w:val="left"/>
              <w:rPr>
                <w:rFonts w:cstheme="minorHAnsi"/>
                <w:sz w:val="20"/>
                <w:szCs w:val="20"/>
              </w:rPr>
            </w:pPr>
            <w:r w:rsidRPr="00FA271D">
              <w:rPr>
                <w:rFonts w:cstheme="minorHAnsi"/>
                <w:sz w:val="20"/>
                <w:szCs w:val="20"/>
              </w:rPr>
              <w:t>pelagic development</w:t>
            </w:r>
          </w:p>
        </w:tc>
        <w:tc>
          <w:tcPr>
            <w:tcW w:w="2242" w:type="dxa"/>
            <w:tcBorders>
              <w:top w:val="nil"/>
              <w:left w:val="nil"/>
              <w:bottom w:val="nil"/>
              <w:right w:val="nil"/>
            </w:tcBorders>
            <w:shd w:val="clear" w:color="auto" w:fill="auto"/>
            <w:tcMar>
              <w:top w:w="95" w:type="dxa"/>
              <w:left w:w="190" w:type="dxa"/>
              <w:bottom w:w="95" w:type="dxa"/>
              <w:right w:w="190" w:type="dxa"/>
            </w:tcMar>
            <w:vAlign w:val="center"/>
            <w:hideMark/>
          </w:tcPr>
          <w:p w14:paraId="1D733D40" w14:textId="77777777" w:rsidR="00972DA7" w:rsidRPr="00FA271D" w:rsidRDefault="00972DA7" w:rsidP="00133BC4">
            <w:pPr>
              <w:widowControl/>
              <w:jc w:val="left"/>
              <w:rPr>
                <w:rFonts w:cstheme="minorHAnsi"/>
                <w:sz w:val="20"/>
                <w:szCs w:val="20"/>
              </w:rPr>
            </w:pPr>
            <w:r>
              <w:rPr>
                <w:rFonts w:cstheme="minorHAnsi"/>
                <w:sz w:val="20"/>
                <w:szCs w:val="20"/>
              </w:rPr>
              <w:t>(</w:t>
            </w:r>
            <w:r w:rsidRPr="008D249C">
              <w:rPr>
                <w:rFonts w:cstheme="minorHAnsi"/>
                <w:sz w:val="20"/>
                <w:szCs w:val="20"/>
              </w:rPr>
              <w:t>Anderson,</w:t>
            </w:r>
            <w:r>
              <w:rPr>
                <w:rFonts w:cstheme="minorHAnsi"/>
                <w:sz w:val="20"/>
                <w:szCs w:val="20"/>
              </w:rPr>
              <w:t xml:space="preserve"> </w:t>
            </w:r>
            <w:r w:rsidRPr="008D249C">
              <w:rPr>
                <w:rFonts w:cstheme="minorHAnsi"/>
                <w:sz w:val="20"/>
                <w:szCs w:val="20"/>
              </w:rPr>
              <w:t>1966</w:t>
            </w:r>
            <w:r>
              <w:rPr>
                <w:rFonts w:cstheme="minorHAnsi"/>
                <w:sz w:val="20"/>
                <w:szCs w:val="20"/>
              </w:rPr>
              <w:t>)</w:t>
            </w:r>
          </w:p>
        </w:tc>
      </w:tr>
      <w:tr w:rsidR="00972DA7" w:rsidRPr="00FA271D" w14:paraId="2108B9BD" w14:textId="77777777" w:rsidTr="00133BC4">
        <w:trPr>
          <w:trHeight w:val="194"/>
        </w:trPr>
        <w:tc>
          <w:tcPr>
            <w:tcW w:w="2621" w:type="dxa"/>
            <w:tcBorders>
              <w:top w:val="nil"/>
              <w:left w:val="nil"/>
              <w:bottom w:val="nil"/>
              <w:right w:val="nil"/>
            </w:tcBorders>
            <w:shd w:val="clear" w:color="auto" w:fill="auto"/>
            <w:tcMar>
              <w:top w:w="15" w:type="dxa"/>
              <w:left w:w="108" w:type="dxa"/>
              <w:bottom w:w="0" w:type="dxa"/>
              <w:right w:w="108" w:type="dxa"/>
            </w:tcMar>
            <w:vAlign w:val="center"/>
            <w:hideMark/>
          </w:tcPr>
          <w:p w14:paraId="7BD7C92A" w14:textId="77777777" w:rsidR="00972DA7" w:rsidRPr="00FA271D" w:rsidRDefault="00972DA7" w:rsidP="00133BC4">
            <w:pPr>
              <w:widowControl/>
              <w:jc w:val="left"/>
              <w:rPr>
                <w:rFonts w:cstheme="minorHAnsi"/>
                <w:sz w:val="20"/>
                <w:szCs w:val="20"/>
              </w:rPr>
            </w:pPr>
            <w:r w:rsidRPr="00FA271D">
              <w:rPr>
                <w:rFonts w:cstheme="minorHAnsi"/>
                <w:i/>
                <w:iCs/>
                <w:sz w:val="20"/>
                <w:szCs w:val="20"/>
              </w:rPr>
              <w:t>Thais clavigera</w:t>
            </w:r>
          </w:p>
        </w:tc>
        <w:tc>
          <w:tcPr>
            <w:tcW w:w="2482" w:type="dxa"/>
            <w:tcBorders>
              <w:top w:val="nil"/>
              <w:left w:val="nil"/>
              <w:bottom w:val="nil"/>
              <w:right w:val="nil"/>
            </w:tcBorders>
            <w:shd w:val="clear" w:color="auto" w:fill="auto"/>
            <w:tcMar>
              <w:top w:w="95" w:type="dxa"/>
              <w:left w:w="190" w:type="dxa"/>
              <w:bottom w:w="95" w:type="dxa"/>
              <w:right w:w="190" w:type="dxa"/>
            </w:tcMar>
            <w:vAlign w:val="center"/>
            <w:hideMark/>
          </w:tcPr>
          <w:p w14:paraId="204D4C1E" w14:textId="77777777" w:rsidR="00972DA7" w:rsidRPr="00FA271D" w:rsidRDefault="00972DA7" w:rsidP="00133BC4">
            <w:pPr>
              <w:widowControl/>
              <w:jc w:val="left"/>
              <w:rPr>
                <w:rFonts w:cstheme="minorHAnsi"/>
                <w:sz w:val="20"/>
                <w:szCs w:val="20"/>
              </w:rPr>
            </w:pPr>
            <w:r w:rsidRPr="00FA271D">
              <w:rPr>
                <w:rFonts w:cstheme="minorHAnsi"/>
                <w:sz w:val="20"/>
                <w:szCs w:val="20"/>
              </w:rPr>
              <w:t>&gt;60 days</w:t>
            </w:r>
          </w:p>
        </w:tc>
        <w:tc>
          <w:tcPr>
            <w:tcW w:w="2242" w:type="dxa"/>
            <w:tcBorders>
              <w:top w:val="nil"/>
              <w:left w:val="nil"/>
              <w:bottom w:val="nil"/>
              <w:right w:val="nil"/>
            </w:tcBorders>
            <w:shd w:val="clear" w:color="auto" w:fill="auto"/>
            <w:tcMar>
              <w:top w:w="95" w:type="dxa"/>
              <w:left w:w="190" w:type="dxa"/>
              <w:bottom w:w="95" w:type="dxa"/>
              <w:right w:w="190" w:type="dxa"/>
            </w:tcMar>
            <w:vAlign w:val="center"/>
            <w:hideMark/>
          </w:tcPr>
          <w:p w14:paraId="506DD81D" w14:textId="77777777" w:rsidR="00972DA7" w:rsidRPr="00FA271D" w:rsidRDefault="00972DA7" w:rsidP="00133BC4">
            <w:pPr>
              <w:widowControl/>
              <w:jc w:val="left"/>
              <w:rPr>
                <w:rFonts w:cstheme="minorHAnsi"/>
                <w:sz w:val="20"/>
                <w:szCs w:val="20"/>
              </w:rPr>
            </w:pPr>
            <w:r>
              <w:rPr>
                <w:rFonts w:cstheme="minorHAnsi"/>
                <w:sz w:val="20"/>
                <w:szCs w:val="20"/>
              </w:rPr>
              <w:t>(</w:t>
            </w:r>
            <w:r w:rsidRPr="008D249C">
              <w:rPr>
                <w:rFonts w:cstheme="minorHAnsi"/>
                <w:sz w:val="20"/>
                <w:szCs w:val="20"/>
              </w:rPr>
              <w:t>Guo</w:t>
            </w:r>
            <w:r>
              <w:rPr>
                <w:rFonts w:cstheme="minorHAnsi"/>
                <w:sz w:val="20"/>
                <w:szCs w:val="20"/>
              </w:rPr>
              <w:t xml:space="preserve"> et al., 2015)</w:t>
            </w:r>
          </w:p>
        </w:tc>
      </w:tr>
      <w:tr w:rsidR="00972DA7" w:rsidRPr="00FA271D" w14:paraId="5FC07DCA" w14:textId="77777777" w:rsidTr="00133BC4">
        <w:trPr>
          <w:trHeight w:val="194"/>
        </w:trPr>
        <w:tc>
          <w:tcPr>
            <w:tcW w:w="2621" w:type="dxa"/>
            <w:tcBorders>
              <w:top w:val="nil"/>
              <w:left w:val="nil"/>
              <w:bottom w:val="nil"/>
              <w:right w:val="nil"/>
            </w:tcBorders>
            <w:shd w:val="clear" w:color="auto" w:fill="auto"/>
            <w:tcMar>
              <w:top w:w="15" w:type="dxa"/>
              <w:left w:w="108" w:type="dxa"/>
              <w:bottom w:w="0" w:type="dxa"/>
              <w:right w:w="108" w:type="dxa"/>
            </w:tcMar>
            <w:vAlign w:val="center"/>
            <w:hideMark/>
          </w:tcPr>
          <w:p w14:paraId="66CA3C08" w14:textId="77777777" w:rsidR="00972DA7" w:rsidRPr="00FA271D" w:rsidRDefault="00972DA7" w:rsidP="00133BC4">
            <w:pPr>
              <w:widowControl/>
              <w:jc w:val="left"/>
              <w:rPr>
                <w:rFonts w:cstheme="minorHAnsi"/>
                <w:sz w:val="20"/>
                <w:szCs w:val="20"/>
              </w:rPr>
            </w:pPr>
            <w:r w:rsidRPr="00FA271D">
              <w:rPr>
                <w:rFonts w:cstheme="minorHAnsi"/>
                <w:i/>
                <w:iCs/>
                <w:sz w:val="20"/>
                <w:szCs w:val="20"/>
              </w:rPr>
              <w:t>Nerita yoldii</w:t>
            </w:r>
          </w:p>
        </w:tc>
        <w:tc>
          <w:tcPr>
            <w:tcW w:w="2482" w:type="dxa"/>
            <w:tcBorders>
              <w:top w:val="nil"/>
              <w:left w:val="nil"/>
              <w:bottom w:val="nil"/>
              <w:right w:val="nil"/>
            </w:tcBorders>
            <w:shd w:val="clear" w:color="auto" w:fill="auto"/>
            <w:tcMar>
              <w:top w:w="95" w:type="dxa"/>
              <w:left w:w="190" w:type="dxa"/>
              <w:bottom w:w="95" w:type="dxa"/>
              <w:right w:w="190" w:type="dxa"/>
            </w:tcMar>
            <w:vAlign w:val="center"/>
            <w:hideMark/>
          </w:tcPr>
          <w:p w14:paraId="776DFDD5" w14:textId="77777777" w:rsidR="00972DA7" w:rsidRPr="00FA271D" w:rsidRDefault="00972DA7" w:rsidP="00133BC4">
            <w:pPr>
              <w:widowControl/>
              <w:jc w:val="left"/>
              <w:rPr>
                <w:rFonts w:cstheme="minorHAnsi"/>
                <w:sz w:val="20"/>
                <w:szCs w:val="20"/>
              </w:rPr>
            </w:pPr>
            <w:r w:rsidRPr="00FA271D">
              <w:rPr>
                <w:rFonts w:cstheme="minorHAnsi"/>
                <w:sz w:val="20"/>
                <w:szCs w:val="20"/>
              </w:rPr>
              <w:t>~1 month</w:t>
            </w:r>
          </w:p>
        </w:tc>
        <w:tc>
          <w:tcPr>
            <w:tcW w:w="2242" w:type="dxa"/>
            <w:tcBorders>
              <w:top w:val="nil"/>
              <w:left w:val="nil"/>
              <w:bottom w:val="nil"/>
              <w:right w:val="nil"/>
            </w:tcBorders>
            <w:shd w:val="clear" w:color="auto" w:fill="auto"/>
            <w:tcMar>
              <w:top w:w="95" w:type="dxa"/>
              <w:left w:w="190" w:type="dxa"/>
              <w:bottom w:w="95" w:type="dxa"/>
              <w:right w:w="190" w:type="dxa"/>
            </w:tcMar>
            <w:vAlign w:val="center"/>
            <w:hideMark/>
          </w:tcPr>
          <w:p w14:paraId="51AFC90B" w14:textId="77777777" w:rsidR="00972DA7" w:rsidRPr="00FA271D" w:rsidRDefault="00972DA7" w:rsidP="00133BC4">
            <w:pPr>
              <w:widowControl/>
              <w:jc w:val="left"/>
              <w:rPr>
                <w:rFonts w:cstheme="minorHAnsi"/>
                <w:sz w:val="20"/>
                <w:szCs w:val="20"/>
              </w:rPr>
            </w:pPr>
            <w:r>
              <w:rPr>
                <w:rFonts w:cstheme="minorHAnsi"/>
                <w:sz w:val="20"/>
                <w:szCs w:val="20"/>
              </w:rPr>
              <w:t>(</w:t>
            </w:r>
            <w:r w:rsidRPr="008D249C">
              <w:rPr>
                <w:rFonts w:cstheme="minorHAnsi"/>
                <w:sz w:val="20"/>
                <w:szCs w:val="20"/>
              </w:rPr>
              <w:t>Yeung</w:t>
            </w:r>
            <w:r>
              <w:rPr>
                <w:rFonts w:cstheme="minorHAnsi"/>
                <w:sz w:val="20"/>
                <w:szCs w:val="20"/>
              </w:rPr>
              <w:t>, 2006)</w:t>
            </w:r>
          </w:p>
        </w:tc>
      </w:tr>
      <w:tr w:rsidR="00972DA7" w:rsidRPr="00FA271D" w14:paraId="68A6A6AB" w14:textId="77777777" w:rsidTr="00133BC4">
        <w:trPr>
          <w:trHeight w:val="194"/>
        </w:trPr>
        <w:tc>
          <w:tcPr>
            <w:tcW w:w="2621" w:type="dxa"/>
            <w:tcBorders>
              <w:top w:val="nil"/>
              <w:left w:val="nil"/>
              <w:bottom w:val="nil"/>
              <w:right w:val="nil"/>
            </w:tcBorders>
            <w:shd w:val="clear" w:color="auto" w:fill="auto"/>
            <w:tcMar>
              <w:top w:w="15" w:type="dxa"/>
              <w:left w:w="108" w:type="dxa"/>
              <w:bottom w:w="0" w:type="dxa"/>
              <w:right w:w="108" w:type="dxa"/>
            </w:tcMar>
            <w:vAlign w:val="center"/>
            <w:hideMark/>
          </w:tcPr>
          <w:p w14:paraId="76A6A391" w14:textId="77777777" w:rsidR="00972DA7" w:rsidRPr="00FA271D" w:rsidRDefault="00972DA7" w:rsidP="00133BC4">
            <w:pPr>
              <w:widowControl/>
              <w:jc w:val="left"/>
              <w:rPr>
                <w:rFonts w:cstheme="minorHAnsi"/>
                <w:sz w:val="20"/>
                <w:szCs w:val="20"/>
              </w:rPr>
            </w:pPr>
            <w:r w:rsidRPr="00FA271D">
              <w:rPr>
                <w:rFonts w:cstheme="minorHAnsi"/>
                <w:i/>
                <w:iCs/>
                <w:sz w:val="20"/>
                <w:szCs w:val="20"/>
              </w:rPr>
              <w:t>Siphonaria japonica</w:t>
            </w:r>
          </w:p>
        </w:tc>
        <w:tc>
          <w:tcPr>
            <w:tcW w:w="2482" w:type="dxa"/>
            <w:tcBorders>
              <w:top w:val="nil"/>
              <w:left w:val="nil"/>
              <w:bottom w:val="nil"/>
              <w:right w:val="nil"/>
            </w:tcBorders>
            <w:shd w:val="clear" w:color="auto" w:fill="auto"/>
            <w:tcMar>
              <w:top w:w="95" w:type="dxa"/>
              <w:left w:w="190" w:type="dxa"/>
              <w:bottom w:w="95" w:type="dxa"/>
              <w:right w:w="190" w:type="dxa"/>
            </w:tcMar>
            <w:vAlign w:val="center"/>
            <w:hideMark/>
          </w:tcPr>
          <w:p w14:paraId="71DDF52C" w14:textId="77777777" w:rsidR="00972DA7" w:rsidRPr="00FA271D" w:rsidRDefault="00972DA7" w:rsidP="00133BC4">
            <w:pPr>
              <w:widowControl/>
              <w:jc w:val="left"/>
              <w:rPr>
                <w:rFonts w:cstheme="minorHAnsi"/>
                <w:sz w:val="20"/>
                <w:szCs w:val="20"/>
              </w:rPr>
            </w:pPr>
            <w:r w:rsidRPr="00FA271D">
              <w:rPr>
                <w:rFonts w:cstheme="minorHAnsi"/>
                <w:sz w:val="20"/>
                <w:szCs w:val="20"/>
              </w:rPr>
              <w:t>&gt;7 days</w:t>
            </w:r>
          </w:p>
        </w:tc>
        <w:tc>
          <w:tcPr>
            <w:tcW w:w="2242" w:type="dxa"/>
            <w:tcBorders>
              <w:top w:val="nil"/>
              <w:left w:val="nil"/>
              <w:bottom w:val="nil"/>
              <w:right w:val="nil"/>
            </w:tcBorders>
            <w:shd w:val="clear" w:color="auto" w:fill="auto"/>
            <w:tcMar>
              <w:top w:w="95" w:type="dxa"/>
              <w:left w:w="190" w:type="dxa"/>
              <w:bottom w:w="95" w:type="dxa"/>
              <w:right w:w="190" w:type="dxa"/>
            </w:tcMar>
            <w:vAlign w:val="center"/>
            <w:hideMark/>
          </w:tcPr>
          <w:p w14:paraId="6B1390CB" w14:textId="77777777" w:rsidR="00972DA7" w:rsidRPr="00FA271D" w:rsidRDefault="00972DA7" w:rsidP="00133BC4">
            <w:pPr>
              <w:widowControl/>
              <w:jc w:val="left"/>
              <w:rPr>
                <w:rFonts w:cstheme="minorHAnsi"/>
                <w:sz w:val="20"/>
                <w:szCs w:val="20"/>
              </w:rPr>
            </w:pPr>
            <w:r>
              <w:rPr>
                <w:rFonts w:cstheme="minorHAnsi"/>
                <w:sz w:val="20"/>
                <w:szCs w:val="20"/>
              </w:rPr>
              <w:t>(</w:t>
            </w:r>
            <w:r w:rsidRPr="008D249C">
              <w:rPr>
                <w:rFonts w:cstheme="minorHAnsi"/>
                <w:sz w:val="20"/>
                <w:szCs w:val="20"/>
              </w:rPr>
              <w:t>Hirano</w:t>
            </w:r>
            <w:r>
              <w:rPr>
                <w:rFonts w:cstheme="minorHAnsi"/>
                <w:sz w:val="20"/>
                <w:szCs w:val="20"/>
              </w:rPr>
              <w:t>, 1980)</w:t>
            </w:r>
          </w:p>
        </w:tc>
      </w:tr>
      <w:tr w:rsidR="00972DA7" w:rsidRPr="00FA271D" w14:paraId="0ECFE87F" w14:textId="77777777" w:rsidTr="00133BC4">
        <w:trPr>
          <w:trHeight w:val="318"/>
        </w:trPr>
        <w:tc>
          <w:tcPr>
            <w:tcW w:w="2621" w:type="dxa"/>
            <w:tcBorders>
              <w:top w:val="nil"/>
              <w:left w:val="nil"/>
              <w:right w:val="nil"/>
            </w:tcBorders>
            <w:shd w:val="clear" w:color="auto" w:fill="auto"/>
            <w:tcMar>
              <w:top w:w="15" w:type="dxa"/>
              <w:left w:w="108" w:type="dxa"/>
              <w:bottom w:w="0" w:type="dxa"/>
              <w:right w:w="108" w:type="dxa"/>
            </w:tcMar>
            <w:vAlign w:val="center"/>
            <w:hideMark/>
          </w:tcPr>
          <w:p w14:paraId="5C54CFC0" w14:textId="77777777" w:rsidR="00972DA7" w:rsidRPr="00FA271D" w:rsidRDefault="00972DA7" w:rsidP="00133BC4">
            <w:pPr>
              <w:widowControl/>
              <w:jc w:val="left"/>
              <w:rPr>
                <w:rFonts w:cstheme="minorHAnsi"/>
                <w:sz w:val="20"/>
                <w:szCs w:val="20"/>
              </w:rPr>
            </w:pPr>
            <w:r w:rsidRPr="00FA271D">
              <w:rPr>
                <w:rFonts w:cstheme="minorHAnsi"/>
                <w:i/>
                <w:iCs/>
                <w:sz w:val="20"/>
                <w:szCs w:val="20"/>
              </w:rPr>
              <w:t xml:space="preserve">Monodonta labio </w:t>
            </w:r>
          </w:p>
        </w:tc>
        <w:tc>
          <w:tcPr>
            <w:tcW w:w="2482" w:type="dxa"/>
            <w:tcBorders>
              <w:top w:val="nil"/>
              <w:left w:val="nil"/>
              <w:right w:val="nil"/>
            </w:tcBorders>
            <w:shd w:val="clear" w:color="auto" w:fill="auto"/>
            <w:tcMar>
              <w:top w:w="95" w:type="dxa"/>
              <w:left w:w="190" w:type="dxa"/>
              <w:bottom w:w="95" w:type="dxa"/>
              <w:right w:w="190" w:type="dxa"/>
            </w:tcMar>
            <w:vAlign w:val="center"/>
            <w:hideMark/>
          </w:tcPr>
          <w:p w14:paraId="3CB2EC97" w14:textId="77777777" w:rsidR="00972DA7" w:rsidRPr="00FA271D" w:rsidRDefault="00972DA7" w:rsidP="00133BC4">
            <w:pPr>
              <w:widowControl/>
              <w:jc w:val="left"/>
              <w:rPr>
                <w:rFonts w:cstheme="minorHAnsi"/>
                <w:sz w:val="20"/>
                <w:szCs w:val="20"/>
              </w:rPr>
            </w:pPr>
            <w:r w:rsidRPr="00FA271D">
              <w:rPr>
                <w:rFonts w:cstheme="minorHAnsi"/>
                <w:sz w:val="20"/>
                <w:szCs w:val="20"/>
              </w:rPr>
              <w:t>pelagic development</w:t>
            </w:r>
          </w:p>
        </w:tc>
        <w:tc>
          <w:tcPr>
            <w:tcW w:w="2242" w:type="dxa"/>
            <w:tcBorders>
              <w:top w:val="nil"/>
              <w:left w:val="nil"/>
              <w:right w:val="nil"/>
            </w:tcBorders>
            <w:shd w:val="clear" w:color="auto" w:fill="auto"/>
            <w:tcMar>
              <w:top w:w="95" w:type="dxa"/>
              <w:left w:w="190" w:type="dxa"/>
              <w:bottom w:w="95" w:type="dxa"/>
              <w:right w:w="190" w:type="dxa"/>
            </w:tcMar>
            <w:vAlign w:val="center"/>
            <w:hideMark/>
          </w:tcPr>
          <w:p w14:paraId="372B2FA7" w14:textId="77777777" w:rsidR="00972DA7" w:rsidRPr="00FA271D" w:rsidRDefault="00972DA7" w:rsidP="00133BC4">
            <w:pPr>
              <w:widowControl/>
              <w:jc w:val="left"/>
              <w:rPr>
                <w:rFonts w:cstheme="minorHAnsi"/>
                <w:sz w:val="20"/>
                <w:szCs w:val="20"/>
              </w:rPr>
            </w:pPr>
            <w:r>
              <w:rPr>
                <w:rFonts w:cstheme="minorHAnsi"/>
                <w:sz w:val="20"/>
                <w:szCs w:val="20"/>
              </w:rPr>
              <w:t>(</w:t>
            </w:r>
            <w:r w:rsidRPr="008D249C">
              <w:rPr>
                <w:rFonts w:cstheme="minorHAnsi"/>
                <w:sz w:val="20"/>
                <w:szCs w:val="20"/>
              </w:rPr>
              <w:t>Iijima &amp; Furota</w:t>
            </w:r>
            <w:r>
              <w:rPr>
                <w:rFonts w:cstheme="minorHAnsi"/>
                <w:sz w:val="20"/>
                <w:szCs w:val="20"/>
              </w:rPr>
              <w:t>, 1996)</w:t>
            </w:r>
          </w:p>
        </w:tc>
      </w:tr>
      <w:tr w:rsidR="00972DA7" w:rsidRPr="00FA271D" w14:paraId="75F7BE96" w14:textId="77777777" w:rsidTr="00133BC4">
        <w:trPr>
          <w:trHeight w:val="194"/>
        </w:trPr>
        <w:tc>
          <w:tcPr>
            <w:tcW w:w="2621" w:type="dxa"/>
            <w:tcBorders>
              <w:top w:val="nil"/>
              <w:left w:val="nil"/>
              <w:right w:val="nil"/>
            </w:tcBorders>
            <w:shd w:val="clear" w:color="auto" w:fill="E7E6E6" w:themeFill="background2"/>
            <w:tcMar>
              <w:top w:w="15" w:type="dxa"/>
              <w:left w:w="108" w:type="dxa"/>
              <w:bottom w:w="0" w:type="dxa"/>
              <w:right w:w="108" w:type="dxa"/>
            </w:tcMar>
            <w:vAlign w:val="center"/>
            <w:hideMark/>
          </w:tcPr>
          <w:p w14:paraId="591706E8" w14:textId="77777777" w:rsidR="00972DA7" w:rsidRPr="00FA271D" w:rsidRDefault="00972DA7" w:rsidP="00133BC4">
            <w:pPr>
              <w:widowControl/>
              <w:jc w:val="left"/>
              <w:rPr>
                <w:rFonts w:cstheme="minorHAnsi"/>
                <w:sz w:val="20"/>
                <w:szCs w:val="20"/>
              </w:rPr>
            </w:pPr>
            <w:r w:rsidRPr="00FA271D">
              <w:rPr>
                <w:rFonts w:cstheme="minorHAnsi"/>
                <w:b/>
                <w:bCs/>
                <w:sz w:val="20"/>
                <w:szCs w:val="20"/>
              </w:rPr>
              <w:t>Bivalvia</w:t>
            </w:r>
          </w:p>
        </w:tc>
        <w:tc>
          <w:tcPr>
            <w:tcW w:w="2482" w:type="dxa"/>
            <w:tcBorders>
              <w:top w:val="nil"/>
              <w:left w:val="nil"/>
              <w:right w:val="nil"/>
            </w:tcBorders>
            <w:shd w:val="clear" w:color="auto" w:fill="E7E6E6" w:themeFill="background2"/>
            <w:tcMar>
              <w:top w:w="95" w:type="dxa"/>
              <w:left w:w="190" w:type="dxa"/>
              <w:bottom w:w="95" w:type="dxa"/>
              <w:right w:w="190" w:type="dxa"/>
            </w:tcMar>
            <w:vAlign w:val="center"/>
            <w:hideMark/>
          </w:tcPr>
          <w:p w14:paraId="6370EA04" w14:textId="77777777" w:rsidR="00972DA7" w:rsidRPr="00FA271D" w:rsidRDefault="00972DA7" w:rsidP="00133BC4">
            <w:pPr>
              <w:widowControl/>
              <w:jc w:val="left"/>
              <w:rPr>
                <w:rFonts w:cstheme="minorHAnsi"/>
                <w:sz w:val="20"/>
                <w:szCs w:val="20"/>
              </w:rPr>
            </w:pPr>
          </w:p>
        </w:tc>
        <w:tc>
          <w:tcPr>
            <w:tcW w:w="2242" w:type="dxa"/>
            <w:tcBorders>
              <w:top w:val="nil"/>
              <w:left w:val="nil"/>
              <w:right w:val="nil"/>
            </w:tcBorders>
            <w:shd w:val="clear" w:color="auto" w:fill="E7E6E6" w:themeFill="background2"/>
            <w:tcMar>
              <w:top w:w="95" w:type="dxa"/>
              <w:left w:w="190" w:type="dxa"/>
              <w:bottom w:w="95" w:type="dxa"/>
              <w:right w:w="190" w:type="dxa"/>
            </w:tcMar>
            <w:vAlign w:val="center"/>
            <w:hideMark/>
          </w:tcPr>
          <w:p w14:paraId="7DCE7F54" w14:textId="77777777" w:rsidR="00972DA7" w:rsidRPr="00FA271D" w:rsidRDefault="00972DA7" w:rsidP="00133BC4">
            <w:pPr>
              <w:widowControl/>
              <w:jc w:val="left"/>
              <w:rPr>
                <w:rFonts w:cstheme="minorHAnsi"/>
                <w:sz w:val="20"/>
                <w:szCs w:val="20"/>
              </w:rPr>
            </w:pPr>
          </w:p>
        </w:tc>
      </w:tr>
      <w:tr w:rsidR="00972DA7" w:rsidRPr="00FA271D" w14:paraId="0B690ECC" w14:textId="77777777" w:rsidTr="00133BC4">
        <w:trPr>
          <w:trHeight w:val="194"/>
        </w:trPr>
        <w:tc>
          <w:tcPr>
            <w:tcW w:w="2621" w:type="dxa"/>
            <w:tcBorders>
              <w:left w:val="nil"/>
              <w:bottom w:val="nil"/>
              <w:right w:val="nil"/>
            </w:tcBorders>
            <w:shd w:val="clear" w:color="auto" w:fill="E7E6E6" w:themeFill="background2"/>
            <w:tcMar>
              <w:top w:w="15" w:type="dxa"/>
              <w:left w:w="108" w:type="dxa"/>
              <w:bottom w:w="0" w:type="dxa"/>
              <w:right w:w="108" w:type="dxa"/>
            </w:tcMar>
            <w:vAlign w:val="center"/>
            <w:hideMark/>
          </w:tcPr>
          <w:p w14:paraId="3C57711C" w14:textId="77777777" w:rsidR="00972DA7" w:rsidRPr="00FA271D" w:rsidRDefault="00972DA7" w:rsidP="00133BC4">
            <w:pPr>
              <w:widowControl/>
              <w:jc w:val="left"/>
              <w:rPr>
                <w:rFonts w:cstheme="minorHAnsi"/>
                <w:sz w:val="20"/>
                <w:szCs w:val="20"/>
              </w:rPr>
            </w:pPr>
            <w:r w:rsidRPr="00FA271D">
              <w:rPr>
                <w:rFonts w:cstheme="minorHAnsi"/>
                <w:i/>
                <w:iCs/>
                <w:sz w:val="20"/>
                <w:szCs w:val="20"/>
              </w:rPr>
              <w:t xml:space="preserve">Crassostrea gigas </w:t>
            </w:r>
          </w:p>
        </w:tc>
        <w:tc>
          <w:tcPr>
            <w:tcW w:w="2482" w:type="dxa"/>
            <w:tcBorders>
              <w:left w:val="nil"/>
              <w:bottom w:val="nil"/>
              <w:right w:val="nil"/>
            </w:tcBorders>
            <w:shd w:val="clear" w:color="auto" w:fill="E7E6E6" w:themeFill="background2"/>
            <w:tcMar>
              <w:top w:w="95" w:type="dxa"/>
              <w:left w:w="190" w:type="dxa"/>
              <w:bottom w:w="95" w:type="dxa"/>
              <w:right w:w="190" w:type="dxa"/>
            </w:tcMar>
            <w:vAlign w:val="center"/>
            <w:hideMark/>
          </w:tcPr>
          <w:p w14:paraId="019B1951" w14:textId="77777777" w:rsidR="00972DA7" w:rsidRPr="00FA271D" w:rsidRDefault="00972DA7" w:rsidP="00133BC4">
            <w:pPr>
              <w:widowControl/>
              <w:jc w:val="left"/>
              <w:rPr>
                <w:rFonts w:cstheme="minorHAnsi"/>
                <w:sz w:val="20"/>
                <w:szCs w:val="20"/>
              </w:rPr>
            </w:pPr>
            <w:r w:rsidRPr="00FA271D">
              <w:rPr>
                <w:rFonts w:cstheme="minorHAnsi"/>
                <w:sz w:val="20"/>
                <w:szCs w:val="20"/>
              </w:rPr>
              <w:t>&gt;17 days</w:t>
            </w:r>
          </w:p>
        </w:tc>
        <w:tc>
          <w:tcPr>
            <w:tcW w:w="2242" w:type="dxa"/>
            <w:tcBorders>
              <w:left w:val="nil"/>
              <w:bottom w:val="nil"/>
              <w:right w:val="nil"/>
            </w:tcBorders>
            <w:shd w:val="clear" w:color="auto" w:fill="E7E6E6" w:themeFill="background2"/>
            <w:tcMar>
              <w:top w:w="95" w:type="dxa"/>
              <w:left w:w="190" w:type="dxa"/>
              <w:bottom w:w="95" w:type="dxa"/>
              <w:right w:w="190" w:type="dxa"/>
            </w:tcMar>
            <w:vAlign w:val="center"/>
            <w:hideMark/>
          </w:tcPr>
          <w:p w14:paraId="3626D93F" w14:textId="77777777" w:rsidR="00972DA7" w:rsidRPr="00FA271D" w:rsidRDefault="00972DA7" w:rsidP="00133BC4">
            <w:pPr>
              <w:widowControl/>
              <w:jc w:val="left"/>
              <w:rPr>
                <w:rFonts w:cstheme="minorHAnsi"/>
                <w:sz w:val="20"/>
                <w:szCs w:val="20"/>
              </w:rPr>
            </w:pPr>
            <w:r>
              <w:rPr>
                <w:rFonts w:cstheme="minorHAnsi" w:hint="eastAsia"/>
                <w:sz w:val="20"/>
                <w:szCs w:val="20"/>
              </w:rPr>
              <w:t>(</w:t>
            </w:r>
            <w:r w:rsidRPr="008D249C">
              <w:rPr>
                <w:rFonts w:cstheme="minorHAnsi"/>
                <w:sz w:val="20"/>
                <w:szCs w:val="20"/>
              </w:rPr>
              <w:t>Rose, Paynter, &amp; Hare</w:t>
            </w:r>
            <w:r>
              <w:rPr>
                <w:rFonts w:cstheme="minorHAnsi"/>
                <w:sz w:val="20"/>
                <w:szCs w:val="20"/>
              </w:rPr>
              <w:t>, 2006</w:t>
            </w:r>
            <w:r>
              <w:rPr>
                <w:rFonts w:cstheme="minorHAnsi" w:hint="eastAsia"/>
                <w:sz w:val="20"/>
                <w:szCs w:val="20"/>
              </w:rPr>
              <w:t>)</w:t>
            </w:r>
          </w:p>
        </w:tc>
      </w:tr>
      <w:tr w:rsidR="00972DA7" w:rsidRPr="00FA271D" w14:paraId="1FC8D92F" w14:textId="77777777" w:rsidTr="00133BC4">
        <w:trPr>
          <w:trHeight w:val="194"/>
        </w:trPr>
        <w:tc>
          <w:tcPr>
            <w:tcW w:w="2621" w:type="dxa"/>
            <w:tcBorders>
              <w:top w:val="nil"/>
              <w:left w:val="nil"/>
              <w:bottom w:val="nil"/>
              <w:right w:val="nil"/>
            </w:tcBorders>
            <w:shd w:val="clear" w:color="auto" w:fill="E7E6E6" w:themeFill="background2"/>
            <w:tcMar>
              <w:top w:w="15" w:type="dxa"/>
              <w:left w:w="108" w:type="dxa"/>
              <w:bottom w:w="0" w:type="dxa"/>
              <w:right w:w="108" w:type="dxa"/>
            </w:tcMar>
            <w:vAlign w:val="center"/>
            <w:hideMark/>
          </w:tcPr>
          <w:p w14:paraId="58695CEF" w14:textId="77777777" w:rsidR="00972DA7" w:rsidRPr="00FA271D" w:rsidRDefault="00972DA7" w:rsidP="00133BC4">
            <w:pPr>
              <w:widowControl/>
              <w:jc w:val="left"/>
              <w:rPr>
                <w:rFonts w:cstheme="minorHAnsi"/>
                <w:sz w:val="20"/>
                <w:szCs w:val="20"/>
              </w:rPr>
            </w:pPr>
            <w:r w:rsidRPr="00FA271D">
              <w:rPr>
                <w:rFonts w:cstheme="minorHAnsi"/>
                <w:i/>
                <w:iCs/>
                <w:sz w:val="20"/>
                <w:szCs w:val="20"/>
              </w:rPr>
              <w:t>Crassostrea sikamea</w:t>
            </w:r>
          </w:p>
        </w:tc>
        <w:tc>
          <w:tcPr>
            <w:tcW w:w="2482" w:type="dxa"/>
            <w:tcBorders>
              <w:top w:val="nil"/>
              <w:left w:val="nil"/>
              <w:bottom w:val="nil"/>
              <w:right w:val="nil"/>
            </w:tcBorders>
            <w:shd w:val="clear" w:color="auto" w:fill="E7E6E6" w:themeFill="background2"/>
            <w:tcMar>
              <w:top w:w="95" w:type="dxa"/>
              <w:left w:w="190" w:type="dxa"/>
              <w:bottom w:w="95" w:type="dxa"/>
              <w:right w:w="190" w:type="dxa"/>
            </w:tcMar>
            <w:vAlign w:val="center"/>
            <w:hideMark/>
          </w:tcPr>
          <w:p w14:paraId="5D1F18D6" w14:textId="77777777" w:rsidR="00972DA7" w:rsidRPr="00FA271D" w:rsidRDefault="00972DA7" w:rsidP="00133BC4">
            <w:pPr>
              <w:widowControl/>
              <w:jc w:val="left"/>
              <w:rPr>
                <w:rFonts w:cstheme="minorHAnsi"/>
                <w:sz w:val="20"/>
                <w:szCs w:val="20"/>
              </w:rPr>
            </w:pPr>
            <w:r w:rsidRPr="00FA271D">
              <w:rPr>
                <w:rFonts w:cstheme="minorHAnsi"/>
                <w:sz w:val="20"/>
                <w:szCs w:val="20"/>
              </w:rPr>
              <w:t>&gt;17 days</w:t>
            </w:r>
          </w:p>
        </w:tc>
        <w:tc>
          <w:tcPr>
            <w:tcW w:w="2242" w:type="dxa"/>
            <w:tcBorders>
              <w:top w:val="nil"/>
              <w:left w:val="nil"/>
              <w:bottom w:val="nil"/>
              <w:right w:val="nil"/>
            </w:tcBorders>
            <w:shd w:val="clear" w:color="auto" w:fill="E7E6E6" w:themeFill="background2"/>
            <w:tcMar>
              <w:top w:w="95" w:type="dxa"/>
              <w:left w:w="190" w:type="dxa"/>
              <w:bottom w:w="95" w:type="dxa"/>
              <w:right w:w="190" w:type="dxa"/>
            </w:tcMar>
            <w:vAlign w:val="center"/>
            <w:hideMark/>
          </w:tcPr>
          <w:p w14:paraId="0D08A5AF" w14:textId="77777777" w:rsidR="00972DA7" w:rsidRPr="00FA271D" w:rsidRDefault="00972DA7" w:rsidP="00133BC4">
            <w:pPr>
              <w:widowControl/>
              <w:jc w:val="left"/>
              <w:rPr>
                <w:rFonts w:cstheme="minorHAnsi"/>
                <w:sz w:val="20"/>
                <w:szCs w:val="20"/>
              </w:rPr>
            </w:pPr>
            <w:r>
              <w:rPr>
                <w:rFonts w:cstheme="minorHAnsi" w:hint="eastAsia"/>
                <w:sz w:val="20"/>
                <w:szCs w:val="20"/>
              </w:rPr>
              <w:t>(</w:t>
            </w:r>
            <w:r w:rsidRPr="008D249C">
              <w:rPr>
                <w:rFonts w:cstheme="minorHAnsi"/>
                <w:sz w:val="20"/>
                <w:szCs w:val="20"/>
              </w:rPr>
              <w:t>Rose, Paynter, &amp; Hare</w:t>
            </w:r>
            <w:r>
              <w:rPr>
                <w:rFonts w:cstheme="minorHAnsi"/>
                <w:sz w:val="20"/>
                <w:szCs w:val="20"/>
              </w:rPr>
              <w:t>, 2006</w:t>
            </w:r>
            <w:r>
              <w:rPr>
                <w:rFonts w:cstheme="minorHAnsi" w:hint="eastAsia"/>
                <w:sz w:val="20"/>
                <w:szCs w:val="20"/>
              </w:rPr>
              <w:t>)</w:t>
            </w:r>
          </w:p>
        </w:tc>
      </w:tr>
      <w:tr w:rsidR="00972DA7" w:rsidRPr="00FA271D" w14:paraId="35F22354" w14:textId="77777777" w:rsidTr="00133BC4">
        <w:trPr>
          <w:trHeight w:val="194"/>
        </w:trPr>
        <w:tc>
          <w:tcPr>
            <w:tcW w:w="2621" w:type="dxa"/>
            <w:tcBorders>
              <w:top w:val="nil"/>
              <w:left w:val="nil"/>
              <w:bottom w:val="nil"/>
              <w:right w:val="nil"/>
            </w:tcBorders>
            <w:shd w:val="clear" w:color="auto" w:fill="E7E6E6" w:themeFill="background2"/>
            <w:tcMar>
              <w:top w:w="15" w:type="dxa"/>
              <w:left w:w="108" w:type="dxa"/>
              <w:bottom w:w="0" w:type="dxa"/>
              <w:right w:w="108" w:type="dxa"/>
            </w:tcMar>
            <w:vAlign w:val="center"/>
            <w:hideMark/>
          </w:tcPr>
          <w:p w14:paraId="774092CC" w14:textId="77777777" w:rsidR="00972DA7" w:rsidRPr="00FA271D" w:rsidRDefault="00972DA7" w:rsidP="00133BC4">
            <w:pPr>
              <w:widowControl/>
              <w:jc w:val="left"/>
              <w:rPr>
                <w:rFonts w:cstheme="minorHAnsi"/>
                <w:sz w:val="20"/>
                <w:szCs w:val="20"/>
              </w:rPr>
            </w:pPr>
            <w:r w:rsidRPr="00FA271D">
              <w:rPr>
                <w:rFonts w:cstheme="minorHAnsi"/>
                <w:i/>
                <w:iCs/>
                <w:sz w:val="20"/>
                <w:szCs w:val="20"/>
              </w:rPr>
              <w:t xml:space="preserve">Xenostrobus atratus </w:t>
            </w:r>
          </w:p>
        </w:tc>
        <w:tc>
          <w:tcPr>
            <w:tcW w:w="2482" w:type="dxa"/>
            <w:tcBorders>
              <w:top w:val="nil"/>
              <w:left w:val="nil"/>
              <w:bottom w:val="nil"/>
              <w:right w:val="nil"/>
            </w:tcBorders>
            <w:shd w:val="clear" w:color="auto" w:fill="E7E6E6" w:themeFill="background2"/>
            <w:tcMar>
              <w:top w:w="95" w:type="dxa"/>
              <w:left w:w="190" w:type="dxa"/>
              <w:bottom w:w="95" w:type="dxa"/>
              <w:right w:w="190" w:type="dxa"/>
            </w:tcMar>
            <w:vAlign w:val="center"/>
            <w:hideMark/>
          </w:tcPr>
          <w:p w14:paraId="034C9B31" w14:textId="77777777" w:rsidR="00972DA7" w:rsidRPr="00FA271D" w:rsidRDefault="00972DA7" w:rsidP="00133BC4">
            <w:pPr>
              <w:widowControl/>
              <w:jc w:val="left"/>
              <w:rPr>
                <w:rFonts w:cstheme="minorHAnsi"/>
                <w:sz w:val="20"/>
                <w:szCs w:val="20"/>
              </w:rPr>
            </w:pPr>
            <w:r w:rsidRPr="00FA271D">
              <w:rPr>
                <w:rFonts w:cstheme="minorHAnsi"/>
                <w:sz w:val="20"/>
                <w:szCs w:val="20"/>
              </w:rPr>
              <w:t>pelagic development</w:t>
            </w:r>
          </w:p>
        </w:tc>
        <w:tc>
          <w:tcPr>
            <w:tcW w:w="2242" w:type="dxa"/>
            <w:tcBorders>
              <w:top w:val="nil"/>
              <w:left w:val="nil"/>
              <w:bottom w:val="nil"/>
              <w:right w:val="nil"/>
            </w:tcBorders>
            <w:shd w:val="clear" w:color="auto" w:fill="E7E6E6" w:themeFill="background2"/>
            <w:tcMar>
              <w:top w:w="95" w:type="dxa"/>
              <w:left w:w="190" w:type="dxa"/>
              <w:bottom w:w="95" w:type="dxa"/>
              <w:right w:w="190" w:type="dxa"/>
            </w:tcMar>
            <w:vAlign w:val="center"/>
            <w:hideMark/>
          </w:tcPr>
          <w:p w14:paraId="2CEA5CAD" w14:textId="77777777" w:rsidR="00972DA7" w:rsidRPr="00FA271D" w:rsidRDefault="00972DA7" w:rsidP="00133BC4">
            <w:pPr>
              <w:widowControl/>
              <w:jc w:val="left"/>
              <w:rPr>
                <w:rFonts w:cstheme="minorHAnsi"/>
                <w:sz w:val="20"/>
                <w:szCs w:val="20"/>
              </w:rPr>
            </w:pPr>
            <w:r>
              <w:rPr>
                <w:rFonts w:cstheme="minorHAnsi"/>
                <w:sz w:val="20"/>
                <w:szCs w:val="20"/>
              </w:rPr>
              <w:t>(</w:t>
            </w:r>
            <w:r w:rsidRPr="008D249C">
              <w:rPr>
                <w:rFonts w:cstheme="minorHAnsi"/>
                <w:sz w:val="20"/>
                <w:szCs w:val="20"/>
              </w:rPr>
              <w:t>Reid</w:t>
            </w:r>
            <w:r>
              <w:rPr>
                <w:rFonts w:cstheme="minorHAnsi"/>
                <w:sz w:val="20"/>
                <w:szCs w:val="20"/>
              </w:rPr>
              <w:t>, 1998)</w:t>
            </w:r>
          </w:p>
        </w:tc>
      </w:tr>
      <w:tr w:rsidR="00972DA7" w:rsidRPr="00FA271D" w14:paraId="712C3823" w14:textId="77777777" w:rsidTr="00133BC4">
        <w:trPr>
          <w:trHeight w:val="194"/>
        </w:trPr>
        <w:tc>
          <w:tcPr>
            <w:tcW w:w="2621" w:type="dxa"/>
            <w:tcBorders>
              <w:top w:val="nil"/>
              <w:left w:val="nil"/>
              <w:bottom w:val="nil"/>
              <w:right w:val="nil"/>
            </w:tcBorders>
            <w:shd w:val="clear" w:color="auto" w:fill="auto"/>
            <w:tcMar>
              <w:top w:w="15" w:type="dxa"/>
              <w:left w:w="108" w:type="dxa"/>
              <w:bottom w:w="0" w:type="dxa"/>
              <w:right w:w="108" w:type="dxa"/>
            </w:tcMar>
            <w:vAlign w:val="center"/>
            <w:hideMark/>
          </w:tcPr>
          <w:p w14:paraId="25422D20" w14:textId="77777777" w:rsidR="00972DA7" w:rsidRPr="00FA271D" w:rsidRDefault="00972DA7" w:rsidP="00133BC4">
            <w:pPr>
              <w:widowControl/>
              <w:jc w:val="left"/>
              <w:rPr>
                <w:rFonts w:cstheme="minorHAnsi"/>
                <w:sz w:val="20"/>
                <w:szCs w:val="20"/>
              </w:rPr>
            </w:pPr>
            <w:r w:rsidRPr="00FA271D">
              <w:rPr>
                <w:rFonts w:cstheme="minorHAnsi"/>
                <w:b/>
                <w:bCs/>
                <w:sz w:val="20"/>
                <w:szCs w:val="20"/>
              </w:rPr>
              <w:t>Cirripedia</w:t>
            </w:r>
          </w:p>
        </w:tc>
        <w:tc>
          <w:tcPr>
            <w:tcW w:w="2482" w:type="dxa"/>
            <w:tcBorders>
              <w:top w:val="nil"/>
              <w:left w:val="nil"/>
              <w:bottom w:val="nil"/>
              <w:right w:val="nil"/>
            </w:tcBorders>
            <w:shd w:val="clear" w:color="auto" w:fill="auto"/>
            <w:tcMar>
              <w:top w:w="95" w:type="dxa"/>
              <w:left w:w="190" w:type="dxa"/>
              <w:bottom w:w="95" w:type="dxa"/>
              <w:right w:w="190" w:type="dxa"/>
            </w:tcMar>
            <w:vAlign w:val="center"/>
            <w:hideMark/>
          </w:tcPr>
          <w:p w14:paraId="76C9F5C5" w14:textId="77777777" w:rsidR="00972DA7" w:rsidRPr="00FA271D" w:rsidRDefault="00972DA7" w:rsidP="00133BC4">
            <w:pPr>
              <w:widowControl/>
              <w:jc w:val="left"/>
              <w:rPr>
                <w:rFonts w:cstheme="minorHAnsi"/>
                <w:sz w:val="20"/>
                <w:szCs w:val="20"/>
              </w:rPr>
            </w:pPr>
          </w:p>
        </w:tc>
        <w:tc>
          <w:tcPr>
            <w:tcW w:w="2242" w:type="dxa"/>
            <w:tcBorders>
              <w:top w:val="nil"/>
              <w:left w:val="nil"/>
              <w:bottom w:val="nil"/>
              <w:right w:val="nil"/>
            </w:tcBorders>
            <w:shd w:val="clear" w:color="auto" w:fill="auto"/>
            <w:tcMar>
              <w:top w:w="95" w:type="dxa"/>
              <w:left w:w="190" w:type="dxa"/>
              <w:bottom w:w="95" w:type="dxa"/>
              <w:right w:w="190" w:type="dxa"/>
            </w:tcMar>
            <w:vAlign w:val="center"/>
            <w:hideMark/>
          </w:tcPr>
          <w:p w14:paraId="3CE67BE8" w14:textId="77777777" w:rsidR="00972DA7" w:rsidRPr="00FA271D" w:rsidRDefault="00972DA7" w:rsidP="00133BC4">
            <w:pPr>
              <w:widowControl/>
              <w:jc w:val="left"/>
              <w:rPr>
                <w:rFonts w:cstheme="minorHAnsi"/>
                <w:sz w:val="20"/>
                <w:szCs w:val="20"/>
              </w:rPr>
            </w:pPr>
          </w:p>
        </w:tc>
      </w:tr>
      <w:tr w:rsidR="00972DA7" w:rsidRPr="00FA271D" w14:paraId="1088029F" w14:textId="77777777" w:rsidTr="00133BC4">
        <w:trPr>
          <w:trHeight w:val="194"/>
        </w:trPr>
        <w:tc>
          <w:tcPr>
            <w:tcW w:w="2621" w:type="dxa"/>
            <w:tcBorders>
              <w:top w:val="nil"/>
              <w:left w:val="nil"/>
              <w:bottom w:val="single" w:sz="12" w:space="0" w:color="000000"/>
              <w:right w:val="nil"/>
            </w:tcBorders>
            <w:shd w:val="clear" w:color="auto" w:fill="auto"/>
            <w:tcMar>
              <w:top w:w="15" w:type="dxa"/>
              <w:left w:w="108" w:type="dxa"/>
              <w:bottom w:w="0" w:type="dxa"/>
              <w:right w:w="108" w:type="dxa"/>
            </w:tcMar>
            <w:vAlign w:val="center"/>
            <w:hideMark/>
          </w:tcPr>
          <w:p w14:paraId="48729425" w14:textId="77777777" w:rsidR="00972DA7" w:rsidRPr="00FA271D" w:rsidRDefault="00972DA7" w:rsidP="00133BC4">
            <w:pPr>
              <w:widowControl/>
              <w:jc w:val="left"/>
              <w:rPr>
                <w:rFonts w:cstheme="minorHAnsi"/>
                <w:sz w:val="20"/>
                <w:szCs w:val="20"/>
              </w:rPr>
            </w:pPr>
            <w:r w:rsidRPr="00FA271D">
              <w:rPr>
                <w:rFonts w:cstheme="minorHAnsi"/>
                <w:i/>
                <w:iCs/>
                <w:sz w:val="20"/>
                <w:szCs w:val="20"/>
              </w:rPr>
              <w:t>Fistulobalanus albicostatus</w:t>
            </w:r>
          </w:p>
        </w:tc>
        <w:tc>
          <w:tcPr>
            <w:tcW w:w="2482" w:type="dxa"/>
            <w:tcBorders>
              <w:top w:val="nil"/>
              <w:left w:val="nil"/>
              <w:bottom w:val="single" w:sz="12" w:space="0" w:color="000000"/>
              <w:right w:val="nil"/>
            </w:tcBorders>
            <w:shd w:val="clear" w:color="auto" w:fill="auto"/>
            <w:tcMar>
              <w:top w:w="95" w:type="dxa"/>
              <w:left w:w="190" w:type="dxa"/>
              <w:bottom w:w="95" w:type="dxa"/>
              <w:right w:w="190" w:type="dxa"/>
            </w:tcMar>
            <w:vAlign w:val="center"/>
            <w:hideMark/>
          </w:tcPr>
          <w:p w14:paraId="6EAA2BFA" w14:textId="77777777" w:rsidR="00972DA7" w:rsidRPr="00FA271D" w:rsidRDefault="00972DA7" w:rsidP="00133BC4">
            <w:pPr>
              <w:widowControl/>
              <w:jc w:val="left"/>
              <w:rPr>
                <w:rFonts w:cstheme="minorHAnsi"/>
                <w:sz w:val="20"/>
                <w:szCs w:val="20"/>
              </w:rPr>
            </w:pPr>
            <w:r w:rsidRPr="00FA271D">
              <w:rPr>
                <w:rFonts w:cstheme="minorHAnsi"/>
                <w:sz w:val="20"/>
                <w:szCs w:val="20"/>
              </w:rPr>
              <w:t>5 -7 days</w:t>
            </w:r>
          </w:p>
        </w:tc>
        <w:tc>
          <w:tcPr>
            <w:tcW w:w="2242" w:type="dxa"/>
            <w:tcBorders>
              <w:top w:val="nil"/>
              <w:left w:val="nil"/>
              <w:bottom w:val="single" w:sz="12" w:space="0" w:color="000000"/>
              <w:right w:val="nil"/>
            </w:tcBorders>
            <w:shd w:val="clear" w:color="auto" w:fill="auto"/>
            <w:tcMar>
              <w:top w:w="95" w:type="dxa"/>
              <w:left w:w="190" w:type="dxa"/>
              <w:bottom w:w="95" w:type="dxa"/>
              <w:right w:w="190" w:type="dxa"/>
            </w:tcMar>
            <w:vAlign w:val="center"/>
            <w:hideMark/>
          </w:tcPr>
          <w:p w14:paraId="1165FC2D" w14:textId="77777777" w:rsidR="00972DA7" w:rsidRPr="00FA271D" w:rsidRDefault="00972DA7" w:rsidP="00133BC4">
            <w:pPr>
              <w:widowControl/>
              <w:jc w:val="left"/>
              <w:rPr>
                <w:rFonts w:cstheme="minorHAnsi"/>
                <w:sz w:val="20"/>
                <w:szCs w:val="20"/>
              </w:rPr>
            </w:pPr>
            <w:r>
              <w:rPr>
                <w:rFonts w:cstheme="minorHAnsi" w:hint="eastAsia"/>
                <w:sz w:val="20"/>
                <w:szCs w:val="20"/>
              </w:rPr>
              <w:t>(</w:t>
            </w:r>
            <w:r w:rsidRPr="008D249C">
              <w:rPr>
                <w:rFonts w:cstheme="minorHAnsi"/>
                <w:sz w:val="20"/>
                <w:szCs w:val="20"/>
              </w:rPr>
              <w:t>Chang</w:t>
            </w:r>
            <w:r>
              <w:rPr>
                <w:rFonts w:cstheme="minorHAnsi"/>
                <w:sz w:val="20"/>
                <w:szCs w:val="20"/>
              </w:rPr>
              <w:t xml:space="preserve"> et al., 2017</w:t>
            </w:r>
            <w:r>
              <w:rPr>
                <w:rFonts w:cstheme="minorHAnsi" w:hint="eastAsia"/>
                <w:sz w:val="20"/>
                <w:szCs w:val="20"/>
              </w:rPr>
              <w:t>)</w:t>
            </w:r>
          </w:p>
        </w:tc>
      </w:tr>
    </w:tbl>
    <w:p w14:paraId="4CD9510C" w14:textId="77777777" w:rsidR="00972DA7" w:rsidRPr="00FA271D" w:rsidRDefault="00972DA7" w:rsidP="00972DA7">
      <w:pPr>
        <w:widowControl/>
        <w:jc w:val="left"/>
        <w:rPr>
          <w:rFonts w:cstheme="minorHAnsi"/>
          <w:sz w:val="20"/>
          <w:szCs w:val="20"/>
        </w:rPr>
      </w:pPr>
      <w:r w:rsidRPr="00FA271D">
        <w:rPr>
          <w:rFonts w:cstheme="minorHAnsi"/>
          <w:sz w:val="20"/>
          <w:szCs w:val="20"/>
        </w:rPr>
        <w:br w:type="page"/>
      </w:r>
    </w:p>
    <w:p w14:paraId="4807178B" w14:textId="77777777" w:rsidR="00972DA7" w:rsidRPr="00FA271D" w:rsidRDefault="00972DA7" w:rsidP="00972DA7">
      <w:pPr>
        <w:widowControl/>
        <w:jc w:val="left"/>
        <w:rPr>
          <w:rFonts w:cstheme="minorHAnsi"/>
          <w:sz w:val="20"/>
          <w:szCs w:val="20"/>
        </w:rPr>
        <w:sectPr w:rsidR="00972DA7" w:rsidRPr="00FA271D" w:rsidSect="00537304">
          <w:pgSz w:w="11906" w:h="16838"/>
          <w:pgMar w:top="1440" w:right="1797" w:bottom="1440" w:left="1797" w:header="851" w:footer="992" w:gutter="0"/>
          <w:lnNumType w:countBy="1" w:restart="continuous"/>
          <w:cols w:space="425"/>
          <w:docGrid w:linePitch="312"/>
        </w:sectPr>
      </w:pPr>
    </w:p>
    <w:p w14:paraId="531F15B3" w14:textId="77777777" w:rsidR="00972DA7" w:rsidRPr="00EB44BE" w:rsidRDefault="00972DA7" w:rsidP="00972DA7">
      <w:pPr>
        <w:rPr>
          <w:rFonts w:cstheme="minorHAnsi"/>
          <w:sz w:val="22"/>
          <w:szCs w:val="20"/>
        </w:rPr>
      </w:pPr>
      <w:r w:rsidRPr="00EB44BE">
        <w:rPr>
          <w:rFonts w:cstheme="minorHAnsi"/>
          <w:b/>
          <w:sz w:val="22"/>
          <w:szCs w:val="20"/>
        </w:rPr>
        <w:t>Table S</w:t>
      </w:r>
      <w:r>
        <w:rPr>
          <w:rFonts w:cstheme="minorHAnsi"/>
          <w:b/>
          <w:sz w:val="22"/>
          <w:szCs w:val="20"/>
        </w:rPr>
        <w:t>4</w:t>
      </w:r>
      <w:r w:rsidRPr="00EB44BE">
        <w:rPr>
          <w:rFonts w:cstheme="minorHAnsi"/>
          <w:b/>
          <w:sz w:val="22"/>
          <w:szCs w:val="20"/>
        </w:rPr>
        <w:t>.</w:t>
      </w:r>
      <w:r w:rsidRPr="00EB44BE">
        <w:rPr>
          <w:rFonts w:cstheme="minorHAnsi"/>
          <w:sz w:val="22"/>
          <w:szCs w:val="20"/>
        </w:rPr>
        <w:t xml:space="preserve"> Macrobenthic species on artificial structures and nearby natural rocky shores in field surveys. See Table S1 for locality abbreviations.</w:t>
      </w:r>
    </w:p>
    <w:tbl>
      <w:tblPr>
        <w:tblW w:w="15643" w:type="dxa"/>
        <w:jc w:val="center"/>
        <w:tblLook w:val="00A0" w:firstRow="1" w:lastRow="0" w:firstColumn="1" w:lastColumn="0" w:noHBand="0" w:noVBand="0"/>
      </w:tblPr>
      <w:tblGrid>
        <w:gridCol w:w="1539"/>
        <w:gridCol w:w="2847"/>
        <w:gridCol w:w="596"/>
        <w:gridCol w:w="687"/>
        <w:gridCol w:w="624"/>
        <w:gridCol w:w="623"/>
        <w:gridCol w:w="777"/>
        <w:gridCol w:w="662"/>
        <w:gridCol w:w="730"/>
        <w:gridCol w:w="613"/>
        <w:gridCol w:w="629"/>
        <w:gridCol w:w="637"/>
        <w:gridCol w:w="663"/>
        <w:gridCol w:w="668"/>
        <w:gridCol w:w="836"/>
        <w:gridCol w:w="774"/>
        <w:gridCol w:w="552"/>
        <w:gridCol w:w="532"/>
        <w:gridCol w:w="654"/>
      </w:tblGrid>
      <w:tr w:rsidR="00972DA7" w:rsidRPr="00FA271D" w14:paraId="24D757CC" w14:textId="77777777" w:rsidTr="00133BC4">
        <w:trPr>
          <w:trHeight w:val="20"/>
          <w:jc w:val="center"/>
        </w:trPr>
        <w:tc>
          <w:tcPr>
            <w:tcW w:w="1539" w:type="dxa"/>
            <w:shd w:val="clear" w:color="auto" w:fill="AEAAAA" w:themeFill="background2" w:themeFillShade="BF"/>
          </w:tcPr>
          <w:p w14:paraId="6A904493" w14:textId="77777777" w:rsidR="00972DA7" w:rsidRPr="00FA271D" w:rsidRDefault="00972DA7" w:rsidP="00133BC4">
            <w:pPr>
              <w:rPr>
                <w:rFonts w:cstheme="minorHAnsi"/>
                <w:szCs w:val="21"/>
              </w:rPr>
            </w:pPr>
            <w:r w:rsidRPr="00FA271D">
              <w:rPr>
                <w:rFonts w:cstheme="minorHAnsi"/>
                <w:szCs w:val="21"/>
              </w:rPr>
              <w:t>Class</w:t>
            </w:r>
          </w:p>
        </w:tc>
        <w:tc>
          <w:tcPr>
            <w:tcW w:w="2847" w:type="dxa"/>
            <w:shd w:val="clear" w:color="auto" w:fill="AEAAAA" w:themeFill="background2" w:themeFillShade="BF"/>
          </w:tcPr>
          <w:p w14:paraId="3BA39F5B" w14:textId="77777777" w:rsidR="00972DA7" w:rsidRPr="00FA271D" w:rsidRDefault="00972DA7" w:rsidP="00133BC4">
            <w:pPr>
              <w:rPr>
                <w:rFonts w:cstheme="minorHAnsi"/>
                <w:szCs w:val="21"/>
              </w:rPr>
            </w:pPr>
            <w:r w:rsidRPr="00FA271D">
              <w:rPr>
                <w:rFonts w:cstheme="minorHAnsi"/>
                <w:szCs w:val="21"/>
              </w:rPr>
              <w:t>Species</w:t>
            </w:r>
          </w:p>
        </w:tc>
        <w:tc>
          <w:tcPr>
            <w:tcW w:w="0" w:type="auto"/>
            <w:gridSpan w:val="17"/>
            <w:tcBorders>
              <w:bottom w:val="single" w:sz="4" w:space="0" w:color="auto"/>
            </w:tcBorders>
            <w:shd w:val="clear" w:color="auto" w:fill="AEAAAA" w:themeFill="background2" w:themeFillShade="BF"/>
            <w:vAlign w:val="bottom"/>
          </w:tcPr>
          <w:p w14:paraId="0F254BBD" w14:textId="77777777" w:rsidR="00972DA7" w:rsidRPr="00FA271D" w:rsidRDefault="00972DA7" w:rsidP="00133BC4">
            <w:pPr>
              <w:jc w:val="center"/>
              <w:rPr>
                <w:rFonts w:cstheme="minorHAnsi"/>
                <w:color w:val="000000"/>
                <w:szCs w:val="21"/>
              </w:rPr>
            </w:pPr>
            <w:r w:rsidRPr="00FA271D">
              <w:rPr>
                <w:rFonts w:cstheme="minorHAnsi"/>
                <w:color w:val="000000"/>
                <w:szCs w:val="21"/>
              </w:rPr>
              <w:t>Sampling Sites</w:t>
            </w:r>
          </w:p>
        </w:tc>
      </w:tr>
      <w:tr w:rsidR="00972DA7" w:rsidRPr="00FA271D" w14:paraId="4B524EB0" w14:textId="77777777" w:rsidTr="00133BC4">
        <w:trPr>
          <w:trHeight w:val="20"/>
          <w:jc w:val="center"/>
        </w:trPr>
        <w:tc>
          <w:tcPr>
            <w:tcW w:w="1539" w:type="dxa"/>
            <w:shd w:val="clear" w:color="auto" w:fill="AEAAAA" w:themeFill="background2" w:themeFillShade="BF"/>
          </w:tcPr>
          <w:p w14:paraId="744FE12F" w14:textId="77777777" w:rsidR="00972DA7" w:rsidRPr="00FA271D" w:rsidRDefault="00972DA7" w:rsidP="00133BC4">
            <w:pPr>
              <w:rPr>
                <w:rFonts w:cstheme="minorHAnsi"/>
                <w:szCs w:val="21"/>
              </w:rPr>
            </w:pPr>
          </w:p>
        </w:tc>
        <w:tc>
          <w:tcPr>
            <w:tcW w:w="2847" w:type="dxa"/>
            <w:shd w:val="clear" w:color="auto" w:fill="AEAAAA" w:themeFill="background2" w:themeFillShade="BF"/>
          </w:tcPr>
          <w:p w14:paraId="377EAB21" w14:textId="77777777" w:rsidR="00972DA7" w:rsidRPr="00FA271D" w:rsidRDefault="00972DA7" w:rsidP="00133BC4">
            <w:pPr>
              <w:rPr>
                <w:rFonts w:cstheme="minorHAnsi"/>
                <w:szCs w:val="21"/>
              </w:rPr>
            </w:pPr>
          </w:p>
        </w:tc>
        <w:tc>
          <w:tcPr>
            <w:tcW w:w="0" w:type="auto"/>
            <w:tcBorders>
              <w:top w:val="single" w:sz="4" w:space="0" w:color="auto"/>
            </w:tcBorders>
            <w:shd w:val="clear" w:color="auto" w:fill="AEAAAA" w:themeFill="background2" w:themeFillShade="BF"/>
            <w:vAlign w:val="bottom"/>
          </w:tcPr>
          <w:p w14:paraId="1177EFED" w14:textId="77777777" w:rsidR="00972DA7" w:rsidRPr="00FA271D" w:rsidRDefault="00972DA7" w:rsidP="00133BC4">
            <w:pPr>
              <w:jc w:val="center"/>
              <w:rPr>
                <w:rFonts w:cstheme="minorHAnsi"/>
                <w:color w:val="000000"/>
                <w:szCs w:val="21"/>
              </w:rPr>
            </w:pPr>
            <w:r w:rsidRPr="00FA271D">
              <w:rPr>
                <w:rFonts w:cstheme="minorHAnsi"/>
                <w:color w:val="000000"/>
                <w:szCs w:val="21"/>
              </w:rPr>
              <w:t>LYG</w:t>
            </w:r>
          </w:p>
        </w:tc>
        <w:tc>
          <w:tcPr>
            <w:tcW w:w="0" w:type="auto"/>
            <w:tcBorders>
              <w:top w:val="single" w:sz="4" w:space="0" w:color="auto"/>
            </w:tcBorders>
            <w:shd w:val="clear" w:color="auto" w:fill="AEAAAA" w:themeFill="background2" w:themeFillShade="BF"/>
            <w:vAlign w:val="bottom"/>
          </w:tcPr>
          <w:p w14:paraId="413C0FE5" w14:textId="77777777" w:rsidR="00972DA7" w:rsidRPr="00FA271D" w:rsidRDefault="00972DA7" w:rsidP="00133BC4">
            <w:pPr>
              <w:jc w:val="center"/>
              <w:rPr>
                <w:rFonts w:cstheme="minorHAnsi"/>
                <w:color w:val="000000"/>
                <w:szCs w:val="21"/>
              </w:rPr>
            </w:pPr>
            <w:r w:rsidRPr="00FA271D">
              <w:rPr>
                <w:rFonts w:cstheme="minorHAnsi"/>
                <w:color w:val="000000"/>
                <w:szCs w:val="21"/>
              </w:rPr>
              <w:t>BHG</w:t>
            </w:r>
          </w:p>
        </w:tc>
        <w:tc>
          <w:tcPr>
            <w:tcW w:w="0" w:type="auto"/>
            <w:tcBorders>
              <w:top w:val="single" w:sz="4" w:space="0" w:color="auto"/>
            </w:tcBorders>
            <w:shd w:val="clear" w:color="auto" w:fill="AEAAAA" w:themeFill="background2" w:themeFillShade="BF"/>
            <w:vAlign w:val="bottom"/>
          </w:tcPr>
          <w:p w14:paraId="383A91E5" w14:textId="77777777" w:rsidR="00972DA7" w:rsidRPr="00FA271D" w:rsidRDefault="00972DA7" w:rsidP="00133BC4">
            <w:pPr>
              <w:jc w:val="center"/>
              <w:rPr>
                <w:rFonts w:cstheme="minorHAnsi"/>
                <w:color w:val="000000"/>
                <w:szCs w:val="21"/>
              </w:rPr>
            </w:pPr>
            <w:r w:rsidRPr="00FA271D">
              <w:rPr>
                <w:rFonts w:cstheme="minorHAnsi"/>
                <w:color w:val="000000"/>
                <w:szCs w:val="21"/>
              </w:rPr>
              <w:t>ZDZ</w:t>
            </w:r>
          </w:p>
        </w:tc>
        <w:tc>
          <w:tcPr>
            <w:tcW w:w="0" w:type="auto"/>
            <w:tcBorders>
              <w:top w:val="single" w:sz="4" w:space="0" w:color="auto"/>
            </w:tcBorders>
            <w:shd w:val="clear" w:color="auto" w:fill="AEAAAA" w:themeFill="background2" w:themeFillShade="BF"/>
            <w:vAlign w:val="bottom"/>
          </w:tcPr>
          <w:p w14:paraId="39FBBF88" w14:textId="77777777" w:rsidR="00972DA7" w:rsidRPr="00FA271D" w:rsidRDefault="00972DA7" w:rsidP="00133BC4">
            <w:pPr>
              <w:jc w:val="center"/>
              <w:rPr>
                <w:rFonts w:cstheme="minorHAnsi"/>
                <w:color w:val="000000"/>
                <w:szCs w:val="21"/>
              </w:rPr>
            </w:pPr>
            <w:r w:rsidRPr="00FA271D">
              <w:rPr>
                <w:rFonts w:cstheme="minorHAnsi"/>
                <w:color w:val="000000"/>
                <w:szCs w:val="21"/>
              </w:rPr>
              <w:t>SYG</w:t>
            </w:r>
          </w:p>
        </w:tc>
        <w:tc>
          <w:tcPr>
            <w:tcW w:w="0" w:type="auto"/>
            <w:tcBorders>
              <w:top w:val="single" w:sz="4" w:space="0" w:color="auto"/>
            </w:tcBorders>
            <w:shd w:val="clear" w:color="auto" w:fill="AEAAAA" w:themeFill="background2" w:themeFillShade="BF"/>
            <w:vAlign w:val="bottom"/>
          </w:tcPr>
          <w:p w14:paraId="09EF86DF" w14:textId="77777777" w:rsidR="00972DA7" w:rsidRPr="00FA271D" w:rsidRDefault="00972DA7" w:rsidP="00133BC4">
            <w:pPr>
              <w:jc w:val="center"/>
              <w:rPr>
                <w:rFonts w:cstheme="minorHAnsi"/>
                <w:color w:val="000000"/>
                <w:szCs w:val="21"/>
              </w:rPr>
            </w:pPr>
            <w:r w:rsidRPr="00FA271D">
              <w:rPr>
                <w:rFonts w:cstheme="minorHAnsi"/>
                <w:color w:val="000000"/>
                <w:szCs w:val="21"/>
              </w:rPr>
              <w:t>SHYG</w:t>
            </w:r>
          </w:p>
        </w:tc>
        <w:tc>
          <w:tcPr>
            <w:tcW w:w="0" w:type="auto"/>
            <w:tcBorders>
              <w:top w:val="single" w:sz="4" w:space="0" w:color="auto"/>
            </w:tcBorders>
            <w:shd w:val="clear" w:color="auto" w:fill="AEAAAA" w:themeFill="background2" w:themeFillShade="BF"/>
            <w:vAlign w:val="bottom"/>
          </w:tcPr>
          <w:p w14:paraId="4515D0E9" w14:textId="77777777" w:rsidR="00972DA7" w:rsidRPr="00FA271D" w:rsidRDefault="00972DA7" w:rsidP="00133BC4">
            <w:pPr>
              <w:jc w:val="center"/>
              <w:rPr>
                <w:rFonts w:cstheme="minorHAnsi"/>
                <w:color w:val="000000"/>
                <w:szCs w:val="21"/>
              </w:rPr>
            </w:pPr>
            <w:r w:rsidRPr="00FA271D">
              <w:rPr>
                <w:rFonts w:cstheme="minorHAnsi"/>
                <w:color w:val="000000"/>
                <w:szCs w:val="21"/>
              </w:rPr>
              <w:t>DFG</w:t>
            </w:r>
          </w:p>
        </w:tc>
        <w:tc>
          <w:tcPr>
            <w:tcW w:w="0" w:type="auto"/>
            <w:tcBorders>
              <w:top w:val="single" w:sz="4" w:space="0" w:color="auto"/>
            </w:tcBorders>
            <w:shd w:val="clear" w:color="auto" w:fill="AEAAAA" w:themeFill="background2" w:themeFillShade="BF"/>
            <w:vAlign w:val="bottom"/>
          </w:tcPr>
          <w:p w14:paraId="70FC4173" w14:textId="77777777" w:rsidR="00972DA7" w:rsidRPr="00FA271D" w:rsidRDefault="00972DA7" w:rsidP="00133BC4">
            <w:pPr>
              <w:jc w:val="center"/>
              <w:rPr>
                <w:rFonts w:cstheme="minorHAnsi"/>
                <w:color w:val="000000"/>
                <w:szCs w:val="21"/>
              </w:rPr>
            </w:pPr>
            <w:r w:rsidRPr="00FA271D">
              <w:rPr>
                <w:rFonts w:cstheme="minorHAnsi"/>
                <w:color w:val="000000"/>
                <w:szCs w:val="21"/>
              </w:rPr>
              <w:t>WGZ</w:t>
            </w:r>
          </w:p>
        </w:tc>
        <w:tc>
          <w:tcPr>
            <w:tcW w:w="0" w:type="auto"/>
            <w:tcBorders>
              <w:top w:val="single" w:sz="4" w:space="0" w:color="auto"/>
            </w:tcBorders>
            <w:shd w:val="clear" w:color="auto" w:fill="AEAAAA" w:themeFill="background2" w:themeFillShade="BF"/>
            <w:vAlign w:val="bottom"/>
          </w:tcPr>
          <w:p w14:paraId="1867CB92" w14:textId="77777777" w:rsidR="00972DA7" w:rsidRPr="00FA271D" w:rsidRDefault="00972DA7" w:rsidP="00133BC4">
            <w:pPr>
              <w:jc w:val="center"/>
              <w:rPr>
                <w:rFonts w:cstheme="minorHAnsi"/>
                <w:color w:val="000000"/>
                <w:szCs w:val="21"/>
              </w:rPr>
            </w:pPr>
            <w:r w:rsidRPr="00FA271D">
              <w:rPr>
                <w:rFonts w:cstheme="minorHAnsi"/>
                <w:color w:val="000000"/>
                <w:szCs w:val="21"/>
              </w:rPr>
              <w:t>LSD</w:t>
            </w:r>
          </w:p>
        </w:tc>
        <w:tc>
          <w:tcPr>
            <w:tcW w:w="0" w:type="auto"/>
            <w:tcBorders>
              <w:top w:val="single" w:sz="4" w:space="0" w:color="auto"/>
            </w:tcBorders>
            <w:shd w:val="clear" w:color="auto" w:fill="AEAAAA" w:themeFill="background2" w:themeFillShade="BF"/>
            <w:vAlign w:val="bottom"/>
          </w:tcPr>
          <w:p w14:paraId="60F95E01" w14:textId="77777777" w:rsidR="00972DA7" w:rsidRPr="00FA271D" w:rsidRDefault="00972DA7" w:rsidP="00133BC4">
            <w:pPr>
              <w:jc w:val="center"/>
              <w:rPr>
                <w:rFonts w:cstheme="minorHAnsi"/>
                <w:color w:val="000000"/>
                <w:szCs w:val="21"/>
              </w:rPr>
            </w:pPr>
            <w:r w:rsidRPr="00FA271D">
              <w:rPr>
                <w:rFonts w:cstheme="minorHAnsi"/>
                <w:color w:val="000000"/>
                <w:szCs w:val="21"/>
              </w:rPr>
              <w:t>ZAP</w:t>
            </w:r>
          </w:p>
        </w:tc>
        <w:tc>
          <w:tcPr>
            <w:tcW w:w="0" w:type="auto"/>
            <w:tcBorders>
              <w:top w:val="single" w:sz="4" w:space="0" w:color="auto"/>
            </w:tcBorders>
            <w:shd w:val="clear" w:color="auto" w:fill="AEAAAA" w:themeFill="background2" w:themeFillShade="BF"/>
            <w:vAlign w:val="bottom"/>
          </w:tcPr>
          <w:p w14:paraId="59982E85" w14:textId="77777777" w:rsidR="00972DA7" w:rsidRPr="00FA271D" w:rsidRDefault="00972DA7" w:rsidP="00133BC4">
            <w:pPr>
              <w:jc w:val="center"/>
              <w:rPr>
                <w:rFonts w:cstheme="minorHAnsi"/>
                <w:color w:val="000000"/>
                <w:szCs w:val="21"/>
              </w:rPr>
            </w:pPr>
            <w:r w:rsidRPr="00FA271D">
              <w:rPr>
                <w:rFonts w:cstheme="minorHAnsi"/>
                <w:color w:val="000000"/>
                <w:szCs w:val="21"/>
              </w:rPr>
              <w:t>XDZ</w:t>
            </w:r>
          </w:p>
        </w:tc>
        <w:tc>
          <w:tcPr>
            <w:tcW w:w="0" w:type="auto"/>
            <w:tcBorders>
              <w:top w:val="single" w:sz="4" w:space="0" w:color="auto"/>
            </w:tcBorders>
            <w:shd w:val="clear" w:color="auto" w:fill="AEAAAA" w:themeFill="background2" w:themeFillShade="BF"/>
            <w:vAlign w:val="bottom"/>
          </w:tcPr>
          <w:p w14:paraId="3E3D7C35" w14:textId="77777777" w:rsidR="00972DA7" w:rsidRPr="00FA271D" w:rsidRDefault="00972DA7" w:rsidP="00133BC4">
            <w:pPr>
              <w:jc w:val="center"/>
              <w:rPr>
                <w:rFonts w:cstheme="minorHAnsi"/>
                <w:color w:val="000000"/>
                <w:szCs w:val="21"/>
              </w:rPr>
            </w:pPr>
            <w:r w:rsidRPr="00FA271D">
              <w:rPr>
                <w:rFonts w:cstheme="minorHAnsi"/>
                <w:color w:val="000000"/>
                <w:szCs w:val="21"/>
              </w:rPr>
              <w:t>YGD</w:t>
            </w:r>
          </w:p>
        </w:tc>
        <w:tc>
          <w:tcPr>
            <w:tcW w:w="0" w:type="auto"/>
            <w:tcBorders>
              <w:top w:val="single" w:sz="4" w:space="0" w:color="auto"/>
            </w:tcBorders>
            <w:shd w:val="clear" w:color="auto" w:fill="AEAAAA" w:themeFill="background2" w:themeFillShade="BF"/>
            <w:vAlign w:val="bottom"/>
          </w:tcPr>
          <w:p w14:paraId="57D2D990" w14:textId="77777777" w:rsidR="00972DA7" w:rsidRPr="00FA271D" w:rsidRDefault="00972DA7" w:rsidP="00133BC4">
            <w:pPr>
              <w:jc w:val="center"/>
              <w:rPr>
                <w:rFonts w:cstheme="minorHAnsi"/>
                <w:color w:val="000000"/>
                <w:szCs w:val="21"/>
              </w:rPr>
            </w:pPr>
            <w:r w:rsidRPr="00FA271D">
              <w:rPr>
                <w:rFonts w:cstheme="minorHAnsi"/>
                <w:color w:val="000000"/>
                <w:szCs w:val="21"/>
              </w:rPr>
              <w:t>HGZ</w:t>
            </w:r>
          </w:p>
        </w:tc>
        <w:tc>
          <w:tcPr>
            <w:tcW w:w="0" w:type="auto"/>
            <w:tcBorders>
              <w:top w:val="single" w:sz="4" w:space="0" w:color="auto"/>
            </w:tcBorders>
            <w:shd w:val="clear" w:color="auto" w:fill="AEAAAA" w:themeFill="background2" w:themeFillShade="BF"/>
            <w:vAlign w:val="bottom"/>
          </w:tcPr>
          <w:p w14:paraId="4EF1611F" w14:textId="77777777" w:rsidR="00972DA7" w:rsidRPr="00FA271D" w:rsidRDefault="00972DA7" w:rsidP="00133BC4">
            <w:pPr>
              <w:jc w:val="center"/>
              <w:rPr>
                <w:rFonts w:cstheme="minorHAnsi"/>
                <w:color w:val="000000"/>
                <w:szCs w:val="21"/>
              </w:rPr>
            </w:pPr>
            <w:r w:rsidRPr="00FA271D">
              <w:rPr>
                <w:rFonts w:cstheme="minorHAnsi"/>
                <w:color w:val="000000"/>
                <w:szCs w:val="21"/>
              </w:rPr>
              <w:t>DYG II</w:t>
            </w:r>
          </w:p>
        </w:tc>
        <w:tc>
          <w:tcPr>
            <w:tcW w:w="0" w:type="auto"/>
            <w:tcBorders>
              <w:top w:val="single" w:sz="4" w:space="0" w:color="auto"/>
            </w:tcBorders>
            <w:shd w:val="clear" w:color="auto" w:fill="AEAAAA" w:themeFill="background2" w:themeFillShade="BF"/>
            <w:vAlign w:val="bottom"/>
          </w:tcPr>
          <w:p w14:paraId="1D27CD1D" w14:textId="77777777" w:rsidR="00972DA7" w:rsidRPr="00FA271D" w:rsidRDefault="00972DA7" w:rsidP="00133BC4">
            <w:pPr>
              <w:jc w:val="center"/>
              <w:rPr>
                <w:rFonts w:cstheme="minorHAnsi"/>
                <w:color w:val="000000"/>
                <w:szCs w:val="21"/>
              </w:rPr>
            </w:pPr>
            <w:r w:rsidRPr="00FA271D">
              <w:rPr>
                <w:rFonts w:cstheme="minorHAnsi"/>
                <w:color w:val="000000"/>
                <w:szCs w:val="21"/>
              </w:rPr>
              <w:t>DYG I</w:t>
            </w:r>
          </w:p>
        </w:tc>
        <w:tc>
          <w:tcPr>
            <w:tcW w:w="0" w:type="auto"/>
            <w:tcBorders>
              <w:top w:val="single" w:sz="4" w:space="0" w:color="auto"/>
            </w:tcBorders>
            <w:shd w:val="clear" w:color="auto" w:fill="AEAAAA" w:themeFill="background2" w:themeFillShade="BF"/>
            <w:vAlign w:val="bottom"/>
          </w:tcPr>
          <w:p w14:paraId="1AF485C3" w14:textId="77777777" w:rsidR="00972DA7" w:rsidRPr="00FA271D" w:rsidRDefault="00972DA7" w:rsidP="00133BC4">
            <w:pPr>
              <w:jc w:val="center"/>
              <w:rPr>
                <w:rFonts w:cstheme="minorHAnsi"/>
                <w:color w:val="000000"/>
                <w:szCs w:val="21"/>
              </w:rPr>
            </w:pPr>
            <w:r w:rsidRPr="00FA271D">
              <w:rPr>
                <w:rFonts w:cstheme="minorHAnsi"/>
                <w:color w:val="000000"/>
                <w:szCs w:val="21"/>
              </w:rPr>
              <w:t>JSZ</w:t>
            </w:r>
          </w:p>
        </w:tc>
        <w:tc>
          <w:tcPr>
            <w:tcW w:w="0" w:type="auto"/>
            <w:tcBorders>
              <w:top w:val="single" w:sz="4" w:space="0" w:color="auto"/>
            </w:tcBorders>
            <w:shd w:val="clear" w:color="auto" w:fill="AEAAAA" w:themeFill="background2" w:themeFillShade="BF"/>
            <w:vAlign w:val="bottom"/>
          </w:tcPr>
          <w:p w14:paraId="31BC5478" w14:textId="77777777" w:rsidR="00972DA7" w:rsidRPr="00FA271D" w:rsidRDefault="00972DA7" w:rsidP="00133BC4">
            <w:pPr>
              <w:jc w:val="center"/>
              <w:rPr>
                <w:rFonts w:cstheme="minorHAnsi"/>
                <w:color w:val="000000"/>
                <w:szCs w:val="21"/>
              </w:rPr>
            </w:pPr>
            <w:r w:rsidRPr="00FA271D">
              <w:rPr>
                <w:rFonts w:cstheme="minorHAnsi"/>
                <w:color w:val="000000"/>
                <w:szCs w:val="21"/>
              </w:rPr>
              <w:t>DB</w:t>
            </w:r>
          </w:p>
        </w:tc>
        <w:tc>
          <w:tcPr>
            <w:tcW w:w="0" w:type="auto"/>
            <w:tcBorders>
              <w:top w:val="single" w:sz="4" w:space="0" w:color="auto"/>
            </w:tcBorders>
            <w:shd w:val="clear" w:color="auto" w:fill="AEAAAA" w:themeFill="background2" w:themeFillShade="BF"/>
            <w:vAlign w:val="bottom"/>
          </w:tcPr>
          <w:p w14:paraId="21015623" w14:textId="77777777" w:rsidR="00972DA7" w:rsidRPr="00FA271D" w:rsidRDefault="00972DA7" w:rsidP="00133BC4">
            <w:pPr>
              <w:jc w:val="center"/>
              <w:rPr>
                <w:rFonts w:cstheme="minorHAnsi"/>
                <w:color w:val="000000"/>
                <w:szCs w:val="21"/>
              </w:rPr>
            </w:pPr>
            <w:r w:rsidRPr="00FA271D">
              <w:rPr>
                <w:rFonts w:cstheme="minorHAnsi"/>
                <w:color w:val="000000"/>
                <w:szCs w:val="21"/>
              </w:rPr>
              <w:t>SJW</w:t>
            </w:r>
          </w:p>
        </w:tc>
      </w:tr>
      <w:tr w:rsidR="00972DA7" w:rsidRPr="00FA271D" w14:paraId="60ECBCA8" w14:textId="77777777" w:rsidTr="00133BC4">
        <w:trPr>
          <w:trHeight w:val="20"/>
          <w:jc w:val="center"/>
        </w:trPr>
        <w:tc>
          <w:tcPr>
            <w:tcW w:w="1539" w:type="dxa"/>
          </w:tcPr>
          <w:p w14:paraId="2FA184D7" w14:textId="77777777" w:rsidR="00972DA7" w:rsidRPr="00FA271D" w:rsidRDefault="00972DA7" w:rsidP="00133BC4">
            <w:pPr>
              <w:rPr>
                <w:rFonts w:cstheme="minorHAnsi"/>
                <w:iCs/>
                <w:color w:val="000000"/>
                <w:szCs w:val="21"/>
              </w:rPr>
            </w:pPr>
            <w:r w:rsidRPr="00FA271D">
              <w:rPr>
                <w:rFonts w:cstheme="minorHAnsi"/>
                <w:iCs/>
                <w:color w:val="000000"/>
                <w:szCs w:val="21"/>
              </w:rPr>
              <w:t>Gastropoda</w:t>
            </w:r>
          </w:p>
        </w:tc>
        <w:tc>
          <w:tcPr>
            <w:tcW w:w="2847" w:type="dxa"/>
            <w:vAlign w:val="bottom"/>
          </w:tcPr>
          <w:p w14:paraId="6271E9D8" w14:textId="77777777" w:rsidR="00972DA7" w:rsidRPr="00FA271D" w:rsidRDefault="00972DA7" w:rsidP="00133BC4">
            <w:pPr>
              <w:rPr>
                <w:rFonts w:cstheme="minorHAnsi"/>
                <w:i/>
                <w:iCs/>
                <w:szCs w:val="21"/>
              </w:rPr>
            </w:pPr>
            <w:r w:rsidRPr="00FA271D">
              <w:rPr>
                <w:rFonts w:cstheme="minorHAnsi"/>
                <w:i/>
                <w:iCs/>
                <w:szCs w:val="21"/>
              </w:rPr>
              <w:t>Littoraria sinensis</w:t>
            </w:r>
          </w:p>
        </w:tc>
        <w:tc>
          <w:tcPr>
            <w:tcW w:w="0" w:type="auto"/>
            <w:vAlign w:val="bottom"/>
          </w:tcPr>
          <w:p w14:paraId="4724F715" w14:textId="77777777" w:rsidR="00972DA7" w:rsidRPr="00CD4FCA" w:rsidRDefault="00972DA7" w:rsidP="00133BC4">
            <w:pPr>
              <w:jc w:val="center"/>
              <w:rPr>
                <w:rFonts w:cstheme="minorHAnsi"/>
                <w:b/>
                <w:iCs/>
                <w:color w:val="C00000"/>
                <w:sz w:val="24"/>
                <w:szCs w:val="21"/>
              </w:rPr>
            </w:pPr>
            <w:r w:rsidRPr="00CD4FCA">
              <w:rPr>
                <w:rFonts w:cstheme="minorHAnsi"/>
                <w:b/>
                <w:iCs/>
                <w:color w:val="C00000"/>
                <w:sz w:val="24"/>
                <w:szCs w:val="21"/>
              </w:rPr>
              <w:t>+</w:t>
            </w:r>
            <w:r w:rsidRPr="00CD4FCA">
              <w:rPr>
                <w:rFonts w:cstheme="minorHAnsi"/>
                <w:b/>
                <w:iCs/>
                <w:color w:val="0070C0"/>
                <w:sz w:val="24"/>
                <w:szCs w:val="21"/>
              </w:rPr>
              <w:t>+</w:t>
            </w:r>
          </w:p>
        </w:tc>
        <w:tc>
          <w:tcPr>
            <w:tcW w:w="0" w:type="auto"/>
          </w:tcPr>
          <w:p w14:paraId="7027C4E1" w14:textId="77777777" w:rsidR="00972DA7" w:rsidRPr="00CD4FCA" w:rsidRDefault="00972DA7" w:rsidP="00133BC4">
            <w:pPr>
              <w:jc w:val="center"/>
              <w:rPr>
                <w:rFonts w:cstheme="minorHAnsi"/>
                <w:b/>
                <w:color w:val="C00000"/>
                <w:sz w:val="24"/>
                <w:szCs w:val="21"/>
              </w:rPr>
            </w:pPr>
            <w:r w:rsidRPr="00CD4FCA">
              <w:rPr>
                <w:rFonts w:cstheme="minorHAnsi"/>
                <w:b/>
                <w:color w:val="C00000"/>
                <w:sz w:val="24"/>
                <w:szCs w:val="21"/>
              </w:rPr>
              <w:t>+</w:t>
            </w:r>
            <w:r w:rsidRPr="00CD4FCA">
              <w:rPr>
                <w:rFonts w:cstheme="minorHAnsi"/>
                <w:b/>
                <w:color w:val="0070C0"/>
                <w:sz w:val="24"/>
                <w:szCs w:val="21"/>
              </w:rPr>
              <w:t>+</w:t>
            </w:r>
          </w:p>
        </w:tc>
        <w:tc>
          <w:tcPr>
            <w:tcW w:w="0" w:type="auto"/>
          </w:tcPr>
          <w:p w14:paraId="40B8ED4A" w14:textId="77777777" w:rsidR="00972DA7" w:rsidRPr="00CD4FCA" w:rsidRDefault="00972DA7" w:rsidP="00133BC4">
            <w:pPr>
              <w:jc w:val="center"/>
              <w:rPr>
                <w:rFonts w:cstheme="minorHAnsi"/>
                <w:b/>
                <w:color w:val="C00000"/>
                <w:sz w:val="24"/>
                <w:szCs w:val="21"/>
              </w:rPr>
            </w:pPr>
            <w:r w:rsidRPr="00CD4FCA">
              <w:rPr>
                <w:rFonts w:cstheme="minorHAnsi"/>
                <w:b/>
                <w:color w:val="C00000"/>
                <w:sz w:val="24"/>
                <w:szCs w:val="21"/>
              </w:rPr>
              <w:t>+</w:t>
            </w:r>
            <w:r w:rsidRPr="00CD4FCA">
              <w:rPr>
                <w:rFonts w:cstheme="minorHAnsi"/>
                <w:b/>
                <w:color w:val="0070C0"/>
                <w:sz w:val="24"/>
                <w:szCs w:val="21"/>
              </w:rPr>
              <w:t>+</w:t>
            </w:r>
          </w:p>
        </w:tc>
        <w:tc>
          <w:tcPr>
            <w:tcW w:w="0" w:type="auto"/>
          </w:tcPr>
          <w:p w14:paraId="11740BF9" w14:textId="77777777" w:rsidR="00972DA7" w:rsidRPr="00CD4FCA" w:rsidRDefault="00972DA7" w:rsidP="00133BC4">
            <w:pPr>
              <w:jc w:val="center"/>
              <w:rPr>
                <w:rFonts w:cstheme="minorHAnsi"/>
                <w:b/>
                <w:color w:val="C00000"/>
                <w:sz w:val="24"/>
                <w:szCs w:val="21"/>
              </w:rPr>
            </w:pPr>
            <w:r w:rsidRPr="00CD4FCA">
              <w:rPr>
                <w:rFonts w:cstheme="minorHAnsi"/>
                <w:b/>
                <w:color w:val="C00000"/>
                <w:sz w:val="24"/>
                <w:szCs w:val="21"/>
              </w:rPr>
              <w:t>+</w:t>
            </w:r>
            <w:r w:rsidRPr="00CD4FCA">
              <w:rPr>
                <w:rFonts w:cstheme="minorHAnsi"/>
                <w:b/>
                <w:color w:val="0070C0"/>
                <w:sz w:val="24"/>
                <w:szCs w:val="21"/>
              </w:rPr>
              <w:t>+</w:t>
            </w:r>
          </w:p>
        </w:tc>
        <w:tc>
          <w:tcPr>
            <w:tcW w:w="0" w:type="auto"/>
          </w:tcPr>
          <w:p w14:paraId="2BFC0C00" w14:textId="77777777" w:rsidR="00972DA7" w:rsidRPr="00CD4FCA" w:rsidRDefault="00972DA7" w:rsidP="00133BC4">
            <w:pPr>
              <w:jc w:val="center"/>
              <w:rPr>
                <w:rFonts w:cstheme="minorHAnsi"/>
                <w:b/>
                <w:color w:val="C00000"/>
                <w:sz w:val="24"/>
                <w:szCs w:val="21"/>
              </w:rPr>
            </w:pPr>
            <w:r w:rsidRPr="00CD4FCA">
              <w:rPr>
                <w:rFonts w:cstheme="minorHAnsi"/>
                <w:b/>
                <w:color w:val="C00000"/>
                <w:sz w:val="24"/>
                <w:szCs w:val="21"/>
              </w:rPr>
              <w:t>+</w:t>
            </w:r>
            <w:r w:rsidRPr="00CD4FCA">
              <w:rPr>
                <w:rFonts w:cstheme="minorHAnsi"/>
                <w:b/>
                <w:color w:val="0070C0"/>
                <w:sz w:val="24"/>
                <w:szCs w:val="21"/>
              </w:rPr>
              <w:t>+</w:t>
            </w:r>
          </w:p>
        </w:tc>
        <w:tc>
          <w:tcPr>
            <w:tcW w:w="0" w:type="auto"/>
          </w:tcPr>
          <w:p w14:paraId="7F652CD8" w14:textId="77777777" w:rsidR="00972DA7" w:rsidRPr="00CD4FCA" w:rsidRDefault="00972DA7" w:rsidP="00133BC4">
            <w:pPr>
              <w:jc w:val="center"/>
              <w:rPr>
                <w:rFonts w:cstheme="minorHAnsi"/>
                <w:b/>
                <w:color w:val="C00000"/>
                <w:sz w:val="24"/>
                <w:szCs w:val="21"/>
              </w:rPr>
            </w:pPr>
            <w:r w:rsidRPr="00CD4FCA">
              <w:rPr>
                <w:rFonts w:cstheme="minorHAnsi"/>
                <w:b/>
                <w:color w:val="C00000"/>
                <w:sz w:val="24"/>
                <w:szCs w:val="21"/>
              </w:rPr>
              <w:t>+</w:t>
            </w:r>
            <w:r w:rsidRPr="00CD4FCA">
              <w:rPr>
                <w:rFonts w:cstheme="minorHAnsi"/>
                <w:b/>
                <w:color w:val="0070C0"/>
                <w:sz w:val="24"/>
                <w:szCs w:val="21"/>
              </w:rPr>
              <w:t>+</w:t>
            </w:r>
          </w:p>
        </w:tc>
        <w:tc>
          <w:tcPr>
            <w:tcW w:w="0" w:type="auto"/>
          </w:tcPr>
          <w:p w14:paraId="67765A4B" w14:textId="77777777" w:rsidR="00972DA7" w:rsidRPr="00CD4FCA" w:rsidRDefault="00972DA7" w:rsidP="00133BC4">
            <w:pPr>
              <w:jc w:val="center"/>
              <w:rPr>
                <w:rFonts w:cstheme="minorHAnsi"/>
                <w:b/>
                <w:color w:val="C00000"/>
                <w:sz w:val="24"/>
              </w:rPr>
            </w:pPr>
            <w:r w:rsidRPr="00CD4FCA">
              <w:rPr>
                <w:rFonts w:cstheme="minorHAnsi"/>
                <w:b/>
                <w:color w:val="C00000"/>
                <w:sz w:val="24"/>
              </w:rPr>
              <w:t>+</w:t>
            </w:r>
            <w:r w:rsidRPr="00CD4FCA">
              <w:rPr>
                <w:rFonts w:cstheme="minorHAnsi"/>
                <w:b/>
                <w:color w:val="0070C0"/>
                <w:sz w:val="24"/>
              </w:rPr>
              <w:t>+</w:t>
            </w:r>
          </w:p>
        </w:tc>
        <w:tc>
          <w:tcPr>
            <w:tcW w:w="0" w:type="auto"/>
          </w:tcPr>
          <w:p w14:paraId="4272EAF4" w14:textId="77777777" w:rsidR="00972DA7" w:rsidRPr="00CD4FCA" w:rsidRDefault="00972DA7" w:rsidP="00133BC4">
            <w:pPr>
              <w:jc w:val="center"/>
              <w:rPr>
                <w:rFonts w:cstheme="minorHAnsi"/>
                <w:b/>
                <w:color w:val="C00000"/>
                <w:sz w:val="24"/>
                <w:szCs w:val="21"/>
              </w:rPr>
            </w:pPr>
            <w:r w:rsidRPr="00CD4FCA">
              <w:rPr>
                <w:rFonts w:cstheme="minorHAnsi"/>
                <w:b/>
                <w:color w:val="C00000"/>
                <w:sz w:val="24"/>
                <w:szCs w:val="21"/>
              </w:rPr>
              <w:t>+</w:t>
            </w:r>
            <w:r w:rsidRPr="00CD4FCA">
              <w:rPr>
                <w:rFonts w:cstheme="minorHAnsi"/>
                <w:b/>
                <w:color w:val="0070C0"/>
                <w:sz w:val="24"/>
                <w:szCs w:val="21"/>
              </w:rPr>
              <w:t>+</w:t>
            </w:r>
          </w:p>
        </w:tc>
        <w:tc>
          <w:tcPr>
            <w:tcW w:w="0" w:type="auto"/>
          </w:tcPr>
          <w:p w14:paraId="4DAC6835" w14:textId="77777777" w:rsidR="00972DA7" w:rsidRPr="00CD4FCA" w:rsidRDefault="00972DA7" w:rsidP="00133BC4">
            <w:pPr>
              <w:jc w:val="center"/>
              <w:rPr>
                <w:rFonts w:cstheme="minorHAnsi"/>
                <w:b/>
                <w:color w:val="C00000"/>
                <w:sz w:val="24"/>
                <w:szCs w:val="21"/>
              </w:rPr>
            </w:pPr>
            <w:r w:rsidRPr="00CD4FCA">
              <w:rPr>
                <w:rFonts w:cstheme="minorHAnsi"/>
                <w:b/>
                <w:color w:val="C00000"/>
                <w:sz w:val="24"/>
                <w:szCs w:val="21"/>
              </w:rPr>
              <w:t>+</w:t>
            </w:r>
            <w:r w:rsidRPr="00CD4FCA">
              <w:rPr>
                <w:rFonts w:cstheme="minorHAnsi"/>
                <w:b/>
                <w:color w:val="0070C0"/>
                <w:sz w:val="24"/>
                <w:szCs w:val="21"/>
              </w:rPr>
              <w:t>+</w:t>
            </w:r>
          </w:p>
        </w:tc>
        <w:tc>
          <w:tcPr>
            <w:tcW w:w="0" w:type="auto"/>
          </w:tcPr>
          <w:p w14:paraId="6A26A3BA" w14:textId="77777777" w:rsidR="00972DA7" w:rsidRPr="00CD4FCA" w:rsidRDefault="00972DA7" w:rsidP="00133BC4">
            <w:pPr>
              <w:jc w:val="center"/>
              <w:rPr>
                <w:rFonts w:cstheme="minorHAnsi"/>
                <w:b/>
                <w:color w:val="C00000"/>
                <w:sz w:val="24"/>
              </w:rPr>
            </w:pPr>
            <w:r w:rsidRPr="00CD4FCA">
              <w:rPr>
                <w:rFonts w:cstheme="minorHAnsi"/>
                <w:b/>
                <w:color w:val="C00000"/>
                <w:sz w:val="24"/>
              </w:rPr>
              <w:t>+</w:t>
            </w:r>
            <w:r w:rsidRPr="00CD4FCA">
              <w:rPr>
                <w:rFonts w:cstheme="minorHAnsi"/>
                <w:b/>
                <w:color w:val="0070C0"/>
                <w:sz w:val="24"/>
              </w:rPr>
              <w:t>+</w:t>
            </w:r>
          </w:p>
        </w:tc>
        <w:tc>
          <w:tcPr>
            <w:tcW w:w="0" w:type="auto"/>
          </w:tcPr>
          <w:p w14:paraId="6763F4AE" w14:textId="77777777" w:rsidR="00972DA7" w:rsidRPr="00CD4FCA" w:rsidRDefault="00972DA7" w:rsidP="00133BC4">
            <w:pPr>
              <w:jc w:val="center"/>
              <w:rPr>
                <w:rFonts w:cstheme="minorHAnsi"/>
                <w:b/>
                <w:color w:val="C00000"/>
                <w:sz w:val="24"/>
              </w:rPr>
            </w:pPr>
            <w:r w:rsidRPr="00CD4FCA">
              <w:rPr>
                <w:rFonts w:cstheme="minorHAnsi"/>
                <w:b/>
                <w:color w:val="C00000"/>
                <w:sz w:val="24"/>
              </w:rPr>
              <w:t>+</w:t>
            </w:r>
            <w:r w:rsidRPr="00CD4FCA">
              <w:rPr>
                <w:rFonts w:cstheme="minorHAnsi"/>
                <w:b/>
                <w:color w:val="0070C0"/>
                <w:sz w:val="24"/>
              </w:rPr>
              <w:t>+</w:t>
            </w:r>
          </w:p>
        </w:tc>
        <w:tc>
          <w:tcPr>
            <w:tcW w:w="0" w:type="auto"/>
          </w:tcPr>
          <w:p w14:paraId="00AE9673" w14:textId="77777777" w:rsidR="00972DA7" w:rsidRPr="00CD4FCA" w:rsidRDefault="00972DA7" w:rsidP="00133BC4">
            <w:pPr>
              <w:jc w:val="center"/>
              <w:rPr>
                <w:rFonts w:cstheme="minorHAnsi"/>
                <w:b/>
                <w:color w:val="C00000"/>
                <w:sz w:val="24"/>
              </w:rPr>
            </w:pPr>
            <w:r w:rsidRPr="00CD4FCA">
              <w:rPr>
                <w:rFonts w:cstheme="minorHAnsi"/>
                <w:b/>
                <w:color w:val="C00000"/>
                <w:sz w:val="24"/>
              </w:rPr>
              <w:t>+</w:t>
            </w:r>
            <w:r w:rsidRPr="00CD4FCA">
              <w:rPr>
                <w:rFonts w:cstheme="minorHAnsi"/>
                <w:b/>
                <w:color w:val="0070C0"/>
                <w:sz w:val="24"/>
              </w:rPr>
              <w:t>+</w:t>
            </w:r>
          </w:p>
        </w:tc>
        <w:tc>
          <w:tcPr>
            <w:tcW w:w="0" w:type="auto"/>
          </w:tcPr>
          <w:p w14:paraId="44CE6815" w14:textId="77777777" w:rsidR="00972DA7" w:rsidRPr="00CD4FCA" w:rsidRDefault="00972DA7" w:rsidP="00133BC4">
            <w:pPr>
              <w:jc w:val="center"/>
              <w:rPr>
                <w:rFonts w:cstheme="minorHAnsi"/>
                <w:b/>
                <w:color w:val="C00000"/>
                <w:sz w:val="24"/>
              </w:rPr>
            </w:pPr>
            <w:r w:rsidRPr="00CD4FCA">
              <w:rPr>
                <w:rFonts w:cstheme="minorHAnsi"/>
                <w:b/>
                <w:color w:val="C00000"/>
                <w:sz w:val="24"/>
              </w:rPr>
              <w:t>+</w:t>
            </w:r>
            <w:r w:rsidRPr="00CD4FCA">
              <w:rPr>
                <w:rFonts w:cstheme="minorHAnsi"/>
                <w:b/>
                <w:color w:val="0070C0"/>
                <w:sz w:val="24"/>
              </w:rPr>
              <w:t>+</w:t>
            </w:r>
          </w:p>
        </w:tc>
        <w:tc>
          <w:tcPr>
            <w:tcW w:w="0" w:type="auto"/>
          </w:tcPr>
          <w:p w14:paraId="3D7BD136" w14:textId="77777777" w:rsidR="00972DA7" w:rsidRPr="00CD4FCA" w:rsidRDefault="00972DA7" w:rsidP="00133BC4">
            <w:pPr>
              <w:jc w:val="center"/>
              <w:rPr>
                <w:rFonts w:cstheme="minorHAnsi"/>
                <w:b/>
                <w:color w:val="C00000"/>
                <w:sz w:val="24"/>
              </w:rPr>
            </w:pPr>
            <w:r w:rsidRPr="00CD4FCA">
              <w:rPr>
                <w:rFonts w:cstheme="minorHAnsi"/>
                <w:b/>
                <w:color w:val="C00000"/>
                <w:sz w:val="24"/>
              </w:rPr>
              <w:t>+</w:t>
            </w:r>
            <w:r w:rsidRPr="00CD4FCA">
              <w:rPr>
                <w:rFonts w:cstheme="minorHAnsi"/>
                <w:b/>
                <w:color w:val="0070C0"/>
                <w:sz w:val="24"/>
              </w:rPr>
              <w:t>+</w:t>
            </w:r>
          </w:p>
        </w:tc>
        <w:tc>
          <w:tcPr>
            <w:tcW w:w="0" w:type="auto"/>
          </w:tcPr>
          <w:p w14:paraId="5215D2EB" w14:textId="77777777" w:rsidR="00972DA7" w:rsidRPr="00CD4FCA" w:rsidRDefault="00972DA7" w:rsidP="00133BC4">
            <w:pPr>
              <w:jc w:val="center"/>
              <w:rPr>
                <w:rFonts w:cstheme="minorHAnsi"/>
                <w:b/>
                <w:color w:val="C00000"/>
                <w:sz w:val="24"/>
              </w:rPr>
            </w:pPr>
            <w:r w:rsidRPr="00CD4FCA">
              <w:rPr>
                <w:rFonts w:cstheme="minorHAnsi"/>
                <w:b/>
                <w:color w:val="C00000"/>
                <w:sz w:val="24"/>
              </w:rPr>
              <w:t>+</w:t>
            </w:r>
            <w:r w:rsidRPr="00CD4FCA">
              <w:rPr>
                <w:rFonts w:cstheme="minorHAnsi"/>
                <w:b/>
                <w:color w:val="0070C0"/>
                <w:sz w:val="24"/>
              </w:rPr>
              <w:t>+</w:t>
            </w:r>
          </w:p>
        </w:tc>
        <w:tc>
          <w:tcPr>
            <w:tcW w:w="0" w:type="auto"/>
          </w:tcPr>
          <w:p w14:paraId="2A495418" w14:textId="77777777" w:rsidR="00972DA7" w:rsidRPr="00CD4FCA" w:rsidRDefault="00972DA7" w:rsidP="00133BC4">
            <w:pPr>
              <w:jc w:val="center"/>
              <w:rPr>
                <w:rFonts w:cstheme="minorHAnsi"/>
                <w:b/>
                <w:color w:val="C00000"/>
                <w:sz w:val="24"/>
              </w:rPr>
            </w:pPr>
            <w:r w:rsidRPr="00CD4FCA">
              <w:rPr>
                <w:rFonts w:cstheme="minorHAnsi"/>
                <w:b/>
                <w:color w:val="C00000"/>
                <w:sz w:val="24"/>
              </w:rPr>
              <w:t>+</w:t>
            </w:r>
            <w:r w:rsidRPr="00CD4FCA">
              <w:rPr>
                <w:rFonts w:cstheme="minorHAnsi"/>
                <w:b/>
                <w:color w:val="0070C0"/>
                <w:sz w:val="24"/>
              </w:rPr>
              <w:t>+</w:t>
            </w:r>
          </w:p>
        </w:tc>
        <w:tc>
          <w:tcPr>
            <w:tcW w:w="0" w:type="auto"/>
          </w:tcPr>
          <w:p w14:paraId="5A2BE493" w14:textId="77777777" w:rsidR="00972DA7" w:rsidRPr="00CD4FCA" w:rsidRDefault="00972DA7" w:rsidP="00133BC4">
            <w:pPr>
              <w:jc w:val="center"/>
              <w:rPr>
                <w:rFonts w:cstheme="minorHAnsi"/>
                <w:b/>
                <w:color w:val="C00000"/>
                <w:sz w:val="24"/>
              </w:rPr>
            </w:pPr>
            <w:r w:rsidRPr="00CD4FCA">
              <w:rPr>
                <w:rFonts w:cstheme="minorHAnsi"/>
                <w:b/>
                <w:color w:val="C00000"/>
                <w:sz w:val="24"/>
              </w:rPr>
              <w:t>+</w:t>
            </w:r>
            <w:r w:rsidRPr="00CD4FCA">
              <w:rPr>
                <w:rFonts w:cstheme="minorHAnsi"/>
                <w:b/>
                <w:color w:val="0070C0"/>
                <w:sz w:val="24"/>
              </w:rPr>
              <w:t>+</w:t>
            </w:r>
          </w:p>
        </w:tc>
      </w:tr>
      <w:tr w:rsidR="00972DA7" w:rsidRPr="00FA271D" w14:paraId="7E36EF4E" w14:textId="77777777" w:rsidTr="00133BC4">
        <w:trPr>
          <w:trHeight w:val="20"/>
          <w:jc w:val="center"/>
        </w:trPr>
        <w:tc>
          <w:tcPr>
            <w:tcW w:w="1539" w:type="dxa"/>
          </w:tcPr>
          <w:p w14:paraId="750E7064" w14:textId="77777777" w:rsidR="00972DA7" w:rsidRPr="00FA271D" w:rsidRDefault="00972DA7" w:rsidP="00133BC4">
            <w:pPr>
              <w:rPr>
                <w:rFonts w:cstheme="minorHAnsi"/>
                <w:i/>
                <w:iCs/>
                <w:color w:val="000000"/>
                <w:szCs w:val="21"/>
              </w:rPr>
            </w:pPr>
          </w:p>
        </w:tc>
        <w:tc>
          <w:tcPr>
            <w:tcW w:w="2847" w:type="dxa"/>
            <w:vAlign w:val="bottom"/>
          </w:tcPr>
          <w:p w14:paraId="45FA93BB" w14:textId="77777777" w:rsidR="00972DA7" w:rsidRPr="00FA271D" w:rsidRDefault="00972DA7" w:rsidP="00133BC4">
            <w:pPr>
              <w:rPr>
                <w:rFonts w:cstheme="minorHAnsi"/>
                <w:i/>
                <w:iCs/>
                <w:szCs w:val="21"/>
              </w:rPr>
            </w:pPr>
            <w:r w:rsidRPr="00FA271D">
              <w:rPr>
                <w:rFonts w:cstheme="minorHAnsi"/>
                <w:i/>
                <w:iCs/>
                <w:szCs w:val="21"/>
              </w:rPr>
              <w:t>Littorina brevicula</w:t>
            </w:r>
          </w:p>
        </w:tc>
        <w:tc>
          <w:tcPr>
            <w:tcW w:w="0" w:type="auto"/>
            <w:vAlign w:val="bottom"/>
          </w:tcPr>
          <w:p w14:paraId="390239E3" w14:textId="77777777" w:rsidR="00972DA7" w:rsidRPr="00CD4FCA" w:rsidRDefault="00972DA7" w:rsidP="00133BC4">
            <w:pPr>
              <w:jc w:val="center"/>
              <w:rPr>
                <w:rFonts w:cstheme="minorHAnsi"/>
                <w:b/>
                <w:iCs/>
                <w:color w:val="C00000"/>
                <w:sz w:val="24"/>
                <w:szCs w:val="21"/>
              </w:rPr>
            </w:pPr>
            <w:r>
              <w:rPr>
                <w:rFonts w:cstheme="minorHAnsi" w:hint="eastAsia"/>
                <w:b/>
                <w:iCs/>
                <w:color w:val="C00000"/>
                <w:sz w:val="24"/>
                <w:szCs w:val="21"/>
              </w:rPr>
              <w:t>+</w:t>
            </w:r>
            <w:r w:rsidRPr="002D17FA">
              <w:rPr>
                <w:rFonts w:cstheme="minorHAnsi"/>
                <w:b/>
                <w:iCs/>
                <w:color w:val="0070C0"/>
                <w:sz w:val="24"/>
                <w:szCs w:val="21"/>
              </w:rPr>
              <w:t>+</w:t>
            </w:r>
          </w:p>
        </w:tc>
        <w:tc>
          <w:tcPr>
            <w:tcW w:w="0" w:type="auto"/>
          </w:tcPr>
          <w:p w14:paraId="257381D9"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5B492724"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206F6A98"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6D590CE0" w14:textId="77777777" w:rsidR="00972DA7" w:rsidRPr="00CD4FCA" w:rsidRDefault="00972DA7" w:rsidP="00133BC4">
            <w:pPr>
              <w:jc w:val="center"/>
              <w:rPr>
                <w:rFonts w:cstheme="minorHAnsi"/>
                <w:b/>
                <w:color w:val="C00000"/>
                <w:sz w:val="24"/>
                <w:szCs w:val="21"/>
              </w:rPr>
            </w:pPr>
          </w:p>
        </w:tc>
        <w:tc>
          <w:tcPr>
            <w:tcW w:w="0" w:type="auto"/>
          </w:tcPr>
          <w:p w14:paraId="0C4FEE68" w14:textId="77777777" w:rsidR="00972DA7" w:rsidRPr="00CD4FCA" w:rsidRDefault="00972DA7" w:rsidP="00133BC4">
            <w:pPr>
              <w:jc w:val="center"/>
              <w:rPr>
                <w:rFonts w:cstheme="minorHAnsi"/>
                <w:b/>
                <w:color w:val="C00000"/>
                <w:sz w:val="24"/>
                <w:szCs w:val="21"/>
              </w:rPr>
            </w:pPr>
            <w:r>
              <w:rPr>
                <w:rFonts w:cstheme="minorHAnsi"/>
                <w:b/>
                <w:color w:val="0070C0"/>
                <w:sz w:val="24"/>
                <w:szCs w:val="21"/>
              </w:rPr>
              <w:t>+</w:t>
            </w:r>
          </w:p>
        </w:tc>
        <w:tc>
          <w:tcPr>
            <w:tcW w:w="0" w:type="auto"/>
          </w:tcPr>
          <w:p w14:paraId="7179B729"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6574A69D" w14:textId="77777777" w:rsidR="00972DA7" w:rsidRPr="00CD4FCA" w:rsidRDefault="00972DA7" w:rsidP="00133BC4">
            <w:pPr>
              <w:jc w:val="center"/>
              <w:rPr>
                <w:rFonts w:cstheme="minorHAnsi"/>
                <w:b/>
                <w:color w:val="C00000"/>
                <w:sz w:val="24"/>
                <w:szCs w:val="21"/>
              </w:rPr>
            </w:pPr>
          </w:p>
        </w:tc>
        <w:tc>
          <w:tcPr>
            <w:tcW w:w="0" w:type="auto"/>
          </w:tcPr>
          <w:p w14:paraId="4728C5A7"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023371BC"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p>
        </w:tc>
        <w:tc>
          <w:tcPr>
            <w:tcW w:w="0" w:type="auto"/>
          </w:tcPr>
          <w:p w14:paraId="0A9EF984"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0FD6E39F"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41E70ABE"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5793EA42"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608ED638" w14:textId="77777777" w:rsidR="00972DA7" w:rsidRPr="00CD4FCA" w:rsidRDefault="00972DA7" w:rsidP="00133BC4">
            <w:pPr>
              <w:jc w:val="center"/>
              <w:rPr>
                <w:rFonts w:cstheme="minorHAnsi"/>
                <w:b/>
                <w:color w:val="C00000"/>
                <w:sz w:val="24"/>
                <w:szCs w:val="21"/>
              </w:rPr>
            </w:pPr>
          </w:p>
        </w:tc>
        <w:tc>
          <w:tcPr>
            <w:tcW w:w="0" w:type="auto"/>
          </w:tcPr>
          <w:p w14:paraId="62BCFFED"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07B32249"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r>
      <w:tr w:rsidR="00972DA7" w:rsidRPr="00FA271D" w14:paraId="0919CDE8" w14:textId="77777777" w:rsidTr="00133BC4">
        <w:trPr>
          <w:trHeight w:val="20"/>
          <w:jc w:val="center"/>
        </w:trPr>
        <w:tc>
          <w:tcPr>
            <w:tcW w:w="1539" w:type="dxa"/>
          </w:tcPr>
          <w:p w14:paraId="1C878AA9" w14:textId="77777777" w:rsidR="00972DA7" w:rsidRPr="00FA271D" w:rsidRDefault="00972DA7" w:rsidP="00133BC4">
            <w:pPr>
              <w:rPr>
                <w:rFonts w:cstheme="minorHAnsi"/>
                <w:i/>
                <w:iCs/>
                <w:color w:val="000000"/>
                <w:szCs w:val="21"/>
              </w:rPr>
            </w:pPr>
          </w:p>
        </w:tc>
        <w:tc>
          <w:tcPr>
            <w:tcW w:w="2847" w:type="dxa"/>
            <w:vAlign w:val="bottom"/>
          </w:tcPr>
          <w:p w14:paraId="16DF2AAC" w14:textId="77777777" w:rsidR="00972DA7" w:rsidRPr="00FA271D" w:rsidRDefault="00972DA7" w:rsidP="00133BC4">
            <w:pPr>
              <w:rPr>
                <w:rFonts w:cstheme="minorHAnsi"/>
                <w:i/>
                <w:iCs/>
                <w:szCs w:val="21"/>
              </w:rPr>
            </w:pPr>
            <w:r w:rsidRPr="00FA271D">
              <w:rPr>
                <w:rFonts w:cstheme="minorHAnsi"/>
                <w:i/>
                <w:iCs/>
                <w:szCs w:val="21"/>
              </w:rPr>
              <w:t>Siphonaria japonica</w:t>
            </w:r>
          </w:p>
        </w:tc>
        <w:tc>
          <w:tcPr>
            <w:tcW w:w="0" w:type="auto"/>
            <w:vAlign w:val="bottom"/>
          </w:tcPr>
          <w:p w14:paraId="0A74C195" w14:textId="77777777" w:rsidR="00972DA7" w:rsidRPr="00CD4FCA" w:rsidRDefault="00972DA7" w:rsidP="00133BC4">
            <w:pPr>
              <w:jc w:val="center"/>
              <w:rPr>
                <w:rFonts w:cstheme="minorHAnsi"/>
                <w:b/>
                <w:iCs/>
                <w:color w:val="C00000"/>
                <w:sz w:val="24"/>
                <w:szCs w:val="21"/>
              </w:rPr>
            </w:pPr>
            <w:r>
              <w:rPr>
                <w:rFonts w:cstheme="minorHAnsi" w:hint="eastAsia"/>
                <w:b/>
                <w:iCs/>
                <w:color w:val="C00000"/>
                <w:sz w:val="24"/>
                <w:szCs w:val="21"/>
              </w:rPr>
              <w:t>+</w:t>
            </w:r>
            <w:r>
              <w:rPr>
                <w:rFonts w:cstheme="minorHAnsi"/>
                <w:b/>
                <w:iCs/>
                <w:color w:val="0070C0"/>
                <w:sz w:val="24"/>
                <w:szCs w:val="21"/>
              </w:rPr>
              <w:t>+</w:t>
            </w:r>
          </w:p>
        </w:tc>
        <w:tc>
          <w:tcPr>
            <w:tcW w:w="0" w:type="auto"/>
          </w:tcPr>
          <w:p w14:paraId="3C333457"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136BC4D3" w14:textId="77777777" w:rsidR="00972DA7" w:rsidRPr="00CD4FCA" w:rsidRDefault="00972DA7" w:rsidP="00133BC4">
            <w:pPr>
              <w:jc w:val="center"/>
              <w:rPr>
                <w:rFonts w:cstheme="minorHAnsi"/>
                <w:b/>
                <w:color w:val="C00000"/>
                <w:sz w:val="24"/>
                <w:szCs w:val="21"/>
              </w:rPr>
            </w:pPr>
          </w:p>
        </w:tc>
        <w:tc>
          <w:tcPr>
            <w:tcW w:w="0" w:type="auto"/>
          </w:tcPr>
          <w:p w14:paraId="286A969D" w14:textId="77777777" w:rsidR="00972DA7" w:rsidRPr="00CD4FCA" w:rsidRDefault="00972DA7" w:rsidP="00133BC4">
            <w:pPr>
              <w:jc w:val="center"/>
              <w:rPr>
                <w:rFonts w:cstheme="minorHAnsi"/>
                <w:b/>
                <w:color w:val="C00000"/>
                <w:sz w:val="24"/>
                <w:szCs w:val="21"/>
              </w:rPr>
            </w:pPr>
          </w:p>
        </w:tc>
        <w:tc>
          <w:tcPr>
            <w:tcW w:w="0" w:type="auto"/>
          </w:tcPr>
          <w:p w14:paraId="1C20D536" w14:textId="77777777" w:rsidR="00972DA7" w:rsidRPr="00CD4FCA" w:rsidRDefault="00972DA7" w:rsidP="00133BC4">
            <w:pPr>
              <w:jc w:val="center"/>
              <w:rPr>
                <w:rFonts w:cstheme="minorHAnsi"/>
                <w:b/>
                <w:color w:val="C00000"/>
                <w:sz w:val="24"/>
                <w:szCs w:val="21"/>
              </w:rPr>
            </w:pPr>
          </w:p>
        </w:tc>
        <w:tc>
          <w:tcPr>
            <w:tcW w:w="0" w:type="auto"/>
          </w:tcPr>
          <w:p w14:paraId="32A039BB" w14:textId="77777777" w:rsidR="00972DA7" w:rsidRPr="00CD4FCA" w:rsidRDefault="00972DA7" w:rsidP="00133BC4">
            <w:pPr>
              <w:jc w:val="center"/>
              <w:rPr>
                <w:rFonts w:cstheme="minorHAnsi"/>
                <w:b/>
                <w:color w:val="C00000"/>
                <w:sz w:val="24"/>
                <w:szCs w:val="21"/>
              </w:rPr>
            </w:pPr>
          </w:p>
        </w:tc>
        <w:tc>
          <w:tcPr>
            <w:tcW w:w="0" w:type="auto"/>
          </w:tcPr>
          <w:p w14:paraId="47D38EDA" w14:textId="77777777" w:rsidR="00972DA7" w:rsidRPr="00CD4FCA" w:rsidRDefault="00972DA7" w:rsidP="00133BC4">
            <w:pPr>
              <w:jc w:val="center"/>
              <w:rPr>
                <w:rFonts w:cstheme="minorHAnsi"/>
                <w:b/>
                <w:color w:val="C00000"/>
                <w:sz w:val="24"/>
              </w:rPr>
            </w:pPr>
          </w:p>
        </w:tc>
        <w:tc>
          <w:tcPr>
            <w:tcW w:w="0" w:type="auto"/>
          </w:tcPr>
          <w:p w14:paraId="1A1C2BD2" w14:textId="77777777" w:rsidR="00972DA7" w:rsidRPr="00CD4FCA" w:rsidRDefault="00972DA7" w:rsidP="00133BC4">
            <w:pPr>
              <w:jc w:val="center"/>
              <w:rPr>
                <w:rFonts w:cstheme="minorHAnsi"/>
                <w:b/>
                <w:color w:val="C00000"/>
                <w:sz w:val="24"/>
                <w:szCs w:val="21"/>
              </w:rPr>
            </w:pPr>
          </w:p>
        </w:tc>
        <w:tc>
          <w:tcPr>
            <w:tcW w:w="0" w:type="auto"/>
          </w:tcPr>
          <w:p w14:paraId="45C9DCF9" w14:textId="77777777" w:rsidR="00972DA7" w:rsidRPr="00CD4FCA" w:rsidRDefault="00972DA7" w:rsidP="00133BC4">
            <w:pPr>
              <w:jc w:val="center"/>
              <w:rPr>
                <w:rFonts w:cstheme="minorHAnsi"/>
                <w:b/>
                <w:color w:val="C00000"/>
                <w:sz w:val="24"/>
                <w:szCs w:val="21"/>
              </w:rPr>
            </w:pPr>
          </w:p>
        </w:tc>
        <w:tc>
          <w:tcPr>
            <w:tcW w:w="0" w:type="auto"/>
          </w:tcPr>
          <w:p w14:paraId="6C2F1372" w14:textId="77777777" w:rsidR="00972DA7" w:rsidRPr="00CD4FCA" w:rsidRDefault="00972DA7" w:rsidP="00133BC4">
            <w:pPr>
              <w:jc w:val="center"/>
              <w:rPr>
                <w:rFonts w:cstheme="minorHAnsi"/>
                <w:b/>
                <w:color w:val="C00000"/>
                <w:sz w:val="24"/>
                <w:szCs w:val="21"/>
              </w:rPr>
            </w:pPr>
          </w:p>
        </w:tc>
        <w:tc>
          <w:tcPr>
            <w:tcW w:w="0" w:type="auto"/>
          </w:tcPr>
          <w:p w14:paraId="6509F832"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4A8372B3" w14:textId="77777777" w:rsidR="00972DA7" w:rsidRPr="00CD4FCA" w:rsidRDefault="00972DA7" w:rsidP="00133BC4">
            <w:pPr>
              <w:jc w:val="center"/>
              <w:rPr>
                <w:rFonts w:cstheme="minorHAnsi"/>
                <w:b/>
                <w:color w:val="C00000"/>
                <w:sz w:val="24"/>
                <w:szCs w:val="21"/>
              </w:rPr>
            </w:pPr>
          </w:p>
        </w:tc>
        <w:tc>
          <w:tcPr>
            <w:tcW w:w="0" w:type="auto"/>
          </w:tcPr>
          <w:p w14:paraId="2FD42361" w14:textId="77777777" w:rsidR="00972DA7" w:rsidRPr="00CD4FCA" w:rsidRDefault="00972DA7" w:rsidP="00133BC4">
            <w:pPr>
              <w:jc w:val="center"/>
              <w:rPr>
                <w:rFonts w:cstheme="minorHAnsi"/>
                <w:b/>
                <w:color w:val="C00000"/>
                <w:sz w:val="24"/>
                <w:szCs w:val="21"/>
              </w:rPr>
            </w:pPr>
          </w:p>
        </w:tc>
        <w:tc>
          <w:tcPr>
            <w:tcW w:w="0" w:type="auto"/>
          </w:tcPr>
          <w:p w14:paraId="785E1EB8" w14:textId="77777777" w:rsidR="00972DA7" w:rsidRPr="00CD4FCA" w:rsidRDefault="00972DA7" w:rsidP="00133BC4">
            <w:pPr>
              <w:jc w:val="center"/>
              <w:rPr>
                <w:rFonts w:cstheme="minorHAnsi"/>
                <w:b/>
                <w:color w:val="C00000"/>
                <w:sz w:val="24"/>
                <w:szCs w:val="21"/>
              </w:rPr>
            </w:pPr>
          </w:p>
        </w:tc>
        <w:tc>
          <w:tcPr>
            <w:tcW w:w="0" w:type="auto"/>
          </w:tcPr>
          <w:p w14:paraId="4DCD7AEB" w14:textId="77777777" w:rsidR="00972DA7" w:rsidRPr="00CD4FCA" w:rsidRDefault="00972DA7" w:rsidP="00133BC4">
            <w:pPr>
              <w:jc w:val="center"/>
              <w:rPr>
                <w:rFonts w:cstheme="minorHAnsi"/>
                <w:b/>
                <w:color w:val="C00000"/>
                <w:sz w:val="24"/>
                <w:szCs w:val="21"/>
              </w:rPr>
            </w:pPr>
          </w:p>
        </w:tc>
        <w:tc>
          <w:tcPr>
            <w:tcW w:w="0" w:type="auto"/>
          </w:tcPr>
          <w:p w14:paraId="5EF16FCC" w14:textId="77777777" w:rsidR="00972DA7" w:rsidRPr="00CD4FCA" w:rsidRDefault="00972DA7" w:rsidP="00133BC4">
            <w:pPr>
              <w:jc w:val="center"/>
              <w:rPr>
                <w:rFonts w:cstheme="minorHAnsi"/>
                <w:b/>
                <w:color w:val="C00000"/>
                <w:sz w:val="24"/>
                <w:szCs w:val="21"/>
              </w:rPr>
            </w:pPr>
          </w:p>
        </w:tc>
        <w:tc>
          <w:tcPr>
            <w:tcW w:w="0" w:type="auto"/>
          </w:tcPr>
          <w:p w14:paraId="6F5ACA8F"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p>
        </w:tc>
      </w:tr>
      <w:tr w:rsidR="00972DA7" w:rsidRPr="00FA271D" w14:paraId="44CEACC2" w14:textId="77777777" w:rsidTr="00133BC4">
        <w:trPr>
          <w:trHeight w:val="20"/>
          <w:jc w:val="center"/>
        </w:trPr>
        <w:tc>
          <w:tcPr>
            <w:tcW w:w="1539" w:type="dxa"/>
          </w:tcPr>
          <w:p w14:paraId="3DFCFDCC" w14:textId="77777777" w:rsidR="00972DA7" w:rsidRPr="00FA271D" w:rsidRDefault="00972DA7" w:rsidP="00133BC4">
            <w:pPr>
              <w:rPr>
                <w:rFonts w:cstheme="minorHAnsi"/>
                <w:i/>
                <w:iCs/>
                <w:color w:val="000000"/>
                <w:szCs w:val="21"/>
              </w:rPr>
            </w:pPr>
          </w:p>
        </w:tc>
        <w:tc>
          <w:tcPr>
            <w:tcW w:w="2847" w:type="dxa"/>
            <w:vAlign w:val="bottom"/>
          </w:tcPr>
          <w:p w14:paraId="2DA13DA6" w14:textId="77777777" w:rsidR="00972DA7" w:rsidRPr="00FA271D" w:rsidRDefault="00972DA7" w:rsidP="00133BC4">
            <w:pPr>
              <w:rPr>
                <w:rFonts w:cstheme="minorHAnsi"/>
                <w:i/>
                <w:iCs/>
                <w:szCs w:val="21"/>
              </w:rPr>
            </w:pPr>
            <w:r w:rsidRPr="00FA271D">
              <w:rPr>
                <w:rFonts w:cstheme="minorHAnsi"/>
                <w:i/>
                <w:iCs/>
                <w:szCs w:val="21"/>
              </w:rPr>
              <w:t>Nerita yoldii</w:t>
            </w:r>
          </w:p>
        </w:tc>
        <w:tc>
          <w:tcPr>
            <w:tcW w:w="0" w:type="auto"/>
            <w:vAlign w:val="bottom"/>
          </w:tcPr>
          <w:p w14:paraId="1DC6C82C" w14:textId="77777777" w:rsidR="00972DA7" w:rsidRPr="00CD4FCA" w:rsidRDefault="00972DA7" w:rsidP="00133BC4">
            <w:pPr>
              <w:jc w:val="center"/>
              <w:rPr>
                <w:rFonts w:cstheme="minorHAnsi"/>
                <w:b/>
                <w:iCs/>
                <w:color w:val="C00000"/>
                <w:sz w:val="24"/>
                <w:szCs w:val="21"/>
              </w:rPr>
            </w:pPr>
          </w:p>
        </w:tc>
        <w:tc>
          <w:tcPr>
            <w:tcW w:w="0" w:type="auto"/>
          </w:tcPr>
          <w:p w14:paraId="6DFA02AB" w14:textId="77777777" w:rsidR="00972DA7" w:rsidRPr="00CD4FCA" w:rsidRDefault="00972DA7" w:rsidP="00133BC4">
            <w:pPr>
              <w:jc w:val="center"/>
              <w:rPr>
                <w:rFonts w:cstheme="minorHAnsi"/>
                <w:b/>
                <w:color w:val="C00000"/>
                <w:sz w:val="24"/>
                <w:szCs w:val="21"/>
              </w:rPr>
            </w:pPr>
          </w:p>
        </w:tc>
        <w:tc>
          <w:tcPr>
            <w:tcW w:w="0" w:type="auto"/>
          </w:tcPr>
          <w:p w14:paraId="2B454D4A" w14:textId="77777777" w:rsidR="00972DA7" w:rsidRPr="00CD4FCA" w:rsidRDefault="00972DA7" w:rsidP="00133BC4">
            <w:pPr>
              <w:jc w:val="center"/>
              <w:rPr>
                <w:rFonts w:cstheme="minorHAnsi"/>
                <w:b/>
                <w:color w:val="C00000"/>
                <w:sz w:val="24"/>
                <w:szCs w:val="21"/>
              </w:rPr>
            </w:pPr>
          </w:p>
        </w:tc>
        <w:tc>
          <w:tcPr>
            <w:tcW w:w="0" w:type="auto"/>
          </w:tcPr>
          <w:p w14:paraId="1CB2CA67" w14:textId="77777777" w:rsidR="00972DA7" w:rsidRPr="00CD4FCA" w:rsidRDefault="00972DA7" w:rsidP="00133BC4">
            <w:pPr>
              <w:jc w:val="center"/>
              <w:rPr>
                <w:rFonts w:cstheme="minorHAnsi"/>
                <w:b/>
                <w:color w:val="C00000"/>
                <w:sz w:val="24"/>
                <w:szCs w:val="21"/>
              </w:rPr>
            </w:pPr>
          </w:p>
        </w:tc>
        <w:tc>
          <w:tcPr>
            <w:tcW w:w="0" w:type="auto"/>
          </w:tcPr>
          <w:p w14:paraId="120BA5F1" w14:textId="77777777" w:rsidR="00972DA7" w:rsidRPr="00CD4FCA" w:rsidRDefault="00972DA7" w:rsidP="00133BC4">
            <w:pPr>
              <w:jc w:val="center"/>
              <w:rPr>
                <w:rFonts w:cstheme="minorHAnsi"/>
                <w:b/>
                <w:color w:val="C00000"/>
                <w:sz w:val="24"/>
                <w:szCs w:val="21"/>
              </w:rPr>
            </w:pPr>
          </w:p>
        </w:tc>
        <w:tc>
          <w:tcPr>
            <w:tcW w:w="0" w:type="auto"/>
          </w:tcPr>
          <w:p w14:paraId="63E9BDD4" w14:textId="77777777" w:rsidR="00972DA7" w:rsidRPr="00CD4FCA" w:rsidRDefault="00972DA7" w:rsidP="00133BC4">
            <w:pPr>
              <w:jc w:val="center"/>
              <w:rPr>
                <w:rFonts w:cstheme="minorHAnsi"/>
                <w:b/>
                <w:color w:val="C00000"/>
                <w:sz w:val="24"/>
                <w:szCs w:val="21"/>
              </w:rPr>
            </w:pPr>
          </w:p>
        </w:tc>
        <w:tc>
          <w:tcPr>
            <w:tcW w:w="0" w:type="auto"/>
          </w:tcPr>
          <w:p w14:paraId="19245F76"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p>
        </w:tc>
        <w:tc>
          <w:tcPr>
            <w:tcW w:w="0" w:type="auto"/>
          </w:tcPr>
          <w:p w14:paraId="236EE57F" w14:textId="77777777" w:rsidR="00972DA7" w:rsidRPr="00CD4FCA" w:rsidRDefault="00972DA7" w:rsidP="00133BC4">
            <w:pPr>
              <w:jc w:val="center"/>
              <w:rPr>
                <w:rFonts w:cstheme="minorHAnsi"/>
                <w:b/>
                <w:color w:val="C00000"/>
                <w:sz w:val="24"/>
                <w:szCs w:val="21"/>
              </w:rPr>
            </w:pPr>
          </w:p>
        </w:tc>
        <w:tc>
          <w:tcPr>
            <w:tcW w:w="0" w:type="auto"/>
          </w:tcPr>
          <w:p w14:paraId="7066F261"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386D6AC0"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p>
        </w:tc>
        <w:tc>
          <w:tcPr>
            <w:tcW w:w="0" w:type="auto"/>
          </w:tcPr>
          <w:p w14:paraId="58A516CC"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50688226"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5455D72D"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7C2CBE59"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5B8F56D7"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25034F59"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0B07C9A0"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r>
      <w:tr w:rsidR="00972DA7" w:rsidRPr="00FA271D" w14:paraId="2B9608E1" w14:textId="77777777" w:rsidTr="00133BC4">
        <w:trPr>
          <w:trHeight w:val="20"/>
          <w:jc w:val="center"/>
        </w:trPr>
        <w:tc>
          <w:tcPr>
            <w:tcW w:w="1539" w:type="dxa"/>
          </w:tcPr>
          <w:p w14:paraId="47C659B4" w14:textId="77777777" w:rsidR="00972DA7" w:rsidRPr="00FA271D" w:rsidRDefault="00972DA7" w:rsidP="00133BC4">
            <w:pPr>
              <w:rPr>
                <w:rFonts w:cstheme="minorHAnsi"/>
                <w:i/>
                <w:iCs/>
                <w:color w:val="000000"/>
                <w:szCs w:val="21"/>
              </w:rPr>
            </w:pPr>
          </w:p>
        </w:tc>
        <w:tc>
          <w:tcPr>
            <w:tcW w:w="2847" w:type="dxa"/>
            <w:vAlign w:val="bottom"/>
          </w:tcPr>
          <w:p w14:paraId="1F6C3652" w14:textId="77777777" w:rsidR="00972DA7" w:rsidRPr="00FA271D" w:rsidRDefault="00972DA7" w:rsidP="00133BC4">
            <w:pPr>
              <w:rPr>
                <w:rFonts w:cstheme="minorHAnsi"/>
                <w:i/>
                <w:iCs/>
                <w:szCs w:val="21"/>
              </w:rPr>
            </w:pPr>
            <w:r w:rsidRPr="00FA271D">
              <w:rPr>
                <w:rFonts w:cstheme="minorHAnsi"/>
                <w:i/>
                <w:iCs/>
                <w:szCs w:val="21"/>
              </w:rPr>
              <w:t>Patelloida pygmaea</w:t>
            </w:r>
          </w:p>
        </w:tc>
        <w:tc>
          <w:tcPr>
            <w:tcW w:w="0" w:type="auto"/>
            <w:vAlign w:val="bottom"/>
          </w:tcPr>
          <w:p w14:paraId="156C98CC" w14:textId="77777777" w:rsidR="00972DA7" w:rsidRPr="00CD4FCA" w:rsidRDefault="00972DA7" w:rsidP="00133BC4">
            <w:pPr>
              <w:jc w:val="center"/>
              <w:rPr>
                <w:rFonts w:cstheme="minorHAnsi"/>
                <w:b/>
                <w:iCs/>
                <w:color w:val="C00000"/>
                <w:sz w:val="24"/>
                <w:szCs w:val="21"/>
              </w:rPr>
            </w:pPr>
            <w:r>
              <w:rPr>
                <w:rFonts w:cstheme="minorHAnsi" w:hint="eastAsia"/>
                <w:b/>
                <w:iCs/>
                <w:color w:val="C00000"/>
                <w:sz w:val="24"/>
                <w:szCs w:val="21"/>
              </w:rPr>
              <w:t>+</w:t>
            </w:r>
            <w:r>
              <w:rPr>
                <w:rFonts w:cstheme="minorHAnsi"/>
                <w:b/>
                <w:iCs/>
                <w:color w:val="0070C0"/>
                <w:sz w:val="24"/>
                <w:szCs w:val="21"/>
              </w:rPr>
              <w:t>+</w:t>
            </w:r>
          </w:p>
        </w:tc>
        <w:tc>
          <w:tcPr>
            <w:tcW w:w="0" w:type="auto"/>
          </w:tcPr>
          <w:p w14:paraId="022E75A6"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4B6402DF"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56CF0D3D"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603BC10A" w14:textId="77777777" w:rsidR="00972DA7" w:rsidRPr="00CD4FCA" w:rsidRDefault="00972DA7" w:rsidP="00133BC4">
            <w:pPr>
              <w:jc w:val="center"/>
              <w:rPr>
                <w:rFonts w:cstheme="minorHAnsi"/>
                <w:b/>
                <w:color w:val="C00000"/>
                <w:sz w:val="24"/>
                <w:szCs w:val="21"/>
              </w:rPr>
            </w:pPr>
          </w:p>
        </w:tc>
        <w:tc>
          <w:tcPr>
            <w:tcW w:w="0" w:type="auto"/>
          </w:tcPr>
          <w:p w14:paraId="6F697B57" w14:textId="77777777" w:rsidR="00972DA7" w:rsidRPr="00CD4FCA" w:rsidRDefault="00972DA7" w:rsidP="00133BC4">
            <w:pPr>
              <w:jc w:val="center"/>
              <w:rPr>
                <w:rFonts w:cstheme="minorHAnsi"/>
                <w:b/>
                <w:color w:val="C00000"/>
                <w:sz w:val="24"/>
                <w:szCs w:val="21"/>
              </w:rPr>
            </w:pPr>
          </w:p>
        </w:tc>
        <w:tc>
          <w:tcPr>
            <w:tcW w:w="0" w:type="auto"/>
          </w:tcPr>
          <w:p w14:paraId="3CADA939"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p>
        </w:tc>
        <w:tc>
          <w:tcPr>
            <w:tcW w:w="0" w:type="auto"/>
          </w:tcPr>
          <w:p w14:paraId="6D41C9D8" w14:textId="77777777" w:rsidR="00972DA7" w:rsidRPr="00CD4FCA" w:rsidRDefault="00972DA7" w:rsidP="00133BC4">
            <w:pPr>
              <w:jc w:val="center"/>
              <w:rPr>
                <w:rFonts w:cstheme="minorHAnsi"/>
                <w:b/>
                <w:color w:val="C00000"/>
                <w:sz w:val="24"/>
                <w:szCs w:val="21"/>
              </w:rPr>
            </w:pPr>
          </w:p>
        </w:tc>
        <w:tc>
          <w:tcPr>
            <w:tcW w:w="0" w:type="auto"/>
          </w:tcPr>
          <w:p w14:paraId="0FE95104" w14:textId="77777777" w:rsidR="00972DA7" w:rsidRPr="00CD4FCA" w:rsidRDefault="00972DA7" w:rsidP="00133BC4">
            <w:pPr>
              <w:jc w:val="center"/>
              <w:rPr>
                <w:rFonts w:cstheme="minorHAnsi"/>
                <w:b/>
                <w:color w:val="C00000"/>
                <w:sz w:val="24"/>
                <w:szCs w:val="21"/>
              </w:rPr>
            </w:pPr>
          </w:p>
        </w:tc>
        <w:tc>
          <w:tcPr>
            <w:tcW w:w="0" w:type="auto"/>
          </w:tcPr>
          <w:p w14:paraId="04D5CF83" w14:textId="77777777" w:rsidR="00972DA7" w:rsidRPr="00CD4FCA" w:rsidRDefault="00972DA7" w:rsidP="00133BC4">
            <w:pPr>
              <w:jc w:val="center"/>
              <w:rPr>
                <w:rFonts w:cstheme="minorHAnsi"/>
                <w:b/>
                <w:color w:val="C00000"/>
                <w:sz w:val="24"/>
                <w:szCs w:val="21"/>
              </w:rPr>
            </w:pPr>
          </w:p>
        </w:tc>
        <w:tc>
          <w:tcPr>
            <w:tcW w:w="0" w:type="auto"/>
          </w:tcPr>
          <w:p w14:paraId="19868BE4" w14:textId="77777777" w:rsidR="00972DA7" w:rsidRPr="00CD4FCA" w:rsidRDefault="00972DA7" w:rsidP="00133BC4">
            <w:pPr>
              <w:jc w:val="center"/>
              <w:rPr>
                <w:rFonts w:cstheme="minorHAnsi"/>
                <w:b/>
                <w:color w:val="C00000"/>
                <w:sz w:val="24"/>
                <w:szCs w:val="21"/>
              </w:rPr>
            </w:pPr>
          </w:p>
        </w:tc>
        <w:tc>
          <w:tcPr>
            <w:tcW w:w="0" w:type="auto"/>
          </w:tcPr>
          <w:p w14:paraId="59B15F40" w14:textId="77777777" w:rsidR="00972DA7" w:rsidRPr="00CD4FCA" w:rsidRDefault="00972DA7" w:rsidP="00133BC4">
            <w:pPr>
              <w:jc w:val="center"/>
              <w:rPr>
                <w:rFonts w:cstheme="minorHAnsi"/>
                <w:b/>
                <w:color w:val="C00000"/>
                <w:sz w:val="24"/>
                <w:szCs w:val="21"/>
              </w:rPr>
            </w:pPr>
          </w:p>
        </w:tc>
        <w:tc>
          <w:tcPr>
            <w:tcW w:w="0" w:type="auto"/>
          </w:tcPr>
          <w:p w14:paraId="04A007A6" w14:textId="77777777" w:rsidR="00972DA7" w:rsidRPr="00CD4FCA" w:rsidRDefault="00972DA7" w:rsidP="00133BC4">
            <w:pPr>
              <w:jc w:val="center"/>
              <w:rPr>
                <w:rFonts w:cstheme="minorHAnsi"/>
                <w:b/>
                <w:color w:val="C00000"/>
                <w:sz w:val="24"/>
                <w:szCs w:val="21"/>
              </w:rPr>
            </w:pPr>
          </w:p>
        </w:tc>
        <w:tc>
          <w:tcPr>
            <w:tcW w:w="0" w:type="auto"/>
          </w:tcPr>
          <w:p w14:paraId="0A522647" w14:textId="77777777" w:rsidR="00972DA7" w:rsidRPr="00CD4FCA" w:rsidRDefault="00972DA7" w:rsidP="00133BC4">
            <w:pPr>
              <w:jc w:val="center"/>
              <w:rPr>
                <w:rFonts w:cstheme="minorHAnsi"/>
                <w:b/>
                <w:color w:val="C00000"/>
                <w:sz w:val="24"/>
                <w:szCs w:val="21"/>
              </w:rPr>
            </w:pPr>
          </w:p>
        </w:tc>
        <w:tc>
          <w:tcPr>
            <w:tcW w:w="0" w:type="auto"/>
          </w:tcPr>
          <w:p w14:paraId="0C932366" w14:textId="77777777" w:rsidR="00972DA7" w:rsidRPr="00CD4FCA" w:rsidRDefault="00972DA7" w:rsidP="00133BC4">
            <w:pPr>
              <w:jc w:val="center"/>
              <w:rPr>
                <w:rFonts w:cstheme="minorHAnsi"/>
                <w:b/>
                <w:color w:val="C00000"/>
                <w:sz w:val="24"/>
                <w:szCs w:val="21"/>
              </w:rPr>
            </w:pPr>
          </w:p>
        </w:tc>
        <w:tc>
          <w:tcPr>
            <w:tcW w:w="0" w:type="auto"/>
          </w:tcPr>
          <w:p w14:paraId="03C1BCFA" w14:textId="77777777" w:rsidR="00972DA7" w:rsidRPr="00CD4FCA" w:rsidRDefault="00972DA7" w:rsidP="00133BC4">
            <w:pPr>
              <w:jc w:val="center"/>
              <w:rPr>
                <w:rFonts w:cstheme="minorHAnsi"/>
                <w:b/>
                <w:color w:val="C00000"/>
                <w:sz w:val="24"/>
                <w:szCs w:val="21"/>
              </w:rPr>
            </w:pPr>
          </w:p>
        </w:tc>
        <w:tc>
          <w:tcPr>
            <w:tcW w:w="0" w:type="auto"/>
          </w:tcPr>
          <w:p w14:paraId="3A7B69C9"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r>
      <w:tr w:rsidR="00972DA7" w:rsidRPr="00FA271D" w14:paraId="2055A2A7" w14:textId="77777777" w:rsidTr="00133BC4">
        <w:trPr>
          <w:trHeight w:val="20"/>
          <w:jc w:val="center"/>
        </w:trPr>
        <w:tc>
          <w:tcPr>
            <w:tcW w:w="1539" w:type="dxa"/>
          </w:tcPr>
          <w:p w14:paraId="35DF76CE" w14:textId="77777777" w:rsidR="00972DA7" w:rsidRPr="00FA271D" w:rsidRDefault="00972DA7" w:rsidP="00133BC4">
            <w:pPr>
              <w:rPr>
                <w:rFonts w:cstheme="minorHAnsi"/>
                <w:i/>
                <w:iCs/>
                <w:color w:val="000000"/>
                <w:szCs w:val="21"/>
              </w:rPr>
            </w:pPr>
          </w:p>
        </w:tc>
        <w:tc>
          <w:tcPr>
            <w:tcW w:w="2847" w:type="dxa"/>
            <w:vAlign w:val="bottom"/>
          </w:tcPr>
          <w:p w14:paraId="58DD9939" w14:textId="77777777" w:rsidR="00972DA7" w:rsidRPr="00FA271D" w:rsidRDefault="00972DA7" w:rsidP="00133BC4">
            <w:pPr>
              <w:rPr>
                <w:rFonts w:cstheme="minorHAnsi"/>
                <w:i/>
                <w:iCs/>
                <w:szCs w:val="21"/>
              </w:rPr>
            </w:pPr>
            <w:r w:rsidRPr="00FA271D">
              <w:rPr>
                <w:rFonts w:cstheme="minorHAnsi"/>
                <w:i/>
                <w:iCs/>
                <w:szCs w:val="21"/>
              </w:rPr>
              <w:t>Cellana toreuma</w:t>
            </w:r>
          </w:p>
        </w:tc>
        <w:tc>
          <w:tcPr>
            <w:tcW w:w="0" w:type="auto"/>
            <w:vAlign w:val="bottom"/>
          </w:tcPr>
          <w:p w14:paraId="484BF81F" w14:textId="77777777" w:rsidR="00972DA7" w:rsidRPr="00CD4FCA" w:rsidRDefault="00972DA7" w:rsidP="00133BC4">
            <w:pPr>
              <w:jc w:val="center"/>
              <w:rPr>
                <w:rFonts w:cstheme="minorHAnsi"/>
                <w:b/>
                <w:iCs/>
                <w:color w:val="C00000"/>
                <w:sz w:val="24"/>
                <w:szCs w:val="21"/>
              </w:rPr>
            </w:pPr>
            <w:r>
              <w:rPr>
                <w:rFonts w:cstheme="minorHAnsi"/>
                <w:b/>
                <w:iCs/>
                <w:color w:val="0070C0"/>
                <w:sz w:val="24"/>
                <w:szCs w:val="21"/>
              </w:rPr>
              <w:t>+</w:t>
            </w:r>
          </w:p>
        </w:tc>
        <w:tc>
          <w:tcPr>
            <w:tcW w:w="0" w:type="auto"/>
          </w:tcPr>
          <w:p w14:paraId="257AA3FE" w14:textId="77777777" w:rsidR="00972DA7" w:rsidRPr="00CD4FCA" w:rsidRDefault="00972DA7" w:rsidP="00133BC4">
            <w:pPr>
              <w:jc w:val="center"/>
              <w:rPr>
                <w:rFonts w:cstheme="minorHAnsi"/>
                <w:b/>
                <w:color w:val="C00000"/>
                <w:sz w:val="24"/>
                <w:szCs w:val="21"/>
              </w:rPr>
            </w:pPr>
          </w:p>
        </w:tc>
        <w:tc>
          <w:tcPr>
            <w:tcW w:w="0" w:type="auto"/>
          </w:tcPr>
          <w:p w14:paraId="6CF1FBDF" w14:textId="77777777" w:rsidR="00972DA7" w:rsidRPr="00CD4FCA" w:rsidRDefault="00972DA7" w:rsidP="00133BC4">
            <w:pPr>
              <w:jc w:val="center"/>
              <w:rPr>
                <w:rFonts w:cstheme="minorHAnsi"/>
                <w:b/>
                <w:color w:val="C00000"/>
                <w:sz w:val="24"/>
                <w:szCs w:val="21"/>
              </w:rPr>
            </w:pPr>
          </w:p>
        </w:tc>
        <w:tc>
          <w:tcPr>
            <w:tcW w:w="0" w:type="auto"/>
          </w:tcPr>
          <w:p w14:paraId="1A58877C" w14:textId="77777777" w:rsidR="00972DA7" w:rsidRPr="00CD4FCA" w:rsidRDefault="00972DA7" w:rsidP="00133BC4">
            <w:pPr>
              <w:jc w:val="center"/>
              <w:rPr>
                <w:rFonts w:cstheme="minorHAnsi"/>
                <w:b/>
                <w:color w:val="C00000"/>
                <w:sz w:val="24"/>
                <w:szCs w:val="21"/>
              </w:rPr>
            </w:pPr>
          </w:p>
        </w:tc>
        <w:tc>
          <w:tcPr>
            <w:tcW w:w="0" w:type="auto"/>
          </w:tcPr>
          <w:p w14:paraId="5152620F" w14:textId="77777777" w:rsidR="00972DA7" w:rsidRPr="00CD4FCA" w:rsidRDefault="00972DA7" w:rsidP="00133BC4">
            <w:pPr>
              <w:jc w:val="center"/>
              <w:rPr>
                <w:rFonts w:cstheme="minorHAnsi"/>
                <w:b/>
                <w:color w:val="C00000"/>
                <w:sz w:val="24"/>
                <w:szCs w:val="21"/>
              </w:rPr>
            </w:pPr>
          </w:p>
        </w:tc>
        <w:tc>
          <w:tcPr>
            <w:tcW w:w="0" w:type="auto"/>
          </w:tcPr>
          <w:p w14:paraId="6088B443" w14:textId="77777777" w:rsidR="00972DA7" w:rsidRPr="00CD4FCA" w:rsidRDefault="00972DA7" w:rsidP="00133BC4">
            <w:pPr>
              <w:jc w:val="center"/>
              <w:rPr>
                <w:rFonts w:cstheme="minorHAnsi"/>
                <w:b/>
                <w:color w:val="C00000"/>
                <w:sz w:val="24"/>
                <w:szCs w:val="21"/>
              </w:rPr>
            </w:pPr>
          </w:p>
        </w:tc>
        <w:tc>
          <w:tcPr>
            <w:tcW w:w="0" w:type="auto"/>
          </w:tcPr>
          <w:p w14:paraId="77784DDF" w14:textId="77777777" w:rsidR="00972DA7" w:rsidRPr="00CD4FCA" w:rsidRDefault="00972DA7" w:rsidP="00133BC4">
            <w:pPr>
              <w:jc w:val="center"/>
              <w:rPr>
                <w:rFonts w:cstheme="minorHAnsi"/>
                <w:b/>
                <w:color w:val="C00000"/>
                <w:sz w:val="24"/>
                <w:szCs w:val="21"/>
              </w:rPr>
            </w:pPr>
          </w:p>
        </w:tc>
        <w:tc>
          <w:tcPr>
            <w:tcW w:w="0" w:type="auto"/>
          </w:tcPr>
          <w:p w14:paraId="5D50548D" w14:textId="77777777" w:rsidR="00972DA7" w:rsidRPr="00CD4FCA" w:rsidRDefault="00972DA7" w:rsidP="00133BC4">
            <w:pPr>
              <w:jc w:val="center"/>
              <w:rPr>
                <w:rFonts w:cstheme="minorHAnsi"/>
                <w:b/>
                <w:color w:val="C00000"/>
                <w:sz w:val="24"/>
                <w:szCs w:val="21"/>
              </w:rPr>
            </w:pPr>
          </w:p>
        </w:tc>
        <w:tc>
          <w:tcPr>
            <w:tcW w:w="0" w:type="auto"/>
          </w:tcPr>
          <w:p w14:paraId="6DC89ED4" w14:textId="77777777" w:rsidR="00972DA7" w:rsidRPr="00CD4FCA" w:rsidRDefault="00972DA7" w:rsidP="00133BC4">
            <w:pPr>
              <w:jc w:val="center"/>
              <w:rPr>
                <w:rFonts w:cstheme="minorHAnsi"/>
                <w:b/>
                <w:color w:val="C00000"/>
                <w:sz w:val="24"/>
                <w:szCs w:val="21"/>
              </w:rPr>
            </w:pPr>
          </w:p>
        </w:tc>
        <w:tc>
          <w:tcPr>
            <w:tcW w:w="0" w:type="auto"/>
          </w:tcPr>
          <w:p w14:paraId="448223A6" w14:textId="77777777" w:rsidR="00972DA7" w:rsidRPr="00CD4FCA" w:rsidRDefault="00972DA7" w:rsidP="00133BC4">
            <w:pPr>
              <w:jc w:val="center"/>
              <w:rPr>
                <w:rFonts w:cstheme="minorHAnsi"/>
                <w:b/>
                <w:color w:val="C00000"/>
                <w:sz w:val="24"/>
                <w:szCs w:val="21"/>
              </w:rPr>
            </w:pPr>
          </w:p>
        </w:tc>
        <w:tc>
          <w:tcPr>
            <w:tcW w:w="0" w:type="auto"/>
          </w:tcPr>
          <w:p w14:paraId="4F9E823A" w14:textId="77777777" w:rsidR="00972DA7" w:rsidRPr="00CD4FCA" w:rsidRDefault="00972DA7" w:rsidP="00133BC4">
            <w:pPr>
              <w:jc w:val="center"/>
              <w:rPr>
                <w:rFonts w:cstheme="minorHAnsi"/>
                <w:b/>
                <w:color w:val="C00000"/>
                <w:sz w:val="24"/>
                <w:szCs w:val="21"/>
              </w:rPr>
            </w:pPr>
          </w:p>
        </w:tc>
        <w:tc>
          <w:tcPr>
            <w:tcW w:w="0" w:type="auto"/>
          </w:tcPr>
          <w:p w14:paraId="0EF6CCA1" w14:textId="77777777" w:rsidR="00972DA7" w:rsidRPr="00CD4FCA" w:rsidRDefault="00972DA7" w:rsidP="00133BC4">
            <w:pPr>
              <w:jc w:val="center"/>
              <w:rPr>
                <w:rFonts w:cstheme="minorHAnsi"/>
                <w:b/>
                <w:color w:val="C00000"/>
                <w:sz w:val="24"/>
                <w:szCs w:val="21"/>
              </w:rPr>
            </w:pPr>
          </w:p>
        </w:tc>
        <w:tc>
          <w:tcPr>
            <w:tcW w:w="0" w:type="auto"/>
          </w:tcPr>
          <w:p w14:paraId="2D1502FF" w14:textId="77777777" w:rsidR="00972DA7" w:rsidRPr="00CD4FCA" w:rsidRDefault="00972DA7" w:rsidP="00133BC4">
            <w:pPr>
              <w:jc w:val="center"/>
              <w:rPr>
                <w:rFonts w:cstheme="minorHAnsi"/>
                <w:b/>
                <w:color w:val="C00000"/>
                <w:sz w:val="24"/>
                <w:szCs w:val="21"/>
              </w:rPr>
            </w:pPr>
          </w:p>
        </w:tc>
        <w:tc>
          <w:tcPr>
            <w:tcW w:w="0" w:type="auto"/>
          </w:tcPr>
          <w:p w14:paraId="1A20C78E" w14:textId="77777777" w:rsidR="00972DA7" w:rsidRPr="00CD4FCA" w:rsidRDefault="00972DA7" w:rsidP="00133BC4">
            <w:pPr>
              <w:jc w:val="center"/>
              <w:rPr>
                <w:rFonts w:cstheme="minorHAnsi"/>
                <w:b/>
                <w:color w:val="C00000"/>
                <w:sz w:val="24"/>
                <w:szCs w:val="21"/>
              </w:rPr>
            </w:pPr>
          </w:p>
        </w:tc>
        <w:tc>
          <w:tcPr>
            <w:tcW w:w="0" w:type="auto"/>
          </w:tcPr>
          <w:p w14:paraId="76946108" w14:textId="77777777" w:rsidR="00972DA7" w:rsidRPr="00CD4FCA" w:rsidRDefault="00972DA7" w:rsidP="00133BC4">
            <w:pPr>
              <w:jc w:val="center"/>
              <w:rPr>
                <w:rFonts w:cstheme="minorHAnsi"/>
                <w:b/>
                <w:color w:val="C00000"/>
                <w:sz w:val="24"/>
                <w:szCs w:val="21"/>
              </w:rPr>
            </w:pPr>
          </w:p>
        </w:tc>
        <w:tc>
          <w:tcPr>
            <w:tcW w:w="0" w:type="auto"/>
          </w:tcPr>
          <w:p w14:paraId="355B76EE" w14:textId="77777777" w:rsidR="00972DA7" w:rsidRPr="00CD4FCA" w:rsidRDefault="00972DA7" w:rsidP="00133BC4">
            <w:pPr>
              <w:jc w:val="center"/>
              <w:rPr>
                <w:rFonts w:cstheme="minorHAnsi"/>
                <w:b/>
                <w:color w:val="C00000"/>
                <w:sz w:val="24"/>
                <w:szCs w:val="21"/>
              </w:rPr>
            </w:pPr>
          </w:p>
        </w:tc>
        <w:tc>
          <w:tcPr>
            <w:tcW w:w="0" w:type="auto"/>
          </w:tcPr>
          <w:p w14:paraId="10EE483A" w14:textId="77777777" w:rsidR="00972DA7" w:rsidRPr="00CD4FCA" w:rsidRDefault="00972DA7" w:rsidP="00133BC4">
            <w:pPr>
              <w:jc w:val="center"/>
              <w:rPr>
                <w:rFonts w:cstheme="minorHAnsi"/>
                <w:b/>
                <w:color w:val="C00000"/>
                <w:sz w:val="24"/>
                <w:szCs w:val="21"/>
              </w:rPr>
            </w:pPr>
          </w:p>
        </w:tc>
      </w:tr>
      <w:tr w:rsidR="00972DA7" w:rsidRPr="00FA271D" w14:paraId="4B3F9C15" w14:textId="77777777" w:rsidTr="00133BC4">
        <w:trPr>
          <w:trHeight w:val="20"/>
          <w:jc w:val="center"/>
        </w:trPr>
        <w:tc>
          <w:tcPr>
            <w:tcW w:w="1539" w:type="dxa"/>
          </w:tcPr>
          <w:p w14:paraId="104DA262" w14:textId="77777777" w:rsidR="00972DA7" w:rsidRPr="00FA271D" w:rsidRDefault="00972DA7" w:rsidP="00133BC4">
            <w:pPr>
              <w:rPr>
                <w:rFonts w:cstheme="minorHAnsi"/>
                <w:i/>
                <w:iCs/>
                <w:color w:val="000000"/>
                <w:szCs w:val="21"/>
              </w:rPr>
            </w:pPr>
          </w:p>
        </w:tc>
        <w:tc>
          <w:tcPr>
            <w:tcW w:w="2847" w:type="dxa"/>
            <w:vAlign w:val="bottom"/>
          </w:tcPr>
          <w:p w14:paraId="0D5B488B" w14:textId="77777777" w:rsidR="00972DA7" w:rsidRPr="00FA271D" w:rsidRDefault="00972DA7" w:rsidP="00133BC4">
            <w:pPr>
              <w:rPr>
                <w:rFonts w:cstheme="minorHAnsi"/>
                <w:i/>
                <w:iCs/>
                <w:szCs w:val="21"/>
              </w:rPr>
            </w:pPr>
            <w:r w:rsidRPr="00FA271D">
              <w:rPr>
                <w:rFonts w:cstheme="minorHAnsi"/>
                <w:i/>
                <w:iCs/>
                <w:szCs w:val="21"/>
              </w:rPr>
              <w:t>Thais clavigera</w:t>
            </w:r>
          </w:p>
        </w:tc>
        <w:tc>
          <w:tcPr>
            <w:tcW w:w="0" w:type="auto"/>
            <w:vAlign w:val="bottom"/>
          </w:tcPr>
          <w:p w14:paraId="01FAC628" w14:textId="77777777" w:rsidR="00972DA7" w:rsidRPr="00CD4FCA" w:rsidRDefault="00972DA7" w:rsidP="00133BC4">
            <w:pPr>
              <w:jc w:val="center"/>
              <w:rPr>
                <w:rFonts w:cstheme="minorHAnsi"/>
                <w:b/>
                <w:iCs/>
                <w:color w:val="C00000"/>
                <w:sz w:val="24"/>
                <w:szCs w:val="21"/>
              </w:rPr>
            </w:pPr>
            <w:r>
              <w:rPr>
                <w:rFonts w:cstheme="minorHAnsi" w:hint="eastAsia"/>
                <w:b/>
                <w:iCs/>
                <w:color w:val="C00000"/>
                <w:sz w:val="24"/>
                <w:szCs w:val="21"/>
              </w:rPr>
              <w:t>+</w:t>
            </w:r>
            <w:r>
              <w:rPr>
                <w:rFonts w:cstheme="minorHAnsi"/>
                <w:b/>
                <w:iCs/>
                <w:color w:val="0070C0"/>
                <w:sz w:val="24"/>
                <w:szCs w:val="21"/>
              </w:rPr>
              <w:t>+</w:t>
            </w:r>
          </w:p>
        </w:tc>
        <w:tc>
          <w:tcPr>
            <w:tcW w:w="0" w:type="auto"/>
          </w:tcPr>
          <w:p w14:paraId="0C908EDA"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p>
        </w:tc>
        <w:tc>
          <w:tcPr>
            <w:tcW w:w="0" w:type="auto"/>
          </w:tcPr>
          <w:p w14:paraId="20C4FC05"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4005067A" w14:textId="77777777" w:rsidR="00972DA7" w:rsidRPr="00CD4FCA" w:rsidRDefault="00972DA7" w:rsidP="00133BC4">
            <w:pPr>
              <w:jc w:val="center"/>
              <w:rPr>
                <w:rFonts w:cstheme="minorHAnsi"/>
                <w:b/>
                <w:color w:val="C00000"/>
                <w:sz w:val="24"/>
                <w:szCs w:val="21"/>
              </w:rPr>
            </w:pPr>
          </w:p>
        </w:tc>
        <w:tc>
          <w:tcPr>
            <w:tcW w:w="0" w:type="auto"/>
          </w:tcPr>
          <w:p w14:paraId="1BD64988" w14:textId="77777777" w:rsidR="00972DA7" w:rsidRPr="00CD4FCA" w:rsidRDefault="00972DA7" w:rsidP="00133BC4">
            <w:pPr>
              <w:jc w:val="center"/>
              <w:rPr>
                <w:rFonts w:cstheme="minorHAnsi"/>
                <w:b/>
                <w:color w:val="C00000"/>
                <w:sz w:val="24"/>
                <w:szCs w:val="21"/>
              </w:rPr>
            </w:pPr>
          </w:p>
        </w:tc>
        <w:tc>
          <w:tcPr>
            <w:tcW w:w="0" w:type="auto"/>
          </w:tcPr>
          <w:p w14:paraId="06CFA20E" w14:textId="77777777" w:rsidR="00972DA7" w:rsidRPr="00CD4FCA" w:rsidRDefault="00972DA7" w:rsidP="00133BC4">
            <w:pPr>
              <w:jc w:val="center"/>
              <w:rPr>
                <w:rFonts w:cstheme="minorHAnsi"/>
                <w:b/>
                <w:color w:val="C00000"/>
                <w:sz w:val="24"/>
                <w:szCs w:val="21"/>
              </w:rPr>
            </w:pPr>
          </w:p>
        </w:tc>
        <w:tc>
          <w:tcPr>
            <w:tcW w:w="0" w:type="auto"/>
          </w:tcPr>
          <w:p w14:paraId="668896AD"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p>
        </w:tc>
        <w:tc>
          <w:tcPr>
            <w:tcW w:w="0" w:type="auto"/>
          </w:tcPr>
          <w:p w14:paraId="21094F67" w14:textId="77777777" w:rsidR="00972DA7" w:rsidRPr="00CD4FCA" w:rsidRDefault="00972DA7" w:rsidP="00133BC4">
            <w:pPr>
              <w:jc w:val="center"/>
              <w:rPr>
                <w:rFonts w:cstheme="minorHAnsi"/>
                <w:b/>
                <w:color w:val="C00000"/>
                <w:sz w:val="24"/>
                <w:szCs w:val="21"/>
              </w:rPr>
            </w:pPr>
          </w:p>
        </w:tc>
        <w:tc>
          <w:tcPr>
            <w:tcW w:w="0" w:type="auto"/>
          </w:tcPr>
          <w:p w14:paraId="7D37F31D" w14:textId="77777777" w:rsidR="00972DA7" w:rsidRPr="00CD4FCA" w:rsidRDefault="00972DA7" w:rsidP="00133BC4">
            <w:pPr>
              <w:jc w:val="center"/>
              <w:rPr>
                <w:rFonts w:cstheme="minorHAnsi"/>
                <w:b/>
                <w:color w:val="C00000"/>
                <w:sz w:val="24"/>
                <w:szCs w:val="21"/>
              </w:rPr>
            </w:pPr>
          </w:p>
        </w:tc>
        <w:tc>
          <w:tcPr>
            <w:tcW w:w="0" w:type="auto"/>
          </w:tcPr>
          <w:p w14:paraId="6676916D" w14:textId="77777777" w:rsidR="00972DA7" w:rsidRPr="00CD4FCA" w:rsidRDefault="00972DA7" w:rsidP="00133BC4">
            <w:pPr>
              <w:jc w:val="center"/>
              <w:rPr>
                <w:rFonts w:cstheme="minorHAnsi"/>
                <w:b/>
                <w:color w:val="C00000"/>
                <w:sz w:val="24"/>
                <w:szCs w:val="21"/>
              </w:rPr>
            </w:pPr>
          </w:p>
        </w:tc>
        <w:tc>
          <w:tcPr>
            <w:tcW w:w="0" w:type="auto"/>
          </w:tcPr>
          <w:p w14:paraId="6DB5E008"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75608026" w14:textId="77777777" w:rsidR="00972DA7" w:rsidRPr="00CD4FCA" w:rsidRDefault="00972DA7" w:rsidP="00133BC4">
            <w:pPr>
              <w:jc w:val="center"/>
              <w:rPr>
                <w:rFonts w:cstheme="minorHAnsi"/>
                <w:b/>
                <w:color w:val="C00000"/>
                <w:sz w:val="24"/>
                <w:szCs w:val="21"/>
              </w:rPr>
            </w:pPr>
          </w:p>
        </w:tc>
        <w:tc>
          <w:tcPr>
            <w:tcW w:w="0" w:type="auto"/>
          </w:tcPr>
          <w:p w14:paraId="12212BB7"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1D96D357" w14:textId="77777777" w:rsidR="00972DA7" w:rsidRPr="00CD4FCA" w:rsidRDefault="00972DA7" w:rsidP="00133BC4">
            <w:pPr>
              <w:jc w:val="center"/>
              <w:rPr>
                <w:rFonts w:cstheme="minorHAnsi"/>
                <w:b/>
                <w:color w:val="C00000"/>
                <w:sz w:val="24"/>
                <w:szCs w:val="21"/>
              </w:rPr>
            </w:pPr>
          </w:p>
        </w:tc>
        <w:tc>
          <w:tcPr>
            <w:tcW w:w="0" w:type="auto"/>
          </w:tcPr>
          <w:p w14:paraId="3E366B80" w14:textId="77777777" w:rsidR="00972DA7" w:rsidRPr="00CD4FCA" w:rsidRDefault="00972DA7" w:rsidP="00133BC4">
            <w:pPr>
              <w:jc w:val="center"/>
              <w:rPr>
                <w:rFonts w:cstheme="minorHAnsi"/>
                <w:b/>
                <w:color w:val="C00000"/>
                <w:sz w:val="24"/>
                <w:szCs w:val="21"/>
              </w:rPr>
            </w:pPr>
          </w:p>
        </w:tc>
        <w:tc>
          <w:tcPr>
            <w:tcW w:w="0" w:type="auto"/>
          </w:tcPr>
          <w:p w14:paraId="48C6DE7F" w14:textId="77777777" w:rsidR="00972DA7" w:rsidRPr="00CD4FCA" w:rsidRDefault="00972DA7" w:rsidP="00133BC4">
            <w:pPr>
              <w:jc w:val="center"/>
              <w:rPr>
                <w:rFonts w:cstheme="minorHAnsi"/>
                <w:b/>
                <w:color w:val="C00000"/>
                <w:sz w:val="24"/>
                <w:szCs w:val="21"/>
              </w:rPr>
            </w:pPr>
          </w:p>
        </w:tc>
        <w:tc>
          <w:tcPr>
            <w:tcW w:w="0" w:type="auto"/>
          </w:tcPr>
          <w:p w14:paraId="1052958A"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r>
      <w:tr w:rsidR="00972DA7" w:rsidRPr="00FA271D" w14:paraId="431BA22D" w14:textId="77777777" w:rsidTr="00133BC4">
        <w:trPr>
          <w:trHeight w:val="20"/>
          <w:jc w:val="center"/>
        </w:trPr>
        <w:tc>
          <w:tcPr>
            <w:tcW w:w="1539" w:type="dxa"/>
          </w:tcPr>
          <w:p w14:paraId="6253C05F" w14:textId="77777777" w:rsidR="00972DA7" w:rsidRPr="00FA271D" w:rsidRDefault="00972DA7" w:rsidP="00133BC4">
            <w:pPr>
              <w:rPr>
                <w:rFonts w:cstheme="minorHAnsi"/>
                <w:i/>
                <w:iCs/>
                <w:color w:val="000000"/>
                <w:szCs w:val="21"/>
              </w:rPr>
            </w:pPr>
          </w:p>
        </w:tc>
        <w:tc>
          <w:tcPr>
            <w:tcW w:w="2847" w:type="dxa"/>
            <w:vAlign w:val="bottom"/>
          </w:tcPr>
          <w:p w14:paraId="4207E82F" w14:textId="77777777" w:rsidR="00972DA7" w:rsidRPr="00FA271D" w:rsidRDefault="00972DA7" w:rsidP="00133BC4">
            <w:pPr>
              <w:rPr>
                <w:rFonts w:cstheme="minorHAnsi"/>
                <w:i/>
                <w:iCs/>
                <w:szCs w:val="21"/>
              </w:rPr>
            </w:pPr>
            <w:r w:rsidRPr="00FA271D">
              <w:rPr>
                <w:rFonts w:cstheme="minorHAnsi"/>
                <w:i/>
                <w:iCs/>
                <w:szCs w:val="21"/>
              </w:rPr>
              <w:t>Monodonta labio</w:t>
            </w:r>
          </w:p>
        </w:tc>
        <w:tc>
          <w:tcPr>
            <w:tcW w:w="0" w:type="auto"/>
            <w:vAlign w:val="bottom"/>
          </w:tcPr>
          <w:p w14:paraId="44632D96" w14:textId="77777777" w:rsidR="00972DA7" w:rsidRPr="00CD4FCA" w:rsidRDefault="00972DA7" w:rsidP="00133BC4">
            <w:pPr>
              <w:jc w:val="center"/>
              <w:rPr>
                <w:rFonts w:cstheme="minorHAnsi"/>
                <w:b/>
                <w:iCs/>
                <w:color w:val="C00000"/>
                <w:sz w:val="24"/>
                <w:szCs w:val="21"/>
              </w:rPr>
            </w:pPr>
            <w:r>
              <w:rPr>
                <w:rFonts w:cstheme="minorHAnsi" w:hint="eastAsia"/>
                <w:b/>
                <w:iCs/>
                <w:color w:val="C00000"/>
                <w:sz w:val="24"/>
                <w:szCs w:val="21"/>
              </w:rPr>
              <w:t>+</w:t>
            </w:r>
            <w:r>
              <w:rPr>
                <w:rFonts w:cstheme="minorHAnsi"/>
                <w:b/>
                <w:iCs/>
                <w:color w:val="0070C0"/>
                <w:sz w:val="24"/>
                <w:szCs w:val="21"/>
              </w:rPr>
              <w:t>+</w:t>
            </w:r>
          </w:p>
        </w:tc>
        <w:tc>
          <w:tcPr>
            <w:tcW w:w="0" w:type="auto"/>
          </w:tcPr>
          <w:p w14:paraId="2BD8BD84" w14:textId="77777777" w:rsidR="00972DA7" w:rsidRPr="00CD4FCA" w:rsidRDefault="00972DA7" w:rsidP="00133BC4">
            <w:pPr>
              <w:jc w:val="center"/>
              <w:rPr>
                <w:rFonts w:cstheme="minorHAnsi"/>
                <w:b/>
                <w:color w:val="C00000"/>
                <w:sz w:val="24"/>
                <w:szCs w:val="21"/>
              </w:rPr>
            </w:pPr>
          </w:p>
        </w:tc>
        <w:tc>
          <w:tcPr>
            <w:tcW w:w="0" w:type="auto"/>
          </w:tcPr>
          <w:p w14:paraId="34EB4B9E" w14:textId="77777777" w:rsidR="00972DA7" w:rsidRPr="00CD4FCA" w:rsidRDefault="00972DA7" w:rsidP="00133BC4">
            <w:pPr>
              <w:jc w:val="center"/>
              <w:rPr>
                <w:rFonts w:cstheme="minorHAnsi"/>
                <w:b/>
                <w:color w:val="C00000"/>
                <w:sz w:val="24"/>
                <w:szCs w:val="21"/>
              </w:rPr>
            </w:pPr>
          </w:p>
        </w:tc>
        <w:tc>
          <w:tcPr>
            <w:tcW w:w="0" w:type="auto"/>
          </w:tcPr>
          <w:p w14:paraId="41C0BDFF" w14:textId="77777777" w:rsidR="00972DA7" w:rsidRPr="00CD4FCA" w:rsidRDefault="00972DA7" w:rsidP="00133BC4">
            <w:pPr>
              <w:jc w:val="center"/>
              <w:rPr>
                <w:rFonts w:cstheme="minorHAnsi"/>
                <w:b/>
                <w:color w:val="C00000"/>
                <w:sz w:val="24"/>
                <w:szCs w:val="21"/>
              </w:rPr>
            </w:pPr>
          </w:p>
        </w:tc>
        <w:tc>
          <w:tcPr>
            <w:tcW w:w="0" w:type="auto"/>
          </w:tcPr>
          <w:p w14:paraId="1A45B20F" w14:textId="77777777" w:rsidR="00972DA7" w:rsidRPr="00CD4FCA" w:rsidRDefault="00972DA7" w:rsidP="00133BC4">
            <w:pPr>
              <w:jc w:val="center"/>
              <w:rPr>
                <w:rFonts w:cstheme="minorHAnsi"/>
                <w:b/>
                <w:color w:val="C00000"/>
                <w:sz w:val="24"/>
                <w:szCs w:val="21"/>
              </w:rPr>
            </w:pPr>
          </w:p>
        </w:tc>
        <w:tc>
          <w:tcPr>
            <w:tcW w:w="0" w:type="auto"/>
          </w:tcPr>
          <w:p w14:paraId="7ECCBBCB" w14:textId="77777777" w:rsidR="00972DA7" w:rsidRPr="00CD4FCA" w:rsidRDefault="00972DA7" w:rsidP="00133BC4">
            <w:pPr>
              <w:jc w:val="center"/>
              <w:rPr>
                <w:rFonts w:cstheme="minorHAnsi"/>
                <w:b/>
                <w:color w:val="C00000"/>
                <w:sz w:val="24"/>
                <w:szCs w:val="21"/>
              </w:rPr>
            </w:pPr>
          </w:p>
        </w:tc>
        <w:tc>
          <w:tcPr>
            <w:tcW w:w="0" w:type="auto"/>
          </w:tcPr>
          <w:p w14:paraId="0F4D4C7E" w14:textId="77777777" w:rsidR="00972DA7" w:rsidRPr="00CD4FCA" w:rsidRDefault="00972DA7" w:rsidP="00133BC4">
            <w:pPr>
              <w:jc w:val="center"/>
              <w:rPr>
                <w:rFonts w:cstheme="minorHAnsi"/>
                <w:b/>
                <w:color w:val="C00000"/>
                <w:sz w:val="24"/>
                <w:szCs w:val="21"/>
              </w:rPr>
            </w:pPr>
          </w:p>
        </w:tc>
        <w:tc>
          <w:tcPr>
            <w:tcW w:w="0" w:type="auto"/>
          </w:tcPr>
          <w:p w14:paraId="237C2710" w14:textId="77777777" w:rsidR="00972DA7" w:rsidRPr="00CD4FCA" w:rsidRDefault="00972DA7" w:rsidP="00133BC4">
            <w:pPr>
              <w:jc w:val="center"/>
              <w:rPr>
                <w:rFonts w:cstheme="minorHAnsi"/>
                <w:b/>
                <w:color w:val="C00000"/>
                <w:sz w:val="24"/>
                <w:szCs w:val="21"/>
              </w:rPr>
            </w:pPr>
          </w:p>
        </w:tc>
        <w:tc>
          <w:tcPr>
            <w:tcW w:w="0" w:type="auto"/>
          </w:tcPr>
          <w:p w14:paraId="6CF34782" w14:textId="77777777" w:rsidR="00972DA7" w:rsidRPr="00CD4FCA" w:rsidRDefault="00972DA7" w:rsidP="00133BC4">
            <w:pPr>
              <w:jc w:val="center"/>
              <w:rPr>
                <w:rFonts w:cstheme="minorHAnsi"/>
                <w:b/>
                <w:color w:val="C00000"/>
                <w:sz w:val="24"/>
                <w:szCs w:val="21"/>
              </w:rPr>
            </w:pPr>
          </w:p>
        </w:tc>
        <w:tc>
          <w:tcPr>
            <w:tcW w:w="0" w:type="auto"/>
          </w:tcPr>
          <w:p w14:paraId="4C0B36FE" w14:textId="77777777" w:rsidR="00972DA7" w:rsidRPr="00CD4FCA" w:rsidRDefault="00972DA7" w:rsidP="00133BC4">
            <w:pPr>
              <w:jc w:val="center"/>
              <w:rPr>
                <w:rFonts w:cstheme="minorHAnsi"/>
                <w:b/>
                <w:color w:val="C00000"/>
                <w:sz w:val="24"/>
                <w:szCs w:val="21"/>
              </w:rPr>
            </w:pPr>
          </w:p>
        </w:tc>
        <w:tc>
          <w:tcPr>
            <w:tcW w:w="0" w:type="auto"/>
          </w:tcPr>
          <w:p w14:paraId="65499659"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5319B9A2" w14:textId="77777777" w:rsidR="00972DA7" w:rsidRPr="00CD4FCA" w:rsidRDefault="00972DA7" w:rsidP="00133BC4">
            <w:pPr>
              <w:jc w:val="center"/>
              <w:rPr>
                <w:rFonts w:cstheme="minorHAnsi"/>
                <w:b/>
                <w:color w:val="C00000"/>
                <w:sz w:val="24"/>
                <w:szCs w:val="21"/>
              </w:rPr>
            </w:pPr>
          </w:p>
        </w:tc>
        <w:tc>
          <w:tcPr>
            <w:tcW w:w="0" w:type="auto"/>
          </w:tcPr>
          <w:p w14:paraId="1CF36BDF"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p>
        </w:tc>
        <w:tc>
          <w:tcPr>
            <w:tcW w:w="0" w:type="auto"/>
          </w:tcPr>
          <w:p w14:paraId="417E12B1" w14:textId="77777777" w:rsidR="00972DA7" w:rsidRPr="00CD4FCA" w:rsidRDefault="00972DA7" w:rsidP="00133BC4">
            <w:pPr>
              <w:jc w:val="center"/>
              <w:rPr>
                <w:rFonts w:cstheme="minorHAnsi"/>
                <w:b/>
                <w:color w:val="C00000"/>
                <w:sz w:val="24"/>
                <w:szCs w:val="21"/>
              </w:rPr>
            </w:pPr>
          </w:p>
        </w:tc>
        <w:tc>
          <w:tcPr>
            <w:tcW w:w="0" w:type="auto"/>
          </w:tcPr>
          <w:p w14:paraId="1C9FF17C" w14:textId="77777777" w:rsidR="00972DA7" w:rsidRPr="00CD4FCA" w:rsidRDefault="00972DA7" w:rsidP="00133BC4">
            <w:pPr>
              <w:jc w:val="center"/>
              <w:rPr>
                <w:rFonts w:cstheme="minorHAnsi"/>
                <w:b/>
                <w:color w:val="C00000"/>
                <w:sz w:val="24"/>
                <w:szCs w:val="21"/>
              </w:rPr>
            </w:pPr>
          </w:p>
        </w:tc>
        <w:tc>
          <w:tcPr>
            <w:tcW w:w="0" w:type="auto"/>
          </w:tcPr>
          <w:p w14:paraId="3EFFEC14" w14:textId="77777777" w:rsidR="00972DA7" w:rsidRPr="00CD4FCA" w:rsidRDefault="00972DA7" w:rsidP="00133BC4">
            <w:pPr>
              <w:jc w:val="center"/>
              <w:rPr>
                <w:rFonts w:cstheme="minorHAnsi"/>
                <w:b/>
                <w:color w:val="C00000"/>
                <w:sz w:val="24"/>
                <w:szCs w:val="21"/>
              </w:rPr>
            </w:pPr>
          </w:p>
        </w:tc>
        <w:tc>
          <w:tcPr>
            <w:tcW w:w="0" w:type="auto"/>
          </w:tcPr>
          <w:p w14:paraId="7B10806C"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r>
      <w:tr w:rsidR="00972DA7" w:rsidRPr="00FA271D" w14:paraId="30D6CC16" w14:textId="77777777" w:rsidTr="00133BC4">
        <w:trPr>
          <w:trHeight w:val="20"/>
          <w:jc w:val="center"/>
        </w:trPr>
        <w:tc>
          <w:tcPr>
            <w:tcW w:w="1539" w:type="dxa"/>
          </w:tcPr>
          <w:p w14:paraId="16296467" w14:textId="77777777" w:rsidR="00972DA7" w:rsidRPr="00FA271D" w:rsidRDefault="00972DA7" w:rsidP="00133BC4">
            <w:pPr>
              <w:rPr>
                <w:rFonts w:cstheme="minorHAnsi"/>
                <w:i/>
                <w:iCs/>
                <w:color w:val="000000"/>
                <w:szCs w:val="21"/>
              </w:rPr>
            </w:pPr>
          </w:p>
        </w:tc>
        <w:tc>
          <w:tcPr>
            <w:tcW w:w="2847" w:type="dxa"/>
            <w:vAlign w:val="bottom"/>
          </w:tcPr>
          <w:p w14:paraId="4CFD84E8" w14:textId="77777777" w:rsidR="00972DA7" w:rsidRPr="00FA271D" w:rsidRDefault="00972DA7" w:rsidP="00133BC4">
            <w:pPr>
              <w:rPr>
                <w:rFonts w:cstheme="minorHAnsi"/>
                <w:i/>
                <w:iCs/>
                <w:szCs w:val="21"/>
              </w:rPr>
            </w:pPr>
            <w:r w:rsidRPr="00FA271D">
              <w:rPr>
                <w:rFonts w:cstheme="minorHAnsi"/>
                <w:i/>
                <w:iCs/>
                <w:szCs w:val="21"/>
              </w:rPr>
              <w:t>Echinolittorina radiata</w:t>
            </w:r>
          </w:p>
        </w:tc>
        <w:tc>
          <w:tcPr>
            <w:tcW w:w="0" w:type="auto"/>
            <w:vAlign w:val="bottom"/>
          </w:tcPr>
          <w:p w14:paraId="34E088AE" w14:textId="77777777" w:rsidR="00972DA7" w:rsidRPr="00CD4FCA" w:rsidRDefault="00972DA7" w:rsidP="00133BC4">
            <w:pPr>
              <w:jc w:val="center"/>
              <w:rPr>
                <w:rFonts w:cstheme="minorHAnsi"/>
                <w:b/>
                <w:iCs/>
                <w:color w:val="C00000"/>
                <w:sz w:val="24"/>
                <w:szCs w:val="21"/>
              </w:rPr>
            </w:pPr>
            <w:r>
              <w:rPr>
                <w:rFonts w:cstheme="minorHAnsi" w:hint="eastAsia"/>
                <w:b/>
                <w:iCs/>
                <w:color w:val="C00000"/>
                <w:sz w:val="24"/>
                <w:szCs w:val="21"/>
              </w:rPr>
              <w:t>+</w:t>
            </w:r>
            <w:r>
              <w:rPr>
                <w:rFonts w:cstheme="minorHAnsi"/>
                <w:b/>
                <w:iCs/>
                <w:color w:val="0070C0"/>
                <w:sz w:val="24"/>
                <w:szCs w:val="21"/>
              </w:rPr>
              <w:t>+</w:t>
            </w:r>
          </w:p>
        </w:tc>
        <w:tc>
          <w:tcPr>
            <w:tcW w:w="0" w:type="auto"/>
          </w:tcPr>
          <w:p w14:paraId="24E8513B"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7F810BFD" w14:textId="77777777" w:rsidR="00972DA7" w:rsidRPr="00CD4FCA" w:rsidRDefault="00972DA7" w:rsidP="00133BC4">
            <w:pPr>
              <w:jc w:val="center"/>
              <w:rPr>
                <w:rFonts w:cstheme="minorHAnsi"/>
                <w:b/>
                <w:color w:val="C00000"/>
                <w:sz w:val="24"/>
                <w:szCs w:val="21"/>
              </w:rPr>
            </w:pPr>
          </w:p>
        </w:tc>
        <w:tc>
          <w:tcPr>
            <w:tcW w:w="0" w:type="auto"/>
          </w:tcPr>
          <w:p w14:paraId="14B5D4A9" w14:textId="77777777" w:rsidR="00972DA7" w:rsidRPr="00CD4FCA" w:rsidRDefault="00972DA7" w:rsidP="00133BC4">
            <w:pPr>
              <w:jc w:val="center"/>
              <w:rPr>
                <w:rFonts w:cstheme="minorHAnsi"/>
                <w:b/>
                <w:color w:val="C00000"/>
                <w:sz w:val="24"/>
                <w:szCs w:val="21"/>
              </w:rPr>
            </w:pPr>
          </w:p>
        </w:tc>
        <w:tc>
          <w:tcPr>
            <w:tcW w:w="0" w:type="auto"/>
          </w:tcPr>
          <w:p w14:paraId="1EAC12AA" w14:textId="77777777" w:rsidR="00972DA7" w:rsidRPr="00CD4FCA" w:rsidRDefault="00972DA7" w:rsidP="00133BC4">
            <w:pPr>
              <w:jc w:val="center"/>
              <w:rPr>
                <w:rFonts w:cstheme="minorHAnsi"/>
                <w:b/>
                <w:color w:val="C00000"/>
                <w:sz w:val="24"/>
                <w:szCs w:val="21"/>
              </w:rPr>
            </w:pPr>
          </w:p>
        </w:tc>
        <w:tc>
          <w:tcPr>
            <w:tcW w:w="0" w:type="auto"/>
          </w:tcPr>
          <w:p w14:paraId="4A54D13C" w14:textId="77777777" w:rsidR="00972DA7" w:rsidRPr="00CD4FCA" w:rsidRDefault="00972DA7" w:rsidP="00133BC4">
            <w:pPr>
              <w:jc w:val="center"/>
              <w:rPr>
                <w:rFonts w:cstheme="minorHAnsi"/>
                <w:b/>
                <w:color w:val="C00000"/>
                <w:sz w:val="24"/>
                <w:szCs w:val="21"/>
              </w:rPr>
            </w:pPr>
          </w:p>
        </w:tc>
        <w:tc>
          <w:tcPr>
            <w:tcW w:w="0" w:type="auto"/>
          </w:tcPr>
          <w:p w14:paraId="32EBBD98" w14:textId="77777777" w:rsidR="00972DA7" w:rsidRPr="00CD4FCA" w:rsidRDefault="00972DA7" w:rsidP="00133BC4">
            <w:pPr>
              <w:jc w:val="center"/>
              <w:rPr>
                <w:rFonts w:cstheme="minorHAnsi"/>
                <w:b/>
                <w:color w:val="C00000"/>
                <w:sz w:val="24"/>
                <w:szCs w:val="21"/>
              </w:rPr>
            </w:pPr>
          </w:p>
        </w:tc>
        <w:tc>
          <w:tcPr>
            <w:tcW w:w="0" w:type="auto"/>
          </w:tcPr>
          <w:p w14:paraId="18D53F0C" w14:textId="77777777" w:rsidR="00972DA7" w:rsidRPr="00CD4FCA" w:rsidRDefault="00972DA7" w:rsidP="00133BC4">
            <w:pPr>
              <w:jc w:val="center"/>
              <w:rPr>
                <w:rFonts w:cstheme="minorHAnsi"/>
                <w:b/>
                <w:color w:val="C00000"/>
                <w:sz w:val="24"/>
                <w:szCs w:val="21"/>
              </w:rPr>
            </w:pPr>
          </w:p>
        </w:tc>
        <w:tc>
          <w:tcPr>
            <w:tcW w:w="0" w:type="auto"/>
          </w:tcPr>
          <w:p w14:paraId="47E06622" w14:textId="77777777" w:rsidR="00972DA7" w:rsidRPr="00CD4FCA" w:rsidRDefault="00972DA7" w:rsidP="00133BC4">
            <w:pPr>
              <w:jc w:val="center"/>
              <w:rPr>
                <w:rFonts w:cstheme="minorHAnsi"/>
                <w:b/>
                <w:color w:val="C00000"/>
                <w:sz w:val="24"/>
                <w:szCs w:val="21"/>
              </w:rPr>
            </w:pPr>
          </w:p>
        </w:tc>
        <w:tc>
          <w:tcPr>
            <w:tcW w:w="0" w:type="auto"/>
          </w:tcPr>
          <w:p w14:paraId="06BAF7BA" w14:textId="77777777" w:rsidR="00972DA7" w:rsidRPr="00CD4FCA" w:rsidRDefault="00972DA7" w:rsidP="00133BC4">
            <w:pPr>
              <w:jc w:val="center"/>
              <w:rPr>
                <w:rFonts w:cstheme="minorHAnsi"/>
                <w:b/>
                <w:color w:val="C00000"/>
                <w:sz w:val="24"/>
                <w:szCs w:val="21"/>
              </w:rPr>
            </w:pPr>
          </w:p>
        </w:tc>
        <w:tc>
          <w:tcPr>
            <w:tcW w:w="0" w:type="auto"/>
          </w:tcPr>
          <w:p w14:paraId="4DBE5816"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1A4622B4" w14:textId="77777777" w:rsidR="00972DA7" w:rsidRPr="00CD4FCA" w:rsidRDefault="00972DA7" w:rsidP="00133BC4">
            <w:pPr>
              <w:jc w:val="center"/>
              <w:rPr>
                <w:rFonts w:cstheme="minorHAnsi"/>
                <w:b/>
                <w:color w:val="C00000"/>
                <w:sz w:val="24"/>
                <w:szCs w:val="21"/>
              </w:rPr>
            </w:pPr>
          </w:p>
        </w:tc>
        <w:tc>
          <w:tcPr>
            <w:tcW w:w="0" w:type="auto"/>
          </w:tcPr>
          <w:p w14:paraId="0FAE1DA6"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25B41D02"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p>
        </w:tc>
        <w:tc>
          <w:tcPr>
            <w:tcW w:w="0" w:type="auto"/>
          </w:tcPr>
          <w:p w14:paraId="09C995F2" w14:textId="77777777" w:rsidR="00972DA7" w:rsidRPr="00CD4FCA" w:rsidRDefault="00972DA7" w:rsidP="00133BC4">
            <w:pPr>
              <w:jc w:val="center"/>
              <w:rPr>
                <w:rFonts w:cstheme="minorHAnsi"/>
                <w:b/>
                <w:color w:val="C00000"/>
                <w:sz w:val="24"/>
                <w:szCs w:val="21"/>
              </w:rPr>
            </w:pPr>
          </w:p>
        </w:tc>
        <w:tc>
          <w:tcPr>
            <w:tcW w:w="0" w:type="auto"/>
          </w:tcPr>
          <w:p w14:paraId="158A0B94"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6BEAFC1D"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r>
      <w:tr w:rsidR="00972DA7" w:rsidRPr="00FA271D" w14:paraId="0770232C" w14:textId="77777777" w:rsidTr="00133BC4">
        <w:trPr>
          <w:trHeight w:val="20"/>
          <w:jc w:val="center"/>
        </w:trPr>
        <w:tc>
          <w:tcPr>
            <w:tcW w:w="1539" w:type="dxa"/>
          </w:tcPr>
          <w:p w14:paraId="3B604308" w14:textId="77777777" w:rsidR="00972DA7" w:rsidRPr="00FA271D" w:rsidRDefault="00972DA7" w:rsidP="00133BC4">
            <w:pPr>
              <w:rPr>
                <w:rFonts w:cstheme="minorHAnsi"/>
                <w:i/>
                <w:iCs/>
                <w:color w:val="000000"/>
                <w:szCs w:val="21"/>
              </w:rPr>
            </w:pPr>
          </w:p>
        </w:tc>
        <w:tc>
          <w:tcPr>
            <w:tcW w:w="2847" w:type="dxa"/>
            <w:vAlign w:val="bottom"/>
          </w:tcPr>
          <w:p w14:paraId="76F857FA" w14:textId="77777777" w:rsidR="00972DA7" w:rsidRPr="00FA271D" w:rsidRDefault="00972DA7" w:rsidP="00133BC4">
            <w:pPr>
              <w:rPr>
                <w:rFonts w:cstheme="minorHAnsi"/>
                <w:i/>
                <w:iCs/>
                <w:szCs w:val="21"/>
              </w:rPr>
            </w:pPr>
            <w:r w:rsidRPr="00FA271D">
              <w:rPr>
                <w:rFonts w:cstheme="minorHAnsi"/>
                <w:i/>
                <w:iCs/>
                <w:szCs w:val="21"/>
              </w:rPr>
              <w:t>Nipponacmea radula</w:t>
            </w:r>
          </w:p>
        </w:tc>
        <w:tc>
          <w:tcPr>
            <w:tcW w:w="0" w:type="auto"/>
            <w:vAlign w:val="bottom"/>
          </w:tcPr>
          <w:p w14:paraId="30541C5D" w14:textId="77777777" w:rsidR="00972DA7" w:rsidRPr="002D17FA" w:rsidRDefault="00972DA7" w:rsidP="00133BC4">
            <w:pPr>
              <w:jc w:val="center"/>
              <w:rPr>
                <w:rFonts w:cstheme="minorHAnsi"/>
                <w:b/>
                <w:iCs/>
                <w:color w:val="0070C0"/>
                <w:sz w:val="24"/>
                <w:szCs w:val="21"/>
              </w:rPr>
            </w:pPr>
            <w:r>
              <w:rPr>
                <w:rFonts w:cstheme="minorHAnsi" w:hint="eastAsia"/>
                <w:b/>
                <w:iCs/>
                <w:color w:val="C00000"/>
                <w:sz w:val="24"/>
                <w:szCs w:val="21"/>
              </w:rPr>
              <w:t>+</w:t>
            </w:r>
            <w:r>
              <w:rPr>
                <w:rFonts w:cstheme="minorHAnsi"/>
                <w:b/>
                <w:iCs/>
                <w:color w:val="0070C0"/>
                <w:sz w:val="24"/>
                <w:szCs w:val="21"/>
              </w:rPr>
              <w:t>+</w:t>
            </w:r>
          </w:p>
        </w:tc>
        <w:tc>
          <w:tcPr>
            <w:tcW w:w="0" w:type="auto"/>
          </w:tcPr>
          <w:p w14:paraId="25D0F015"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p>
        </w:tc>
        <w:tc>
          <w:tcPr>
            <w:tcW w:w="0" w:type="auto"/>
          </w:tcPr>
          <w:p w14:paraId="5B97165E"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Pr>
          <w:p w14:paraId="4E41EB97" w14:textId="77777777" w:rsidR="00972DA7" w:rsidRPr="00CD4FCA" w:rsidRDefault="00972DA7" w:rsidP="00133BC4">
            <w:pPr>
              <w:jc w:val="center"/>
              <w:rPr>
                <w:rFonts w:cstheme="minorHAnsi"/>
                <w:b/>
                <w:color w:val="C00000"/>
                <w:sz w:val="24"/>
                <w:szCs w:val="21"/>
              </w:rPr>
            </w:pPr>
          </w:p>
        </w:tc>
        <w:tc>
          <w:tcPr>
            <w:tcW w:w="0" w:type="auto"/>
          </w:tcPr>
          <w:p w14:paraId="51F7D8B8" w14:textId="77777777" w:rsidR="00972DA7" w:rsidRPr="00CD4FCA" w:rsidRDefault="00972DA7" w:rsidP="00133BC4">
            <w:pPr>
              <w:jc w:val="center"/>
              <w:rPr>
                <w:rFonts w:cstheme="minorHAnsi"/>
                <w:b/>
                <w:color w:val="C00000"/>
                <w:sz w:val="24"/>
                <w:szCs w:val="21"/>
              </w:rPr>
            </w:pPr>
          </w:p>
        </w:tc>
        <w:tc>
          <w:tcPr>
            <w:tcW w:w="0" w:type="auto"/>
          </w:tcPr>
          <w:p w14:paraId="2C41F505" w14:textId="77777777" w:rsidR="00972DA7" w:rsidRPr="00CD4FCA" w:rsidRDefault="00972DA7" w:rsidP="00133BC4">
            <w:pPr>
              <w:jc w:val="center"/>
              <w:rPr>
                <w:rFonts w:cstheme="minorHAnsi"/>
                <w:b/>
                <w:color w:val="C00000"/>
                <w:sz w:val="24"/>
                <w:szCs w:val="21"/>
              </w:rPr>
            </w:pPr>
          </w:p>
        </w:tc>
        <w:tc>
          <w:tcPr>
            <w:tcW w:w="0" w:type="auto"/>
          </w:tcPr>
          <w:p w14:paraId="7961830D" w14:textId="77777777" w:rsidR="00972DA7" w:rsidRPr="00CD4FCA" w:rsidRDefault="00972DA7" w:rsidP="00133BC4">
            <w:pPr>
              <w:jc w:val="center"/>
              <w:rPr>
                <w:rFonts w:cstheme="minorHAnsi"/>
                <w:b/>
                <w:color w:val="C00000"/>
                <w:sz w:val="24"/>
                <w:szCs w:val="21"/>
              </w:rPr>
            </w:pPr>
          </w:p>
        </w:tc>
        <w:tc>
          <w:tcPr>
            <w:tcW w:w="0" w:type="auto"/>
          </w:tcPr>
          <w:p w14:paraId="2CED7971" w14:textId="77777777" w:rsidR="00972DA7" w:rsidRPr="00CD4FCA" w:rsidRDefault="00972DA7" w:rsidP="00133BC4">
            <w:pPr>
              <w:jc w:val="center"/>
              <w:rPr>
                <w:rFonts w:cstheme="minorHAnsi"/>
                <w:b/>
                <w:color w:val="C00000"/>
                <w:sz w:val="24"/>
                <w:szCs w:val="21"/>
              </w:rPr>
            </w:pPr>
          </w:p>
        </w:tc>
        <w:tc>
          <w:tcPr>
            <w:tcW w:w="0" w:type="auto"/>
          </w:tcPr>
          <w:p w14:paraId="2D58B74C" w14:textId="77777777" w:rsidR="00972DA7" w:rsidRPr="00CD4FCA" w:rsidRDefault="00972DA7" w:rsidP="00133BC4">
            <w:pPr>
              <w:jc w:val="center"/>
              <w:rPr>
                <w:rFonts w:cstheme="minorHAnsi"/>
                <w:b/>
                <w:color w:val="C00000"/>
                <w:sz w:val="24"/>
                <w:szCs w:val="21"/>
              </w:rPr>
            </w:pPr>
          </w:p>
        </w:tc>
        <w:tc>
          <w:tcPr>
            <w:tcW w:w="0" w:type="auto"/>
          </w:tcPr>
          <w:p w14:paraId="3F7CB0E2" w14:textId="77777777" w:rsidR="00972DA7" w:rsidRPr="00CD4FCA" w:rsidRDefault="00972DA7" w:rsidP="00133BC4">
            <w:pPr>
              <w:jc w:val="center"/>
              <w:rPr>
                <w:rFonts w:cstheme="minorHAnsi"/>
                <w:b/>
                <w:color w:val="C00000"/>
                <w:sz w:val="24"/>
                <w:szCs w:val="21"/>
              </w:rPr>
            </w:pPr>
          </w:p>
        </w:tc>
        <w:tc>
          <w:tcPr>
            <w:tcW w:w="0" w:type="auto"/>
          </w:tcPr>
          <w:p w14:paraId="2D9A9283" w14:textId="77777777" w:rsidR="00972DA7" w:rsidRPr="00CD4FCA" w:rsidRDefault="00972DA7" w:rsidP="00133BC4">
            <w:pPr>
              <w:jc w:val="center"/>
              <w:rPr>
                <w:rFonts w:cstheme="minorHAnsi"/>
                <w:b/>
                <w:color w:val="C00000"/>
                <w:sz w:val="24"/>
                <w:szCs w:val="21"/>
              </w:rPr>
            </w:pPr>
          </w:p>
        </w:tc>
        <w:tc>
          <w:tcPr>
            <w:tcW w:w="0" w:type="auto"/>
          </w:tcPr>
          <w:p w14:paraId="1DF37F36" w14:textId="77777777" w:rsidR="00972DA7" w:rsidRPr="00CD4FCA" w:rsidRDefault="00972DA7" w:rsidP="00133BC4">
            <w:pPr>
              <w:jc w:val="center"/>
              <w:rPr>
                <w:rFonts w:cstheme="minorHAnsi"/>
                <w:b/>
                <w:color w:val="C00000"/>
                <w:sz w:val="24"/>
                <w:szCs w:val="21"/>
              </w:rPr>
            </w:pPr>
          </w:p>
        </w:tc>
        <w:tc>
          <w:tcPr>
            <w:tcW w:w="0" w:type="auto"/>
          </w:tcPr>
          <w:p w14:paraId="2164095E" w14:textId="77777777" w:rsidR="00972DA7" w:rsidRPr="00CD4FCA" w:rsidRDefault="00972DA7" w:rsidP="00133BC4">
            <w:pPr>
              <w:jc w:val="center"/>
              <w:rPr>
                <w:rFonts w:cstheme="minorHAnsi"/>
                <w:b/>
                <w:color w:val="C00000"/>
                <w:sz w:val="24"/>
                <w:szCs w:val="21"/>
              </w:rPr>
            </w:pPr>
          </w:p>
        </w:tc>
        <w:tc>
          <w:tcPr>
            <w:tcW w:w="0" w:type="auto"/>
          </w:tcPr>
          <w:p w14:paraId="15C83152" w14:textId="77777777" w:rsidR="00972DA7" w:rsidRPr="00CD4FCA" w:rsidRDefault="00972DA7" w:rsidP="00133BC4">
            <w:pPr>
              <w:jc w:val="center"/>
              <w:rPr>
                <w:rFonts w:cstheme="minorHAnsi"/>
                <w:b/>
                <w:color w:val="C00000"/>
                <w:sz w:val="24"/>
                <w:szCs w:val="21"/>
              </w:rPr>
            </w:pPr>
          </w:p>
        </w:tc>
        <w:tc>
          <w:tcPr>
            <w:tcW w:w="0" w:type="auto"/>
          </w:tcPr>
          <w:p w14:paraId="3C18C5EB" w14:textId="77777777" w:rsidR="00972DA7" w:rsidRPr="00CD4FCA" w:rsidRDefault="00972DA7" w:rsidP="00133BC4">
            <w:pPr>
              <w:jc w:val="center"/>
              <w:rPr>
                <w:rFonts w:cstheme="minorHAnsi"/>
                <w:b/>
                <w:color w:val="C00000"/>
                <w:sz w:val="24"/>
                <w:szCs w:val="21"/>
              </w:rPr>
            </w:pPr>
          </w:p>
        </w:tc>
        <w:tc>
          <w:tcPr>
            <w:tcW w:w="0" w:type="auto"/>
          </w:tcPr>
          <w:p w14:paraId="1D6DABE1" w14:textId="77777777" w:rsidR="00972DA7" w:rsidRPr="00CD4FCA" w:rsidRDefault="00972DA7" w:rsidP="00133BC4">
            <w:pPr>
              <w:jc w:val="center"/>
              <w:rPr>
                <w:rFonts w:cstheme="minorHAnsi"/>
                <w:b/>
                <w:color w:val="C00000"/>
                <w:sz w:val="24"/>
                <w:szCs w:val="21"/>
              </w:rPr>
            </w:pPr>
          </w:p>
        </w:tc>
        <w:tc>
          <w:tcPr>
            <w:tcW w:w="0" w:type="auto"/>
          </w:tcPr>
          <w:p w14:paraId="1367929C" w14:textId="77777777" w:rsidR="00972DA7" w:rsidRPr="00CD4FCA" w:rsidRDefault="00972DA7" w:rsidP="00133BC4">
            <w:pPr>
              <w:jc w:val="center"/>
              <w:rPr>
                <w:rFonts w:cstheme="minorHAnsi"/>
                <w:b/>
                <w:color w:val="C00000"/>
                <w:sz w:val="24"/>
                <w:szCs w:val="21"/>
              </w:rPr>
            </w:pPr>
          </w:p>
        </w:tc>
      </w:tr>
      <w:tr w:rsidR="00972DA7" w:rsidRPr="00FA271D" w14:paraId="19BB120D" w14:textId="77777777" w:rsidTr="00133BC4">
        <w:trPr>
          <w:trHeight w:val="20"/>
          <w:jc w:val="center"/>
        </w:trPr>
        <w:tc>
          <w:tcPr>
            <w:tcW w:w="1539" w:type="dxa"/>
          </w:tcPr>
          <w:p w14:paraId="740200CF" w14:textId="77777777" w:rsidR="00972DA7" w:rsidRPr="00FA271D" w:rsidRDefault="00972DA7" w:rsidP="00133BC4">
            <w:pPr>
              <w:rPr>
                <w:rFonts w:cstheme="minorHAnsi"/>
                <w:i/>
                <w:iCs/>
                <w:color w:val="000000"/>
                <w:szCs w:val="21"/>
              </w:rPr>
            </w:pPr>
          </w:p>
        </w:tc>
        <w:tc>
          <w:tcPr>
            <w:tcW w:w="2847" w:type="dxa"/>
            <w:vAlign w:val="bottom"/>
          </w:tcPr>
          <w:p w14:paraId="0BE5FD63" w14:textId="77777777" w:rsidR="00972DA7" w:rsidRPr="00FA271D" w:rsidRDefault="00972DA7" w:rsidP="00133BC4">
            <w:pPr>
              <w:rPr>
                <w:rFonts w:cstheme="minorHAnsi"/>
                <w:i/>
                <w:iCs/>
                <w:szCs w:val="21"/>
              </w:rPr>
            </w:pPr>
            <w:r w:rsidRPr="00FA271D">
              <w:rPr>
                <w:rFonts w:cstheme="minorHAnsi"/>
                <w:i/>
                <w:iCs/>
                <w:szCs w:val="21"/>
              </w:rPr>
              <w:t>Nipponacmea nigrans</w:t>
            </w:r>
          </w:p>
        </w:tc>
        <w:tc>
          <w:tcPr>
            <w:tcW w:w="0" w:type="auto"/>
            <w:vAlign w:val="bottom"/>
          </w:tcPr>
          <w:p w14:paraId="11367FEE" w14:textId="77777777" w:rsidR="00972DA7" w:rsidRPr="00CD4FCA" w:rsidRDefault="00972DA7" w:rsidP="00133BC4">
            <w:pPr>
              <w:jc w:val="center"/>
              <w:rPr>
                <w:rFonts w:cstheme="minorHAnsi"/>
                <w:b/>
                <w:iCs/>
                <w:color w:val="C00000"/>
                <w:sz w:val="24"/>
                <w:szCs w:val="21"/>
              </w:rPr>
            </w:pPr>
          </w:p>
        </w:tc>
        <w:tc>
          <w:tcPr>
            <w:tcW w:w="0" w:type="auto"/>
          </w:tcPr>
          <w:p w14:paraId="72D69371" w14:textId="77777777" w:rsidR="00972DA7" w:rsidRPr="00CD4FCA" w:rsidRDefault="00972DA7" w:rsidP="00133BC4">
            <w:pPr>
              <w:jc w:val="center"/>
              <w:rPr>
                <w:rFonts w:cstheme="minorHAnsi"/>
                <w:b/>
                <w:color w:val="C00000"/>
                <w:sz w:val="24"/>
                <w:szCs w:val="21"/>
              </w:rPr>
            </w:pPr>
          </w:p>
        </w:tc>
        <w:tc>
          <w:tcPr>
            <w:tcW w:w="0" w:type="auto"/>
          </w:tcPr>
          <w:p w14:paraId="2CE348EB" w14:textId="77777777" w:rsidR="00972DA7" w:rsidRPr="00CD4FCA" w:rsidRDefault="00972DA7" w:rsidP="00133BC4">
            <w:pPr>
              <w:jc w:val="center"/>
              <w:rPr>
                <w:rFonts w:cstheme="minorHAnsi"/>
                <w:b/>
                <w:color w:val="C00000"/>
                <w:sz w:val="24"/>
                <w:szCs w:val="21"/>
              </w:rPr>
            </w:pPr>
          </w:p>
        </w:tc>
        <w:tc>
          <w:tcPr>
            <w:tcW w:w="0" w:type="auto"/>
          </w:tcPr>
          <w:p w14:paraId="26712462" w14:textId="77777777" w:rsidR="00972DA7" w:rsidRPr="00CD4FCA" w:rsidRDefault="00972DA7" w:rsidP="00133BC4">
            <w:pPr>
              <w:jc w:val="center"/>
              <w:rPr>
                <w:rFonts w:cstheme="minorHAnsi"/>
                <w:b/>
                <w:color w:val="C00000"/>
                <w:sz w:val="24"/>
                <w:szCs w:val="21"/>
              </w:rPr>
            </w:pPr>
          </w:p>
        </w:tc>
        <w:tc>
          <w:tcPr>
            <w:tcW w:w="0" w:type="auto"/>
          </w:tcPr>
          <w:p w14:paraId="5D8D823D" w14:textId="77777777" w:rsidR="00972DA7" w:rsidRPr="00CD4FCA" w:rsidRDefault="00972DA7" w:rsidP="00133BC4">
            <w:pPr>
              <w:jc w:val="center"/>
              <w:rPr>
                <w:rFonts w:cstheme="minorHAnsi"/>
                <w:b/>
                <w:color w:val="C00000"/>
                <w:sz w:val="24"/>
                <w:szCs w:val="21"/>
              </w:rPr>
            </w:pPr>
          </w:p>
        </w:tc>
        <w:tc>
          <w:tcPr>
            <w:tcW w:w="0" w:type="auto"/>
          </w:tcPr>
          <w:p w14:paraId="18CA58AC" w14:textId="77777777" w:rsidR="00972DA7" w:rsidRPr="00CD4FCA" w:rsidRDefault="00972DA7" w:rsidP="00133BC4">
            <w:pPr>
              <w:jc w:val="center"/>
              <w:rPr>
                <w:rFonts w:cstheme="minorHAnsi"/>
                <w:b/>
                <w:color w:val="C00000"/>
                <w:sz w:val="24"/>
                <w:szCs w:val="21"/>
              </w:rPr>
            </w:pPr>
          </w:p>
        </w:tc>
        <w:tc>
          <w:tcPr>
            <w:tcW w:w="0" w:type="auto"/>
          </w:tcPr>
          <w:p w14:paraId="25B8714A" w14:textId="77777777" w:rsidR="00972DA7" w:rsidRPr="00CD4FCA" w:rsidRDefault="00972DA7" w:rsidP="00133BC4">
            <w:pPr>
              <w:jc w:val="center"/>
              <w:rPr>
                <w:rFonts w:cstheme="minorHAnsi"/>
                <w:b/>
                <w:color w:val="C00000"/>
                <w:sz w:val="24"/>
                <w:szCs w:val="21"/>
              </w:rPr>
            </w:pPr>
          </w:p>
        </w:tc>
        <w:tc>
          <w:tcPr>
            <w:tcW w:w="0" w:type="auto"/>
          </w:tcPr>
          <w:p w14:paraId="2FDEDD34" w14:textId="77777777" w:rsidR="00972DA7" w:rsidRPr="00CD4FCA" w:rsidRDefault="00972DA7" w:rsidP="00133BC4">
            <w:pPr>
              <w:jc w:val="center"/>
              <w:rPr>
                <w:rFonts w:cstheme="minorHAnsi"/>
                <w:b/>
                <w:color w:val="C00000"/>
                <w:sz w:val="24"/>
                <w:szCs w:val="21"/>
              </w:rPr>
            </w:pPr>
          </w:p>
        </w:tc>
        <w:tc>
          <w:tcPr>
            <w:tcW w:w="0" w:type="auto"/>
          </w:tcPr>
          <w:p w14:paraId="13D8EC02" w14:textId="77777777" w:rsidR="00972DA7" w:rsidRPr="00CD4FCA" w:rsidRDefault="00972DA7" w:rsidP="00133BC4">
            <w:pPr>
              <w:jc w:val="center"/>
              <w:rPr>
                <w:rFonts w:cstheme="minorHAnsi"/>
                <w:b/>
                <w:color w:val="C00000"/>
                <w:sz w:val="24"/>
                <w:szCs w:val="21"/>
              </w:rPr>
            </w:pPr>
          </w:p>
        </w:tc>
        <w:tc>
          <w:tcPr>
            <w:tcW w:w="0" w:type="auto"/>
          </w:tcPr>
          <w:p w14:paraId="03E2D395" w14:textId="77777777" w:rsidR="00972DA7" w:rsidRPr="00CD4FCA" w:rsidRDefault="00972DA7" w:rsidP="00133BC4">
            <w:pPr>
              <w:jc w:val="center"/>
              <w:rPr>
                <w:rFonts w:cstheme="minorHAnsi"/>
                <w:b/>
                <w:color w:val="C00000"/>
                <w:sz w:val="24"/>
                <w:szCs w:val="21"/>
              </w:rPr>
            </w:pPr>
          </w:p>
        </w:tc>
        <w:tc>
          <w:tcPr>
            <w:tcW w:w="0" w:type="auto"/>
          </w:tcPr>
          <w:p w14:paraId="2FDBC037" w14:textId="77777777" w:rsidR="00972DA7" w:rsidRPr="00CD4FCA" w:rsidRDefault="00972DA7" w:rsidP="00133BC4">
            <w:pPr>
              <w:jc w:val="center"/>
              <w:rPr>
                <w:rFonts w:cstheme="minorHAnsi"/>
                <w:b/>
                <w:color w:val="C00000"/>
                <w:sz w:val="24"/>
                <w:szCs w:val="21"/>
              </w:rPr>
            </w:pPr>
          </w:p>
        </w:tc>
        <w:tc>
          <w:tcPr>
            <w:tcW w:w="0" w:type="auto"/>
          </w:tcPr>
          <w:p w14:paraId="1C69C397" w14:textId="77777777" w:rsidR="00972DA7" w:rsidRPr="00CD4FCA" w:rsidRDefault="00972DA7" w:rsidP="00133BC4">
            <w:pPr>
              <w:jc w:val="center"/>
              <w:rPr>
                <w:rFonts w:cstheme="minorHAnsi"/>
                <w:b/>
                <w:color w:val="C00000"/>
                <w:sz w:val="24"/>
                <w:szCs w:val="21"/>
              </w:rPr>
            </w:pPr>
          </w:p>
        </w:tc>
        <w:tc>
          <w:tcPr>
            <w:tcW w:w="0" w:type="auto"/>
          </w:tcPr>
          <w:p w14:paraId="208147E2" w14:textId="77777777" w:rsidR="00972DA7" w:rsidRPr="00CD4FCA" w:rsidRDefault="00972DA7" w:rsidP="00133BC4">
            <w:pPr>
              <w:jc w:val="center"/>
              <w:rPr>
                <w:rFonts w:cstheme="minorHAnsi"/>
                <w:b/>
                <w:color w:val="C00000"/>
                <w:sz w:val="24"/>
                <w:szCs w:val="21"/>
              </w:rPr>
            </w:pPr>
          </w:p>
        </w:tc>
        <w:tc>
          <w:tcPr>
            <w:tcW w:w="0" w:type="auto"/>
          </w:tcPr>
          <w:p w14:paraId="1AAF5C48" w14:textId="77777777" w:rsidR="00972DA7" w:rsidRPr="00CD4FCA" w:rsidRDefault="00972DA7" w:rsidP="00133BC4">
            <w:pPr>
              <w:jc w:val="center"/>
              <w:rPr>
                <w:rFonts w:cstheme="minorHAnsi"/>
                <w:b/>
                <w:color w:val="C00000"/>
                <w:sz w:val="24"/>
                <w:szCs w:val="21"/>
              </w:rPr>
            </w:pPr>
          </w:p>
        </w:tc>
        <w:tc>
          <w:tcPr>
            <w:tcW w:w="0" w:type="auto"/>
          </w:tcPr>
          <w:p w14:paraId="5473EBF4" w14:textId="77777777" w:rsidR="00972DA7" w:rsidRPr="00CD4FCA" w:rsidRDefault="00972DA7" w:rsidP="00133BC4">
            <w:pPr>
              <w:jc w:val="center"/>
              <w:rPr>
                <w:rFonts w:cstheme="minorHAnsi"/>
                <w:b/>
                <w:color w:val="C00000"/>
                <w:sz w:val="24"/>
                <w:szCs w:val="21"/>
              </w:rPr>
            </w:pPr>
          </w:p>
        </w:tc>
        <w:tc>
          <w:tcPr>
            <w:tcW w:w="0" w:type="auto"/>
          </w:tcPr>
          <w:p w14:paraId="7E2FD983" w14:textId="77777777" w:rsidR="00972DA7" w:rsidRPr="00CD4FCA" w:rsidRDefault="00972DA7" w:rsidP="00133BC4">
            <w:pPr>
              <w:jc w:val="center"/>
              <w:rPr>
                <w:rFonts w:cstheme="minorHAnsi"/>
                <w:b/>
                <w:color w:val="C00000"/>
                <w:sz w:val="24"/>
                <w:szCs w:val="21"/>
              </w:rPr>
            </w:pPr>
          </w:p>
        </w:tc>
        <w:tc>
          <w:tcPr>
            <w:tcW w:w="0" w:type="auto"/>
          </w:tcPr>
          <w:p w14:paraId="0CB869AF"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r>
      <w:tr w:rsidR="00972DA7" w:rsidRPr="00FA271D" w14:paraId="4D380FF1" w14:textId="77777777" w:rsidTr="00133BC4">
        <w:trPr>
          <w:trHeight w:val="20"/>
          <w:jc w:val="center"/>
        </w:trPr>
        <w:tc>
          <w:tcPr>
            <w:tcW w:w="1539" w:type="dxa"/>
            <w:shd w:val="clear" w:color="auto" w:fill="E7E6E6" w:themeFill="background2"/>
          </w:tcPr>
          <w:p w14:paraId="38B04E65" w14:textId="77777777" w:rsidR="00972DA7" w:rsidRPr="00FA271D" w:rsidRDefault="00972DA7" w:rsidP="00133BC4">
            <w:pPr>
              <w:rPr>
                <w:rFonts w:cstheme="minorHAnsi"/>
                <w:i/>
                <w:iCs/>
                <w:color w:val="000000"/>
                <w:szCs w:val="21"/>
              </w:rPr>
            </w:pPr>
            <w:r w:rsidRPr="00FA271D">
              <w:rPr>
                <w:rFonts w:cstheme="minorHAnsi"/>
                <w:iCs/>
                <w:color w:val="000000"/>
                <w:szCs w:val="21"/>
              </w:rPr>
              <w:t>Bivalvia</w:t>
            </w:r>
          </w:p>
        </w:tc>
        <w:tc>
          <w:tcPr>
            <w:tcW w:w="2847" w:type="dxa"/>
            <w:shd w:val="clear" w:color="auto" w:fill="E7E6E6" w:themeFill="background2"/>
            <w:vAlign w:val="bottom"/>
          </w:tcPr>
          <w:p w14:paraId="5EBC5214" w14:textId="77777777" w:rsidR="00972DA7" w:rsidRPr="00FA271D" w:rsidRDefault="00972DA7" w:rsidP="00133BC4">
            <w:pPr>
              <w:rPr>
                <w:rFonts w:cstheme="minorHAnsi"/>
                <w:i/>
                <w:iCs/>
                <w:szCs w:val="21"/>
              </w:rPr>
            </w:pPr>
            <w:r w:rsidRPr="00FA271D">
              <w:rPr>
                <w:rFonts w:cstheme="minorHAnsi"/>
                <w:i/>
                <w:iCs/>
                <w:szCs w:val="21"/>
              </w:rPr>
              <w:t>Crassostrea gigas</w:t>
            </w:r>
          </w:p>
        </w:tc>
        <w:tc>
          <w:tcPr>
            <w:tcW w:w="0" w:type="auto"/>
            <w:shd w:val="clear" w:color="auto" w:fill="E7E6E6" w:themeFill="background2"/>
            <w:vAlign w:val="bottom"/>
          </w:tcPr>
          <w:p w14:paraId="79A5BDDA" w14:textId="77777777" w:rsidR="00972DA7" w:rsidRPr="00CD4FCA" w:rsidRDefault="00972DA7" w:rsidP="00133BC4">
            <w:pPr>
              <w:jc w:val="center"/>
              <w:rPr>
                <w:rFonts w:cstheme="minorHAnsi"/>
                <w:b/>
                <w:iCs/>
                <w:color w:val="C00000"/>
                <w:sz w:val="24"/>
                <w:szCs w:val="21"/>
              </w:rPr>
            </w:pPr>
            <w:r>
              <w:rPr>
                <w:rFonts w:cstheme="minorHAnsi" w:hint="eastAsia"/>
                <w:b/>
                <w:iCs/>
                <w:color w:val="C00000"/>
                <w:sz w:val="24"/>
                <w:szCs w:val="21"/>
              </w:rPr>
              <w:t>+</w:t>
            </w:r>
            <w:r>
              <w:rPr>
                <w:rFonts w:cstheme="minorHAnsi"/>
                <w:b/>
                <w:iCs/>
                <w:color w:val="0070C0"/>
                <w:sz w:val="24"/>
                <w:szCs w:val="21"/>
              </w:rPr>
              <w:t>+</w:t>
            </w:r>
          </w:p>
        </w:tc>
        <w:tc>
          <w:tcPr>
            <w:tcW w:w="0" w:type="auto"/>
            <w:shd w:val="clear" w:color="auto" w:fill="E7E6E6" w:themeFill="background2"/>
          </w:tcPr>
          <w:p w14:paraId="6671464F"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22A3371E"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6A863B62"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3AA1155D"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50BD66CD"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0D1DB465"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479E4C13"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1ED95663"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12D3D382"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6365D6E6"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54F229FE"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6941D973"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1E400B5D"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1A00A88F"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264F2B26"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4637294C" w14:textId="77777777" w:rsidR="00972DA7" w:rsidRPr="00CD4FCA" w:rsidRDefault="00972DA7" w:rsidP="00133BC4">
            <w:pPr>
              <w:jc w:val="center"/>
              <w:rPr>
                <w:rFonts w:cstheme="minorHAnsi"/>
                <w:b/>
                <w:color w:val="C00000"/>
                <w:sz w:val="24"/>
                <w:szCs w:val="21"/>
              </w:rPr>
            </w:pPr>
          </w:p>
        </w:tc>
      </w:tr>
      <w:tr w:rsidR="00972DA7" w:rsidRPr="00FA271D" w14:paraId="682C81C5" w14:textId="77777777" w:rsidTr="00133BC4">
        <w:trPr>
          <w:trHeight w:val="20"/>
          <w:jc w:val="center"/>
        </w:trPr>
        <w:tc>
          <w:tcPr>
            <w:tcW w:w="1539" w:type="dxa"/>
            <w:shd w:val="clear" w:color="auto" w:fill="E7E6E6" w:themeFill="background2"/>
          </w:tcPr>
          <w:p w14:paraId="7AC86764" w14:textId="77777777" w:rsidR="00972DA7" w:rsidRPr="00FA271D" w:rsidRDefault="00972DA7" w:rsidP="00133BC4">
            <w:pPr>
              <w:rPr>
                <w:rFonts w:cstheme="minorHAnsi"/>
                <w:i/>
                <w:iCs/>
                <w:color w:val="000000"/>
                <w:szCs w:val="21"/>
              </w:rPr>
            </w:pPr>
          </w:p>
        </w:tc>
        <w:tc>
          <w:tcPr>
            <w:tcW w:w="2847" w:type="dxa"/>
            <w:shd w:val="clear" w:color="auto" w:fill="E7E6E6" w:themeFill="background2"/>
            <w:vAlign w:val="bottom"/>
          </w:tcPr>
          <w:p w14:paraId="7533552C" w14:textId="77777777" w:rsidR="00972DA7" w:rsidRPr="00FA271D" w:rsidRDefault="00972DA7" w:rsidP="00133BC4">
            <w:pPr>
              <w:rPr>
                <w:rFonts w:cstheme="minorHAnsi"/>
                <w:i/>
                <w:iCs/>
                <w:szCs w:val="21"/>
              </w:rPr>
            </w:pPr>
            <w:r w:rsidRPr="00FA271D">
              <w:rPr>
                <w:rFonts w:cstheme="minorHAnsi"/>
                <w:i/>
                <w:iCs/>
                <w:szCs w:val="21"/>
              </w:rPr>
              <w:t>Crassostrea sikamea</w:t>
            </w:r>
          </w:p>
        </w:tc>
        <w:tc>
          <w:tcPr>
            <w:tcW w:w="0" w:type="auto"/>
            <w:shd w:val="clear" w:color="auto" w:fill="E7E6E6" w:themeFill="background2"/>
            <w:vAlign w:val="bottom"/>
          </w:tcPr>
          <w:p w14:paraId="4D575DEA" w14:textId="77777777" w:rsidR="00972DA7" w:rsidRPr="00CD4FCA" w:rsidRDefault="00972DA7" w:rsidP="00133BC4">
            <w:pPr>
              <w:jc w:val="center"/>
              <w:rPr>
                <w:rFonts w:cstheme="minorHAnsi"/>
                <w:b/>
                <w:iCs/>
                <w:color w:val="C00000"/>
                <w:sz w:val="24"/>
                <w:szCs w:val="21"/>
              </w:rPr>
            </w:pPr>
          </w:p>
        </w:tc>
        <w:tc>
          <w:tcPr>
            <w:tcW w:w="0" w:type="auto"/>
            <w:shd w:val="clear" w:color="auto" w:fill="E7E6E6" w:themeFill="background2"/>
          </w:tcPr>
          <w:p w14:paraId="2BBAA743"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32AF733B"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0FE479A0"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4B1AA4C6"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58301BDE"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48A9E89E"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394DCE7D"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78F76A1F"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46AF29DD"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48E5CDD7"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331680AE"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0153694F"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77FBA3DC"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0BCA168D"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62CFE654"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5CC40CD0"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r>
      <w:tr w:rsidR="00972DA7" w:rsidRPr="00FA271D" w14:paraId="4F8F8403" w14:textId="77777777" w:rsidTr="00133BC4">
        <w:trPr>
          <w:trHeight w:val="20"/>
          <w:jc w:val="center"/>
        </w:trPr>
        <w:tc>
          <w:tcPr>
            <w:tcW w:w="1539" w:type="dxa"/>
            <w:shd w:val="clear" w:color="auto" w:fill="E7E6E6" w:themeFill="background2"/>
          </w:tcPr>
          <w:p w14:paraId="0E7B4639" w14:textId="77777777" w:rsidR="00972DA7" w:rsidRPr="00FA271D" w:rsidRDefault="00972DA7" w:rsidP="00133BC4">
            <w:pPr>
              <w:rPr>
                <w:rFonts w:cstheme="minorHAnsi"/>
                <w:i/>
                <w:iCs/>
                <w:color w:val="000000"/>
                <w:szCs w:val="21"/>
              </w:rPr>
            </w:pPr>
          </w:p>
        </w:tc>
        <w:tc>
          <w:tcPr>
            <w:tcW w:w="2847" w:type="dxa"/>
            <w:shd w:val="clear" w:color="auto" w:fill="E7E6E6" w:themeFill="background2"/>
            <w:vAlign w:val="bottom"/>
          </w:tcPr>
          <w:p w14:paraId="2A41C283" w14:textId="77777777" w:rsidR="00972DA7" w:rsidRPr="00FA271D" w:rsidRDefault="00972DA7" w:rsidP="00133BC4">
            <w:pPr>
              <w:rPr>
                <w:rFonts w:cstheme="minorHAnsi"/>
                <w:i/>
                <w:iCs/>
                <w:szCs w:val="21"/>
              </w:rPr>
            </w:pPr>
            <w:r w:rsidRPr="00FA271D">
              <w:rPr>
                <w:rFonts w:cstheme="minorHAnsi"/>
                <w:i/>
                <w:iCs/>
                <w:szCs w:val="21"/>
              </w:rPr>
              <w:t>Mytilus galloprovincialis</w:t>
            </w:r>
          </w:p>
        </w:tc>
        <w:tc>
          <w:tcPr>
            <w:tcW w:w="0" w:type="auto"/>
            <w:shd w:val="clear" w:color="auto" w:fill="E7E6E6" w:themeFill="background2"/>
            <w:vAlign w:val="bottom"/>
          </w:tcPr>
          <w:p w14:paraId="37CFF235" w14:textId="77777777" w:rsidR="00972DA7" w:rsidRPr="00CD4FCA" w:rsidRDefault="00972DA7" w:rsidP="00133BC4">
            <w:pPr>
              <w:jc w:val="center"/>
              <w:rPr>
                <w:rFonts w:cstheme="minorHAnsi"/>
                <w:b/>
                <w:iCs/>
                <w:color w:val="C00000"/>
                <w:sz w:val="24"/>
                <w:szCs w:val="21"/>
              </w:rPr>
            </w:pPr>
            <w:r>
              <w:rPr>
                <w:rFonts w:cstheme="minorHAnsi" w:hint="eastAsia"/>
                <w:b/>
                <w:iCs/>
                <w:color w:val="C00000"/>
                <w:sz w:val="24"/>
                <w:szCs w:val="21"/>
              </w:rPr>
              <w:t>+</w:t>
            </w:r>
            <w:r>
              <w:rPr>
                <w:rFonts w:cstheme="minorHAnsi"/>
                <w:b/>
                <w:iCs/>
                <w:color w:val="0070C0"/>
                <w:sz w:val="24"/>
                <w:szCs w:val="21"/>
              </w:rPr>
              <w:t>+</w:t>
            </w:r>
          </w:p>
        </w:tc>
        <w:tc>
          <w:tcPr>
            <w:tcW w:w="0" w:type="auto"/>
            <w:shd w:val="clear" w:color="auto" w:fill="E7E6E6" w:themeFill="background2"/>
          </w:tcPr>
          <w:p w14:paraId="3F8BB432" w14:textId="77777777" w:rsidR="00972DA7" w:rsidRPr="00CD4FCA" w:rsidRDefault="00972DA7" w:rsidP="00133BC4">
            <w:pPr>
              <w:jc w:val="center"/>
              <w:rPr>
                <w:rFonts w:cstheme="minorHAnsi"/>
                <w:b/>
                <w:color w:val="C00000"/>
                <w:sz w:val="24"/>
                <w:szCs w:val="21"/>
              </w:rPr>
            </w:pPr>
            <w:r>
              <w:rPr>
                <w:rFonts w:cstheme="minorHAnsi"/>
                <w:b/>
                <w:color w:val="0070C0"/>
                <w:sz w:val="24"/>
                <w:szCs w:val="21"/>
              </w:rPr>
              <w:t>+</w:t>
            </w:r>
          </w:p>
        </w:tc>
        <w:tc>
          <w:tcPr>
            <w:tcW w:w="0" w:type="auto"/>
            <w:shd w:val="clear" w:color="auto" w:fill="E7E6E6" w:themeFill="background2"/>
          </w:tcPr>
          <w:p w14:paraId="6D8CACF1"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48D37E08"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p>
        </w:tc>
        <w:tc>
          <w:tcPr>
            <w:tcW w:w="0" w:type="auto"/>
            <w:shd w:val="clear" w:color="auto" w:fill="E7E6E6" w:themeFill="background2"/>
          </w:tcPr>
          <w:p w14:paraId="7496C2B5"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56B896BC"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027B833E"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576685F0"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132D2CAC"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47177CDA"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6B1DA424"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6B2ED6F6"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7EF98C21"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4681DC6D"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7EF226F9"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2ACE1572"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3F197AF9" w14:textId="77777777" w:rsidR="00972DA7" w:rsidRPr="00CD4FCA" w:rsidRDefault="00972DA7" w:rsidP="00133BC4">
            <w:pPr>
              <w:jc w:val="center"/>
              <w:rPr>
                <w:rFonts w:cstheme="minorHAnsi"/>
                <w:b/>
                <w:color w:val="C00000"/>
                <w:sz w:val="24"/>
                <w:szCs w:val="21"/>
              </w:rPr>
            </w:pPr>
          </w:p>
        </w:tc>
      </w:tr>
      <w:tr w:rsidR="00972DA7" w:rsidRPr="00FA271D" w14:paraId="1AC4C1E6" w14:textId="77777777" w:rsidTr="00133BC4">
        <w:trPr>
          <w:trHeight w:val="20"/>
          <w:jc w:val="center"/>
        </w:trPr>
        <w:tc>
          <w:tcPr>
            <w:tcW w:w="1539" w:type="dxa"/>
            <w:shd w:val="clear" w:color="auto" w:fill="E7E6E6" w:themeFill="background2"/>
          </w:tcPr>
          <w:p w14:paraId="4FC853F6" w14:textId="77777777" w:rsidR="00972DA7" w:rsidRPr="00FA271D" w:rsidRDefault="00972DA7" w:rsidP="00133BC4">
            <w:pPr>
              <w:rPr>
                <w:rFonts w:cstheme="minorHAnsi"/>
                <w:i/>
                <w:iCs/>
                <w:color w:val="000000"/>
                <w:szCs w:val="21"/>
              </w:rPr>
            </w:pPr>
          </w:p>
        </w:tc>
        <w:tc>
          <w:tcPr>
            <w:tcW w:w="2847" w:type="dxa"/>
            <w:shd w:val="clear" w:color="auto" w:fill="E7E6E6" w:themeFill="background2"/>
            <w:vAlign w:val="bottom"/>
          </w:tcPr>
          <w:p w14:paraId="5349DB48" w14:textId="77777777" w:rsidR="00972DA7" w:rsidRPr="00FA271D" w:rsidRDefault="00972DA7" w:rsidP="00133BC4">
            <w:pPr>
              <w:rPr>
                <w:rFonts w:cstheme="minorHAnsi"/>
                <w:i/>
                <w:iCs/>
                <w:szCs w:val="21"/>
              </w:rPr>
            </w:pPr>
            <w:r w:rsidRPr="00FA271D">
              <w:rPr>
                <w:rFonts w:cstheme="minorHAnsi"/>
                <w:i/>
                <w:iCs/>
                <w:szCs w:val="21"/>
              </w:rPr>
              <w:t>Musculus senhousia</w:t>
            </w:r>
          </w:p>
        </w:tc>
        <w:tc>
          <w:tcPr>
            <w:tcW w:w="0" w:type="auto"/>
            <w:shd w:val="clear" w:color="auto" w:fill="E7E6E6" w:themeFill="background2"/>
            <w:vAlign w:val="bottom"/>
          </w:tcPr>
          <w:p w14:paraId="536E4DF8" w14:textId="77777777" w:rsidR="00972DA7" w:rsidRPr="00CD4FCA" w:rsidRDefault="00972DA7" w:rsidP="00133BC4">
            <w:pPr>
              <w:jc w:val="center"/>
              <w:rPr>
                <w:rFonts w:cstheme="minorHAnsi"/>
                <w:b/>
                <w:iCs/>
                <w:color w:val="C00000"/>
                <w:sz w:val="24"/>
                <w:szCs w:val="21"/>
              </w:rPr>
            </w:pPr>
          </w:p>
        </w:tc>
        <w:tc>
          <w:tcPr>
            <w:tcW w:w="0" w:type="auto"/>
            <w:shd w:val="clear" w:color="auto" w:fill="E7E6E6" w:themeFill="background2"/>
          </w:tcPr>
          <w:p w14:paraId="49B203C0"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4D46C2BA" w14:textId="77777777" w:rsidR="00972DA7" w:rsidRPr="00CD4FCA" w:rsidRDefault="00972DA7" w:rsidP="00133BC4">
            <w:pPr>
              <w:jc w:val="center"/>
              <w:rPr>
                <w:rFonts w:cstheme="minorHAnsi"/>
                <w:b/>
                <w:color w:val="C00000"/>
                <w:sz w:val="24"/>
                <w:szCs w:val="21"/>
              </w:rPr>
            </w:pPr>
            <w:r>
              <w:rPr>
                <w:rFonts w:cstheme="minorHAnsi"/>
                <w:b/>
                <w:color w:val="0070C0"/>
                <w:sz w:val="24"/>
                <w:szCs w:val="21"/>
              </w:rPr>
              <w:t>+</w:t>
            </w:r>
          </w:p>
        </w:tc>
        <w:tc>
          <w:tcPr>
            <w:tcW w:w="0" w:type="auto"/>
            <w:shd w:val="clear" w:color="auto" w:fill="E7E6E6" w:themeFill="background2"/>
          </w:tcPr>
          <w:p w14:paraId="2EA93B94"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2D5F66B9"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3FF48566"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22AE6AC1"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184239A5"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3FAA2604"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7D812E55"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5FDB6CA3"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7FE3897E"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571EB6A2"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50515B76"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5C2EAC4F"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059548DD"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4B190AEB" w14:textId="77777777" w:rsidR="00972DA7" w:rsidRPr="00CD4FCA" w:rsidRDefault="00972DA7" w:rsidP="00133BC4">
            <w:pPr>
              <w:jc w:val="center"/>
              <w:rPr>
                <w:rFonts w:cstheme="minorHAnsi"/>
                <w:b/>
                <w:color w:val="C00000"/>
                <w:sz w:val="24"/>
                <w:szCs w:val="21"/>
              </w:rPr>
            </w:pPr>
          </w:p>
        </w:tc>
      </w:tr>
      <w:tr w:rsidR="00972DA7" w:rsidRPr="00FA271D" w14:paraId="3D931334" w14:textId="77777777" w:rsidTr="00133BC4">
        <w:trPr>
          <w:trHeight w:val="20"/>
          <w:jc w:val="center"/>
        </w:trPr>
        <w:tc>
          <w:tcPr>
            <w:tcW w:w="1539" w:type="dxa"/>
            <w:shd w:val="clear" w:color="auto" w:fill="E7E6E6" w:themeFill="background2"/>
          </w:tcPr>
          <w:p w14:paraId="094F56F2" w14:textId="77777777" w:rsidR="00972DA7" w:rsidRPr="00FA271D" w:rsidRDefault="00972DA7" w:rsidP="00133BC4">
            <w:pPr>
              <w:rPr>
                <w:rFonts w:cstheme="minorHAnsi"/>
                <w:i/>
                <w:iCs/>
                <w:color w:val="000000"/>
                <w:szCs w:val="21"/>
              </w:rPr>
            </w:pPr>
          </w:p>
        </w:tc>
        <w:tc>
          <w:tcPr>
            <w:tcW w:w="2847" w:type="dxa"/>
            <w:shd w:val="clear" w:color="auto" w:fill="E7E6E6" w:themeFill="background2"/>
            <w:vAlign w:val="bottom"/>
          </w:tcPr>
          <w:p w14:paraId="43C732D8" w14:textId="77777777" w:rsidR="00972DA7" w:rsidRPr="00FA271D" w:rsidRDefault="00972DA7" w:rsidP="00133BC4">
            <w:pPr>
              <w:rPr>
                <w:rFonts w:cstheme="minorHAnsi"/>
                <w:i/>
                <w:iCs/>
                <w:szCs w:val="21"/>
              </w:rPr>
            </w:pPr>
            <w:r w:rsidRPr="00FA271D">
              <w:rPr>
                <w:rFonts w:cstheme="minorHAnsi"/>
                <w:i/>
                <w:iCs/>
                <w:szCs w:val="21"/>
              </w:rPr>
              <w:t>Xenostrobus atratus</w:t>
            </w:r>
          </w:p>
        </w:tc>
        <w:tc>
          <w:tcPr>
            <w:tcW w:w="0" w:type="auto"/>
            <w:shd w:val="clear" w:color="auto" w:fill="E7E6E6" w:themeFill="background2"/>
            <w:vAlign w:val="bottom"/>
          </w:tcPr>
          <w:p w14:paraId="4BF65366" w14:textId="77777777" w:rsidR="00972DA7" w:rsidRPr="00CD4FCA" w:rsidRDefault="00972DA7" w:rsidP="00133BC4">
            <w:pPr>
              <w:jc w:val="center"/>
              <w:rPr>
                <w:rFonts w:cstheme="minorHAnsi"/>
                <w:b/>
                <w:iCs/>
                <w:color w:val="C00000"/>
                <w:sz w:val="24"/>
                <w:szCs w:val="21"/>
              </w:rPr>
            </w:pPr>
            <w:r>
              <w:rPr>
                <w:rFonts w:cstheme="minorHAnsi" w:hint="eastAsia"/>
                <w:b/>
                <w:iCs/>
                <w:color w:val="C00000"/>
                <w:sz w:val="24"/>
                <w:szCs w:val="21"/>
              </w:rPr>
              <w:t>+</w:t>
            </w:r>
            <w:r>
              <w:rPr>
                <w:rFonts w:cstheme="minorHAnsi"/>
                <w:b/>
                <w:iCs/>
                <w:color w:val="0070C0"/>
                <w:sz w:val="24"/>
                <w:szCs w:val="21"/>
              </w:rPr>
              <w:t>+</w:t>
            </w:r>
          </w:p>
        </w:tc>
        <w:tc>
          <w:tcPr>
            <w:tcW w:w="0" w:type="auto"/>
            <w:shd w:val="clear" w:color="auto" w:fill="E7E6E6" w:themeFill="background2"/>
          </w:tcPr>
          <w:p w14:paraId="43EA3C1B"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0C10BFAA"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799586CA"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7860EFC3"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39DAF9C3"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20AC734D"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12D01310"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p>
        </w:tc>
        <w:tc>
          <w:tcPr>
            <w:tcW w:w="0" w:type="auto"/>
            <w:shd w:val="clear" w:color="auto" w:fill="E7E6E6" w:themeFill="background2"/>
          </w:tcPr>
          <w:p w14:paraId="5378083B"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3EE09AD9"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49A14163"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4A56428A"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6A437E39"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3A4E4599"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67D0BFD8"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4E5CA353"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52F28988"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r>
      <w:tr w:rsidR="00972DA7" w:rsidRPr="00FA271D" w14:paraId="0ABD0CB4" w14:textId="77777777" w:rsidTr="00133BC4">
        <w:trPr>
          <w:trHeight w:val="20"/>
          <w:jc w:val="center"/>
        </w:trPr>
        <w:tc>
          <w:tcPr>
            <w:tcW w:w="1539" w:type="dxa"/>
            <w:shd w:val="clear" w:color="auto" w:fill="E7E6E6" w:themeFill="background2"/>
          </w:tcPr>
          <w:p w14:paraId="4E5481D7" w14:textId="77777777" w:rsidR="00972DA7" w:rsidRPr="00FA271D" w:rsidRDefault="00972DA7" w:rsidP="00133BC4">
            <w:pPr>
              <w:rPr>
                <w:rFonts w:cstheme="minorHAnsi"/>
                <w:i/>
                <w:iCs/>
                <w:color w:val="000000"/>
                <w:szCs w:val="21"/>
              </w:rPr>
            </w:pPr>
          </w:p>
        </w:tc>
        <w:tc>
          <w:tcPr>
            <w:tcW w:w="2847" w:type="dxa"/>
            <w:shd w:val="clear" w:color="auto" w:fill="E7E6E6" w:themeFill="background2"/>
            <w:vAlign w:val="bottom"/>
          </w:tcPr>
          <w:p w14:paraId="1B05E7AE" w14:textId="77777777" w:rsidR="00972DA7" w:rsidRPr="00FA271D" w:rsidRDefault="00972DA7" w:rsidP="00133BC4">
            <w:pPr>
              <w:rPr>
                <w:rFonts w:cstheme="minorHAnsi"/>
                <w:i/>
                <w:iCs/>
                <w:szCs w:val="21"/>
              </w:rPr>
            </w:pPr>
            <w:r w:rsidRPr="00FA271D">
              <w:rPr>
                <w:rFonts w:cstheme="minorHAnsi"/>
                <w:i/>
                <w:iCs/>
                <w:szCs w:val="21"/>
              </w:rPr>
              <w:t>Barbatia virescens</w:t>
            </w:r>
          </w:p>
        </w:tc>
        <w:tc>
          <w:tcPr>
            <w:tcW w:w="0" w:type="auto"/>
            <w:shd w:val="clear" w:color="auto" w:fill="E7E6E6" w:themeFill="background2"/>
            <w:vAlign w:val="bottom"/>
          </w:tcPr>
          <w:p w14:paraId="4C95B821" w14:textId="77777777" w:rsidR="00972DA7" w:rsidRPr="00CD4FCA" w:rsidRDefault="00972DA7" w:rsidP="00133BC4">
            <w:pPr>
              <w:jc w:val="center"/>
              <w:rPr>
                <w:rFonts w:cstheme="minorHAnsi"/>
                <w:b/>
                <w:iCs/>
                <w:color w:val="C00000"/>
                <w:sz w:val="24"/>
                <w:szCs w:val="21"/>
              </w:rPr>
            </w:pPr>
            <w:r>
              <w:rPr>
                <w:rFonts w:cstheme="minorHAnsi" w:hint="eastAsia"/>
                <w:b/>
                <w:iCs/>
                <w:color w:val="C00000"/>
                <w:sz w:val="24"/>
                <w:szCs w:val="21"/>
              </w:rPr>
              <w:t>+</w:t>
            </w:r>
            <w:r>
              <w:rPr>
                <w:rFonts w:cstheme="minorHAnsi"/>
                <w:b/>
                <w:iCs/>
                <w:color w:val="0070C0"/>
                <w:sz w:val="24"/>
                <w:szCs w:val="21"/>
              </w:rPr>
              <w:t>+</w:t>
            </w:r>
          </w:p>
        </w:tc>
        <w:tc>
          <w:tcPr>
            <w:tcW w:w="0" w:type="auto"/>
            <w:shd w:val="clear" w:color="auto" w:fill="E7E6E6" w:themeFill="background2"/>
          </w:tcPr>
          <w:p w14:paraId="26C5B37D" w14:textId="77777777" w:rsidR="00972DA7" w:rsidRPr="00CD4FCA" w:rsidRDefault="00972DA7" w:rsidP="00133BC4">
            <w:pPr>
              <w:jc w:val="center"/>
              <w:rPr>
                <w:rFonts w:cstheme="minorHAnsi"/>
                <w:b/>
                <w:color w:val="C00000"/>
                <w:sz w:val="24"/>
                <w:szCs w:val="21"/>
              </w:rPr>
            </w:pPr>
            <w:r w:rsidRPr="002D17FA">
              <w:rPr>
                <w:rFonts w:cstheme="minorHAnsi" w:hint="eastAsia"/>
                <w:b/>
                <w:color w:val="C00000"/>
                <w:sz w:val="24"/>
                <w:szCs w:val="21"/>
              </w:rPr>
              <w:t>+</w:t>
            </w:r>
          </w:p>
        </w:tc>
        <w:tc>
          <w:tcPr>
            <w:tcW w:w="0" w:type="auto"/>
            <w:shd w:val="clear" w:color="auto" w:fill="E7E6E6" w:themeFill="background2"/>
          </w:tcPr>
          <w:p w14:paraId="098392A9"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p>
        </w:tc>
        <w:tc>
          <w:tcPr>
            <w:tcW w:w="0" w:type="auto"/>
            <w:shd w:val="clear" w:color="auto" w:fill="E7E6E6" w:themeFill="background2"/>
          </w:tcPr>
          <w:p w14:paraId="179E257A"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2910891F"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7A692EE5"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3038EFB8"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1351284F"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2B841699"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0563B265"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5CBF72C1"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37A23A71"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65A8E334"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1B214026"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65A6A7C0"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457E688F"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1D7E20CD" w14:textId="77777777" w:rsidR="00972DA7" w:rsidRPr="00CD4FCA" w:rsidRDefault="00972DA7" w:rsidP="00133BC4">
            <w:pPr>
              <w:jc w:val="center"/>
              <w:rPr>
                <w:rFonts w:cstheme="minorHAnsi"/>
                <w:b/>
                <w:color w:val="C00000"/>
                <w:sz w:val="24"/>
                <w:szCs w:val="21"/>
              </w:rPr>
            </w:pPr>
          </w:p>
        </w:tc>
      </w:tr>
      <w:tr w:rsidR="00972DA7" w:rsidRPr="00FA271D" w14:paraId="558B53E2" w14:textId="77777777" w:rsidTr="00133BC4">
        <w:trPr>
          <w:trHeight w:val="20"/>
          <w:jc w:val="center"/>
        </w:trPr>
        <w:tc>
          <w:tcPr>
            <w:tcW w:w="1539" w:type="dxa"/>
          </w:tcPr>
          <w:p w14:paraId="119CF9A9" w14:textId="77777777" w:rsidR="00972DA7" w:rsidRPr="00FA271D" w:rsidRDefault="00972DA7" w:rsidP="00133BC4">
            <w:pPr>
              <w:rPr>
                <w:rFonts w:cstheme="minorHAnsi"/>
                <w:i/>
                <w:iCs/>
                <w:color w:val="000000"/>
                <w:szCs w:val="21"/>
              </w:rPr>
            </w:pPr>
            <w:r w:rsidRPr="00FA271D">
              <w:rPr>
                <w:rFonts w:cstheme="minorHAnsi"/>
                <w:iCs/>
                <w:color w:val="000000"/>
                <w:szCs w:val="21"/>
              </w:rPr>
              <w:t>Polyplacophora</w:t>
            </w:r>
          </w:p>
        </w:tc>
        <w:tc>
          <w:tcPr>
            <w:tcW w:w="2847" w:type="dxa"/>
            <w:vAlign w:val="bottom"/>
          </w:tcPr>
          <w:p w14:paraId="4E227893" w14:textId="77777777" w:rsidR="00972DA7" w:rsidRPr="00FA271D" w:rsidRDefault="00972DA7" w:rsidP="00133BC4">
            <w:pPr>
              <w:rPr>
                <w:rFonts w:cstheme="minorHAnsi"/>
                <w:i/>
                <w:iCs/>
                <w:szCs w:val="21"/>
              </w:rPr>
            </w:pPr>
            <w:r w:rsidRPr="00FA271D">
              <w:rPr>
                <w:rFonts w:cstheme="minorHAnsi"/>
                <w:i/>
                <w:iCs/>
                <w:szCs w:val="21"/>
              </w:rPr>
              <w:t>Acanthochiton rubrolineatus</w:t>
            </w:r>
          </w:p>
        </w:tc>
        <w:tc>
          <w:tcPr>
            <w:tcW w:w="0" w:type="auto"/>
            <w:vAlign w:val="bottom"/>
          </w:tcPr>
          <w:p w14:paraId="1B787160" w14:textId="77777777" w:rsidR="00972DA7" w:rsidRPr="00CD4FCA" w:rsidRDefault="00972DA7" w:rsidP="00133BC4">
            <w:pPr>
              <w:jc w:val="center"/>
              <w:rPr>
                <w:rFonts w:cstheme="minorHAnsi"/>
                <w:b/>
                <w:iCs/>
                <w:color w:val="C00000"/>
                <w:sz w:val="24"/>
                <w:szCs w:val="21"/>
              </w:rPr>
            </w:pPr>
            <w:r>
              <w:rPr>
                <w:rFonts w:cstheme="minorHAnsi" w:hint="eastAsia"/>
                <w:b/>
                <w:iCs/>
                <w:color w:val="C00000"/>
                <w:sz w:val="24"/>
                <w:szCs w:val="21"/>
              </w:rPr>
              <w:t>+</w:t>
            </w:r>
            <w:r w:rsidRPr="002D17FA">
              <w:rPr>
                <w:rFonts w:cstheme="minorHAnsi"/>
                <w:b/>
                <w:iCs/>
                <w:color w:val="0070C0"/>
                <w:sz w:val="24"/>
                <w:szCs w:val="21"/>
              </w:rPr>
              <w:t>+</w:t>
            </w:r>
          </w:p>
        </w:tc>
        <w:tc>
          <w:tcPr>
            <w:tcW w:w="0" w:type="auto"/>
          </w:tcPr>
          <w:p w14:paraId="76A23EC5" w14:textId="77777777" w:rsidR="00972DA7" w:rsidRPr="00CD4FCA" w:rsidRDefault="00972DA7" w:rsidP="00133BC4">
            <w:pPr>
              <w:jc w:val="center"/>
              <w:rPr>
                <w:rFonts w:cstheme="minorHAnsi"/>
                <w:b/>
                <w:color w:val="C00000"/>
                <w:sz w:val="24"/>
                <w:szCs w:val="21"/>
              </w:rPr>
            </w:pPr>
          </w:p>
        </w:tc>
        <w:tc>
          <w:tcPr>
            <w:tcW w:w="0" w:type="auto"/>
          </w:tcPr>
          <w:p w14:paraId="494F1609" w14:textId="77777777" w:rsidR="00972DA7" w:rsidRPr="00CD4FCA" w:rsidRDefault="00972DA7" w:rsidP="00133BC4">
            <w:pPr>
              <w:jc w:val="center"/>
              <w:rPr>
                <w:rFonts w:cstheme="minorHAnsi"/>
                <w:b/>
                <w:color w:val="C00000"/>
                <w:sz w:val="24"/>
                <w:szCs w:val="21"/>
              </w:rPr>
            </w:pPr>
          </w:p>
        </w:tc>
        <w:tc>
          <w:tcPr>
            <w:tcW w:w="0" w:type="auto"/>
          </w:tcPr>
          <w:p w14:paraId="7A0D2484" w14:textId="77777777" w:rsidR="00972DA7" w:rsidRPr="00CD4FCA" w:rsidRDefault="00972DA7" w:rsidP="00133BC4">
            <w:pPr>
              <w:jc w:val="center"/>
              <w:rPr>
                <w:rFonts w:cstheme="minorHAnsi"/>
                <w:b/>
                <w:color w:val="C00000"/>
                <w:sz w:val="24"/>
                <w:szCs w:val="21"/>
              </w:rPr>
            </w:pPr>
          </w:p>
        </w:tc>
        <w:tc>
          <w:tcPr>
            <w:tcW w:w="0" w:type="auto"/>
          </w:tcPr>
          <w:p w14:paraId="653EE692" w14:textId="77777777" w:rsidR="00972DA7" w:rsidRPr="00CD4FCA" w:rsidRDefault="00972DA7" w:rsidP="00133BC4">
            <w:pPr>
              <w:jc w:val="center"/>
              <w:rPr>
                <w:rFonts w:cstheme="minorHAnsi"/>
                <w:b/>
                <w:color w:val="C00000"/>
                <w:sz w:val="24"/>
                <w:szCs w:val="21"/>
              </w:rPr>
            </w:pPr>
          </w:p>
        </w:tc>
        <w:tc>
          <w:tcPr>
            <w:tcW w:w="0" w:type="auto"/>
          </w:tcPr>
          <w:p w14:paraId="39204A61" w14:textId="77777777" w:rsidR="00972DA7" w:rsidRPr="00CD4FCA" w:rsidRDefault="00972DA7" w:rsidP="00133BC4">
            <w:pPr>
              <w:jc w:val="center"/>
              <w:rPr>
                <w:rFonts w:cstheme="minorHAnsi"/>
                <w:b/>
                <w:color w:val="C00000"/>
                <w:sz w:val="24"/>
                <w:szCs w:val="21"/>
              </w:rPr>
            </w:pPr>
          </w:p>
        </w:tc>
        <w:tc>
          <w:tcPr>
            <w:tcW w:w="0" w:type="auto"/>
          </w:tcPr>
          <w:p w14:paraId="26D22ED3" w14:textId="77777777" w:rsidR="00972DA7" w:rsidRPr="00CD4FCA" w:rsidRDefault="00972DA7" w:rsidP="00133BC4">
            <w:pPr>
              <w:jc w:val="center"/>
              <w:rPr>
                <w:rFonts w:cstheme="minorHAnsi"/>
                <w:b/>
                <w:color w:val="C00000"/>
                <w:sz w:val="24"/>
                <w:szCs w:val="21"/>
              </w:rPr>
            </w:pPr>
          </w:p>
        </w:tc>
        <w:tc>
          <w:tcPr>
            <w:tcW w:w="0" w:type="auto"/>
          </w:tcPr>
          <w:p w14:paraId="685B2858" w14:textId="77777777" w:rsidR="00972DA7" w:rsidRPr="00CD4FCA" w:rsidRDefault="00972DA7" w:rsidP="00133BC4">
            <w:pPr>
              <w:jc w:val="center"/>
              <w:rPr>
                <w:rFonts w:cstheme="minorHAnsi"/>
                <w:b/>
                <w:color w:val="C00000"/>
                <w:sz w:val="24"/>
                <w:szCs w:val="21"/>
              </w:rPr>
            </w:pPr>
          </w:p>
        </w:tc>
        <w:tc>
          <w:tcPr>
            <w:tcW w:w="0" w:type="auto"/>
          </w:tcPr>
          <w:p w14:paraId="0C27B40E" w14:textId="77777777" w:rsidR="00972DA7" w:rsidRPr="00CD4FCA" w:rsidRDefault="00972DA7" w:rsidP="00133BC4">
            <w:pPr>
              <w:jc w:val="center"/>
              <w:rPr>
                <w:rFonts w:cstheme="minorHAnsi"/>
                <w:b/>
                <w:color w:val="C00000"/>
                <w:sz w:val="24"/>
                <w:szCs w:val="21"/>
              </w:rPr>
            </w:pPr>
          </w:p>
        </w:tc>
        <w:tc>
          <w:tcPr>
            <w:tcW w:w="0" w:type="auto"/>
          </w:tcPr>
          <w:p w14:paraId="6A3328C4" w14:textId="77777777" w:rsidR="00972DA7" w:rsidRPr="00CD4FCA" w:rsidRDefault="00972DA7" w:rsidP="00133BC4">
            <w:pPr>
              <w:jc w:val="center"/>
              <w:rPr>
                <w:rFonts w:cstheme="minorHAnsi"/>
                <w:b/>
                <w:color w:val="C00000"/>
                <w:sz w:val="24"/>
                <w:szCs w:val="21"/>
              </w:rPr>
            </w:pPr>
          </w:p>
        </w:tc>
        <w:tc>
          <w:tcPr>
            <w:tcW w:w="0" w:type="auto"/>
          </w:tcPr>
          <w:p w14:paraId="47AFE36F" w14:textId="77777777" w:rsidR="00972DA7" w:rsidRPr="00CD4FCA" w:rsidRDefault="00972DA7" w:rsidP="00133BC4">
            <w:pPr>
              <w:jc w:val="center"/>
              <w:rPr>
                <w:rFonts w:cstheme="minorHAnsi"/>
                <w:b/>
                <w:color w:val="C00000"/>
                <w:sz w:val="24"/>
                <w:szCs w:val="21"/>
              </w:rPr>
            </w:pPr>
          </w:p>
        </w:tc>
        <w:tc>
          <w:tcPr>
            <w:tcW w:w="0" w:type="auto"/>
          </w:tcPr>
          <w:p w14:paraId="41B4F94F" w14:textId="77777777" w:rsidR="00972DA7" w:rsidRPr="00CD4FCA" w:rsidRDefault="00972DA7" w:rsidP="00133BC4">
            <w:pPr>
              <w:jc w:val="center"/>
              <w:rPr>
                <w:rFonts w:cstheme="minorHAnsi"/>
                <w:b/>
                <w:color w:val="C00000"/>
                <w:sz w:val="24"/>
                <w:szCs w:val="21"/>
              </w:rPr>
            </w:pPr>
          </w:p>
        </w:tc>
        <w:tc>
          <w:tcPr>
            <w:tcW w:w="0" w:type="auto"/>
          </w:tcPr>
          <w:p w14:paraId="56CD1953" w14:textId="77777777" w:rsidR="00972DA7" w:rsidRPr="00CD4FCA" w:rsidRDefault="00972DA7" w:rsidP="00133BC4">
            <w:pPr>
              <w:jc w:val="center"/>
              <w:rPr>
                <w:rFonts w:cstheme="minorHAnsi"/>
                <w:b/>
                <w:color w:val="C00000"/>
                <w:sz w:val="24"/>
                <w:szCs w:val="21"/>
              </w:rPr>
            </w:pPr>
          </w:p>
        </w:tc>
        <w:tc>
          <w:tcPr>
            <w:tcW w:w="0" w:type="auto"/>
          </w:tcPr>
          <w:p w14:paraId="155165E3" w14:textId="77777777" w:rsidR="00972DA7" w:rsidRPr="00CD4FCA" w:rsidRDefault="00972DA7" w:rsidP="00133BC4">
            <w:pPr>
              <w:jc w:val="center"/>
              <w:rPr>
                <w:rFonts w:cstheme="minorHAnsi"/>
                <w:b/>
                <w:color w:val="C00000"/>
                <w:sz w:val="24"/>
                <w:szCs w:val="21"/>
              </w:rPr>
            </w:pPr>
          </w:p>
        </w:tc>
        <w:tc>
          <w:tcPr>
            <w:tcW w:w="0" w:type="auto"/>
          </w:tcPr>
          <w:p w14:paraId="6EBE7C0B" w14:textId="77777777" w:rsidR="00972DA7" w:rsidRPr="00CD4FCA" w:rsidRDefault="00972DA7" w:rsidP="00133BC4">
            <w:pPr>
              <w:jc w:val="center"/>
              <w:rPr>
                <w:rFonts w:cstheme="minorHAnsi"/>
                <w:b/>
                <w:color w:val="C00000"/>
                <w:sz w:val="24"/>
                <w:szCs w:val="21"/>
              </w:rPr>
            </w:pPr>
          </w:p>
        </w:tc>
        <w:tc>
          <w:tcPr>
            <w:tcW w:w="0" w:type="auto"/>
          </w:tcPr>
          <w:p w14:paraId="1CA9B63F" w14:textId="77777777" w:rsidR="00972DA7" w:rsidRPr="00CD4FCA" w:rsidRDefault="00972DA7" w:rsidP="00133BC4">
            <w:pPr>
              <w:jc w:val="center"/>
              <w:rPr>
                <w:rFonts w:cstheme="minorHAnsi"/>
                <w:b/>
                <w:color w:val="C00000"/>
                <w:sz w:val="24"/>
                <w:szCs w:val="21"/>
              </w:rPr>
            </w:pPr>
          </w:p>
        </w:tc>
        <w:tc>
          <w:tcPr>
            <w:tcW w:w="0" w:type="auto"/>
          </w:tcPr>
          <w:p w14:paraId="35C1594B" w14:textId="77777777" w:rsidR="00972DA7" w:rsidRPr="00CD4FCA" w:rsidRDefault="00972DA7" w:rsidP="00133BC4">
            <w:pPr>
              <w:jc w:val="center"/>
              <w:rPr>
                <w:rFonts w:cstheme="minorHAnsi"/>
                <w:b/>
                <w:color w:val="C00000"/>
                <w:sz w:val="24"/>
                <w:szCs w:val="21"/>
              </w:rPr>
            </w:pPr>
          </w:p>
        </w:tc>
      </w:tr>
      <w:tr w:rsidR="00972DA7" w:rsidRPr="00FA271D" w14:paraId="6C2F9D63" w14:textId="77777777" w:rsidTr="00133BC4">
        <w:trPr>
          <w:trHeight w:val="20"/>
          <w:jc w:val="center"/>
        </w:trPr>
        <w:tc>
          <w:tcPr>
            <w:tcW w:w="1539" w:type="dxa"/>
            <w:shd w:val="clear" w:color="auto" w:fill="E7E6E6" w:themeFill="background2"/>
          </w:tcPr>
          <w:p w14:paraId="5D1DE36F" w14:textId="77777777" w:rsidR="00972DA7" w:rsidRPr="00FA271D" w:rsidRDefault="00972DA7" w:rsidP="00133BC4">
            <w:pPr>
              <w:rPr>
                <w:rFonts w:cstheme="minorHAnsi"/>
                <w:i/>
                <w:iCs/>
                <w:color w:val="000000"/>
                <w:szCs w:val="21"/>
              </w:rPr>
            </w:pPr>
            <w:r w:rsidRPr="00FA271D">
              <w:rPr>
                <w:rFonts w:cstheme="minorHAnsi"/>
                <w:iCs/>
                <w:color w:val="000000"/>
                <w:szCs w:val="21"/>
              </w:rPr>
              <w:t>Cirripedia</w:t>
            </w:r>
          </w:p>
        </w:tc>
        <w:tc>
          <w:tcPr>
            <w:tcW w:w="2847" w:type="dxa"/>
            <w:shd w:val="clear" w:color="auto" w:fill="E7E6E6" w:themeFill="background2"/>
            <w:vAlign w:val="bottom"/>
          </w:tcPr>
          <w:p w14:paraId="5EAB0D76" w14:textId="77777777" w:rsidR="00972DA7" w:rsidRPr="00FA271D" w:rsidRDefault="00972DA7" w:rsidP="00133BC4">
            <w:pPr>
              <w:rPr>
                <w:rFonts w:cstheme="minorHAnsi"/>
                <w:i/>
                <w:iCs/>
                <w:szCs w:val="21"/>
              </w:rPr>
            </w:pPr>
            <w:r w:rsidRPr="00FA271D">
              <w:rPr>
                <w:rFonts w:cstheme="minorHAnsi"/>
                <w:i/>
                <w:iCs/>
                <w:szCs w:val="21"/>
              </w:rPr>
              <w:t>Fistulobalanus albicostatus</w:t>
            </w:r>
          </w:p>
        </w:tc>
        <w:tc>
          <w:tcPr>
            <w:tcW w:w="0" w:type="auto"/>
            <w:shd w:val="clear" w:color="auto" w:fill="E7E6E6" w:themeFill="background2"/>
            <w:vAlign w:val="bottom"/>
          </w:tcPr>
          <w:p w14:paraId="63305689" w14:textId="77777777" w:rsidR="00972DA7" w:rsidRPr="00CD4FCA" w:rsidRDefault="00972DA7" w:rsidP="00133BC4">
            <w:pPr>
              <w:jc w:val="center"/>
              <w:rPr>
                <w:rFonts w:cstheme="minorHAnsi"/>
                <w:b/>
                <w:iCs/>
                <w:color w:val="C00000"/>
                <w:sz w:val="24"/>
                <w:szCs w:val="21"/>
              </w:rPr>
            </w:pPr>
            <w:r>
              <w:rPr>
                <w:rFonts w:cstheme="minorHAnsi" w:hint="eastAsia"/>
                <w:b/>
                <w:iCs/>
                <w:color w:val="C00000"/>
                <w:sz w:val="24"/>
                <w:szCs w:val="21"/>
              </w:rPr>
              <w:t>+</w:t>
            </w:r>
            <w:r>
              <w:rPr>
                <w:rFonts w:cstheme="minorHAnsi"/>
                <w:b/>
                <w:iCs/>
                <w:color w:val="0070C0"/>
                <w:sz w:val="24"/>
                <w:szCs w:val="21"/>
              </w:rPr>
              <w:t>+</w:t>
            </w:r>
          </w:p>
        </w:tc>
        <w:tc>
          <w:tcPr>
            <w:tcW w:w="0" w:type="auto"/>
            <w:shd w:val="clear" w:color="auto" w:fill="E7E6E6" w:themeFill="background2"/>
          </w:tcPr>
          <w:p w14:paraId="5074AA79"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26BCC298"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32820481"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40F3A70C"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p>
        </w:tc>
        <w:tc>
          <w:tcPr>
            <w:tcW w:w="0" w:type="auto"/>
            <w:shd w:val="clear" w:color="auto" w:fill="E7E6E6" w:themeFill="background2"/>
          </w:tcPr>
          <w:p w14:paraId="5E5C5D8F"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187E2DDD" w14:textId="77777777" w:rsidR="00972DA7" w:rsidRPr="00CD4FCA" w:rsidRDefault="00972DA7" w:rsidP="00133BC4">
            <w:pPr>
              <w:jc w:val="center"/>
              <w:rPr>
                <w:rFonts w:cstheme="minorHAnsi"/>
                <w:b/>
                <w:color w:val="C00000"/>
                <w:sz w:val="24"/>
                <w:szCs w:val="21"/>
              </w:rPr>
            </w:pPr>
            <w:r>
              <w:rPr>
                <w:rFonts w:cstheme="minorHAnsi"/>
                <w:b/>
                <w:color w:val="C00000"/>
                <w:sz w:val="24"/>
                <w:szCs w:val="21"/>
              </w:rPr>
              <w:t>+</w:t>
            </w:r>
            <w:r>
              <w:rPr>
                <w:rFonts w:cstheme="minorHAnsi"/>
                <w:b/>
                <w:color w:val="0070C0"/>
                <w:sz w:val="24"/>
                <w:szCs w:val="21"/>
              </w:rPr>
              <w:t>+</w:t>
            </w:r>
          </w:p>
        </w:tc>
        <w:tc>
          <w:tcPr>
            <w:tcW w:w="0" w:type="auto"/>
            <w:shd w:val="clear" w:color="auto" w:fill="E7E6E6" w:themeFill="background2"/>
          </w:tcPr>
          <w:p w14:paraId="3BB234E0"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3EA35B0E"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1BE8EE39"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5207B4C8"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0CAF3FB7"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3A2C07E7"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4637FA24"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6C840D05"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20F45FC5"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shd w:val="clear" w:color="auto" w:fill="E7E6E6" w:themeFill="background2"/>
          </w:tcPr>
          <w:p w14:paraId="5A0AD238"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r>
      <w:tr w:rsidR="00972DA7" w:rsidRPr="00FA271D" w14:paraId="707E5EB4" w14:textId="77777777" w:rsidTr="00133BC4">
        <w:trPr>
          <w:trHeight w:val="20"/>
          <w:jc w:val="center"/>
        </w:trPr>
        <w:tc>
          <w:tcPr>
            <w:tcW w:w="1539" w:type="dxa"/>
            <w:shd w:val="clear" w:color="auto" w:fill="E7E6E6" w:themeFill="background2"/>
          </w:tcPr>
          <w:p w14:paraId="79B5C025" w14:textId="77777777" w:rsidR="00972DA7" w:rsidRPr="00FA271D" w:rsidRDefault="00972DA7" w:rsidP="00133BC4">
            <w:pPr>
              <w:rPr>
                <w:rFonts w:cstheme="minorHAnsi"/>
                <w:i/>
                <w:iCs/>
                <w:color w:val="000000"/>
                <w:szCs w:val="21"/>
              </w:rPr>
            </w:pPr>
          </w:p>
        </w:tc>
        <w:tc>
          <w:tcPr>
            <w:tcW w:w="2847" w:type="dxa"/>
            <w:shd w:val="clear" w:color="auto" w:fill="E7E6E6" w:themeFill="background2"/>
            <w:vAlign w:val="bottom"/>
          </w:tcPr>
          <w:p w14:paraId="4C993BE9" w14:textId="77777777" w:rsidR="00972DA7" w:rsidRPr="00FA271D" w:rsidRDefault="00972DA7" w:rsidP="00133BC4">
            <w:pPr>
              <w:rPr>
                <w:rFonts w:cstheme="minorHAnsi"/>
                <w:i/>
                <w:iCs/>
                <w:szCs w:val="21"/>
              </w:rPr>
            </w:pPr>
            <w:r w:rsidRPr="00FA271D">
              <w:rPr>
                <w:rFonts w:cstheme="minorHAnsi"/>
                <w:i/>
                <w:iCs/>
                <w:szCs w:val="21"/>
              </w:rPr>
              <w:t>Chthamalus challengenri</w:t>
            </w:r>
          </w:p>
        </w:tc>
        <w:tc>
          <w:tcPr>
            <w:tcW w:w="0" w:type="auto"/>
            <w:shd w:val="clear" w:color="auto" w:fill="E7E6E6" w:themeFill="background2"/>
            <w:vAlign w:val="bottom"/>
          </w:tcPr>
          <w:p w14:paraId="2D9C25D9" w14:textId="77777777" w:rsidR="00972DA7" w:rsidRPr="00CD4FCA" w:rsidRDefault="00972DA7" w:rsidP="00133BC4">
            <w:pPr>
              <w:jc w:val="center"/>
              <w:rPr>
                <w:rFonts w:cstheme="minorHAnsi"/>
                <w:b/>
                <w:iCs/>
                <w:color w:val="C00000"/>
                <w:sz w:val="24"/>
                <w:szCs w:val="21"/>
              </w:rPr>
            </w:pPr>
            <w:r>
              <w:rPr>
                <w:rFonts w:cstheme="minorHAnsi" w:hint="eastAsia"/>
                <w:b/>
                <w:iCs/>
                <w:color w:val="C00000"/>
                <w:sz w:val="24"/>
                <w:szCs w:val="21"/>
              </w:rPr>
              <w:t>+</w:t>
            </w:r>
            <w:r>
              <w:rPr>
                <w:rFonts w:cstheme="minorHAnsi"/>
                <w:b/>
                <w:iCs/>
                <w:color w:val="0070C0"/>
                <w:sz w:val="24"/>
                <w:szCs w:val="21"/>
              </w:rPr>
              <w:t>+</w:t>
            </w:r>
          </w:p>
        </w:tc>
        <w:tc>
          <w:tcPr>
            <w:tcW w:w="0" w:type="auto"/>
            <w:shd w:val="clear" w:color="auto" w:fill="E7E6E6" w:themeFill="background2"/>
          </w:tcPr>
          <w:p w14:paraId="5A64C541"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66F03D21"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2966181F"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4CB81DC6"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4E5B1DD4"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1894333F"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087EBA94"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00C86635"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2305B9B3"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2DB1D595"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1A5B7409"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417F3042"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476B31E6"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76662582"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47B9EE14" w14:textId="77777777" w:rsidR="00972DA7" w:rsidRPr="00CD4FCA" w:rsidRDefault="00972DA7" w:rsidP="00133BC4">
            <w:pPr>
              <w:jc w:val="center"/>
              <w:rPr>
                <w:rFonts w:cstheme="minorHAnsi"/>
                <w:b/>
                <w:color w:val="C00000"/>
                <w:sz w:val="24"/>
                <w:szCs w:val="21"/>
              </w:rPr>
            </w:pPr>
          </w:p>
        </w:tc>
        <w:tc>
          <w:tcPr>
            <w:tcW w:w="0" w:type="auto"/>
            <w:shd w:val="clear" w:color="auto" w:fill="E7E6E6" w:themeFill="background2"/>
          </w:tcPr>
          <w:p w14:paraId="42EF46DD" w14:textId="77777777" w:rsidR="00972DA7" w:rsidRPr="00CD4FCA" w:rsidRDefault="00972DA7" w:rsidP="00133BC4">
            <w:pPr>
              <w:jc w:val="center"/>
              <w:rPr>
                <w:rFonts w:cstheme="minorHAnsi"/>
                <w:b/>
                <w:color w:val="C00000"/>
                <w:sz w:val="24"/>
                <w:szCs w:val="21"/>
              </w:rPr>
            </w:pPr>
          </w:p>
        </w:tc>
      </w:tr>
      <w:tr w:rsidR="00972DA7" w:rsidRPr="00FA271D" w14:paraId="7408C853" w14:textId="77777777" w:rsidTr="00133BC4">
        <w:trPr>
          <w:trHeight w:val="20"/>
          <w:jc w:val="center"/>
        </w:trPr>
        <w:tc>
          <w:tcPr>
            <w:tcW w:w="1539" w:type="dxa"/>
            <w:tcBorders>
              <w:bottom w:val="single" w:sz="4" w:space="0" w:color="D0CECE" w:themeColor="background2" w:themeShade="E6"/>
            </w:tcBorders>
            <w:shd w:val="clear" w:color="auto" w:fill="E7E6E6" w:themeFill="background2"/>
          </w:tcPr>
          <w:p w14:paraId="3B04181A" w14:textId="77777777" w:rsidR="00972DA7" w:rsidRPr="00FA271D" w:rsidRDefault="00972DA7" w:rsidP="00133BC4">
            <w:pPr>
              <w:rPr>
                <w:rFonts w:cstheme="minorHAnsi"/>
                <w:i/>
                <w:iCs/>
                <w:color w:val="000000"/>
                <w:szCs w:val="21"/>
              </w:rPr>
            </w:pPr>
          </w:p>
        </w:tc>
        <w:tc>
          <w:tcPr>
            <w:tcW w:w="2847" w:type="dxa"/>
            <w:tcBorders>
              <w:bottom w:val="single" w:sz="4" w:space="0" w:color="D0CECE" w:themeColor="background2" w:themeShade="E6"/>
            </w:tcBorders>
            <w:shd w:val="clear" w:color="auto" w:fill="E7E6E6" w:themeFill="background2"/>
            <w:vAlign w:val="bottom"/>
          </w:tcPr>
          <w:p w14:paraId="271D68E6" w14:textId="77777777" w:rsidR="00972DA7" w:rsidRPr="00FA271D" w:rsidRDefault="00972DA7" w:rsidP="00133BC4">
            <w:pPr>
              <w:rPr>
                <w:rFonts w:cstheme="minorHAnsi"/>
                <w:i/>
                <w:iCs/>
                <w:szCs w:val="21"/>
              </w:rPr>
            </w:pPr>
            <w:r w:rsidRPr="00FA271D">
              <w:rPr>
                <w:rFonts w:cstheme="minorHAnsi"/>
                <w:i/>
                <w:iCs/>
                <w:szCs w:val="21"/>
              </w:rPr>
              <w:t>Amphibalanus reticulatus</w:t>
            </w:r>
          </w:p>
        </w:tc>
        <w:tc>
          <w:tcPr>
            <w:tcW w:w="0" w:type="auto"/>
            <w:tcBorders>
              <w:bottom w:val="single" w:sz="4" w:space="0" w:color="D0CECE" w:themeColor="background2" w:themeShade="E6"/>
            </w:tcBorders>
            <w:shd w:val="clear" w:color="auto" w:fill="E7E6E6" w:themeFill="background2"/>
            <w:vAlign w:val="bottom"/>
          </w:tcPr>
          <w:p w14:paraId="2E4E1606" w14:textId="77777777" w:rsidR="00972DA7" w:rsidRPr="00CD4FCA" w:rsidRDefault="00972DA7" w:rsidP="00133BC4">
            <w:pPr>
              <w:jc w:val="center"/>
              <w:rPr>
                <w:rFonts w:cstheme="minorHAnsi"/>
                <w:b/>
                <w:iCs/>
                <w:color w:val="C00000"/>
                <w:sz w:val="24"/>
                <w:szCs w:val="21"/>
              </w:rPr>
            </w:pPr>
            <w:r>
              <w:rPr>
                <w:rFonts w:cstheme="minorHAnsi" w:hint="eastAsia"/>
                <w:b/>
                <w:iCs/>
                <w:color w:val="C00000"/>
                <w:sz w:val="24"/>
                <w:szCs w:val="21"/>
              </w:rPr>
              <w:t>+</w:t>
            </w:r>
          </w:p>
        </w:tc>
        <w:tc>
          <w:tcPr>
            <w:tcW w:w="0" w:type="auto"/>
            <w:tcBorders>
              <w:bottom w:val="single" w:sz="4" w:space="0" w:color="D0CECE" w:themeColor="background2" w:themeShade="E6"/>
            </w:tcBorders>
            <w:shd w:val="clear" w:color="auto" w:fill="E7E6E6" w:themeFill="background2"/>
          </w:tcPr>
          <w:p w14:paraId="04AFAF30" w14:textId="77777777" w:rsidR="00972DA7" w:rsidRPr="00CD4FCA" w:rsidRDefault="00972DA7" w:rsidP="00133BC4">
            <w:pPr>
              <w:jc w:val="center"/>
              <w:rPr>
                <w:rFonts w:cstheme="minorHAnsi"/>
                <w:b/>
                <w:color w:val="C00000"/>
                <w:sz w:val="24"/>
                <w:szCs w:val="21"/>
              </w:rPr>
            </w:pPr>
          </w:p>
        </w:tc>
        <w:tc>
          <w:tcPr>
            <w:tcW w:w="0" w:type="auto"/>
            <w:tcBorders>
              <w:bottom w:val="single" w:sz="4" w:space="0" w:color="D0CECE" w:themeColor="background2" w:themeShade="E6"/>
            </w:tcBorders>
            <w:shd w:val="clear" w:color="auto" w:fill="E7E6E6" w:themeFill="background2"/>
          </w:tcPr>
          <w:p w14:paraId="62E07118" w14:textId="77777777" w:rsidR="00972DA7" w:rsidRPr="00CD4FCA" w:rsidRDefault="00972DA7" w:rsidP="00133BC4">
            <w:pPr>
              <w:jc w:val="center"/>
              <w:rPr>
                <w:rFonts w:cstheme="minorHAnsi"/>
                <w:b/>
                <w:color w:val="C00000"/>
                <w:sz w:val="24"/>
                <w:szCs w:val="21"/>
              </w:rPr>
            </w:pPr>
          </w:p>
        </w:tc>
        <w:tc>
          <w:tcPr>
            <w:tcW w:w="0" w:type="auto"/>
            <w:tcBorders>
              <w:bottom w:val="single" w:sz="4" w:space="0" w:color="D0CECE" w:themeColor="background2" w:themeShade="E6"/>
            </w:tcBorders>
            <w:shd w:val="clear" w:color="auto" w:fill="E7E6E6" w:themeFill="background2"/>
          </w:tcPr>
          <w:p w14:paraId="575F8972"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c>
          <w:tcPr>
            <w:tcW w:w="0" w:type="auto"/>
            <w:tcBorders>
              <w:bottom w:val="single" w:sz="4" w:space="0" w:color="D0CECE" w:themeColor="background2" w:themeShade="E6"/>
            </w:tcBorders>
            <w:shd w:val="clear" w:color="auto" w:fill="E7E6E6" w:themeFill="background2"/>
          </w:tcPr>
          <w:p w14:paraId="0728D18E"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p>
        </w:tc>
        <w:tc>
          <w:tcPr>
            <w:tcW w:w="0" w:type="auto"/>
            <w:tcBorders>
              <w:bottom w:val="single" w:sz="4" w:space="0" w:color="D0CECE" w:themeColor="background2" w:themeShade="E6"/>
            </w:tcBorders>
            <w:shd w:val="clear" w:color="auto" w:fill="E7E6E6" w:themeFill="background2"/>
          </w:tcPr>
          <w:p w14:paraId="43FBE0B8" w14:textId="77777777" w:rsidR="00972DA7" w:rsidRPr="00CD4FCA" w:rsidRDefault="00972DA7" w:rsidP="00133BC4">
            <w:pPr>
              <w:jc w:val="center"/>
              <w:rPr>
                <w:rFonts w:cstheme="minorHAnsi"/>
                <w:b/>
                <w:color w:val="C00000"/>
                <w:sz w:val="24"/>
                <w:szCs w:val="21"/>
              </w:rPr>
            </w:pPr>
          </w:p>
        </w:tc>
        <w:tc>
          <w:tcPr>
            <w:tcW w:w="0" w:type="auto"/>
            <w:tcBorders>
              <w:bottom w:val="single" w:sz="4" w:space="0" w:color="D0CECE" w:themeColor="background2" w:themeShade="E6"/>
            </w:tcBorders>
            <w:shd w:val="clear" w:color="auto" w:fill="E7E6E6" w:themeFill="background2"/>
          </w:tcPr>
          <w:p w14:paraId="30E8CC29" w14:textId="77777777" w:rsidR="00972DA7" w:rsidRPr="00CD4FCA" w:rsidRDefault="00972DA7" w:rsidP="00133BC4">
            <w:pPr>
              <w:jc w:val="center"/>
              <w:rPr>
                <w:rFonts w:cstheme="minorHAnsi"/>
                <w:b/>
                <w:color w:val="C00000"/>
                <w:sz w:val="24"/>
                <w:szCs w:val="21"/>
              </w:rPr>
            </w:pPr>
            <w:r>
              <w:rPr>
                <w:rFonts w:cstheme="minorHAnsi"/>
                <w:b/>
                <w:color w:val="C00000"/>
                <w:sz w:val="24"/>
                <w:szCs w:val="21"/>
              </w:rPr>
              <w:t>+</w:t>
            </w:r>
            <w:r>
              <w:rPr>
                <w:rFonts w:cstheme="minorHAnsi"/>
                <w:b/>
                <w:color w:val="0070C0"/>
                <w:sz w:val="24"/>
                <w:szCs w:val="21"/>
              </w:rPr>
              <w:t>+</w:t>
            </w:r>
          </w:p>
        </w:tc>
        <w:tc>
          <w:tcPr>
            <w:tcW w:w="0" w:type="auto"/>
            <w:tcBorders>
              <w:bottom w:val="single" w:sz="4" w:space="0" w:color="D0CECE" w:themeColor="background2" w:themeShade="E6"/>
            </w:tcBorders>
            <w:shd w:val="clear" w:color="auto" w:fill="E7E6E6" w:themeFill="background2"/>
          </w:tcPr>
          <w:p w14:paraId="6DED0826" w14:textId="77777777" w:rsidR="00972DA7" w:rsidRPr="00CD4FCA" w:rsidRDefault="00972DA7" w:rsidP="00133BC4">
            <w:pPr>
              <w:jc w:val="center"/>
              <w:rPr>
                <w:rFonts w:cstheme="minorHAnsi"/>
                <w:b/>
                <w:color w:val="C00000"/>
                <w:sz w:val="24"/>
                <w:szCs w:val="21"/>
              </w:rPr>
            </w:pPr>
          </w:p>
        </w:tc>
        <w:tc>
          <w:tcPr>
            <w:tcW w:w="0" w:type="auto"/>
            <w:tcBorders>
              <w:bottom w:val="single" w:sz="4" w:space="0" w:color="D0CECE" w:themeColor="background2" w:themeShade="E6"/>
            </w:tcBorders>
            <w:shd w:val="clear" w:color="auto" w:fill="E7E6E6" w:themeFill="background2"/>
          </w:tcPr>
          <w:p w14:paraId="395E900B" w14:textId="77777777" w:rsidR="00972DA7" w:rsidRPr="00CD4FCA" w:rsidRDefault="00972DA7" w:rsidP="00133BC4">
            <w:pPr>
              <w:jc w:val="center"/>
              <w:rPr>
                <w:rFonts w:cstheme="minorHAnsi"/>
                <w:b/>
                <w:color w:val="C00000"/>
                <w:sz w:val="24"/>
                <w:szCs w:val="21"/>
              </w:rPr>
            </w:pPr>
          </w:p>
        </w:tc>
        <w:tc>
          <w:tcPr>
            <w:tcW w:w="0" w:type="auto"/>
            <w:tcBorders>
              <w:bottom w:val="single" w:sz="4" w:space="0" w:color="D0CECE" w:themeColor="background2" w:themeShade="E6"/>
            </w:tcBorders>
            <w:shd w:val="clear" w:color="auto" w:fill="E7E6E6" w:themeFill="background2"/>
          </w:tcPr>
          <w:p w14:paraId="7BC8C1BF" w14:textId="77777777" w:rsidR="00972DA7" w:rsidRPr="00CD4FCA" w:rsidRDefault="00972DA7" w:rsidP="00133BC4">
            <w:pPr>
              <w:jc w:val="center"/>
              <w:rPr>
                <w:rFonts w:cstheme="minorHAnsi"/>
                <w:b/>
                <w:color w:val="C00000"/>
                <w:sz w:val="24"/>
                <w:szCs w:val="21"/>
              </w:rPr>
            </w:pPr>
          </w:p>
        </w:tc>
        <w:tc>
          <w:tcPr>
            <w:tcW w:w="0" w:type="auto"/>
            <w:tcBorders>
              <w:bottom w:val="single" w:sz="4" w:space="0" w:color="D0CECE" w:themeColor="background2" w:themeShade="E6"/>
            </w:tcBorders>
            <w:shd w:val="clear" w:color="auto" w:fill="E7E6E6" w:themeFill="background2"/>
          </w:tcPr>
          <w:p w14:paraId="5FBDAEBA" w14:textId="77777777" w:rsidR="00972DA7" w:rsidRPr="00CD4FCA" w:rsidRDefault="00972DA7" w:rsidP="00133BC4">
            <w:pPr>
              <w:jc w:val="center"/>
              <w:rPr>
                <w:rFonts w:cstheme="minorHAnsi"/>
                <w:b/>
                <w:color w:val="C00000"/>
                <w:sz w:val="24"/>
                <w:szCs w:val="21"/>
              </w:rPr>
            </w:pPr>
          </w:p>
        </w:tc>
        <w:tc>
          <w:tcPr>
            <w:tcW w:w="0" w:type="auto"/>
            <w:tcBorders>
              <w:bottom w:val="single" w:sz="4" w:space="0" w:color="D0CECE" w:themeColor="background2" w:themeShade="E6"/>
            </w:tcBorders>
            <w:shd w:val="clear" w:color="auto" w:fill="E7E6E6" w:themeFill="background2"/>
          </w:tcPr>
          <w:p w14:paraId="0AE4F69B" w14:textId="77777777" w:rsidR="00972DA7" w:rsidRPr="00CD4FCA" w:rsidRDefault="00972DA7" w:rsidP="00133BC4">
            <w:pPr>
              <w:jc w:val="center"/>
              <w:rPr>
                <w:rFonts w:cstheme="minorHAnsi"/>
                <w:b/>
                <w:color w:val="C00000"/>
                <w:sz w:val="24"/>
                <w:szCs w:val="21"/>
              </w:rPr>
            </w:pPr>
          </w:p>
        </w:tc>
        <w:tc>
          <w:tcPr>
            <w:tcW w:w="0" w:type="auto"/>
            <w:tcBorders>
              <w:bottom w:val="single" w:sz="4" w:space="0" w:color="D0CECE" w:themeColor="background2" w:themeShade="E6"/>
            </w:tcBorders>
            <w:shd w:val="clear" w:color="auto" w:fill="E7E6E6" w:themeFill="background2"/>
          </w:tcPr>
          <w:p w14:paraId="0CD55468" w14:textId="77777777" w:rsidR="00972DA7" w:rsidRPr="00CD4FCA" w:rsidRDefault="00972DA7" w:rsidP="00133BC4">
            <w:pPr>
              <w:jc w:val="center"/>
              <w:rPr>
                <w:rFonts w:cstheme="minorHAnsi"/>
                <w:b/>
                <w:color w:val="C00000"/>
                <w:sz w:val="24"/>
                <w:szCs w:val="21"/>
              </w:rPr>
            </w:pPr>
          </w:p>
        </w:tc>
        <w:tc>
          <w:tcPr>
            <w:tcW w:w="0" w:type="auto"/>
            <w:tcBorders>
              <w:bottom w:val="single" w:sz="4" w:space="0" w:color="D0CECE" w:themeColor="background2" w:themeShade="E6"/>
            </w:tcBorders>
            <w:shd w:val="clear" w:color="auto" w:fill="E7E6E6" w:themeFill="background2"/>
          </w:tcPr>
          <w:p w14:paraId="6F13C0D1" w14:textId="77777777" w:rsidR="00972DA7" w:rsidRPr="00CD4FCA" w:rsidRDefault="00972DA7" w:rsidP="00133BC4">
            <w:pPr>
              <w:jc w:val="center"/>
              <w:rPr>
                <w:rFonts w:cstheme="minorHAnsi"/>
                <w:b/>
                <w:color w:val="C00000"/>
                <w:sz w:val="24"/>
                <w:szCs w:val="21"/>
              </w:rPr>
            </w:pPr>
          </w:p>
        </w:tc>
        <w:tc>
          <w:tcPr>
            <w:tcW w:w="0" w:type="auto"/>
            <w:tcBorders>
              <w:bottom w:val="single" w:sz="4" w:space="0" w:color="D0CECE" w:themeColor="background2" w:themeShade="E6"/>
            </w:tcBorders>
            <w:shd w:val="clear" w:color="auto" w:fill="E7E6E6" w:themeFill="background2"/>
          </w:tcPr>
          <w:p w14:paraId="63D9041D" w14:textId="77777777" w:rsidR="00972DA7" w:rsidRPr="00CD4FCA" w:rsidRDefault="00972DA7" w:rsidP="00133BC4">
            <w:pPr>
              <w:jc w:val="center"/>
              <w:rPr>
                <w:rFonts w:cstheme="minorHAnsi"/>
                <w:b/>
                <w:color w:val="C00000"/>
                <w:sz w:val="24"/>
                <w:szCs w:val="21"/>
              </w:rPr>
            </w:pPr>
          </w:p>
        </w:tc>
        <w:tc>
          <w:tcPr>
            <w:tcW w:w="0" w:type="auto"/>
            <w:tcBorders>
              <w:bottom w:val="single" w:sz="4" w:space="0" w:color="D0CECE" w:themeColor="background2" w:themeShade="E6"/>
            </w:tcBorders>
            <w:shd w:val="clear" w:color="auto" w:fill="E7E6E6" w:themeFill="background2"/>
          </w:tcPr>
          <w:p w14:paraId="177FC5D9" w14:textId="77777777" w:rsidR="00972DA7" w:rsidRPr="00CD4FCA" w:rsidRDefault="00972DA7" w:rsidP="00133BC4">
            <w:pPr>
              <w:jc w:val="center"/>
              <w:rPr>
                <w:rFonts w:cstheme="minorHAnsi"/>
                <w:b/>
                <w:color w:val="C00000"/>
                <w:sz w:val="24"/>
                <w:szCs w:val="21"/>
              </w:rPr>
            </w:pPr>
          </w:p>
        </w:tc>
        <w:tc>
          <w:tcPr>
            <w:tcW w:w="0" w:type="auto"/>
            <w:tcBorders>
              <w:bottom w:val="single" w:sz="4" w:space="0" w:color="D0CECE" w:themeColor="background2" w:themeShade="E6"/>
            </w:tcBorders>
            <w:shd w:val="clear" w:color="auto" w:fill="E7E6E6" w:themeFill="background2"/>
          </w:tcPr>
          <w:p w14:paraId="1BD5CC3C" w14:textId="77777777" w:rsidR="00972DA7" w:rsidRPr="00CD4FCA" w:rsidRDefault="00972DA7" w:rsidP="00133BC4">
            <w:pPr>
              <w:jc w:val="center"/>
              <w:rPr>
                <w:rFonts w:cstheme="minorHAnsi"/>
                <w:b/>
                <w:color w:val="C00000"/>
                <w:sz w:val="24"/>
                <w:szCs w:val="21"/>
              </w:rPr>
            </w:pPr>
            <w:r>
              <w:rPr>
                <w:rFonts w:cstheme="minorHAnsi" w:hint="eastAsia"/>
                <w:b/>
                <w:color w:val="C00000"/>
                <w:sz w:val="24"/>
                <w:szCs w:val="21"/>
              </w:rPr>
              <w:t>+</w:t>
            </w:r>
            <w:r>
              <w:rPr>
                <w:rFonts w:cstheme="minorHAnsi"/>
                <w:b/>
                <w:color w:val="0070C0"/>
                <w:sz w:val="24"/>
                <w:szCs w:val="21"/>
              </w:rPr>
              <w:t>+</w:t>
            </w:r>
          </w:p>
        </w:tc>
      </w:tr>
    </w:tbl>
    <w:p w14:paraId="0FFA10A4" w14:textId="77777777" w:rsidR="00972DA7" w:rsidRDefault="00972DA7" w:rsidP="00972DA7">
      <w:pPr>
        <w:widowControl/>
        <w:jc w:val="left"/>
        <w:rPr>
          <w:rFonts w:cstheme="minorHAnsi"/>
          <w:sz w:val="20"/>
          <w:szCs w:val="20"/>
        </w:rPr>
      </w:pPr>
      <w:r>
        <w:rPr>
          <w:rFonts w:cstheme="minorHAnsi"/>
          <w:sz w:val="20"/>
          <w:szCs w:val="20"/>
        </w:rPr>
        <w:t>The r</w:t>
      </w:r>
      <w:r>
        <w:rPr>
          <w:rFonts w:cstheme="minorHAnsi" w:hint="eastAsia"/>
          <w:sz w:val="20"/>
          <w:szCs w:val="20"/>
        </w:rPr>
        <w:t>ed</w:t>
      </w:r>
      <w:r>
        <w:rPr>
          <w:rFonts w:cstheme="minorHAnsi"/>
          <w:sz w:val="20"/>
          <w:szCs w:val="20"/>
        </w:rPr>
        <w:t xml:space="preserve"> “</w:t>
      </w:r>
      <w:r w:rsidRPr="008F6B8D">
        <w:rPr>
          <w:rFonts w:cstheme="minorHAnsi"/>
          <w:b/>
          <w:color w:val="C00000"/>
          <w:sz w:val="20"/>
          <w:szCs w:val="20"/>
        </w:rPr>
        <w:t>+</w:t>
      </w:r>
      <w:r w:rsidRPr="008F6B8D">
        <w:rPr>
          <w:rFonts w:cstheme="minorHAnsi"/>
          <w:sz w:val="20"/>
          <w:szCs w:val="20"/>
        </w:rPr>
        <w:t>”</w:t>
      </w:r>
      <w:r>
        <w:rPr>
          <w:rFonts w:cstheme="minorHAnsi"/>
          <w:sz w:val="20"/>
          <w:szCs w:val="20"/>
        </w:rPr>
        <w:t xml:space="preserve"> means </w:t>
      </w:r>
      <w:r w:rsidRPr="008F6B8D">
        <w:rPr>
          <w:rFonts w:cstheme="minorHAnsi"/>
          <w:sz w:val="20"/>
          <w:szCs w:val="20"/>
        </w:rPr>
        <w:t xml:space="preserve">in each cell represented the species was </w:t>
      </w:r>
      <w:r>
        <w:rPr>
          <w:rFonts w:cstheme="minorHAnsi"/>
          <w:sz w:val="20"/>
          <w:szCs w:val="20"/>
        </w:rPr>
        <w:t>found</w:t>
      </w:r>
      <w:r w:rsidRPr="008F6B8D">
        <w:rPr>
          <w:rFonts w:cstheme="minorHAnsi"/>
          <w:sz w:val="20"/>
          <w:szCs w:val="20"/>
        </w:rPr>
        <w:t xml:space="preserve"> in</w:t>
      </w:r>
      <w:r>
        <w:rPr>
          <w:rFonts w:cstheme="minorHAnsi"/>
          <w:sz w:val="20"/>
          <w:szCs w:val="20"/>
        </w:rPr>
        <w:t xml:space="preserve"> summer; the r</w:t>
      </w:r>
      <w:r>
        <w:rPr>
          <w:rFonts w:cstheme="minorHAnsi" w:hint="eastAsia"/>
          <w:sz w:val="20"/>
          <w:szCs w:val="20"/>
        </w:rPr>
        <w:t>ed</w:t>
      </w:r>
      <w:r>
        <w:rPr>
          <w:rFonts w:cstheme="minorHAnsi"/>
          <w:sz w:val="20"/>
          <w:szCs w:val="20"/>
        </w:rPr>
        <w:t xml:space="preserve"> “</w:t>
      </w:r>
      <w:r w:rsidRPr="008F6B8D">
        <w:rPr>
          <w:rFonts w:cstheme="minorHAnsi"/>
          <w:b/>
          <w:color w:val="0070C0"/>
          <w:sz w:val="20"/>
          <w:szCs w:val="20"/>
        </w:rPr>
        <w:t>+</w:t>
      </w:r>
      <w:r w:rsidRPr="008F6B8D">
        <w:rPr>
          <w:rFonts w:cstheme="minorHAnsi"/>
          <w:sz w:val="20"/>
          <w:szCs w:val="20"/>
        </w:rPr>
        <w:t>”</w:t>
      </w:r>
      <w:r>
        <w:rPr>
          <w:rFonts w:cstheme="minorHAnsi"/>
          <w:sz w:val="20"/>
          <w:szCs w:val="20"/>
        </w:rPr>
        <w:t xml:space="preserve"> means </w:t>
      </w:r>
      <w:r w:rsidRPr="008F6B8D">
        <w:rPr>
          <w:rFonts w:cstheme="minorHAnsi"/>
          <w:sz w:val="20"/>
          <w:szCs w:val="20"/>
        </w:rPr>
        <w:t xml:space="preserve">in each cell represented the species was </w:t>
      </w:r>
      <w:r>
        <w:rPr>
          <w:rFonts w:cstheme="minorHAnsi"/>
          <w:sz w:val="20"/>
          <w:szCs w:val="20"/>
        </w:rPr>
        <w:t>found</w:t>
      </w:r>
      <w:r w:rsidRPr="008F6B8D">
        <w:rPr>
          <w:rFonts w:cstheme="minorHAnsi"/>
          <w:sz w:val="20"/>
          <w:szCs w:val="20"/>
        </w:rPr>
        <w:t xml:space="preserve"> in</w:t>
      </w:r>
      <w:r>
        <w:rPr>
          <w:rFonts w:cstheme="minorHAnsi"/>
          <w:sz w:val="20"/>
          <w:szCs w:val="20"/>
        </w:rPr>
        <w:t xml:space="preserve"> winter.</w:t>
      </w:r>
    </w:p>
    <w:p w14:paraId="075D1A0E" w14:textId="77777777" w:rsidR="00972DA7" w:rsidRPr="00FA271D" w:rsidRDefault="00972DA7" w:rsidP="00972DA7">
      <w:pPr>
        <w:widowControl/>
        <w:jc w:val="left"/>
        <w:rPr>
          <w:rFonts w:cstheme="minorHAnsi"/>
          <w:sz w:val="20"/>
          <w:szCs w:val="20"/>
        </w:rPr>
      </w:pPr>
      <w:r w:rsidRPr="00FA271D">
        <w:rPr>
          <w:rFonts w:cstheme="minorHAnsi"/>
          <w:sz w:val="20"/>
          <w:szCs w:val="20"/>
        </w:rPr>
        <w:br w:type="page"/>
      </w:r>
    </w:p>
    <w:p w14:paraId="19BD4096" w14:textId="77777777" w:rsidR="00972DA7" w:rsidRPr="00FA271D" w:rsidRDefault="00972DA7" w:rsidP="00972DA7">
      <w:pPr>
        <w:widowControl/>
        <w:jc w:val="left"/>
        <w:rPr>
          <w:rFonts w:cstheme="minorHAnsi"/>
          <w:sz w:val="20"/>
          <w:szCs w:val="20"/>
        </w:rPr>
        <w:sectPr w:rsidR="00972DA7" w:rsidRPr="00FA271D" w:rsidSect="00537304">
          <w:pgSz w:w="16838" w:h="11906" w:orient="landscape"/>
          <w:pgMar w:top="1797" w:right="1440" w:bottom="1797" w:left="1440" w:header="851" w:footer="992" w:gutter="0"/>
          <w:lnNumType w:countBy="1" w:restart="continuous"/>
          <w:cols w:space="425"/>
          <w:docGrid w:linePitch="312"/>
        </w:sectPr>
      </w:pPr>
    </w:p>
    <w:p w14:paraId="0C63887F" w14:textId="77777777" w:rsidR="00972DA7" w:rsidRPr="00532363" w:rsidRDefault="00972DA7" w:rsidP="00972DA7">
      <w:pPr>
        <w:spacing w:line="276" w:lineRule="auto"/>
        <w:rPr>
          <w:rFonts w:cstheme="minorHAnsi"/>
          <w:b/>
          <w:sz w:val="22"/>
          <w:szCs w:val="20"/>
        </w:rPr>
      </w:pPr>
      <w:r w:rsidRPr="00532363">
        <w:rPr>
          <w:rFonts w:cstheme="minorHAnsi"/>
          <w:b/>
          <w:sz w:val="22"/>
          <w:szCs w:val="20"/>
        </w:rPr>
        <w:t>References in Supplementary Information</w:t>
      </w:r>
    </w:p>
    <w:p w14:paraId="617826FC" w14:textId="77777777" w:rsidR="00972DA7" w:rsidRDefault="00972DA7" w:rsidP="00972DA7">
      <w:pPr>
        <w:spacing w:line="276" w:lineRule="auto"/>
        <w:ind w:left="440" w:hangingChars="200" w:hanging="440"/>
        <w:rPr>
          <w:rFonts w:eastAsia="DengXian" w:cstheme="minorHAnsi"/>
          <w:noProof/>
          <w:sz w:val="22"/>
        </w:rPr>
      </w:pPr>
      <w:r>
        <w:rPr>
          <w:rFonts w:eastAsia="DengXian" w:cstheme="minorHAnsi"/>
          <w:noProof/>
          <w:sz w:val="22"/>
        </w:rPr>
        <w:t>Anderson,</w:t>
      </w:r>
      <w:r w:rsidRPr="00EB44BE">
        <w:rPr>
          <w:rFonts w:eastAsia="DengXian" w:cstheme="minorHAnsi"/>
          <w:noProof/>
          <w:sz w:val="22"/>
        </w:rPr>
        <w:t xml:space="preserve"> D</w:t>
      </w:r>
      <w:r>
        <w:rPr>
          <w:rFonts w:eastAsia="DengXian" w:cstheme="minorHAnsi"/>
          <w:noProof/>
          <w:sz w:val="22"/>
        </w:rPr>
        <w:t xml:space="preserve">. </w:t>
      </w:r>
      <w:r w:rsidRPr="00EB44BE">
        <w:rPr>
          <w:rFonts w:eastAsia="DengXian" w:cstheme="minorHAnsi"/>
          <w:noProof/>
          <w:sz w:val="22"/>
        </w:rPr>
        <w:t>T</w:t>
      </w:r>
      <w:r>
        <w:rPr>
          <w:rFonts w:eastAsia="DengXian" w:cstheme="minorHAnsi"/>
          <w:noProof/>
          <w:sz w:val="22"/>
        </w:rPr>
        <w:t>.</w:t>
      </w:r>
      <w:r w:rsidRPr="00EB44BE">
        <w:rPr>
          <w:rFonts w:eastAsia="DengXian" w:cstheme="minorHAnsi"/>
          <w:noProof/>
          <w:sz w:val="22"/>
        </w:rPr>
        <w:t xml:space="preserve"> (1966)</w:t>
      </w:r>
      <w:r>
        <w:rPr>
          <w:rFonts w:eastAsia="DengXian" w:cstheme="minorHAnsi"/>
          <w:noProof/>
          <w:sz w:val="22"/>
        </w:rPr>
        <w:t>.</w:t>
      </w:r>
      <w:r w:rsidRPr="00EB44BE">
        <w:rPr>
          <w:rFonts w:eastAsia="DengXian" w:cstheme="minorHAnsi"/>
          <w:noProof/>
          <w:sz w:val="22"/>
        </w:rPr>
        <w:t xml:space="preserve"> The reproduction and early life histories of the gastropods </w:t>
      </w:r>
      <w:r w:rsidRPr="00EB44BE">
        <w:rPr>
          <w:rFonts w:eastAsia="DengXian" w:cstheme="minorHAnsi"/>
          <w:i/>
          <w:noProof/>
          <w:sz w:val="22"/>
        </w:rPr>
        <w:t>Notoacmea petterdi</w:t>
      </w:r>
      <w:r w:rsidRPr="00EB44BE">
        <w:rPr>
          <w:rFonts w:eastAsia="DengXian" w:cstheme="minorHAnsi"/>
          <w:noProof/>
          <w:sz w:val="22"/>
        </w:rPr>
        <w:t xml:space="preserve"> (Ten-Woods) </w:t>
      </w:r>
      <w:r w:rsidRPr="00EB44BE">
        <w:rPr>
          <w:rFonts w:eastAsia="DengXian" w:cstheme="minorHAnsi"/>
          <w:i/>
          <w:noProof/>
          <w:sz w:val="22"/>
        </w:rPr>
        <w:t>Chiazacmaea flammea</w:t>
      </w:r>
      <w:r w:rsidRPr="00EB44BE">
        <w:rPr>
          <w:rFonts w:eastAsia="DengXian" w:cstheme="minorHAnsi"/>
          <w:noProof/>
          <w:sz w:val="22"/>
        </w:rPr>
        <w:t xml:space="preserve"> (Quoy and Gaimard) and </w:t>
      </w:r>
      <w:r w:rsidRPr="00EB44BE">
        <w:rPr>
          <w:rFonts w:eastAsia="DengXian" w:cstheme="minorHAnsi"/>
          <w:i/>
          <w:noProof/>
          <w:sz w:val="22"/>
        </w:rPr>
        <w:t>Patelloida alticostata</w:t>
      </w:r>
      <w:r w:rsidRPr="00EB44BE">
        <w:rPr>
          <w:rFonts w:eastAsia="DengXian" w:cstheme="minorHAnsi"/>
          <w:noProof/>
          <w:sz w:val="22"/>
        </w:rPr>
        <w:t xml:space="preserve"> (Angas) (Fam Acmaeidae). </w:t>
      </w:r>
      <w:r w:rsidRPr="00123EB4">
        <w:rPr>
          <w:rFonts w:eastAsia="DengXian" w:cstheme="minorHAnsi"/>
          <w:i/>
          <w:noProof/>
          <w:sz w:val="22"/>
        </w:rPr>
        <w:t>Proceedings of the Lin</w:t>
      </w:r>
      <w:r>
        <w:rPr>
          <w:rFonts w:eastAsia="DengXian" w:cstheme="minorHAnsi"/>
          <w:i/>
          <w:noProof/>
          <w:sz w:val="22"/>
        </w:rPr>
        <w:t>nean Society of New South Wales</w:t>
      </w:r>
      <w:r>
        <w:rPr>
          <w:rFonts w:eastAsia="DengXian" w:cstheme="minorHAnsi"/>
          <w:noProof/>
          <w:sz w:val="22"/>
        </w:rPr>
        <w:t xml:space="preserve">, </w:t>
      </w:r>
      <w:r w:rsidRPr="00123EB4">
        <w:rPr>
          <w:rFonts w:eastAsia="DengXian" w:cstheme="minorHAnsi"/>
          <w:i/>
          <w:noProof/>
          <w:sz w:val="22"/>
        </w:rPr>
        <w:t>90</w:t>
      </w:r>
      <w:r>
        <w:rPr>
          <w:rFonts w:eastAsia="DengXian" w:cstheme="minorHAnsi"/>
          <w:noProof/>
          <w:sz w:val="22"/>
        </w:rPr>
        <w:t xml:space="preserve">, </w:t>
      </w:r>
      <w:r w:rsidRPr="00EB44BE">
        <w:rPr>
          <w:rFonts w:eastAsia="DengXian" w:cstheme="minorHAnsi"/>
          <w:noProof/>
          <w:sz w:val="22"/>
        </w:rPr>
        <w:t>106</w:t>
      </w:r>
      <w:r>
        <w:rPr>
          <w:rFonts w:eastAsia="DengXian" w:cstheme="minorHAnsi"/>
          <w:noProof/>
          <w:sz w:val="22"/>
        </w:rPr>
        <w:t>-</w:t>
      </w:r>
      <w:r w:rsidRPr="00EB44BE">
        <w:rPr>
          <w:rFonts w:eastAsia="DengXian" w:cstheme="minorHAnsi"/>
          <w:noProof/>
          <w:sz w:val="22"/>
        </w:rPr>
        <w:t>114.</w:t>
      </w:r>
    </w:p>
    <w:p w14:paraId="597C69E3" w14:textId="77777777" w:rsidR="00972DA7" w:rsidRDefault="00972DA7" w:rsidP="00972DA7">
      <w:pPr>
        <w:spacing w:line="276" w:lineRule="auto"/>
        <w:ind w:left="440" w:hangingChars="200" w:hanging="440"/>
        <w:rPr>
          <w:rFonts w:eastAsia="DengXian" w:cstheme="minorHAnsi"/>
          <w:noProof/>
          <w:sz w:val="22"/>
        </w:rPr>
      </w:pPr>
      <w:r w:rsidRPr="00EB44BE">
        <w:rPr>
          <w:rFonts w:eastAsia="DengXian" w:cstheme="minorHAnsi"/>
          <w:noProof/>
          <w:sz w:val="22"/>
        </w:rPr>
        <w:t>Chang</w:t>
      </w:r>
      <w:r>
        <w:rPr>
          <w:rFonts w:eastAsia="DengXian" w:cstheme="minorHAnsi"/>
          <w:noProof/>
          <w:sz w:val="22"/>
        </w:rPr>
        <w:t>,</w:t>
      </w:r>
      <w:r w:rsidRPr="00EB44BE">
        <w:rPr>
          <w:rFonts w:eastAsia="DengXian" w:cstheme="minorHAnsi"/>
          <w:noProof/>
          <w:sz w:val="22"/>
        </w:rPr>
        <w:t xml:space="preserve"> Y</w:t>
      </w:r>
      <w:r>
        <w:rPr>
          <w:rFonts w:eastAsia="DengXian" w:cstheme="minorHAnsi"/>
          <w:noProof/>
          <w:sz w:val="22"/>
        </w:rPr>
        <w:t>. W.,</w:t>
      </w:r>
      <w:r w:rsidRPr="00EB44BE">
        <w:rPr>
          <w:rFonts w:eastAsia="DengXian" w:cstheme="minorHAnsi"/>
          <w:noProof/>
          <w:sz w:val="22"/>
        </w:rPr>
        <w:t xml:space="preserve"> </w:t>
      </w:r>
      <w:r>
        <w:rPr>
          <w:rFonts w:eastAsia="DengXian" w:cstheme="minorHAnsi"/>
          <w:noProof/>
          <w:sz w:val="22"/>
        </w:rPr>
        <w:t>Chan, J. S. M., Hayashi, R., Shuto, T., Tsang, L. M., Chu, K. H., &amp; Chan, B. K. K.</w:t>
      </w:r>
      <w:r w:rsidRPr="00EB44BE">
        <w:rPr>
          <w:rFonts w:eastAsia="DengXian" w:cstheme="minorHAnsi"/>
          <w:noProof/>
          <w:sz w:val="22"/>
        </w:rPr>
        <w:t xml:space="preserve"> (2017)</w:t>
      </w:r>
      <w:r>
        <w:rPr>
          <w:rFonts w:eastAsia="DengXian" w:cstheme="minorHAnsi"/>
          <w:noProof/>
          <w:sz w:val="22"/>
        </w:rPr>
        <w:t>.</w:t>
      </w:r>
      <w:r w:rsidRPr="00EB44BE">
        <w:rPr>
          <w:rFonts w:eastAsia="DengXian" w:cstheme="minorHAnsi"/>
          <w:noProof/>
          <w:sz w:val="22"/>
        </w:rPr>
        <w:t xml:space="preserve"> Genetic differentiation of the soft shore barnacle </w:t>
      </w:r>
      <w:r w:rsidRPr="00EB44BE">
        <w:rPr>
          <w:rFonts w:eastAsia="DengXian" w:cstheme="minorHAnsi"/>
          <w:i/>
          <w:noProof/>
          <w:sz w:val="22"/>
        </w:rPr>
        <w:t>Fistulobalanus albicostatus</w:t>
      </w:r>
      <w:r w:rsidRPr="00EB44BE">
        <w:rPr>
          <w:rFonts w:eastAsia="DengXian" w:cstheme="minorHAnsi"/>
          <w:noProof/>
          <w:sz w:val="22"/>
        </w:rPr>
        <w:t xml:space="preserve"> (Cirripedia: Thoracica: Balanomorpha) in the West Pacific. </w:t>
      </w:r>
      <w:r>
        <w:rPr>
          <w:rFonts w:eastAsia="DengXian" w:cstheme="minorHAnsi"/>
          <w:i/>
          <w:noProof/>
          <w:sz w:val="22"/>
        </w:rPr>
        <w:t>Marine Ecology</w:t>
      </w:r>
      <w:r>
        <w:rPr>
          <w:rFonts w:eastAsia="DengXian" w:cstheme="minorHAnsi"/>
          <w:noProof/>
          <w:sz w:val="22"/>
        </w:rPr>
        <w:t>,</w:t>
      </w:r>
      <w:r w:rsidRPr="00EB44BE">
        <w:rPr>
          <w:rFonts w:eastAsia="DengXian" w:cstheme="minorHAnsi"/>
          <w:noProof/>
          <w:sz w:val="22"/>
        </w:rPr>
        <w:t xml:space="preserve"> </w:t>
      </w:r>
      <w:r w:rsidRPr="008D249C">
        <w:rPr>
          <w:rFonts w:eastAsia="DengXian" w:cstheme="minorHAnsi"/>
          <w:i/>
          <w:noProof/>
          <w:sz w:val="22"/>
        </w:rPr>
        <w:t>38</w:t>
      </w:r>
      <w:r>
        <w:rPr>
          <w:rFonts w:eastAsia="DengXian" w:cstheme="minorHAnsi"/>
          <w:noProof/>
          <w:sz w:val="22"/>
        </w:rPr>
        <w:t xml:space="preserve">, </w:t>
      </w:r>
      <w:r w:rsidRPr="00EB44BE">
        <w:rPr>
          <w:rFonts w:eastAsia="DengXian" w:cstheme="minorHAnsi"/>
          <w:noProof/>
          <w:sz w:val="22"/>
        </w:rPr>
        <w:t>e12422.</w:t>
      </w:r>
    </w:p>
    <w:p w14:paraId="14F7093A" w14:textId="77777777" w:rsidR="00972DA7" w:rsidRDefault="00972DA7" w:rsidP="00972DA7">
      <w:pPr>
        <w:spacing w:line="276" w:lineRule="auto"/>
        <w:ind w:left="440" w:hangingChars="200" w:hanging="440"/>
        <w:rPr>
          <w:rFonts w:eastAsia="DengXian" w:cstheme="minorHAnsi"/>
          <w:noProof/>
          <w:sz w:val="22"/>
        </w:rPr>
      </w:pPr>
      <w:r w:rsidRPr="00EB44BE">
        <w:rPr>
          <w:rFonts w:eastAsia="DengXian" w:cstheme="minorHAnsi"/>
          <w:noProof/>
          <w:sz w:val="22"/>
        </w:rPr>
        <w:t>Guo</w:t>
      </w:r>
      <w:r>
        <w:rPr>
          <w:rFonts w:eastAsia="DengXian" w:cstheme="minorHAnsi"/>
          <w:noProof/>
          <w:sz w:val="22"/>
        </w:rPr>
        <w:t>, X., Zhao, D., Jung, D., Li, Q., Kong, L. F., Ni, G.,</w:t>
      </w:r>
      <w:r w:rsidRPr="00EB44BE">
        <w:rPr>
          <w:rFonts w:eastAsia="DengXian" w:cstheme="minorHAnsi"/>
          <w:noProof/>
          <w:sz w:val="22"/>
        </w:rPr>
        <w:t xml:space="preserve"> </w:t>
      </w:r>
      <w:r w:rsidRPr="00123EB4">
        <w:rPr>
          <w:rFonts w:eastAsia="DengXian" w:cstheme="minorHAnsi"/>
          <w:noProof/>
          <w:sz w:val="22"/>
        </w:rPr>
        <w:t xml:space="preserve">... </w:t>
      </w:r>
      <w:r>
        <w:rPr>
          <w:rFonts w:eastAsia="DengXian" w:cstheme="minorHAnsi"/>
          <w:noProof/>
          <w:sz w:val="22"/>
        </w:rPr>
        <w:t>Park, J. K.</w:t>
      </w:r>
      <w:r w:rsidRPr="00EB44BE">
        <w:rPr>
          <w:rFonts w:eastAsia="DengXian" w:cstheme="minorHAnsi"/>
          <w:noProof/>
          <w:sz w:val="22"/>
        </w:rPr>
        <w:t xml:space="preserve"> (2015)</w:t>
      </w:r>
      <w:r>
        <w:rPr>
          <w:rFonts w:eastAsia="DengXian" w:cstheme="minorHAnsi"/>
          <w:noProof/>
          <w:sz w:val="22"/>
        </w:rPr>
        <w:t>.</w:t>
      </w:r>
      <w:r w:rsidRPr="00EB44BE">
        <w:rPr>
          <w:rFonts w:eastAsia="DengXian" w:cstheme="minorHAnsi"/>
          <w:noProof/>
          <w:sz w:val="22"/>
        </w:rPr>
        <w:t xml:space="preserve"> Phylogeography of the rock shell </w:t>
      </w:r>
      <w:r w:rsidRPr="00EB44BE">
        <w:rPr>
          <w:rFonts w:eastAsia="DengXian" w:cstheme="minorHAnsi"/>
          <w:i/>
          <w:noProof/>
          <w:sz w:val="22"/>
        </w:rPr>
        <w:t>Thais clavigera</w:t>
      </w:r>
      <w:r w:rsidRPr="00EB44BE">
        <w:rPr>
          <w:rFonts w:eastAsia="DengXian" w:cstheme="minorHAnsi"/>
          <w:noProof/>
          <w:sz w:val="22"/>
        </w:rPr>
        <w:t xml:space="preserve"> (Mollusca): Evidence for long-distance dispersal in the northwestern pacific. </w:t>
      </w:r>
      <w:r w:rsidRPr="00EB44BE">
        <w:rPr>
          <w:rFonts w:eastAsia="DengXian" w:cstheme="minorHAnsi"/>
          <w:i/>
          <w:noProof/>
          <w:sz w:val="22"/>
        </w:rPr>
        <w:t>PLoS One</w:t>
      </w:r>
      <w:r>
        <w:rPr>
          <w:rFonts w:eastAsia="DengXian" w:cstheme="minorHAnsi"/>
          <w:noProof/>
          <w:sz w:val="22"/>
        </w:rPr>
        <w:t>,</w:t>
      </w:r>
      <w:r w:rsidRPr="00EB44BE">
        <w:rPr>
          <w:rFonts w:eastAsia="DengXian" w:cstheme="minorHAnsi"/>
          <w:noProof/>
          <w:sz w:val="22"/>
        </w:rPr>
        <w:t xml:space="preserve"> </w:t>
      </w:r>
      <w:r w:rsidRPr="00F80FFE">
        <w:rPr>
          <w:rFonts w:eastAsia="DengXian" w:cstheme="minorHAnsi"/>
          <w:i/>
          <w:noProof/>
          <w:sz w:val="22"/>
        </w:rPr>
        <w:t>10</w:t>
      </w:r>
      <w:r>
        <w:rPr>
          <w:rFonts w:eastAsia="DengXian" w:cstheme="minorHAnsi"/>
          <w:noProof/>
          <w:sz w:val="22"/>
        </w:rPr>
        <w:t>, e0129715.</w:t>
      </w:r>
    </w:p>
    <w:p w14:paraId="6429AECA" w14:textId="77777777" w:rsidR="00972DA7" w:rsidRPr="00EB44BE" w:rsidRDefault="00972DA7" w:rsidP="00972DA7">
      <w:pPr>
        <w:spacing w:line="276" w:lineRule="auto"/>
        <w:ind w:left="440" w:hangingChars="200" w:hanging="440"/>
        <w:rPr>
          <w:rFonts w:eastAsia="DengXian" w:cstheme="minorHAnsi"/>
          <w:noProof/>
          <w:sz w:val="22"/>
        </w:rPr>
      </w:pPr>
      <w:r>
        <w:rPr>
          <w:rFonts w:eastAsia="DengXian" w:cstheme="minorHAnsi"/>
          <w:noProof/>
          <w:sz w:val="22"/>
        </w:rPr>
        <w:t>Hirano,</w:t>
      </w:r>
      <w:r w:rsidRPr="00EB44BE">
        <w:rPr>
          <w:rFonts w:eastAsia="DengXian" w:cstheme="minorHAnsi"/>
          <w:noProof/>
          <w:sz w:val="22"/>
        </w:rPr>
        <w:t xml:space="preserve"> Y</w:t>
      </w:r>
      <w:r>
        <w:rPr>
          <w:rFonts w:eastAsia="DengXian" w:cstheme="minorHAnsi"/>
          <w:noProof/>
          <w:sz w:val="22"/>
        </w:rPr>
        <w:t>.</w:t>
      </w:r>
      <w:r w:rsidRPr="00EB44BE">
        <w:rPr>
          <w:rFonts w:eastAsia="DengXian" w:cstheme="minorHAnsi"/>
          <w:noProof/>
          <w:sz w:val="22"/>
        </w:rPr>
        <w:t xml:space="preserve"> (1980)</w:t>
      </w:r>
      <w:r>
        <w:rPr>
          <w:rFonts w:eastAsia="DengXian" w:cstheme="minorHAnsi"/>
          <w:noProof/>
          <w:sz w:val="22"/>
        </w:rPr>
        <w:t>.</w:t>
      </w:r>
      <w:r w:rsidRPr="00EB44BE">
        <w:rPr>
          <w:rFonts w:eastAsia="DengXian" w:cstheme="minorHAnsi"/>
          <w:noProof/>
          <w:sz w:val="22"/>
        </w:rPr>
        <w:t xml:space="preserve"> </w:t>
      </w:r>
      <w:r w:rsidRPr="00EB44BE">
        <w:rPr>
          <w:rFonts w:eastAsia="DengXian" w:cstheme="minorHAnsi"/>
          <w:i/>
          <w:noProof/>
          <w:sz w:val="22"/>
        </w:rPr>
        <w:t>Siphonaria</w:t>
      </w:r>
      <w:r w:rsidRPr="00EB44BE">
        <w:rPr>
          <w:rFonts w:eastAsia="DengXian" w:cstheme="minorHAnsi"/>
          <w:noProof/>
          <w:sz w:val="22"/>
        </w:rPr>
        <w:t xml:space="preserve"> (pulmonate limpet) survey of Japan-II. Periodicity of spawning activity in </w:t>
      </w:r>
      <w:r w:rsidRPr="00EB44BE">
        <w:rPr>
          <w:rFonts w:eastAsia="DengXian" w:cstheme="minorHAnsi"/>
          <w:i/>
          <w:noProof/>
          <w:sz w:val="22"/>
        </w:rPr>
        <w:t>Siphonaria japonica</w:t>
      </w:r>
      <w:r w:rsidRPr="00EB44BE">
        <w:rPr>
          <w:rFonts w:eastAsia="DengXian" w:cstheme="minorHAnsi"/>
          <w:noProof/>
          <w:sz w:val="22"/>
        </w:rPr>
        <w:t xml:space="preserve">. </w:t>
      </w:r>
      <w:r w:rsidRPr="00102E35">
        <w:rPr>
          <w:rFonts w:eastAsia="DengXian" w:cstheme="minorHAnsi"/>
          <w:i/>
          <w:noProof/>
          <w:sz w:val="22"/>
        </w:rPr>
        <w:t>Publications of the Seto Marine Biological Laboratory</w:t>
      </w:r>
      <w:r>
        <w:rPr>
          <w:rFonts w:eastAsia="DengXian" w:cstheme="minorHAnsi"/>
          <w:noProof/>
          <w:sz w:val="22"/>
        </w:rPr>
        <w:t>,</w:t>
      </w:r>
      <w:r w:rsidRPr="00EB44BE">
        <w:rPr>
          <w:rFonts w:eastAsia="DengXian" w:cstheme="minorHAnsi"/>
          <w:noProof/>
          <w:sz w:val="22"/>
        </w:rPr>
        <w:t xml:space="preserve"> </w:t>
      </w:r>
      <w:r w:rsidRPr="00102E35">
        <w:rPr>
          <w:rFonts w:eastAsia="DengXian" w:cstheme="minorHAnsi"/>
          <w:i/>
          <w:noProof/>
          <w:sz w:val="22"/>
        </w:rPr>
        <w:t>25</w:t>
      </w:r>
      <w:r>
        <w:rPr>
          <w:rFonts w:eastAsia="DengXian" w:cstheme="minorHAnsi"/>
          <w:noProof/>
          <w:sz w:val="22"/>
        </w:rPr>
        <w:t xml:space="preserve">, </w:t>
      </w:r>
      <w:r w:rsidRPr="00EB44BE">
        <w:rPr>
          <w:rFonts w:eastAsia="DengXian" w:cstheme="minorHAnsi"/>
          <w:noProof/>
          <w:sz w:val="22"/>
        </w:rPr>
        <w:t>335</w:t>
      </w:r>
      <w:r>
        <w:rPr>
          <w:rFonts w:eastAsia="DengXian" w:cstheme="minorHAnsi"/>
          <w:noProof/>
          <w:sz w:val="22"/>
        </w:rPr>
        <w:t>-</w:t>
      </w:r>
      <w:r w:rsidRPr="00EB44BE">
        <w:rPr>
          <w:rFonts w:eastAsia="DengXian" w:cstheme="minorHAnsi"/>
          <w:noProof/>
          <w:sz w:val="22"/>
        </w:rPr>
        <w:t>342.</w:t>
      </w:r>
    </w:p>
    <w:p w14:paraId="2E23687B" w14:textId="77777777" w:rsidR="00972DA7" w:rsidRPr="00532363" w:rsidRDefault="00972DA7" w:rsidP="00972DA7">
      <w:pPr>
        <w:spacing w:line="276" w:lineRule="auto"/>
        <w:ind w:left="440" w:hangingChars="200" w:hanging="440"/>
        <w:rPr>
          <w:rFonts w:eastAsia="DengXian" w:cstheme="minorHAnsi"/>
          <w:noProof/>
          <w:sz w:val="22"/>
        </w:rPr>
      </w:pPr>
      <w:r w:rsidRPr="00EB44BE">
        <w:rPr>
          <w:rFonts w:eastAsia="DengXian" w:cstheme="minorHAnsi"/>
          <w:noProof/>
          <w:sz w:val="22"/>
        </w:rPr>
        <w:t>Iijima</w:t>
      </w:r>
      <w:r>
        <w:rPr>
          <w:rFonts w:eastAsia="DengXian" w:cstheme="minorHAnsi"/>
          <w:noProof/>
          <w:sz w:val="22"/>
        </w:rPr>
        <w:t>,</w:t>
      </w:r>
      <w:r w:rsidRPr="00EB44BE">
        <w:rPr>
          <w:rFonts w:eastAsia="DengXian" w:cstheme="minorHAnsi"/>
          <w:noProof/>
          <w:sz w:val="22"/>
        </w:rPr>
        <w:t xml:space="preserve"> A</w:t>
      </w:r>
      <w:r>
        <w:rPr>
          <w:rFonts w:eastAsia="DengXian" w:cstheme="minorHAnsi"/>
          <w:noProof/>
          <w:sz w:val="22"/>
        </w:rPr>
        <w:t xml:space="preserve">., &amp; </w:t>
      </w:r>
      <w:r w:rsidRPr="00EB44BE">
        <w:rPr>
          <w:rFonts w:eastAsia="DengXian" w:cstheme="minorHAnsi"/>
          <w:noProof/>
          <w:sz w:val="22"/>
        </w:rPr>
        <w:t>Furota</w:t>
      </w:r>
      <w:r>
        <w:rPr>
          <w:rFonts w:eastAsia="DengXian" w:cstheme="minorHAnsi"/>
          <w:noProof/>
          <w:sz w:val="22"/>
        </w:rPr>
        <w:t>,</w:t>
      </w:r>
      <w:r w:rsidRPr="00EB44BE">
        <w:rPr>
          <w:rFonts w:eastAsia="DengXian" w:cstheme="minorHAnsi"/>
          <w:noProof/>
          <w:sz w:val="22"/>
        </w:rPr>
        <w:t xml:space="preserve"> T</w:t>
      </w:r>
      <w:r>
        <w:rPr>
          <w:rFonts w:eastAsia="DengXian" w:cstheme="minorHAnsi"/>
          <w:noProof/>
          <w:sz w:val="22"/>
        </w:rPr>
        <w:t>.</w:t>
      </w:r>
      <w:r w:rsidRPr="00EB44BE">
        <w:rPr>
          <w:rFonts w:eastAsia="DengXian" w:cstheme="minorHAnsi"/>
          <w:noProof/>
          <w:sz w:val="22"/>
        </w:rPr>
        <w:t xml:space="preserve"> (1996)</w:t>
      </w:r>
      <w:r>
        <w:rPr>
          <w:rFonts w:eastAsia="DengXian" w:cstheme="minorHAnsi"/>
          <w:noProof/>
          <w:sz w:val="22"/>
        </w:rPr>
        <w:t>.</w:t>
      </w:r>
      <w:r w:rsidRPr="00EB44BE">
        <w:rPr>
          <w:rFonts w:eastAsia="DengXian" w:cstheme="minorHAnsi"/>
          <w:noProof/>
          <w:sz w:val="22"/>
        </w:rPr>
        <w:t xml:space="preserve"> Variation of reproductive features among local populations of </w:t>
      </w:r>
      <w:r w:rsidRPr="00EB44BE">
        <w:rPr>
          <w:rFonts w:eastAsia="DengXian" w:cstheme="minorHAnsi"/>
          <w:i/>
          <w:noProof/>
          <w:sz w:val="22"/>
        </w:rPr>
        <w:t>Monodonta labio</w:t>
      </w:r>
      <w:r w:rsidRPr="00EB44BE">
        <w:rPr>
          <w:rFonts w:eastAsia="DengXian" w:cstheme="minorHAnsi"/>
          <w:noProof/>
          <w:sz w:val="22"/>
        </w:rPr>
        <w:t xml:space="preserve">: Possibility of longdistance transportation of larvae by Kurosio Current. </w:t>
      </w:r>
      <w:r w:rsidRPr="00102E35">
        <w:rPr>
          <w:rFonts w:eastAsia="DengXian" w:cstheme="minorHAnsi"/>
          <w:i/>
          <w:noProof/>
          <w:sz w:val="22"/>
        </w:rPr>
        <w:t>Annual report of Marine Ecosystems Research Center, Chiba University</w:t>
      </w:r>
      <w:r>
        <w:rPr>
          <w:rFonts w:eastAsia="DengXian" w:cstheme="minorHAnsi"/>
          <w:noProof/>
          <w:sz w:val="22"/>
        </w:rPr>
        <w:t>,</w:t>
      </w:r>
      <w:r w:rsidRPr="00EB44BE">
        <w:rPr>
          <w:rFonts w:eastAsia="DengXian" w:cstheme="minorHAnsi"/>
          <w:noProof/>
          <w:sz w:val="22"/>
        </w:rPr>
        <w:t xml:space="preserve"> </w:t>
      </w:r>
      <w:r w:rsidRPr="00102E35">
        <w:rPr>
          <w:rFonts w:eastAsia="DengXian" w:cstheme="minorHAnsi"/>
          <w:i/>
          <w:noProof/>
          <w:sz w:val="22"/>
        </w:rPr>
        <w:t>16</w:t>
      </w:r>
      <w:r>
        <w:rPr>
          <w:rFonts w:eastAsia="DengXian" w:cstheme="minorHAnsi"/>
          <w:noProof/>
          <w:sz w:val="22"/>
        </w:rPr>
        <w:t xml:space="preserve">, </w:t>
      </w:r>
      <w:r w:rsidRPr="00EB44BE">
        <w:rPr>
          <w:rFonts w:eastAsia="DengXian" w:cstheme="minorHAnsi"/>
          <w:noProof/>
          <w:sz w:val="22"/>
        </w:rPr>
        <w:t>29</w:t>
      </w:r>
      <w:r>
        <w:rPr>
          <w:rFonts w:eastAsia="DengXian" w:cstheme="minorHAnsi"/>
          <w:noProof/>
          <w:sz w:val="22"/>
        </w:rPr>
        <w:t>-33.</w:t>
      </w:r>
    </w:p>
    <w:p w14:paraId="1F6BFC25" w14:textId="77777777" w:rsidR="00972DA7" w:rsidRDefault="00972DA7" w:rsidP="00972DA7">
      <w:pPr>
        <w:spacing w:line="276" w:lineRule="auto"/>
        <w:ind w:left="440" w:hangingChars="200" w:hanging="440"/>
        <w:rPr>
          <w:rFonts w:eastAsia="DengXian" w:cstheme="minorHAnsi"/>
          <w:noProof/>
          <w:sz w:val="22"/>
        </w:rPr>
      </w:pPr>
      <w:r w:rsidRPr="00102E35">
        <w:rPr>
          <w:rFonts w:eastAsia="DengXian" w:cstheme="minorHAnsi"/>
          <w:noProof/>
          <w:sz w:val="22"/>
        </w:rPr>
        <w:t>Reid</w:t>
      </w:r>
      <w:r>
        <w:rPr>
          <w:rFonts w:eastAsia="DengXian" w:cstheme="minorHAnsi"/>
          <w:noProof/>
          <w:sz w:val="22"/>
        </w:rPr>
        <w:t>,</w:t>
      </w:r>
      <w:r w:rsidRPr="00102E35">
        <w:rPr>
          <w:rFonts w:eastAsia="DengXian" w:cstheme="minorHAnsi"/>
          <w:noProof/>
          <w:sz w:val="22"/>
        </w:rPr>
        <w:t xml:space="preserve"> R.</w:t>
      </w:r>
      <w:r>
        <w:rPr>
          <w:rFonts w:eastAsia="DengXian" w:cstheme="minorHAnsi"/>
          <w:noProof/>
          <w:sz w:val="22"/>
        </w:rPr>
        <w:t xml:space="preserve"> </w:t>
      </w:r>
      <w:r w:rsidRPr="00102E35">
        <w:rPr>
          <w:rFonts w:eastAsia="DengXian" w:cstheme="minorHAnsi"/>
          <w:noProof/>
          <w:sz w:val="22"/>
        </w:rPr>
        <w:t>G.</w:t>
      </w:r>
      <w:r>
        <w:rPr>
          <w:rFonts w:eastAsia="DengXian" w:cstheme="minorHAnsi"/>
          <w:noProof/>
          <w:sz w:val="22"/>
        </w:rPr>
        <w:t xml:space="preserve"> </w:t>
      </w:r>
      <w:r w:rsidRPr="00102E35">
        <w:rPr>
          <w:rFonts w:eastAsia="DengXian" w:cstheme="minorHAnsi"/>
          <w:noProof/>
          <w:sz w:val="22"/>
        </w:rPr>
        <w:t>B.</w:t>
      </w:r>
      <w:r>
        <w:rPr>
          <w:rFonts w:eastAsia="DengXian" w:cstheme="minorHAnsi"/>
          <w:noProof/>
          <w:sz w:val="22"/>
        </w:rPr>
        <w:t xml:space="preserve"> (1998).</w:t>
      </w:r>
      <w:r w:rsidRPr="00102E35">
        <w:rPr>
          <w:rFonts w:eastAsia="DengXian" w:cstheme="minorHAnsi"/>
          <w:i/>
          <w:noProof/>
          <w:sz w:val="22"/>
        </w:rPr>
        <w:t xml:space="preserve"> Mollusca: the Southern Synthesis</w:t>
      </w:r>
      <w:r w:rsidRPr="00102E35">
        <w:rPr>
          <w:rFonts w:eastAsia="DengXian" w:cstheme="minorHAnsi"/>
          <w:noProof/>
          <w:sz w:val="22"/>
        </w:rPr>
        <w:t>. Clayton South VIC: CSIRO Publishing</w:t>
      </w:r>
      <w:r>
        <w:rPr>
          <w:rFonts w:eastAsia="DengXian" w:cstheme="minorHAnsi"/>
          <w:noProof/>
          <w:sz w:val="22"/>
        </w:rPr>
        <w:t>.</w:t>
      </w:r>
    </w:p>
    <w:p w14:paraId="0CB4D988" w14:textId="77777777" w:rsidR="00972DA7" w:rsidRPr="00EB44BE" w:rsidRDefault="00972DA7" w:rsidP="00972DA7">
      <w:pPr>
        <w:spacing w:line="276" w:lineRule="auto"/>
        <w:ind w:left="440" w:hangingChars="200" w:hanging="440"/>
        <w:rPr>
          <w:rFonts w:eastAsia="DengXian" w:cstheme="minorHAnsi"/>
          <w:noProof/>
          <w:sz w:val="22"/>
        </w:rPr>
      </w:pPr>
      <w:r w:rsidRPr="00EB44BE">
        <w:rPr>
          <w:rFonts w:eastAsia="DengXian" w:cstheme="minorHAnsi"/>
          <w:noProof/>
          <w:sz w:val="22"/>
        </w:rPr>
        <w:t>Reid</w:t>
      </w:r>
      <w:r>
        <w:rPr>
          <w:rFonts w:eastAsia="DengXian" w:cstheme="minorHAnsi"/>
          <w:noProof/>
          <w:sz w:val="22"/>
        </w:rPr>
        <w:t>,</w:t>
      </w:r>
      <w:r w:rsidRPr="00EB44BE">
        <w:rPr>
          <w:rFonts w:eastAsia="DengXian" w:cstheme="minorHAnsi"/>
          <w:noProof/>
          <w:sz w:val="22"/>
        </w:rPr>
        <w:t xml:space="preserve"> D</w:t>
      </w:r>
      <w:r>
        <w:rPr>
          <w:rFonts w:eastAsia="DengXian" w:cstheme="minorHAnsi"/>
          <w:noProof/>
          <w:sz w:val="22"/>
        </w:rPr>
        <w:t xml:space="preserve">. </w:t>
      </w:r>
      <w:r w:rsidRPr="00EB44BE">
        <w:rPr>
          <w:rFonts w:eastAsia="DengXian" w:cstheme="minorHAnsi"/>
          <w:noProof/>
          <w:sz w:val="22"/>
        </w:rPr>
        <w:t>G</w:t>
      </w:r>
      <w:r>
        <w:rPr>
          <w:rFonts w:eastAsia="DengXian" w:cstheme="minorHAnsi"/>
          <w:noProof/>
          <w:sz w:val="22"/>
        </w:rPr>
        <w:t>.</w:t>
      </w:r>
      <w:r w:rsidRPr="00EB44BE">
        <w:rPr>
          <w:rFonts w:eastAsia="DengXian" w:cstheme="minorHAnsi"/>
          <w:noProof/>
          <w:sz w:val="22"/>
        </w:rPr>
        <w:t>, Dyal</w:t>
      </w:r>
      <w:r>
        <w:rPr>
          <w:rFonts w:eastAsia="DengXian" w:cstheme="minorHAnsi"/>
          <w:noProof/>
          <w:sz w:val="22"/>
        </w:rPr>
        <w:t>,</w:t>
      </w:r>
      <w:r w:rsidRPr="00EB44BE">
        <w:rPr>
          <w:rFonts w:eastAsia="DengXian" w:cstheme="minorHAnsi"/>
          <w:noProof/>
          <w:sz w:val="22"/>
        </w:rPr>
        <w:t xml:space="preserve"> P</w:t>
      </w:r>
      <w:r>
        <w:rPr>
          <w:rFonts w:eastAsia="DengXian" w:cstheme="minorHAnsi"/>
          <w:noProof/>
          <w:sz w:val="22"/>
        </w:rPr>
        <w:t>.,</w:t>
      </w:r>
      <w:r w:rsidRPr="00EB44BE">
        <w:rPr>
          <w:rFonts w:eastAsia="DengXian" w:cstheme="minorHAnsi"/>
          <w:noProof/>
          <w:sz w:val="22"/>
        </w:rPr>
        <w:t xml:space="preserve"> </w:t>
      </w:r>
      <w:r>
        <w:rPr>
          <w:rFonts w:eastAsia="DengXian" w:cstheme="minorHAnsi"/>
          <w:noProof/>
          <w:sz w:val="22"/>
        </w:rPr>
        <w:t xml:space="preserve">&amp; </w:t>
      </w:r>
      <w:r w:rsidRPr="00EB44BE">
        <w:rPr>
          <w:rFonts w:eastAsia="DengXian" w:cstheme="minorHAnsi"/>
          <w:noProof/>
          <w:sz w:val="22"/>
        </w:rPr>
        <w:t>Williams</w:t>
      </w:r>
      <w:r>
        <w:rPr>
          <w:rFonts w:eastAsia="DengXian" w:cstheme="minorHAnsi"/>
          <w:noProof/>
          <w:sz w:val="22"/>
        </w:rPr>
        <w:t>,</w:t>
      </w:r>
      <w:r w:rsidRPr="00EB44BE">
        <w:rPr>
          <w:rFonts w:eastAsia="DengXian" w:cstheme="minorHAnsi"/>
          <w:noProof/>
          <w:sz w:val="22"/>
        </w:rPr>
        <w:t xml:space="preserve"> S</w:t>
      </w:r>
      <w:r>
        <w:rPr>
          <w:rFonts w:eastAsia="DengXian" w:cstheme="minorHAnsi"/>
          <w:noProof/>
          <w:sz w:val="22"/>
        </w:rPr>
        <w:t xml:space="preserve">. </w:t>
      </w:r>
      <w:r w:rsidRPr="00EB44BE">
        <w:rPr>
          <w:rFonts w:eastAsia="DengXian" w:cstheme="minorHAnsi"/>
          <w:noProof/>
          <w:sz w:val="22"/>
        </w:rPr>
        <w:t>T</w:t>
      </w:r>
      <w:r>
        <w:rPr>
          <w:rFonts w:eastAsia="DengXian" w:cstheme="minorHAnsi"/>
          <w:noProof/>
          <w:sz w:val="22"/>
        </w:rPr>
        <w:t xml:space="preserve">. </w:t>
      </w:r>
      <w:r w:rsidRPr="00EB44BE">
        <w:rPr>
          <w:rFonts w:eastAsia="DengXian" w:cstheme="minorHAnsi"/>
          <w:noProof/>
          <w:sz w:val="22"/>
        </w:rPr>
        <w:t>(2010)</w:t>
      </w:r>
      <w:r>
        <w:rPr>
          <w:rFonts w:eastAsia="DengXian" w:cstheme="minorHAnsi"/>
          <w:noProof/>
          <w:sz w:val="22"/>
        </w:rPr>
        <w:t>.</w:t>
      </w:r>
      <w:r w:rsidRPr="00EB44BE">
        <w:rPr>
          <w:rFonts w:eastAsia="DengXian" w:cstheme="minorHAnsi"/>
          <w:noProof/>
          <w:sz w:val="22"/>
        </w:rPr>
        <w:t xml:space="preserve"> </w:t>
      </w:r>
      <w:bookmarkStart w:id="175" w:name="OLE_LINK94"/>
      <w:r w:rsidRPr="00EB44BE">
        <w:rPr>
          <w:rFonts w:eastAsia="DengXian" w:cstheme="minorHAnsi"/>
          <w:noProof/>
          <w:sz w:val="22"/>
        </w:rPr>
        <w:t xml:space="preserve">Global diversification of mangrove fauna: a molecular phylogeny of </w:t>
      </w:r>
      <w:r w:rsidRPr="00EB44BE">
        <w:rPr>
          <w:rFonts w:eastAsia="DengXian" w:cstheme="minorHAnsi"/>
          <w:i/>
          <w:noProof/>
          <w:sz w:val="22"/>
        </w:rPr>
        <w:t>Littoraria</w:t>
      </w:r>
      <w:bookmarkEnd w:id="175"/>
      <w:r w:rsidRPr="00EB44BE">
        <w:rPr>
          <w:rFonts w:eastAsia="DengXian" w:cstheme="minorHAnsi"/>
          <w:noProof/>
          <w:sz w:val="22"/>
        </w:rPr>
        <w:t xml:space="preserve"> (Gastropoda: Littorinidae). </w:t>
      </w:r>
      <w:r w:rsidRPr="00123EB4">
        <w:rPr>
          <w:rFonts w:eastAsia="DengXian" w:cstheme="minorHAnsi"/>
          <w:i/>
          <w:noProof/>
          <w:sz w:val="22"/>
        </w:rPr>
        <w:t>Molecular Phylogenetics and Evolution</w:t>
      </w:r>
      <w:r>
        <w:rPr>
          <w:rFonts w:eastAsia="DengXian" w:cstheme="minorHAnsi"/>
          <w:noProof/>
          <w:sz w:val="22"/>
        </w:rPr>
        <w:t>,</w:t>
      </w:r>
      <w:r w:rsidRPr="00123EB4">
        <w:rPr>
          <w:rFonts w:eastAsia="DengXian" w:cstheme="minorHAnsi"/>
          <w:i/>
          <w:noProof/>
          <w:sz w:val="22"/>
        </w:rPr>
        <w:t xml:space="preserve"> 55(1)</w:t>
      </w:r>
      <w:r w:rsidRPr="00123EB4">
        <w:rPr>
          <w:rFonts w:eastAsia="DengXian" w:cstheme="minorHAnsi"/>
          <w:noProof/>
          <w:sz w:val="22"/>
        </w:rPr>
        <w:t>,</w:t>
      </w:r>
      <w:r>
        <w:rPr>
          <w:rFonts w:eastAsia="DengXian" w:cstheme="minorHAnsi"/>
          <w:noProof/>
          <w:sz w:val="22"/>
        </w:rPr>
        <w:t xml:space="preserve"> </w:t>
      </w:r>
      <w:r w:rsidRPr="00123EB4">
        <w:rPr>
          <w:rFonts w:eastAsia="DengXian" w:cstheme="minorHAnsi"/>
          <w:noProof/>
          <w:sz w:val="22"/>
        </w:rPr>
        <w:t>185-201</w:t>
      </w:r>
      <w:r w:rsidRPr="00EB44BE">
        <w:rPr>
          <w:rFonts w:eastAsia="DengXian" w:cstheme="minorHAnsi"/>
          <w:noProof/>
          <w:sz w:val="22"/>
        </w:rPr>
        <w:t>.</w:t>
      </w:r>
    </w:p>
    <w:p w14:paraId="1109F1D4" w14:textId="77777777" w:rsidR="00972DA7" w:rsidRPr="00EB44BE" w:rsidRDefault="00972DA7" w:rsidP="00972DA7">
      <w:pPr>
        <w:spacing w:line="276" w:lineRule="auto"/>
        <w:ind w:left="440" w:hangingChars="200" w:hanging="440"/>
        <w:rPr>
          <w:rFonts w:eastAsia="DengXian" w:cstheme="minorHAnsi"/>
          <w:noProof/>
          <w:sz w:val="22"/>
        </w:rPr>
      </w:pPr>
      <w:r w:rsidRPr="00EB44BE">
        <w:rPr>
          <w:rFonts w:eastAsia="DengXian" w:cstheme="minorHAnsi"/>
          <w:noProof/>
          <w:sz w:val="22"/>
        </w:rPr>
        <w:t>Rose</w:t>
      </w:r>
      <w:r>
        <w:rPr>
          <w:rFonts w:eastAsia="DengXian" w:cstheme="minorHAnsi"/>
          <w:noProof/>
          <w:sz w:val="22"/>
        </w:rPr>
        <w:t>,</w:t>
      </w:r>
      <w:r w:rsidRPr="00EB44BE">
        <w:rPr>
          <w:rFonts w:eastAsia="DengXian" w:cstheme="minorHAnsi"/>
          <w:noProof/>
          <w:sz w:val="22"/>
        </w:rPr>
        <w:t xml:space="preserve"> C</w:t>
      </w:r>
      <w:r>
        <w:rPr>
          <w:rFonts w:eastAsia="DengXian" w:cstheme="minorHAnsi"/>
          <w:noProof/>
          <w:sz w:val="22"/>
        </w:rPr>
        <w:t>. G.</w:t>
      </w:r>
      <w:r w:rsidRPr="00EB44BE">
        <w:rPr>
          <w:rFonts w:eastAsia="DengXian" w:cstheme="minorHAnsi"/>
          <w:noProof/>
          <w:sz w:val="22"/>
        </w:rPr>
        <w:t>, Paynter</w:t>
      </w:r>
      <w:r>
        <w:rPr>
          <w:rFonts w:eastAsia="DengXian" w:cstheme="minorHAnsi"/>
          <w:noProof/>
          <w:sz w:val="22"/>
        </w:rPr>
        <w:t>,</w:t>
      </w:r>
      <w:r w:rsidRPr="00EB44BE">
        <w:rPr>
          <w:rFonts w:eastAsia="DengXian" w:cstheme="minorHAnsi"/>
          <w:noProof/>
          <w:sz w:val="22"/>
        </w:rPr>
        <w:t xml:space="preserve"> K</w:t>
      </w:r>
      <w:r>
        <w:rPr>
          <w:rFonts w:eastAsia="DengXian" w:cstheme="minorHAnsi"/>
          <w:noProof/>
          <w:sz w:val="22"/>
        </w:rPr>
        <w:t xml:space="preserve">. </w:t>
      </w:r>
      <w:r w:rsidRPr="00EB44BE">
        <w:rPr>
          <w:rFonts w:eastAsia="DengXian" w:cstheme="minorHAnsi"/>
          <w:noProof/>
          <w:sz w:val="22"/>
        </w:rPr>
        <w:t>T</w:t>
      </w:r>
      <w:r>
        <w:rPr>
          <w:rFonts w:eastAsia="DengXian" w:cstheme="minorHAnsi"/>
          <w:noProof/>
          <w:sz w:val="22"/>
        </w:rPr>
        <w:t>.</w:t>
      </w:r>
      <w:r w:rsidRPr="00EB44BE">
        <w:rPr>
          <w:rFonts w:eastAsia="DengXian" w:cstheme="minorHAnsi"/>
          <w:noProof/>
          <w:sz w:val="22"/>
        </w:rPr>
        <w:t>,</w:t>
      </w:r>
      <w:r>
        <w:rPr>
          <w:rFonts w:eastAsia="DengXian" w:cstheme="minorHAnsi"/>
          <w:noProof/>
          <w:sz w:val="22"/>
        </w:rPr>
        <w:t xml:space="preserve"> &amp;</w:t>
      </w:r>
      <w:r w:rsidRPr="00EB44BE">
        <w:rPr>
          <w:rFonts w:eastAsia="DengXian" w:cstheme="minorHAnsi"/>
          <w:noProof/>
          <w:sz w:val="22"/>
        </w:rPr>
        <w:t xml:space="preserve"> Hare</w:t>
      </w:r>
      <w:r>
        <w:rPr>
          <w:rFonts w:eastAsia="DengXian" w:cstheme="minorHAnsi"/>
          <w:noProof/>
          <w:sz w:val="22"/>
        </w:rPr>
        <w:t>,</w:t>
      </w:r>
      <w:r w:rsidRPr="00EB44BE">
        <w:rPr>
          <w:rFonts w:eastAsia="DengXian" w:cstheme="minorHAnsi"/>
          <w:noProof/>
          <w:sz w:val="22"/>
        </w:rPr>
        <w:t xml:space="preserve"> M</w:t>
      </w:r>
      <w:r>
        <w:rPr>
          <w:rFonts w:eastAsia="DengXian" w:cstheme="minorHAnsi"/>
          <w:noProof/>
          <w:sz w:val="22"/>
        </w:rPr>
        <w:t>. P.</w:t>
      </w:r>
      <w:r w:rsidRPr="00EB44BE">
        <w:rPr>
          <w:rFonts w:eastAsia="DengXian" w:cstheme="minorHAnsi"/>
          <w:noProof/>
          <w:sz w:val="22"/>
        </w:rPr>
        <w:t xml:space="preserve"> (2006)</w:t>
      </w:r>
      <w:r>
        <w:rPr>
          <w:rFonts w:eastAsia="DengXian" w:cstheme="minorHAnsi"/>
          <w:noProof/>
          <w:sz w:val="22"/>
        </w:rPr>
        <w:t>.</w:t>
      </w:r>
      <w:r w:rsidRPr="00EB44BE">
        <w:rPr>
          <w:rFonts w:eastAsia="DengXian" w:cstheme="minorHAnsi"/>
          <w:noProof/>
          <w:sz w:val="22"/>
        </w:rPr>
        <w:t xml:space="preserve"> Isolation by distance in the eastern oyster, </w:t>
      </w:r>
      <w:r w:rsidRPr="00EB44BE">
        <w:rPr>
          <w:rFonts w:eastAsia="DengXian" w:cstheme="minorHAnsi"/>
          <w:i/>
          <w:noProof/>
          <w:sz w:val="22"/>
        </w:rPr>
        <w:t>Crassostrea virginica</w:t>
      </w:r>
      <w:r w:rsidRPr="00EB44BE">
        <w:rPr>
          <w:rFonts w:eastAsia="DengXian" w:cstheme="minorHAnsi"/>
          <w:noProof/>
          <w:sz w:val="22"/>
        </w:rPr>
        <w:t xml:space="preserve">, in Chesapeake Bay. </w:t>
      </w:r>
      <w:r w:rsidRPr="00102E35">
        <w:rPr>
          <w:rFonts w:eastAsia="DengXian" w:cstheme="minorHAnsi"/>
          <w:i/>
          <w:noProof/>
          <w:sz w:val="22"/>
        </w:rPr>
        <w:t>Journal of Heredity</w:t>
      </w:r>
      <w:r>
        <w:rPr>
          <w:rFonts w:eastAsia="DengXian" w:cstheme="minorHAnsi"/>
          <w:noProof/>
          <w:sz w:val="22"/>
        </w:rPr>
        <w:t>,</w:t>
      </w:r>
      <w:r w:rsidRPr="00EB44BE">
        <w:rPr>
          <w:rFonts w:eastAsia="DengXian" w:cstheme="minorHAnsi"/>
          <w:noProof/>
          <w:sz w:val="22"/>
        </w:rPr>
        <w:t xml:space="preserve"> </w:t>
      </w:r>
      <w:r w:rsidRPr="00102E35">
        <w:rPr>
          <w:rFonts w:eastAsia="DengXian" w:cstheme="minorHAnsi"/>
          <w:i/>
          <w:noProof/>
          <w:sz w:val="22"/>
        </w:rPr>
        <w:t>97</w:t>
      </w:r>
      <w:r>
        <w:rPr>
          <w:rFonts w:eastAsia="DengXian" w:cstheme="minorHAnsi"/>
          <w:noProof/>
          <w:sz w:val="22"/>
        </w:rPr>
        <w:t xml:space="preserve">, </w:t>
      </w:r>
      <w:r w:rsidRPr="00EB44BE">
        <w:rPr>
          <w:rFonts w:eastAsia="DengXian" w:cstheme="minorHAnsi"/>
          <w:noProof/>
          <w:sz w:val="22"/>
        </w:rPr>
        <w:t>158-170.</w:t>
      </w:r>
    </w:p>
    <w:p w14:paraId="458F0711" w14:textId="77777777" w:rsidR="00972DA7" w:rsidRPr="00EB44BE" w:rsidRDefault="00972DA7" w:rsidP="00972DA7">
      <w:pPr>
        <w:spacing w:line="276" w:lineRule="auto"/>
        <w:ind w:left="440" w:hangingChars="200" w:hanging="440"/>
        <w:rPr>
          <w:rFonts w:eastAsia="DengXian" w:cstheme="minorHAnsi"/>
          <w:noProof/>
          <w:sz w:val="22"/>
        </w:rPr>
      </w:pPr>
      <w:r w:rsidRPr="00EB44BE">
        <w:rPr>
          <w:rFonts w:eastAsia="DengXian" w:cstheme="minorHAnsi"/>
          <w:noProof/>
          <w:sz w:val="22"/>
        </w:rPr>
        <w:t>Son</w:t>
      </w:r>
      <w:r>
        <w:rPr>
          <w:rFonts w:eastAsia="DengXian" w:cstheme="minorHAnsi"/>
          <w:noProof/>
          <w:sz w:val="22"/>
        </w:rPr>
        <w:t xml:space="preserve">, M. </w:t>
      </w:r>
      <w:r w:rsidRPr="00EB44BE">
        <w:rPr>
          <w:rFonts w:eastAsia="DengXian" w:cstheme="minorHAnsi"/>
          <w:noProof/>
          <w:sz w:val="22"/>
        </w:rPr>
        <w:t>H</w:t>
      </w:r>
      <w:r>
        <w:rPr>
          <w:rFonts w:eastAsia="DengXian" w:cstheme="minorHAnsi"/>
          <w:noProof/>
          <w:sz w:val="22"/>
        </w:rPr>
        <w:t>., &amp;</w:t>
      </w:r>
      <w:r w:rsidRPr="00EB44BE">
        <w:rPr>
          <w:rFonts w:eastAsia="DengXian" w:cstheme="minorHAnsi"/>
          <w:noProof/>
          <w:sz w:val="22"/>
        </w:rPr>
        <w:t xml:space="preserve"> Hong</w:t>
      </w:r>
      <w:r>
        <w:rPr>
          <w:rFonts w:eastAsia="DengXian" w:cstheme="minorHAnsi"/>
          <w:noProof/>
          <w:sz w:val="22"/>
        </w:rPr>
        <w:t>,</w:t>
      </w:r>
      <w:r w:rsidRPr="00EB44BE">
        <w:rPr>
          <w:rFonts w:eastAsia="DengXian" w:cstheme="minorHAnsi"/>
          <w:noProof/>
          <w:sz w:val="22"/>
        </w:rPr>
        <w:t xml:space="preserve"> S</w:t>
      </w:r>
      <w:r>
        <w:rPr>
          <w:rFonts w:eastAsia="DengXian" w:cstheme="minorHAnsi"/>
          <w:noProof/>
          <w:sz w:val="22"/>
        </w:rPr>
        <w:t xml:space="preserve">. </w:t>
      </w:r>
      <w:r w:rsidRPr="00EB44BE">
        <w:rPr>
          <w:rFonts w:eastAsia="DengXian" w:cstheme="minorHAnsi"/>
          <w:noProof/>
          <w:sz w:val="22"/>
        </w:rPr>
        <w:t>Y</w:t>
      </w:r>
      <w:r>
        <w:rPr>
          <w:rFonts w:eastAsia="DengXian" w:cstheme="minorHAnsi"/>
          <w:noProof/>
          <w:sz w:val="22"/>
        </w:rPr>
        <w:t>.</w:t>
      </w:r>
      <w:r w:rsidRPr="00EB44BE">
        <w:rPr>
          <w:rFonts w:eastAsia="DengXian" w:cstheme="minorHAnsi"/>
          <w:noProof/>
          <w:sz w:val="22"/>
        </w:rPr>
        <w:t xml:space="preserve"> (1998)</w:t>
      </w:r>
      <w:r>
        <w:rPr>
          <w:rFonts w:eastAsia="DengXian" w:cstheme="minorHAnsi"/>
          <w:noProof/>
          <w:sz w:val="22"/>
        </w:rPr>
        <w:t>.</w:t>
      </w:r>
      <w:r w:rsidRPr="00EB44BE">
        <w:rPr>
          <w:rFonts w:eastAsia="DengXian" w:cstheme="minorHAnsi"/>
          <w:noProof/>
          <w:sz w:val="22"/>
        </w:rPr>
        <w:t xml:space="preserve"> Reproduction of </w:t>
      </w:r>
      <w:r w:rsidRPr="00EB44BE">
        <w:rPr>
          <w:rFonts w:eastAsia="DengXian" w:cstheme="minorHAnsi"/>
          <w:i/>
          <w:noProof/>
          <w:sz w:val="22"/>
        </w:rPr>
        <w:t>Littorina brevicula</w:t>
      </w:r>
      <w:r w:rsidRPr="00EB44BE">
        <w:rPr>
          <w:rFonts w:eastAsia="DengXian" w:cstheme="minorHAnsi"/>
          <w:noProof/>
          <w:sz w:val="22"/>
        </w:rPr>
        <w:t xml:space="preserve"> in Korean waters. </w:t>
      </w:r>
      <w:r w:rsidRPr="00123EB4">
        <w:rPr>
          <w:rFonts w:eastAsia="DengXian" w:cstheme="minorHAnsi"/>
          <w:i/>
          <w:noProof/>
          <w:sz w:val="22"/>
        </w:rPr>
        <w:t>Marine Ecology Progress Series</w:t>
      </w:r>
      <w:r>
        <w:rPr>
          <w:rFonts w:eastAsia="DengXian" w:cstheme="minorHAnsi"/>
          <w:noProof/>
          <w:sz w:val="22"/>
        </w:rPr>
        <w:t xml:space="preserve">, </w:t>
      </w:r>
      <w:r w:rsidRPr="00123EB4">
        <w:rPr>
          <w:rFonts w:eastAsia="DengXian" w:cstheme="minorHAnsi"/>
          <w:i/>
          <w:noProof/>
          <w:sz w:val="22"/>
        </w:rPr>
        <w:t>172</w:t>
      </w:r>
      <w:r>
        <w:rPr>
          <w:rFonts w:eastAsia="DengXian" w:cstheme="minorHAnsi"/>
          <w:noProof/>
          <w:sz w:val="22"/>
        </w:rPr>
        <w:t xml:space="preserve">, </w:t>
      </w:r>
      <w:r w:rsidRPr="00EB44BE">
        <w:rPr>
          <w:rFonts w:eastAsia="DengXian" w:cstheme="minorHAnsi"/>
          <w:noProof/>
          <w:sz w:val="22"/>
        </w:rPr>
        <w:t>215</w:t>
      </w:r>
      <w:r>
        <w:rPr>
          <w:rFonts w:eastAsia="DengXian" w:cstheme="minorHAnsi"/>
          <w:noProof/>
          <w:sz w:val="22"/>
        </w:rPr>
        <w:t>-</w:t>
      </w:r>
      <w:r w:rsidRPr="00EB44BE">
        <w:rPr>
          <w:rFonts w:eastAsia="DengXian" w:cstheme="minorHAnsi"/>
          <w:noProof/>
          <w:sz w:val="22"/>
        </w:rPr>
        <w:t>223.</w:t>
      </w:r>
    </w:p>
    <w:p w14:paraId="1B0EE1BB" w14:textId="77777777" w:rsidR="00972DA7" w:rsidRPr="00EB44BE" w:rsidRDefault="00972DA7" w:rsidP="00972DA7">
      <w:pPr>
        <w:spacing w:line="276" w:lineRule="auto"/>
        <w:ind w:left="440" w:hangingChars="200" w:hanging="440"/>
        <w:rPr>
          <w:rFonts w:eastAsia="DengXian" w:cstheme="minorHAnsi"/>
          <w:noProof/>
          <w:sz w:val="22"/>
        </w:rPr>
      </w:pPr>
      <w:r>
        <w:rPr>
          <w:rFonts w:eastAsia="DengXian" w:cstheme="minorHAnsi"/>
          <w:noProof/>
          <w:sz w:val="22"/>
        </w:rPr>
        <w:t xml:space="preserve">Yeung, C. </w:t>
      </w:r>
      <w:r w:rsidRPr="00EB44BE">
        <w:rPr>
          <w:rFonts w:eastAsia="DengXian" w:cstheme="minorHAnsi"/>
          <w:noProof/>
          <w:sz w:val="22"/>
        </w:rPr>
        <w:t>Y</w:t>
      </w:r>
      <w:r>
        <w:rPr>
          <w:rFonts w:eastAsia="DengXian" w:cstheme="minorHAnsi"/>
          <w:noProof/>
          <w:sz w:val="22"/>
        </w:rPr>
        <w:t>.</w:t>
      </w:r>
      <w:r w:rsidRPr="00EB44BE">
        <w:rPr>
          <w:rFonts w:eastAsia="DengXian" w:cstheme="minorHAnsi"/>
          <w:noProof/>
          <w:sz w:val="22"/>
        </w:rPr>
        <w:t xml:space="preserve"> (2006)</w:t>
      </w:r>
      <w:r>
        <w:rPr>
          <w:rFonts w:eastAsia="DengXian" w:cstheme="minorHAnsi"/>
          <w:noProof/>
          <w:sz w:val="22"/>
        </w:rPr>
        <w:t>.</w:t>
      </w:r>
      <w:r w:rsidRPr="00EB44BE">
        <w:rPr>
          <w:rFonts w:eastAsia="DengXian" w:cstheme="minorHAnsi"/>
          <w:noProof/>
          <w:sz w:val="22"/>
        </w:rPr>
        <w:t xml:space="preserve"> </w:t>
      </w:r>
      <w:r w:rsidRPr="00EB44BE">
        <w:rPr>
          <w:rFonts w:eastAsia="DengXian" w:cstheme="minorHAnsi"/>
          <w:i/>
          <w:noProof/>
          <w:sz w:val="22"/>
        </w:rPr>
        <w:t xml:space="preserve">The ecology of </w:t>
      </w:r>
      <w:r w:rsidRPr="00EB44BE">
        <w:rPr>
          <w:rFonts w:eastAsia="DengXian" w:cstheme="minorHAnsi"/>
          <w:noProof/>
          <w:sz w:val="22"/>
        </w:rPr>
        <w:t>Nerita yoldii</w:t>
      </w:r>
      <w:r w:rsidRPr="00EB44BE">
        <w:rPr>
          <w:rFonts w:eastAsia="DengXian" w:cstheme="minorHAnsi"/>
          <w:i/>
          <w:noProof/>
          <w:sz w:val="22"/>
        </w:rPr>
        <w:t xml:space="preserve"> and </w:t>
      </w:r>
      <w:r w:rsidRPr="00EB44BE">
        <w:rPr>
          <w:rFonts w:eastAsia="DengXian" w:cstheme="minorHAnsi"/>
          <w:noProof/>
          <w:sz w:val="22"/>
        </w:rPr>
        <w:t>N. albicilla</w:t>
      </w:r>
      <w:r w:rsidRPr="00EB44BE">
        <w:rPr>
          <w:rFonts w:eastAsia="DengXian" w:cstheme="minorHAnsi"/>
          <w:i/>
          <w:noProof/>
          <w:sz w:val="22"/>
        </w:rPr>
        <w:t xml:space="preserve"> on Hong Kong rocky shores.</w:t>
      </w:r>
      <w:r w:rsidRPr="00EB44BE">
        <w:rPr>
          <w:rFonts w:eastAsia="DengXian" w:cstheme="minorHAnsi"/>
          <w:noProof/>
          <w:sz w:val="22"/>
        </w:rPr>
        <w:t xml:space="preserve"> PhD Thesis, </w:t>
      </w:r>
      <w:r>
        <w:rPr>
          <w:rFonts w:eastAsia="DengXian" w:cstheme="minorHAnsi"/>
          <w:noProof/>
          <w:sz w:val="22"/>
        </w:rPr>
        <w:t>T</w:t>
      </w:r>
      <w:r w:rsidRPr="00F80FFE">
        <w:rPr>
          <w:rFonts w:eastAsia="DengXian" w:cstheme="minorHAnsi"/>
          <w:noProof/>
          <w:sz w:val="22"/>
        </w:rPr>
        <w:t>he University of Hong Kong</w:t>
      </w:r>
      <w:r>
        <w:rPr>
          <w:rFonts w:eastAsia="DengXian" w:cstheme="minorHAnsi"/>
          <w:noProof/>
          <w:sz w:val="22"/>
        </w:rPr>
        <w:t>.</w:t>
      </w:r>
    </w:p>
    <w:p w14:paraId="246EC82B" w14:textId="77777777" w:rsidR="00817275" w:rsidRPr="00386A6A" w:rsidRDefault="00817275" w:rsidP="00972DA7">
      <w:pPr>
        <w:widowControl/>
        <w:rPr>
          <w:rFonts w:ascii="Times New Roman" w:hAnsi="Times New Roman" w:cs="Times New Roman"/>
          <w:sz w:val="24"/>
          <w:szCs w:val="24"/>
        </w:rPr>
      </w:pPr>
    </w:p>
    <w:sectPr w:rsidR="00817275" w:rsidRPr="00386A6A" w:rsidSect="00365957">
      <w:pgSz w:w="11906" w:h="16838"/>
      <w:pgMar w:top="1440" w:right="1797" w:bottom="1440" w:left="1797" w:header="851" w:footer="992" w:gutter="0"/>
      <w:lnNumType w:countBy="1" w:restart="continuous"/>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18416" w14:textId="77777777" w:rsidR="00936E44" w:rsidRDefault="00936E44">
      <w:r>
        <w:separator/>
      </w:r>
    </w:p>
  </w:endnote>
  <w:endnote w:type="continuationSeparator" w:id="0">
    <w:p w14:paraId="1C85ADBB" w14:textId="77777777" w:rsidR="00936E44" w:rsidRDefault="00936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4671012"/>
      <w:docPartObj>
        <w:docPartGallery w:val="Page Numbers (Bottom of Page)"/>
        <w:docPartUnique/>
      </w:docPartObj>
    </w:sdtPr>
    <w:sdtEndPr/>
    <w:sdtContent>
      <w:p w14:paraId="6C80DADF" w14:textId="19110EB8" w:rsidR="003D388A" w:rsidRDefault="003D388A">
        <w:pPr>
          <w:pStyle w:val="Footer"/>
          <w:jc w:val="center"/>
        </w:pPr>
        <w:r>
          <w:fldChar w:fldCharType="begin"/>
        </w:r>
        <w:r>
          <w:instrText>PAGE   \* MERGEFORMAT</w:instrText>
        </w:r>
        <w:r>
          <w:fldChar w:fldCharType="separate"/>
        </w:r>
        <w:r w:rsidR="00820D62" w:rsidRPr="00820D62">
          <w:rPr>
            <w:noProof/>
            <w:lang w:val="zh-CN"/>
          </w:rPr>
          <w:t>1</w:t>
        </w:r>
        <w:r>
          <w:fldChar w:fldCharType="end"/>
        </w:r>
      </w:p>
    </w:sdtContent>
  </w:sdt>
  <w:p w14:paraId="0B2B9681" w14:textId="77777777" w:rsidR="003D388A" w:rsidRDefault="003D3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D85C74" w14:textId="77777777" w:rsidR="00936E44" w:rsidRDefault="00936E44">
      <w:r>
        <w:separator/>
      </w:r>
    </w:p>
  </w:footnote>
  <w:footnote w:type="continuationSeparator" w:id="0">
    <w:p w14:paraId="5B710646" w14:textId="77777777" w:rsidR="00936E44" w:rsidRDefault="00936E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A2CD0"/>
    <w:multiLevelType w:val="hybridMultilevel"/>
    <w:tmpl w:val="09DCBE16"/>
    <w:lvl w:ilvl="0" w:tplc="E0BAF5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547659A"/>
    <w:multiLevelType w:val="hybridMultilevel"/>
    <w:tmpl w:val="44748C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64335785"/>
    <w:multiLevelType w:val="multilevel"/>
    <w:tmpl w:val="8B886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B1F649E"/>
    <w:multiLevelType w:val="hybridMultilevel"/>
    <w:tmpl w:val="9008F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E6B83"/>
    <w:rsid w:val="000000A2"/>
    <w:rsid w:val="000000F8"/>
    <w:rsid w:val="00001F77"/>
    <w:rsid w:val="00002375"/>
    <w:rsid w:val="000045D6"/>
    <w:rsid w:val="00005146"/>
    <w:rsid w:val="000079FA"/>
    <w:rsid w:val="00007A3B"/>
    <w:rsid w:val="0001050F"/>
    <w:rsid w:val="00011931"/>
    <w:rsid w:val="00011C65"/>
    <w:rsid w:val="00013980"/>
    <w:rsid w:val="000144C0"/>
    <w:rsid w:val="00014ABA"/>
    <w:rsid w:val="00015435"/>
    <w:rsid w:val="00017DD6"/>
    <w:rsid w:val="00020068"/>
    <w:rsid w:val="000207D5"/>
    <w:rsid w:val="00020BC1"/>
    <w:rsid w:val="00021154"/>
    <w:rsid w:val="00023187"/>
    <w:rsid w:val="00025A3B"/>
    <w:rsid w:val="00025EC8"/>
    <w:rsid w:val="000273E7"/>
    <w:rsid w:val="00030BFE"/>
    <w:rsid w:val="00031898"/>
    <w:rsid w:val="00031CFA"/>
    <w:rsid w:val="000339F5"/>
    <w:rsid w:val="00035DF2"/>
    <w:rsid w:val="00042166"/>
    <w:rsid w:val="000422C6"/>
    <w:rsid w:val="0004541F"/>
    <w:rsid w:val="00045AE3"/>
    <w:rsid w:val="0004787F"/>
    <w:rsid w:val="00047C52"/>
    <w:rsid w:val="00053983"/>
    <w:rsid w:val="00054493"/>
    <w:rsid w:val="00054ADC"/>
    <w:rsid w:val="0006453D"/>
    <w:rsid w:val="000645C7"/>
    <w:rsid w:val="00064817"/>
    <w:rsid w:val="00064CB0"/>
    <w:rsid w:val="0006550E"/>
    <w:rsid w:val="00065520"/>
    <w:rsid w:val="00067528"/>
    <w:rsid w:val="00067E98"/>
    <w:rsid w:val="000709A2"/>
    <w:rsid w:val="00070A4C"/>
    <w:rsid w:val="00074DAA"/>
    <w:rsid w:val="00075D87"/>
    <w:rsid w:val="0008001E"/>
    <w:rsid w:val="00081F1A"/>
    <w:rsid w:val="00082351"/>
    <w:rsid w:val="00084931"/>
    <w:rsid w:val="00090DB6"/>
    <w:rsid w:val="000933CA"/>
    <w:rsid w:val="00093B1F"/>
    <w:rsid w:val="00094C48"/>
    <w:rsid w:val="00095C09"/>
    <w:rsid w:val="0009641E"/>
    <w:rsid w:val="000A0A6A"/>
    <w:rsid w:val="000A3076"/>
    <w:rsid w:val="000A3197"/>
    <w:rsid w:val="000A3C8D"/>
    <w:rsid w:val="000A4D4B"/>
    <w:rsid w:val="000A6760"/>
    <w:rsid w:val="000A69E9"/>
    <w:rsid w:val="000A6FF7"/>
    <w:rsid w:val="000B497E"/>
    <w:rsid w:val="000B5C1C"/>
    <w:rsid w:val="000B5E6D"/>
    <w:rsid w:val="000B6F76"/>
    <w:rsid w:val="000C06BC"/>
    <w:rsid w:val="000C1298"/>
    <w:rsid w:val="000C52A8"/>
    <w:rsid w:val="000C5DD0"/>
    <w:rsid w:val="000D062F"/>
    <w:rsid w:val="000D1315"/>
    <w:rsid w:val="000D1E67"/>
    <w:rsid w:val="000D2D45"/>
    <w:rsid w:val="000D519D"/>
    <w:rsid w:val="000D6091"/>
    <w:rsid w:val="000D6BC7"/>
    <w:rsid w:val="000E10B8"/>
    <w:rsid w:val="000E26CB"/>
    <w:rsid w:val="000E3B48"/>
    <w:rsid w:val="000E47BD"/>
    <w:rsid w:val="000E4873"/>
    <w:rsid w:val="000E58BB"/>
    <w:rsid w:val="000E5DBA"/>
    <w:rsid w:val="000E6465"/>
    <w:rsid w:val="000E6D87"/>
    <w:rsid w:val="000F0C24"/>
    <w:rsid w:val="000F135E"/>
    <w:rsid w:val="000F34D2"/>
    <w:rsid w:val="000F52EA"/>
    <w:rsid w:val="000F53C0"/>
    <w:rsid w:val="000F5659"/>
    <w:rsid w:val="000F6621"/>
    <w:rsid w:val="000F7F9A"/>
    <w:rsid w:val="00101EFE"/>
    <w:rsid w:val="00102986"/>
    <w:rsid w:val="0010461B"/>
    <w:rsid w:val="00105C49"/>
    <w:rsid w:val="001066F7"/>
    <w:rsid w:val="00106B1E"/>
    <w:rsid w:val="00107D1F"/>
    <w:rsid w:val="00110795"/>
    <w:rsid w:val="00115928"/>
    <w:rsid w:val="00120A0A"/>
    <w:rsid w:val="001217E8"/>
    <w:rsid w:val="00122B6C"/>
    <w:rsid w:val="00122DC7"/>
    <w:rsid w:val="0012332F"/>
    <w:rsid w:val="001236C2"/>
    <w:rsid w:val="00123E2E"/>
    <w:rsid w:val="00124CF5"/>
    <w:rsid w:val="0012522B"/>
    <w:rsid w:val="001254FB"/>
    <w:rsid w:val="00125831"/>
    <w:rsid w:val="00130F32"/>
    <w:rsid w:val="00131082"/>
    <w:rsid w:val="001327BE"/>
    <w:rsid w:val="001329B2"/>
    <w:rsid w:val="00132DF3"/>
    <w:rsid w:val="001341DD"/>
    <w:rsid w:val="00134CF8"/>
    <w:rsid w:val="0013588E"/>
    <w:rsid w:val="00135A9F"/>
    <w:rsid w:val="001361A3"/>
    <w:rsid w:val="001417DA"/>
    <w:rsid w:val="00141EBF"/>
    <w:rsid w:val="00144901"/>
    <w:rsid w:val="001458E3"/>
    <w:rsid w:val="00147B29"/>
    <w:rsid w:val="00147CBE"/>
    <w:rsid w:val="00147D34"/>
    <w:rsid w:val="00150284"/>
    <w:rsid w:val="001503E3"/>
    <w:rsid w:val="00150C8A"/>
    <w:rsid w:val="0015447F"/>
    <w:rsid w:val="00154C61"/>
    <w:rsid w:val="00155FFE"/>
    <w:rsid w:val="001562DA"/>
    <w:rsid w:val="0016220E"/>
    <w:rsid w:val="0016239C"/>
    <w:rsid w:val="001625B8"/>
    <w:rsid w:val="00162CAF"/>
    <w:rsid w:val="001638DD"/>
    <w:rsid w:val="00164788"/>
    <w:rsid w:val="001654E1"/>
    <w:rsid w:val="00165EA9"/>
    <w:rsid w:val="001704FD"/>
    <w:rsid w:val="00171820"/>
    <w:rsid w:val="00171F1F"/>
    <w:rsid w:val="00175262"/>
    <w:rsid w:val="0017527E"/>
    <w:rsid w:val="00176534"/>
    <w:rsid w:val="001801EE"/>
    <w:rsid w:val="001828D0"/>
    <w:rsid w:val="0018295F"/>
    <w:rsid w:val="001833D8"/>
    <w:rsid w:val="001834CE"/>
    <w:rsid w:val="00185B6E"/>
    <w:rsid w:val="001862A7"/>
    <w:rsid w:val="00187E88"/>
    <w:rsid w:val="00192287"/>
    <w:rsid w:val="001941E0"/>
    <w:rsid w:val="001973C6"/>
    <w:rsid w:val="001A03C2"/>
    <w:rsid w:val="001A07F4"/>
    <w:rsid w:val="001A12FC"/>
    <w:rsid w:val="001A2829"/>
    <w:rsid w:val="001A4040"/>
    <w:rsid w:val="001A5D51"/>
    <w:rsid w:val="001A6D3B"/>
    <w:rsid w:val="001B0738"/>
    <w:rsid w:val="001B07F4"/>
    <w:rsid w:val="001B127B"/>
    <w:rsid w:val="001B2AE9"/>
    <w:rsid w:val="001B34C0"/>
    <w:rsid w:val="001B352D"/>
    <w:rsid w:val="001B3DFF"/>
    <w:rsid w:val="001B4545"/>
    <w:rsid w:val="001B75A7"/>
    <w:rsid w:val="001B794E"/>
    <w:rsid w:val="001C6BA4"/>
    <w:rsid w:val="001C7C25"/>
    <w:rsid w:val="001C7D9C"/>
    <w:rsid w:val="001D2301"/>
    <w:rsid w:val="001D2592"/>
    <w:rsid w:val="001D3B75"/>
    <w:rsid w:val="001D50E2"/>
    <w:rsid w:val="001D6600"/>
    <w:rsid w:val="001D7325"/>
    <w:rsid w:val="001D7868"/>
    <w:rsid w:val="001E0006"/>
    <w:rsid w:val="001E1071"/>
    <w:rsid w:val="001E132E"/>
    <w:rsid w:val="001E163F"/>
    <w:rsid w:val="001E1E11"/>
    <w:rsid w:val="001E473A"/>
    <w:rsid w:val="001E574D"/>
    <w:rsid w:val="001E670D"/>
    <w:rsid w:val="001E6B83"/>
    <w:rsid w:val="001E7B15"/>
    <w:rsid w:val="001F029F"/>
    <w:rsid w:val="001F2403"/>
    <w:rsid w:val="001F5352"/>
    <w:rsid w:val="001F585B"/>
    <w:rsid w:val="001F5C9C"/>
    <w:rsid w:val="001F63E8"/>
    <w:rsid w:val="001F6BCB"/>
    <w:rsid w:val="001F744A"/>
    <w:rsid w:val="0020072E"/>
    <w:rsid w:val="002030DE"/>
    <w:rsid w:val="00213B0D"/>
    <w:rsid w:val="00214AFC"/>
    <w:rsid w:val="002153F9"/>
    <w:rsid w:val="0021592B"/>
    <w:rsid w:val="002166D3"/>
    <w:rsid w:val="00216EC6"/>
    <w:rsid w:val="00220A1A"/>
    <w:rsid w:val="00220D02"/>
    <w:rsid w:val="00220DEA"/>
    <w:rsid w:val="00223564"/>
    <w:rsid w:val="002256CC"/>
    <w:rsid w:val="002279AC"/>
    <w:rsid w:val="002307D1"/>
    <w:rsid w:val="00231363"/>
    <w:rsid w:val="0023164D"/>
    <w:rsid w:val="00231A1F"/>
    <w:rsid w:val="002338B3"/>
    <w:rsid w:val="002354AA"/>
    <w:rsid w:val="002370CC"/>
    <w:rsid w:val="0024482D"/>
    <w:rsid w:val="002476BB"/>
    <w:rsid w:val="002501C5"/>
    <w:rsid w:val="002513D7"/>
    <w:rsid w:val="0025221E"/>
    <w:rsid w:val="0025371E"/>
    <w:rsid w:val="00253979"/>
    <w:rsid w:val="0025451D"/>
    <w:rsid w:val="0025461E"/>
    <w:rsid w:val="00256957"/>
    <w:rsid w:val="002572FC"/>
    <w:rsid w:val="0025775A"/>
    <w:rsid w:val="00260A2F"/>
    <w:rsid w:val="00261E88"/>
    <w:rsid w:val="00262875"/>
    <w:rsid w:val="00263B28"/>
    <w:rsid w:val="00264076"/>
    <w:rsid w:val="0026476E"/>
    <w:rsid w:val="00270E5C"/>
    <w:rsid w:val="002711F2"/>
    <w:rsid w:val="002714C8"/>
    <w:rsid w:val="00272D15"/>
    <w:rsid w:val="00274569"/>
    <w:rsid w:val="00274692"/>
    <w:rsid w:val="00275566"/>
    <w:rsid w:val="00276F9E"/>
    <w:rsid w:val="00277049"/>
    <w:rsid w:val="00282325"/>
    <w:rsid w:val="00284AC0"/>
    <w:rsid w:val="00284F35"/>
    <w:rsid w:val="00286C58"/>
    <w:rsid w:val="00290E48"/>
    <w:rsid w:val="002912BC"/>
    <w:rsid w:val="002965B1"/>
    <w:rsid w:val="00296B8E"/>
    <w:rsid w:val="00297C69"/>
    <w:rsid w:val="002A08A9"/>
    <w:rsid w:val="002A21FD"/>
    <w:rsid w:val="002A2570"/>
    <w:rsid w:val="002A26F0"/>
    <w:rsid w:val="002A2E22"/>
    <w:rsid w:val="002A31F5"/>
    <w:rsid w:val="002A378F"/>
    <w:rsid w:val="002B2AAB"/>
    <w:rsid w:val="002B2F31"/>
    <w:rsid w:val="002B3E42"/>
    <w:rsid w:val="002B4318"/>
    <w:rsid w:val="002B4855"/>
    <w:rsid w:val="002B4BEA"/>
    <w:rsid w:val="002B53F8"/>
    <w:rsid w:val="002B67B9"/>
    <w:rsid w:val="002C2166"/>
    <w:rsid w:val="002C2F26"/>
    <w:rsid w:val="002C4BF1"/>
    <w:rsid w:val="002C5B43"/>
    <w:rsid w:val="002C6A2F"/>
    <w:rsid w:val="002D0886"/>
    <w:rsid w:val="002D1331"/>
    <w:rsid w:val="002D1BBA"/>
    <w:rsid w:val="002D1DDF"/>
    <w:rsid w:val="002D267D"/>
    <w:rsid w:val="002D2806"/>
    <w:rsid w:val="002D3BD8"/>
    <w:rsid w:val="002D401C"/>
    <w:rsid w:val="002D4474"/>
    <w:rsid w:val="002D576B"/>
    <w:rsid w:val="002D5F90"/>
    <w:rsid w:val="002D6B06"/>
    <w:rsid w:val="002D6B1A"/>
    <w:rsid w:val="002D760B"/>
    <w:rsid w:val="002E051D"/>
    <w:rsid w:val="002E33B6"/>
    <w:rsid w:val="002E55B7"/>
    <w:rsid w:val="002E741D"/>
    <w:rsid w:val="002F2667"/>
    <w:rsid w:val="002F3870"/>
    <w:rsid w:val="002F3A94"/>
    <w:rsid w:val="002F6F4C"/>
    <w:rsid w:val="003002C9"/>
    <w:rsid w:val="00300944"/>
    <w:rsid w:val="00301376"/>
    <w:rsid w:val="00302CC2"/>
    <w:rsid w:val="00304132"/>
    <w:rsid w:val="003046F9"/>
    <w:rsid w:val="00305D96"/>
    <w:rsid w:val="003079CA"/>
    <w:rsid w:val="00310FBA"/>
    <w:rsid w:val="0031226D"/>
    <w:rsid w:val="003137DB"/>
    <w:rsid w:val="00313830"/>
    <w:rsid w:val="00314A5E"/>
    <w:rsid w:val="00315507"/>
    <w:rsid w:val="003228C9"/>
    <w:rsid w:val="00326ACB"/>
    <w:rsid w:val="00326B19"/>
    <w:rsid w:val="0032729F"/>
    <w:rsid w:val="00332159"/>
    <w:rsid w:val="00332B55"/>
    <w:rsid w:val="00335D59"/>
    <w:rsid w:val="00336DDD"/>
    <w:rsid w:val="00337BDE"/>
    <w:rsid w:val="003417E2"/>
    <w:rsid w:val="00342303"/>
    <w:rsid w:val="0034617D"/>
    <w:rsid w:val="00346F55"/>
    <w:rsid w:val="00347BBA"/>
    <w:rsid w:val="00350540"/>
    <w:rsid w:val="0035179B"/>
    <w:rsid w:val="003522D5"/>
    <w:rsid w:val="00352799"/>
    <w:rsid w:val="00354E02"/>
    <w:rsid w:val="00355D86"/>
    <w:rsid w:val="0035603B"/>
    <w:rsid w:val="003605F9"/>
    <w:rsid w:val="00360752"/>
    <w:rsid w:val="00362221"/>
    <w:rsid w:val="00364D77"/>
    <w:rsid w:val="00365D6C"/>
    <w:rsid w:val="00366492"/>
    <w:rsid w:val="003669A5"/>
    <w:rsid w:val="00371741"/>
    <w:rsid w:val="00372092"/>
    <w:rsid w:val="00373D25"/>
    <w:rsid w:val="0037470C"/>
    <w:rsid w:val="00377A26"/>
    <w:rsid w:val="00380661"/>
    <w:rsid w:val="00380D56"/>
    <w:rsid w:val="0038128D"/>
    <w:rsid w:val="00383520"/>
    <w:rsid w:val="003848B2"/>
    <w:rsid w:val="0038668D"/>
    <w:rsid w:val="00386815"/>
    <w:rsid w:val="00386A6A"/>
    <w:rsid w:val="003908A3"/>
    <w:rsid w:val="0039099E"/>
    <w:rsid w:val="00390BEE"/>
    <w:rsid w:val="00391DCF"/>
    <w:rsid w:val="00392957"/>
    <w:rsid w:val="00393222"/>
    <w:rsid w:val="00393443"/>
    <w:rsid w:val="0039422E"/>
    <w:rsid w:val="00394369"/>
    <w:rsid w:val="00394683"/>
    <w:rsid w:val="00395EEA"/>
    <w:rsid w:val="00397BB8"/>
    <w:rsid w:val="00397DA5"/>
    <w:rsid w:val="00397E59"/>
    <w:rsid w:val="003A10CB"/>
    <w:rsid w:val="003A2E24"/>
    <w:rsid w:val="003A30AB"/>
    <w:rsid w:val="003A35D2"/>
    <w:rsid w:val="003A3BE1"/>
    <w:rsid w:val="003A66EC"/>
    <w:rsid w:val="003B0DAF"/>
    <w:rsid w:val="003B23BE"/>
    <w:rsid w:val="003B2CF6"/>
    <w:rsid w:val="003B4201"/>
    <w:rsid w:val="003B43D4"/>
    <w:rsid w:val="003C1049"/>
    <w:rsid w:val="003C1650"/>
    <w:rsid w:val="003C1ACE"/>
    <w:rsid w:val="003C1AD2"/>
    <w:rsid w:val="003C20B5"/>
    <w:rsid w:val="003C210B"/>
    <w:rsid w:val="003C399F"/>
    <w:rsid w:val="003C49E4"/>
    <w:rsid w:val="003C5AFE"/>
    <w:rsid w:val="003C78A2"/>
    <w:rsid w:val="003C7E17"/>
    <w:rsid w:val="003D388A"/>
    <w:rsid w:val="003D392D"/>
    <w:rsid w:val="003D4ADD"/>
    <w:rsid w:val="003D579C"/>
    <w:rsid w:val="003E1045"/>
    <w:rsid w:val="003E1B9A"/>
    <w:rsid w:val="003E33D5"/>
    <w:rsid w:val="003E56D1"/>
    <w:rsid w:val="003E5C49"/>
    <w:rsid w:val="003E67AC"/>
    <w:rsid w:val="003E6EF4"/>
    <w:rsid w:val="003F2139"/>
    <w:rsid w:val="003F2486"/>
    <w:rsid w:val="003F36BE"/>
    <w:rsid w:val="003F4675"/>
    <w:rsid w:val="003F4E7C"/>
    <w:rsid w:val="003F4F54"/>
    <w:rsid w:val="003F5057"/>
    <w:rsid w:val="003F5501"/>
    <w:rsid w:val="003F5952"/>
    <w:rsid w:val="003F6C8D"/>
    <w:rsid w:val="00400119"/>
    <w:rsid w:val="004012C2"/>
    <w:rsid w:val="00404012"/>
    <w:rsid w:val="00405153"/>
    <w:rsid w:val="00405158"/>
    <w:rsid w:val="0040595C"/>
    <w:rsid w:val="00405DFC"/>
    <w:rsid w:val="004125B9"/>
    <w:rsid w:val="00412867"/>
    <w:rsid w:val="00414302"/>
    <w:rsid w:val="00417A46"/>
    <w:rsid w:val="004209B0"/>
    <w:rsid w:val="004211A3"/>
    <w:rsid w:val="00421C0A"/>
    <w:rsid w:val="004223A3"/>
    <w:rsid w:val="004223B2"/>
    <w:rsid w:val="00423F8C"/>
    <w:rsid w:val="00425FE3"/>
    <w:rsid w:val="0042641A"/>
    <w:rsid w:val="0042713A"/>
    <w:rsid w:val="00427FBE"/>
    <w:rsid w:val="00432CB1"/>
    <w:rsid w:val="004343AD"/>
    <w:rsid w:val="00434624"/>
    <w:rsid w:val="0044155F"/>
    <w:rsid w:val="004453FF"/>
    <w:rsid w:val="00445A7F"/>
    <w:rsid w:val="004463B1"/>
    <w:rsid w:val="0045001C"/>
    <w:rsid w:val="004505A7"/>
    <w:rsid w:val="004521F5"/>
    <w:rsid w:val="0045345A"/>
    <w:rsid w:val="004556FF"/>
    <w:rsid w:val="00455CE4"/>
    <w:rsid w:val="00456A40"/>
    <w:rsid w:val="00460DEC"/>
    <w:rsid w:val="00460FD1"/>
    <w:rsid w:val="00461C56"/>
    <w:rsid w:val="00461FF2"/>
    <w:rsid w:val="00462A9F"/>
    <w:rsid w:val="0046365B"/>
    <w:rsid w:val="00466185"/>
    <w:rsid w:val="00466520"/>
    <w:rsid w:val="00466573"/>
    <w:rsid w:val="00466EE7"/>
    <w:rsid w:val="004671A7"/>
    <w:rsid w:val="00467A3B"/>
    <w:rsid w:val="004705A0"/>
    <w:rsid w:val="00472A19"/>
    <w:rsid w:val="00473E9F"/>
    <w:rsid w:val="00473EB9"/>
    <w:rsid w:val="00474663"/>
    <w:rsid w:val="00475AE7"/>
    <w:rsid w:val="0047757A"/>
    <w:rsid w:val="00483284"/>
    <w:rsid w:val="004839EF"/>
    <w:rsid w:val="004841C8"/>
    <w:rsid w:val="00484D0F"/>
    <w:rsid w:val="00484D83"/>
    <w:rsid w:val="00485DF7"/>
    <w:rsid w:val="00486496"/>
    <w:rsid w:val="004867D0"/>
    <w:rsid w:val="0049107D"/>
    <w:rsid w:val="004915C8"/>
    <w:rsid w:val="004917C0"/>
    <w:rsid w:val="004921F9"/>
    <w:rsid w:val="00494DA0"/>
    <w:rsid w:val="00495712"/>
    <w:rsid w:val="00497B48"/>
    <w:rsid w:val="004A17BF"/>
    <w:rsid w:val="004A2178"/>
    <w:rsid w:val="004A4C3E"/>
    <w:rsid w:val="004A7820"/>
    <w:rsid w:val="004B02B9"/>
    <w:rsid w:val="004B07D2"/>
    <w:rsid w:val="004B0F2E"/>
    <w:rsid w:val="004B10D8"/>
    <w:rsid w:val="004B10DA"/>
    <w:rsid w:val="004B1D93"/>
    <w:rsid w:val="004B2042"/>
    <w:rsid w:val="004B4C13"/>
    <w:rsid w:val="004B527D"/>
    <w:rsid w:val="004B58B3"/>
    <w:rsid w:val="004B5907"/>
    <w:rsid w:val="004C1ED9"/>
    <w:rsid w:val="004C3947"/>
    <w:rsid w:val="004C41D5"/>
    <w:rsid w:val="004C5F62"/>
    <w:rsid w:val="004C7965"/>
    <w:rsid w:val="004D0E19"/>
    <w:rsid w:val="004D301C"/>
    <w:rsid w:val="004D52D5"/>
    <w:rsid w:val="004D6BED"/>
    <w:rsid w:val="004D7760"/>
    <w:rsid w:val="004E096D"/>
    <w:rsid w:val="004E11E2"/>
    <w:rsid w:val="004E1386"/>
    <w:rsid w:val="004E2BBB"/>
    <w:rsid w:val="004E2D4B"/>
    <w:rsid w:val="004E39C7"/>
    <w:rsid w:val="004E40ED"/>
    <w:rsid w:val="004E473D"/>
    <w:rsid w:val="004E5169"/>
    <w:rsid w:val="004E579D"/>
    <w:rsid w:val="004E5A71"/>
    <w:rsid w:val="004E7E7E"/>
    <w:rsid w:val="004F00ED"/>
    <w:rsid w:val="004F0D5A"/>
    <w:rsid w:val="004F111D"/>
    <w:rsid w:val="004F34DE"/>
    <w:rsid w:val="004F43DB"/>
    <w:rsid w:val="004F5933"/>
    <w:rsid w:val="004F5FCE"/>
    <w:rsid w:val="004F738B"/>
    <w:rsid w:val="00500A53"/>
    <w:rsid w:val="00501556"/>
    <w:rsid w:val="005016DB"/>
    <w:rsid w:val="00503ABD"/>
    <w:rsid w:val="00504823"/>
    <w:rsid w:val="0050695D"/>
    <w:rsid w:val="00510044"/>
    <w:rsid w:val="00510FDF"/>
    <w:rsid w:val="00511155"/>
    <w:rsid w:val="00514D1F"/>
    <w:rsid w:val="00515458"/>
    <w:rsid w:val="005167AB"/>
    <w:rsid w:val="00520659"/>
    <w:rsid w:val="00520A79"/>
    <w:rsid w:val="00521D8C"/>
    <w:rsid w:val="00523FDD"/>
    <w:rsid w:val="00524B5B"/>
    <w:rsid w:val="00524ED1"/>
    <w:rsid w:val="00526C98"/>
    <w:rsid w:val="005270BC"/>
    <w:rsid w:val="005345A0"/>
    <w:rsid w:val="005351BE"/>
    <w:rsid w:val="0053541B"/>
    <w:rsid w:val="00535655"/>
    <w:rsid w:val="00536A0F"/>
    <w:rsid w:val="00537B27"/>
    <w:rsid w:val="00540BCA"/>
    <w:rsid w:val="00540FAA"/>
    <w:rsid w:val="0054139C"/>
    <w:rsid w:val="005421B1"/>
    <w:rsid w:val="005428C1"/>
    <w:rsid w:val="005438CB"/>
    <w:rsid w:val="005445A0"/>
    <w:rsid w:val="00544653"/>
    <w:rsid w:val="005457BE"/>
    <w:rsid w:val="00545BD5"/>
    <w:rsid w:val="00547B45"/>
    <w:rsid w:val="00550679"/>
    <w:rsid w:val="00551586"/>
    <w:rsid w:val="00552077"/>
    <w:rsid w:val="00553658"/>
    <w:rsid w:val="00553A82"/>
    <w:rsid w:val="00554935"/>
    <w:rsid w:val="005549DE"/>
    <w:rsid w:val="0055620D"/>
    <w:rsid w:val="00556952"/>
    <w:rsid w:val="005577AB"/>
    <w:rsid w:val="00560337"/>
    <w:rsid w:val="00560474"/>
    <w:rsid w:val="00561908"/>
    <w:rsid w:val="00562267"/>
    <w:rsid w:val="0056288C"/>
    <w:rsid w:val="00563D23"/>
    <w:rsid w:val="00563E77"/>
    <w:rsid w:val="005640FB"/>
    <w:rsid w:val="00564C9D"/>
    <w:rsid w:val="00571567"/>
    <w:rsid w:val="00571A7A"/>
    <w:rsid w:val="00572347"/>
    <w:rsid w:val="00573DC3"/>
    <w:rsid w:val="00575787"/>
    <w:rsid w:val="005773A2"/>
    <w:rsid w:val="00577CBD"/>
    <w:rsid w:val="00580AB8"/>
    <w:rsid w:val="00581A86"/>
    <w:rsid w:val="005824B8"/>
    <w:rsid w:val="005831F6"/>
    <w:rsid w:val="00583533"/>
    <w:rsid w:val="005873CB"/>
    <w:rsid w:val="00590FF4"/>
    <w:rsid w:val="00591862"/>
    <w:rsid w:val="00591D95"/>
    <w:rsid w:val="00591EDE"/>
    <w:rsid w:val="005927E8"/>
    <w:rsid w:val="005928DB"/>
    <w:rsid w:val="00596BDC"/>
    <w:rsid w:val="00597721"/>
    <w:rsid w:val="00597F62"/>
    <w:rsid w:val="005A0CBA"/>
    <w:rsid w:val="005A10D5"/>
    <w:rsid w:val="005A2D9A"/>
    <w:rsid w:val="005A39CB"/>
    <w:rsid w:val="005A5F20"/>
    <w:rsid w:val="005A7CA8"/>
    <w:rsid w:val="005B222E"/>
    <w:rsid w:val="005B2C2D"/>
    <w:rsid w:val="005B44CD"/>
    <w:rsid w:val="005B4BD7"/>
    <w:rsid w:val="005B5FA2"/>
    <w:rsid w:val="005B612B"/>
    <w:rsid w:val="005B75B2"/>
    <w:rsid w:val="005B7728"/>
    <w:rsid w:val="005C0885"/>
    <w:rsid w:val="005C14B2"/>
    <w:rsid w:val="005C1F5F"/>
    <w:rsid w:val="005C2A4E"/>
    <w:rsid w:val="005C4872"/>
    <w:rsid w:val="005D222D"/>
    <w:rsid w:val="005D2F62"/>
    <w:rsid w:val="005D3C23"/>
    <w:rsid w:val="005D4C38"/>
    <w:rsid w:val="005D6952"/>
    <w:rsid w:val="005D71C8"/>
    <w:rsid w:val="005E15C6"/>
    <w:rsid w:val="005E1BD3"/>
    <w:rsid w:val="005E4F21"/>
    <w:rsid w:val="005E6365"/>
    <w:rsid w:val="005E64DC"/>
    <w:rsid w:val="005F0102"/>
    <w:rsid w:val="005F0327"/>
    <w:rsid w:val="005F265B"/>
    <w:rsid w:val="005F27E9"/>
    <w:rsid w:val="005F32EF"/>
    <w:rsid w:val="005F3D9B"/>
    <w:rsid w:val="005F476C"/>
    <w:rsid w:val="005F48CC"/>
    <w:rsid w:val="005F67F3"/>
    <w:rsid w:val="00600B13"/>
    <w:rsid w:val="006023F7"/>
    <w:rsid w:val="00603095"/>
    <w:rsid w:val="00606A6A"/>
    <w:rsid w:val="00610598"/>
    <w:rsid w:val="00612FCD"/>
    <w:rsid w:val="006137C4"/>
    <w:rsid w:val="00615367"/>
    <w:rsid w:val="0061580A"/>
    <w:rsid w:val="00617476"/>
    <w:rsid w:val="00621870"/>
    <w:rsid w:val="00622162"/>
    <w:rsid w:val="0062260E"/>
    <w:rsid w:val="0062286A"/>
    <w:rsid w:val="00622B3F"/>
    <w:rsid w:val="0062354E"/>
    <w:rsid w:val="00624A1F"/>
    <w:rsid w:val="00624C3C"/>
    <w:rsid w:val="00625CE0"/>
    <w:rsid w:val="00626447"/>
    <w:rsid w:val="0063128D"/>
    <w:rsid w:val="00632BBB"/>
    <w:rsid w:val="00633222"/>
    <w:rsid w:val="00634091"/>
    <w:rsid w:val="0063678C"/>
    <w:rsid w:val="00637472"/>
    <w:rsid w:val="006374B6"/>
    <w:rsid w:val="0064015F"/>
    <w:rsid w:val="0064054A"/>
    <w:rsid w:val="00643069"/>
    <w:rsid w:val="00643526"/>
    <w:rsid w:val="006449B2"/>
    <w:rsid w:val="00645A91"/>
    <w:rsid w:val="00651051"/>
    <w:rsid w:val="006511A6"/>
    <w:rsid w:val="00651505"/>
    <w:rsid w:val="006524C1"/>
    <w:rsid w:val="006555E2"/>
    <w:rsid w:val="00657EA8"/>
    <w:rsid w:val="00661221"/>
    <w:rsid w:val="00661E21"/>
    <w:rsid w:val="00663886"/>
    <w:rsid w:val="00663F6E"/>
    <w:rsid w:val="006643CC"/>
    <w:rsid w:val="00666D28"/>
    <w:rsid w:val="006672C6"/>
    <w:rsid w:val="006724D7"/>
    <w:rsid w:val="00673807"/>
    <w:rsid w:val="00673872"/>
    <w:rsid w:val="00673881"/>
    <w:rsid w:val="00673ECF"/>
    <w:rsid w:val="00675531"/>
    <w:rsid w:val="006759B0"/>
    <w:rsid w:val="00675E02"/>
    <w:rsid w:val="00677798"/>
    <w:rsid w:val="00681159"/>
    <w:rsid w:val="00681613"/>
    <w:rsid w:val="00682F92"/>
    <w:rsid w:val="006872CC"/>
    <w:rsid w:val="00691F2E"/>
    <w:rsid w:val="00692394"/>
    <w:rsid w:val="006932DA"/>
    <w:rsid w:val="0069522B"/>
    <w:rsid w:val="0069539B"/>
    <w:rsid w:val="00696B4F"/>
    <w:rsid w:val="00697637"/>
    <w:rsid w:val="0069792E"/>
    <w:rsid w:val="006A0948"/>
    <w:rsid w:val="006A0C9E"/>
    <w:rsid w:val="006A2E66"/>
    <w:rsid w:val="006A39AB"/>
    <w:rsid w:val="006A3CB9"/>
    <w:rsid w:val="006A4775"/>
    <w:rsid w:val="006A4865"/>
    <w:rsid w:val="006A503B"/>
    <w:rsid w:val="006A524A"/>
    <w:rsid w:val="006B0588"/>
    <w:rsid w:val="006B06CE"/>
    <w:rsid w:val="006B0A81"/>
    <w:rsid w:val="006B0B83"/>
    <w:rsid w:val="006B19F5"/>
    <w:rsid w:val="006B2B48"/>
    <w:rsid w:val="006B64F5"/>
    <w:rsid w:val="006B7F1D"/>
    <w:rsid w:val="006C15DA"/>
    <w:rsid w:val="006C3207"/>
    <w:rsid w:val="006C37BD"/>
    <w:rsid w:val="006C3B35"/>
    <w:rsid w:val="006C43AB"/>
    <w:rsid w:val="006C50DB"/>
    <w:rsid w:val="006C5134"/>
    <w:rsid w:val="006C75D1"/>
    <w:rsid w:val="006C7C86"/>
    <w:rsid w:val="006D0979"/>
    <w:rsid w:val="006D2D0B"/>
    <w:rsid w:val="006D2EB4"/>
    <w:rsid w:val="006D31F2"/>
    <w:rsid w:val="006D472E"/>
    <w:rsid w:val="006D4C81"/>
    <w:rsid w:val="006D57A0"/>
    <w:rsid w:val="006D70B2"/>
    <w:rsid w:val="006E00C4"/>
    <w:rsid w:val="006E18E1"/>
    <w:rsid w:val="006E4B53"/>
    <w:rsid w:val="006E4B97"/>
    <w:rsid w:val="006E5097"/>
    <w:rsid w:val="006E51DD"/>
    <w:rsid w:val="006E52A0"/>
    <w:rsid w:val="006E5670"/>
    <w:rsid w:val="006E57B4"/>
    <w:rsid w:val="006E5BA0"/>
    <w:rsid w:val="006E6966"/>
    <w:rsid w:val="006E7059"/>
    <w:rsid w:val="006F2B19"/>
    <w:rsid w:val="006F3D99"/>
    <w:rsid w:val="006F7E6E"/>
    <w:rsid w:val="0070090C"/>
    <w:rsid w:val="00702886"/>
    <w:rsid w:val="00702C05"/>
    <w:rsid w:val="0070357B"/>
    <w:rsid w:val="00704339"/>
    <w:rsid w:val="00710618"/>
    <w:rsid w:val="00710637"/>
    <w:rsid w:val="00713ED9"/>
    <w:rsid w:val="007169EF"/>
    <w:rsid w:val="007175EE"/>
    <w:rsid w:val="00717955"/>
    <w:rsid w:val="007204A3"/>
    <w:rsid w:val="00720FBD"/>
    <w:rsid w:val="007215EF"/>
    <w:rsid w:val="00723BA8"/>
    <w:rsid w:val="00723CEE"/>
    <w:rsid w:val="00724D04"/>
    <w:rsid w:val="00730113"/>
    <w:rsid w:val="0073160E"/>
    <w:rsid w:val="007319AC"/>
    <w:rsid w:val="00731B9C"/>
    <w:rsid w:val="00732C15"/>
    <w:rsid w:val="0073329B"/>
    <w:rsid w:val="00733D15"/>
    <w:rsid w:val="00734D73"/>
    <w:rsid w:val="00735B31"/>
    <w:rsid w:val="00735DE5"/>
    <w:rsid w:val="007404E2"/>
    <w:rsid w:val="007414BD"/>
    <w:rsid w:val="00743EC0"/>
    <w:rsid w:val="007476C8"/>
    <w:rsid w:val="00747D1E"/>
    <w:rsid w:val="00750065"/>
    <w:rsid w:val="00750289"/>
    <w:rsid w:val="00750F6C"/>
    <w:rsid w:val="00751BF8"/>
    <w:rsid w:val="00753A42"/>
    <w:rsid w:val="00753A87"/>
    <w:rsid w:val="00760BE8"/>
    <w:rsid w:val="007611B1"/>
    <w:rsid w:val="00761399"/>
    <w:rsid w:val="00763F76"/>
    <w:rsid w:val="007651AD"/>
    <w:rsid w:val="00771135"/>
    <w:rsid w:val="00772801"/>
    <w:rsid w:val="00772FEB"/>
    <w:rsid w:val="0077361E"/>
    <w:rsid w:val="00774F47"/>
    <w:rsid w:val="00782071"/>
    <w:rsid w:val="00782506"/>
    <w:rsid w:val="00782FF5"/>
    <w:rsid w:val="00783512"/>
    <w:rsid w:val="00784FF6"/>
    <w:rsid w:val="00785306"/>
    <w:rsid w:val="00785481"/>
    <w:rsid w:val="00786507"/>
    <w:rsid w:val="0078718C"/>
    <w:rsid w:val="00787636"/>
    <w:rsid w:val="00787B93"/>
    <w:rsid w:val="00790444"/>
    <w:rsid w:val="0079224A"/>
    <w:rsid w:val="0079339A"/>
    <w:rsid w:val="007934A4"/>
    <w:rsid w:val="007939A3"/>
    <w:rsid w:val="00793E9D"/>
    <w:rsid w:val="00794DE1"/>
    <w:rsid w:val="00797E08"/>
    <w:rsid w:val="00797FE4"/>
    <w:rsid w:val="007A32BC"/>
    <w:rsid w:val="007A4E92"/>
    <w:rsid w:val="007A63A7"/>
    <w:rsid w:val="007A7782"/>
    <w:rsid w:val="007B0E14"/>
    <w:rsid w:val="007B0EF5"/>
    <w:rsid w:val="007B283B"/>
    <w:rsid w:val="007B5BB5"/>
    <w:rsid w:val="007B726D"/>
    <w:rsid w:val="007C00BE"/>
    <w:rsid w:val="007C093A"/>
    <w:rsid w:val="007C1C01"/>
    <w:rsid w:val="007C2D84"/>
    <w:rsid w:val="007C3B6D"/>
    <w:rsid w:val="007C60E0"/>
    <w:rsid w:val="007C64EE"/>
    <w:rsid w:val="007D0006"/>
    <w:rsid w:val="007D21A3"/>
    <w:rsid w:val="007D3EBF"/>
    <w:rsid w:val="007D5E64"/>
    <w:rsid w:val="007D6DDC"/>
    <w:rsid w:val="007D6F25"/>
    <w:rsid w:val="007E1868"/>
    <w:rsid w:val="007E1CE9"/>
    <w:rsid w:val="007E4AB8"/>
    <w:rsid w:val="007E4EA0"/>
    <w:rsid w:val="007E55DE"/>
    <w:rsid w:val="007E6F2D"/>
    <w:rsid w:val="007E7E8E"/>
    <w:rsid w:val="007F04A9"/>
    <w:rsid w:val="007F0D3B"/>
    <w:rsid w:val="007F192D"/>
    <w:rsid w:val="007F1C8E"/>
    <w:rsid w:val="007F3594"/>
    <w:rsid w:val="007F4AD1"/>
    <w:rsid w:val="007F6B44"/>
    <w:rsid w:val="008006F4"/>
    <w:rsid w:val="00800BEC"/>
    <w:rsid w:val="00801037"/>
    <w:rsid w:val="00801250"/>
    <w:rsid w:val="0080536D"/>
    <w:rsid w:val="00805898"/>
    <w:rsid w:val="00807BB6"/>
    <w:rsid w:val="008106AC"/>
    <w:rsid w:val="0081179C"/>
    <w:rsid w:val="0081390B"/>
    <w:rsid w:val="00813B1F"/>
    <w:rsid w:val="008155DD"/>
    <w:rsid w:val="00815CB9"/>
    <w:rsid w:val="00817275"/>
    <w:rsid w:val="00820D62"/>
    <w:rsid w:val="00820E19"/>
    <w:rsid w:val="00822FB2"/>
    <w:rsid w:val="008233FC"/>
    <w:rsid w:val="008243D3"/>
    <w:rsid w:val="00824EC5"/>
    <w:rsid w:val="00827757"/>
    <w:rsid w:val="008311BF"/>
    <w:rsid w:val="00832877"/>
    <w:rsid w:val="00834651"/>
    <w:rsid w:val="0083547F"/>
    <w:rsid w:val="00835C92"/>
    <w:rsid w:val="00835E17"/>
    <w:rsid w:val="0084013F"/>
    <w:rsid w:val="008414B0"/>
    <w:rsid w:val="00842998"/>
    <w:rsid w:val="00842E99"/>
    <w:rsid w:val="00844D1A"/>
    <w:rsid w:val="00846155"/>
    <w:rsid w:val="0084738B"/>
    <w:rsid w:val="0085248A"/>
    <w:rsid w:val="00855437"/>
    <w:rsid w:val="0086443C"/>
    <w:rsid w:val="00865EB2"/>
    <w:rsid w:val="00865F30"/>
    <w:rsid w:val="00867A96"/>
    <w:rsid w:val="00867B40"/>
    <w:rsid w:val="00871ABD"/>
    <w:rsid w:val="00871DA9"/>
    <w:rsid w:val="008727F1"/>
    <w:rsid w:val="00874A57"/>
    <w:rsid w:val="00874E5E"/>
    <w:rsid w:val="008762E3"/>
    <w:rsid w:val="00877D68"/>
    <w:rsid w:val="008802D5"/>
    <w:rsid w:val="00880850"/>
    <w:rsid w:val="00882095"/>
    <w:rsid w:val="008829B3"/>
    <w:rsid w:val="00884507"/>
    <w:rsid w:val="0088637E"/>
    <w:rsid w:val="0089014C"/>
    <w:rsid w:val="0089055E"/>
    <w:rsid w:val="00891ABF"/>
    <w:rsid w:val="00893EF5"/>
    <w:rsid w:val="00893F06"/>
    <w:rsid w:val="00894D86"/>
    <w:rsid w:val="008956EA"/>
    <w:rsid w:val="00895F13"/>
    <w:rsid w:val="00896AEC"/>
    <w:rsid w:val="00896CD0"/>
    <w:rsid w:val="00896DDF"/>
    <w:rsid w:val="008A0CD6"/>
    <w:rsid w:val="008A1338"/>
    <w:rsid w:val="008A324F"/>
    <w:rsid w:val="008A3AEC"/>
    <w:rsid w:val="008A422D"/>
    <w:rsid w:val="008A4CC2"/>
    <w:rsid w:val="008A502C"/>
    <w:rsid w:val="008A545D"/>
    <w:rsid w:val="008A58DC"/>
    <w:rsid w:val="008A64F6"/>
    <w:rsid w:val="008B06DF"/>
    <w:rsid w:val="008B1AEA"/>
    <w:rsid w:val="008B39ED"/>
    <w:rsid w:val="008B45A6"/>
    <w:rsid w:val="008B4819"/>
    <w:rsid w:val="008B4F66"/>
    <w:rsid w:val="008B5B9D"/>
    <w:rsid w:val="008B70BA"/>
    <w:rsid w:val="008C1528"/>
    <w:rsid w:val="008C18A8"/>
    <w:rsid w:val="008C22A2"/>
    <w:rsid w:val="008C2BB7"/>
    <w:rsid w:val="008C4501"/>
    <w:rsid w:val="008C4DAE"/>
    <w:rsid w:val="008C5CB2"/>
    <w:rsid w:val="008C6E5C"/>
    <w:rsid w:val="008C7A40"/>
    <w:rsid w:val="008D066D"/>
    <w:rsid w:val="008D195F"/>
    <w:rsid w:val="008D2454"/>
    <w:rsid w:val="008D2B30"/>
    <w:rsid w:val="008D2D2D"/>
    <w:rsid w:val="008D432F"/>
    <w:rsid w:val="008D6530"/>
    <w:rsid w:val="008D78AF"/>
    <w:rsid w:val="008E09E5"/>
    <w:rsid w:val="008E44F9"/>
    <w:rsid w:val="008E51A2"/>
    <w:rsid w:val="008E5AF9"/>
    <w:rsid w:val="008F074B"/>
    <w:rsid w:val="008F363B"/>
    <w:rsid w:val="008F5138"/>
    <w:rsid w:val="008F69EE"/>
    <w:rsid w:val="0090317C"/>
    <w:rsid w:val="0090435C"/>
    <w:rsid w:val="00906584"/>
    <w:rsid w:val="009067DC"/>
    <w:rsid w:val="00910184"/>
    <w:rsid w:val="009111F0"/>
    <w:rsid w:val="00911BA7"/>
    <w:rsid w:val="00915566"/>
    <w:rsid w:val="00915FB2"/>
    <w:rsid w:val="00916DB8"/>
    <w:rsid w:val="00916E2F"/>
    <w:rsid w:val="00916E44"/>
    <w:rsid w:val="00916EDC"/>
    <w:rsid w:val="0092039C"/>
    <w:rsid w:val="00922317"/>
    <w:rsid w:val="00922BDB"/>
    <w:rsid w:val="00922FB1"/>
    <w:rsid w:val="00923632"/>
    <w:rsid w:val="00926D27"/>
    <w:rsid w:val="009273E6"/>
    <w:rsid w:val="0093186F"/>
    <w:rsid w:val="00931C6C"/>
    <w:rsid w:val="00931C81"/>
    <w:rsid w:val="009323A5"/>
    <w:rsid w:val="00932AC0"/>
    <w:rsid w:val="00933264"/>
    <w:rsid w:val="00934722"/>
    <w:rsid w:val="0093554B"/>
    <w:rsid w:val="00935709"/>
    <w:rsid w:val="00936E44"/>
    <w:rsid w:val="00940D7F"/>
    <w:rsid w:val="009419DB"/>
    <w:rsid w:val="009419F0"/>
    <w:rsid w:val="00941D72"/>
    <w:rsid w:val="00941EF5"/>
    <w:rsid w:val="00942440"/>
    <w:rsid w:val="009429F2"/>
    <w:rsid w:val="009437D0"/>
    <w:rsid w:val="0094423B"/>
    <w:rsid w:val="0094510C"/>
    <w:rsid w:val="0094552F"/>
    <w:rsid w:val="009455FA"/>
    <w:rsid w:val="00946318"/>
    <w:rsid w:val="009470BA"/>
    <w:rsid w:val="00952228"/>
    <w:rsid w:val="009526F7"/>
    <w:rsid w:val="009537F0"/>
    <w:rsid w:val="0095516B"/>
    <w:rsid w:val="0095526E"/>
    <w:rsid w:val="00955FFE"/>
    <w:rsid w:val="00956E12"/>
    <w:rsid w:val="00957449"/>
    <w:rsid w:val="009574DB"/>
    <w:rsid w:val="009621A1"/>
    <w:rsid w:val="00964041"/>
    <w:rsid w:val="00967D4D"/>
    <w:rsid w:val="009701D4"/>
    <w:rsid w:val="009708F2"/>
    <w:rsid w:val="00970A6A"/>
    <w:rsid w:val="00970FF2"/>
    <w:rsid w:val="00972DA7"/>
    <w:rsid w:val="00972F05"/>
    <w:rsid w:val="00974226"/>
    <w:rsid w:val="009752D0"/>
    <w:rsid w:val="009753A5"/>
    <w:rsid w:val="009754FC"/>
    <w:rsid w:val="00975981"/>
    <w:rsid w:val="00975FE5"/>
    <w:rsid w:val="00980107"/>
    <w:rsid w:val="00981B0E"/>
    <w:rsid w:val="00983148"/>
    <w:rsid w:val="00990832"/>
    <w:rsid w:val="0099306D"/>
    <w:rsid w:val="009948AF"/>
    <w:rsid w:val="009949F9"/>
    <w:rsid w:val="00994D5B"/>
    <w:rsid w:val="0099648E"/>
    <w:rsid w:val="00996AD9"/>
    <w:rsid w:val="00997987"/>
    <w:rsid w:val="009A119F"/>
    <w:rsid w:val="009A1D5C"/>
    <w:rsid w:val="009A2A17"/>
    <w:rsid w:val="009A59ED"/>
    <w:rsid w:val="009A5F6E"/>
    <w:rsid w:val="009A7254"/>
    <w:rsid w:val="009B007E"/>
    <w:rsid w:val="009B055D"/>
    <w:rsid w:val="009B0C02"/>
    <w:rsid w:val="009B30A2"/>
    <w:rsid w:val="009B3316"/>
    <w:rsid w:val="009B6B2F"/>
    <w:rsid w:val="009B710A"/>
    <w:rsid w:val="009C02CB"/>
    <w:rsid w:val="009C1C96"/>
    <w:rsid w:val="009C2842"/>
    <w:rsid w:val="009C2FBD"/>
    <w:rsid w:val="009C391D"/>
    <w:rsid w:val="009C7C1D"/>
    <w:rsid w:val="009D156A"/>
    <w:rsid w:val="009D1F7B"/>
    <w:rsid w:val="009D2087"/>
    <w:rsid w:val="009D40BC"/>
    <w:rsid w:val="009D43A6"/>
    <w:rsid w:val="009D58BA"/>
    <w:rsid w:val="009D6086"/>
    <w:rsid w:val="009E0E8C"/>
    <w:rsid w:val="009E1070"/>
    <w:rsid w:val="009E31AC"/>
    <w:rsid w:val="009E3560"/>
    <w:rsid w:val="009E4365"/>
    <w:rsid w:val="009E4644"/>
    <w:rsid w:val="009E49DB"/>
    <w:rsid w:val="009E53DB"/>
    <w:rsid w:val="009E5870"/>
    <w:rsid w:val="009E67BF"/>
    <w:rsid w:val="009E6F5B"/>
    <w:rsid w:val="009E70E1"/>
    <w:rsid w:val="009F1A2B"/>
    <w:rsid w:val="009F2465"/>
    <w:rsid w:val="009F384E"/>
    <w:rsid w:val="009F53D1"/>
    <w:rsid w:val="009F5A93"/>
    <w:rsid w:val="009F6265"/>
    <w:rsid w:val="009F71A1"/>
    <w:rsid w:val="009F71A4"/>
    <w:rsid w:val="009F787F"/>
    <w:rsid w:val="009F7D51"/>
    <w:rsid w:val="00A02656"/>
    <w:rsid w:val="00A03274"/>
    <w:rsid w:val="00A034AE"/>
    <w:rsid w:val="00A04F31"/>
    <w:rsid w:val="00A103D4"/>
    <w:rsid w:val="00A12CB2"/>
    <w:rsid w:val="00A13C57"/>
    <w:rsid w:val="00A14B51"/>
    <w:rsid w:val="00A15A68"/>
    <w:rsid w:val="00A177A6"/>
    <w:rsid w:val="00A220D8"/>
    <w:rsid w:val="00A22329"/>
    <w:rsid w:val="00A228EE"/>
    <w:rsid w:val="00A24C14"/>
    <w:rsid w:val="00A26E61"/>
    <w:rsid w:val="00A279CC"/>
    <w:rsid w:val="00A27AF7"/>
    <w:rsid w:val="00A31159"/>
    <w:rsid w:val="00A31537"/>
    <w:rsid w:val="00A34AD7"/>
    <w:rsid w:val="00A3787E"/>
    <w:rsid w:val="00A37D8D"/>
    <w:rsid w:val="00A40703"/>
    <w:rsid w:val="00A40BDD"/>
    <w:rsid w:val="00A41CD6"/>
    <w:rsid w:val="00A42A79"/>
    <w:rsid w:val="00A43B7F"/>
    <w:rsid w:val="00A43D83"/>
    <w:rsid w:val="00A44372"/>
    <w:rsid w:val="00A44422"/>
    <w:rsid w:val="00A44592"/>
    <w:rsid w:val="00A46BB8"/>
    <w:rsid w:val="00A47995"/>
    <w:rsid w:val="00A50D0F"/>
    <w:rsid w:val="00A5153B"/>
    <w:rsid w:val="00A51D29"/>
    <w:rsid w:val="00A51D58"/>
    <w:rsid w:val="00A5266C"/>
    <w:rsid w:val="00A52A1C"/>
    <w:rsid w:val="00A53834"/>
    <w:rsid w:val="00A53CBD"/>
    <w:rsid w:val="00A558B7"/>
    <w:rsid w:val="00A575F0"/>
    <w:rsid w:val="00A60366"/>
    <w:rsid w:val="00A606FB"/>
    <w:rsid w:val="00A6449B"/>
    <w:rsid w:val="00A64649"/>
    <w:rsid w:val="00A6716F"/>
    <w:rsid w:val="00A7253B"/>
    <w:rsid w:val="00A738E9"/>
    <w:rsid w:val="00A742ED"/>
    <w:rsid w:val="00A74AE4"/>
    <w:rsid w:val="00A758C6"/>
    <w:rsid w:val="00A776E1"/>
    <w:rsid w:val="00A80400"/>
    <w:rsid w:val="00A8305D"/>
    <w:rsid w:val="00A83273"/>
    <w:rsid w:val="00A8572A"/>
    <w:rsid w:val="00A86FEF"/>
    <w:rsid w:val="00A879EB"/>
    <w:rsid w:val="00A934DE"/>
    <w:rsid w:val="00A946DB"/>
    <w:rsid w:val="00A95FD1"/>
    <w:rsid w:val="00A9742B"/>
    <w:rsid w:val="00AA1B60"/>
    <w:rsid w:val="00AA3422"/>
    <w:rsid w:val="00AA38D5"/>
    <w:rsid w:val="00AA478D"/>
    <w:rsid w:val="00AA545D"/>
    <w:rsid w:val="00AA64A6"/>
    <w:rsid w:val="00AA6C77"/>
    <w:rsid w:val="00AA7475"/>
    <w:rsid w:val="00AB2760"/>
    <w:rsid w:val="00AB2EFA"/>
    <w:rsid w:val="00AB3310"/>
    <w:rsid w:val="00AB4B20"/>
    <w:rsid w:val="00AB515A"/>
    <w:rsid w:val="00AB53BA"/>
    <w:rsid w:val="00AC09F0"/>
    <w:rsid w:val="00AC4152"/>
    <w:rsid w:val="00AC4995"/>
    <w:rsid w:val="00AC68EC"/>
    <w:rsid w:val="00AC6DBB"/>
    <w:rsid w:val="00AD0B53"/>
    <w:rsid w:val="00AD26FC"/>
    <w:rsid w:val="00AD7EE1"/>
    <w:rsid w:val="00AD7F73"/>
    <w:rsid w:val="00AE0186"/>
    <w:rsid w:val="00AE04E2"/>
    <w:rsid w:val="00AE060D"/>
    <w:rsid w:val="00AE2F8C"/>
    <w:rsid w:val="00AE4A59"/>
    <w:rsid w:val="00AE4D59"/>
    <w:rsid w:val="00AE51CB"/>
    <w:rsid w:val="00AE792B"/>
    <w:rsid w:val="00AF2F2D"/>
    <w:rsid w:val="00AF64EF"/>
    <w:rsid w:val="00B00099"/>
    <w:rsid w:val="00B0058B"/>
    <w:rsid w:val="00B01EF7"/>
    <w:rsid w:val="00B021C6"/>
    <w:rsid w:val="00B06A07"/>
    <w:rsid w:val="00B13DDA"/>
    <w:rsid w:val="00B17188"/>
    <w:rsid w:val="00B208F6"/>
    <w:rsid w:val="00B20C28"/>
    <w:rsid w:val="00B22494"/>
    <w:rsid w:val="00B22B38"/>
    <w:rsid w:val="00B240AB"/>
    <w:rsid w:val="00B2722C"/>
    <w:rsid w:val="00B30C89"/>
    <w:rsid w:val="00B318BD"/>
    <w:rsid w:val="00B33C58"/>
    <w:rsid w:val="00B35FE5"/>
    <w:rsid w:val="00B36AF4"/>
    <w:rsid w:val="00B36FE0"/>
    <w:rsid w:val="00B41216"/>
    <w:rsid w:val="00B435DA"/>
    <w:rsid w:val="00B446D7"/>
    <w:rsid w:val="00B45957"/>
    <w:rsid w:val="00B45BC9"/>
    <w:rsid w:val="00B5385C"/>
    <w:rsid w:val="00B54045"/>
    <w:rsid w:val="00B558B2"/>
    <w:rsid w:val="00B56399"/>
    <w:rsid w:val="00B57E7E"/>
    <w:rsid w:val="00B648D7"/>
    <w:rsid w:val="00B64B6A"/>
    <w:rsid w:val="00B655D7"/>
    <w:rsid w:val="00B65D51"/>
    <w:rsid w:val="00B66754"/>
    <w:rsid w:val="00B72960"/>
    <w:rsid w:val="00B7302F"/>
    <w:rsid w:val="00B74D17"/>
    <w:rsid w:val="00B77F14"/>
    <w:rsid w:val="00B80207"/>
    <w:rsid w:val="00B8021A"/>
    <w:rsid w:val="00B832B0"/>
    <w:rsid w:val="00B834D0"/>
    <w:rsid w:val="00B836D7"/>
    <w:rsid w:val="00B8422D"/>
    <w:rsid w:val="00B844FA"/>
    <w:rsid w:val="00B84C5D"/>
    <w:rsid w:val="00B84ECC"/>
    <w:rsid w:val="00B86472"/>
    <w:rsid w:val="00B86A4F"/>
    <w:rsid w:val="00B8727E"/>
    <w:rsid w:val="00B8752A"/>
    <w:rsid w:val="00B909FC"/>
    <w:rsid w:val="00B91AF9"/>
    <w:rsid w:val="00B925CE"/>
    <w:rsid w:val="00B927CD"/>
    <w:rsid w:val="00B930CD"/>
    <w:rsid w:val="00B93FB0"/>
    <w:rsid w:val="00B956B4"/>
    <w:rsid w:val="00B974BC"/>
    <w:rsid w:val="00BA22C0"/>
    <w:rsid w:val="00BA38F5"/>
    <w:rsid w:val="00BA5854"/>
    <w:rsid w:val="00BA5A14"/>
    <w:rsid w:val="00BA691A"/>
    <w:rsid w:val="00BB04CB"/>
    <w:rsid w:val="00BB052C"/>
    <w:rsid w:val="00BB0D70"/>
    <w:rsid w:val="00BB13AD"/>
    <w:rsid w:val="00BB33C6"/>
    <w:rsid w:val="00BB4FC2"/>
    <w:rsid w:val="00BB5966"/>
    <w:rsid w:val="00BC0C69"/>
    <w:rsid w:val="00BC148F"/>
    <w:rsid w:val="00BC190E"/>
    <w:rsid w:val="00BC19CF"/>
    <w:rsid w:val="00BC1A23"/>
    <w:rsid w:val="00BC1CEC"/>
    <w:rsid w:val="00BC34DF"/>
    <w:rsid w:val="00BC528E"/>
    <w:rsid w:val="00BD2AFF"/>
    <w:rsid w:val="00BD5342"/>
    <w:rsid w:val="00BD65C6"/>
    <w:rsid w:val="00BD79DB"/>
    <w:rsid w:val="00BE0290"/>
    <w:rsid w:val="00BE0BB6"/>
    <w:rsid w:val="00BE196D"/>
    <w:rsid w:val="00BE40A3"/>
    <w:rsid w:val="00BE50E4"/>
    <w:rsid w:val="00BE5AC2"/>
    <w:rsid w:val="00BE61CA"/>
    <w:rsid w:val="00BE7FDC"/>
    <w:rsid w:val="00BF2116"/>
    <w:rsid w:val="00BF3CF5"/>
    <w:rsid w:val="00BF495B"/>
    <w:rsid w:val="00BF6A96"/>
    <w:rsid w:val="00C002AA"/>
    <w:rsid w:val="00C006EE"/>
    <w:rsid w:val="00C0155E"/>
    <w:rsid w:val="00C01D35"/>
    <w:rsid w:val="00C028D6"/>
    <w:rsid w:val="00C04D3F"/>
    <w:rsid w:val="00C06ADA"/>
    <w:rsid w:val="00C07CCB"/>
    <w:rsid w:val="00C07E34"/>
    <w:rsid w:val="00C07EA1"/>
    <w:rsid w:val="00C104FD"/>
    <w:rsid w:val="00C10580"/>
    <w:rsid w:val="00C11FF8"/>
    <w:rsid w:val="00C12826"/>
    <w:rsid w:val="00C12BA6"/>
    <w:rsid w:val="00C1321B"/>
    <w:rsid w:val="00C154A5"/>
    <w:rsid w:val="00C159B8"/>
    <w:rsid w:val="00C21187"/>
    <w:rsid w:val="00C21BFB"/>
    <w:rsid w:val="00C21F9B"/>
    <w:rsid w:val="00C22BCF"/>
    <w:rsid w:val="00C23600"/>
    <w:rsid w:val="00C2362A"/>
    <w:rsid w:val="00C243E7"/>
    <w:rsid w:val="00C27EC7"/>
    <w:rsid w:val="00C3025F"/>
    <w:rsid w:val="00C3060D"/>
    <w:rsid w:val="00C31FE6"/>
    <w:rsid w:val="00C325DC"/>
    <w:rsid w:val="00C33107"/>
    <w:rsid w:val="00C359D9"/>
    <w:rsid w:val="00C41FB1"/>
    <w:rsid w:val="00C4277D"/>
    <w:rsid w:val="00C43F96"/>
    <w:rsid w:val="00C45394"/>
    <w:rsid w:val="00C466BA"/>
    <w:rsid w:val="00C47641"/>
    <w:rsid w:val="00C504E7"/>
    <w:rsid w:val="00C5120D"/>
    <w:rsid w:val="00C52F07"/>
    <w:rsid w:val="00C53473"/>
    <w:rsid w:val="00C547CE"/>
    <w:rsid w:val="00C56D9B"/>
    <w:rsid w:val="00C61462"/>
    <w:rsid w:val="00C643CB"/>
    <w:rsid w:val="00C647FF"/>
    <w:rsid w:val="00C67551"/>
    <w:rsid w:val="00C71C85"/>
    <w:rsid w:val="00C739BF"/>
    <w:rsid w:val="00C73AA4"/>
    <w:rsid w:val="00C73C86"/>
    <w:rsid w:val="00C7534D"/>
    <w:rsid w:val="00C76CAB"/>
    <w:rsid w:val="00C77133"/>
    <w:rsid w:val="00C80E40"/>
    <w:rsid w:val="00C819C4"/>
    <w:rsid w:val="00C81D8D"/>
    <w:rsid w:val="00C81FEA"/>
    <w:rsid w:val="00C834F5"/>
    <w:rsid w:val="00C85FBE"/>
    <w:rsid w:val="00C860B4"/>
    <w:rsid w:val="00C862FF"/>
    <w:rsid w:val="00C86E48"/>
    <w:rsid w:val="00C86FAB"/>
    <w:rsid w:val="00C87375"/>
    <w:rsid w:val="00C928BE"/>
    <w:rsid w:val="00C95350"/>
    <w:rsid w:val="00CA0D17"/>
    <w:rsid w:val="00CA2C39"/>
    <w:rsid w:val="00CA357A"/>
    <w:rsid w:val="00CA3ABE"/>
    <w:rsid w:val="00CA4BC3"/>
    <w:rsid w:val="00CB14F6"/>
    <w:rsid w:val="00CB30A9"/>
    <w:rsid w:val="00CB3694"/>
    <w:rsid w:val="00CB5905"/>
    <w:rsid w:val="00CB5D13"/>
    <w:rsid w:val="00CB5DFE"/>
    <w:rsid w:val="00CB5E98"/>
    <w:rsid w:val="00CB6022"/>
    <w:rsid w:val="00CC0488"/>
    <w:rsid w:val="00CC0851"/>
    <w:rsid w:val="00CC119E"/>
    <w:rsid w:val="00CC1474"/>
    <w:rsid w:val="00CC21DB"/>
    <w:rsid w:val="00CC294F"/>
    <w:rsid w:val="00CC2A75"/>
    <w:rsid w:val="00CC7DFD"/>
    <w:rsid w:val="00CC7E06"/>
    <w:rsid w:val="00CD03A0"/>
    <w:rsid w:val="00CD197F"/>
    <w:rsid w:val="00CD19DC"/>
    <w:rsid w:val="00CD2FF8"/>
    <w:rsid w:val="00CD383D"/>
    <w:rsid w:val="00CD5240"/>
    <w:rsid w:val="00CE131B"/>
    <w:rsid w:val="00CE27D7"/>
    <w:rsid w:val="00CE3523"/>
    <w:rsid w:val="00CE4B5B"/>
    <w:rsid w:val="00CE5F58"/>
    <w:rsid w:val="00CE67E8"/>
    <w:rsid w:val="00CF0157"/>
    <w:rsid w:val="00CF0DDE"/>
    <w:rsid w:val="00CF18D3"/>
    <w:rsid w:val="00CF2BCA"/>
    <w:rsid w:val="00CF2E40"/>
    <w:rsid w:val="00CF3908"/>
    <w:rsid w:val="00CF3DA8"/>
    <w:rsid w:val="00CF5D32"/>
    <w:rsid w:val="00CF67A3"/>
    <w:rsid w:val="00CF6841"/>
    <w:rsid w:val="00CF68EF"/>
    <w:rsid w:val="00CF6F7A"/>
    <w:rsid w:val="00D00477"/>
    <w:rsid w:val="00D0173F"/>
    <w:rsid w:val="00D022FD"/>
    <w:rsid w:val="00D036C3"/>
    <w:rsid w:val="00D04DE0"/>
    <w:rsid w:val="00D05F9A"/>
    <w:rsid w:val="00D072F7"/>
    <w:rsid w:val="00D07731"/>
    <w:rsid w:val="00D10B07"/>
    <w:rsid w:val="00D129F1"/>
    <w:rsid w:val="00D12F5E"/>
    <w:rsid w:val="00D1321E"/>
    <w:rsid w:val="00D14DC1"/>
    <w:rsid w:val="00D156D9"/>
    <w:rsid w:val="00D15BC5"/>
    <w:rsid w:val="00D161E5"/>
    <w:rsid w:val="00D167AD"/>
    <w:rsid w:val="00D21EB7"/>
    <w:rsid w:val="00D22F8D"/>
    <w:rsid w:val="00D24B67"/>
    <w:rsid w:val="00D27B3B"/>
    <w:rsid w:val="00D33343"/>
    <w:rsid w:val="00D40F60"/>
    <w:rsid w:val="00D423D2"/>
    <w:rsid w:val="00D4430D"/>
    <w:rsid w:val="00D44613"/>
    <w:rsid w:val="00D4496B"/>
    <w:rsid w:val="00D44DE1"/>
    <w:rsid w:val="00D50291"/>
    <w:rsid w:val="00D50887"/>
    <w:rsid w:val="00D51BE8"/>
    <w:rsid w:val="00D529F6"/>
    <w:rsid w:val="00D5359D"/>
    <w:rsid w:val="00D535C2"/>
    <w:rsid w:val="00D547BE"/>
    <w:rsid w:val="00D568FB"/>
    <w:rsid w:val="00D5787E"/>
    <w:rsid w:val="00D57AC2"/>
    <w:rsid w:val="00D63F57"/>
    <w:rsid w:val="00D675C9"/>
    <w:rsid w:val="00D67C38"/>
    <w:rsid w:val="00D67D94"/>
    <w:rsid w:val="00D706F9"/>
    <w:rsid w:val="00D712F1"/>
    <w:rsid w:val="00D725D2"/>
    <w:rsid w:val="00D72A9F"/>
    <w:rsid w:val="00D7665C"/>
    <w:rsid w:val="00D76979"/>
    <w:rsid w:val="00D77070"/>
    <w:rsid w:val="00D77103"/>
    <w:rsid w:val="00D778AC"/>
    <w:rsid w:val="00D815E4"/>
    <w:rsid w:val="00D820E8"/>
    <w:rsid w:val="00D822F6"/>
    <w:rsid w:val="00D82CC9"/>
    <w:rsid w:val="00D86B58"/>
    <w:rsid w:val="00D9137B"/>
    <w:rsid w:val="00D91F66"/>
    <w:rsid w:val="00D94542"/>
    <w:rsid w:val="00D946FF"/>
    <w:rsid w:val="00D95EA5"/>
    <w:rsid w:val="00D961EC"/>
    <w:rsid w:val="00D96492"/>
    <w:rsid w:val="00D97870"/>
    <w:rsid w:val="00DA09EA"/>
    <w:rsid w:val="00DA2B2A"/>
    <w:rsid w:val="00DA360E"/>
    <w:rsid w:val="00DA5898"/>
    <w:rsid w:val="00DA6560"/>
    <w:rsid w:val="00DA7B5E"/>
    <w:rsid w:val="00DB0F3D"/>
    <w:rsid w:val="00DB3E01"/>
    <w:rsid w:val="00DB60B2"/>
    <w:rsid w:val="00DB7DB4"/>
    <w:rsid w:val="00DC057C"/>
    <w:rsid w:val="00DC1BC2"/>
    <w:rsid w:val="00DC297E"/>
    <w:rsid w:val="00DC46D8"/>
    <w:rsid w:val="00DC49FC"/>
    <w:rsid w:val="00DC5D0F"/>
    <w:rsid w:val="00DC699E"/>
    <w:rsid w:val="00DD4C7D"/>
    <w:rsid w:val="00DD4DD8"/>
    <w:rsid w:val="00DD58F6"/>
    <w:rsid w:val="00DD6EB2"/>
    <w:rsid w:val="00DE0ACC"/>
    <w:rsid w:val="00DE1663"/>
    <w:rsid w:val="00DE1907"/>
    <w:rsid w:val="00DE1DDC"/>
    <w:rsid w:val="00DE2BC5"/>
    <w:rsid w:val="00DE3E70"/>
    <w:rsid w:val="00DE45CB"/>
    <w:rsid w:val="00DE4EA4"/>
    <w:rsid w:val="00DF0948"/>
    <w:rsid w:val="00DF1518"/>
    <w:rsid w:val="00DF20E6"/>
    <w:rsid w:val="00DF6797"/>
    <w:rsid w:val="00DF7AA2"/>
    <w:rsid w:val="00E00A45"/>
    <w:rsid w:val="00E00DDB"/>
    <w:rsid w:val="00E02E03"/>
    <w:rsid w:val="00E04289"/>
    <w:rsid w:val="00E0568B"/>
    <w:rsid w:val="00E05A34"/>
    <w:rsid w:val="00E05C91"/>
    <w:rsid w:val="00E05F3E"/>
    <w:rsid w:val="00E06BC4"/>
    <w:rsid w:val="00E06C70"/>
    <w:rsid w:val="00E06E72"/>
    <w:rsid w:val="00E105BC"/>
    <w:rsid w:val="00E110AE"/>
    <w:rsid w:val="00E131B9"/>
    <w:rsid w:val="00E13259"/>
    <w:rsid w:val="00E13272"/>
    <w:rsid w:val="00E16AB7"/>
    <w:rsid w:val="00E1782F"/>
    <w:rsid w:val="00E2112C"/>
    <w:rsid w:val="00E215A8"/>
    <w:rsid w:val="00E224B1"/>
    <w:rsid w:val="00E2484E"/>
    <w:rsid w:val="00E257F5"/>
    <w:rsid w:val="00E27088"/>
    <w:rsid w:val="00E27D6D"/>
    <w:rsid w:val="00E3031B"/>
    <w:rsid w:val="00E30738"/>
    <w:rsid w:val="00E30912"/>
    <w:rsid w:val="00E40D53"/>
    <w:rsid w:val="00E4234A"/>
    <w:rsid w:val="00E43B20"/>
    <w:rsid w:val="00E45004"/>
    <w:rsid w:val="00E4571B"/>
    <w:rsid w:val="00E51C26"/>
    <w:rsid w:val="00E5693B"/>
    <w:rsid w:val="00E57546"/>
    <w:rsid w:val="00E60170"/>
    <w:rsid w:val="00E60BE4"/>
    <w:rsid w:val="00E60C15"/>
    <w:rsid w:val="00E620FB"/>
    <w:rsid w:val="00E623E1"/>
    <w:rsid w:val="00E629A0"/>
    <w:rsid w:val="00E62AEF"/>
    <w:rsid w:val="00E641AA"/>
    <w:rsid w:val="00E659A0"/>
    <w:rsid w:val="00E6662B"/>
    <w:rsid w:val="00E66A03"/>
    <w:rsid w:val="00E72BA8"/>
    <w:rsid w:val="00E736C2"/>
    <w:rsid w:val="00E74EE6"/>
    <w:rsid w:val="00E77F86"/>
    <w:rsid w:val="00E80768"/>
    <w:rsid w:val="00E80E59"/>
    <w:rsid w:val="00E81A42"/>
    <w:rsid w:val="00E839AD"/>
    <w:rsid w:val="00E83C71"/>
    <w:rsid w:val="00E83CE4"/>
    <w:rsid w:val="00E85CBC"/>
    <w:rsid w:val="00E865E4"/>
    <w:rsid w:val="00E87C4A"/>
    <w:rsid w:val="00E90070"/>
    <w:rsid w:val="00E90156"/>
    <w:rsid w:val="00E9037E"/>
    <w:rsid w:val="00E90AC7"/>
    <w:rsid w:val="00E9117F"/>
    <w:rsid w:val="00E91328"/>
    <w:rsid w:val="00E94389"/>
    <w:rsid w:val="00E948E4"/>
    <w:rsid w:val="00E951B6"/>
    <w:rsid w:val="00E957BD"/>
    <w:rsid w:val="00E958B4"/>
    <w:rsid w:val="00E95F2F"/>
    <w:rsid w:val="00E975DF"/>
    <w:rsid w:val="00EA02A5"/>
    <w:rsid w:val="00EA3998"/>
    <w:rsid w:val="00EA49CC"/>
    <w:rsid w:val="00EA4DF4"/>
    <w:rsid w:val="00EA6446"/>
    <w:rsid w:val="00EB0FFA"/>
    <w:rsid w:val="00EB1842"/>
    <w:rsid w:val="00EB1FFE"/>
    <w:rsid w:val="00EB3695"/>
    <w:rsid w:val="00EB412A"/>
    <w:rsid w:val="00EB5D26"/>
    <w:rsid w:val="00EB62C5"/>
    <w:rsid w:val="00EC053B"/>
    <w:rsid w:val="00EC0AB7"/>
    <w:rsid w:val="00EC33EA"/>
    <w:rsid w:val="00EC650B"/>
    <w:rsid w:val="00ED0855"/>
    <w:rsid w:val="00ED20D6"/>
    <w:rsid w:val="00ED2783"/>
    <w:rsid w:val="00ED328A"/>
    <w:rsid w:val="00ED489A"/>
    <w:rsid w:val="00EE012E"/>
    <w:rsid w:val="00EE1066"/>
    <w:rsid w:val="00EE1597"/>
    <w:rsid w:val="00EE15C0"/>
    <w:rsid w:val="00EE183F"/>
    <w:rsid w:val="00EE20DF"/>
    <w:rsid w:val="00EE46F8"/>
    <w:rsid w:val="00EE49FA"/>
    <w:rsid w:val="00EE4CD5"/>
    <w:rsid w:val="00EE6127"/>
    <w:rsid w:val="00EE6712"/>
    <w:rsid w:val="00EE6AE8"/>
    <w:rsid w:val="00EE72B2"/>
    <w:rsid w:val="00EE7C3F"/>
    <w:rsid w:val="00EF193E"/>
    <w:rsid w:val="00EF1B4B"/>
    <w:rsid w:val="00EF2074"/>
    <w:rsid w:val="00EF27ED"/>
    <w:rsid w:val="00EF2BE7"/>
    <w:rsid w:val="00EF411E"/>
    <w:rsid w:val="00EF4FE2"/>
    <w:rsid w:val="00EF5359"/>
    <w:rsid w:val="00F00FD7"/>
    <w:rsid w:val="00F04757"/>
    <w:rsid w:val="00F05664"/>
    <w:rsid w:val="00F069CA"/>
    <w:rsid w:val="00F1233D"/>
    <w:rsid w:val="00F1251A"/>
    <w:rsid w:val="00F13E24"/>
    <w:rsid w:val="00F1477F"/>
    <w:rsid w:val="00F153B6"/>
    <w:rsid w:val="00F1734D"/>
    <w:rsid w:val="00F200C0"/>
    <w:rsid w:val="00F225F6"/>
    <w:rsid w:val="00F236CE"/>
    <w:rsid w:val="00F24AFE"/>
    <w:rsid w:val="00F256D6"/>
    <w:rsid w:val="00F26908"/>
    <w:rsid w:val="00F3046C"/>
    <w:rsid w:val="00F30C51"/>
    <w:rsid w:val="00F31D87"/>
    <w:rsid w:val="00F32073"/>
    <w:rsid w:val="00F36D29"/>
    <w:rsid w:val="00F40105"/>
    <w:rsid w:val="00F412B6"/>
    <w:rsid w:val="00F432C2"/>
    <w:rsid w:val="00F4526B"/>
    <w:rsid w:val="00F458A6"/>
    <w:rsid w:val="00F501D2"/>
    <w:rsid w:val="00F518FA"/>
    <w:rsid w:val="00F51F73"/>
    <w:rsid w:val="00F522FD"/>
    <w:rsid w:val="00F5297E"/>
    <w:rsid w:val="00F55532"/>
    <w:rsid w:val="00F55FE6"/>
    <w:rsid w:val="00F57464"/>
    <w:rsid w:val="00F5765C"/>
    <w:rsid w:val="00F62DF6"/>
    <w:rsid w:val="00F67E80"/>
    <w:rsid w:val="00F70A3D"/>
    <w:rsid w:val="00F7391C"/>
    <w:rsid w:val="00F74548"/>
    <w:rsid w:val="00F75029"/>
    <w:rsid w:val="00F75828"/>
    <w:rsid w:val="00F75E7C"/>
    <w:rsid w:val="00F810F7"/>
    <w:rsid w:val="00F81BC6"/>
    <w:rsid w:val="00F857CB"/>
    <w:rsid w:val="00F858C2"/>
    <w:rsid w:val="00F875FD"/>
    <w:rsid w:val="00F87798"/>
    <w:rsid w:val="00F903D3"/>
    <w:rsid w:val="00F91464"/>
    <w:rsid w:val="00F91BC6"/>
    <w:rsid w:val="00F920F7"/>
    <w:rsid w:val="00F92574"/>
    <w:rsid w:val="00F964F7"/>
    <w:rsid w:val="00F96DD3"/>
    <w:rsid w:val="00FA0193"/>
    <w:rsid w:val="00FA084C"/>
    <w:rsid w:val="00FA0A71"/>
    <w:rsid w:val="00FA11C2"/>
    <w:rsid w:val="00FA1637"/>
    <w:rsid w:val="00FA3D27"/>
    <w:rsid w:val="00FA51B1"/>
    <w:rsid w:val="00FA6615"/>
    <w:rsid w:val="00FB2DC1"/>
    <w:rsid w:val="00FB38AB"/>
    <w:rsid w:val="00FB3CC0"/>
    <w:rsid w:val="00FB4308"/>
    <w:rsid w:val="00FB6358"/>
    <w:rsid w:val="00FB7BBF"/>
    <w:rsid w:val="00FC2190"/>
    <w:rsid w:val="00FC41B9"/>
    <w:rsid w:val="00FC506E"/>
    <w:rsid w:val="00FC5EC5"/>
    <w:rsid w:val="00FC6889"/>
    <w:rsid w:val="00FC716D"/>
    <w:rsid w:val="00FC756C"/>
    <w:rsid w:val="00FD0090"/>
    <w:rsid w:val="00FD0C3C"/>
    <w:rsid w:val="00FD0EAC"/>
    <w:rsid w:val="00FD1425"/>
    <w:rsid w:val="00FD2758"/>
    <w:rsid w:val="00FD2885"/>
    <w:rsid w:val="00FD3935"/>
    <w:rsid w:val="00FD7A1C"/>
    <w:rsid w:val="00FE1424"/>
    <w:rsid w:val="00FE412B"/>
    <w:rsid w:val="00FE45B9"/>
    <w:rsid w:val="00FE6524"/>
    <w:rsid w:val="00FE7AC7"/>
    <w:rsid w:val="00FF02E8"/>
    <w:rsid w:val="00FF15DF"/>
    <w:rsid w:val="00FF3B33"/>
    <w:rsid w:val="00FF44FD"/>
    <w:rsid w:val="00FF4DF4"/>
    <w:rsid w:val="00FF6DA5"/>
    <w:rsid w:val="00FF78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ECF789C"/>
  <w15:chartTrackingRefBased/>
  <w15:docId w15:val="{B524D9EA-B605-4B5A-9101-4819F3B79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B83"/>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6B8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E6B83"/>
    <w:rPr>
      <w:sz w:val="18"/>
      <w:szCs w:val="18"/>
    </w:rPr>
  </w:style>
  <w:style w:type="paragraph" w:styleId="Footer">
    <w:name w:val="footer"/>
    <w:basedOn w:val="Normal"/>
    <w:link w:val="FooterChar"/>
    <w:uiPriority w:val="99"/>
    <w:unhideWhenUsed/>
    <w:rsid w:val="001E6B8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E6B83"/>
    <w:rPr>
      <w:sz w:val="18"/>
      <w:szCs w:val="18"/>
    </w:rPr>
  </w:style>
  <w:style w:type="paragraph" w:customStyle="1" w:styleId="EndNoteBibliographyTitle">
    <w:name w:val="EndNote Bibliography Title"/>
    <w:basedOn w:val="Normal"/>
    <w:link w:val="EndNoteBibliographyTitle0"/>
    <w:rsid w:val="001E6B83"/>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1E6B83"/>
    <w:rPr>
      <w:rFonts w:ascii="DengXian" w:eastAsia="DengXian" w:hAnsi="DengXian"/>
      <w:noProof/>
      <w:sz w:val="20"/>
    </w:rPr>
  </w:style>
  <w:style w:type="paragraph" w:customStyle="1" w:styleId="EndNoteBibliography">
    <w:name w:val="EndNote Bibliography"/>
    <w:basedOn w:val="Normal"/>
    <w:link w:val="EndNoteBibliography0"/>
    <w:rsid w:val="001E6B83"/>
    <w:rPr>
      <w:rFonts w:ascii="DengXian" w:eastAsia="DengXian" w:hAnsi="DengXian"/>
      <w:noProof/>
      <w:sz w:val="20"/>
    </w:rPr>
  </w:style>
  <w:style w:type="character" w:customStyle="1" w:styleId="EndNoteBibliography0">
    <w:name w:val="EndNote Bibliography 字符"/>
    <w:basedOn w:val="DefaultParagraphFont"/>
    <w:link w:val="EndNoteBibliography"/>
    <w:rsid w:val="001E6B83"/>
    <w:rPr>
      <w:rFonts w:ascii="DengXian" w:eastAsia="DengXian" w:hAnsi="DengXian"/>
      <w:noProof/>
      <w:sz w:val="20"/>
    </w:rPr>
  </w:style>
  <w:style w:type="character" w:styleId="Hyperlink">
    <w:name w:val="Hyperlink"/>
    <w:basedOn w:val="DefaultParagraphFont"/>
    <w:uiPriority w:val="99"/>
    <w:unhideWhenUsed/>
    <w:rsid w:val="001E6B83"/>
    <w:rPr>
      <w:color w:val="0563C1" w:themeColor="hyperlink"/>
      <w:u w:val="single"/>
    </w:rPr>
  </w:style>
  <w:style w:type="character" w:styleId="CommentReference">
    <w:name w:val="annotation reference"/>
    <w:basedOn w:val="DefaultParagraphFont"/>
    <w:uiPriority w:val="99"/>
    <w:semiHidden/>
    <w:unhideWhenUsed/>
    <w:rsid w:val="001E6B83"/>
    <w:rPr>
      <w:sz w:val="21"/>
      <w:szCs w:val="21"/>
    </w:rPr>
  </w:style>
  <w:style w:type="paragraph" w:styleId="CommentText">
    <w:name w:val="annotation text"/>
    <w:basedOn w:val="Normal"/>
    <w:link w:val="CommentTextChar"/>
    <w:uiPriority w:val="99"/>
    <w:unhideWhenUsed/>
    <w:rsid w:val="001E6B83"/>
    <w:pPr>
      <w:jc w:val="left"/>
    </w:pPr>
  </w:style>
  <w:style w:type="character" w:customStyle="1" w:styleId="CommentTextChar">
    <w:name w:val="Comment Text Char"/>
    <w:basedOn w:val="DefaultParagraphFont"/>
    <w:link w:val="CommentText"/>
    <w:uiPriority w:val="99"/>
    <w:rsid w:val="001E6B83"/>
  </w:style>
  <w:style w:type="paragraph" w:styleId="CommentSubject">
    <w:name w:val="annotation subject"/>
    <w:basedOn w:val="CommentText"/>
    <w:next w:val="CommentText"/>
    <w:link w:val="CommentSubjectChar"/>
    <w:uiPriority w:val="99"/>
    <w:semiHidden/>
    <w:unhideWhenUsed/>
    <w:rsid w:val="001E6B83"/>
    <w:rPr>
      <w:b/>
      <w:bCs/>
    </w:rPr>
  </w:style>
  <w:style w:type="character" w:customStyle="1" w:styleId="CommentSubjectChar">
    <w:name w:val="Comment Subject Char"/>
    <w:basedOn w:val="CommentTextChar"/>
    <w:link w:val="CommentSubject"/>
    <w:uiPriority w:val="99"/>
    <w:semiHidden/>
    <w:rsid w:val="001E6B83"/>
    <w:rPr>
      <w:b/>
      <w:bCs/>
    </w:rPr>
  </w:style>
  <w:style w:type="paragraph" w:styleId="BalloonText">
    <w:name w:val="Balloon Text"/>
    <w:basedOn w:val="Normal"/>
    <w:link w:val="BalloonTextChar"/>
    <w:uiPriority w:val="99"/>
    <w:semiHidden/>
    <w:unhideWhenUsed/>
    <w:rsid w:val="001E6B83"/>
    <w:rPr>
      <w:sz w:val="18"/>
      <w:szCs w:val="18"/>
    </w:rPr>
  </w:style>
  <w:style w:type="character" w:customStyle="1" w:styleId="BalloonTextChar">
    <w:name w:val="Balloon Text Char"/>
    <w:basedOn w:val="DefaultParagraphFont"/>
    <w:link w:val="BalloonText"/>
    <w:uiPriority w:val="99"/>
    <w:semiHidden/>
    <w:rsid w:val="001E6B83"/>
    <w:rPr>
      <w:sz w:val="18"/>
      <w:szCs w:val="18"/>
    </w:rPr>
  </w:style>
  <w:style w:type="character" w:styleId="LineNumber">
    <w:name w:val="line number"/>
    <w:basedOn w:val="DefaultParagraphFont"/>
    <w:uiPriority w:val="99"/>
    <w:semiHidden/>
    <w:unhideWhenUsed/>
    <w:rsid w:val="001E6B83"/>
  </w:style>
  <w:style w:type="paragraph" w:styleId="NormalWeb">
    <w:name w:val="Normal (Web)"/>
    <w:basedOn w:val="Normal"/>
    <w:uiPriority w:val="99"/>
    <w:semiHidden/>
    <w:unhideWhenUsed/>
    <w:rsid w:val="001E6B83"/>
    <w:pPr>
      <w:widowControl/>
      <w:spacing w:before="100" w:beforeAutospacing="1" w:after="100" w:afterAutospacing="1"/>
      <w:jc w:val="left"/>
    </w:pPr>
    <w:rPr>
      <w:rFonts w:ascii="SimSun" w:eastAsia="SimSun" w:hAnsi="SimSun" w:cs="SimSun"/>
      <w:kern w:val="0"/>
      <w:sz w:val="24"/>
      <w:szCs w:val="24"/>
    </w:rPr>
  </w:style>
  <w:style w:type="table" w:styleId="TableGrid">
    <w:name w:val="Table Grid"/>
    <w:basedOn w:val="TableNormal"/>
    <w:uiPriority w:val="39"/>
    <w:rsid w:val="001E6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6B83"/>
    <w:pPr>
      <w:ind w:firstLineChars="200" w:firstLine="420"/>
    </w:pPr>
  </w:style>
  <w:style w:type="paragraph" w:styleId="Revision">
    <w:name w:val="Revision"/>
    <w:hidden/>
    <w:uiPriority w:val="99"/>
    <w:semiHidden/>
    <w:rsid w:val="001E6B83"/>
  </w:style>
  <w:style w:type="table" w:customStyle="1" w:styleId="1">
    <w:name w:val="网格型1"/>
    <w:basedOn w:val="TableNormal"/>
    <w:next w:val="TableGrid"/>
    <w:uiPriority w:val="39"/>
    <w:rsid w:val="00693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0006"/>
    <w:pPr>
      <w:widowControl w:val="0"/>
      <w:jc w:val="both"/>
    </w:pPr>
  </w:style>
  <w:style w:type="paragraph" w:customStyle="1" w:styleId="10">
    <w:name w:val="样式1"/>
    <w:basedOn w:val="Normal"/>
    <w:link w:val="1Char"/>
    <w:qFormat/>
    <w:rsid w:val="00E224B1"/>
    <w:pPr>
      <w:jc w:val="center"/>
    </w:pPr>
    <w:rPr>
      <w:rFonts w:ascii="Times New Roman" w:eastAsia="Times New Roman" w:hAnsi="Times New Roman" w:cs="Times New Roman"/>
      <w:sz w:val="32"/>
      <w:szCs w:val="32"/>
    </w:rPr>
  </w:style>
  <w:style w:type="character" w:customStyle="1" w:styleId="1Char">
    <w:name w:val="样式1 Char"/>
    <w:basedOn w:val="DefaultParagraphFont"/>
    <w:link w:val="10"/>
    <w:rsid w:val="00E224B1"/>
    <w:rPr>
      <w:rFonts w:ascii="Times New Roman" w:eastAsia="Times New Roman" w:hAnsi="Times New Roman" w:cs="Times New Roman"/>
      <w:sz w:val="32"/>
      <w:szCs w:val="32"/>
    </w:rPr>
  </w:style>
  <w:style w:type="character" w:styleId="Strong">
    <w:name w:val="Strong"/>
    <w:basedOn w:val="DefaultParagraphFont"/>
    <w:uiPriority w:val="22"/>
    <w:qFormat/>
    <w:rsid w:val="00C31F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0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DFEF59-3208-40DF-A9EE-FB8CA67EF178}">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0F4BF-86BC-440A-A89E-77AD25656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10583</Words>
  <Characters>60327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dc:creator>
  <cp:keywords/>
  <dc:description/>
  <cp:lastModifiedBy>Lapage K.P.</cp:lastModifiedBy>
  <cp:revision>2</cp:revision>
  <cp:lastPrinted>2019-04-18T15:42:00Z</cp:lastPrinted>
  <dcterms:created xsi:type="dcterms:W3CDTF">2019-11-18T10:27:00Z</dcterms:created>
  <dcterms:modified xsi:type="dcterms:W3CDTF">2019-11-18T10:27:00Z</dcterms:modified>
</cp:coreProperties>
</file>