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F59FE" w14:textId="60283D22" w:rsidR="002352F5" w:rsidRPr="00683E48" w:rsidRDefault="00B67076" w:rsidP="00563BB6">
      <w:pPr>
        <w:pStyle w:val="Title"/>
        <w:jc w:val="center"/>
      </w:pPr>
      <w:r w:rsidRPr="00563BB6">
        <w:rPr>
          <w:sz w:val="36"/>
          <w:szCs w:val="36"/>
        </w:rPr>
        <w:t xml:space="preserve">Risk of mortality </w:t>
      </w:r>
      <w:r w:rsidR="00F46EFA" w:rsidRPr="00563BB6">
        <w:rPr>
          <w:sz w:val="36"/>
          <w:szCs w:val="36"/>
        </w:rPr>
        <w:t xml:space="preserve">and cardiovascular events </w:t>
      </w:r>
      <w:r w:rsidRPr="00563BB6">
        <w:rPr>
          <w:sz w:val="36"/>
          <w:szCs w:val="36"/>
        </w:rPr>
        <w:t>following m</w:t>
      </w:r>
      <w:r w:rsidR="002757A6" w:rsidRPr="00563BB6">
        <w:rPr>
          <w:sz w:val="36"/>
          <w:szCs w:val="36"/>
        </w:rPr>
        <w:t>acrolide</w:t>
      </w:r>
      <w:r w:rsidRPr="00563BB6">
        <w:rPr>
          <w:sz w:val="36"/>
          <w:szCs w:val="36"/>
        </w:rPr>
        <w:t xml:space="preserve"> prescription </w:t>
      </w:r>
      <w:r w:rsidR="002757A6" w:rsidRPr="00563BB6">
        <w:rPr>
          <w:sz w:val="36"/>
          <w:szCs w:val="36"/>
        </w:rPr>
        <w:t>in chronic rhinosinusitis patients:</w:t>
      </w:r>
      <w:r w:rsidRPr="00563BB6">
        <w:rPr>
          <w:sz w:val="36"/>
          <w:szCs w:val="36"/>
        </w:rPr>
        <w:t xml:space="preserve"> a cohort study using linked primary care electronic health records</w:t>
      </w:r>
    </w:p>
    <w:p w14:paraId="347A2D50" w14:textId="77777777" w:rsidR="00E506F2" w:rsidRPr="00683E48" w:rsidRDefault="00E506F2" w:rsidP="00E506F2">
      <w:pPr>
        <w:rPr>
          <w:b/>
        </w:rPr>
      </w:pPr>
    </w:p>
    <w:p w14:paraId="08E896F3" w14:textId="570B94CB" w:rsidR="00E506F2" w:rsidRDefault="00E506F2" w:rsidP="00683E48">
      <w:pPr>
        <w:ind w:left="1440" w:hanging="1440"/>
      </w:pPr>
      <w:r w:rsidRPr="00683E48">
        <w:rPr>
          <w:b/>
        </w:rPr>
        <w:t>Authors:</w:t>
      </w:r>
      <w:r w:rsidRPr="00683E48">
        <w:t xml:space="preserve"> </w:t>
      </w:r>
      <w:r w:rsidR="00683E48">
        <w:tab/>
      </w:r>
      <w:r w:rsidRPr="00683E48">
        <w:t xml:space="preserve">Elizabeth Williamson, </w:t>
      </w:r>
      <w:proofErr w:type="spellStart"/>
      <w:r w:rsidRPr="00683E48">
        <w:t>Spiros</w:t>
      </w:r>
      <w:proofErr w:type="spellEnd"/>
      <w:r w:rsidRPr="00683E48">
        <w:t xml:space="preserve"> </w:t>
      </w:r>
      <w:proofErr w:type="spellStart"/>
      <w:r w:rsidRPr="00683E48">
        <w:t>Denaxas</w:t>
      </w:r>
      <w:proofErr w:type="spellEnd"/>
      <w:r w:rsidR="00A62979">
        <w:t xml:space="preserve">, </w:t>
      </w:r>
      <w:r w:rsidRPr="00683E48">
        <w:t xml:space="preserve">Steve Morris, Caroline S Clarke, Mike Thomas, Hannah Evans, </w:t>
      </w:r>
      <w:r w:rsidR="00F46EFA">
        <w:t xml:space="preserve">Kenan </w:t>
      </w:r>
      <w:proofErr w:type="spellStart"/>
      <w:r w:rsidR="00F46EFA">
        <w:t>Direk</w:t>
      </w:r>
      <w:proofErr w:type="spellEnd"/>
      <w:r w:rsidR="006928F7">
        <w:t xml:space="preserve">, </w:t>
      </w:r>
      <w:r w:rsidR="00F46EFA">
        <w:t>Arturo Gonzalez-</w:t>
      </w:r>
      <w:proofErr w:type="spellStart"/>
      <w:r w:rsidR="00F46EFA">
        <w:t>Izquierdo</w:t>
      </w:r>
      <w:proofErr w:type="spellEnd"/>
      <w:r w:rsidR="00F46EFA">
        <w:t xml:space="preserve">, </w:t>
      </w:r>
      <w:r w:rsidR="00560101">
        <w:t xml:space="preserve">Paul Little, Valerie </w:t>
      </w:r>
      <w:r w:rsidR="00A64908">
        <w:t xml:space="preserve">Lund, </w:t>
      </w:r>
      <w:r w:rsidRPr="00683E48">
        <w:t xml:space="preserve">Helen </w:t>
      </w:r>
      <w:proofErr w:type="spellStart"/>
      <w:r w:rsidRPr="00683E48">
        <w:t>Blackshaw</w:t>
      </w:r>
      <w:proofErr w:type="spellEnd"/>
      <w:r w:rsidRPr="00683E48">
        <w:t xml:space="preserve">, Anne </w:t>
      </w:r>
      <w:proofErr w:type="spellStart"/>
      <w:r w:rsidRPr="00683E48">
        <w:t>Schilder</w:t>
      </w:r>
      <w:proofErr w:type="spellEnd"/>
      <w:r w:rsidRPr="00683E48">
        <w:t xml:space="preserve">, Carl Philpott, Claire Hopkins and James Carpenter, on behalf of the MACRO programme team </w:t>
      </w:r>
    </w:p>
    <w:p w14:paraId="474EB6BD" w14:textId="77777777" w:rsidR="00F46EFA" w:rsidRPr="00683E48" w:rsidRDefault="00F46EFA" w:rsidP="00683E48">
      <w:pPr>
        <w:ind w:left="1440" w:hanging="1440"/>
      </w:pPr>
    </w:p>
    <w:p w14:paraId="55FCF20E" w14:textId="77777777" w:rsidR="00E506F2" w:rsidRPr="00683E48" w:rsidRDefault="00E506F2" w:rsidP="00E506F2">
      <w:pPr>
        <w:rPr>
          <w:b/>
        </w:rPr>
      </w:pPr>
      <w:r w:rsidRPr="00683E48">
        <w:rPr>
          <w:b/>
        </w:rPr>
        <w:t>Affiliations:</w:t>
      </w:r>
    </w:p>
    <w:p w14:paraId="362982D9" w14:textId="77777777" w:rsidR="00E506F2" w:rsidRPr="00683E48" w:rsidRDefault="00E506F2" w:rsidP="00E506F2">
      <w:r w:rsidRPr="00683E48">
        <w:t>Dr Elizabeth Williamson, Department of Medical Statistics, London School of Hygiene &amp; Tropical Medicine, London, WC1E 7HT. Email: Elizabeth.williamson@lshtm.ac.uk</w:t>
      </w:r>
    </w:p>
    <w:p w14:paraId="5C8939CC" w14:textId="77777777" w:rsidR="00E506F2" w:rsidRPr="00683E48" w:rsidRDefault="00E506F2" w:rsidP="00E506F2">
      <w:r w:rsidRPr="00683E48">
        <w:t xml:space="preserve">Dr Caroline S Clarke, Research </w:t>
      </w:r>
      <w:proofErr w:type="spellStart"/>
      <w:r w:rsidRPr="00683E48">
        <w:t>Dept</w:t>
      </w:r>
      <w:proofErr w:type="spellEnd"/>
      <w:r w:rsidRPr="00683E48">
        <w:t xml:space="preserve"> of Primary Care and Population Health, UCL, London, UK</w:t>
      </w:r>
    </w:p>
    <w:p w14:paraId="028C424F" w14:textId="77777777" w:rsidR="00E506F2" w:rsidRPr="00683E48" w:rsidRDefault="00E506F2" w:rsidP="00E506F2">
      <w:r w:rsidRPr="00683E48">
        <w:t xml:space="preserve">Dr </w:t>
      </w:r>
      <w:proofErr w:type="spellStart"/>
      <w:r w:rsidRPr="00683E48">
        <w:t>Spiros</w:t>
      </w:r>
      <w:proofErr w:type="spellEnd"/>
      <w:r w:rsidRPr="00683E48">
        <w:t xml:space="preserve"> </w:t>
      </w:r>
      <w:proofErr w:type="spellStart"/>
      <w:r w:rsidRPr="00683E48">
        <w:t>Denaxas</w:t>
      </w:r>
      <w:proofErr w:type="spellEnd"/>
      <w:r w:rsidRPr="00683E48">
        <w:t>, Farr Institute, UCL</w:t>
      </w:r>
    </w:p>
    <w:p w14:paraId="5FF7DF2E" w14:textId="77777777" w:rsidR="00E506F2" w:rsidRPr="00683E48" w:rsidRDefault="00E506F2" w:rsidP="00E506F2">
      <w:r w:rsidRPr="00683E48">
        <w:t>Prof James Carpenter, LSHTM, UCL</w:t>
      </w:r>
    </w:p>
    <w:p w14:paraId="1A9AA633" w14:textId="1CE3254F" w:rsidR="00E506F2" w:rsidRPr="00683E48" w:rsidRDefault="00E506F2" w:rsidP="00E506F2">
      <w:r w:rsidRPr="00683E48">
        <w:t>Prof Mike Thomas, University of Southampton, Southampton</w:t>
      </w:r>
    </w:p>
    <w:p w14:paraId="6016AA8F" w14:textId="5F678DD2" w:rsidR="00E506F2" w:rsidRDefault="00E506F2" w:rsidP="00E506F2">
      <w:r w:rsidRPr="00683E48">
        <w:t>Dr Hannah Evans, Farr Institute, UCL</w:t>
      </w:r>
    </w:p>
    <w:p w14:paraId="665D3554" w14:textId="76BA6589" w:rsidR="00F46EFA" w:rsidRDefault="00F46EFA" w:rsidP="00F46EFA">
      <w:r>
        <w:t xml:space="preserve">Dr Kenan </w:t>
      </w:r>
      <w:proofErr w:type="spellStart"/>
      <w:r>
        <w:t>Direk</w:t>
      </w:r>
      <w:proofErr w:type="spellEnd"/>
      <w:r>
        <w:t>, Institute of Health Informatics, UCL</w:t>
      </w:r>
    </w:p>
    <w:p w14:paraId="22B89D6A" w14:textId="297F8901" w:rsidR="00F46EFA" w:rsidRDefault="00F46EFA" w:rsidP="00E506F2">
      <w:r>
        <w:t>Dr Arturo Gonzalez-</w:t>
      </w:r>
      <w:proofErr w:type="spellStart"/>
      <w:r>
        <w:t>Izquierdo</w:t>
      </w:r>
      <w:proofErr w:type="spellEnd"/>
      <w:r>
        <w:t>, Institute of Health Informatics, UCL</w:t>
      </w:r>
    </w:p>
    <w:p w14:paraId="287B7D63" w14:textId="77777777" w:rsidR="00A668C7" w:rsidRPr="00683E48" w:rsidRDefault="00A668C7" w:rsidP="00A668C7">
      <w:r>
        <w:t>Professor Paul Little</w:t>
      </w:r>
      <w:r w:rsidRPr="00683E48">
        <w:t>, University of Southampton, Southampton</w:t>
      </w:r>
    </w:p>
    <w:p w14:paraId="3B8AEC52" w14:textId="258A797E" w:rsidR="00A668C7" w:rsidRPr="00683E48" w:rsidRDefault="00A668C7" w:rsidP="00A668C7">
      <w:r>
        <w:t>Professor Valerie Lund, Ear Institute, UCL</w:t>
      </w:r>
    </w:p>
    <w:p w14:paraId="14C34A87" w14:textId="77777777" w:rsidR="00E506F2" w:rsidRPr="00683E48" w:rsidRDefault="00E506F2" w:rsidP="00E506F2">
      <w:r w:rsidRPr="00683E48">
        <w:t xml:space="preserve">Dr Helen </w:t>
      </w:r>
      <w:proofErr w:type="spellStart"/>
      <w:r w:rsidRPr="00683E48">
        <w:t>Blackshaw</w:t>
      </w:r>
      <w:proofErr w:type="spellEnd"/>
      <w:r w:rsidRPr="00683E48">
        <w:t xml:space="preserve">, </w:t>
      </w:r>
      <w:proofErr w:type="spellStart"/>
      <w:r w:rsidRPr="00683E48">
        <w:t>evidENT</w:t>
      </w:r>
      <w:proofErr w:type="spellEnd"/>
      <w:r w:rsidRPr="00683E48">
        <w:t>, UCL Ear Institute, University College London, London, UK</w:t>
      </w:r>
    </w:p>
    <w:p w14:paraId="097F3A35" w14:textId="77777777" w:rsidR="00E506F2" w:rsidRPr="00683E48" w:rsidRDefault="00E506F2" w:rsidP="00E506F2">
      <w:r w:rsidRPr="00683E48">
        <w:t xml:space="preserve">Prof Anne </w:t>
      </w:r>
      <w:proofErr w:type="spellStart"/>
      <w:r w:rsidRPr="00683E48">
        <w:t>Schilder</w:t>
      </w:r>
      <w:proofErr w:type="spellEnd"/>
      <w:r w:rsidRPr="00683E48">
        <w:t xml:space="preserve">, </w:t>
      </w:r>
      <w:proofErr w:type="spellStart"/>
      <w:r w:rsidRPr="00683E48">
        <w:t>eviDENT</w:t>
      </w:r>
      <w:proofErr w:type="spellEnd"/>
      <w:r w:rsidRPr="00683E48">
        <w:t>, UCL Ear Institute, University College London, London, UK</w:t>
      </w:r>
    </w:p>
    <w:p w14:paraId="2D71762E" w14:textId="77777777" w:rsidR="00E506F2" w:rsidRPr="00683E48" w:rsidRDefault="00E506F2" w:rsidP="00E506F2">
      <w:r w:rsidRPr="00683E48">
        <w:t>Prof Carl Philpott, Norwich Medical School, University of East Anglia, Norwich, UK; ENT Department, James Paget University Hospital NHS Foundation Trust, Great Yarmouth, UK</w:t>
      </w:r>
    </w:p>
    <w:p w14:paraId="5B0EE665" w14:textId="77777777" w:rsidR="00E506F2" w:rsidRPr="00683E48" w:rsidRDefault="00E506F2" w:rsidP="00E506F2">
      <w:r w:rsidRPr="00683E48">
        <w:t>Prof Claire Hopkins, ENT Department, Guy’s and St Thomas’ NHS Foundation Trust, London, UK</w:t>
      </w:r>
    </w:p>
    <w:p w14:paraId="35764698" w14:textId="77777777" w:rsidR="00E506F2" w:rsidRPr="00683E48" w:rsidRDefault="00E506F2" w:rsidP="00E506F2">
      <w:r w:rsidRPr="00683E48">
        <w:t>Prof Steve Morris, Department of Applied Health Research, University College London, London, UK</w:t>
      </w:r>
    </w:p>
    <w:p w14:paraId="463246F7" w14:textId="77777777" w:rsidR="00E506F2" w:rsidRPr="00683E48" w:rsidRDefault="00E506F2" w:rsidP="00E506F2">
      <w:proofErr w:type="gramStart"/>
      <w:r w:rsidRPr="00683E48">
        <w:t>on</w:t>
      </w:r>
      <w:proofErr w:type="gramEnd"/>
      <w:r w:rsidRPr="00683E48">
        <w:t xml:space="preserve"> behalf of the MACRO programme team.</w:t>
      </w:r>
    </w:p>
    <w:p w14:paraId="4E4A6FBF" w14:textId="77777777" w:rsidR="003B22A9" w:rsidRDefault="003B22A9" w:rsidP="003B22A9">
      <w:pPr>
        <w:pStyle w:val="Heading1"/>
        <w:rPr>
          <w:sz w:val="24"/>
          <w:szCs w:val="24"/>
        </w:rPr>
      </w:pPr>
    </w:p>
    <w:p w14:paraId="13D8C05F" w14:textId="2C89289D" w:rsidR="003B22A9" w:rsidRPr="00FB66B1" w:rsidRDefault="00537067" w:rsidP="003B22A9">
      <w:r>
        <w:rPr>
          <w:sz w:val="24"/>
          <w:szCs w:val="24"/>
        </w:rPr>
        <w:t>This paper has been written in accordance with the STROBE statement for observational studies.</w:t>
      </w:r>
    </w:p>
    <w:p w14:paraId="11D9590F" w14:textId="0BAC20D4" w:rsidR="00E506F2" w:rsidRPr="00683E48" w:rsidRDefault="00E506F2">
      <w:r w:rsidRPr="00683E48">
        <w:br w:type="page"/>
      </w:r>
    </w:p>
    <w:p w14:paraId="75DEF7DA" w14:textId="207877FC" w:rsidR="00495C5D" w:rsidRPr="0021425C" w:rsidRDefault="00495C5D" w:rsidP="00495C5D">
      <w:pPr>
        <w:pStyle w:val="Heading1"/>
        <w:rPr>
          <w:color w:val="auto"/>
          <w:sz w:val="22"/>
        </w:rPr>
      </w:pPr>
      <w:r w:rsidRPr="0021425C">
        <w:rPr>
          <w:color w:val="auto"/>
        </w:rPr>
        <w:lastRenderedPageBreak/>
        <w:t>Abstract</w:t>
      </w:r>
      <w:r w:rsidR="00AD0E7A" w:rsidRPr="0021425C">
        <w:rPr>
          <w:color w:val="auto"/>
        </w:rPr>
        <w:t xml:space="preserve"> </w:t>
      </w:r>
      <w:r w:rsidR="0066325B">
        <w:rPr>
          <w:color w:val="auto"/>
          <w:sz w:val="22"/>
        </w:rPr>
        <w:t>(29</w:t>
      </w:r>
      <w:r w:rsidR="003A2544">
        <w:rPr>
          <w:color w:val="auto"/>
          <w:sz w:val="22"/>
        </w:rPr>
        <w:t>9</w:t>
      </w:r>
      <w:r w:rsidR="00186C6C" w:rsidRPr="0021425C">
        <w:rPr>
          <w:color w:val="auto"/>
          <w:sz w:val="22"/>
        </w:rPr>
        <w:t xml:space="preserve"> words)</w:t>
      </w:r>
    </w:p>
    <w:p w14:paraId="52CBDEDB" w14:textId="77777777" w:rsidR="00186C6C" w:rsidRPr="00186C6C" w:rsidRDefault="00186C6C" w:rsidP="00186C6C"/>
    <w:p w14:paraId="30D506E0" w14:textId="703BCF94" w:rsidR="002E47AB" w:rsidRDefault="002E47AB" w:rsidP="00563BB6">
      <w:pPr>
        <w:jc w:val="both"/>
      </w:pPr>
      <w:r>
        <w:rPr>
          <w:rStyle w:val="Strong"/>
        </w:rPr>
        <w:t>Objectives:</w:t>
      </w:r>
      <w:r>
        <w:t xml:space="preserve"> </w:t>
      </w:r>
      <w:r w:rsidRPr="00FC43F9">
        <w:rPr>
          <w:rFonts w:cstheme="minorHAnsi"/>
        </w:rPr>
        <w:t>Macrolide antibiotics have</w:t>
      </w:r>
      <w:r>
        <w:t xml:space="preserve"> demonstrated important anti-inflammatory and immunomodulatory properties in chronic rhinosinusitis (CRS</w:t>
      </w:r>
      <w:r w:rsidR="003A2544">
        <w:t>)</w:t>
      </w:r>
      <w:r w:rsidR="003A2544" w:rsidRPr="003A2544">
        <w:t xml:space="preserve"> </w:t>
      </w:r>
      <w:r w:rsidR="003A2544">
        <w:t>patients</w:t>
      </w:r>
      <w:r w:rsidR="00F3258D">
        <w:t xml:space="preserve">. However, reports of increased </w:t>
      </w:r>
      <w:r w:rsidR="00F3258D" w:rsidRPr="00384662">
        <w:rPr>
          <w:rFonts w:cstheme="minorHAnsi"/>
        </w:rPr>
        <w:t>risks of cardiovascular events</w:t>
      </w:r>
      <w:r w:rsidR="00F3258D">
        <w:rPr>
          <w:rFonts w:cstheme="minorHAnsi"/>
        </w:rPr>
        <w:t xml:space="preserve"> have led to safety concerns</w:t>
      </w:r>
      <w:r>
        <w:rPr>
          <w:rFonts w:cstheme="minorHAnsi"/>
        </w:rPr>
        <w:t xml:space="preserve">. We </w:t>
      </w:r>
      <w:r w:rsidR="00555898">
        <w:rPr>
          <w:rFonts w:cstheme="minorHAnsi"/>
        </w:rPr>
        <w:t>investigated</w:t>
      </w:r>
      <w:r w:rsidR="00FC130E">
        <w:t xml:space="preserve"> the risk of all-cause and cardiac death</w:t>
      </w:r>
      <w:r w:rsidR="00F3258D">
        <w:t>, and cardiovascular outcomes,</w:t>
      </w:r>
      <w:r w:rsidR="00FC130E">
        <w:t xml:space="preserve"> assoc</w:t>
      </w:r>
      <w:r w:rsidR="003A2544">
        <w:t>iated with macrolide use</w:t>
      </w:r>
      <w:r w:rsidR="00F3258D">
        <w:t>.</w:t>
      </w:r>
    </w:p>
    <w:p w14:paraId="43F61401" w14:textId="4259CBFD" w:rsidR="00FC130E" w:rsidRPr="00FC130E" w:rsidRDefault="002E47AB" w:rsidP="00563BB6">
      <w:pPr>
        <w:jc w:val="both"/>
      </w:pPr>
      <w:r>
        <w:rPr>
          <w:rStyle w:val="Strong"/>
        </w:rPr>
        <w:t>Design</w:t>
      </w:r>
      <w:r w:rsidR="00FC130E">
        <w:rPr>
          <w:rStyle w:val="Strong"/>
        </w:rPr>
        <w:t>:</w:t>
      </w:r>
      <w:r w:rsidR="00F3258D">
        <w:rPr>
          <w:rStyle w:val="Strong"/>
        </w:rPr>
        <w:t xml:space="preserve"> </w:t>
      </w:r>
      <w:r w:rsidR="00F3258D" w:rsidRPr="00F3258D">
        <w:rPr>
          <w:rStyle w:val="Strong"/>
          <w:b w:val="0"/>
        </w:rPr>
        <w:t>Observational c</w:t>
      </w:r>
      <w:r w:rsidR="00FC130E" w:rsidRPr="00F3258D">
        <w:t>ohort</w:t>
      </w:r>
      <w:r w:rsidR="00FC130E">
        <w:t xml:space="preserve"> </w:t>
      </w:r>
      <w:r w:rsidR="00F3258D">
        <w:t>using linked</w:t>
      </w:r>
      <w:r w:rsidR="00FC130E">
        <w:t xml:space="preserve"> da</w:t>
      </w:r>
      <w:r w:rsidR="00FC130E">
        <w:rPr>
          <w:rFonts w:cstheme="minorHAnsi"/>
        </w:rPr>
        <w:t xml:space="preserve">ta from the </w:t>
      </w:r>
      <w:r w:rsidR="00FC130E" w:rsidRPr="00636AD2">
        <w:rPr>
          <w:rFonts w:cstheme="minorHAnsi"/>
        </w:rPr>
        <w:t>Clin</w:t>
      </w:r>
      <w:r w:rsidR="00F3258D">
        <w:rPr>
          <w:rFonts w:cstheme="minorHAnsi"/>
        </w:rPr>
        <w:t xml:space="preserve">ical Practice Research Datalink, </w:t>
      </w:r>
      <w:r w:rsidR="00FC130E" w:rsidRPr="00636AD2">
        <w:rPr>
          <w:rFonts w:cstheme="minorHAnsi"/>
        </w:rPr>
        <w:t>Hos</w:t>
      </w:r>
      <w:r w:rsidR="00FC130E">
        <w:rPr>
          <w:rFonts w:cstheme="minorHAnsi"/>
        </w:rPr>
        <w:t>pital Episodes Statistics</w:t>
      </w:r>
      <w:r w:rsidR="00F3258D">
        <w:rPr>
          <w:rFonts w:cstheme="minorHAnsi"/>
        </w:rPr>
        <w:t>,</w:t>
      </w:r>
      <w:r w:rsidR="00FC130E">
        <w:rPr>
          <w:rFonts w:cstheme="minorHAnsi"/>
        </w:rPr>
        <w:t xml:space="preserve"> </w:t>
      </w:r>
      <w:r w:rsidR="00FC130E" w:rsidRPr="00636AD2">
        <w:rPr>
          <w:rFonts w:cstheme="minorHAnsi"/>
        </w:rPr>
        <w:t>and the</w:t>
      </w:r>
      <w:r w:rsidR="00FC130E">
        <w:rPr>
          <w:rFonts w:cstheme="minorHAnsi"/>
        </w:rPr>
        <w:t xml:space="preserve"> Office for National Statistics. </w:t>
      </w:r>
    </w:p>
    <w:p w14:paraId="657646C9" w14:textId="50859B25" w:rsidR="00FC130E" w:rsidRDefault="002E47AB" w:rsidP="00563BB6">
      <w:pPr>
        <w:jc w:val="both"/>
      </w:pPr>
      <w:r>
        <w:rPr>
          <w:rStyle w:val="Strong"/>
        </w:rPr>
        <w:t>Setting</w:t>
      </w:r>
      <w:r w:rsidR="00FC130E">
        <w:rPr>
          <w:rStyle w:val="Strong"/>
        </w:rPr>
        <w:t>:</w:t>
      </w:r>
      <w:r>
        <w:t xml:space="preserve"> </w:t>
      </w:r>
      <w:r w:rsidR="003C0A6E">
        <w:t xml:space="preserve">Primary </w:t>
      </w:r>
      <w:r w:rsidR="00FC130E">
        <w:t xml:space="preserve">care. </w:t>
      </w:r>
    </w:p>
    <w:p w14:paraId="513449ED" w14:textId="66016513" w:rsidR="00FC130E" w:rsidRDefault="00FC130E" w:rsidP="00563BB6">
      <w:pPr>
        <w:jc w:val="both"/>
      </w:pPr>
      <w:r>
        <w:rPr>
          <w:rStyle w:val="Strong"/>
        </w:rPr>
        <w:t>Participants:</w:t>
      </w:r>
      <w:r w:rsidR="002E47AB">
        <w:t xml:space="preserve"> </w:t>
      </w:r>
      <w:r w:rsidR="00186C6C">
        <w:t xml:space="preserve">During </w:t>
      </w:r>
      <w:r w:rsidR="00186C6C">
        <w:rPr>
          <w:rFonts w:cstheme="minorHAnsi"/>
        </w:rPr>
        <w:t xml:space="preserve">the study period </w:t>
      </w:r>
      <w:r w:rsidR="00186C6C">
        <w:t>April 1997 to February 2016, p</w:t>
      </w:r>
      <w:r w:rsidR="00186C6C">
        <w:rPr>
          <w:rFonts w:cstheme="minorHAnsi"/>
        </w:rPr>
        <w:t xml:space="preserve">atients </w:t>
      </w:r>
      <w:r w:rsidR="003A2544">
        <w:rPr>
          <w:rFonts w:cstheme="minorHAnsi"/>
        </w:rPr>
        <w:t>with</w:t>
      </w:r>
      <w:r w:rsidR="00186C6C">
        <w:rPr>
          <w:rFonts w:cstheme="minorHAnsi"/>
        </w:rPr>
        <w:t xml:space="preserve"> CRS</w:t>
      </w:r>
      <w:r w:rsidR="00186C6C">
        <w:t xml:space="preserve"> were included if they: were </w:t>
      </w:r>
      <w:r>
        <w:rPr>
          <w:rFonts w:cstheme="minorHAnsi"/>
        </w:rPr>
        <w:t xml:space="preserve">aged 16-80 years, prescribed one or more courses of either a macrolide antibiotic or penicillin, </w:t>
      </w:r>
      <w:r w:rsidR="003A2544">
        <w:rPr>
          <w:rFonts w:cstheme="minorHAnsi"/>
        </w:rPr>
        <w:t xml:space="preserve">with </w:t>
      </w:r>
      <w:r w:rsidR="00186C6C">
        <w:rPr>
          <w:rFonts w:cstheme="minorHAnsi"/>
        </w:rPr>
        <w:t>no</w:t>
      </w:r>
      <w:r>
        <w:rPr>
          <w:rFonts w:cstheme="minorHAnsi"/>
        </w:rPr>
        <w:t xml:space="preserve"> cystic fibrosis</w:t>
      </w:r>
      <w:r w:rsidR="003A2544" w:rsidRPr="003A2544">
        <w:rPr>
          <w:rFonts w:cstheme="minorHAnsi"/>
        </w:rPr>
        <w:t xml:space="preserve"> </w:t>
      </w:r>
      <w:r w:rsidR="003A2544">
        <w:rPr>
          <w:rFonts w:cstheme="minorHAnsi"/>
        </w:rPr>
        <w:t>diagnosis</w:t>
      </w:r>
      <w:r>
        <w:rPr>
          <w:rFonts w:cstheme="minorHAnsi"/>
        </w:rPr>
        <w:t xml:space="preserve">. </w:t>
      </w:r>
      <w:r w:rsidR="00186C6C">
        <w:rPr>
          <w:rFonts w:cstheme="minorHAnsi"/>
        </w:rPr>
        <w:t xml:space="preserve">Analysis included </w:t>
      </w:r>
      <w:r w:rsidR="00186C6C">
        <w:t xml:space="preserve">320,798 prescriptions received by </w:t>
      </w:r>
      <w:r>
        <w:t>66,331</w:t>
      </w:r>
      <w:r w:rsidR="00186C6C">
        <w:t xml:space="preserve"> patients</w:t>
      </w:r>
      <w:r>
        <w:t>.</w:t>
      </w:r>
      <w:r w:rsidR="00F3258D">
        <w:t xml:space="preserve"> </w:t>
      </w:r>
    </w:p>
    <w:p w14:paraId="79C51A4B" w14:textId="737FA5D1" w:rsidR="00FC130E" w:rsidRPr="00683E48" w:rsidRDefault="002E47AB" w:rsidP="00563BB6">
      <w:pPr>
        <w:jc w:val="both"/>
        <w:rPr>
          <w:rFonts w:cstheme="minorHAnsi"/>
        </w:rPr>
      </w:pPr>
      <w:r>
        <w:rPr>
          <w:rStyle w:val="Strong"/>
        </w:rPr>
        <w:t>Interventions</w:t>
      </w:r>
      <w:r w:rsidR="00FC130E">
        <w:rPr>
          <w:rStyle w:val="Strong"/>
        </w:rPr>
        <w:t>:</w:t>
      </w:r>
      <w:r>
        <w:t xml:space="preserve"> </w:t>
      </w:r>
      <w:r w:rsidR="00FC130E">
        <w:rPr>
          <w:rFonts w:cstheme="minorHAnsi"/>
        </w:rPr>
        <w:t>P</w:t>
      </w:r>
      <w:r w:rsidR="00555898">
        <w:rPr>
          <w:rFonts w:cstheme="minorHAnsi"/>
        </w:rPr>
        <w:t xml:space="preserve">rescriptions for </w:t>
      </w:r>
      <w:r w:rsidR="00FC130E" w:rsidRPr="00683E48">
        <w:rPr>
          <w:rFonts w:cstheme="minorHAnsi"/>
        </w:rPr>
        <w:t>macrolide antibiotic</w:t>
      </w:r>
      <w:r w:rsidR="00555898">
        <w:rPr>
          <w:rFonts w:cstheme="minorHAnsi"/>
        </w:rPr>
        <w:t>s</w:t>
      </w:r>
      <w:r w:rsidR="00FC130E" w:rsidRPr="00683E48">
        <w:rPr>
          <w:rFonts w:cstheme="minorHAnsi"/>
        </w:rPr>
        <w:t xml:space="preserve"> </w:t>
      </w:r>
      <w:r w:rsidR="00FC130E">
        <w:rPr>
          <w:rFonts w:cstheme="minorHAnsi"/>
        </w:rPr>
        <w:t>were compared to prescriptions for</w:t>
      </w:r>
      <w:r w:rsidR="00FC130E" w:rsidRPr="00683E48">
        <w:rPr>
          <w:rFonts w:cstheme="minorHAnsi"/>
        </w:rPr>
        <w:t xml:space="preserve"> </w:t>
      </w:r>
      <w:r w:rsidR="00FC130E">
        <w:rPr>
          <w:rFonts w:cstheme="minorHAnsi"/>
        </w:rPr>
        <w:t xml:space="preserve">penicillin. </w:t>
      </w:r>
      <w:r w:rsidR="00FC130E" w:rsidRPr="00683E48">
        <w:rPr>
          <w:rFonts w:cstheme="minorHAnsi"/>
        </w:rPr>
        <w:t xml:space="preserve">All </w:t>
      </w:r>
      <w:r w:rsidR="003A2544" w:rsidRPr="00683E48">
        <w:rPr>
          <w:rFonts w:cstheme="minorHAnsi"/>
        </w:rPr>
        <w:t xml:space="preserve">prescription </w:t>
      </w:r>
      <w:r w:rsidR="00FC130E" w:rsidRPr="00683E48">
        <w:rPr>
          <w:rFonts w:cstheme="minorHAnsi"/>
        </w:rPr>
        <w:t xml:space="preserve">durations were included. </w:t>
      </w:r>
      <w:r w:rsidR="00FC130E">
        <w:rPr>
          <w:rFonts w:cstheme="minorHAnsi"/>
        </w:rPr>
        <w:t xml:space="preserve">Secondary analyses </w:t>
      </w:r>
      <w:r w:rsidR="00F3258D">
        <w:rPr>
          <w:rFonts w:cstheme="minorHAnsi"/>
        </w:rPr>
        <w:t>compared</w:t>
      </w:r>
      <w:r w:rsidR="00FC130E">
        <w:rPr>
          <w:rFonts w:cstheme="minorHAnsi"/>
        </w:rPr>
        <w:t xml:space="preserve"> prescriptions of clarithromycin</w:t>
      </w:r>
      <w:r w:rsidR="00F3258D">
        <w:rPr>
          <w:rFonts w:cstheme="minorHAnsi"/>
        </w:rPr>
        <w:t xml:space="preserve"> to penicillin. </w:t>
      </w:r>
    </w:p>
    <w:p w14:paraId="32C61C33" w14:textId="71034630" w:rsidR="00F3258D" w:rsidRDefault="002E47AB" w:rsidP="00563BB6">
      <w:pPr>
        <w:jc w:val="both"/>
        <w:rPr>
          <w:rFonts w:cstheme="minorHAnsi"/>
        </w:rPr>
      </w:pPr>
      <w:r>
        <w:rPr>
          <w:rStyle w:val="Strong"/>
        </w:rPr>
        <w:t>Main outcome measures</w:t>
      </w:r>
      <w:r w:rsidR="00FC130E">
        <w:rPr>
          <w:rStyle w:val="Strong"/>
        </w:rPr>
        <w:t>:</w:t>
      </w:r>
      <w:r w:rsidR="00F3258D" w:rsidRPr="00F3258D">
        <w:rPr>
          <w:rFonts w:cstheme="minorHAnsi"/>
        </w:rPr>
        <w:t xml:space="preserve"> </w:t>
      </w:r>
      <w:r w:rsidR="001B15E2">
        <w:rPr>
          <w:rFonts w:cstheme="minorHAnsi"/>
        </w:rPr>
        <w:t>A</w:t>
      </w:r>
      <w:r w:rsidR="00F3258D" w:rsidRPr="00683E48">
        <w:rPr>
          <w:rFonts w:cstheme="minorHAnsi"/>
        </w:rPr>
        <w:t>ll</w:t>
      </w:r>
      <w:r w:rsidR="00F3258D">
        <w:rPr>
          <w:rFonts w:cstheme="minorHAnsi"/>
        </w:rPr>
        <w:t>-</w:t>
      </w:r>
      <w:r w:rsidR="00F3258D" w:rsidRPr="00683E48">
        <w:rPr>
          <w:rFonts w:cstheme="minorHAnsi"/>
        </w:rPr>
        <w:t>cause mortality</w:t>
      </w:r>
      <w:r w:rsidR="00F3258D">
        <w:rPr>
          <w:rFonts w:cstheme="minorHAnsi"/>
        </w:rPr>
        <w:t xml:space="preserve">, </w:t>
      </w:r>
      <w:r w:rsidR="00186C6C">
        <w:rPr>
          <w:rFonts w:cstheme="minorHAnsi"/>
        </w:rPr>
        <w:t>cardiac death</w:t>
      </w:r>
      <w:r w:rsidR="00F3258D">
        <w:rPr>
          <w:rFonts w:cstheme="minorHAnsi"/>
        </w:rPr>
        <w:t xml:space="preserve">, myocardial infarction, stroke, diagnosis of peripheral vascular disease, and cardiac arrhythmia. For non-fatal outcomes, patients with a history of the outcome were excluded from those analyses. </w:t>
      </w:r>
    </w:p>
    <w:p w14:paraId="7EC7C6CA" w14:textId="24DAC436" w:rsidR="00F3258D" w:rsidRPr="008446B2" w:rsidRDefault="002E47AB" w:rsidP="001B15E2">
      <w:pPr>
        <w:jc w:val="both"/>
      </w:pPr>
      <w:r>
        <w:rPr>
          <w:rStyle w:val="Strong"/>
        </w:rPr>
        <w:t>Results</w:t>
      </w:r>
      <w:r w:rsidR="00F3258D">
        <w:rPr>
          <w:rStyle w:val="Strong"/>
        </w:rPr>
        <w:t>:</w:t>
      </w:r>
      <w:r>
        <w:t xml:space="preserve"> </w:t>
      </w:r>
      <w:r w:rsidR="00186C6C" w:rsidRPr="008446B2">
        <w:t xml:space="preserve">There were </w:t>
      </w:r>
      <w:r w:rsidR="00F3258D" w:rsidRPr="008446B2">
        <w:t>3,251 deaths</w:t>
      </w:r>
      <w:r w:rsidR="00555898" w:rsidRPr="008446B2">
        <w:t>,</w:t>
      </w:r>
      <w:r w:rsidR="00186C6C" w:rsidRPr="008446B2">
        <w:t xml:space="preserve"> 815 </w:t>
      </w:r>
      <w:r w:rsidR="00F0152B" w:rsidRPr="008446B2">
        <w:t xml:space="preserve">due to </w:t>
      </w:r>
      <w:r w:rsidR="00186C6C" w:rsidRPr="008446B2">
        <w:t>cardi</w:t>
      </w:r>
      <w:r w:rsidR="00F0152B" w:rsidRPr="008446B2">
        <w:t>ovascular causes</w:t>
      </w:r>
      <w:r w:rsidR="00555898" w:rsidRPr="008446B2">
        <w:t xml:space="preserve">, and </w:t>
      </w:r>
      <w:r w:rsidR="00F3258D" w:rsidRPr="008446B2">
        <w:t>823</w:t>
      </w:r>
      <w:r w:rsidR="00555898" w:rsidRPr="008446B2">
        <w:t xml:space="preserve"> incident</w:t>
      </w:r>
      <w:r w:rsidR="00F3258D" w:rsidRPr="008446B2">
        <w:t xml:space="preserve"> myocardial infarctions, 783 strokes, 550 diagnoses of peripheral vascular disease, and 1,286 cardiac arrhythmias.  </w:t>
      </w:r>
      <w:r w:rsidR="00C14416" w:rsidRPr="008446B2">
        <w:t xml:space="preserve">A non-statistically significant trend towards increased risk </w:t>
      </w:r>
      <w:r w:rsidR="00AD0E7A" w:rsidRPr="008446B2">
        <w:t>of myocardial infarction d</w:t>
      </w:r>
      <w:r w:rsidR="00F3258D" w:rsidRPr="008446B2">
        <w:t xml:space="preserve">uring the first 30 days following </w:t>
      </w:r>
      <w:r w:rsidR="00186C6C" w:rsidRPr="008446B2">
        <w:t>macrolide</w:t>
      </w:r>
      <w:r w:rsidR="00F3258D" w:rsidRPr="008446B2">
        <w:t xml:space="preserve"> prescription</w:t>
      </w:r>
      <w:r w:rsidR="006E240F" w:rsidRPr="008446B2">
        <w:t xml:space="preserve"> was </w:t>
      </w:r>
      <w:r w:rsidR="001B15E2" w:rsidRPr="008446B2">
        <w:t>observed</w:t>
      </w:r>
      <w:r w:rsidR="0066325B" w:rsidRPr="008446B2">
        <w:t xml:space="preserve"> (</w:t>
      </w:r>
      <w:r w:rsidR="001B15E2" w:rsidRPr="008446B2">
        <w:t xml:space="preserve">fully adjusted </w:t>
      </w:r>
      <w:r w:rsidR="00F3258D" w:rsidRPr="008446B2">
        <w:t xml:space="preserve">hazard ratio </w:t>
      </w:r>
      <w:r w:rsidR="00AD0E7A" w:rsidRPr="008446B2">
        <w:t>1.60</w:t>
      </w:r>
      <w:r w:rsidR="0066325B" w:rsidRPr="008446B2">
        <w:t>,</w:t>
      </w:r>
      <w:r w:rsidR="00F3258D" w:rsidRPr="008446B2">
        <w:t xml:space="preserve"> 95% confidence interval: 0.9</w:t>
      </w:r>
      <w:r w:rsidR="00AD0E7A" w:rsidRPr="008446B2">
        <w:t>5</w:t>
      </w:r>
      <w:r w:rsidR="005A0D18" w:rsidRPr="008446B2">
        <w:t xml:space="preserve">, </w:t>
      </w:r>
      <w:r w:rsidR="00F3258D" w:rsidRPr="008446B2">
        <w:t>2.</w:t>
      </w:r>
      <w:r w:rsidR="00AD0E7A" w:rsidRPr="008446B2">
        <w:t>68, p=0.08</w:t>
      </w:r>
      <w:r w:rsidR="00F3258D" w:rsidRPr="008446B2">
        <w:t xml:space="preserve">). </w:t>
      </w:r>
      <w:r w:rsidR="001B15E2" w:rsidRPr="008446B2">
        <w:t xml:space="preserve">No statistically significant short- or long-term risks were observed for macrolide </w:t>
      </w:r>
      <w:r w:rsidR="005A0D18" w:rsidRPr="008446B2">
        <w:t>prescription</w:t>
      </w:r>
      <w:r w:rsidR="001B15E2" w:rsidRPr="008446B2">
        <w:t>.</w:t>
      </w:r>
      <w:r w:rsidR="00865F12" w:rsidRPr="008446B2">
        <w:t xml:space="preserve"> No significant risks were identified for clarithromycin in particular.</w:t>
      </w:r>
    </w:p>
    <w:p w14:paraId="429C3E07" w14:textId="2EC9FBE3" w:rsidR="001B15E2" w:rsidRDefault="002E47AB" w:rsidP="003A2544">
      <w:pPr>
        <w:jc w:val="both"/>
      </w:pPr>
      <w:r w:rsidRPr="008446B2">
        <w:rPr>
          <w:rStyle w:val="Strong"/>
        </w:rPr>
        <w:t>Conclusions</w:t>
      </w:r>
      <w:r w:rsidR="00F3258D" w:rsidRPr="008446B2">
        <w:t xml:space="preserve">: </w:t>
      </w:r>
      <w:r w:rsidR="003A2544" w:rsidRPr="008446B2">
        <w:t xml:space="preserve">Although not statistically significant, our best estimates suggest an increased short-term risk of myocardial infarction in patients with CRS following macrolide prescription, supporting previous observational evidence. However, confounding by indication remains a possible explanation for this apparent increased risk. We </w:t>
      </w:r>
      <w:r w:rsidR="0083693B" w:rsidRPr="008446B2">
        <w:t xml:space="preserve">found </w:t>
      </w:r>
      <w:r w:rsidR="001B15E2" w:rsidRPr="008446B2">
        <w:t>no</w:t>
      </w:r>
      <w:r w:rsidR="00B81352" w:rsidRPr="008446B2">
        <w:t xml:space="preserve"> evidence of</w:t>
      </w:r>
      <w:r w:rsidR="001B15E2" w:rsidRPr="008446B2">
        <w:t xml:space="preserve"> longer term increased risks.</w:t>
      </w:r>
    </w:p>
    <w:p w14:paraId="3E31C1B3" w14:textId="77777777" w:rsidR="001B15E2" w:rsidRDefault="001B15E2"/>
    <w:p w14:paraId="42438FDA" w14:textId="684899CB" w:rsidR="001B15E2" w:rsidRDefault="001B15E2"/>
    <w:p w14:paraId="4440E094" w14:textId="77777777" w:rsidR="001B15E2" w:rsidRDefault="001B15E2"/>
    <w:p w14:paraId="115901F4" w14:textId="77777777" w:rsidR="00E762B3" w:rsidRDefault="00E762B3"/>
    <w:p w14:paraId="2D4FCB54" w14:textId="54DBFA5F" w:rsidR="004B431C" w:rsidRDefault="00E762B3">
      <w:r w:rsidRPr="009F66B6">
        <w:t xml:space="preserve">(Manuscript: </w:t>
      </w:r>
      <w:r w:rsidR="008C04C3">
        <w:t>3</w:t>
      </w:r>
      <w:r w:rsidR="00A87816">
        <w:t>,4</w:t>
      </w:r>
      <w:r w:rsidR="008C04C3">
        <w:t>4</w:t>
      </w:r>
      <w:r w:rsidR="00A87816">
        <w:t>4</w:t>
      </w:r>
      <w:r w:rsidRPr="009F66B6">
        <w:t xml:space="preserve"> words)</w:t>
      </w:r>
    </w:p>
    <w:p w14:paraId="290AE3ED" w14:textId="77777777" w:rsidR="004B431C" w:rsidRDefault="004B431C">
      <w:r>
        <w:br w:type="page"/>
      </w:r>
    </w:p>
    <w:p w14:paraId="777295DF" w14:textId="77777777" w:rsidR="004F4BE3" w:rsidRDefault="004F4BE3">
      <w:pPr>
        <w:rPr>
          <w:sz w:val="24"/>
        </w:rPr>
      </w:pPr>
    </w:p>
    <w:p w14:paraId="33031ADE" w14:textId="141EAA29" w:rsidR="004B431C" w:rsidRPr="004F4BE3" w:rsidRDefault="004B431C">
      <w:pPr>
        <w:rPr>
          <w:sz w:val="24"/>
        </w:rPr>
      </w:pPr>
      <w:r w:rsidRPr="004F4BE3">
        <w:rPr>
          <w:sz w:val="24"/>
        </w:rPr>
        <w:t xml:space="preserve">What is already known on this </w:t>
      </w:r>
      <w:proofErr w:type="gramStart"/>
      <w:r w:rsidRPr="004F4BE3">
        <w:rPr>
          <w:sz w:val="24"/>
        </w:rPr>
        <w:t>topic</w:t>
      </w:r>
      <w:proofErr w:type="gramEnd"/>
    </w:p>
    <w:p w14:paraId="2BAF1E2A" w14:textId="65BA892D" w:rsidR="004B431C" w:rsidRDefault="004B431C">
      <w:r>
        <w:t xml:space="preserve">Previous studies suggest that macrolide antibiotics, particularly clarithromycin, </w:t>
      </w:r>
      <w:r w:rsidR="009C1649">
        <w:t>may be</w:t>
      </w:r>
      <w:r>
        <w:t xml:space="preserve"> associated with an increased risk of a range of cardiovascular outcomes, both long- and short-term. Whether this risk applies to different patient populations, receiving macrolides in a different context, such as patients with chronic rhinosinusitis</w:t>
      </w:r>
      <w:r w:rsidR="0036690E">
        <w:t xml:space="preserve"> (CRS)</w:t>
      </w:r>
      <w:r>
        <w:t xml:space="preserve">, is unclear. </w:t>
      </w:r>
    </w:p>
    <w:p w14:paraId="7859720A" w14:textId="77777777" w:rsidR="004B431C" w:rsidRDefault="004B431C"/>
    <w:p w14:paraId="6D5E6ABF" w14:textId="65CFFCE6" w:rsidR="004B431C" w:rsidRPr="008446B2" w:rsidRDefault="004B431C">
      <w:pPr>
        <w:rPr>
          <w:sz w:val="24"/>
        </w:rPr>
      </w:pPr>
      <w:r w:rsidRPr="008446B2">
        <w:rPr>
          <w:sz w:val="24"/>
        </w:rPr>
        <w:t>What this study adds</w:t>
      </w:r>
    </w:p>
    <w:p w14:paraId="2A5AAB39" w14:textId="3FA82810" w:rsidR="004B431C" w:rsidRDefault="004B431C">
      <w:r w:rsidRPr="008446B2">
        <w:t xml:space="preserve">In this study, </w:t>
      </w:r>
      <w:r w:rsidR="006F186D" w:rsidRPr="008446B2">
        <w:t xml:space="preserve">a non-statistically significant trend towards increased risk of myocardial infarction during the first 30 days following macrolide prescription </w:t>
      </w:r>
      <w:r w:rsidR="0036690E" w:rsidRPr="008446B2">
        <w:t xml:space="preserve">in patients with CRS </w:t>
      </w:r>
      <w:r w:rsidR="006F186D" w:rsidRPr="008446B2">
        <w:t>was observed</w:t>
      </w:r>
      <w:r w:rsidRPr="008446B2">
        <w:t xml:space="preserve">, consistent with previous literature. No evidence of any other short- or long-term risks was found. </w:t>
      </w:r>
      <w:r w:rsidR="003F2777" w:rsidRPr="008446B2">
        <w:t>Macrolides as a treatment for</w:t>
      </w:r>
      <w:r w:rsidRPr="008446B2">
        <w:t xml:space="preserve"> chronic rhinosinusitis</w:t>
      </w:r>
      <w:r w:rsidR="003F2777" w:rsidRPr="008446B2">
        <w:t xml:space="preserve"> should be used cautiously in patients</w:t>
      </w:r>
      <w:r w:rsidRPr="008446B2">
        <w:t xml:space="preserve"> at high risk of cardiovascular events</w:t>
      </w:r>
      <w:r w:rsidR="003F2777" w:rsidRPr="008446B2">
        <w:t>.</w:t>
      </w:r>
      <w:bookmarkStart w:id="0" w:name="_GoBack"/>
      <w:bookmarkEnd w:id="0"/>
    </w:p>
    <w:p w14:paraId="7E73D99A" w14:textId="77777777" w:rsidR="003F2777" w:rsidRDefault="003F2777"/>
    <w:p w14:paraId="7725E82E" w14:textId="7D791D01" w:rsidR="004B431C" w:rsidRDefault="004B431C">
      <w:r>
        <w:t xml:space="preserve"> </w:t>
      </w:r>
    </w:p>
    <w:p w14:paraId="28DEDEC3" w14:textId="794667D2" w:rsidR="00495C5D" w:rsidRDefault="00495C5D">
      <w:pPr>
        <w:rPr>
          <w:rFonts w:asciiTheme="majorHAnsi" w:eastAsiaTheme="majorEastAsia" w:hAnsiTheme="majorHAnsi" w:cstheme="majorBidi"/>
          <w:color w:val="2E74B5" w:themeColor="accent1" w:themeShade="BF"/>
          <w:sz w:val="32"/>
          <w:szCs w:val="32"/>
        </w:rPr>
      </w:pPr>
      <w:r>
        <w:br w:type="page"/>
      </w:r>
    </w:p>
    <w:p w14:paraId="6AEDB05D" w14:textId="77777777" w:rsidR="00200C4B" w:rsidRPr="0021425C" w:rsidRDefault="00097601" w:rsidP="0062562D">
      <w:pPr>
        <w:pStyle w:val="Heading1"/>
        <w:spacing w:after="240"/>
        <w:rPr>
          <w:color w:val="auto"/>
        </w:rPr>
      </w:pPr>
      <w:r w:rsidRPr="0021425C">
        <w:rPr>
          <w:color w:val="auto"/>
        </w:rPr>
        <w:lastRenderedPageBreak/>
        <w:t>Introduction</w:t>
      </w:r>
      <w:r w:rsidR="009F66B6" w:rsidRPr="0021425C">
        <w:rPr>
          <w:color w:val="auto"/>
        </w:rPr>
        <w:t xml:space="preserve"> </w:t>
      </w:r>
    </w:p>
    <w:p w14:paraId="4D9BD5BE" w14:textId="42807639" w:rsidR="00097601" w:rsidRPr="0021425C" w:rsidRDefault="00873B4A" w:rsidP="00110735">
      <w:pPr>
        <w:pStyle w:val="Heading2"/>
        <w:spacing w:before="240" w:after="120"/>
        <w:rPr>
          <w:color w:val="auto"/>
        </w:rPr>
      </w:pPr>
      <w:r w:rsidRPr="0021425C">
        <w:rPr>
          <w:color w:val="auto"/>
        </w:rPr>
        <w:t>Backgrou</w:t>
      </w:r>
      <w:r w:rsidR="00110735">
        <w:rPr>
          <w:color w:val="auto"/>
        </w:rPr>
        <w:t>nd</w:t>
      </w:r>
    </w:p>
    <w:p w14:paraId="41C19AA1" w14:textId="098B1703" w:rsidR="00915CE6" w:rsidRDefault="007C15A0" w:rsidP="007C15A0">
      <w:pPr>
        <w:jc w:val="both"/>
        <w:rPr>
          <w:rFonts w:cstheme="minorHAnsi"/>
          <w:shd w:val="clear" w:color="auto" w:fill="FFFFFF"/>
        </w:rPr>
      </w:pPr>
      <w:r w:rsidRPr="0021425C">
        <w:rPr>
          <w:shd w:val="clear" w:color="auto" w:fill="FFFFFF"/>
        </w:rPr>
        <w:t xml:space="preserve">Macrolide antibiotics are commonly prescribed in primary and secondary care settings for a wide range of infections. </w:t>
      </w:r>
      <w:r w:rsidR="00915CE6">
        <w:t>I</w:t>
      </w:r>
      <w:r w:rsidR="00915CE6" w:rsidRPr="0021425C">
        <w:t xml:space="preserve">n patients with chronic rhinosinusitis (CRS), </w:t>
      </w:r>
      <w:r w:rsidR="00915CE6">
        <w:t>macrolides</w:t>
      </w:r>
      <w:r w:rsidR="00915CE6" w:rsidRPr="0021425C">
        <w:rPr>
          <w:rFonts w:cstheme="minorHAnsi"/>
        </w:rPr>
        <w:t xml:space="preserve"> have</w:t>
      </w:r>
      <w:r w:rsidR="00915CE6" w:rsidRPr="0021425C">
        <w:t xml:space="preserve"> demonstrated important anti-inflammatory and immunomodulatory properties and currently have an unproven role on the basis of existing trials </w:t>
      </w:r>
      <w:r w:rsidR="00915CE6" w:rsidRPr="0021425C">
        <w:fldChar w:fldCharType="begin"/>
      </w:r>
      <w:r w:rsidR="00915CE6">
        <w:instrText xml:space="preserve"> ADDIN EN.CITE &lt;EndNote&gt;&lt;Cite&gt;&lt;Author&gt;Head&lt;/Author&gt;&lt;Year&gt;2016&lt;/Year&gt;&lt;RecNum&gt;102&lt;/RecNum&gt;&lt;DisplayText&gt;[1]&lt;/DisplayText&gt;&lt;record&gt;&lt;rec-number&gt;102&lt;/rec-number&gt;&lt;foreign-keys&gt;&lt;key app="EN" db-id="rr2wstvzh0e0v3eddpuxfzvvsrw0wp2efass" timestamp="1506354512"&gt;102&lt;/key&gt;&lt;/foreign-keys&gt;&lt;ref-type name="Journal Article"&gt;17&lt;/ref-type&gt;&lt;contributors&gt;&lt;authors&gt;&lt;author&gt;Head, K.&lt;/author&gt;&lt;author&gt;Chong, L. Y.&lt;/author&gt;&lt;author&gt;Piromchai, P.&lt;/author&gt;&lt;author&gt;Hopkins, C.&lt;/author&gt;&lt;author&gt;Philpott, C.&lt;/author&gt;&lt;author&gt;Schilder, A. G.&lt;/author&gt;&lt;author&gt;Burton, M. J.&lt;/author&gt;&lt;/authors&gt;&lt;/contributors&gt;&lt;auth-address&gt;UK Cochrane Centre, Summertown Pavilion, 18 - 24 Middle Way, Oxford, UK.&lt;/auth-address&gt;&lt;titles&gt;&lt;title&gt;Systemic and topical antibiotics for chronic rhinosinusitis&lt;/title&gt;&lt;secondary-title&gt;Cochrane Database Syst Rev&lt;/secondary-title&gt;&lt;/titles&gt;&lt;periodical&gt;&lt;full-title&gt;Cochrane Database Syst Rev&lt;/full-title&gt;&lt;/periodical&gt;&lt;pages&gt;CD011994&lt;/pages&gt;&lt;volume&gt;4&lt;/volume&gt;&lt;keywords&gt;&lt;keyword&gt;Administration, Intranasal&lt;/keyword&gt;&lt;keyword&gt;Administration, Oral&lt;/keyword&gt;&lt;keyword&gt;Administration, Topical&lt;/keyword&gt;&lt;keyword&gt;Adrenal Cortex Hormones/administration &amp;amp; dosage&lt;/keyword&gt;&lt;keyword&gt;Adult&lt;/keyword&gt;&lt;keyword&gt;Anti-Bacterial Agents/adverse effects/*therapeutic use&lt;/keyword&gt;&lt;keyword&gt;Child&lt;/keyword&gt;&lt;keyword&gt;Chronic Disease&lt;/keyword&gt;&lt;keyword&gt;Drug Hypersensitivity/etiology&lt;/keyword&gt;&lt;keyword&gt;Humans&lt;/keyword&gt;&lt;keyword&gt;Nasal Polyps/*drug therapy&lt;/keyword&gt;&lt;keyword&gt;Nasal Sprays&lt;/keyword&gt;&lt;keyword&gt;Quality of Life&lt;/keyword&gt;&lt;keyword&gt;Randomized Controlled Trials as Topic&lt;/keyword&gt;&lt;keyword&gt;Rhinitis/*drug therapy&lt;/keyword&gt;&lt;keyword&gt;Sinusitis/*drug therapy&lt;/keyword&gt;&lt;keyword&gt;Time Factors&lt;/keyword&gt;&lt;/keywords&gt;&lt;dates&gt;&lt;year&gt;2016&lt;/year&gt;&lt;pub-dates&gt;&lt;date&gt;Apr 26&lt;/date&gt;&lt;/pub-dates&gt;&lt;/dates&gt;&lt;isbn&gt;1469-493X (Electronic)&amp;#xD;1361-6137 (Linking)&lt;/isbn&gt;&lt;accession-num&gt;27113482&lt;/accession-num&gt;&lt;urls&gt;&lt;related-urls&gt;&lt;url&gt;https://www.ncbi.nlm.nih.gov/pubmed/27113482&lt;/url&gt;&lt;/related-urls&gt;&lt;/urls&gt;&lt;electronic-resource-num&gt;10.1002/14651858.CD011994.pub2&lt;/electronic-resource-num&gt;&lt;/record&gt;&lt;/Cite&gt;&lt;/EndNote&gt;</w:instrText>
      </w:r>
      <w:r w:rsidR="00915CE6" w:rsidRPr="0021425C">
        <w:fldChar w:fldCharType="separate"/>
      </w:r>
      <w:r w:rsidR="00915CE6">
        <w:rPr>
          <w:noProof/>
        </w:rPr>
        <w:t>[1]</w:t>
      </w:r>
      <w:r w:rsidR="00915CE6" w:rsidRPr="0021425C">
        <w:fldChar w:fldCharType="end"/>
      </w:r>
      <w:r w:rsidR="00915CE6" w:rsidRPr="0021425C">
        <w:t xml:space="preserve">, though there is some promising evidence </w:t>
      </w:r>
      <w:r w:rsidR="00915CE6" w:rsidRPr="0021425C">
        <w:fldChar w:fldCharType="begin">
          <w:fldData xml:space="preserve">PEVuZE5vdGU+PENpdGU+PEF1dGhvcj5PYWtsZXk8L0F1dGhvcj48WWVhcj4yMDE3PC9ZZWFyPjxS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</w:fldData>
        </w:fldChar>
      </w:r>
      <w:r w:rsidR="00915CE6">
        <w:instrText xml:space="preserve"> ADDIN EN.CITE </w:instrText>
      </w:r>
      <w:r w:rsidR="00915CE6">
        <w:fldChar w:fldCharType="begin">
          <w:fldData xml:space="preserve">PEVuZE5vdGU+PENpdGU+PEF1dGhvcj5PYWtsZXk8L0F1dGhvcj48WWVhcj4yMDE3PC9ZZWFyPjxS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</w:fldData>
        </w:fldChar>
      </w:r>
      <w:r w:rsidR="00915CE6">
        <w:instrText xml:space="preserve"> ADDIN EN.CITE.DATA </w:instrText>
      </w:r>
      <w:r w:rsidR="00915CE6">
        <w:fldChar w:fldCharType="end"/>
      </w:r>
      <w:r w:rsidR="00915CE6" w:rsidRPr="0021425C">
        <w:fldChar w:fldCharType="separate"/>
      </w:r>
      <w:r w:rsidR="00915CE6">
        <w:rPr>
          <w:noProof/>
        </w:rPr>
        <w:t>[2, 3]</w:t>
      </w:r>
      <w:r w:rsidR="00915CE6" w:rsidRPr="0021425C">
        <w:fldChar w:fldCharType="end"/>
      </w:r>
      <w:r w:rsidR="00915CE6" w:rsidRPr="0021425C">
        <w:t xml:space="preserve">. Concerns remain about the safety of these antibiotics for this patient group, however previous research assessed the risk in full dose, short-term studies and not in cases of CRS at low doses for longer durations. </w:t>
      </w:r>
    </w:p>
    <w:p w14:paraId="77FC1C82" w14:textId="609889C5" w:rsidR="005E6752" w:rsidRPr="00915CE6" w:rsidRDefault="007C15A0" w:rsidP="007C15A0">
      <w:pPr>
        <w:jc w:val="both"/>
        <w:rPr>
          <w:rFonts w:cstheme="minorHAnsi"/>
          <w:shd w:val="clear" w:color="auto" w:fill="FFFFFF"/>
        </w:rPr>
      </w:pPr>
      <w:r w:rsidRPr="0021425C">
        <w:rPr>
          <w:rFonts w:cstheme="minorHAnsi"/>
          <w:shd w:val="clear" w:color="auto" w:fill="FFFFFF"/>
        </w:rPr>
        <w:t>Macrolides are known t</w:t>
      </w:r>
      <w:r w:rsidR="003F6CDB">
        <w:rPr>
          <w:rFonts w:cstheme="minorHAnsi"/>
          <w:shd w:val="clear" w:color="auto" w:fill="FFFFFF"/>
        </w:rPr>
        <w:t>o</w:t>
      </w:r>
      <w:r w:rsidR="003F6CDB" w:rsidRPr="003F6CDB">
        <w:rPr>
          <w:rFonts w:cstheme="minorHAnsi"/>
          <w:shd w:val="clear" w:color="auto" w:fill="FFFFFF"/>
        </w:rPr>
        <w:t xml:space="preserve"> </w:t>
      </w:r>
      <w:r w:rsidR="003F6CDB" w:rsidRPr="0021425C">
        <w:rPr>
          <w:rFonts w:cstheme="minorHAnsi"/>
          <w:shd w:val="clear" w:color="auto" w:fill="FFFFFF"/>
        </w:rPr>
        <w:t>prolong the QT interval</w:t>
      </w:r>
      <w:r w:rsidR="003F6CDB">
        <w:rPr>
          <w:rFonts w:cstheme="minorHAnsi"/>
          <w:shd w:val="clear" w:color="auto" w:fill="FFFFFF"/>
        </w:rPr>
        <w:t xml:space="preserve">, potentially </w:t>
      </w:r>
      <w:r w:rsidRPr="0021425C">
        <w:rPr>
          <w:rFonts w:cstheme="minorHAnsi"/>
          <w:shd w:val="clear" w:color="auto" w:fill="FFFFFF"/>
        </w:rPr>
        <w:t>increas</w:t>
      </w:r>
      <w:r w:rsidR="003F6CDB">
        <w:rPr>
          <w:rFonts w:cstheme="minorHAnsi"/>
          <w:shd w:val="clear" w:color="auto" w:fill="FFFFFF"/>
        </w:rPr>
        <w:t>ing</w:t>
      </w:r>
      <w:r w:rsidRPr="0021425C">
        <w:rPr>
          <w:rFonts w:cstheme="minorHAnsi"/>
          <w:shd w:val="clear" w:color="auto" w:fill="FFFFFF"/>
        </w:rPr>
        <w:t xml:space="preserve"> </w:t>
      </w:r>
      <w:r w:rsidR="003F6CDB">
        <w:rPr>
          <w:rFonts w:cstheme="minorHAnsi"/>
          <w:shd w:val="clear" w:color="auto" w:fill="FFFFFF"/>
        </w:rPr>
        <w:t xml:space="preserve">the </w:t>
      </w:r>
      <w:r w:rsidRPr="0021425C">
        <w:rPr>
          <w:rFonts w:cstheme="minorHAnsi"/>
          <w:shd w:val="clear" w:color="auto" w:fill="FFFFFF"/>
        </w:rPr>
        <w:t>short term risk of arrhythmia</w:t>
      </w:r>
      <w:r w:rsidR="00915CE6">
        <w:rPr>
          <w:rFonts w:cstheme="minorHAnsi"/>
          <w:shd w:val="clear" w:color="auto" w:fill="FFFFFF"/>
        </w:rPr>
        <w:t xml:space="preserve"> </w:t>
      </w:r>
      <w:r w:rsidR="00F219D3" w:rsidRPr="0021425C">
        <w:rPr>
          <w:rFonts w:cstheme="minorHAnsi"/>
          <w:shd w:val="clear" w:color="auto" w:fill="FFFFFF"/>
        </w:rPr>
        <w:fldChar w:fldCharType="begin">
          <w:fldData xml:space="preserve">PEVuZE5vdGU+PENpdGU+PEF1dGhvcj5Db3JuZXR0PC9BdXRob3I+PFllYXI+MjAxNzwvWWVhcj48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</w:fldData>
        </w:fldChar>
      </w:r>
      <w:r w:rsidR="00915CE6">
        <w:rPr>
          <w:rFonts w:cstheme="minorHAnsi"/>
          <w:shd w:val="clear" w:color="auto" w:fill="FFFFFF"/>
        </w:rPr>
        <w:instrText xml:space="preserve"> ADDIN EN.CITE </w:instrText>
      </w:r>
      <w:r w:rsidR="00915CE6">
        <w:rPr>
          <w:rFonts w:cstheme="minorHAnsi"/>
          <w:shd w:val="clear" w:color="auto" w:fill="FFFFFF"/>
        </w:rPr>
        <w:fldChar w:fldCharType="begin">
          <w:fldData xml:space="preserve">PEVuZE5vdGU+PENpdGU+PEF1dGhvcj5Db3JuZXR0PC9BdXRob3I+PFllYXI+MjAxNzwvWWVhcj48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</w:fldData>
        </w:fldChar>
      </w:r>
      <w:r w:rsidR="00915CE6">
        <w:rPr>
          <w:rFonts w:cstheme="minorHAnsi"/>
          <w:shd w:val="clear" w:color="auto" w:fill="FFFFFF"/>
        </w:rPr>
        <w:instrText xml:space="preserve"> ADDIN EN.CITE.DATA </w:instrText>
      </w:r>
      <w:r w:rsidR="00915CE6">
        <w:rPr>
          <w:rFonts w:cstheme="minorHAnsi"/>
          <w:shd w:val="clear" w:color="auto" w:fill="FFFFFF"/>
        </w:rPr>
      </w:r>
      <w:r w:rsidR="00915CE6">
        <w:rPr>
          <w:rFonts w:cstheme="minorHAnsi"/>
          <w:shd w:val="clear" w:color="auto" w:fill="FFFFFF"/>
        </w:rPr>
        <w:fldChar w:fldCharType="end"/>
      </w:r>
      <w:r w:rsidR="00F219D3" w:rsidRPr="0021425C">
        <w:rPr>
          <w:rFonts w:cstheme="minorHAnsi"/>
          <w:shd w:val="clear" w:color="auto" w:fill="FFFFFF"/>
        </w:rPr>
      </w:r>
      <w:r w:rsidR="00F219D3" w:rsidRPr="0021425C">
        <w:rPr>
          <w:rFonts w:cstheme="minorHAnsi"/>
          <w:shd w:val="clear" w:color="auto" w:fill="FFFFFF"/>
        </w:rPr>
        <w:fldChar w:fldCharType="separate"/>
      </w:r>
      <w:r w:rsidR="00915CE6">
        <w:rPr>
          <w:rFonts w:cstheme="minorHAnsi"/>
          <w:noProof/>
          <w:shd w:val="clear" w:color="auto" w:fill="FFFFFF"/>
        </w:rPr>
        <w:t>[4, 5]</w:t>
      </w:r>
      <w:r w:rsidR="00F219D3" w:rsidRPr="0021425C">
        <w:rPr>
          <w:rFonts w:cstheme="minorHAnsi"/>
          <w:shd w:val="clear" w:color="auto" w:fill="FFFFFF"/>
        </w:rPr>
        <w:fldChar w:fldCharType="end"/>
      </w:r>
      <w:r w:rsidRPr="0021425C">
        <w:rPr>
          <w:rFonts w:cstheme="minorHAnsi"/>
          <w:shd w:val="clear" w:color="auto" w:fill="FFFFFF"/>
        </w:rPr>
        <w:t xml:space="preserve">. </w:t>
      </w:r>
      <w:r w:rsidRPr="0021425C">
        <w:rPr>
          <w:rFonts w:cstheme="minorHAnsi"/>
        </w:rPr>
        <w:t xml:space="preserve">A number of studies have explored longer-term associations between macrolide antibiotics, particularly clarithromycin, and a range of cardiovascular events. Some have found increased risks of cardiovascular events that extend at least a year beyond the exposure to the antibiotic </w:t>
      </w:r>
      <w:r w:rsidRPr="0021425C">
        <w:rPr>
          <w:rFonts w:cstheme="minorHAnsi"/>
        </w:rPr>
        <w:fldChar w:fldCharType="begin">
          <w:fldData xml:space="preserve">PEVuZE5vdGU+PENpdGU+PEF1dGhvcj5KZXNwZXJzZW48L0F1dGhvcj48WWVhcj4yMDA2PC9ZZWFy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==
</w:fldData>
        </w:fldChar>
      </w:r>
      <w:r w:rsidR="00915CE6">
        <w:rPr>
          <w:rFonts w:cstheme="minorHAnsi"/>
        </w:rPr>
        <w:instrText xml:space="preserve"> ADDIN EN.CITE </w:instrText>
      </w:r>
      <w:r w:rsidR="00915CE6">
        <w:rPr>
          <w:rFonts w:cstheme="minorHAnsi"/>
        </w:rPr>
        <w:fldChar w:fldCharType="begin">
          <w:fldData xml:space="preserve">PEVuZE5vdGU+PENpdGU+PEF1dGhvcj5KZXNwZXJzZW48L0F1dGhvcj48WWVhcj4yMDA2PC9ZZWFy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==
</w:fldData>
        </w:fldChar>
      </w:r>
      <w:r w:rsidR="00915CE6">
        <w:rPr>
          <w:rFonts w:cstheme="minorHAnsi"/>
        </w:rPr>
        <w:instrText xml:space="preserve"> ADDIN EN.CITE.DATA </w:instrText>
      </w:r>
      <w:r w:rsidR="00915CE6">
        <w:rPr>
          <w:rFonts w:cstheme="minorHAnsi"/>
        </w:rPr>
      </w:r>
      <w:r w:rsidR="00915CE6">
        <w:rPr>
          <w:rFonts w:cstheme="minorHAnsi"/>
        </w:rPr>
        <w:fldChar w:fldCharType="end"/>
      </w:r>
      <w:r w:rsidRPr="0021425C">
        <w:rPr>
          <w:rFonts w:cstheme="minorHAnsi"/>
        </w:rPr>
      </w:r>
      <w:r w:rsidRPr="0021425C">
        <w:rPr>
          <w:rFonts w:cstheme="minorHAnsi"/>
        </w:rPr>
        <w:fldChar w:fldCharType="separate"/>
      </w:r>
      <w:r w:rsidR="00915CE6">
        <w:rPr>
          <w:rFonts w:cstheme="minorHAnsi"/>
          <w:noProof/>
        </w:rPr>
        <w:t>[6-9]</w:t>
      </w:r>
      <w:r w:rsidRPr="0021425C">
        <w:rPr>
          <w:rFonts w:cstheme="minorHAnsi"/>
        </w:rPr>
        <w:fldChar w:fldCharType="end"/>
      </w:r>
      <w:r w:rsidRPr="0021425C">
        <w:rPr>
          <w:rFonts w:cstheme="minorHAnsi"/>
        </w:rPr>
        <w:t xml:space="preserve">. In particular a 10-year follow-up of a randomised trial found an increased risk of cardiovascular mortality and other cardiovascular events </w:t>
      </w:r>
      <w:r w:rsidRPr="0021425C">
        <w:rPr>
          <w:rFonts w:cstheme="minorHAnsi"/>
        </w:rPr>
        <w:fldChar w:fldCharType="begin">
          <w:fldData xml:space="preserve">PEVuZE5vdGU+PENpdGU+PEF1dGhvcj5XaW5rZWw8L0F1dGhvcj48WWVhcj4yMDE1PC9ZZWFyPjxS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</w:fldData>
        </w:fldChar>
      </w:r>
      <w:r w:rsidR="00915CE6">
        <w:rPr>
          <w:rFonts w:cstheme="minorHAnsi"/>
        </w:rPr>
        <w:instrText xml:space="preserve"> ADDIN EN.CITE </w:instrText>
      </w:r>
      <w:r w:rsidR="00915CE6">
        <w:rPr>
          <w:rFonts w:cstheme="minorHAnsi"/>
        </w:rPr>
        <w:fldChar w:fldCharType="begin">
          <w:fldData xml:space="preserve">PEVuZE5vdGU+PENpdGU+PEF1dGhvcj5XaW5rZWw8L0F1dGhvcj48WWVhcj4yMDE1PC9ZZWFyPjxS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</w:fldData>
        </w:fldChar>
      </w:r>
      <w:r w:rsidR="00915CE6">
        <w:rPr>
          <w:rFonts w:cstheme="minorHAnsi"/>
        </w:rPr>
        <w:instrText xml:space="preserve"> ADDIN EN.CITE.DATA </w:instrText>
      </w:r>
      <w:r w:rsidR="00915CE6">
        <w:rPr>
          <w:rFonts w:cstheme="minorHAnsi"/>
        </w:rPr>
      </w:r>
      <w:r w:rsidR="00915CE6">
        <w:rPr>
          <w:rFonts w:cstheme="minorHAnsi"/>
        </w:rPr>
        <w:fldChar w:fldCharType="end"/>
      </w:r>
      <w:r w:rsidRPr="0021425C">
        <w:rPr>
          <w:rFonts w:cstheme="minorHAnsi"/>
        </w:rPr>
      </w:r>
      <w:r w:rsidRPr="0021425C">
        <w:rPr>
          <w:rFonts w:cstheme="minorHAnsi"/>
        </w:rPr>
        <w:fldChar w:fldCharType="separate"/>
      </w:r>
      <w:r w:rsidR="00915CE6">
        <w:rPr>
          <w:rFonts w:cstheme="minorHAnsi"/>
          <w:noProof/>
        </w:rPr>
        <w:t>[9]</w:t>
      </w:r>
      <w:r w:rsidRPr="0021425C">
        <w:rPr>
          <w:rFonts w:cstheme="minorHAnsi"/>
        </w:rPr>
        <w:fldChar w:fldCharType="end"/>
      </w:r>
      <w:r w:rsidRPr="0021425C">
        <w:rPr>
          <w:rFonts w:cstheme="minorHAnsi"/>
        </w:rPr>
        <w:t xml:space="preserve">. In contrast, a number of large observational studies have found no long term effects </w:t>
      </w:r>
      <w:r w:rsidRPr="0021425C">
        <w:rPr>
          <w:rFonts w:cstheme="minorHAnsi"/>
        </w:rPr>
        <w:fldChar w:fldCharType="begin">
          <w:fldData xml:space="preserve">PEVuZE5vdGU+PENpdGU+PEF1dGhvcj5BbmRlcnNlbjwvQXV0aG9yPjxZZWFyPjIwMTA8L1llYXI+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</w:fldData>
        </w:fldChar>
      </w:r>
      <w:r w:rsidR="00915CE6">
        <w:rPr>
          <w:rFonts w:cstheme="minorHAnsi"/>
        </w:rPr>
        <w:instrText xml:space="preserve"> ADDIN EN.CITE </w:instrText>
      </w:r>
      <w:r w:rsidR="00915CE6">
        <w:rPr>
          <w:rFonts w:cstheme="minorHAnsi"/>
        </w:rPr>
        <w:fldChar w:fldCharType="begin">
          <w:fldData xml:space="preserve">PEVuZE5vdGU+PENpdGU+PEF1dGhvcj5BbmRlcnNlbjwvQXV0aG9yPjxZZWFyPjIwMTA8L1llYXI+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</w:fldData>
        </w:fldChar>
      </w:r>
      <w:r w:rsidR="00915CE6">
        <w:rPr>
          <w:rFonts w:cstheme="minorHAnsi"/>
        </w:rPr>
        <w:instrText xml:space="preserve"> ADDIN EN.CITE.DATA </w:instrText>
      </w:r>
      <w:r w:rsidR="00915CE6">
        <w:rPr>
          <w:rFonts w:cstheme="minorHAnsi"/>
        </w:rPr>
      </w:r>
      <w:r w:rsidR="00915CE6">
        <w:rPr>
          <w:rFonts w:cstheme="minorHAnsi"/>
        </w:rPr>
        <w:fldChar w:fldCharType="end"/>
      </w:r>
      <w:r w:rsidRPr="0021425C">
        <w:rPr>
          <w:rFonts w:cstheme="minorHAnsi"/>
        </w:rPr>
      </w:r>
      <w:r w:rsidRPr="0021425C">
        <w:rPr>
          <w:rFonts w:cstheme="minorHAnsi"/>
        </w:rPr>
        <w:fldChar w:fldCharType="separate"/>
      </w:r>
      <w:r w:rsidR="00915CE6">
        <w:rPr>
          <w:rFonts w:cstheme="minorHAnsi"/>
          <w:noProof/>
        </w:rPr>
        <w:t>[10-13]</w:t>
      </w:r>
      <w:r w:rsidRPr="0021425C">
        <w:rPr>
          <w:rFonts w:cstheme="minorHAnsi"/>
        </w:rPr>
        <w:fldChar w:fldCharType="end"/>
      </w:r>
      <w:r w:rsidRPr="0021425C">
        <w:rPr>
          <w:rFonts w:cstheme="minorHAnsi"/>
        </w:rPr>
        <w:t xml:space="preserve">, although some found evidence of short term increases in risk of cardiovascular events </w:t>
      </w:r>
      <w:r w:rsidRPr="0021425C">
        <w:rPr>
          <w:rFonts w:cstheme="minorHAnsi"/>
        </w:rPr>
        <w:fldChar w:fldCharType="begin">
          <w:fldData xml:space="preserve">PEVuZE5vdGU+PENpdGU+PEF1dGhvcj5JbmdoYW1tYXI8L0F1dGhvcj48WWVhcj4yMDE4PC9ZZWFy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</w:fldData>
        </w:fldChar>
      </w:r>
      <w:r w:rsidR="00915CE6">
        <w:rPr>
          <w:rFonts w:cstheme="minorHAnsi"/>
        </w:rPr>
        <w:instrText xml:space="preserve"> ADDIN EN.CITE </w:instrText>
      </w:r>
      <w:r w:rsidR="00915CE6">
        <w:rPr>
          <w:rFonts w:cstheme="minorHAnsi"/>
        </w:rPr>
        <w:fldChar w:fldCharType="begin">
          <w:fldData xml:space="preserve">PEVuZE5vdGU+PENpdGU+PEF1dGhvcj5JbmdoYW1tYXI8L0F1dGhvcj48WWVhcj4yMDE4PC9ZZWFy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</w:fldData>
        </w:fldChar>
      </w:r>
      <w:r w:rsidR="00915CE6">
        <w:rPr>
          <w:rFonts w:cstheme="minorHAnsi"/>
        </w:rPr>
        <w:instrText xml:space="preserve"> ADDIN EN.CITE.DATA </w:instrText>
      </w:r>
      <w:r w:rsidR="00915CE6">
        <w:rPr>
          <w:rFonts w:cstheme="minorHAnsi"/>
        </w:rPr>
      </w:r>
      <w:r w:rsidR="00915CE6">
        <w:rPr>
          <w:rFonts w:cstheme="minorHAnsi"/>
        </w:rPr>
        <w:fldChar w:fldCharType="end"/>
      </w:r>
      <w:r w:rsidRPr="0021425C">
        <w:rPr>
          <w:rFonts w:cstheme="minorHAnsi"/>
        </w:rPr>
      </w:r>
      <w:r w:rsidRPr="0021425C">
        <w:rPr>
          <w:rFonts w:cstheme="minorHAnsi"/>
        </w:rPr>
        <w:fldChar w:fldCharType="separate"/>
      </w:r>
      <w:r w:rsidR="00915CE6">
        <w:rPr>
          <w:rFonts w:cstheme="minorHAnsi"/>
          <w:noProof/>
        </w:rPr>
        <w:t>[11-13]</w:t>
      </w:r>
      <w:r w:rsidRPr="0021425C">
        <w:rPr>
          <w:rFonts w:cstheme="minorHAnsi"/>
        </w:rPr>
        <w:fldChar w:fldCharType="end"/>
      </w:r>
      <w:r w:rsidRPr="0021425C">
        <w:rPr>
          <w:rFonts w:cstheme="minorHAnsi"/>
        </w:rPr>
        <w:t xml:space="preserve">. </w:t>
      </w:r>
      <w:r w:rsidRPr="0021425C">
        <w:t>In particular the recent meta-analysis published by Wong et al</w:t>
      </w:r>
      <w:r w:rsidR="00D850BB" w:rsidRPr="0021425C">
        <w:t xml:space="preserve"> </w:t>
      </w:r>
      <w:r w:rsidR="00D850BB" w:rsidRPr="0021425C">
        <w:fldChar w:fldCharType="begin"/>
      </w:r>
      <w:r w:rsidR="00915CE6">
        <w:instrText xml:space="preserve"> ADDIN EN.CITE &lt;EndNote&gt;&lt;Cite&gt;&lt;Author&gt;Wong&lt;/Author&gt;&lt;Year&gt;2017&lt;/Year&gt;&lt;RecNum&gt;16&lt;/RecNum&gt;&lt;DisplayText&gt;[14]&lt;/DisplayText&gt;&lt;record&gt;&lt;rec-number&gt;16&lt;/rec-number&gt;&lt;foreign-keys&gt;&lt;key app="EN" db-id="ptede0pagaw0wge52faxrpt4zs9ztv2w2x25" timestamp="1532445685"&gt;16&lt;/key&gt;&lt;/foreign-keys&gt;&lt;ref-type name="Journal Article"&gt;17&lt;/ref-type&gt;&lt;contributors&gt;&lt;authors&gt;&lt;author&gt;Wong, A. Y. S.&lt;/author&gt;&lt;author&gt;Chan, E. W.&lt;/author&gt;&lt;author&gt;Anand, S.&lt;/author&gt;&lt;author&gt;Worsley, A. J.&lt;/author&gt;&lt;author&gt;Wong, I. C. K.&lt;/author&gt;&lt;/authors&gt;&lt;/contributors&gt;&lt;auth-address&gt;Univ Hong Kong, Li Ka Shing Fac Med, Dept Pharmacol &amp;amp; Pharm, Ctr Safe Medicat Practice &amp;amp; Res, Hong Kong, Hong Kong, Peoples R China&amp;#xD;UCL, Sch Pharm, Res Dept Practice &amp;amp; Policy, 9-39 Brunswick Sq, London WC1N 1AX, England&lt;/auth-address&gt;&lt;titles&gt;&lt;title&gt;Managing Cardiovascular Risk of Macrolides: Systematic Review and Meta-Analysis&lt;/title&gt;&lt;secondary-title&gt;Drug Safety&lt;/secondary-title&gt;&lt;alt-title&gt;Drug Safety&amp;#xD;Drug Safety&lt;/alt-title&gt;&lt;/titles&gt;&lt;periodical&gt;&lt;full-title&gt;Drug Safety&lt;/full-title&gt;&lt;abbr-1&gt;Drug Safety&lt;/abbr-1&gt;&lt;/periodical&gt;&lt;pages&gt;663-677&lt;/pages&gt;&lt;volume&gt;40&lt;/volume&gt;&lt;number&gt;8&lt;/number&gt;&lt;keywords&gt;&lt;keyword&gt;coronary-heart-disease&lt;/keyword&gt;&lt;keyword&gt;randomized controlled-trial&lt;/keyword&gt;&lt;keyword&gt;acute myocardial-infarction&lt;/keyword&gt;&lt;keyword&gt;short-term clarithromycin&lt;/keyword&gt;&lt;keyword&gt;placebo-controlled trial&lt;/keyword&gt;&lt;keyword&gt;qtc-prolonging drugs&lt;/keyword&gt;&lt;keyword&gt;sudden cardiac death&lt;/keyword&gt;&lt;keyword&gt;secondary prevention&lt;/keyword&gt;&lt;keyword&gt;chlamydia-pneumoniae&lt;/keyword&gt;&lt;keyword&gt;claricor trial&lt;/keyword&gt;&lt;/keywords&gt;&lt;dates&gt;&lt;year&gt;2017&lt;/year&gt;&lt;pub-dates&gt;&lt;date&gt;Aug&lt;/date&gt;&lt;/pub-dates&gt;&lt;/dates&gt;&lt;isbn&gt;0114-5916&lt;/isbn&gt;&lt;accession-num&gt;WOS:000406239200003&lt;/accession-num&gt;&lt;urls&gt;&lt;related-urls&gt;&lt;url&gt;&amp;lt;Go to ISI&amp;gt;://WOS:000406239200003&lt;/url&gt;&lt;/related-urls&gt;&lt;/urls&gt;&lt;language&gt;English&lt;/language&gt;&lt;/record&gt;&lt;/Cite&gt;&lt;/EndNote&gt;</w:instrText>
      </w:r>
      <w:r w:rsidR="00D850BB" w:rsidRPr="0021425C">
        <w:fldChar w:fldCharType="separate"/>
      </w:r>
      <w:r w:rsidR="00915CE6">
        <w:rPr>
          <w:noProof/>
        </w:rPr>
        <w:t>[14]</w:t>
      </w:r>
      <w:r w:rsidR="00D850BB" w:rsidRPr="0021425C">
        <w:fldChar w:fldCharType="end"/>
      </w:r>
      <w:r w:rsidRPr="0021425C">
        <w:t>, demonstrated that the short-term risk of cardiovascular outcomes associated with macrolides in observational studies was estimated at 1.79</w:t>
      </w:r>
      <w:r w:rsidR="00FC130E" w:rsidRPr="0021425C">
        <w:t xml:space="preserve"> excess myocardial infarctions </w:t>
      </w:r>
      <w:r w:rsidR="005E6752" w:rsidRPr="0021425C">
        <w:t xml:space="preserve">per 1000 patients (95% confidence interval (CI): 0.88 to </w:t>
      </w:r>
      <w:r w:rsidRPr="0021425C">
        <w:t xml:space="preserve">3.20). This risk was not observed in RCTs; however, the authors comment that these trials were likely underpowered to detect this. No long-term cardiovascular risk (ranging from 30 days to 3 years) associated with macrolides was observed. </w:t>
      </w:r>
      <w:r w:rsidRPr="0021425C">
        <w:rPr>
          <w:rFonts w:cstheme="minorHAnsi"/>
        </w:rPr>
        <w:t xml:space="preserve">A recent drug safety communication released by the U.S. Food and Drug Administration notes the possibility of long-term risks, citing heart problems or death, associated with clarithromycin in patients with heart disease </w:t>
      </w:r>
      <w:r w:rsidRPr="0021425C">
        <w:rPr>
          <w:rFonts w:cstheme="minorHAnsi"/>
        </w:rPr>
        <w:fldChar w:fldCharType="begin"/>
      </w:r>
      <w:r w:rsidR="00915CE6">
        <w:rPr>
          <w:rFonts w:cstheme="minorHAnsi"/>
        </w:rPr>
        <w:instrText xml:space="preserve"> ADDIN EN.CITE &lt;EndNote&gt;&lt;Cite&gt;&lt;Year&gt;2018&lt;/Year&gt;&lt;RecNum&gt;13&lt;/RecNum&gt;&lt;DisplayText&gt;[15]&lt;/DisplayText&gt;&lt;record&gt;&lt;rec-number&gt;13&lt;/rec-number&gt;&lt;foreign-keys&gt;&lt;key app="EN" db-id="ptede0pagaw0wge52faxrpt4zs9ztv2w2x25" timestamp="1531056741"&gt;13&lt;/key&gt;&lt;/foreign-keys&gt;&lt;ref-type name="Government Document"&gt;46&lt;/ref-type&gt;&lt;contributors&gt;&lt;secondary-authors&gt;&lt;author&gt;U.S. Food and Drug Administration&lt;/author&gt;&lt;/secondary-authors&gt;&lt;/contributors&gt;&lt;titles&gt;&lt;title&gt;FDA Drug Safety Communication&lt;/title&gt;&lt;/titles&gt;&lt;edition&gt;2-22-2018&lt;/edition&gt;&lt;dates&gt;&lt;year&gt;2018&lt;/year&gt;&lt;/dates&gt;&lt;urls&gt;&lt;/urls&gt;&lt;/record&gt;&lt;/Cite&gt;&lt;/EndNote&gt;</w:instrText>
      </w:r>
      <w:r w:rsidRPr="0021425C">
        <w:rPr>
          <w:rFonts w:cstheme="minorHAnsi"/>
        </w:rPr>
        <w:fldChar w:fldCharType="separate"/>
      </w:r>
      <w:r w:rsidR="00915CE6">
        <w:rPr>
          <w:rFonts w:cstheme="minorHAnsi"/>
          <w:noProof/>
        </w:rPr>
        <w:t>[15]</w:t>
      </w:r>
      <w:r w:rsidRPr="0021425C">
        <w:rPr>
          <w:rFonts w:cstheme="minorHAnsi"/>
        </w:rPr>
        <w:fldChar w:fldCharType="end"/>
      </w:r>
      <w:r w:rsidRPr="0021425C">
        <w:rPr>
          <w:rFonts w:cstheme="minorHAnsi"/>
        </w:rPr>
        <w:t xml:space="preserve">. </w:t>
      </w:r>
    </w:p>
    <w:p w14:paraId="3C672179" w14:textId="4E9393A8" w:rsidR="00873B4A" w:rsidRPr="0021425C" w:rsidRDefault="00873B4A" w:rsidP="00110735">
      <w:pPr>
        <w:pStyle w:val="Heading2"/>
        <w:spacing w:before="240" w:after="120"/>
        <w:rPr>
          <w:color w:val="auto"/>
        </w:rPr>
      </w:pPr>
      <w:r w:rsidRPr="0021425C">
        <w:rPr>
          <w:color w:val="auto"/>
        </w:rPr>
        <w:t>Objectives</w:t>
      </w:r>
    </w:p>
    <w:p w14:paraId="0E3CD85E" w14:textId="677F9737" w:rsidR="007C15A0" w:rsidRPr="0021425C" w:rsidRDefault="007C15A0" w:rsidP="007C15A0">
      <w:pPr>
        <w:jc w:val="both"/>
      </w:pPr>
      <w:r w:rsidRPr="0021425C">
        <w:t xml:space="preserve">We aimed to explore the association between macrolide prescription, particularly clarithromycin, and a range of cardiovascular outcomes among patients with </w:t>
      </w:r>
      <w:r w:rsidR="00FD2ED3" w:rsidRPr="0021425C">
        <w:t>CRS (</w:t>
      </w:r>
      <w:r w:rsidR="00AF4410" w:rsidRPr="0021425C">
        <w:t xml:space="preserve">all-cause </w:t>
      </w:r>
      <w:r w:rsidR="001B15E2" w:rsidRPr="0021425C">
        <w:t xml:space="preserve">death, </w:t>
      </w:r>
      <w:r w:rsidRPr="0021425C">
        <w:t>cardiac death</w:t>
      </w:r>
      <w:r w:rsidR="001B15E2" w:rsidRPr="0021425C">
        <w:t>,</w:t>
      </w:r>
      <w:r w:rsidR="00FD2ED3" w:rsidRPr="0021425C">
        <w:t xml:space="preserve"> </w:t>
      </w:r>
      <w:r w:rsidR="00FC130E" w:rsidRPr="0021425C">
        <w:t>myocardial infarction</w:t>
      </w:r>
      <w:r w:rsidRPr="0021425C">
        <w:t xml:space="preserve">, stroke, arrhythmia, </w:t>
      </w:r>
      <w:r w:rsidR="001B15E2" w:rsidRPr="0021425C">
        <w:t xml:space="preserve">and </w:t>
      </w:r>
      <w:r w:rsidRPr="0021425C">
        <w:t>peripheral vascular disease).</w:t>
      </w:r>
    </w:p>
    <w:p w14:paraId="04A5DC6C" w14:textId="77777777" w:rsidR="007C15A0" w:rsidRPr="0021425C" w:rsidRDefault="007C15A0" w:rsidP="00384662"/>
    <w:p w14:paraId="01DA0C42" w14:textId="22752BBC" w:rsidR="00097601" w:rsidRPr="0021425C" w:rsidRDefault="00097601" w:rsidP="00110735">
      <w:pPr>
        <w:pStyle w:val="Heading1"/>
        <w:spacing w:after="120"/>
        <w:rPr>
          <w:color w:val="auto"/>
        </w:rPr>
      </w:pPr>
      <w:r w:rsidRPr="0021425C">
        <w:rPr>
          <w:color w:val="auto"/>
        </w:rPr>
        <w:t>Methods</w:t>
      </w:r>
    </w:p>
    <w:p w14:paraId="32FEFEEB" w14:textId="715FA0A5" w:rsidR="00200C4B" w:rsidRPr="0021425C" w:rsidRDefault="00200C4B" w:rsidP="00110735">
      <w:pPr>
        <w:pStyle w:val="Heading2"/>
        <w:spacing w:before="240" w:after="120"/>
        <w:rPr>
          <w:color w:val="auto"/>
        </w:rPr>
      </w:pPr>
      <w:r w:rsidRPr="0021425C">
        <w:rPr>
          <w:color w:val="auto"/>
        </w:rPr>
        <w:t>Study design</w:t>
      </w:r>
      <w:r w:rsidR="000F7200" w:rsidRPr="0021425C">
        <w:rPr>
          <w:color w:val="auto"/>
        </w:rPr>
        <w:t xml:space="preserve"> and setting</w:t>
      </w:r>
    </w:p>
    <w:p w14:paraId="57B4A78B" w14:textId="7158DEA9" w:rsidR="00200C4B" w:rsidRPr="0021425C" w:rsidRDefault="000F7200" w:rsidP="00C31601">
      <w:pPr>
        <w:jc w:val="both"/>
        <w:rPr>
          <w:rFonts w:cstheme="minorHAnsi"/>
        </w:rPr>
      </w:pPr>
      <w:r w:rsidRPr="0021425C">
        <w:rPr>
          <w:rStyle w:val="Strong"/>
          <w:b w:val="0"/>
        </w:rPr>
        <w:t>An o</w:t>
      </w:r>
      <w:r w:rsidR="00200C4B" w:rsidRPr="0021425C">
        <w:rPr>
          <w:rStyle w:val="Strong"/>
          <w:b w:val="0"/>
        </w:rPr>
        <w:t>bservational c</w:t>
      </w:r>
      <w:r w:rsidR="00200C4B" w:rsidRPr="0021425C">
        <w:t xml:space="preserve">ohort </w:t>
      </w:r>
      <w:r w:rsidRPr="0021425C">
        <w:t xml:space="preserve">study was conducted </w:t>
      </w:r>
      <w:r w:rsidR="00200C4B" w:rsidRPr="0021425C">
        <w:t>using linked da</w:t>
      </w:r>
      <w:r w:rsidR="00200C4B" w:rsidRPr="0021425C">
        <w:rPr>
          <w:rFonts w:cstheme="minorHAnsi"/>
        </w:rPr>
        <w:t>ta from the Clinical Practice Research Datalink, Hospital Episodes Statistics, and the Office for National Statistics.</w:t>
      </w:r>
    </w:p>
    <w:p w14:paraId="6971C64B" w14:textId="77777777" w:rsidR="00B76E92" w:rsidRPr="00110735" w:rsidRDefault="00B76E92" w:rsidP="00110735">
      <w:pPr>
        <w:pStyle w:val="Heading3"/>
        <w:spacing w:before="240" w:after="120"/>
        <w:rPr>
          <w:rFonts w:cstheme="minorHAnsi"/>
          <w:color w:val="auto"/>
          <w:sz w:val="26"/>
          <w:szCs w:val="26"/>
        </w:rPr>
      </w:pPr>
      <w:r w:rsidRPr="00110735">
        <w:rPr>
          <w:color w:val="auto"/>
          <w:sz w:val="26"/>
          <w:szCs w:val="26"/>
        </w:rPr>
        <w:t>Ethical approval</w:t>
      </w:r>
    </w:p>
    <w:p w14:paraId="19FF1267" w14:textId="49E76050" w:rsidR="00B76E92" w:rsidRDefault="009C1649" w:rsidP="00C31601">
      <w:pPr>
        <w:jc w:val="both"/>
        <w:rPr>
          <w:rFonts w:cstheme="minorHAnsi"/>
        </w:rPr>
      </w:pPr>
      <w:r>
        <w:rPr>
          <w:rFonts w:cstheme="minorHAnsi"/>
        </w:rPr>
        <w:t>Broad ethical approval for the use of primary care data, and established data linkages within the</w:t>
      </w:r>
      <w:r w:rsidR="00B76E92" w:rsidRPr="0021425C">
        <w:rPr>
          <w:rFonts w:cstheme="minorHAnsi"/>
        </w:rPr>
        <w:t xml:space="preserve"> Clinical Practice Research Datalink (CPRD) data</w:t>
      </w:r>
      <w:r>
        <w:rPr>
          <w:rFonts w:cstheme="minorHAnsi"/>
        </w:rPr>
        <w:t>,</w:t>
      </w:r>
      <w:r w:rsidR="00B76E92" w:rsidRPr="0021425C">
        <w:rPr>
          <w:rFonts w:cstheme="minorHAnsi"/>
        </w:rPr>
        <w:t xml:space="preserve"> was </w:t>
      </w:r>
      <w:r>
        <w:rPr>
          <w:rFonts w:cstheme="minorHAnsi"/>
        </w:rPr>
        <w:t>obtained</w:t>
      </w:r>
      <w:r w:rsidR="00B76E92" w:rsidRPr="0021425C">
        <w:rPr>
          <w:rFonts w:cstheme="minorHAnsi"/>
        </w:rPr>
        <w:t xml:space="preserve"> following an Independent Scientific Advisory Committee (ISAC) application; Protocol number 16_200R. </w:t>
      </w:r>
    </w:p>
    <w:p w14:paraId="1B39B4EA" w14:textId="21193422" w:rsidR="009C1649" w:rsidRDefault="009C1649" w:rsidP="00C31601">
      <w:pPr>
        <w:jc w:val="both"/>
        <w:rPr>
          <w:rFonts w:cstheme="minorHAnsi"/>
        </w:rPr>
      </w:pPr>
    </w:p>
    <w:p w14:paraId="0CD7235E" w14:textId="245F1F54" w:rsidR="000F7200" w:rsidRPr="0021425C" w:rsidRDefault="000F7200" w:rsidP="00110735">
      <w:pPr>
        <w:pStyle w:val="Heading2"/>
        <w:spacing w:before="240" w:after="120"/>
        <w:rPr>
          <w:color w:val="auto"/>
        </w:rPr>
      </w:pPr>
      <w:r w:rsidRPr="0021425C">
        <w:rPr>
          <w:color w:val="auto"/>
        </w:rPr>
        <w:lastRenderedPageBreak/>
        <w:t>Participants</w:t>
      </w:r>
    </w:p>
    <w:p w14:paraId="6D992EC3" w14:textId="74BF8F5F" w:rsidR="003F6CDB" w:rsidRPr="0021425C" w:rsidRDefault="00624AA7" w:rsidP="003F6CDB">
      <w:pPr>
        <w:jc w:val="both"/>
        <w:rPr>
          <w:rFonts w:cstheme="minorHAnsi"/>
        </w:rPr>
      </w:pPr>
      <w:r w:rsidRPr="0021425C">
        <w:rPr>
          <w:rFonts w:cstheme="minorHAnsi"/>
        </w:rPr>
        <w:t xml:space="preserve">A case ascertainment algorithm was developed, using primary and secondary care diagnostic terms and secondary care procedures, to identify patients with CRS (see Appendix A). </w:t>
      </w:r>
      <w:r w:rsidR="003F6CDB" w:rsidRPr="0021425C">
        <w:rPr>
          <w:rFonts w:cstheme="minorHAnsi"/>
        </w:rPr>
        <w:t>Patients were included if they were: determined to have CRS; prescribed one or more courses of either a macrolide antibiotic or a penicillin, or both; and aged between 16 and 80 years old</w:t>
      </w:r>
      <w:r w:rsidR="003F6CDB">
        <w:rPr>
          <w:rFonts w:cstheme="minorHAnsi"/>
        </w:rPr>
        <w:t xml:space="preserve"> at the time of a relevant prescription</w:t>
      </w:r>
      <w:r w:rsidR="003F6CDB" w:rsidRPr="0021425C">
        <w:rPr>
          <w:rFonts w:cstheme="minorHAnsi"/>
        </w:rPr>
        <w:t>. Patients with a diagnosis of cystic fibrosis were excluded.</w:t>
      </w:r>
    </w:p>
    <w:p w14:paraId="08FE9B3E" w14:textId="09ADAFD6" w:rsidR="003F6CDB" w:rsidRPr="003F6CDB" w:rsidRDefault="003F6CDB" w:rsidP="003F6CDB">
      <w:pPr>
        <w:pStyle w:val="Heading3"/>
        <w:spacing w:before="240" w:after="120"/>
        <w:rPr>
          <w:color w:val="auto"/>
          <w:sz w:val="26"/>
          <w:szCs w:val="26"/>
        </w:rPr>
      </w:pPr>
      <w:r w:rsidRPr="003F6CDB">
        <w:rPr>
          <w:color w:val="auto"/>
          <w:sz w:val="26"/>
          <w:szCs w:val="26"/>
        </w:rPr>
        <w:t xml:space="preserve">Outcomes </w:t>
      </w:r>
    </w:p>
    <w:p w14:paraId="46E7AAA0" w14:textId="0BD0F8E7" w:rsidR="00CE57E0" w:rsidRPr="0021425C" w:rsidRDefault="00CE57E0" w:rsidP="00CE57E0">
      <w:pPr>
        <w:jc w:val="both"/>
        <w:rPr>
          <w:rFonts w:cstheme="minorHAnsi"/>
        </w:rPr>
      </w:pPr>
      <w:r w:rsidRPr="0021425C">
        <w:rPr>
          <w:rFonts w:cstheme="minorHAnsi"/>
        </w:rPr>
        <w:t xml:space="preserve">Outcomes studied were: </w:t>
      </w:r>
      <w:r w:rsidR="009C1649">
        <w:rPr>
          <w:rFonts w:cstheme="minorHAnsi"/>
        </w:rPr>
        <w:t xml:space="preserve">time to </w:t>
      </w:r>
      <w:r w:rsidRPr="0021425C">
        <w:rPr>
          <w:rFonts w:cstheme="minorHAnsi"/>
        </w:rPr>
        <w:t xml:space="preserve">all-cause mortality, </w:t>
      </w:r>
      <w:r w:rsidR="0071685C" w:rsidRPr="0021425C">
        <w:rPr>
          <w:rFonts w:cstheme="minorHAnsi"/>
        </w:rPr>
        <w:t>cardiovascular</w:t>
      </w:r>
      <w:r w:rsidRPr="0021425C">
        <w:rPr>
          <w:rFonts w:cstheme="minorHAnsi"/>
        </w:rPr>
        <w:t xml:space="preserve"> death, fatal and non-fatal myocardial infarction, stroke, diagnosis of peripheral vascular disease, and cardiac arrhythmia. For non-fatal outcomes, patients with a history of the outcome were excluded from those analyses. </w:t>
      </w:r>
    </w:p>
    <w:p w14:paraId="40898C99" w14:textId="45AA6947" w:rsidR="00CE57E0" w:rsidRPr="0021425C" w:rsidRDefault="00CE57E0" w:rsidP="00CE57E0">
      <w:pPr>
        <w:jc w:val="both"/>
        <w:rPr>
          <w:rFonts w:cstheme="minorHAnsi"/>
        </w:rPr>
      </w:pPr>
      <w:r w:rsidRPr="0021425C">
        <w:rPr>
          <w:rFonts w:cstheme="minorHAnsi"/>
        </w:rPr>
        <w:t xml:space="preserve">All-cause mortality was defined as a valid date of death, irrespective of cause, recorded in either CPRD or ONS. Date of death was taken to be the earliest recorded date of death from either source. </w:t>
      </w:r>
      <w:r w:rsidR="0071685C" w:rsidRPr="0021425C">
        <w:rPr>
          <w:rFonts w:cstheme="minorHAnsi"/>
        </w:rPr>
        <w:t>Cardio</w:t>
      </w:r>
      <w:r w:rsidR="00D24C86" w:rsidRPr="0021425C">
        <w:rPr>
          <w:rFonts w:cstheme="minorHAnsi"/>
        </w:rPr>
        <w:t>vascular</w:t>
      </w:r>
      <w:r w:rsidRPr="0021425C">
        <w:rPr>
          <w:rFonts w:cstheme="minorHAnsi"/>
        </w:rPr>
        <w:t xml:space="preserve"> death was identified using the primary cause of death only (ICD 10</w:t>
      </w:r>
      <w:r w:rsidRPr="0021425C">
        <w:rPr>
          <w:rFonts w:cstheme="minorHAnsi"/>
          <w:vertAlign w:val="superscript"/>
        </w:rPr>
        <w:t>th</w:t>
      </w:r>
      <w:r w:rsidRPr="0021425C">
        <w:rPr>
          <w:rFonts w:cstheme="minorHAnsi"/>
        </w:rPr>
        <w:t xml:space="preserve"> revision: I00-I99). Prevalent and incident events of all other study outcomes were identified using a combination of CPRD, HES, and ONS data, using previously-validated existing phenotyping algorithms developed in CALIBER </w:t>
      </w:r>
      <w:r w:rsidRPr="0021425C">
        <w:rPr>
          <w:rFonts w:cstheme="minorHAnsi"/>
        </w:rPr>
        <w:fldChar w:fldCharType="begin"/>
      </w:r>
      <w:r w:rsidRPr="0021425C">
        <w:rPr>
          <w:rFonts w:cstheme="minorHAnsi"/>
        </w:rPr>
        <w:instrText xml:space="preserve"> ADDIN EN.CITE &lt;EndNote&gt;&lt;Cite&gt;&lt;Author&gt;Denaxas&lt;/Author&gt;&lt;Year&gt;2012&lt;/Year&gt;&lt;RecNum&gt;1&lt;/RecNum&gt;&lt;DisplayText&gt;[16]&lt;/DisplayText&gt;&lt;record&gt;&lt;rec-number&gt;1&lt;/rec-number&gt;&lt;foreign-keys&gt;&lt;key app="EN" db-id="ptede0pagaw0wge52faxrpt4zs9ztv2w2x25" timestamp="1531050277"&gt;1&lt;/key&gt;&lt;/foreign-keys&gt;&lt;ref-type name="Journal Article"&gt;17&lt;/ref-type&gt;&lt;contributors&gt;&lt;authors&gt;&lt;author&gt;Denaxas, S. C.&lt;/author&gt;&lt;author&gt;George, J.&lt;/author&gt;&lt;author&gt;Herrett, E.&lt;/author&gt;&lt;author&gt;Shah, A. D.&lt;/author&gt;&lt;author&gt;Kalra, D.&lt;/author&gt;&lt;author&gt;Hingorani, A. D.&lt;/author&gt;&lt;author&gt;Kivimaki, M.&lt;/author&gt;&lt;author&gt;Timmis, A. D.&lt;/author&gt;&lt;author&gt;Smeeth, L.&lt;/author&gt;&lt;author&gt;Hemingway, H.&lt;/author&gt;&lt;/authors&gt;&lt;/contributors&gt;&lt;auth-address&gt;UCL, Dept Epidemiol &amp;amp; Publ Hlth, London WC1E 6BT, England&amp;#xD;London Sch Hyg &amp;amp; Trop Med, Dept Noncommunicable Dis Epidemiol, London WC1, England&amp;#xD;UCL, Ctr Hlth Informat &amp;amp; Multiprofess Educ, London WC1E 6BT, England&amp;#xD;Barts Hlth, Natl Inst Hlth Res, Biomed Res Unit, London, England&lt;/auth-address&gt;&lt;titles&gt;&lt;title&gt;Data Resource Profile: Cardiovascular disease research using linked bespoke studies and electronic health records (CALIBER)&lt;/title&gt;&lt;secondary-title&gt;International Journal of Epidemiology&lt;/secondary-title&gt;&lt;alt-title&gt;Int J Epidemiol&amp;#xD;Int J Epidemiol&lt;/alt-title&gt;&lt;/titles&gt;&lt;periodical&gt;&lt;full-title&gt;International Journal of Epidemiology&lt;/full-title&gt;&lt;abbr-1&gt;Int J Epidemiol&lt;/abbr-1&gt;&lt;/periodical&gt;&lt;pages&gt;1625-1638&lt;/pages&gt;&lt;volume&gt;41&lt;/volume&gt;&lt;number&gt;6&lt;/number&gt;&lt;keywords&gt;&lt;keyword&gt;electronic heath records&lt;/keyword&gt;&lt;keyword&gt;linkages&lt;/keyword&gt;&lt;keyword&gt;cardiovascular&lt;/keyword&gt;&lt;keyword&gt;cohort&lt;/keyword&gt;&lt;keyword&gt;clopidogrel&lt;/keyword&gt;&lt;keyword&gt;risk&lt;/keyword&gt;&lt;keyword&gt;associations&lt;/keyword&gt;&lt;keyword&gt;network&lt;/keyword&gt;&lt;/keywords&gt;&lt;dates&gt;&lt;year&gt;2012&lt;/year&gt;&lt;pub-dates&gt;&lt;date&gt;Dec&lt;/date&gt;&lt;/pub-dates&gt;&lt;/dates&gt;&lt;isbn&gt;0300-5771&lt;/isbn&gt;&lt;accession-num&gt;WOS:000313128000018&lt;/accession-num&gt;&lt;urls&gt;&lt;related-urls&gt;&lt;url&gt;&amp;lt;Go to ISI&amp;gt;://WOS:000313128000018&lt;/url&gt;&lt;/related-urls&gt;&lt;/urls&gt;&lt;language&gt;English&lt;/language&gt;&lt;/record&gt;&lt;/Cite&gt;&lt;/EndNote&gt;</w:instrText>
      </w:r>
      <w:r w:rsidRPr="0021425C">
        <w:rPr>
          <w:rFonts w:cstheme="minorHAnsi"/>
        </w:rPr>
        <w:fldChar w:fldCharType="separate"/>
      </w:r>
      <w:r w:rsidRPr="0021425C">
        <w:rPr>
          <w:rFonts w:cstheme="minorHAnsi"/>
          <w:noProof/>
        </w:rPr>
        <w:t>[16]</w:t>
      </w:r>
      <w:r w:rsidRPr="0021425C">
        <w:rPr>
          <w:rFonts w:cstheme="minorHAnsi"/>
        </w:rPr>
        <w:fldChar w:fldCharType="end"/>
      </w:r>
      <w:r w:rsidRPr="0021425C">
        <w:rPr>
          <w:rFonts w:cstheme="minorHAnsi"/>
        </w:rPr>
        <w:t xml:space="preserve">.  </w:t>
      </w:r>
    </w:p>
    <w:p w14:paraId="250B579C" w14:textId="77777777" w:rsidR="00BE4F74" w:rsidRPr="003F6CDB" w:rsidRDefault="00BE4F74" w:rsidP="00110735">
      <w:pPr>
        <w:pStyle w:val="Heading3"/>
        <w:spacing w:before="240" w:after="120"/>
        <w:rPr>
          <w:color w:val="auto"/>
          <w:sz w:val="26"/>
          <w:szCs w:val="26"/>
        </w:rPr>
      </w:pPr>
      <w:r w:rsidRPr="003F6CDB">
        <w:rPr>
          <w:color w:val="auto"/>
          <w:sz w:val="26"/>
          <w:szCs w:val="26"/>
        </w:rPr>
        <w:t>Exposure</w:t>
      </w:r>
    </w:p>
    <w:p w14:paraId="59AE0901" w14:textId="36B67978" w:rsidR="00CE57E0" w:rsidRPr="0021425C" w:rsidRDefault="00BE4F74">
      <w:pPr>
        <w:jc w:val="both"/>
        <w:rPr>
          <w:rFonts w:cstheme="minorHAnsi"/>
        </w:rPr>
      </w:pPr>
      <w:r w:rsidRPr="0021425C">
        <w:rPr>
          <w:rFonts w:cstheme="minorHAnsi"/>
        </w:rPr>
        <w:t xml:space="preserve">All prescriptions for a macrolide antibiotic or a penicillin for CRS cases during follow-up were identified using a clinician-reviewed and curated list of medications (Appendix B). An active comparator – penicillin (the most commonly prescribed antibiotic) – was chosen to minimise selection bias. All durations of prescriptions were included. Secondary analyses restricted the macrolide group to prescriptions of clarithromycin, for comparison with similar studies. </w:t>
      </w:r>
    </w:p>
    <w:p w14:paraId="7BCB1E87" w14:textId="77777777" w:rsidR="00CD0E66" w:rsidRPr="003F6CDB" w:rsidRDefault="00CD0E66" w:rsidP="00110735">
      <w:pPr>
        <w:pStyle w:val="Heading3"/>
        <w:spacing w:before="240" w:after="120"/>
        <w:rPr>
          <w:color w:val="auto"/>
          <w:sz w:val="26"/>
          <w:szCs w:val="26"/>
        </w:rPr>
      </w:pPr>
      <w:r w:rsidRPr="003F6CDB">
        <w:rPr>
          <w:color w:val="auto"/>
          <w:sz w:val="26"/>
          <w:szCs w:val="26"/>
        </w:rPr>
        <w:t>Follow-up</w:t>
      </w:r>
    </w:p>
    <w:p w14:paraId="115EC57E" w14:textId="5DD16B20" w:rsidR="00CD0E66" w:rsidRPr="0021425C" w:rsidRDefault="00CD0E66" w:rsidP="00CD0E66">
      <w:pPr>
        <w:jc w:val="both"/>
      </w:pPr>
      <w:r w:rsidRPr="0021425C">
        <w:t xml:space="preserve">Follow-up of an individual patient began at the date at which the patient was deemed to have a CRS diagnosis, which was necessarily after the last of the following: </w:t>
      </w:r>
      <w:r w:rsidRPr="0021425C">
        <w:rPr>
          <w:rFonts w:cstheme="minorHAnsi"/>
        </w:rPr>
        <w:t xml:space="preserve">current registration date of the patient at their general practice, the date at which the general practice was deemed to be providing research quality data, </w:t>
      </w:r>
      <w:r w:rsidR="005721A2" w:rsidRPr="0021425C">
        <w:rPr>
          <w:rFonts w:cstheme="minorHAnsi"/>
        </w:rPr>
        <w:t>one year of individual research quality data</w:t>
      </w:r>
      <w:r w:rsidR="005721A2">
        <w:rPr>
          <w:rFonts w:cstheme="minorHAnsi"/>
        </w:rPr>
        <w:t xml:space="preserve">, </w:t>
      </w:r>
      <w:r w:rsidR="00FB339B">
        <w:rPr>
          <w:rFonts w:cstheme="minorHAnsi"/>
        </w:rPr>
        <w:t>the patient’s 16</w:t>
      </w:r>
      <w:r w:rsidR="00FB339B" w:rsidRPr="00FB339B">
        <w:rPr>
          <w:rFonts w:cstheme="minorHAnsi"/>
          <w:vertAlign w:val="superscript"/>
        </w:rPr>
        <w:t>th</w:t>
      </w:r>
      <w:r w:rsidR="00FB339B">
        <w:rPr>
          <w:rFonts w:cstheme="minorHAnsi"/>
        </w:rPr>
        <w:t xml:space="preserve"> birthday, </w:t>
      </w:r>
      <w:r w:rsidRPr="0021425C">
        <w:rPr>
          <w:rFonts w:cstheme="minorHAnsi"/>
        </w:rPr>
        <w:t>and the study start date (1</w:t>
      </w:r>
      <w:r w:rsidRPr="0021425C">
        <w:rPr>
          <w:rFonts w:cstheme="minorHAnsi"/>
          <w:vertAlign w:val="superscript"/>
        </w:rPr>
        <w:t>st</w:t>
      </w:r>
      <w:r w:rsidRPr="0021425C">
        <w:rPr>
          <w:rFonts w:cstheme="minorHAnsi"/>
        </w:rPr>
        <w:t xml:space="preserve"> April 1997</w:t>
      </w:r>
      <w:r w:rsidR="005721A2">
        <w:rPr>
          <w:rFonts w:cstheme="minorHAnsi"/>
        </w:rPr>
        <w:t>)</w:t>
      </w:r>
      <w:r w:rsidRPr="0021425C">
        <w:rPr>
          <w:rFonts w:cstheme="minorHAnsi"/>
        </w:rPr>
        <w:t xml:space="preserve">. Follow-up ended at the first of the following: the date of the patient’s transfer out of the general practice (defined as the Transfer Out Date in CPRD), the last collection of data from general practice (defined as the Last Collection Date in CPRD), </w:t>
      </w:r>
      <w:r w:rsidR="00FB339B">
        <w:rPr>
          <w:rFonts w:cstheme="minorHAnsi"/>
        </w:rPr>
        <w:t>the patient’s 80</w:t>
      </w:r>
      <w:r w:rsidR="00FB339B" w:rsidRPr="00FB339B">
        <w:rPr>
          <w:rFonts w:cstheme="minorHAnsi"/>
          <w:vertAlign w:val="superscript"/>
        </w:rPr>
        <w:t>th</w:t>
      </w:r>
      <w:r w:rsidR="00FB339B">
        <w:rPr>
          <w:rFonts w:cstheme="minorHAnsi"/>
        </w:rPr>
        <w:t xml:space="preserve"> birthday, </w:t>
      </w:r>
      <w:r w:rsidRPr="0021425C">
        <w:rPr>
          <w:rFonts w:cstheme="minorHAnsi"/>
        </w:rPr>
        <w:t>the date of death (recorded in either CPRD or ONS)</w:t>
      </w:r>
      <w:r w:rsidR="00FB339B">
        <w:rPr>
          <w:rFonts w:cstheme="minorHAnsi"/>
        </w:rPr>
        <w:t>,</w:t>
      </w:r>
      <w:r w:rsidRPr="0021425C">
        <w:rPr>
          <w:rFonts w:cstheme="minorHAnsi"/>
        </w:rPr>
        <w:t xml:space="preserve"> or the study end date (February 29</w:t>
      </w:r>
      <w:r w:rsidRPr="0021425C">
        <w:rPr>
          <w:rFonts w:cstheme="minorHAnsi"/>
          <w:vertAlign w:val="superscript"/>
        </w:rPr>
        <w:t>th</w:t>
      </w:r>
      <w:r w:rsidRPr="0021425C">
        <w:rPr>
          <w:rFonts w:cstheme="minorHAnsi"/>
        </w:rPr>
        <w:t xml:space="preserve"> 2016).  </w:t>
      </w:r>
    </w:p>
    <w:p w14:paraId="49B67DBC" w14:textId="455F3BDA" w:rsidR="002352F5" w:rsidRPr="0021425C" w:rsidRDefault="002352F5" w:rsidP="00110735">
      <w:pPr>
        <w:pStyle w:val="Heading2"/>
        <w:spacing w:before="240" w:after="120"/>
        <w:rPr>
          <w:color w:val="auto"/>
        </w:rPr>
      </w:pPr>
      <w:r w:rsidRPr="0021425C">
        <w:rPr>
          <w:color w:val="auto"/>
        </w:rPr>
        <w:t>Data sources</w:t>
      </w:r>
    </w:p>
    <w:p w14:paraId="2D8B3A97" w14:textId="012DDAA4" w:rsidR="00636AD2" w:rsidRPr="0021425C" w:rsidRDefault="00636AD2" w:rsidP="00636AD2">
      <w:pPr>
        <w:jc w:val="both"/>
        <w:rPr>
          <w:rFonts w:cstheme="minorHAnsi"/>
        </w:rPr>
      </w:pPr>
      <w:r w:rsidRPr="0021425C">
        <w:rPr>
          <w:rFonts w:cstheme="minorHAnsi"/>
        </w:rPr>
        <w:t xml:space="preserve">We </w:t>
      </w:r>
      <w:r w:rsidR="003F6CDB">
        <w:rPr>
          <w:rFonts w:cstheme="minorHAnsi"/>
        </w:rPr>
        <w:t>extracted</w:t>
      </w:r>
      <w:r w:rsidRPr="0021425C">
        <w:rPr>
          <w:rFonts w:cstheme="minorHAnsi"/>
        </w:rPr>
        <w:t xml:space="preserve"> anonymized patient </w:t>
      </w:r>
      <w:r w:rsidR="006A5BB4" w:rsidRPr="0021425C">
        <w:rPr>
          <w:rFonts w:cstheme="minorHAnsi"/>
        </w:rPr>
        <w:t xml:space="preserve">electronic health records </w:t>
      </w:r>
      <w:r w:rsidRPr="0021425C">
        <w:rPr>
          <w:rFonts w:cstheme="minorHAnsi"/>
        </w:rPr>
        <w:t>from the CALIBER resource described and validated elsewhere</w:t>
      </w:r>
      <w:r w:rsidR="00CB7A77" w:rsidRPr="0021425C">
        <w:rPr>
          <w:rFonts w:cstheme="minorHAnsi"/>
        </w:rPr>
        <w:t xml:space="preserve"> </w:t>
      </w:r>
      <w:r w:rsidR="00CB7A77" w:rsidRPr="0021425C">
        <w:rPr>
          <w:rFonts w:cstheme="minorHAnsi"/>
        </w:rPr>
        <w:fldChar w:fldCharType="begin"/>
      </w:r>
      <w:r w:rsidR="004A2D4C" w:rsidRPr="0021425C">
        <w:rPr>
          <w:rFonts w:cstheme="minorHAnsi"/>
        </w:rPr>
        <w:instrText xml:space="preserve"> ADDIN EN.CITE &lt;EndNote&gt;&lt;Cite&gt;&lt;Author&gt;Denaxas&lt;/Author&gt;&lt;Year&gt;2012&lt;/Year&gt;&lt;RecNum&gt;1&lt;/RecNum&gt;&lt;DisplayText&gt;[16]&lt;/DisplayText&gt;&lt;record&gt;&lt;rec-number&gt;1&lt;/rec-number&gt;&lt;foreign-keys&gt;&lt;key app="EN" db-id="ptede0pagaw0wge52faxrpt4zs9ztv2w2x25" timestamp="1531050277"&gt;1&lt;/key&gt;&lt;/foreign-keys&gt;&lt;ref-type name="Journal Article"&gt;17&lt;/ref-type&gt;&lt;contributors&gt;&lt;authors&gt;&lt;author&gt;Denaxas, S. C.&lt;/author&gt;&lt;author&gt;George, J.&lt;/author&gt;&lt;author&gt;Herrett, E.&lt;/author&gt;&lt;author&gt;Shah, A. D.&lt;/author&gt;&lt;author&gt;Kalra, D.&lt;/author&gt;&lt;author&gt;Hingorani, A. D.&lt;/author&gt;&lt;author&gt;Kivimaki, M.&lt;/author&gt;&lt;author&gt;Timmis, A. D.&lt;/author&gt;&lt;author&gt;Smeeth, L.&lt;/author&gt;&lt;author&gt;Hemingway, H.&lt;/author&gt;&lt;/authors&gt;&lt;/contributors&gt;&lt;auth-address&gt;UCL, Dept Epidemiol &amp;amp; Publ Hlth, London WC1E 6BT, England&amp;#xD;London Sch Hyg &amp;amp; Trop Med, Dept Noncommunicable Dis Epidemiol, London WC1, England&amp;#xD;UCL, Ctr Hlth Informat &amp;amp; Multiprofess Educ, London WC1E 6BT, England&amp;#xD;Barts Hlth, Natl Inst Hlth Res, Biomed Res Unit, London, England&lt;/auth-address&gt;&lt;titles&gt;&lt;title&gt;Data Resource Profile: Cardiovascular disease research using linked bespoke studies and electronic health records (CALIBER)&lt;/title&gt;&lt;secondary-title&gt;International Journal of Epidemiology&lt;/secondary-title&gt;&lt;alt-title&gt;Int J Epidemiol&amp;#xD;Int J Epidemiol&lt;/alt-title&gt;&lt;/titles&gt;&lt;periodical&gt;&lt;full-title&gt;International Journal of Epidemiology&lt;/full-title&gt;&lt;abbr-1&gt;Int J Epidemiol&lt;/abbr-1&gt;&lt;/periodical&gt;&lt;pages&gt;1625-1638&lt;/pages&gt;&lt;volume&gt;41&lt;/volume&gt;&lt;number&gt;6&lt;/number&gt;&lt;keywords&gt;&lt;keyword&gt;electronic heath records&lt;/keyword&gt;&lt;keyword&gt;linkages&lt;/keyword&gt;&lt;keyword&gt;cardiovascular&lt;/keyword&gt;&lt;keyword&gt;cohort&lt;/keyword&gt;&lt;keyword&gt;clopidogrel&lt;/keyword&gt;&lt;keyword&gt;risk&lt;/keyword&gt;&lt;keyword&gt;associations&lt;/keyword&gt;&lt;keyword&gt;network&lt;/keyword&gt;&lt;/keywords&gt;&lt;dates&gt;&lt;year&gt;2012&lt;/year&gt;&lt;pub-dates&gt;&lt;date&gt;Dec&lt;/date&gt;&lt;/pub-dates&gt;&lt;/dates&gt;&lt;isbn&gt;0300-5771&lt;/isbn&gt;&lt;accession-num&gt;WOS:000313128000018&lt;/accession-num&gt;&lt;urls&gt;&lt;related-urls&gt;&lt;url&gt;&amp;lt;Go to ISI&amp;gt;://WOS:000313128000018&lt;/url&gt;&lt;/related-urls&gt;&lt;/urls&gt;&lt;language&gt;English&lt;/language&gt;&lt;/record&gt;&lt;/Cite&gt;&lt;/EndNote&gt;</w:instrText>
      </w:r>
      <w:r w:rsidR="00CB7A77" w:rsidRPr="0021425C">
        <w:rPr>
          <w:rFonts w:cstheme="minorHAnsi"/>
        </w:rPr>
        <w:fldChar w:fldCharType="separate"/>
      </w:r>
      <w:r w:rsidR="004A2D4C" w:rsidRPr="0021425C">
        <w:rPr>
          <w:rFonts w:cstheme="minorHAnsi"/>
          <w:noProof/>
        </w:rPr>
        <w:t>[16]</w:t>
      </w:r>
      <w:r w:rsidR="00CB7A77" w:rsidRPr="0021425C">
        <w:rPr>
          <w:rFonts w:cstheme="minorHAnsi"/>
        </w:rPr>
        <w:fldChar w:fldCharType="end"/>
      </w:r>
      <w:r w:rsidRPr="0021425C">
        <w:rPr>
          <w:rFonts w:cstheme="minorHAnsi"/>
        </w:rPr>
        <w:t xml:space="preserve">. Briefly, CALIBER </w:t>
      </w:r>
      <w:r w:rsidR="009C1649">
        <w:rPr>
          <w:rFonts w:cstheme="minorHAnsi"/>
        </w:rPr>
        <w:t>provides a platform to utilise</w:t>
      </w:r>
      <w:r w:rsidRPr="0021425C">
        <w:rPr>
          <w:rFonts w:cstheme="minorHAnsi"/>
        </w:rPr>
        <w:t xml:space="preserve"> longitudinal structured records from three national sources for research: The Clinical Practice Research Datalink (CPRD)</w:t>
      </w:r>
      <w:r w:rsidR="006A5BB4" w:rsidRPr="0021425C">
        <w:rPr>
          <w:rFonts w:cstheme="minorHAnsi"/>
        </w:rPr>
        <w:t xml:space="preserve"> </w:t>
      </w:r>
      <w:r w:rsidR="006A5BB4" w:rsidRPr="0021425C">
        <w:rPr>
          <w:rFonts w:cstheme="minorHAnsi"/>
        </w:rPr>
        <w:fldChar w:fldCharType="begin"/>
      </w:r>
      <w:r w:rsidR="004A2D4C" w:rsidRPr="0021425C">
        <w:rPr>
          <w:rFonts w:cstheme="minorHAnsi"/>
        </w:rPr>
        <w:instrText xml:space="preserve"> ADDIN EN.CITE &lt;EndNote&gt;&lt;Cite&gt;&lt;Author&gt;Herrett&lt;/Author&gt;&lt;Year&gt;2015&lt;/Year&gt;&lt;RecNum&gt;19&lt;/RecNum&gt;&lt;DisplayText&gt;[17]&lt;/DisplayText&gt;&lt;record&gt;&lt;rec-number&gt;19&lt;/rec-number&gt;&lt;foreign-keys&gt;&lt;key app="EN" db-id="ptede0pagaw0wge52faxrpt4zs9ztv2w2x25" timestamp="1532510935"&gt;19&lt;/key&gt;&lt;/foreign-keys&gt;&lt;ref-type name="Journal Article"&gt;17&lt;/ref-type&gt;&lt;contributors&gt;&lt;authors&gt;&lt;author&gt;Herrett, E.&lt;/author&gt;&lt;author&gt;Gallagher, A. M.&lt;/author&gt;&lt;author&gt;Bhaskaran, K.&lt;/author&gt;&lt;author&gt;Forbes, H.&lt;/author&gt;&lt;author&gt;Mathur, R.&lt;/author&gt;&lt;author&gt;van Staa, T.&lt;/author&gt;&lt;author&gt;Smeeth, L.&lt;/author&gt;&lt;/authors&gt;&lt;/contributors&gt;&lt;auth-address&gt;London Sch Hyg &amp;amp; Trop Med, London WC1E 7HT, England&amp;#xD;Med &amp;amp; Healthcare Prod Regulatory Agcy, Clin Practice Res Datalink, London, England&amp;#xD;Univ Utrecht, Utrecht Inst Pharmaceut Sci, Utrecht, Netherlands&amp;#xD;Univ Manchester, Hlth eRes Ctr, Manchester, Lancs, England&lt;/auth-address&gt;&lt;titles&gt;&lt;title&gt;Data Resource Profile: Clinical Practice Research Datalink (CPRD)&lt;/title&gt;&lt;secondary-title&gt;International Journal of Epidemiology&lt;/secondary-title&gt;&lt;alt-title&gt;Int J Epidemiol&amp;#xD;Int J Epidemiol&lt;/alt-title&gt;&lt;/titles&gt;&lt;periodical&gt;&lt;full-title&gt;International Journal of Epidemiology&lt;/full-title&gt;&lt;abbr-1&gt;Int J Epidemiol&lt;/abbr-1&gt;&lt;/periodical&gt;&lt;pages&gt;827-836&lt;/pages&gt;&lt;volume&gt;44&lt;/volume&gt;&lt;number&gt;3&lt;/number&gt;&lt;keywords&gt;&lt;keyword&gt;electronic health records&lt;/keyword&gt;&lt;keyword&gt;statin-induced myopathy&lt;/keyword&gt;&lt;keyword&gt;myocardial-infarction&lt;/keyword&gt;&lt;keyword&gt;risk&lt;/keyword&gt;&lt;keyword&gt;population&lt;/keyword&gt;&lt;keyword&gt;vaccination&lt;/keyword&gt;&lt;keyword&gt;fractures&lt;/keyword&gt;&lt;keyword&gt;infection&lt;/keyword&gt;&lt;keyword&gt;cancer&lt;/keyword&gt;&lt;/keywords&gt;&lt;dates&gt;&lt;year&gt;2015&lt;/year&gt;&lt;pub-dates&gt;&lt;date&gt;Jun&lt;/date&gt;&lt;/pub-dates&gt;&lt;/dates&gt;&lt;isbn&gt;0300-5771&lt;/isbn&gt;&lt;accession-num&gt;WOS:000359702200017&lt;/accession-num&gt;&lt;urls&gt;&lt;related-urls&gt;&lt;url&gt;&amp;lt;Go to ISI&amp;gt;://WOS:000359702200017&lt;/url&gt;&lt;/related-urls&gt;&lt;/urls&gt;&lt;language&gt;English&lt;/language&gt;&lt;/record&gt;&lt;/Cite&gt;&lt;/EndNote&gt;</w:instrText>
      </w:r>
      <w:r w:rsidR="006A5BB4" w:rsidRPr="0021425C">
        <w:rPr>
          <w:rFonts w:cstheme="minorHAnsi"/>
        </w:rPr>
        <w:fldChar w:fldCharType="separate"/>
      </w:r>
      <w:r w:rsidR="004A2D4C" w:rsidRPr="0021425C">
        <w:rPr>
          <w:rFonts w:cstheme="minorHAnsi"/>
          <w:noProof/>
        </w:rPr>
        <w:t>[17]</w:t>
      </w:r>
      <w:r w:rsidR="006A5BB4" w:rsidRPr="0021425C">
        <w:rPr>
          <w:rFonts w:cstheme="minorHAnsi"/>
        </w:rPr>
        <w:fldChar w:fldCharType="end"/>
      </w:r>
      <w:r w:rsidRPr="0021425C">
        <w:rPr>
          <w:rFonts w:cstheme="minorHAnsi"/>
        </w:rPr>
        <w:t>, Hos</w:t>
      </w:r>
      <w:r w:rsidR="00CB7A77" w:rsidRPr="0021425C">
        <w:rPr>
          <w:rFonts w:cstheme="minorHAnsi"/>
        </w:rPr>
        <w:t>pital Episodes Statistics (HES)</w:t>
      </w:r>
      <w:r w:rsidRPr="0021425C">
        <w:rPr>
          <w:rFonts w:cstheme="minorHAnsi"/>
        </w:rPr>
        <w:t>, and cause-specific mortality from the</w:t>
      </w:r>
      <w:r w:rsidR="00CB7A77" w:rsidRPr="0021425C">
        <w:rPr>
          <w:rFonts w:cstheme="minorHAnsi"/>
        </w:rPr>
        <w:t xml:space="preserve"> Office for National Statistics</w:t>
      </w:r>
      <w:r w:rsidRPr="0021425C">
        <w:rPr>
          <w:rFonts w:cstheme="minorHAnsi"/>
        </w:rPr>
        <w:t>. CPRD provides anthropometric measurements, laboratory tests, clinical diagnoses, symptoms, prescriptions, and medical procedures, coded with the Read controlled clinical terminology. The primary care practices in CPRD and the subset of linked practices used in the present analysis are representative of the UK primary care setting</w:t>
      </w:r>
      <w:r w:rsidRPr="0021425C">
        <w:rPr>
          <w:rFonts w:cstheme="minorHAnsi"/>
          <w:vertAlign w:val="superscript"/>
        </w:rPr>
        <w:t xml:space="preserve"> </w:t>
      </w:r>
      <w:r w:rsidRPr="0021425C">
        <w:rPr>
          <w:rFonts w:cstheme="minorHAnsi"/>
        </w:rPr>
        <w:t>and have been validated for epidemiological research</w:t>
      </w:r>
      <w:r w:rsidR="007710C3" w:rsidRPr="0021425C">
        <w:rPr>
          <w:rFonts w:cstheme="minorHAnsi"/>
        </w:rPr>
        <w:t xml:space="preserve"> </w:t>
      </w:r>
      <w:r w:rsidR="00CB7A77" w:rsidRPr="0021425C">
        <w:rPr>
          <w:rFonts w:cstheme="minorHAnsi"/>
        </w:rPr>
        <w:lastRenderedPageBreak/>
        <w:fldChar w:fldCharType="begin">
          <w:fldData xml:space="preserve">PEVuZE5vdGU+PENpdGU+PEF1dGhvcj5IZXJyZXR0PC9BdXRob3I+PFllYXI+MjAxMDwvWWVhcj48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</w:fldData>
        </w:fldChar>
      </w:r>
      <w:r w:rsidR="004A2D4C" w:rsidRPr="0021425C">
        <w:rPr>
          <w:rFonts w:cstheme="minorHAnsi"/>
        </w:rPr>
        <w:instrText xml:space="preserve"> ADDIN EN.CITE </w:instrText>
      </w:r>
      <w:r w:rsidR="004A2D4C" w:rsidRPr="0021425C">
        <w:rPr>
          <w:rFonts w:cstheme="minorHAnsi"/>
        </w:rPr>
        <w:fldChar w:fldCharType="begin">
          <w:fldData xml:space="preserve">PEVuZE5vdGU+PENpdGU+PEF1dGhvcj5IZXJyZXR0PC9BdXRob3I+PFllYXI+MjAxMDwvWWVhcj48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</w:fldData>
        </w:fldChar>
      </w:r>
      <w:r w:rsidR="004A2D4C" w:rsidRPr="0021425C">
        <w:rPr>
          <w:rFonts w:cstheme="minorHAnsi"/>
        </w:rPr>
        <w:instrText xml:space="preserve"> ADDIN EN.CITE.DATA </w:instrText>
      </w:r>
      <w:r w:rsidR="004A2D4C" w:rsidRPr="0021425C">
        <w:rPr>
          <w:rFonts w:cstheme="minorHAnsi"/>
        </w:rPr>
      </w:r>
      <w:r w:rsidR="004A2D4C" w:rsidRPr="0021425C">
        <w:rPr>
          <w:rFonts w:cstheme="minorHAnsi"/>
        </w:rPr>
        <w:fldChar w:fldCharType="end"/>
      </w:r>
      <w:r w:rsidR="00CB7A77" w:rsidRPr="0021425C">
        <w:rPr>
          <w:rFonts w:cstheme="minorHAnsi"/>
        </w:rPr>
      </w:r>
      <w:r w:rsidR="00CB7A77" w:rsidRPr="0021425C">
        <w:rPr>
          <w:rFonts w:cstheme="minorHAnsi"/>
        </w:rPr>
        <w:fldChar w:fldCharType="separate"/>
      </w:r>
      <w:r w:rsidR="004A2D4C" w:rsidRPr="0021425C">
        <w:rPr>
          <w:rFonts w:cstheme="minorHAnsi"/>
          <w:noProof/>
        </w:rPr>
        <w:t>[17, 18]</w:t>
      </w:r>
      <w:r w:rsidR="00CB7A77" w:rsidRPr="0021425C">
        <w:rPr>
          <w:rFonts w:cstheme="minorHAnsi"/>
        </w:rPr>
        <w:fldChar w:fldCharType="end"/>
      </w:r>
      <w:r w:rsidRPr="0021425C">
        <w:rPr>
          <w:rFonts w:cstheme="minorHAnsi"/>
        </w:rPr>
        <w:t>. HES provides information about diagnoses (coded with the tenth revision of the International Classification of Diseases [ICD-10]) and medical procedures (coded with the 4</w:t>
      </w:r>
      <w:r w:rsidRPr="0021425C">
        <w:rPr>
          <w:rFonts w:cstheme="minorHAnsi"/>
          <w:vertAlign w:val="superscript"/>
        </w:rPr>
        <w:t>th</w:t>
      </w:r>
      <w:r w:rsidRPr="0021425C">
        <w:rPr>
          <w:rFonts w:cstheme="minorHAnsi"/>
        </w:rPr>
        <w:t xml:space="preserve"> revision of the </w:t>
      </w:r>
      <w:r w:rsidRPr="0021425C">
        <w:rPr>
          <w:rFonts w:cstheme="minorHAnsi"/>
          <w:bCs/>
        </w:rPr>
        <w:t>OPCS</w:t>
      </w:r>
      <w:r w:rsidRPr="0021425C">
        <w:rPr>
          <w:rFonts w:cstheme="minorHAnsi"/>
        </w:rPr>
        <w:t> Classification of Interventions and Procedures [OPCS-4]) related to all elective and emergency hospital admissions across all National Health Service hospitals in England. ONS provides a national mortality registry with physician-certified causes of death (coded using ICD-9 and ICD-10). All data sources were linked with a deterministic algorithm using patients’ NHS number (unique ten-digit identifier assigned at first interaction with the healthcare system), dat</w:t>
      </w:r>
      <w:r w:rsidR="00C868C6" w:rsidRPr="0021425C">
        <w:rPr>
          <w:rFonts w:cstheme="minorHAnsi"/>
        </w:rPr>
        <w:t>e of birth, gender and postcode.</w:t>
      </w:r>
    </w:p>
    <w:p w14:paraId="60971D71" w14:textId="0C7733CA" w:rsidR="00F85F2D" w:rsidRPr="0021425C" w:rsidRDefault="00A62979" w:rsidP="001B15E2">
      <w:pPr>
        <w:jc w:val="both"/>
        <w:rPr>
          <w:rFonts w:cstheme="minorHAnsi"/>
        </w:rPr>
      </w:pPr>
      <w:r w:rsidRPr="0021425C">
        <w:rPr>
          <w:rFonts w:cstheme="minorHAnsi"/>
        </w:rPr>
        <w:t xml:space="preserve">Patients were selected from general practices </w:t>
      </w:r>
      <w:r w:rsidR="00636AD2" w:rsidRPr="0021425C">
        <w:rPr>
          <w:rFonts w:cstheme="minorHAnsi"/>
        </w:rPr>
        <w:t xml:space="preserve">(CPRD January 2017 version) </w:t>
      </w:r>
      <w:r w:rsidRPr="0021425C">
        <w:rPr>
          <w:rFonts w:cstheme="minorHAnsi"/>
        </w:rPr>
        <w:t>that were eligible for linkage to HES and ONS, during the study period 1</w:t>
      </w:r>
      <w:r w:rsidRPr="0021425C">
        <w:rPr>
          <w:rFonts w:cstheme="minorHAnsi"/>
          <w:vertAlign w:val="superscript"/>
        </w:rPr>
        <w:t>st</w:t>
      </w:r>
      <w:r w:rsidRPr="0021425C">
        <w:rPr>
          <w:rFonts w:cstheme="minorHAnsi"/>
        </w:rPr>
        <w:t xml:space="preserve"> April 1997 to 29</w:t>
      </w:r>
      <w:r w:rsidRPr="0021425C">
        <w:rPr>
          <w:rFonts w:cstheme="minorHAnsi"/>
          <w:vertAlign w:val="superscript"/>
        </w:rPr>
        <w:t>th</w:t>
      </w:r>
      <w:r w:rsidRPr="0021425C">
        <w:rPr>
          <w:rFonts w:cstheme="minorHAnsi"/>
        </w:rPr>
        <w:t xml:space="preserve"> February 2016. Patients were included if they were: determined to have CRS; prescribed one or more courses of either a macrolide antibiotic or a penicillin, or both; and </w:t>
      </w:r>
      <w:r w:rsidR="00C8342F" w:rsidRPr="0021425C">
        <w:rPr>
          <w:rFonts w:cstheme="minorHAnsi"/>
        </w:rPr>
        <w:t>aged between 1</w:t>
      </w:r>
      <w:r w:rsidR="00BF0C82" w:rsidRPr="0021425C">
        <w:rPr>
          <w:rFonts w:cstheme="minorHAnsi"/>
        </w:rPr>
        <w:t>6</w:t>
      </w:r>
      <w:r w:rsidR="00C8342F" w:rsidRPr="0021425C">
        <w:rPr>
          <w:rFonts w:cstheme="minorHAnsi"/>
        </w:rPr>
        <w:t xml:space="preserve"> and </w:t>
      </w:r>
      <w:r w:rsidR="00BF0C82" w:rsidRPr="0021425C">
        <w:rPr>
          <w:rFonts w:cstheme="minorHAnsi"/>
        </w:rPr>
        <w:t>80</w:t>
      </w:r>
      <w:r w:rsidR="00C8342F" w:rsidRPr="0021425C">
        <w:rPr>
          <w:rFonts w:cstheme="minorHAnsi"/>
        </w:rPr>
        <w:t xml:space="preserve"> years old</w:t>
      </w:r>
      <w:r w:rsidR="003F6CDB">
        <w:rPr>
          <w:rFonts w:cstheme="minorHAnsi"/>
        </w:rPr>
        <w:t xml:space="preserve"> at the time of any of these prescriptions</w:t>
      </w:r>
      <w:r w:rsidR="00C8342F" w:rsidRPr="0021425C">
        <w:rPr>
          <w:rFonts w:cstheme="minorHAnsi"/>
        </w:rPr>
        <w:t xml:space="preserve">. </w:t>
      </w:r>
      <w:r w:rsidRPr="0021425C">
        <w:rPr>
          <w:rFonts w:cstheme="minorHAnsi"/>
        </w:rPr>
        <w:t xml:space="preserve">Patients with a diagnosis of cystic fibrosis were excluded. </w:t>
      </w:r>
    </w:p>
    <w:p w14:paraId="37464DBC" w14:textId="0E81D769" w:rsidR="00F85F2D" w:rsidRPr="0021425C" w:rsidRDefault="003F6CDB" w:rsidP="00110735">
      <w:pPr>
        <w:pStyle w:val="Heading2"/>
        <w:spacing w:before="240" w:after="120"/>
        <w:rPr>
          <w:color w:val="auto"/>
        </w:rPr>
      </w:pPr>
      <w:r>
        <w:rPr>
          <w:color w:val="auto"/>
        </w:rPr>
        <w:t>Confounders</w:t>
      </w:r>
    </w:p>
    <w:p w14:paraId="259328F0" w14:textId="2DC671D7" w:rsidR="0062562D" w:rsidRDefault="00FB339B" w:rsidP="005721A2">
      <w:pPr>
        <w:jc w:val="both"/>
        <w:rPr>
          <w:rFonts w:cstheme="minorHAnsi"/>
        </w:rPr>
      </w:pPr>
      <w:r>
        <w:rPr>
          <w:rFonts w:cstheme="minorHAnsi"/>
        </w:rPr>
        <w:t xml:space="preserve">For each prescription for macrolide antibiotics or penicillin, </w:t>
      </w:r>
      <w:r w:rsidR="009C1649">
        <w:rPr>
          <w:rFonts w:cstheme="minorHAnsi"/>
        </w:rPr>
        <w:t xml:space="preserve">the most recent </w:t>
      </w:r>
      <w:r>
        <w:rPr>
          <w:rFonts w:cstheme="minorHAnsi"/>
        </w:rPr>
        <w:t xml:space="preserve">information on potential confounders for each participant </w:t>
      </w:r>
      <w:r w:rsidR="009C1649">
        <w:rPr>
          <w:rFonts w:cstheme="minorHAnsi"/>
        </w:rPr>
        <w:t>recorded up to</w:t>
      </w:r>
      <w:r>
        <w:rPr>
          <w:rFonts w:cstheme="minorHAnsi"/>
        </w:rPr>
        <w:t xml:space="preserve"> the time of that prescription</w:t>
      </w:r>
      <w:r w:rsidR="009C1649" w:rsidRPr="009C1649">
        <w:rPr>
          <w:rFonts w:cstheme="minorHAnsi"/>
        </w:rPr>
        <w:t xml:space="preserve"> </w:t>
      </w:r>
      <w:r w:rsidR="009C1649">
        <w:rPr>
          <w:rFonts w:cstheme="minorHAnsi"/>
        </w:rPr>
        <w:t>was obtained</w:t>
      </w:r>
      <w:r>
        <w:rPr>
          <w:rFonts w:cstheme="minorHAnsi"/>
        </w:rPr>
        <w:t xml:space="preserve">; thus values could change over time. </w:t>
      </w:r>
      <w:r w:rsidR="00F906C3" w:rsidRPr="0021425C">
        <w:rPr>
          <w:rFonts w:cstheme="minorHAnsi"/>
        </w:rPr>
        <w:t>Demographic information, including the age and sex of the patient, body mass index (BMI)</w:t>
      </w:r>
      <w:r w:rsidR="00455306" w:rsidRPr="0021425C">
        <w:rPr>
          <w:rFonts w:cstheme="minorHAnsi"/>
        </w:rPr>
        <w:t xml:space="preserve"> recorded in primary care</w:t>
      </w:r>
      <w:r w:rsidR="00F906C3" w:rsidRPr="0021425C">
        <w:rPr>
          <w:rFonts w:cstheme="minorHAnsi"/>
        </w:rPr>
        <w:t xml:space="preserve">, </w:t>
      </w:r>
      <w:r w:rsidR="00455306" w:rsidRPr="0021425C">
        <w:rPr>
          <w:rFonts w:cstheme="minorHAnsi"/>
        </w:rPr>
        <w:t xml:space="preserve">and clinically-recorded </w:t>
      </w:r>
      <w:r w:rsidR="00F906C3" w:rsidRPr="0021425C">
        <w:rPr>
          <w:rFonts w:cstheme="minorHAnsi"/>
        </w:rPr>
        <w:t xml:space="preserve">smoking </w:t>
      </w:r>
      <w:r w:rsidR="00455306" w:rsidRPr="0021425C">
        <w:rPr>
          <w:rFonts w:cstheme="minorHAnsi"/>
        </w:rPr>
        <w:t xml:space="preserve">status </w:t>
      </w:r>
      <w:r w:rsidR="007E737E" w:rsidRPr="0021425C">
        <w:rPr>
          <w:rFonts w:cstheme="minorHAnsi"/>
        </w:rPr>
        <w:t>and</w:t>
      </w:r>
      <w:r w:rsidR="00F906C3" w:rsidRPr="0021425C">
        <w:rPr>
          <w:rFonts w:cstheme="minorHAnsi"/>
        </w:rPr>
        <w:t xml:space="preserve"> alcohol consumption, was obtained. For BMI, smoking and alcohol data, </w:t>
      </w:r>
      <w:r w:rsidR="006478E0" w:rsidRPr="0021425C">
        <w:rPr>
          <w:rFonts w:cstheme="minorHAnsi"/>
        </w:rPr>
        <w:t xml:space="preserve">the last available measurement </w:t>
      </w:r>
      <w:r>
        <w:rPr>
          <w:rFonts w:cstheme="minorHAnsi"/>
        </w:rPr>
        <w:t xml:space="preserve">prior to the relevant prescription </w:t>
      </w:r>
      <w:r w:rsidR="006478E0" w:rsidRPr="0021425C">
        <w:rPr>
          <w:rFonts w:cstheme="minorHAnsi"/>
        </w:rPr>
        <w:t xml:space="preserve">was taken; sensitivity analyses instead used the last measurement only if it was </w:t>
      </w:r>
      <w:r w:rsidR="007E737E" w:rsidRPr="0021425C">
        <w:rPr>
          <w:rFonts w:cstheme="minorHAnsi"/>
        </w:rPr>
        <w:t xml:space="preserve">recorded </w:t>
      </w:r>
      <w:r w:rsidR="006478E0" w:rsidRPr="0021425C">
        <w:rPr>
          <w:rFonts w:cstheme="minorHAnsi"/>
        </w:rPr>
        <w:t>within one year of the relevant date</w:t>
      </w:r>
      <w:r w:rsidR="00F906C3" w:rsidRPr="0021425C">
        <w:rPr>
          <w:rFonts w:cstheme="minorHAnsi"/>
        </w:rPr>
        <w:t xml:space="preserve">. </w:t>
      </w:r>
      <w:r w:rsidR="00455306" w:rsidRPr="0021425C">
        <w:rPr>
          <w:rFonts w:cstheme="minorHAnsi"/>
        </w:rPr>
        <w:t>We additionally included i</w:t>
      </w:r>
      <w:r w:rsidR="007E737E" w:rsidRPr="0021425C">
        <w:rPr>
          <w:rFonts w:cstheme="minorHAnsi"/>
        </w:rPr>
        <w:t>nformation about t</w:t>
      </w:r>
      <w:r w:rsidR="00F906C3" w:rsidRPr="0021425C">
        <w:rPr>
          <w:rFonts w:cstheme="minorHAnsi"/>
        </w:rPr>
        <w:t xml:space="preserve">he region </w:t>
      </w:r>
      <w:r w:rsidR="00455306" w:rsidRPr="0021425C">
        <w:rPr>
          <w:rFonts w:cstheme="minorHAnsi"/>
        </w:rPr>
        <w:t xml:space="preserve">(Strategic Health Authority) </w:t>
      </w:r>
      <w:r w:rsidR="00F906C3" w:rsidRPr="0021425C">
        <w:rPr>
          <w:rFonts w:cstheme="minorHAnsi"/>
        </w:rPr>
        <w:t xml:space="preserve">in which the general practice </w:t>
      </w:r>
      <w:r w:rsidR="00FD2ED3" w:rsidRPr="0021425C">
        <w:rPr>
          <w:rFonts w:cstheme="minorHAnsi"/>
        </w:rPr>
        <w:t>wa</w:t>
      </w:r>
      <w:r w:rsidR="001B15E2" w:rsidRPr="0021425C">
        <w:rPr>
          <w:rFonts w:cstheme="minorHAnsi"/>
        </w:rPr>
        <w:t>s located,</w:t>
      </w:r>
      <w:r w:rsidR="00455306" w:rsidRPr="0021425C">
        <w:rPr>
          <w:rFonts w:cstheme="minorHAnsi"/>
        </w:rPr>
        <w:t xml:space="preserve"> socioeconomic status using </w:t>
      </w:r>
      <w:r w:rsidR="00F906C3" w:rsidRPr="0021425C">
        <w:rPr>
          <w:rFonts w:cstheme="minorHAnsi"/>
        </w:rPr>
        <w:t xml:space="preserve">the </w:t>
      </w:r>
      <w:r w:rsidR="00455306" w:rsidRPr="0021425C">
        <w:rPr>
          <w:rFonts w:cstheme="minorHAnsi"/>
        </w:rPr>
        <w:t>I</w:t>
      </w:r>
      <w:r w:rsidR="00F906C3" w:rsidRPr="0021425C">
        <w:rPr>
          <w:rFonts w:cstheme="minorHAnsi"/>
        </w:rPr>
        <w:t xml:space="preserve">ndex of </w:t>
      </w:r>
      <w:r w:rsidR="00455306" w:rsidRPr="0021425C">
        <w:rPr>
          <w:rFonts w:cstheme="minorHAnsi"/>
        </w:rPr>
        <w:t>M</w:t>
      </w:r>
      <w:r w:rsidR="00F906C3" w:rsidRPr="0021425C">
        <w:rPr>
          <w:rFonts w:cstheme="minorHAnsi"/>
        </w:rPr>
        <w:t xml:space="preserve">ultiple </w:t>
      </w:r>
      <w:r w:rsidR="00455306" w:rsidRPr="0021425C">
        <w:rPr>
          <w:rFonts w:cstheme="minorHAnsi"/>
        </w:rPr>
        <w:t>D</w:t>
      </w:r>
      <w:r w:rsidR="00F906C3" w:rsidRPr="0021425C">
        <w:rPr>
          <w:rFonts w:cstheme="minorHAnsi"/>
        </w:rPr>
        <w:t xml:space="preserve">eprivation (IMD) </w:t>
      </w:r>
      <w:r w:rsidR="00455306" w:rsidRPr="0021425C">
        <w:rPr>
          <w:rFonts w:cstheme="minorHAnsi"/>
        </w:rPr>
        <w:t xml:space="preserve">score </w:t>
      </w:r>
      <w:r w:rsidR="00F906C3" w:rsidRPr="0021425C">
        <w:rPr>
          <w:rFonts w:cstheme="minorHAnsi"/>
        </w:rPr>
        <w:t xml:space="preserve">and the </w:t>
      </w:r>
      <w:r w:rsidR="00455306" w:rsidRPr="0021425C">
        <w:rPr>
          <w:rFonts w:cstheme="minorHAnsi"/>
        </w:rPr>
        <w:t>frequency of primary care consultations involving clinical contact between the patient and their general practitioner</w:t>
      </w:r>
      <w:r w:rsidR="00F906C3" w:rsidRPr="0021425C">
        <w:rPr>
          <w:rFonts w:cstheme="minorHAnsi"/>
        </w:rPr>
        <w:t xml:space="preserve">. </w:t>
      </w:r>
      <w:r w:rsidR="005721A2">
        <w:rPr>
          <w:rFonts w:cstheme="minorHAnsi"/>
        </w:rPr>
        <w:t xml:space="preserve">Missing data for demographic and socioeconomic confounders was handled by including an extra category indicating the information was not available. </w:t>
      </w:r>
      <w:r w:rsidR="00455306" w:rsidRPr="0021425C">
        <w:rPr>
          <w:rFonts w:cstheme="minorHAnsi"/>
        </w:rPr>
        <w:t xml:space="preserve">Phenotyping algorithms </w:t>
      </w:r>
      <w:r w:rsidR="00F02277" w:rsidRPr="0021425C">
        <w:rPr>
          <w:rFonts w:cstheme="minorHAnsi"/>
        </w:rPr>
        <w:t xml:space="preserve">previously developed by the CALIBER initiative </w:t>
      </w:r>
      <w:r w:rsidR="007E737E" w:rsidRPr="0021425C">
        <w:rPr>
          <w:rFonts w:cstheme="minorHAnsi"/>
        </w:rPr>
        <w:fldChar w:fldCharType="begin"/>
      </w:r>
      <w:r w:rsidR="004A2D4C" w:rsidRPr="0021425C">
        <w:rPr>
          <w:rFonts w:cstheme="minorHAnsi"/>
        </w:rPr>
        <w:instrText xml:space="preserve"> ADDIN EN.CITE &lt;EndNote&gt;&lt;Cite&gt;&lt;Author&gt;Denaxas&lt;/Author&gt;&lt;Year&gt;2012&lt;/Year&gt;&lt;RecNum&gt;1&lt;/RecNum&gt;&lt;DisplayText&gt;[16]&lt;/DisplayText&gt;&lt;record&gt;&lt;rec-number&gt;1&lt;/rec-number&gt;&lt;foreign-keys&gt;&lt;key app="EN" db-id="ptede0pagaw0wge52faxrpt4zs9ztv2w2x25" timestamp="1531050277"&gt;1&lt;/key&gt;&lt;/foreign-keys&gt;&lt;ref-type name="Journal Article"&gt;17&lt;/ref-type&gt;&lt;contributors&gt;&lt;authors&gt;&lt;author&gt;Denaxas, S. C.&lt;/author&gt;&lt;author&gt;George, J.&lt;/author&gt;&lt;author&gt;Herrett, E.&lt;/author&gt;&lt;author&gt;Shah, A. D.&lt;/author&gt;&lt;author&gt;Kalra, D.&lt;/author&gt;&lt;author&gt;Hingorani, A. D.&lt;/author&gt;&lt;author&gt;Kivimaki, M.&lt;/author&gt;&lt;author&gt;Timmis, A. D.&lt;/author&gt;&lt;author&gt;Smeeth, L.&lt;/author&gt;&lt;author&gt;Hemingway, H.&lt;/author&gt;&lt;/authors&gt;&lt;/contributors&gt;&lt;auth-address&gt;UCL, Dept Epidemiol &amp;amp; Publ Hlth, London WC1E 6BT, England&amp;#xD;London Sch Hyg &amp;amp; Trop Med, Dept Noncommunicable Dis Epidemiol, London WC1, England&amp;#xD;UCL, Ctr Hlth Informat &amp;amp; Multiprofess Educ, London WC1E 6BT, England&amp;#xD;Barts Hlth, Natl Inst Hlth Res, Biomed Res Unit, London, England&lt;/auth-address&gt;&lt;titles&gt;&lt;title&gt;Data Resource Profile: Cardiovascular disease research using linked bespoke studies and electronic health records (CALIBER)&lt;/title&gt;&lt;secondary-title&gt;International Journal of Epidemiology&lt;/secondary-title&gt;&lt;alt-title&gt;Int J Epidemiol&amp;#xD;Int J Epidemiol&lt;/alt-title&gt;&lt;/titles&gt;&lt;periodical&gt;&lt;full-title&gt;International Journal of Epidemiology&lt;/full-title&gt;&lt;abbr-1&gt;Int J Epidemiol&lt;/abbr-1&gt;&lt;/periodical&gt;&lt;pages&gt;1625-1638&lt;/pages&gt;&lt;volume&gt;41&lt;/volume&gt;&lt;number&gt;6&lt;/number&gt;&lt;keywords&gt;&lt;keyword&gt;electronic heath records&lt;/keyword&gt;&lt;keyword&gt;linkages&lt;/keyword&gt;&lt;keyword&gt;cardiovascular&lt;/keyword&gt;&lt;keyword&gt;cohort&lt;/keyword&gt;&lt;keyword&gt;clopidogrel&lt;/keyword&gt;&lt;keyword&gt;risk&lt;/keyword&gt;&lt;keyword&gt;associations&lt;/keyword&gt;&lt;keyword&gt;network&lt;/keyword&gt;&lt;/keywords&gt;&lt;dates&gt;&lt;year&gt;2012&lt;/year&gt;&lt;pub-dates&gt;&lt;date&gt;Dec&lt;/date&gt;&lt;/pub-dates&gt;&lt;/dates&gt;&lt;isbn&gt;0300-5771&lt;/isbn&gt;&lt;accession-num&gt;WOS:000313128000018&lt;/accession-num&gt;&lt;urls&gt;&lt;related-urls&gt;&lt;url&gt;&amp;lt;Go to ISI&amp;gt;://WOS:000313128000018&lt;/url&gt;&lt;/related-urls&gt;&lt;/urls&gt;&lt;language&gt;English&lt;/language&gt;&lt;/record&gt;&lt;/Cite&gt;&lt;/EndNote&gt;</w:instrText>
      </w:r>
      <w:r w:rsidR="007E737E" w:rsidRPr="0021425C">
        <w:rPr>
          <w:rFonts w:cstheme="minorHAnsi"/>
        </w:rPr>
        <w:fldChar w:fldCharType="separate"/>
      </w:r>
      <w:r w:rsidR="004A2D4C" w:rsidRPr="0021425C">
        <w:rPr>
          <w:rFonts w:cstheme="minorHAnsi"/>
          <w:noProof/>
        </w:rPr>
        <w:t>[16]</w:t>
      </w:r>
      <w:r w:rsidR="007E737E" w:rsidRPr="0021425C">
        <w:rPr>
          <w:rFonts w:cstheme="minorHAnsi"/>
        </w:rPr>
        <w:fldChar w:fldCharType="end"/>
      </w:r>
      <w:r w:rsidR="007E737E" w:rsidRPr="0021425C">
        <w:rPr>
          <w:rFonts w:cstheme="minorHAnsi"/>
        </w:rPr>
        <w:t xml:space="preserve"> </w:t>
      </w:r>
      <w:r w:rsidR="00F02277" w:rsidRPr="0021425C">
        <w:rPr>
          <w:rFonts w:cstheme="minorHAnsi"/>
        </w:rPr>
        <w:t>were used to identify a</w:t>
      </w:r>
      <w:r w:rsidR="00F906C3" w:rsidRPr="0021425C">
        <w:rPr>
          <w:rFonts w:cstheme="minorHAnsi"/>
        </w:rPr>
        <w:t xml:space="preserve">ny </w:t>
      </w:r>
      <w:r w:rsidR="00F85F2D" w:rsidRPr="0021425C">
        <w:rPr>
          <w:rFonts w:cstheme="minorHAnsi"/>
        </w:rPr>
        <w:t>prior use of: antidepressants, warfarin or digoxin, anti-arrhythmic drugs, anticoagulan</w:t>
      </w:r>
      <w:r w:rsidR="00386456" w:rsidRPr="0021425C">
        <w:rPr>
          <w:rFonts w:cstheme="minorHAnsi"/>
        </w:rPr>
        <w:t xml:space="preserve">ts, antiplatelet drugs, </w:t>
      </w:r>
      <w:r w:rsidR="00386456" w:rsidRPr="0021425C">
        <w:rPr>
          <w:rFonts w:ascii="Symbol" w:hAnsi="Symbol" w:cstheme="minorHAnsi"/>
        </w:rPr>
        <w:t></w:t>
      </w:r>
      <w:r w:rsidR="00386456" w:rsidRPr="0021425C">
        <w:rPr>
          <w:rFonts w:cstheme="minorHAnsi"/>
        </w:rPr>
        <w:t>-</w:t>
      </w:r>
      <w:proofErr w:type="spellStart"/>
      <w:r w:rsidR="00386456" w:rsidRPr="0021425C">
        <w:rPr>
          <w:rFonts w:cstheme="minorHAnsi"/>
        </w:rPr>
        <w:t>adrenoceptor</w:t>
      </w:r>
      <w:proofErr w:type="spellEnd"/>
      <w:r w:rsidR="00386456" w:rsidRPr="0021425C">
        <w:rPr>
          <w:rFonts w:cstheme="minorHAnsi"/>
        </w:rPr>
        <w:t xml:space="preserve"> blo</w:t>
      </w:r>
      <w:r w:rsidR="00F85F2D" w:rsidRPr="0021425C">
        <w:rPr>
          <w:rFonts w:cstheme="minorHAnsi"/>
        </w:rPr>
        <w:t>ckers, lipid regulating drugs, diuretics, nitrates, non-steroidal anti-inflammatories (NSAIDs) and anti-hypertensive drugs</w:t>
      </w:r>
      <w:r w:rsidR="00386456" w:rsidRPr="0021425C">
        <w:rPr>
          <w:rFonts w:cstheme="minorHAnsi"/>
        </w:rPr>
        <w:t xml:space="preserve"> including angiotensin-converting enzyme inhibitors</w:t>
      </w:r>
      <w:r w:rsidR="00F02277" w:rsidRPr="0021425C">
        <w:rPr>
          <w:rFonts w:cstheme="minorHAnsi"/>
        </w:rPr>
        <w:t xml:space="preserve">. </w:t>
      </w:r>
      <w:r w:rsidR="00F85F2D" w:rsidRPr="0021425C">
        <w:rPr>
          <w:rFonts w:cstheme="minorHAnsi"/>
        </w:rPr>
        <w:t xml:space="preserve">Prior diagnoses of: atrial fibrillation, cancer, COPD, diabetes, </w:t>
      </w:r>
      <w:r w:rsidR="00455306" w:rsidRPr="0021425C">
        <w:rPr>
          <w:rFonts w:cstheme="minorHAnsi"/>
        </w:rPr>
        <w:t>dyslipidaemia</w:t>
      </w:r>
      <w:r w:rsidR="00F85F2D" w:rsidRPr="0021425C">
        <w:rPr>
          <w:rFonts w:cstheme="minorHAnsi"/>
        </w:rPr>
        <w:t>, hypertension, cardiovascular disease,</w:t>
      </w:r>
      <w:r w:rsidR="00CE3DFF" w:rsidRPr="0021425C">
        <w:rPr>
          <w:rFonts w:cstheme="minorHAnsi"/>
        </w:rPr>
        <w:t xml:space="preserve"> and asthma,</w:t>
      </w:r>
      <w:r w:rsidR="00F85F2D" w:rsidRPr="0021425C">
        <w:rPr>
          <w:rFonts w:cstheme="minorHAnsi"/>
        </w:rPr>
        <w:t xml:space="preserve"> were also identified using existing </w:t>
      </w:r>
      <w:r w:rsidR="00455306" w:rsidRPr="0021425C">
        <w:rPr>
          <w:rFonts w:cstheme="minorHAnsi"/>
        </w:rPr>
        <w:t>algorithms</w:t>
      </w:r>
      <w:r w:rsidR="0021751B" w:rsidRPr="0021425C">
        <w:rPr>
          <w:rFonts w:cstheme="minorHAnsi"/>
        </w:rPr>
        <w:t xml:space="preserve"> </w:t>
      </w:r>
      <w:r w:rsidR="0021751B" w:rsidRPr="0021425C">
        <w:rPr>
          <w:rFonts w:cstheme="minorHAnsi"/>
        </w:rPr>
        <w:fldChar w:fldCharType="begin"/>
      </w:r>
      <w:r w:rsidR="004A2D4C" w:rsidRPr="0021425C">
        <w:rPr>
          <w:rFonts w:cstheme="minorHAnsi"/>
        </w:rPr>
        <w:instrText xml:space="preserve"> ADDIN EN.CITE &lt;EndNote&gt;&lt;Cite&gt;&lt;Author&gt;Denaxas&lt;/Author&gt;&lt;Year&gt;2012&lt;/Year&gt;&lt;RecNum&gt;1&lt;/RecNum&gt;&lt;DisplayText&gt;[16]&lt;/DisplayText&gt;&lt;record&gt;&lt;rec-number&gt;1&lt;/rec-number&gt;&lt;foreign-keys&gt;&lt;key app="EN" db-id="ptede0pagaw0wge52faxrpt4zs9ztv2w2x25" timestamp="1531050277"&gt;1&lt;/key&gt;&lt;/foreign-keys&gt;&lt;ref-type name="Journal Article"&gt;17&lt;/ref-type&gt;&lt;contributors&gt;&lt;authors&gt;&lt;author&gt;Denaxas, S. C.&lt;/author&gt;&lt;author&gt;George, J.&lt;/author&gt;&lt;author&gt;Herrett, E.&lt;/author&gt;&lt;author&gt;Shah, A. D.&lt;/author&gt;&lt;author&gt;Kalra, D.&lt;/author&gt;&lt;author&gt;Hingorani, A. D.&lt;/author&gt;&lt;author&gt;Kivimaki, M.&lt;/author&gt;&lt;author&gt;Timmis, A. D.&lt;/author&gt;&lt;author&gt;Smeeth, L.&lt;/author&gt;&lt;author&gt;Hemingway, H.&lt;/author&gt;&lt;/authors&gt;&lt;/contributors&gt;&lt;auth-address&gt;UCL, Dept Epidemiol &amp;amp; Publ Hlth, London WC1E 6BT, England&amp;#xD;London Sch Hyg &amp;amp; Trop Med, Dept Noncommunicable Dis Epidemiol, London WC1, England&amp;#xD;UCL, Ctr Hlth Informat &amp;amp; Multiprofess Educ, London WC1E 6BT, England&amp;#xD;Barts Hlth, Natl Inst Hlth Res, Biomed Res Unit, London, England&lt;/auth-address&gt;&lt;titles&gt;&lt;title&gt;Data Resource Profile: Cardiovascular disease research using linked bespoke studies and electronic health records (CALIBER)&lt;/title&gt;&lt;secondary-title&gt;International Journal of Epidemiology&lt;/secondary-title&gt;&lt;alt-title&gt;Int J Epidemiol&amp;#xD;Int J Epidemiol&lt;/alt-title&gt;&lt;/titles&gt;&lt;periodical&gt;&lt;full-title&gt;International Journal of Epidemiology&lt;/full-title&gt;&lt;abbr-1&gt;Int J Epidemiol&lt;/abbr-1&gt;&lt;/periodical&gt;&lt;pages&gt;1625-1638&lt;/pages&gt;&lt;volume&gt;41&lt;/volume&gt;&lt;number&gt;6&lt;/number&gt;&lt;keywords&gt;&lt;keyword&gt;electronic heath records&lt;/keyword&gt;&lt;keyword&gt;linkages&lt;/keyword&gt;&lt;keyword&gt;cardiovascular&lt;/keyword&gt;&lt;keyword&gt;cohort&lt;/keyword&gt;&lt;keyword&gt;clopidogrel&lt;/keyword&gt;&lt;keyword&gt;risk&lt;/keyword&gt;&lt;keyword&gt;associations&lt;/keyword&gt;&lt;keyword&gt;network&lt;/keyword&gt;&lt;/keywords&gt;&lt;dates&gt;&lt;year&gt;2012&lt;/year&gt;&lt;pub-dates&gt;&lt;date&gt;Dec&lt;/date&gt;&lt;/pub-dates&gt;&lt;/dates&gt;&lt;isbn&gt;0300-5771&lt;/isbn&gt;&lt;accession-num&gt;WOS:000313128000018&lt;/accession-num&gt;&lt;urls&gt;&lt;related-urls&gt;&lt;url&gt;&amp;lt;Go to ISI&amp;gt;://WOS:000313128000018&lt;/url&gt;&lt;/related-urls&gt;&lt;/urls&gt;&lt;language&gt;English&lt;/language&gt;&lt;/record&gt;&lt;/Cite&gt;&lt;/EndNote&gt;</w:instrText>
      </w:r>
      <w:r w:rsidR="0021751B" w:rsidRPr="0021425C">
        <w:rPr>
          <w:rFonts w:cstheme="minorHAnsi"/>
        </w:rPr>
        <w:fldChar w:fldCharType="separate"/>
      </w:r>
      <w:r w:rsidR="004A2D4C" w:rsidRPr="0021425C">
        <w:rPr>
          <w:rFonts w:cstheme="minorHAnsi"/>
          <w:noProof/>
        </w:rPr>
        <w:t>[16]</w:t>
      </w:r>
      <w:r w:rsidR="0021751B" w:rsidRPr="0021425C">
        <w:rPr>
          <w:rFonts w:cstheme="minorHAnsi"/>
        </w:rPr>
        <w:fldChar w:fldCharType="end"/>
      </w:r>
      <w:r w:rsidR="00F85F2D" w:rsidRPr="0021425C">
        <w:rPr>
          <w:rFonts w:cstheme="minorHAnsi"/>
        </w:rPr>
        <w:t xml:space="preserve">. </w:t>
      </w:r>
    </w:p>
    <w:p w14:paraId="1DCBC70F" w14:textId="0D2FA37D" w:rsidR="00F85F2D" w:rsidRPr="003F6CDB" w:rsidRDefault="00F85F2D" w:rsidP="00110735">
      <w:pPr>
        <w:pStyle w:val="Heading2"/>
        <w:spacing w:before="240" w:after="120"/>
        <w:rPr>
          <w:rFonts w:asciiTheme="minorHAnsi" w:hAnsiTheme="minorHAnsi"/>
          <w:color w:val="auto"/>
        </w:rPr>
      </w:pPr>
      <w:r w:rsidRPr="003F6CDB">
        <w:rPr>
          <w:rFonts w:asciiTheme="minorHAnsi" w:hAnsiTheme="minorHAnsi"/>
          <w:color w:val="auto"/>
        </w:rPr>
        <w:t>Statistical analysis</w:t>
      </w:r>
    </w:p>
    <w:p w14:paraId="69DF99CB" w14:textId="53E13241" w:rsidR="00CE3DFF" w:rsidRPr="00FB339B" w:rsidRDefault="00FD2ED3" w:rsidP="001B15E2">
      <w:pPr>
        <w:jc w:val="both"/>
      </w:pPr>
      <w:r w:rsidRPr="0021425C">
        <w:rPr>
          <w:rFonts w:cstheme="minorHAnsi"/>
        </w:rPr>
        <w:t>Most p</w:t>
      </w:r>
      <w:r w:rsidR="007E737E" w:rsidRPr="0021425C">
        <w:rPr>
          <w:rFonts w:cstheme="minorHAnsi"/>
        </w:rPr>
        <w:t>atients received multiple courses of macrolide antibiotics, penicillin, or both. To handle this, a</w:t>
      </w:r>
      <w:r w:rsidR="00CE3DFF" w:rsidRPr="0021425C">
        <w:rPr>
          <w:rFonts w:cstheme="minorHAnsi"/>
        </w:rPr>
        <w:t xml:space="preserve">n approach </w:t>
      </w:r>
      <w:r w:rsidR="00FB339B">
        <w:t xml:space="preserve">in which the observational data are used to emulate a consecutive series of randomised trials </w:t>
      </w:r>
      <w:r w:rsidR="00CE3DFF" w:rsidRPr="0021425C">
        <w:rPr>
          <w:rFonts w:cstheme="minorHAnsi"/>
        </w:rPr>
        <w:t>was adopted for the statistical analysis</w:t>
      </w:r>
      <w:r w:rsidR="0021751B" w:rsidRPr="0021425C">
        <w:rPr>
          <w:rFonts w:cstheme="minorHAnsi"/>
        </w:rPr>
        <w:t xml:space="preserve"> </w:t>
      </w:r>
      <w:r w:rsidR="00BF0C82" w:rsidRPr="0021425C">
        <w:rPr>
          <w:rFonts w:cstheme="minorHAnsi"/>
        </w:rPr>
        <w:fldChar w:fldCharType="begin">
          <w:fldData xml:space="preserve">PEVuZE5vdGU+PENpdGU+PEF1dGhvcj5EYW5hZWk8L0F1dGhvcj48WWVhcj4yMDEzPC9ZZWFyPjxS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</w:fldData>
        </w:fldChar>
      </w:r>
      <w:r w:rsidR="004A2D4C" w:rsidRPr="0021425C">
        <w:rPr>
          <w:rFonts w:cstheme="minorHAnsi"/>
        </w:rPr>
        <w:instrText xml:space="preserve"> ADDIN EN.CITE </w:instrText>
      </w:r>
      <w:r w:rsidR="004A2D4C" w:rsidRPr="0021425C">
        <w:rPr>
          <w:rFonts w:cstheme="minorHAnsi"/>
        </w:rPr>
        <w:fldChar w:fldCharType="begin">
          <w:fldData xml:space="preserve">PEVuZE5vdGU+PENpdGU+PEF1dGhvcj5EYW5hZWk8L0F1dGhvcj48WWVhcj4yMDEzPC9ZZWFyPjxS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</w:fldData>
        </w:fldChar>
      </w:r>
      <w:r w:rsidR="004A2D4C" w:rsidRPr="0021425C">
        <w:rPr>
          <w:rFonts w:cstheme="minorHAnsi"/>
        </w:rPr>
        <w:instrText xml:space="preserve"> ADDIN EN.CITE.DATA </w:instrText>
      </w:r>
      <w:r w:rsidR="004A2D4C" w:rsidRPr="0021425C">
        <w:rPr>
          <w:rFonts w:cstheme="minorHAnsi"/>
        </w:rPr>
      </w:r>
      <w:r w:rsidR="004A2D4C" w:rsidRPr="0021425C">
        <w:rPr>
          <w:rFonts w:cstheme="minorHAnsi"/>
        </w:rPr>
        <w:fldChar w:fldCharType="end"/>
      </w:r>
      <w:r w:rsidR="00BF0C82" w:rsidRPr="0021425C">
        <w:rPr>
          <w:rFonts w:cstheme="minorHAnsi"/>
        </w:rPr>
      </w:r>
      <w:r w:rsidR="00BF0C82" w:rsidRPr="0021425C">
        <w:rPr>
          <w:rFonts w:cstheme="minorHAnsi"/>
        </w:rPr>
        <w:fldChar w:fldCharType="separate"/>
      </w:r>
      <w:r w:rsidR="004A2D4C" w:rsidRPr="0021425C">
        <w:rPr>
          <w:rFonts w:cstheme="minorHAnsi"/>
          <w:noProof/>
        </w:rPr>
        <w:t>[19]</w:t>
      </w:r>
      <w:r w:rsidR="00BF0C82" w:rsidRPr="0021425C">
        <w:rPr>
          <w:rFonts w:cstheme="minorHAnsi"/>
        </w:rPr>
        <w:fldChar w:fldCharType="end"/>
      </w:r>
      <w:r w:rsidR="00CE3DFF" w:rsidRPr="0021425C">
        <w:rPr>
          <w:rFonts w:cstheme="minorHAnsi"/>
        </w:rPr>
        <w:t xml:space="preserve">. The study period was split into </w:t>
      </w:r>
      <w:r w:rsidR="007E737E" w:rsidRPr="0021425C">
        <w:rPr>
          <w:rFonts w:cstheme="minorHAnsi"/>
        </w:rPr>
        <w:t>non-overlapping 30</w:t>
      </w:r>
      <w:r w:rsidR="008F19CB" w:rsidRPr="0021425C">
        <w:rPr>
          <w:rFonts w:cstheme="minorHAnsi"/>
        </w:rPr>
        <w:t>-</w:t>
      </w:r>
      <w:r w:rsidR="007E737E" w:rsidRPr="0021425C">
        <w:rPr>
          <w:rFonts w:cstheme="minorHAnsi"/>
        </w:rPr>
        <w:t xml:space="preserve">day periods (giving </w:t>
      </w:r>
      <w:r w:rsidR="00CE3DFF" w:rsidRPr="0021425C">
        <w:rPr>
          <w:rFonts w:cstheme="minorHAnsi"/>
        </w:rPr>
        <w:t xml:space="preserve">219 </w:t>
      </w:r>
      <w:r w:rsidR="007E737E" w:rsidRPr="0021425C">
        <w:rPr>
          <w:rFonts w:cstheme="minorHAnsi"/>
        </w:rPr>
        <w:t>time intervals)</w:t>
      </w:r>
      <w:r w:rsidR="00CE3DFF" w:rsidRPr="0021425C">
        <w:rPr>
          <w:rFonts w:cstheme="minorHAnsi"/>
        </w:rPr>
        <w:t xml:space="preserve">. Each of these </w:t>
      </w:r>
      <w:r w:rsidR="008F19CB" w:rsidRPr="0021425C">
        <w:rPr>
          <w:rFonts w:cstheme="minorHAnsi"/>
        </w:rPr>
        <w:t>30-day</w:t>
      </w:r>
      <w:r w:rsidR="00E42EAA" w:rsidRPr="0021425C">
        <w:rPr>
          <w:rFonts w:cstheme="minorHAnsi"/>
        </w:rPr>
        <w:t xml:space="preserve"> </w:t>
      </w:r>
      <w:r w:rsidR="008F19CB" w:rsidRPr="0021425C">
        <w:rPr>
          <w:rFonts w:cstheme="minorHAnsi"/>
        </w:rPr>
        <w:t>intervals</w:t>
      </w:r>
      <w:r w:rsidR="00CE3DFF" w:rsidRPr="0021425C">
        <w:rPr>
          <w:rFonts w:cstheme="minorHAnsi"/>
        </w:rPr>
        <w:t xml:space="preserve"> was considered the recruitment period for a different </w:t>
      </w:r>
      <w:r w:rsidR="00BF0C82" w:rsidRPr="0021425C">
        <w:rPr>
          <w:rFonts w:cstheme="minorHAnsi"/>
        </w:rPr>
        <w:t xml:space="preserve">observational </w:t>
      </w:r>
      <w:r w:rsidR="00FB339B">
        <w:rPr>
          <w:rFonts w:cstheme="minorHAnsi"/>
        </w:rPr>
        <w:t>pseudo-</w:t>
      </w:r>
      <w:r w:rsidR="00CE3DFF" w:rsidRPr="0021425C">
        <w:rPr>
          <w:rFonts w:cstheme="minorHAnsi"/>
        </w:rPr>
        <w:t xml:space="preserve">trial. At </w:t>
      </w:r>
      <w:r w:rsidR="00BF0C82" w:rsidRPr="0021425C">
        <w:rPr>
          <w:rFonts w:cstheme="minorHAnsi"/>
        </w:rPr>
        <w:t>the first</w:t>
      </w:r>
      <w:r w:rsidR="00CE3DFF" w:rsidRPr="0021425C">
        <w:rPr>
          <w:rFonts w:cstheme="minorHAnsi"/>
        </w:rPr>
        <w:t xml:space="preserve"> instance during th</w:t>
      </w:r>
      <w:r w:rsidR="00BF0C82" w:rsidRPr="0021425C">
        <w:rPr>
          <w:rFonts w:cstheme="minorHAnsi"/>
        </w:rPr>
        <w:t xml:space="preserve">e </w:t>
      </w:r>
      <w:r w:rsidR="008F19CB" w:rsidRPr="0021425C">
        <w:rPr>
          <w:rFonts w:cstheme="minorHAnsi"/>
        </w:rPr>
        <w:t>30-day</w:t>
      </w:r>
      <w:r w:rsidR="00CE3DFF" w:rsidRPr="0021425C">
        <w:rPr>
          <w:rFonts w:cstheme="minorHAnsi"/>
        </w:rPr>
        <w:t xml:space="preserve"> </w:t>
      </w:r>
      <w:r w:rsidR="008F19CB" w:rsidRPr="0021425C">
        <w:rPr>
          <w:rFonts w:cstheme="minorHAnsi"/>
        </w:rPr>
        <w:t xml:space="preserve">interval </w:t>
      </w:r>
      <w:r w:rsidR="00CE3DFF" w:rsidRPr="0021425C">
        <w:rPr>
          <w:rFonts w:cstheme="minorHAnsi"/>
        </w:rPr>
        <w:t>where a patient was prescribed either a macrolide antibiotic or a penicillin, the patient was assessed for eligibility. If eligible</w:t>
      </w:r>
      <w:r w:rsidR="001C2D52" w:rsidRPr="0021425C">
        <w:rPr>
          <w:rFonts w:cstheme="minorHAnsi"/>
        </w:rPr>
        <w:t xml:space="preserve"> at that point</w:t>
      </w:r>
      <w:r w:rsidR="00CE3DFF" w:rsidRPr="0021425C">
        <w:rPr>
          <w:rFonts w:cstheme="minorHAnsi"/>
        </w:rPr>
        <w:t xml:space="preserve">, the patient entered that </w:t>
      </w:r>
      <w:r w:rsidR="00FB339B">
        <w:rPr>
          <w:rFonts w:cstheme="minorHAnsi"/>
        </w:rPr>
        <w:t>pseudo-</w:t>
      </w:r>
      <w:r w:rsidR="00FB339B" w:rsidRPr="0021425C">
        <w:rPr>
          <w:rFonts w:cstheme="minorHAnsi"/>
        </w:rPr>
        <w:t>trial</w:t>
      </w:r>
      <w:r w:rsidR="00CE3DFF" w:rsidRPr="0021425C">
        <w:rPr>
          <w:rFonts w:cstheme="minorHAnsi"/>
        </w:rPr>
        <w:t xml:space="preserve">. Instances where both a macrolide antibiotic and a penicillin were prescribed simultaneously were excluded. </w:t>
      </w:r>
    </w:p>
    <w:p w14:paraId="53DB3BAC" w14:textId="64C7C48F" w:rsidR="00BF0C82" w:rsidRPr="0021425C" w:rsidRDefault="00CE3DFF" w:rsidP="001B15E2">
      <w:pPr>
        <w:jc w:val="both"/>
        <w:rPr>
          <w:rFonts w:cstheme="minorHAnsi"/>
        </w:rPr>
      </w:pPr>
      <w:r w:rsidRPr="0021425C">
        <w:rPr>
          <w:rFonts w:cstheme="minorHAnsi"/>
        </w:rPr>
        <w:t xml:space="preserve">Patients were eligible to enter a </w:t>
      </w:r>
      <w:r w:rsidR="00FB339B">
        <w:rPr>
          <w:rFonts w:cstheme="minorHAnsi"/>
        </w:rPr>
        <w:t>pseudo-</w:t>
      </w:r>
      <w:r w:rsidR="00FB339B" w:rsidRPr="0021425C">
        <w:rPr>
          <w:rFonts w:cstheme="minorHAnsi"/>
        </w:rPr>
        <w:t xml:space="preserve">trial </w:t>
      </w:r>
      <w:r w:rsidRPr="0021425C">
        <w:rPr>
          <w:rFonts w:cstheme="minorHAnsi"/>
        </w:rPr>
        <w:t xml:space="preserve">if they were, at the time of the </w:t>
      </w:r>
      <w:r w:rsidR="00BF0C82" w:rsidRPr="0021425C">
        <w:rPr>
          <w:rFonts w:cstheme="minorHAnsi"/>
        </w:rPr>
        <w:t xml:space="preserve">relevant </w:t>
      </w:r>
      <w:r w:rsidRPr="0021425C">
        <w:rPr>
          <w:rFonts w:cstheme="minorHAnsi"/>
        </w:rPr>
        <w:t>prescription of ma</w:t>
      </w:r>
      <w:r w:rsidR="00511135" w:rsidRPr="0021425C">
        <w:rPr>
          <w:rFonts w:cstheme="minorHAnsi"/>
        </w:rPr>
        <w:t>crolide or penicillin: between 16</w:t>
      </w:r>
      <w:r w:rsidRPr="0021425C">
        <w:rPr>
          <w:rFonts w:cstheme="minorHAnsi"/>
        </w:rPr>
        <w:t xml:space="preserve"> and </w:t>
      </w:r>
      <w:r w:rsidR="00511135" w:rsidRPr="0021425C">
        <w:rPr>
          <w:rFonts w:cstheme="minorHAnsi"/>
        </w:rPr>
        <w:t>80</w:t>
      </w:r>
      <w:r w:rsidRPr="0021425C">
        <w:rPr>
          <w:rFonts w:cstheme="minorHAnsi"/>
        </w:rPr>
        <w:t xml:space="preserve"> years of age, </w:t>
      </w:r>
      <w:r w:rsidR="00BF0C82" w:rsidRPr="0021425C">
        <w:rPr>
          <w:rFonts w:cstheme="minorHAnsi"/>
        </w:rPr>
        <w:t>were deemed to have had</w:t>
      </w:r>
      <w:r w:rsidRPr="0021425C">
        <w:rPr>
          <w:rFonts w:cstheme="minorHAnsi"/>
        </w:rPr>
        <w:t xml:space="preserve"> a diagnosis of CRS prior to that time, and had no recorded antibiotic prescription of any type in the last four </w:t>
      </w:r>
      <w:r w:rsidR="00511135" w:rsidRPr="0021425C">
        <w:rPr>
          <w:rFonts w:cstheme="minorHAnsi"/>
        </w:rPr>
        <w:t xml:space="preserve">weeks </w:t>
      </w:r>
      <w:r w:rsidR="00511135" w:rsidRPr="0021425C">
        <w:rPr>
          <w:rFonts w:cstheme="minorHAnsi"/>
        </w:rPr>
        <w:lastRenderedPageBreak/>
        <w:t>(a washout period)</w:t>
      </w:r>
      <w:r w:rsidRPr="0021425C">
        <w:rPr>
          <w:rFonts w:cstheme="minorHAnsi"/>
        </w:rPr>
        <w:t xml:space="preserve">. </w:t>
      </w:r>
      <w:r w:rsidR="00511135" w:rsidRPr="0021425C">
        <w:rPr>
          <w:rFonts w:cstheme="minorHAnsi"/>
        </w:rPr>
        <w:t xml:space="preserve">Patients could enter </w:t>
      </w:r>
      <w:r w:rsidR="00BF0C82" w:rsidRPr="0021425C">
        <w:rPr>
          <w:rFonts w:cstheme="minorHAnsi"/>
        </w:rPr>
        <w:t xml:space="preserve">each </w:t>
      </w:r>
      <w:r w:rsidR="00FB339B">
        <w:rPr>
          <w:rFonts w:cstheme="minorHAnsi"/>
        </w:rPr>
        <w:t>pseudo-</w:t>
      </w:r>
      <w:r w:rsidR="00FB339B" w:rsidRPr="0021425C">
        <w:rPr>
          <w:rFonts w:cstheme="minorHAnsi"/>
        </w:rPr>
        <w:t xml:space="preserve">trial </w:t>
      </w:r>
      <w:r w:rsidR="00BF0C82" w:rsidRPr="0021425C">
        <w:rPr>
          <w:rFonts w:cstheme="minorHAnsi"/>
        </w:rPr>
        <w:t xml:space="preserve">only once, but could enter </w:t>
      </w:r>
      <w:r w:rsidR="00511135" w:rsidRPr="0021425C">
        <w:rPr>
          <w:rFonts w:cstheme="minorHAnsi"/>
        </w:rPr>
        <w:t xml:space="preserve">multiple </w:t>
      </w:r>
      <w:r w:rsidR="00FB339B">
        <w:rPr>
          <w:rFonts w:cstheme="minorHAnsi"/>
        </w:rPr>
        <w:t>pseudo-</w:t>
      </w:r>
      <w:r w:rsidR="00FB339B" w:rsidRPr="0021425C">
        <w:rPr>
          <w:rFonts w:cstheme="minorHAnsi"/>
        </w:rPr>
        <w:t>trial</w:t>
      </w:r>
      <w:r w:rsidR="00FB339B">
        <w:rPr>
          <w:rFonts w:cstheme="minorHAnsi"/>
        </w:rPr>
        <w:t>s</w:t>
      </w:r>
      <w:r w:rsidR="00FB339B" w:rsidRPr="0021425C">
        <w:rPr>
          <w:rFonts w:cstheme="minorHAnsi"/>
        </w:rPr>
        <w:t xml:space="preserve"> </w:t>
      </w:r>
      <w:r w:rsidR="00BF0C82" w:rsidRPr="0021425C">
        <w:rPr>
          <w:rFonts w:cstheme="minorHAnsi"/>
        </w:rPr>
        <w:t>over the whole study period</w:t>
      </w:r>
      <w:r w:rsidR="00511135" w:rsidRPr="0021425C">
        <w:rPr>
          <w:rFonts w:cstheme="minorHAnsi"/>
        </w:rPr>
        <w:t xml:space="preserve">. </w:t>
      </w:r>
    </w:p>
    <w:p w14:paraId="2855108E" w14:textId="14A74933" w:rsidR="001C2D52" w:rsidRPr="0021425C" w:rsidRDefault="00BF0C82" w:rsidP="001B15E2">
      <w:pPr>
        <w:jc w:val="both"/>
        <w:rPr>
          <w:rFonts w:cstheme="minorHAnsi"/>
        </w:rPr>
      </w:pPr>
      <w:r w:rsidRPr="0021425C">
        <w:rPr>
          <w:rFonts w:cstheme="minorHAnsi"/>
        </w:rPr>
        <w:t xml:space="preserve">Data on all confounders listed above were recorded for each patient entering each </w:t>
      </w:r>
      <w:r w:rsidR="00FB339B">
        <w:rPr>
          <w:rFonts w:cstheme="minorHAnsi"/>
        </w:rPr>
        <w:t>pseudo-</w:t>
      </w:r>
      <w:r w:rsidR="00FB339B" w:rsidRPr="0021425C">
        <w:rPr>
          <w:rFonts w:cstheme="minorHAnsi"/>
        </w:rPr>
        <w:t>trial</w:t>
      </w:r>
      <w:r w:rsidRPr="0021425C">
        <w:rPr>
          <w:rFonts w:cstheme="minorHAnsi"/>
        </w:rPr>
        <w:t xml:space="preserve">, with the values of the confounder determined at the date of the relevant prescription; thus confounder data were updated over time for each patient. </w:t>
      </w:r>
      <w:r w:rsidR="001C2D52" w:rsidRPr="0021425C">
        <w:rPr>
          <w:rFonts w:cstheme="minorHAnsi"/>
        </w:rPr>
        <w:t xml:space="preserve">Follow-up of a patient in a particular </w:t>
      </w:r>
      <w:r w:rsidR="00FB339B">
        <w:rPr>
          <w:rFonts w:cstheme="minorHAnsi"/>
        </w:rPr>
        <w:t>pseudo-</w:t>
      </w:r>
      <w:r w:rsidR="00FB339B" w:rsidRPr="0021425C">
        <w:rPr>
          <w:rFonts w:cstheme="minorHAnsi"/>
        </w:rPr>
        <w:t xml:space="preserve">trial </w:t>
      </w:r>
      <w:r w:rsidR="001C2D52" w:rsidRPr="0021425C">
        <w:rPr>
          <w:rFonts w:cstheme="minorHAnsi"/>
        </w:rPr>
        <w:t>began at the day of the relevant macrolide or penicillin prescription, and ended at the first of: the outcome of interest, dea</w:t>
      </w:r>
      <w:r w:rsidR="00511135" w:rsidRPr="0021425C">
        <w:rPr>
          <w:rFonts w:cstheme="minorHAnsi"/>
        </w:rPr>
        <w:t>th (for outcomes other than all-</w:t>
      </w:r>
      <w:r w:rsidR="001C2D52" w:rsidRPr="0021425C">
        <w:rPr>
          <w:rFonts w:cstheme="minorHAnsi"/>
        </w:rPr>
        <w:t xml:space="preserve">cause mortality), </w:t>
      </w:r>
      <w:r w:rsidR="00F906C3" w:rsidRPr="0021425C">
        <w:rPr>
          <w:rFonts w:cstheme="minorHAnsi"/>
        </w:rPr>
        <w:t xml:space="preserve">and </w:t>
      </w:r>
      <w:r w:rsidR="001C2D52" w:rsidRPr="0021425C">
        <w:rPr>
          <w:rFonts w:cstheme="minorHAnsi"/>
        </w:rPr>
        <w:t xml:space="preserve">end of </w:t>
      </w:r>
      <w:r w:rsidRPr="0021425C">
        <w:rPr>
          <w:rFonts w:cstheme="minorHAnsi"/>
        </w:rPr>
        <w:t xml:space="preserve">patient-level </w:t>
      </w:r>
      <w:r w:rsidR="001C2D52" w:rsidRPr="0021425C">
        <w:rPr>
          <w:rFonts w:cstheme="minorHAnsi"/>
        </w:rPr>
        <w:t xml:space="preserve">follow-up. </w:t>
      </w:r>
    </w:p>
    <w:p w14:paraId="530DDC86" w14:textId="7C0D3AF7" w:rsidR="005A0D18" w:rsidRDefault="00511135" w:rsidP="003F6CDB">
      <w:pPr>
        <w:spacing w:after="240"/>
        <w:jc w:val="both"/>
        <w:rPr>
          <w:rFonts w:cstheme="minorHAnsi"/>
        </w:rPr>
      </w:pPr>
      <w:r w:rsidRPr="0021425C">
        <w:rPr>
          <w:rFonts w:cstheme="minorHAnsi"/>
        </w:rPr>
        <w:t xml:space="preserve">Descriptions of the participants, and summaries of outcome data, were performed at the patient level, </w:t>
      </w:r>
      <w:r w:rsidR="00A66F0E" w:rsidRPr="0021425C">
        <w:rPr>
          <w:rFonts w:cstheme="minorHAnsi"/>
        </w:rPr>
        <w:t xml:space="preserve">initially </w:t>
      </w:r>
      <w:r w:rsidRPr="0021425C">
        <w:rPr>
          <w:rFonts w:cstheme="minorHAnsi"/>
        </w:rPr>
        <w:t xml:space="preserve">restricting data to the first </w:t>
      </w:r>
      <w:r w:rsidR="00FB339B">
        <w:rPr>
          <w:rFonts w:cstheme="minorHAnsi"/>
        </w:rPr>
        <w:t>pseudo-</w:t>
      </w:r>
      <w:r w:rsidR="00FB339B" w:rsidRPr="0021425C">
        <w:rPr>
          <w:rFonts w:cstheme="minorHAnsi"/>
        </w:rPr>
        <w:t xml:space="preserve">trial </w:t>
      </w:r>
      <w:r w:rsidRPr="0021425C">
        <w:rPr>
          <w:rFonts w:cstheme="minorHAnsi"/>
        </w:rPr>
        <w:t xml:space="preserve">each patient participated in. </w:t>
      </w:r>
      <w:r w:rsidR="00575217" w:rsidRPr="0021425C">
        <w:rPr>
          <w:rFonts w:cstheme="minorHAnsi"/>
        </w:rPr>
        <w:t>For subsequent analysis, d</w:t>
      </w:r>
      <w:r w:rsidRPr="0021425C">
        <w:rPr>
          <w:rFonts w:cstheme="minorHAnsi"/>
        </w:rPr>
        <w:t xml:space="preserve">ata from the 219 different </w:t>
      </w:r>
      <w:r w:rsidR="00FB339B">
        <w:rPr>
          <w:rFonts w:cstheme="minorHAnsi"/>
        </w:rPr>
        <w:t>pseudo-</w:t>
      </w:r>
      <w:r w:rsidR="00FB339B" w:rsidRPr="0021425C">
        <w:rPr>
          <w:rFonts w:cstheme="minorHAnsi"/>
        </w:rPr>
        <w:t>trial</w:t>
      </w:r>
      <w:r w:rsidR="00FB339B">
        <w:rPr>
          <w:rFonts w:cstheme="minorHAnsi"/>
        </w:rPr>
        <w:t>s</w:t>
      </w:r>
      <w:r w:rsidR="00FB339B" w:rsidRPr="0021425C">
        <w:rPr>
          <w:rFonts w:cstheme="minorHAnsi"/>
        </w:rPr>
        <w:t xml:space="preserve"> </w:t>
      </w:r>
      <w:r w:rsidR="00010521" w:rsidRPr="0021425C">
        <w:rPr>
          <w:rFonts w:cstheme="minorHAnsi"/>
        </w:rPr>
        <w:t xml:space="preserve">were </w:t>
      </w:r>
      <w:r w:rsidRPr="0021425C">
        <w:rPr>
          <w:rFonts w:cstheme="minorHAnsi"/>
        </w:rPr>
        <w:t xml:space="preserve">pooled together. </w:t>
      </w:r>
      <w:r w:rsidR="001C2D52" w:rsidRPr="0021425C">
        <w:rPr>
          <w:rFonts w:cstheme="minorHAnsi"/>
        </w:rPr>
        <w:t xml:space="preserve">Associations of exposure </w:t>
      </w:r>
      <w:r w:rsidR="00575217" w:rsidRPr="0021425C">
        <w:rPr>
          <w:rFonts w:cstheme="minorHAnsi"/>
        </w:rPr>
        <w:t xml:space="preserve">– prescription of macrolide antibiotic or penicillin – </w:t>
      </w:r>
      <w:r w:rsidR="001C2D52" w:rsidRPr="0021425C">
        <w:rPr>
          <w:rFonts w:cstheme="minorHAnsi"/>
        </w:rPr>
        <w:t>with health outcomes was assessed using Cox proportional hazard</w:t>
      </w:r>
      <w:r w:rsidR="00575217" w:rsidRPr="0021425C">
        <w:rPr>
          <w:rFonts w:cstheme="minorHAnsi"/>
        </w:rPr>
        <w:t xml:space="preserve">s regression models, with time </w:t>
      </w:r>
      <w:r w:rsidR="001C2D52" w:rsidRPr="0021425C">
        <w:rPr>
          <w:rFonts w:cstheme="minorHAnsi"/>
        </w:rPr>
        <w:t xml:space="preserve">since entering the relevant </w:t>
      </w:r>
      <w:r w:rsidR="00FB339B">
        <w:rPr>
          <w:rFonts w:cstheme="minorHAnsi"/>
        </w:rPr>
        <w:t>pseudo-</w:t>
      </w:r>
      <w:r w:rsidR="00FB339B" w:rsidRPr="0021425C">
        <w:rPr>
          <w:rFonts w:cstheme="minorHAnsi"/>
        </w:rPr>
        <w:t xml:space="preserve">trial </w:t>
      </w:r>
      <w:r w:rsidR="001C2D52" w:rsidRPr="0021425C">
        <w:rPr>
          <w:rFonts w:cstheme="minorHAnsi"/>
        </w:rPr>
        <w:t>as the timescale.</w:t>
      </w:r>
      <w:r w:rsidR="0008476E">
        <w:rPr>
          <w:rFonts w:cstheme="minorHAnsi"/>
        </w:rPr>
        <w:t xml:space="preserve"> These Cox models adjusted for all confounders listed above. </w:t>
      </w:r>
      <w:r w:rsidR="001C2D52" w:rsidRPr="0021425C">
        <w:rPr>
          <w:rFonts w:cstheme="minorHAnsi"/>
        </w:rPr>
        <w:t xml:space="preserve">Age </w:t>
      </w:r>
      <w:r w:rsidR="00FB339B">
        <w:rPr>
          <w:rFonts w:cstheme="minorHAnsi"/>
        </w:rPr>
        <w:t>at</w:t>
      </w:r>
      <w:r w:rsidR="001C2D52" w:rsidRPr="0021425C">
        <w:rPr>
          <w:rFonts w:cstheme="minorHAnsi"/>
        </w:rPr>
        <w:t xml:space="preserve"> entry</w:t>
      </w:r>
      <w:r w:rsidR="00FB339B">
        <w:rPr>
          <w:rFonts w:cstheme="minorHAnsi"/>
        </w:rPr>
        <w:t xml:space="preserve"> into the pseudo-</w:t>
      </w:r>
      <w:r w:rsidR="00FB339B" w:rsidRPr="0021425C">
        <w:rPr>
          <w:rFonts w:cstheme="minorHAnsi"/>
        </w:rPr>
        <w:t>trial</w:t>
      </w:r>
      <w:r w:rsidR="001C2D52" w:rsidRPr="0021425C">
        <w:rPr>
          <w:rFonts w:cstheme="minorHAnsi"/>
        </w:rPr>
        <w:t xml:space="preserve"> was modelled using restricted cubic splines. </w:t>
      </w:r>
      <w:r w:rsidR="00FB339B">
        <w:rPr>
          <w:rFonts w:cstheme="minorHAnsi"/>
        </w:rPr>
        <w:t>D</w:t>
      </w:r>
      <w:r w:rsidR="00575217" w:rsidRPr="0021425C">
        <w:rPr>
          <w:rFonts w:cstheme="minorHAnsi"/>
        </w:rPr>
        <w:t xml:space="preserve">ifferences between </w:t>
      </w:r>
      <w:r w:rsidR="00FB339B">
        <w:rPr>
          <w:rFonts w:cstheme="minorHAnsi"/>
        </w:rPr>
        <w:t>pseudo-</w:t>
      </w:r>
      <w:r w:rsidR="00FB339B" w:rsidRPr="0021425C">
        <w:rPr>
          <w:rFonts w:cstheme="minorHAnsi"/>
        </w:rPr>
        <w:t>trial</w:t>
      </w:r>
      <w:r w:rsidR="00FB339B">
        <w:rPr>
          <w:rFonts w:cstheme="minorHAnsi"/>
        </w:rPr>
        <w:t>s</w:t>
      </w:r>
      <w:r w:rsidR="00FB339B" w:rsidRPr="0021425C">
        <w:rPr>
          <w:rFonts w:cstheme="minorHAnsi"/>
        </w:rPr>
        <w:t xml:space="preserve"> </w:t>
      </w:r>
      <w:r w:rsidR="00FB339B">
        <w:rPr>
          <w:rFonts w:cstheme="minorHAnsi"/>
        </w:rPr>
        <w:t>were also</w:t>
      </w:r>
      <w:r w:rsidR="00575217" w:rsidRPr="0021425C">
        <w:rPr>
          <w:rFonts w:cstheme="minorHAnsi"/>
        </w:rPr>
        <w:t xml:space="preserve"> modelled by using splines. </w:t>
      </w:r>
      <w:r w:rsidR="00BF0C82" w:rsidRPr="0021425C">
        <w:rPr>
          <w:rFonts w:cstheme="minorHAnsi"/>
        </w:rPr>
        <w:t>Robust s</w:t>
      </w:r>
      <w:r w:rsidR="001C2D52" w:rsidRPr="0021425C">
        <w:rPr>
          <w:rFonts w:cstheme="minorHAnsi"/>
        </w:rPr>
        <w:t>tandard errors</w:t>
      </w:r>
      <w:r w:rsidR="00BF0C82" w:rsidRPr="0021425C">
        <w:rPr>
          <w:rFonts w:cstheme="minorHAnsi"/>
        </w:rPr>
        <w:t>,</w:t>
      </w:r>
      <w:r w:rsidR="001C2D52" w:rsidRPr="0021425C">
        <w:rPr>
          <w:rFonts w:cstheme="minorHAnsi"/>
        </w:rPr>
        <w:t xml:space="preserve"> adjusted for clustering by patient, </w:t>
      </w:r>
      <w:r w:rsidR="00BF0C82" w:rsidRPr="0021425C">
        <w:rPr>
          <w:rFonts w:cstheme="minorHAnsi"/>
        </w:rPr>
        <w:t xml:space="preserve">were used </w:t>
      </w:r>
      <w:r w:rsidR="001C2D52" w:rsidRPr="0021425C">
        <w:rPr>
          <w:rFonts w:cstheme="minorHAnsi"/>
        </w:rPr>
        <w:t xml:space="preserve">due to the fact that patients could enter more than one </w:t>
      </w:r>
      <w:r w:rsidR="00FB339B">
        <w:rPr>
          <w:rFonts w:cstheme="minorHAnsi"/>
        </w:rPr>
        <w:t>pseudo-</w:t>
      </w:r>
      <w:r w:rsidR="00FB339B" w:rsidRPr="0021425C">
        <w:rPr>
          <w:rFonts w:cstheme="minorHAnsi"/>
        </w:rPr>
        <w:t xml:space="preserve">trial </w:t>
      </w:r>
      <w:r w:rsidR="001C2D52" w:rsidRPr="0021425C">
        <w:rPr>
          <w:rFonts w:cstheme="minorHAnsi"/>
        </w:rPr>
        <w:t>and so enter the</w:t>
      </w:r>
      <w:r w:rsidR="005963E1" w:rsidRPr="0021425C">
        <w:rPr>
          <w:rFonts w:cstheme="minorHAnsi"/>
        </w:rPr>
        <w:t xml:space="preserve"> analysis more than once. </w:t>
      </w:r>
      <w:r w:rsidR="00575217" w:rsidRPr="0021425C">
        <w:rPr>
          <w:rFonts w:cstheme="minorHAnsi"/>
        </w:rPr>
        <w:t xml:space="preserve">Sensitivity analyses censored follow-up at </w:t>
      </w:r>
      <w:r w:rsidR="006478E0" w:rsidRPr="0021425C">
        <w:rPr>
          <w:rFonts w:cstheme="minorHAnsi"/>
        </w:rPr>
        <w:t>30</w:t>
      </w:r>
      <w:r w:rsidR="00575217" w:rsidRPr="0021425C">
        <w:rPr>
          <w:rFonts w:cstheme="minorHAnsi"/>
        </w:rPr>
        <w:t xml:space="preserve"> days, to investigate </w:t>
      </w:r>
      <w:r w:rsidR="006478E0" w:rsidRPr="0021425C">
        <w:rPr>
          <w:rFonts w:cstheme="minorHAnsi"/>
        </w:rPr>
        <w:t>short</w:t>
      </w:r>
      <w:r w:rsidR="00010521" w:rsidRPr="0021425C">
        <w:rPr>
          <w:rFonts w:cstheme="minorHAnsi"/>
        </w:rPr>
        <w:t>-</w:t>
      </w:r>
      <w:r w:rsidR="006478E0" w:rsidRPr="0021425C">
        <w:rPr>
          <w:rFonts w:cstheme="minorHAnsi"/>
        </w:rPr>
        <w:t xml:space="preserve">term effects </w:t>
      </w:r>
      <w:r w:rsidR="00575217" w:rsidRPr="0021425C">
        <w:rPr>
          <w:rFonts w:cstheme="minorHAnsi"/>
        </w:rPr>
        <w:t xml:space="preserve">following prescription. </w:t>
      </w:r>
      <w:r w:rsidR="005A0D18">
        <w:rPr>
          <w:rFonts w:cstheme="minorHAnsi"/>
        </w:rPr>
        <w:t>For analyses of myocardial infarction censoring follow-up at 30 days, number needed to harm (NNH) was calculated by fitting a logistic regression model, approximately equivalent to the Cox model above, and calculating the NNH from the predicted risk under macrolide and no macrolide use, using 100 non-parametric bootstrap samples to obtain percentile confidence intervals</w:t>
      </w:r>
      <w:r w:rsidR="00E435C5">
        <w:rPr>
          <w:rFonts w:cstheme="minorHAnsi"/>
        </w:rPr>
        <w:t>.</w:t>
      </w:r>
    </w:p>
    <w:p w14:paraId="121051F5" w14:textId="06F51128" w:rsidR="00840671" w:rsidRPr="003F6CDB" w:rsidRDefault="00840671" w:rsidP="00840671">
      <w:pPr>
        <w:pStyle w:val="Heading2"/>
        <w:spacing w:before="240" w:after="120"/>
        <w:rPr>
          <w:rFonts w:asciiTheme="minorHAnsi" w:hAnsiTheme="minorHAnsi"/>
          <w:color w:val="auto"/>
        </w:rPr>
      </w:pPr>
      <w:r>
        <w:rPr>
          <w:rFonts w:asciiTheme="minorHAnsi" w:hAnsiTheme="minorHAnsi"/>
          <w:color w:val="auto"/>
        </w:rPr>
        <w:t>Public and patient involvement</w:t>
      </w:r>
      <w:r w:rsidR="004F4BE3">
        <w:rPr>
          <w:rFonts w:asciiTheme="minorHAnsi" w:hAnsiTheme="minorHAnsi"/>
          <w:color w:val="auto"/>
        </w:rPr>
        <w:t xml:space="preserve"> (PPI)</w:t>
      </w:r>
    </w:p>
    <w:p w14:paraId="305E8C49" w14:textId="6D8646F1" w:rsidR="003F6CDB" w:rsidRPr="00F85FA0" w:rsidRDefault="00F85FA0" w:rsidP="00F85FA0">
      <w:pPr>
        <w:pStyle w:val="p1"/>
        <w:rPr>
          <w:rFonts w:asciiTheme="minorHAnsi" w:hAnsiTheme="minorHAnsi" w:cstheme="minorHAnsi"/>
          <w:sz w:val="22"/>
          <w:szCs w:val="22"/>
        </w:rPr>
      </w:pPr>
      <w:r w:rsidRPr="00F85FA0">
        <w:rPr>
          <w:rFonts w:asciiTheme="minorHAnsi" w:hAnsiTheme="minorHAnsi" w:cstheme="minorHAnsi"/>
          <w:sz w:val="22"/>
          <w:szCs w:val="22"/>
        </w:rPr>
        <w:t>Patients and public have been key to the development of a wider programme in which this study is embedded. Our PPI panel includes 7 patient and 5 lay representatives. A trained PPI facilitator has structured and led the face-to-face group meetings with the panel, ensuring that feedback has been well integrated into the programme of research.</w:t>
      </w:r>
      <w:r>
        <w:rPr>
          <w:rFonts w:asciiTheme="minorHAnsi" w:hAnsiTheme="minorHAnsi" w:cstheme="minorHAnsi"/>
          <w:sz w:val="22"/>
          <w:szCs w:val="22"/>
        </w:rPr>
        <w:t xml:space="preserve"> </w:t>
      </w:r>
      <w:r w:rsidRPr="00F85FA0">
        <w:rPr>
          <w:rFonts w:asciiTheme="minorHAnsi" w:hAnsiTheme="minorHAnsi" w:cstheme="minorHAnsi"/>
          <w:sz w:val="22"/>
          <w:szCs w:val="22"/>
        </w:rPr>
        <w:t xml:space="preserve">The panel has shared experiences </w:t>
      </w:r>
      <w:r>
        <w:rPr>
          <w:rFonts w:asciiTheme="minorHAnsi" w:hAnsiTheme="minorHAnsi" w:cstheme="minorHAnsi"/>
          <w:sz w:val="22"/>
          <w:szCs w:val="22"/>
        </w:rPr>
        <w:t xml:space="preserve">of CRS </w:t>
      </w:r>
      <w:r w:rsidRPr="00F85FA0">
        <w:rPr>
          <w:rFonts w:asciiTheme="minorHAnsi" w:hAnsiTheme="minorHAnsi" w:cstheme="minorHAnsi"/>
          <w:sz w:val="22"/>
          <w:szCs w:val="22"/>
        </w:rPr>
        <w:t xml:space="preserve">and opinions regarding medical and surgical treatments they have received, and identified where they thought research was most needed to inform best patient pathways. </w:t>
      </w:r>
    </w:p>
    <w:p w14:paraId="0984F9A1" w14:textId="77777777" w:rsidR="00E340B1" w:rsidRPr="00840671" w:rsidRDefault="00E340B1" w:rsidP="00840671"/>
    <w:p w14:paraId="6666FC3A" w14:textId="49CBF40E" w:rsidR="004270AC" w:rsidRPr="0021425C" w:rsidRDefault="00097601" w:rsidP="00110735">
      <w:pPr>
        <w:pStyle w:val="Heading1"/>
        <w:spacing w:after="120"/>
        <w:rPr>
          <w:color w:val="auto"/>
        </w:rPr>
      </w:pPr>
      <w:r w:rsidRPr="0021425C">
        <w:rPr>
          <w:color w:val="auto"/>
        </w:rPr>
        <w:t>Results</w:t>
      </w:r>
    </w:p>
    <w:p w14:paraId="19E00420" w14:textId="509F2551" w:rsidR="00B76E92" w:rsidRPr="0021425C" w:rsidRDefault="00B76E92" w:rsidP="00110735">
      <w:pPr>
        <w:pStyle w:val="Heading2"/>
        <w:spacing w:before="240" w:after="120"/>
        <w:rPr>
          <w:color w:val="auto"/>
        </w:rPr>
      </w:pPr>
      <w:r w:rsidRPr="0021425C">
        <w:rPr>
          <w:color w:val="auto"/>
        </w:rPr>
        <w:t>Participants</w:t>
      </w:r>
    </w:p>
    <w:p w14:paraId="128000F4" w14:textId="1927108D" w:rsidR="0026561B" w:rsidRDefault="00636BC3" w:rsidP="00E82174">
      <w:pPr>
        <w:jc w:val="both"/>
      </w:pPr>
      <w:r w:rsidRPr="0021425C">
        <w:t xml:space="preserve">Of the 88,321 patients who were </w:t>
      </w:r>
      <w:r w:rsidR="00010521" w:rsidRPr="0021425C">
        <w:t xml:space="preserve">identified as having CRS </w:t>
      </w:r>
      <w:r w:rsidRPr="0021425C">
        <w:t xml:space="preserve">in this cohort, 70,369 were prescribed one or more courses of either a macrolide antibiotic (of any type) or penicillin, or both (Figure 1). </w:t>
      </w:r>
      <w:r w:rsidR="00E82174" w:rsidRPr="0021425C">
        <w:t>Among these 70,369 patients, the median number of penicillin and macrolide courses prescribed was 4 (25</w:t>
      </w:r>
      <w:r w:rsidR="00E82174" w:rsidRPr="0021425C">
        <w:rPr>
          <w:vertAlign w:val="superscript"/>
        </w:rPr>
        <w:t>th</w:t>
      </w:r>
      <w:r w:rsidR="00E82174" w:rsidRPr="0021425C">
        <w:t xml:space="preserve"> to 75</w:t>
      </w:r>
      <w:r w:rsidR="00E82174" w:rsidRPr="0021425C">
        <w:rPr>
          <w:vertAlign w:val="superscript"/>
        </w:rPr>
        <w:t>th</w:t>
      </w:r>
      <w:r w:rsidR="00E82174" w:rsidRPr="0021425C">
        <w:t xml:space="preserve"> percentile: 2 to 8). </w:t>
      </w:r>
      <w:r w:rsidR="00AA4070" w:rsidRPr="0021425C">
        <w:t>A single</w:t>
      </w:r>
      <w:r w:rsidR="00D059C9" w:rsidRPr="0021425C">
        <w:t xml:space="preserve"> prescription of either penicillin or macrolide during follow-up was received by 10% of these patients; more than 14 prescriptions were received by 10%</w:t>
      </w:r>
      <w:r w:rsidR="00AA4070" w:rsidRPr="0021425C">
        <w:t xml:space="preserve"> of patients</w:t>
      </w:r>
      <w:r w:rsidR="00D059C9" w:rsidRPr="0021425C">
        <w:t xml:space="preserve">. </w:t>
      </w:r>
      <w:r w:rsidR="0008476E">
        <w:t>After restricting to prescriptions where the patient was eligible for a pseudo-trial, t</w:t>
      </w:r>
      <w:r w:rsidRPr="0021425C">
        <w:t xml:space="preserve">he final analysis included 66,331 unique </w:t>
      </w:r>
      <w:r w:rsidR="00D059C9" w:rsidRPr="0021425C">
        <w:t>patients</w:t>
      </w:r>
      <w:r w:rsidRPr="0021425C">
        <w:t xml:space="preserve">, 23,465 of whom contributed to the macrolide exposure group and 57,876 to the penicillin group (thus 15,010 entered the analysis both following a macrolide prescription and a penicillin prescription). A total of 320,798 prescriptions were included in the final analysis. </w:t>
      </w:r>
    </w:p>
    <w:p w14:paraId="77C08955" w14:textId="7D16DA70" w:rsidR="008F6B8F" w:rsidRPr="0021425C" w:rsidRDefault="008F6B8F" w:rsidP="00110735">
      <w:pPr>
        <w:pStyle w:val="Heading2"/>
        <w:spacing w:before="240" w:after="120"/>
        <w:rPr>
          <w:color w:val="auto"/>
        </w:rPr>
      </w:pPr>
      <w:r w:rsidRPr="0021425C">
        <w:rPr>
          <w:color w:val="auto"/>
        </w:rPr>
        <w:lastRenderedPageBreak/>
        <w:t>Descriptive data</w:t>
      </w:r>
    </w:p>
    <w:p w14:paraId="7766D35B" w14:textId="53AB59B0" w:rsidR="008968FC" w:rsidRDefault="008968FC" w:rsidP="008968FC">
      <w:pPr>
        <w:jc w:val="both"/>
      </w:pPr>
      <w:r>
        <w:t>Of the included</w:t>
      </w:r>
      <w:r w:rsidRPr="0021425C">
        <w:t xml:space="preserve"> 320,798 prescriptions, </w:t>
      </w:r>
      <w:r>
        <w:t xml:space="preserve">the most common duration was 1 week: 68% of penicillin prescriptions, 68% of macrolide, and 76% of clarithromycin were for 1 week. </w:t>
      </w:r>
      <w:r w:rsidRPr="00694931">
        <w:t>Almost all prescriptions were either 250mg or 500mg. For penicillin, 55.4% of prescriptions were for 500mg and 43.5% 250mg. For macrolide prescriptions, 35.6% were 500mg and 64.3% 250mg. Restricting to clarithromycin, 61.2%</w:t>
      </w:r>
      <w:r w:rsidR="004F4BE3" w:rsidRPr="00694931">
        <w:t xml:space="preserve"> of prescriptions</w:t>
      </w:r>
      <w:r w:rsidRPr="00694931">
        <w:t xml:space="preserve"> were </w:t>
      </w:r>
      <w:r w:rsidR="004F4BE3" w:rsidRPr="00694931">
        <w:t xml:space="preserve">for </w:t>
      </w:r>
      <w:r w:rsidRPr="00694931">
        <w:t>500mg and 38.8% 250mg.</w:t>
      </w:r>
      <w:r>
        <w:t xml:space="preserve"> </w:t>
      </w:r>
    </w:p>
    <w:p w14:paraId="05634897" w14:textId="77777777" w:rsidR="00F93929" w:rsidRDefault="00636BC3" w:rsidP="00E762B3">
      <w:pPr>
        <w:jc w:val="both"/>
      </w:pPr>
      <w:r w:rsidRPr="0021425C">
        <w:t>Recorded characteristics of participants, at the time of their first eligible macrolide or penicillin prescri</w:t>
      </w:r>
      <w:r w:rsidR="00BC660D" w:rsidRPr="0021425C">
        <w:t>ption were very similar (Table 1</w:t>
      </w:r>
      <w:r w:rsidRPr="0021425C">
        <w:t>). Overall, females, patients with prior use of antidepressants, a history of chronic</w:t>
      </w:r>
      <w:r w:rsidR="00BC660D" w:rsidRPr="0021425C">
        <w:t xml:space="preserve"> obstructive pulmonary disease</w:t>
      </w:r>
      <w:r w:rsidRPr="0021425C">
        <w:t xml:space="preserve"> or asthma were more likely to receive a macrolide antibiotic, but these differences were fairly small.  </w:t>
      </w:r>
    </w:p>
    <w:p w14:paraId="4ADBF839" w14:textId="23353134" w:rsidR="008F6B8F" w:rsidRPr="0021425C" w:rsidRDefault="008F6B8F" w:rsidP="00110735">
      <w:pPr>
        <w:pStyle w:val="Heading2"/>
        <w:spacing w:before="240" w:after="120"/>
        <w:rPr>
          <w:color w:val="auto"/>
        </w:rPr>
      </w:pPr>
      <w:r w:rsidRPr="0021425C">
        <w:rPr>
          <w:color w:val="auto"/>
        </w:rPr>
        <w:t>Outcome data</w:t>
      </w:r>
    </w:p>
    <w:p w14:paraId="49C058ED" w14:textId="72D3A186" w:rsidR="00F93929" w:rsidRPr="0021425C" w:rsidRDefault="00F93929" w:rsidP="00F93929">
      <w:pPr>
        <w:jc w:val="both"/>
      </w:pPr>
      <w:r w:rsidRPr="0021425C">
        <w:t>Median patient follow-up was 4.24 years (25</w:t>
      </w:r>
      <w:r w:rsidRPr="0021425C">
        <w:rPr>
          <w:vertAlign w:val="superscript"/>
        </w:rPr>
        <w:t>th</w:t>
      </w:r>
      <w:r w:rsidRPr="0021425C">
        <w:t xml:space="preserve"> to 75</w:t>
      </w:r>
      <w:r w:rsidRPr="0021425C">
        <w:rPr>
          <w:vertAlign w:val="superscript"/>
        </w:rPr>
        <w:t>th</w:t>
      </w:r>
      <w:r w:rsidRPr="0021425C">
        <w:t xml:space="preserve"> percentile: 2.0 to 7.4 years). </w:t>
      </w:r>
      <w:r>
        <w:t xml:space="preserve">Patients receiving a clarithromycin prescription tended to have shorter follow-up (Table 2). </w:t>
      </w:r>
      <w:r w:rsidRPr="0021425C">
        <w:t>Patients included in the analysis participated in a me</w:t>
      </w:r>
      <w:r>
        <w:t>dian of 3 of the pseudo-</w:t>
      </w:r>
      <w:r w:rsidRPr="0021425C">
        <w:t>trials (25</w:t>
      </w:r>
      <w:r w:rsidRPr="0021425C">
        <w:rPr>
          <w:vertAlign w:val="superscript"/>
        </w:rPr>
        <w:t>th</w:t>
      </w:r>
      <w:r w:rsidRPr="0021425C">
        <w:t xml:space="preserve"> to 75</w:t>
      </w:r>
      <w:r w:rsidRPr="0021425C">
        <w:rPr>
          <w:vertAlign w:val="superscript"/>
        </w:rPr>
        <w:t>th</w:t>
      </w:r>
      <w:r w:rsidRPr="0021425C">
        <w:t xml:space="preserve"> percentile: 2 to 6). </w:t>
      </w:r>
    </w:p>
    <w:p w14:paraId="4F0DD647" w14:textId="00D23A86" w:rsidR="00BC660D" w:rsidRPr="0021425C" w:rsidRDefault="00BC660D" w:rsidP="00E762B3">
      <w:pPr>
        <w:jc w:val="both"/>
      </w:pPr>
      <w:r w:rsidRPr="0021425C">
        <w:t xml:space="preserve">Over the whole follow-up period, 3,251 deaths due to any cause were observed, 815 of which were due to </w:t>
      </w:r>
      <w:r w:rsidR="00E421EE" w:rsidRPr="0021425C">
        <w:t xml:space="preserve">cardiovascular </w:t>
      </w:r>
      <w:r w:rsidRPr="0021425C">
        <w:t xml:space="preserve">causes (Table 2). There were 823 incident myocardial infarctions, 783 </w:t>
      </w:r>
      <w:r w:rsidR="00302139" w:rsidRPr="0021425C">
        <w:t xml:space="preserve">incident </w:t>
      </w:r>
      <w:r w:rsidRPr="0021425C">
        <w:t>strokes, 550</w:t>
      </w:r>
      <w:r w:rsidR="00302139" w:rsidRPr="0021425C">
        <w:t xml:space="preserve"> incident</w:t>
      </w:r>
      <w:r w:rsidRPr="0021425C">
        <w:t xml:space="preserve"> diagnoses of peripheral vascular disease, and 1,286 recorded </w:t>
      </w:r>
      <w:r w:rsidR="00302139" w:rsidRPr="0021425C">
        <w:t xml:space="preserve">incident </w:t>
      </w:r>
      <w:r w:rsidRPr="0021425C">
        <w:t xml:space="preserve">cardiac arrhythmias. </w:t>
      </w:r>
    </w:p>
    <w:p w14:paraId="1ABFEA09" w14:textId="077A4728" w:rsidR="00E26D92" w:rsidRPr="0021425C" w:rsidRDefault="00E26D92" w:rsidP="00110735">
      <w:pPr>
        <w:pStyle w:val="Heading2"/>
        <w:spacing w:before="240" w:after="120"/>
        <w:rPr>
          <w:color w:val="auto"/>
        </w:rPr>
      </w:pPr>
      <w:r w:rsidRPr="0021425C">
        <w:rPr>
          <w:color w:val="auto"/>
        </w:rPr>
        <w:t>Main results</w:t>
      </w:r>
    </w:p>
    <w:p w14:paraId="4A17567C" w14:textId="77777777" w:rsidR="00A107EA" w:rsidRDefault="003970F6" w:rsidP="00E762B3">
      <w:pPr>
        <w:jc w:val="both"/>
      </w:pPr>
      <w:r w:rsidRPr="0021425C">
        <w:t>Table 3 shows e</w:t>
      </w:r>
      <w:r w:rsidR="00BC660D" w:rsidRPr="0021425C">
        <w:t>stimated hazard ratios</w:t>
      </w:r>
      <w:r w:rsidR="00FD1F83" w:rsidRPr="0021425C">
        <w:t xml:space="preserve"> (HRs)</w:t>
      </w:r>
      <w:r w:rsidR="0021751B" w:rsidRPr="0021425C">
        <w:t xml:space="preserve">, both </w:t>
      </w:r>
      <w:r w:rsidRPr="0021425C">
        <w:t>unadjusted</w:t>
      </w:r>
      <w:r w:rsidR="0021751B" w:rsidRPr="0021425C">
        <w:t xml:space="preserve"> and adjusted for all confounders listed previously,</w:t>
      </w:r>
      <w:r w:rsidR="00BC660D" w:rsidRPr="0021425C">
        <w:t xml:space="preserve"> associated with a prescription of a macrolide antibiotic compared wit</w:t>
      </w:r>
      <w:r w:rsidRPr="0021425C">
        <w:t>h a prescription for penicillin</w:t>
      </w:r>
      <w:r w:rsidR="00BC660D" w:rsidRPr="0021425C">
        <w:t xml:space="preserve">. </w:t>
      </w:r>
      <w:r w:rsidR="0008476E">
        <w:t>At the 5% level, no</w:t>
      </w:r>
      <w:r w:rsidR="00BC660D" w:rsidRPr="0021425C">
        <w:t xml:space="preserve"> </w:t>
      </w:r>
      <w:r w:rsidR="00FD08F5" w:rsidRPr="0021425C">
        <w:t xml:space="preserve">statistically significant </w:t>
      </w:r>
      <w:r w:rsidR="00BC660D" w:rsidRPr="0021425C">
        <w:t>short- or long-term risks were observed</w:t>
      </w:r>
      <w:r w:rsidR="005721A2">
        <w:t xml:space="preserve"> after adjustment for confounders. </w:t>
      </w:r>
    </w:p>
    <w:p w14:paraId="58EEA942" w14:textId="48F59341" w:rsidR="00A107EA" w:rsidRDefault="005721A2" w:rsidP="00A107EA">
      <w:pPr>
        <w:jc w:val="both"/>
      </w:pPr>
      <w:r>
        <w:t xml:space="preserve">The unadjusted analysis showed no evidence of </w:t>
      </w:r>
      <w:r w:rsidRPr="00A107EA">
        <w:t>increased risk of myocardial infarction following macrolide prescription (crude hazard ratio (HR) 1.10, 95% confidence interval (CI): 0.94 to 1.29, p=0.25). Following adjustment for all confounders above,</w:t>
      </w:r>
      <w:r w:rsidR="00AC1F41" w:rsidRPr="00A107EA">
        <w:t xml:space="preserve"> the estimated hazard ratio for myocardial infarction during the first 30 days following prescription was 1.60, </w:t>
      </w:r>
      <w:r w:rsidR="00C14416" w:rsidRPr="00A107EA">
        <w:t xml:space="preserve">i.e. a 60% increase in risk, </w:t>
      </w:r>
      <w:r w:rsidR="00AC1F41" w:rsidRPr="00A107EA">
        <w:t>with a confidence interval from 0.95 to 2.68, p=0.08</w:t>
      </w:r>
      <w:r w:rsidR="00A107EA">
        <w:t>.</w:t>
      </w:r>
      <w:r w:rsidR="00A107EA" w:rsidRPr="00A107EA">
        <w:t xml:space="preserve"> Our data are thus compatible with macrolide prescription being associated with a small reduction in risk (</w:t>
      </w:r>
      <w:r w:rsidR="00A107EA">
        <w:t>up to 5% reduction</w:t>
      </w:r>
      <w:r w:rsidR="00A107EA" w:rsidRPr="00A107EA">
        <w:t xml:space="preserve">), or with up to </w:t>
      </w:r>
      <w:r w:rsidR="00A107EA">
        <w:t xml:space="preserve">a </w:t>
      </w:r>
      <w:r w:rsidR="00A107EA" w:rsidRPr="00A107EA">
        <w:t xml:space="preserve">2.7-fold increase in risk. </w:t>
      </w:r>
      <w:r w:rsidR="00A107EA">
        <w:t xml:space="preserve">The estimated absolute risk of myocardial infarction within 30 days, per 10,000 patients, is 2.32 (95% CI: 1.84, 2.90) with no macrolide prescription, and 3.75 (95% CI: 2.50, 5.24) with macrolide prescription, corresponding to a </w:t>
      </w:r>
      <w:r w:rsidR="00A107EA" w:rsidRPr="00A107EA">
        <w:t xml:space="preserve">number needed to harm (i.e. number of patients needing to be treated with macrolides in order to result in a single extra myocardial infarction) of 7008 (95% CI: 3381, </w:t>
      </w:r>
      <m:oMath>
        <m:r>
          <w:rPr>
            <w:rFonts w:ascii="Cambria Math" w:hAnsi="Cambria Math"/>
          </w:rPr>
          <m:t>∞</m:t>
        </m:r>
      </m:oMath>
      <w:r w:rsidR="00A107EA" w:rsidRPr="00A107EA">
        <w:t>).</w:t>
      </w:r>
    </w:p>
    <w:p w14:paraId="51514416" w14:textId="6EB45BCE" w:rsidR="00B6034B" w:rsidRPr="0021425C" w:rsidRDefault="005721A2" w:rsidP="00E762B3">
      <w:pPr>
        <w:jc w:val="both"/>
      </w:pPr>
      <w:r>
        <w:t xml:space="preserve">No evidence of a </w:t>
      </w:r>
      <w:r w:rsidR="00EE757F">
        <w:t>longer-term</w:t>
      </w:r>
      <w:r>
        <w:t xml:space="preserve"> risk of myocardial infarction was seen (fully adjusted HR 1.09, 95% CI: 0.93 to 1.20, p=0.30). </w:t>
      </w:r>
      <w:r w:rsidR="006A5BB4" w:rsidRPr="0021425C">
        <w:t>Sensitivity analyses using BMI, smoking and alcohol information only if recorded within the last year gave similar results.</w:t>
      </w:r>
    </w:p>
    <w:p w14:paraId="52CE52C2" w14:textId="41E843F1" w:rsidR="00E26D92" w:rsidRPr="0021425C" w:rsidRDefault="005963E1" w:rsidP="00302139">
      <w:pPr>
        <w:jc w:val="both"/>
      </w:pPr>
      <w:r w:rsidRPr="0021425C">
        <w:t>Large incre</w:t>
      </w:r>
      <w:r w:rsidR="00AF4410" w:rsidRPr="0021425C">
        <w:t xml:space="preserve">ased risks were seen </w:t>
      </w:r>
      <w:r w:rsidR="00234181" w:rsidRPr="0021425C">
        <w:t xml:space="preserve">in the HRs </w:t>
      </w:r>
      <w:r w:rsidR="00AF4410" w:rsidRPr="0021425C">
        <w:t>following c</w:t>
      </w:r>
      <w:r w:rsidRPr="0021425C">
        <w:t xml:space="preserve">larithromycin prescription, compared with penicillin, in </w:t>
      </w:r>
      <w:r w:rsidR="00234181" w:rsidRPr="0021425C">
        <w:t xml:space="preserve">the </w:t>
      </w:r>
      <w:r w:rsidRPr="0021425C">
        <w:t>unadjus</w:t>
      </w:r>
      <w:r w:rsidR="003970F6" w:rsidRPr="0021425C">
        <w:t xml:space="preserve">ted models: all-cause mortality </w:t>
      </w:r>
      <w:r w:rsidRPr="0021425C">
        <w:t>1.26 (</w:t>
      </w:r>
      <w:r w:rsidR="003970F6" w:rsidRPr="0021425C">
        <w:t xml:space="preserve">95% CI </w:t>
      </w:r>
      <w:r w:rsidRPr="0021425C">
        <w:t>1.12</w:t>
      </w:r>
      <w:r w:rsidR="003970F6" w:rsidRPr="0021425C">
        <w:t xml:space="preserve"> to</w:t>
      </w:r>
      <w:r w:rsidRPr="0021425C">
        <w:t xml:space="preserve"> 1.42); </w:t>
      </w:r>
      <w:r w:rsidR="005020E1" w:rsidRPr="0021425C">
        <w:t xml:space="preserve">cardiovascular </w:t>
      </w:r>
      <w:r w:rsidRPr="0021425C">
        <w:t>mortality 1.34 (</w:t>
      </w:r>
      <w:r w:rsidR="003970F6" w:rsidRPr="0021425C">
        <w:t xml:space="preserve">95% CI </w:t>
      </w:r>
      <w:r w:rsidRPr="0021425C">
        <w:t>1.04</w:t>
      </w:r>
      <w:r w:rsidR="003970F6" w:rsidRPr="0021425C">
        <w:t xml:space="preserve"> to</w:t>
      </w:r>
      <w:r w:rsidRPr="0021425C">
        <w:t xml:space="preserve"> 1.72).  These estimated </w:t>
      </w:r>
      <w:r w:rsidR="00FB69E6" w:rsidRPr="0021425C">
        <w:t>HRs</w:t>
      </w:r>
      <w:r w:rsidRPr="0021425C">
        <w:t xml:space="preserve"> were greatly diminished following adjustment and were no longer statistically significant</w:t>
      </w:r>
      <w:r w:rsidR="003970F6" w:rsidRPr="0021425C">
        <w:t xml:space="preserve">: all-cause mortality 1.09 (95% CI 0.96 to 1.22), and </w:t>
      </w:r>
      <w:r w:rsidR="00D34000" w:rsidRPr="0021425C">
        <w:t xml:space="preserve">cardiovascular </w:t>
      </w:r>
      <w:r w:rsidR="003970F6" w:rsidRPr="0021425C">
        <w:t>mortality</w:t>
      </w:r>
      <w:r w:rsidR="00354A1E" w:rsidRPr="0021425C">
        <w:t xml:space="preserve"> 1.15 (0.89</w:t>
      </w:r>
      <w:r w:rsidR="003970F6" w:rsidRPr="0021425C">
        <w:t xml:space="preserve"> to 1.49)</w:t>
      </w:r>
      <w:r w:rsidRPr="0021425C">
        <w:t xml:space="preserve">. </w:t>
      </w:r>
    </w:p>
    <w:p w14:paraId="37F246F1" w14:textId="2EF97286" w:rsidR="00E26D92" w:rsidRPr="0021425C" w:rsidRDefault="00E26D92">
      <w:pPr>
        <w:rPr>
          <w:rFonts w:asciiTheme="majorHAnsi" w:eastAsiaTheme="majorEastAsia" w:hAnsiTheme="majorHAnsi" w:cstheme="majorBidi"/>
          <w:sz w:val="32"/>
          <w:szCs w:val="32"/>
        </w:rPr>
      </w:pPr>
    </w:p>
    <w:p w14:paraId="4AA67536" w14:textId="1E598C5D" w:rsidR="00097601" w:rsidRDefault="00097601" w:rsidP="00110735">
      <w:pPr>
        <w:pStyle w:val="Heading1"/>
        <w:spacing w:after="120"/>
        <w:rPr>
          <w:color w:val="auto"/>
        </w:rPr>
      </w:pPr>
      <w:r w:rsidRPr="0021425C">
        <w:rPr>
          <w:color w:val="auto"/>
        </w:rPr>
        <w:t>Discussion</w:t>
      </w:r>
    </w:p>
    <w:p w14:paraId="544377D2" w14:textId="0644BAC6" w:rsidR="00E26D92" w:rsidRPr="0021425C" w:rsidRDefault="00C102ED" w:rsidP="00110735">
      <w:pPr>
        <w:pStyle w:val="Heading2"/>
        <w:spacing w:before="240" w:after="120"/>
        <w:rPr>
          <w:color w:val="auto"/>
        </w:rPr>
      </w:pPr>
      <w:r w:rsidRPr="0021425C">
        <w:rPr>
          <w:color w:val="auto"/>
        </w:rPr>
        <w:t>Key results</w:t>
      </w:r>
    </w:p>
    <w:p w14:paraId="5276E9FC" w14:textId="035717F4" w:rsidR="00907C24" w:rsidRPr="0021425C" w:rsidRDefault="00097601" w:rsidP="00907C24">
      <w:pPr>
        <w:jc w:val="both"/>
      </w:pPr>
      <w:r w:rsidRPr="0021425C">
        <w:t xml:space="preserve">Looking at a defined population of patients with </w:t>
      </w:r>
      <w:r w:rsidR="00AA4070" w:rsidRPr="008446B2">
        <w:t>CRS</w:t>
      </w:r>
      <w:r w:rsidRPr="008446B2">
        <w:t>, w</w:t>
      </w:r>
      <w:r w:rsidR="005963E1" w:rsidRPr="008446B2">
        <w:t xml:space="preserve">e found </w:t>
      </w:r>
      <w:r w:rsidR="00C14416" w:rsidRPr="008446B2">
        <w:t>a trend towards an</w:t>
      </w:r>
      <w:r w:rsidRPr="008446B2">
        <w:t xml:space="preserve"> </w:t>
      </w:r>
      <w:r w:rsidR="005963E1" w:rsidRPr="008446B2">
        <w:t xml:space="preserve">increase in </w:t>
      </w:r>
      <w:r w:rsidR="00C14416" w:rsidRPr="008446B2">
        <w:t xml:space="preserve">short-term </w:t>
      </w:r>
      <w:r w:rsidR="005963E1" w:rsidRPr="008446B2">
        <w:t>risk of myocardial infarction in the 30 days following prescription of macrolides</w:t>
      </w:r>
      <w:r w:rsidR="00C14416" w:rsidRPr="008446B2">
        <w:t xml:space="preserve"> that did not reach statistical significance</w:t>
      </w:r>
      <w:r w:rsidR="008E1594" w:rsidRPr="008446B2">
        <w:t>, especially with reference to clarithromycin</w:t>
      </w:r>
      <w:r w:rsidR="005963E1" w:rsidRPr="008446B2">
        <w:t>. No</w:t>
      </w:r>
      <w:r w:rsidR="005963E1" w:rsidRPr="0021425C">
        <w:t xml:space="preserve"> </w:t>
      </w:r>
      <w:r w:rsidR="0008476E">
        <w:t xml:space="preserve">evidence of </w:t>
      </w:r>
      <w:r w:rsidR="005963E1" w:rsidRPr="0021425C">
        <w:t xml:space="preserve">other short or </w:t>
      </w:r>
      <w:r w:rsidR="00E762B3" w:rsidRPr="0021425C">
        <w:t>long-term</w:t>
      </w:r>
      <w:r w:rsidR="0008476E">
        <w:t xml:space="preserve"> associations was found</w:t>
      </w:r>
      <w:r w:rsidR="005963E1" w:rsidRPr="0021425C">
        <w:t xml:space="preserve">. </w:t>
      </w:r>
      <w:r w:rsidR="00907C24" w:rsidRPr="0021425C">
        <w:t xml:space="preserve">Using contemporary electronic health records from national sources such as the Clinical Practice Research Datalink and Hospital Episode Statistics enabled us to analyse a representative section of the population and therefore our results are generalizable to the UK population more widely. </w:t>
      </w:r>
    </w:p>
    <w:p w14:paraId="0900A4D3" w14:textId="377DA183" w:rsidR="00F32020" w:rsidRPr="0021425C" w:rsidRDefault="00C102ED" w:rsidP="00110735">
      <w:pPr>
        <w:pStyle w:val="Heading2"/>
        <w:spacing w:before="240" w:after="120"/>
        <w:rPr>
          <w:color w:val="auto"/>
          <w:shd w:val="clear" w:color="auto" w:fill="FFFFFF"/>
        </w:rPr>
      </w:pPr>
      <w:r w:rsidRPr="0021425C">
        <w:rPr>
          <w:color w:val="auto"/>
          <w:shd w:val="clear" w:color="auto" w:fill="FFFFFF"/>
        </w:rPr>
        <w:t>Limitations</w:t>
      </w:r>
    </w:p>
    <w:p w14:paraId="3F8B31A0" w14:textId="0ED900E6" w:rsidR="00314A71" w:rsidRDefault="00F32020" w:rsidP="00314A71">
      <w:pPr>
        <w:jc w:val="both"/>
      </w:pPr>
      <w:r w:rsidRPr="0021425C">
        <w:t xml:space="preserve">Confounding by indication is a key problem in observational studies like these. Our study population – patients </w:t>
      </w:r>
      <w:r w:rsidR="00983A53">
        <w:t>flagged as</w:t>
      </w:r>
      <w:r w:rsidRPr="0021425C">
        <w:t xml:space="preserve"> hav</w:t>
      </w:r>
      <w:r w:rsidR="00983A53">
        <w:t>ing</w:t>
      </w:r>
      <w:r w:rsidRPr="0021425C">
        <w:t xml:space="preserve"> </w:t>
      </w:r>
      <w:r w:rsidR="00AA4070" w:rsidRPr="0021425C">
        <w:t>CRS</w:t>
      </w:r>
      <w:r w:rsidRPr="0021425C">
        <w:t xml:space="preserve"> – provides a more </w:t>
      </w:r>
      <w:r w:rsidR="0008476E">
        <w:t>homogeneous</w:t>
      </w:r>
      <w:r w:rsidRPr="0021425C">
        <w:t xml:space="preserve"> group of individuals which may reduce </w:t>
      </w:r>
      <w:r w:rsidR="00427BF5">
        <w:t>this bias</w:t>
      </w:r>
      <w:r w:rsidRPr="0021425C">
        <w:t xml:space="preserve">. </w:t>
      </w:r>
      <w:r w:rsidR="00983A53">
        <w:t>Nonetheless, strong confounding was observed in analyses comparing clarithromycin prescriptions to penicillin; large crude associations between clarithromycin prescription and mortality were observed, which were removed after adjustment for potential confounders</w:t>
      </w:r>
      <w:r w:rsidR="00983A53" w:rsidRPr="00A668C7">
        <w:t>.</w:t>
      </w:r>
      <w:r w:rsidR="00314A71" w:rsidRPr="00A668C7">
        <w:t xml:space="preserve"> </w:t>
      </w:r>
      <w:r w:rsidR="00427BF5" w:rsidRPr="00A668C7">
        <w:t>C</w:t>
      </w:r>
      <w:r w:rsidR="00314A71" w:rsidRPr="00A668C7">
        <w:t>hoosing an active comparator, rather than comparing with the absence of a macrolide pres</w:t>
      </w:r>
      <w:r w:rsidR="00427BF5" w:rsidRPr="00A668C7">
        <w:t>cription, minimises such biase</w:t>
      </w:r>
      <w:r w:rsidR="00EF3BC1" w:rsidRPr="00A668C7">
        <w:t>s; however</w:t>
      </w:r>
      <w:r w:rsidR="00427BF5" w:rsidRPr="00A668C7">
        <w:t xml:space="preserve"> it is possible that some confounding by indication remains. For example, patients with more severe or recurrent infections may be more likely to be </w:t>
      </w:r>
      <w:r w:rsidR="00EF3BC1" w:rsidRPr="00A668C7">
        <w:t>prescribed</w:t>
      </w:r>
      <w:r w:rsidR="00427BF5" w:rsidRPr="00A668C7">
        <w:t xml:space="preserve"> macrolides rather than penicillin, and severity of infection may itself increase the risk of cardiovascular events, particularly in the short term. Thus the suggestion of a short-term increase in risk of myocardial infarction following macrolide prescription may simply reflect such residual confounding by</w:t>
      </w:r>
      <w:r w:rsidR="00AC1F41" w:rsidRPr="00A668C7">
        <w:t xml:space="preserve"> indication</w:t>
      </w:r>
      <w:r w:rsidR="00427BF5" w:rsidRPr="00A668C7">
        <w:t>.</w:t>
      </w:r>
      <w:r w:rsidR="00427BF5">
        <w:t xml:space="preserve"> </w:t>
      </w:r>
    </w:p>
    <w:p w14:paraId="47D1CF66" w14:textId="4FFC22F7" w:rsidR="00EF3BC1" w:rsidRPr="008446B2" w:rsidRDefault="00983A53" w:rsidP="00302139">
      <w:pPr>
        <w:jc w:val="both"/>
      </w:pPr>
      <w:r>
        <w:t>O</w:t>
      </w:r>
      <w:r w:rsidR="00F32020" w:rsidRPr="0021425C">
        <w:t xml:space="preserve">ur study was limited by the number of events which occurred during follow-up. Some of the analyses, </w:t>
      </w:r>
      <w:r w:rsidR="00EF3BC1">
        <w:t>especially</w:t>
      </w:r>
      <w:r w:rsidR="00F32020" w:rsidRPr="0021425C">
        <w:t xml:space="preserve"> when restric</w:t>
      </w:r>
      <w:r w:rsidR="00AF4410" w:rsidRPr="0021425C">
        <w:t>ting to prescriptions for c</w:t>
      </w:r>
      <w:r w:rsidR="00AA4070" w:rsidRPr="0021425C">
        <w:t>larithromycin versus p</w:t>
      </w:r>
      <w:r w:rsidR="00F32020" w:rsidRPr="0021425C">
        <w:t>enicillin, had few events and</w:t>
      </w:r>
      <w:r>
        <w:t xml:space="preserve"> thus</w:t>
      </w:r>
      <w:r w:rsidR="00F32020" w:rsidRPr="0021425C">
        <w:t xml:space="preserve"> suffered from low statistical </w:t>
      </w:r>
      <w:r w:rsidR="00F32020" w:rsidRPr="008446B2">
        <w:t xml:space="preserve">power. </w:t>
      </w:r>
      <w:r w:rsidR="00EF3BC1" w:rsidRPr="008446B2">
        <w:t xml:space="preserve">In particular, uncertainty remains about </w:t>
      </w:r>
      <w:r w:rsidR="006F186D" w:rsidRPr="008446B2">
        <w:t>the possible association between macro</w:t>
      </w:r>
      <w:r w:rsidR="00EF3BC1" w:rsidRPr="008446B2">
        <w:t xml:space="preserve">lide prescription </w:t>
      </w:r>
      <w:r w:rsidR="006F186D" w:rsidRPr="008446B2">
        <w:t>and</w:t>
      </w:r>
      <w:r w:rsidR="00EF3BC1" w:rsidRPr="008446B2">
        <w:t xml:space="preserve"> </w:t>
      </w:r>
      <w:r w:rsidR="006F186D" w:rsidRPr="008446B2">
        <w:t>r</w:t>
      </w:r>
      <w:r w:rsidR="00EF3BC1" w:rsidRPr="008446B2">
        <w:t xml:space="preserve">isk of myocardial infarction in this patient population.  </w:t>
      </w:r>
    </w:p>
    <w:p w14:paraId="1CBE30AE" w14:textId="7C4151B2" w:rsidR="00F32020" w:rsidRPr="008446B2" w:rsidRDefault="00F32020" w:rsidP="00302139">
      <w:pPr>
        <w:jc w:val="both"/>
      </w:pPr>
      <w:r w:rsidRPr="008446B2">
        <w:t xml:space="preserve">Diagnoses for chronic rhinosinusitis are not well recorded in electronic health record data. </w:t>
      </w:r>
      <w:r w:rsidR="00AA4070" w:rsidRPr="008446B2">
        <w:t>Although w</w:t>
      </w:r>
      <w:r w:rsidRPr="008446B2">
        <w:t xml:space="preserve">e developed an algorithm to determine which patients were likely to have </w:t>
      </w:r>
      <w:r w:rsidR="00AA4070" w:rsidRPr="008446B2">
        <w:t>CRS</w:t>
      </w:r>
      <w:r w:rsidRPr="008446B2">
        <w:t>, based on primary and secondary diagnosis data and secondary care procedures</w:t>
      </w:r>
      <w:r w:rsidR="00AA4070" w:rsidRPr="008446B2">
        <w:t>, it is possible that</w:t>
      </w:r>
      <w:r w:rsidRPr="008446B2">
        <w:t xml:space="preserve"> the analysis may have omitted some patients with this condition, and included some who did not </w:t>
      </w:r>
      <w:r w:rsidR="00AA4070" w:rsidRPr="008446B2">
        <w:t xml:space="preserve">actually </w:t>
      </w:r>
      <w:r w:rsidRPr="008446B2">
        <w:t xml:space="preserve">have </w:t>
      </w:r>
      <w:r w:rsidR="00AA4070" w:rsidRPr="008446B2">
        <w:t>CRS</w:t>
      </w:r>
      <w:r w:rsidRPr="008446B2">
        <w:t xml:space="preserve">. This misclassification of case status is unlikely to have biased results, since it is unlikely that cardiovascular effects of macrolide antibiotics differ greatly for patients who have </w:t>
      </w:r>
      <w:r w:rsidR="00AA4070" w:rsidRPr="008446B2">
        <w:t>CRS</w:t>
      </w:r>
      <w:r w:rsidRPr="008446B2">
        <w:t xml:space="preserve">. </w:t>
      </w:r>
    </w:p>
    <w:p w14:paraId="3C6C7597" w14:textId="0EB2AD0C" w:rsidR="00F32020" w:rsidRPr="008446B2" w:rsidRDefault="00F32020" w:rsidP="00302139">
      <w:pPr>
        <w:jc w:val="both"/>
      </w:pPr>
      <w:r w:rsidRPr="008446B2">
        <w:t xml:space="preserve">As with all analyses relying on </w:t>
      </w:r>
      <w:r w:rsidR="00126B11" w:rsidRPr="008446B2">
        <w:t>electronic health records and administrative</w:t>
      </w:r>
      <w:r w:rsidRPr="008446B2">
        <w:t xml:space="preserve"> data, the quality of the data is a limiting factor. However, sensitivity analyses exploring the impact of missing data showed our results were robust to these missing data.  </w:t>
      </w:r>
    </w:p>
    <w:p w14:paraId="163469C8" w14:textId="66AA2AF0" w:rsidR="008120EA" w:rsidRPr="008446B2" w:rsidRDefault="008120EA" w:rsidP="00302139">
      <w:pPr>
        <w:jc w:val="both"/>
      </w:pPr>
      <w:r w:rsidRPr="008446B2">
        <w:t xml:space="preserve">We were unable to look specifically at longer duration low dose prescriptions of macrolide antibiotics, due to sample size constraints. Future studies are required to assess associations in this setting. </w:t>
      </w:r>
    </w:p>
    <w:p w14:paraId="3C366803" w14:textId="7AC5E718" w:rsidR="00D059C9" w:rsidRPr="008446B2" w:rsidRDefault="00EF3BC1" w:rsidP="00110735">
      <w:pPr>
        <w:pStyle w:val="Heading2"/>
        <w:spacing w:before="240" w:after="120"/>
        <w:rPr>
          <w:color w:val="auto"/>
          <w:shd w:val="clear" w:color="auto" w:fill="FFFFFF"/>
        </w:rPr>
      </w:pPr>
      <w:r w:rsidRPr="008446B2">
        <w:rPr>
          <w:color w:val="auto"/>
          <w:shd w:val="clear" w:color="auto" w:fill="FFFFFF"/>
        </w:rPr>
        <w:lastRenderedPageBreak/>
        <w:t>Comparison with other studies</w:t>
      </w:r>
    </w:p>
    <w:p w14:paraId="2EC36D5D" w14:textId="50354DEF" w:rsidR="008E5932" w:rsidRPr="008446B2" w:rsidRDefault="008E5932" w:rsidP="00302139">
      <w:pPr>
        <w:jc w:val="both"/>
      </w:pPr>
      <w:r w:rsidRPr="008446B2">
        <w:t xml:space="preserve">Since 2006, a series of studies have raised concerns about possible cardiovascular risk associated with short term macrolide use. Our results, though not significant at the 5% level, are broadly consistent with those from Root et al. </w:t>
      </w:r>
      <w:r w:rsidRPr="008446B2">
        <w:fldChar w:fldCharType="begin">
          <w:fldData xml:space="preserve">PEVuZE5vdGU+PENpdGU+PEF1dGhvcj5Sb290PC9BdXRob3I+PFllYXI+MjAxNjwvWWVhcj48UmVj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</w:fldData>
        </w:fldChar>
      </w:r>
      <w:r w:rsidRPr="008446B2">
        <w:instrText xml:space="preserve"> ADDIN EN.CITE </w:instrText>
      </w:r>
      <w:r w:rsidRPr="008446B2">
        <w:fldChar w:fldCharType="begin">
          <w:fldData xml:space="preserve">PEVuZE5vdGU+PENpdGU+PEF1dGhvcj5Sb290PC9BdXRob3I+PFllYXI+MjAxNjwvWWVhcj48UmVj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</w:fldData>
        </w:fldChar>
      </w:r>
      <w:r w:rsidRPr="008446B2">
        <w:instrText xml:space="preserve"> ADDIN EN.CITE.DATA </w:instrText>
      </w:r>
      <w:r w:rsidRPr="008446B2">
        <w:fldChar w:fldCharType="end"/>
      </w:r>
      <w:r w:rsidRPr="008446B2">
        <w:fldChar w:fldCharType="separate"/>
      </w:r>
      <w:r w:rsidRPr="008446B2">
        <w:rPr>
          <w:noProof/>
        </w:rPr>
        <w:t>[12]</w:t>
      </w:r>
      <w:r w:rsidRPr="008446B2">
        <w:fldChar w:fldCharType="end"/>
      </w:r>
      <w:r w:rsidRPr="008446B2">
        <w:t xml:space="preserve">, and Wong et al. </w:t>
      </w:r>
      <w:r w:rsidRPr="008446B2">
        <w:fldChar w:fldCharType="begin">
          <w:fldData xml:space="preserve">PEVuZE5vdGU+PENpdGU+PEF1dGhvcj5Xb25nPC9BdXRob3I+PFllYXI+MjAxNjwvWWVhcj48UmVj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</w:fldData>
        </w:fldChar>
      </w:r>
      <w:r w:rsidRPr="008446B2">
        <w:instrText xml:space="preserve"> ADDIN EN.CITE </w:instrText>
      </w:r>
      <w:r w:rsidRPr="008446B2">
        <w:fldChar w:fldCharType="begin">
          <w:fldData xml:space="preserve">PEVuZE5vdGU+PENpdGU+PEF1dGhvcj5Xb25nPC9BdXRob3I+PFllYXI+MjAxNjwvWWVhcj48UmVj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</w:fldData>
        </w:fldChar>
      </w:r>
      <w:r w:rsidRPr="008446B2">
        <w:instrText xml:space="preserve"> ADDIN EN.CITE.DATA </w:instrText>
      </w:r>
      <w:r w:rsidRPr="008446B2">
        <w:fldChar w:fldCharType="end"/>
      </w:r>
      <w:r w:rsidRPr="008446B2">
        <w:fldChar w:fldCharType="separate"/>
      </w:r>
      <w:r w:rsidRPr="008446B2">
        <w:rPr>
          <w:noProof/>
        </w:rPr>
        <w:t>[13]</w:t>
      </w:r>
      <w:r w:rsidRPr="008446B2">
        <w:fldChar w:fldCharType="end"/>
      </w:r>
      <w:r w:rsidRPr="008446B2">
        <w:t xml:space="preserve">, who found some evidence of a short term association of clarithromycin and incident myocardial infarction but no long-term risks in patients receiving Helicobacter pylori treatment </w:t>
      </w:r>
      <w:r w:rsidRPr="008446B2">
        <w:fldChar w:fldCharType="begin">
          <w:fldData xml:space="preserve">PEVuZE5vdGU+PENpdGU+PEF1dGhvcj5Sb290PC9BdXRob3I+PFllYXI+MjAxNjwvWWVhcj48UmVj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</w:fldData>
        </w:fldChar>
      </w:r>
      <w:r w:rsidRPr="008446B2">
        <w:instrText xml:space="preserve"> ADDIN EN.CITE </w:instrText>
      </w:r>
      <w:r w:rsidRPr="008446B2">
        <w:fldChar w:fldCharType="begin">
          <w:fldData xml:space="preserve">PEVuZE5vdGU+PENpdGU+PEF1dGhvcj5Sb290PC9BdXRob3I+PFllYXI+MjAxNjwvWWVhcj48UmVj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</w:fldData>
        </w:fldChar>
      </w:r>
      <w:r w:rsidRPr="008446B2">
        <w:instrText xml:space="preserve"> ADDIN EN.CITE.DATA </w:instrText>
      </w:r>
      <w:r w:rsidRPr="008446B2">
        <w:fldChar w:fldCharType="end"/>
      </w:r>
      <w:r w:rsidRPr="008446B2">
        <w:fldChar w:fldCharType="separate"/>
      </w:r>
      <w:r w:rsidRPr="008446B2">
        <w:rPr>
          <w:noProof/>
        </w:rPr>
        <w:t>[12]</w:t>
      </w:r>
      <w:r w:rsidRPr="008446B2">
        <w:fldChar w:fldCharType="end"/>
      </w:r>
      <w:r w:rsidRPr="008446B2">
        <w:t xml:space="preserve"> and in the general Hong Kong population </w:t>
      </w:r>
      <w:r w:rsidRPr="008446B2">
        <w:fldChar w:fldCharType="begin">
          <w:fldData xml:space="preserve">PEVuZE5vdGU+PENpdGU+PEF1dGhvcj5Xb25nPC9BdXRob3I+PFllYXI+MjAxNjwvWWVhcj48UmVj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</w:fldData>
        </w:fldChar>
      </w:r>
      <w:r w:rsidRPr="008446B2">
        <w:instrText xml:space="preserve"> ADDIN EN.CITE </w:instrText>
      </w:r>
      <w:r w:rsidRPr="008446B2">
        <w:fldChar w:fldCharType="begin">
          <w:fldData xml:space="preserve">PEVuZE5vdGU+PENpdGU+PEF1dGhvcj5Xb25nPC9BdXRob3I+PFllYXI+MjAxNjwvWWVhcj48UmVj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</w:fldData>
        </w:fldChar>
      </w:r>
      <w:r w:rsidRPr="008446B2">
        <w:instrText xml:space="preserve"> ADDIN EN.CITE.DATA </w:instrText>
      </w:r>
      <w:r w:rsidRPr="008446B2">
        <w:fldChar w:fldCharType="end"/>
      </w:r>
      <w:r w:rsidRPr="008446B2">
        <w:fldChar w:fldCharType="separate"/>
      </w:r>
      <w:r w:rsidRPr="008446B2">
        <w:rPr>
          <w:noProof/>
        </w:rPr>
        <w:t>[13]</w:t>
      </w:r>
      <w:r w:rsidRPr="008446B2">
        <w:fldChar w:fldCharType="end"/>
      </w:r>
      <w:r w:rsidRPr="008446B2">
        <w:t xml:space="preserve">. </w:t>
      </w:r>
      <w:r w:rsidR="003F7840" w:rsidRPr="008446B2">
        <w:t xml:space="preserve">In contrast to other studies </w:t>
      </w:r>
      <w:r w:rsidR="003F7840" w:rsidRPr="008446B2">
        <w:fldChar w:fldCharType="begin">
          <w:fldData xml:space="preserve">PEVuZE5vdGU+PENpdGU+PEF1dGhvcj5KZXNwZXJzZW48L0F1dGhvcj48WWVhcj4yMDA2PC9ZZWFy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==
</w:fldData>
        </w:fldChar>
      </w:r>
      <w:r w:rsidR="003F7840" w:rsidRPr="008446B2">
        <w:instrText xml:space="preserve"> ADDIN EN.CITE </w:instrText>
      </w:r>
      <w:r w:rsidR="003F7840" w:rsidRPr="008446B2">
        <w:fldChar w:fldCharType="begin">
          <w:fldData xml:space="preserve">PEVuZE5vdGU+PENpdGU+PEF1dGhvcj5KZXNwZXJzZW48L0F1dGhvcj48WWVhcj4yMDA2PC9ZZWFy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==
</w:fldData>
        </w:fldChar>
      </w:r>
      <w:r w:rsidR="003F7840" w:rsidRPr="008446B2">
        <w:instrText xml:space="preserve"> ADDIN EN.CITE.DATA </w:instrText>
      </w:r>
      <w:r w:rsidR="003F7840" w:rsidRPr="008446B2">
        <w:fldChar w:fldCharType="end"/>
      </w:r>
      <w:r w:rsidR="003F7840" w:rsidRPr="008446B2">
        <w:fldChar w:fldCharType="separate"/>
      </w:r>
      <w:r w:rsidR="003F7840" w:rsidRPr="008446B2">
        <w:rPr>
          <w:noProof/>
        </w:rPr>
        <w:t>[6-9]</w:t>
      </w:r>
      <w:r w:rsidR="003F7840" w:rsidRPr="008446B2">
        <w:fldChar w:fldCharType="end"/>
      </w:r>
      <w:r w:rsidR="003F7840" w:rsidRPr="008446B2">
        <w:t>, we found no evidence of increased risks of other events or longer term risks.</w:t>
      </w:r>
      <w:r w:rsidR="00D059C9" w:rsidRPr="008446B2">
        <w:t xml:space="preserve">  </w:t>
      </w:r>
      <w:r w:rsidR="00F32020" w:rsidRPr="008446B2">
        <w:t xml:space="preserve">In particular, unlike other studies, we found no evidence of any increased risk of cardiovascular mortality </w:t>
      </w:r>
      <w:r w:rsidR="00F32020" w:rsidRPr="008446B2">
        <w:fldChar w:fldCharType="begin">
          <w:fldData xml:space="preserve">PEVuZE5vdGU+PENpdGU+PEF1dGhvcj5JbmdoYW1tYXI8L0F1dGhvcj48WWVhcj4yMDE4PC9ZZWFy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</w:fldData>
        </w:fldChar>
      </w:r>
      <w:r w:rsidR="00915CE6" w:rsidRPr="008446B2">
        <w:instrText xml:space="preserve"> ADDIN EN.CITE </w:instrText>
      </w:r>
      <w:r w:rsidR="00915CE6" w:rsidRPr="008446B2">
        <w:fldChar w:fldCharType="begin">
          <w:fldData xml:space="preserve">PEVuZE5vdGU+PENpdGU+PEF1dGhvcj5JbmdoYW1tYXI8L0F1dGhvcj48WWVhcj4yMDE4PC9ZZWFy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</w:fldData>
        </w:fldChar>
      </w:r>
      <w:r w:rsidR="00915CE6" w:rsidRPr="008446B2">
        <w:instrText xml:space="preserve"> ADDIN EN.CITE.DATA </w:instrText>
      </w:r>
      <w:r w:rsidR="00915CE6" w:rsidRPr="008446B2">
        <w:fldChar w:fldCharType="end"/>
      </w:r>
      <w:r w:rsidR="00F32020" w:rsidRPr="008446B2">
        <w:fldChar w:fldCharType="separate"/>
      </w:r>
      <w:r w:rsidR="00915CE6" w:rsidRPr="008446B2">
        <w:rPr>
          <w:noProof/>
        </w:rPr>
        <w:t>[6, 8, 9, 11]</w:t>
      </w:r>
      <w:r w:rsidR="00F32020" w:rsidRPr="008446B2">
        <w:fldChar w:fldCharType="end"/>
      </w:r>
      <w:r w:rsidR="00F32020" w:rsidRPr="008446B2">
        <w:t xml:space="preserve">. </w:t>
      </w:r>
      <w:r w:rsidR="00D059C9" w:rsidRPr="008446B2">
        <w:t xml:space="preserve">One reason for these apparent discrepancies may be that these studies have predominantly </w:t>
      </w:r>
      <w:r w:rsidR="00F32020" w:rsidRPr="008446B2">
        <w:t>investigated associations in populations with pre-existing heart conditions.</w:t>
      </w:r>
      <w:r w:rsidR="00983A53" w:rsidRPr="008446B2">
        <w:t xml:space="preserve"> </w:t>
      </w:r>
      <w:r w:rsidR="00F32020" w:rsidRPr="008446B2">
        <w:t xml:space="preserve"> In contrast, we investigated incident myocardial infarction, stroke, diagnosis of peripheral vascular disease and cardiac arrhythmia, </w:t>
      </w:r>
      <w:r w:rsidR="00AA4070" w:rsidRPr="008446B2">
        <w:t>thus restricting these analyses to populations with lower frequency of pre-existing hea</w:t>
      </w:r>
      <w:r w:rsidR="00BC49AB" w:rsidRPr="008446B2">
        <w:t>r</w:t>
      </w:r>
      <w:r w:rsidR="00AA4070" w:rsidRPr="008446B2">
        <w:t>t disease</w:t>
      </w:r>
      <w:r w:rsidR="00F32020" w:rsidRPr="008446B2">
        <w:t xml:space="preserve">. </w:t>
      </w:r>
      <w:r w:rsidRPr="008446B2">
        <w:t xml:space="preserve">It is possible that these associations truly differ in those different populations. </w:t>
      </w:r>
    </w:p>
    <w:p w14:paraId="4A99CBE5" w14:textId="7A953FCF" w:rsidR="008E5932" w:rsidRPr="008446B2" w:rsidRDefault="008E5932" w:rsidP="00302139">
      <w:pPr>
        <w:jc w:val="both"/>
      </w:pPr>
      <w:r w:rsidRPr="008446B2">
        <w:t xml:space="preserve">Previous database studies have tended to be larger than ours, due to our additional restriction to a particular patient subgroup – patients with CRS. This limited our power to look at, for example, analyses restricted to clarithromycin rather than all macrolides. </w:t>
      </w:r>
    </w:p>
    <w:p w14:paraId="3BA63AD3" w14:textId="237524E5" w:rsidR="00307523" w:rsidRPr="008446B2" w:rsidRDefault="008E5932" w:rsidP="00110735">
      <w:pPr>
        <w:pStyle w:val="Heading2"/>
        <w:spacing w:before="240" w:after="120"/>
        <w:rPr>
          <w:color w:val="auto"/>
          <w:shd w:val="clear" w:color="auto" w:fill="FFFFFF"/>
        </w:rPr>
      </w:pPr>
      <w:r w:rsidRPr="008446B2">
        <w:rPr>
          <w:color w:val="auto"/>
          <w:shd w:val="clear" w:color="auto" w:fill="FFFFFF"/>
        </w:rPr>
        <w:t>Clinical implications</w:t>
      </w:r>
    </w:p>
    <w:p w14:paraId="2EBA7093" w14:textId="6B27E9A5" w:rsidR="00EF016D" w:rsidRPr="008446B2" w:rsidRDefault="00EF3BC1" w:rsidP="00EF016D">
      <w:pPr>
        <w:jc w:val="both"/>
      </w:pPr>
      <w:r w:rsidRPr="008446B2">
        <w:t>In summary, while our results were not statistically significant, our best estimates suggest a</w:t>
      </w:r>
      <w:r w:rsidR="00812658" w:rsidRPr="008446B2">
        <w:t xml:space="preserve"> possible</w:t>
      </w:r>
      <w:r w:rsidRPr="008446B2">
        <w:t xml:space="preserve"> increased short-term risk of myocardial infarction in patients with CRS following prescription with macrolide antibiotics</w:t>
      </w:r>
      <w:r w:rsidR="005A0D18" w:rsidRPr="008446B2">
        <w:t>;</w:t>
      </w:r>
      <w:r w:rsidR="005E7BFA" w:rsidRPr="008446B2">
        <w:t xml:space="preserve"> this was less so for </w:t>
      </w:r>
      <w:r w:rsidR="005C23E3" w:rsidRPr="008446B2">
        <w:t>clarithromycin specif</w:t>
      </w:r>
      <w:r w:rsidR="005A0D18" w:rsidRPr="008446B2">
        <w:t>ic</w:t>
      </w:r>
      <w:r w:rsidR="005C23E3" w:rsidRPr="008446B2">
        <w:t>ally</w:t>
      </w:r>
      <w:r w:rsidRPr="008446B2">
        <w:t xml:space="preserve">. This supports prior observational evidence </w:t>
      </w:r>
      <w:r w:rsidR="006F186D" w:rsidRPr="008446B2">
        <w:t>from</w:t>
      </w:r>
      <w:r w:rsidRPr="008446B2">
        <w:t xml:space="preserve"> different patient groups, and </w:t>
      </w:r>
      <w:r w:rsidRPr="008446B2">
        <w:rPr>
          <w:rFonts w:cs="Tahoma"/>
          <w:color w:val="000000"/>
        </w:rPr>
        <w:t>fits with physiological data of the impact of macrolides on the heart</w:t>
      </w:r>
      <w:r w:rsidRPr="008446B2">
        <w:t xml:space="preserve">. However, confounding by indication remains a possible explanation for the apparent increase in risk. </w:t>
      </w:r>
      <w:r w:rsidR="00EF016D" w:rsidRPr="008446B2">
        <w:t>We found no evidence of any long-term increased risks.</w:t>
      </w:r>
    </w:p>
    <w:p w14:paraId="627BA74E" w14:textId="07E88554" w:rsidR="00AA4070" w:rsidRPr="008446B2" w:rsidRDefault="00AA4070" w:rsidP="00AA4070">
      <w:pPr>
        <w:jc w:val="both"/>
      </w:pPr>
      <w:r w:rsidRPr="008446B2">
        <w:t xml:space="preserve">The MACRO Programme has been funded by the National Institute of Health Research to define best management of adults with CRS and will include a randomised controlled trial comparing </w:t>
      </w:r>
      <w:r w:rsidR="000F40F3" w:rsidRPr="008446B2">
        <w:t xml:space="preserve">a 12 week course of </w:t>
      </w:r>
      <w:r w:rsidRPr="008446B2">
        <w:t xml:space="preserve">clarithromycin, placebo and sinus surgery starting in </w:t>
      </w:r>
      <w:r w:rsidR="005702A9" w:rsidRPr="008446B2">
        <w:t xml:space="preserve">September </w:t>
      </w:r>
      <w:r w:rsidRPr="008446B2">
        <w:t xml:space="preserve">2018. </w:t>
      </w:r>
      <w:r w:rsidR="001B5D7C" w:rsidRPr="008446B2">
        <w:t>T</w:t>
      </w:r>
      <w:r w:rsidRPr="008446B2">
        <w:t xml:space="preserve">he trial will screen potential participants for any absolute contraindications to clarithromycin: risk factors including history of ischaemic heart disease, prolonged Q-T interval on ECG, diabetes and age over 65 or any medications known to interact with clarithromycin unless these can be discontinued during the 3 months of clarithromycin/placebo treatment. </w:t>
      </w:r>
      <w:r w:rsidR="005B59E8" w:rsidRPr="008446B2">
        <w:t>Based on the findings of this</w:t>
      </w:r>
      <w:r w:rsidR="00C52F74" w:rsidRPr="008446B2">
        <w:t xml:space="preserve"> study, we have taken the necessary precautions</w:t>
      </w:r>
      <w:r w:rsidR="005702A9" w:rsidRPr="008446B2">
        <w:t xml:space="preserve"> to screen patients for the forthcoming trial, however,</w:t>
      </w:r>
      <w:r w:rsidR="00C52F74" w:rsidRPr="008446B2">
        <w:t xml:space="preserve"> </w:t>
      </w:r>
      <w:r w:rsidR="005702A9" w:rsidRPr="008446B2">
        <w:t>f</w:t>
      </w:r>
      <w:r w:rsidRPr="008446B2">
        <w:t>urther guidance on when to prescribe clarithromycin and who to select will be forthcoming once the results of the trial are available.</w:t>
      </w:r>
    </w:p>
    <w:p w14:paraId="1A484355" w14:textId="71D211B0" w:rsidR="00CF7A83" w:rsidRPr="008446B2" w:rsidRDefault="00CF7A83">
      <w:r w:rsidRPr="008446B2">
        <w:br w:type="page"/>
      </w:r>
    </w:p>
    <w:p w14:paraId="235A1B0A" w14:textId="77777777" w:rsidR="00CF7A83" w:rsidRPr="008446B2" w:rsidRDefault="00CF7A83" w:rsidP="00110735">
      <w:pPr>
        <w:pStyle w:val="Heading1"/>
        <w:spacing w:after="120"/>
        <w:rPr>
          <w:color w:val="auto"/>
        </w:rPr>
      </w:pPr>
      <w:r w:rsidRPr="008446B2">
        <w:rPr>
          <w:color w:val="auto"/>
        </w:rPr>
        <w:lastRenderedPageBreak/>
        <w:t>Notes</w:t>
      </w:r>
    </w:p>
    <w:p w14:paraId="01D98E75" w14:textId="02A231B8" w:rsidR="00871D07" w:rsidRPr="008446B2" w:rsidRDefault="00871D07" w:rsidP="00CF7A83">
      <w:pPr>
        <w:pStyle w:val="Heading2"/>
        <w:rPr>
          <w:color w:val="auto"/>
        </w:rPr>
      </w:pPr>
      <w:r w:rsidRPr="008446B2">
        <w:rPr>
          <w:color w:val="auto"/>
        </w:rPr>
        <w:t>Funding</w:t>
      </w:r>
    </w:p>
    <w:p w14:paraId="0B33B9C2" w14:textId="6C3F81AB" w:rsidR="009179FD" w:rsidRPr="008446B2" w:rsidRDefault="00871D07" w:rsidP="00CF7A83">
      <w:pPr>
        <w:spacing w:after="240"/>
        <w:jc w:val="both"/>
      </w:pPr>
      <w:r w:rsidRPr="008446B2">
        <w:t>This paper presents independent research funded by the National Institute for Health Research (NIHR) under its Programme Grants for Applied Research (</w:t>
      </w:r>
      <w:proofErr w:type="spellStart"/>
      <w:r w:rsidRPr="008446B2">
        <w:t>PGfAR</w:t>
      </w:r>
      <w:proofErr w:type="spellEnd"/>
      <w:r w:rsidRPr="008446B2">
        <w:t>) Programme (Grant Reference Number RP-PG-0614-20011). The views expressed are those of the author(s) and not necessarily those of the NHS, the NIHR or the Department of Health.</w:t>
      </w:r>
    </w:p>
    <w:p w14:paraId="5914D251" w14:textId="204A75C8" w:rsidR="000C2CB2" w:rsidRPr="008446B2" w:rsidRDefault="000C2CB2" w:rsidP="00CF7A83">
      <w:pPr>
        <w:pStyle w:val="Heading2"/>
        <w:rPr>
          <w:color w:val="auto"/>
        </w:rPr>
      </w:pPr>
      <w:r w:rsidRPr="008446B2">
        <w:rPr>
          <w:color w:val="auto"/>
        </w:rPr>
        <w:t>Contribution of authors</w:t>
      </w:r>
    </w:p>
    <w:p w14:paraId="0E2A7643" w14:textId="20A13D6A" w:rsidR="000C2CB2" w:rsidRPr="008446B2" w:rsidRDefault="000C2CB2" w:rsidP="00CF7A83">
      <w:pPr>
        <w:spacing w:after="240"/>
      </w:pPr>
      <w:r w:rsidRPr="008446B2">
        <w:t xml:space="preserve">CH, CP, HB, AS, JC, SM, SD, and MT developed the research question, study design and general analytic approach. EW devised and performed the statistical analysis, based on initial analyses by HE, supervised by JC. SD, CC, KD, and AGI performed data extraction, derivation of </w:t>
      </w:r>
      <w:proofErr w:type="spellStart"/>
      <w:r w:rsidRPr="008446B2">
        <w:t>codelists</w:t>
      </w:r>
      <w:proofErr w:type="spellEnd"/>
      <w:r w:rsidRPr="008446B2">
        <w:t xml:space="preserve">, and phenotyping. EW drafted the manuscript. All co-authors critically revised the manuscript. EW is the guarantor. </w:t>
      </w:r>
    </w:p>
    <w:p w14:paraId="2C866F90" w14:textId="78100FFA" w:rsidR="000C2CB2" w:rsidRPr="008446B2" w:rsidRDefault="000C2CB2" w:rsidP="00CF7A83">
      <w:pPr>
        <w:pStyle w:val="Heading2"/>
        <w:rPr>
          <w:color w:val="auto"/>
        </w:rPr>
      </w:pPr>
      <w:r w:rsidRPr="008446B2">
        <w:rPr>
          <w:color w:val="auto"/>
        </w:rPr>
        <w:t>Copyright statement</w:t>
      </w:r>
    </w:p>
    <w:p w14:paraId="3DF749E0" w14:textId="3E0523F8" w:rsidR="00B77CAD" w:rsidRPr="008446B2" w:rsidRDefault="00B77CAD" w:rsidP="00CF7A83">
      <w:pPr>
        <w:pStyle w:val="NormalWeb"/>
        <w:spacing w:after="240" w:line="259" w:lineRule="auto"/>
        <w:rPr>
          <w:rFonts w:asciiTheme="minorHAnsi" w:hAnsiTheme="minorHAnsi" w:cstheme="minorHAnsi"/>
          <w:sz w:val="22"/>
          <w:szCs w:val="22"/>
        </w:rPr>
      </w:pPr>
      <w:r w:rsidRPr="008446B2">
        <w:rPr>
          <w:rStyle w:val="Emphasis"/>
          <w:rFonts w:asciiTheme="minorHAnsi" w:hAnsiTheme="minorHAnsi" w:cstheme="minorHAnsi"/>
          <w:i w:val="0"/>
          <w:sz w:val="22"/>
          <w:szCs w:val="22"/>
        </w:rPr>
        <w:t xml:space="preserve">I, Elizabeth Williamson, </w:t>
      </w:r>
      <w:r w:rsidRPr="008446B2">
        <w:rPr>
          <w:rFonts w:asciiTheme="minorHAnsi" w:hAnsiTheme="minorHAnsi" w:cstheme="minorHAnsi"/>
          <w:sz w:val="22"/>
          <w:szCs w:val="22"/>
        </w:rPr>
        <w:t xml:space="preserve">the Corresponding Author of this article contained within the original manuscript which includes any diagrams &amp; photographs within and any related or stand alone film submitted  (the Contribution”) has the right to grant on behalf of all authors and does grant on behalf of all authors, a licence to the BMJ Publishing Group Ltd and its </w:t>
      </w:r>
      <w:proofErr w:type="spellStart"/>
      <w:r w:rsidRPr="008446B2">
        <w:rPr>
          <w:rFonts w:asciiTheme="minorHAnsi" w:hAnsiTheme="minorHAnsi" w:cstheme="minorHAnsi"/>
          <w:sz w:val="22"/>
          <w:szCs w:val="22"/>
        </w:rPr>
        <w:t>licencees</w:t>
      </w:r>
      <w:proofErr w:type="spellEnd"/>
      <w:r w:rsidRPr="008446B2">
        <w:rPr>
          <w:rFonts w:asciiTheme="minorHAnsi" w:hAnsiTheme="minorHAnsi" w:cstheme="minorHAnsi"/>
          <w:sz w:val="22"/>
          <w:szCs w:val="22"/>
        </w:rPr>
        <w:t xml:space="preserve">, to permit this Contribution (if accepted) to be published in the BMJ and any other BMJ Group products and to exploit all subsidiary rights, as set out in our licence set out at: </w:t>
      </w:r>
      <w:r w:rsidRPr="008446B2">
        <w:rPr>
          <w:rFonts w:asciiTheme="minorHAnsi" w:hAnsiTheme="minorHAnsi" w:cstheme="minorHAnsi"/>
          <w:color w:val="000000"/>
          <w:sz w:val="22"/>
          <w:szCs w:val="22"/>
        </w:rPr>
        <w:t>http://www.bmj.com/about-bmj/resources-authors/forms-policies-and-checklists/copyright-open-access-and-permission-reuse</w:t>
      </w:r>
      <w:r w:rsidRPr="008446B2">
        <w:rPr>
          <w:rFonts w:asciiTheme="minorHAnsi" w:hAnsiTheme="minorHAnsi" w:cstheme="minorHAnsi"/>
          <w:sz w:val="22"/>
          <w:szCs w:val="22"/>
        </w:rPr>
        <w:t>.</w:t>
      </w:r>
      <w:r w:rsidRPr="008446B2">
        <w:rPr>
          <w:rFonts w:asciiTheme="minorHAnsi" w:hAnsiTheme="minorHAnsi" w:cstheme="minorHAnsi"/>
          <w:color w:val="000000"/>
          <w:sz w:val="22"/>
          <w:szCs w:val="22"/>
        </w:rPr>
        <w:t xml:space="preserve"> I am one author signing on behalf of all co-owners of the Contribution.</w:t>
      </w:r>
    </w:p>
    <w:p w14:paraId="601FFEE6" w14:textId="77777777" w:rsidR="00B31A14" w:rsidRPr="008446B2" w:rsidRDefault="00B31A14" w:rsidP="00B31A14">
      <w:pPr>
        <w:pStyle w:val="Heading2"/>
        <w:rPr>
          <w:color w:val="auto"/>
        </w:rPr>
      </w:pPr>
      <w:r w:rsidRPr="008446B2">
        <w:rPr>
          <w:color w:val="auto"/>
        </w:rPr>
        <w:t>Transparency statement</w:t>
      </w:r>
    </w:p>
    <w:p w14:paraId="7EE08B0A" w14:textId="1AF50727" w:rsidR="00B31A14" w:rsidRPr="008446B2" w:rsidRDefault="00AB1C13" w:rsidP="00B31A14">
      <w:pPr>
        <w:spacing w:after="240"/>
        <w:rPr>
          <w:rFonts w:cstheme="minorHAnsi"/>
        </w:rPr>
      </w:pPr>
      <w:r w:rsidRPr="008446B2">
        <w:rPr>
          <w:rStyle w:val="Emphasis"/>
          <w:rFonts w:cstheme="minorHAnsi"/>
          <w:i w:val="0"/>
        </w:rPr>
        <w:t xml:space="preserve">Elizabeth Williamson, </w:t>
      </w:r>
      <w:r w:rsidRPr="008446B2">
        <w:rPr>
          <w:rFonts w:cstheme="minorHAnsi"/>
        </w:rPr>
        <w:t>the Corresponding Author</w:t>
      </w:r>
      <w:r w:rsidRPr="008446B2">
        <w:rPr>
          <w:rStyle w:val="pagecontents"/>
        </w:rPr>
        <w:t xml:space="preserve"> </w:t>
      </w:r>
      <w:r w:rsidRPr="008446B2">
        <w:rPr>
          <w:rFonts w:cstheme="minorHAnsi"/>
        </w:rPr>
        <w:t xml:space="preserve">of this article, </w:t>
      </w:r>
      <w:r w:rsidR="00B31A14" w:rsidRPr="008446B2">
        <w:rPr>
          <w:rStyle w:val="pagecontents"/>
        </w:rPr>
        <w:t>affirms that the manuscript is an honest, accurate, and transparent account of the study being reported; that no important aspects of the study have been omitted; and that any discrepancies from the study as planned have been explained.</w:t>
      </w:r>
      <w:r w:rsidR="00B31A14" w:rsidRPr="008446B2">
        <w:rPr>
          <w:rFonts w:cstheme="minorHAnsi"/>
        </w:rPr>
        <w:t xml:space="preserve"> </w:t>
      </w:r>
    </w:p>
    <w:p w14:paraId="5BB03613" w14:textId="44013F27" w:rsidR="002A4A57" w:rsidRPr="008446B2" w:rsidRDefault="002A4A57" w:rsidP="00B31A14">
      <w:pPr>
        <w:pStyle w:val="Heading2"/>
        <w:rPr>
          <w:color w:val="auto"/>
        </w:rPr>
      </w:pPr>
      <w:r w:rsidRPr="008446B2">
        <w:rPr>
          <w:color w:val="auto"/>
        </w:rPr>
        <w:t>Competing interests statement</w:t>
      </w:r>
    </w:p>
    <w:p w14:paraId="108950B2" w14:textId="77777777" w:rsidR="002A4A57" w:rsidRPr="008446B2" w:rsidRDefault="002A4A57" w:rsidP="000C2CB2">
      <w:r w:rsidRPr="008446B2">
        <w:t xml:space="preserve">All authors have completed the ICMJE uniform disclosure form at </w:t>
      </w:r>
      <w:hyperlink r:id="rId9" w:history="1">
        <w:r w:rsidRPr="008446B2">
          <w:rPr>
            <w:rStyle w:val="Hyperlink"/>
          </w:rPr>
          <w:t>www.icmje.org/coi_disclosure.pdf</w:t>
        </w:r>
      </w:hyperlink>
      <w:r w:rsidRPr="008446B2">
        <w:t xml:space="preserve"> and declare:</w:t>
      </w:r>
    </w:p>
    <w:p w14:paraId="2A09D730" w14:textId="48F46B75" w:rsidR="00CF7A83" w:rsidRPr="008446B2" w:rsidRDefault="00A668C7" w:rsidP="002A4A57">
      <w:pPr>
        <w:pStyle w:val="ListParagraph"/>
        <w:numPr>
          <w:ilvl w:val="0"/>
          <w:numId w:val="8"/>
        </w:numPr>
        <w:rPr>
          <w:rFonts w:cstheme="minorHAnsi"/>
        </w:rPr>
      </w:pPr>
      <w:r w:rsidRPr="008446B2">
        <w:t>TO BE ADDED</w:t>
      </w:r>
    </w:p>
    <w:p w14:paraId="5C0D9748" w14:textId="77777777" w:rsidR="00CF7A83" w:rsidRPr="008446B2" w:rsidRDefault="00CF7A83" w:rsidP="00CF7A83">
      <w:pPr>
        <w:rPr>
          <w:rFonts w:cstheme="minorHAnsi"/>
        </w:rPr>
      </w:pPr>
    </w:p>
    <w:p w14:paraId="6AE47EE2" w14:textId="0296A0E6" w:rsidR="00CF7A83" w:rsidRPr="008446B2" w:rsidRDefault="00CF7A83" w:rsidP="00CF7A83">
      <w:pPr>
        <w:pStyle w:val="Heading2"/>
        <w:rPr>
          <w:color w:val="auto"/>
        </w:rPr>
      </w:pPr>
      <w:r w:rsidRPr="008446B2">
        <w:rPr>
          <w:color w:val="auto"/>
        </w:rPr>
        <w:t>Data Sharing</w:t>
      </w:r>
    </w:p>
    <w:p w14:paraId="7E585954" w14:textId="07D223C2" w:rsidR="00CF7A83" w:rsidRPr="008446B2" w:rsidRDefault="00CF7A83" w:rsidP="00CF7A83">
      <w:r w:rsidRPr="008446B2">
        <w:t>This study is based on data from the Clinical Practice Research Datalink obtained under license from the UK Medicines and Healthcare Products Regulatory Agency. The authors' licence for using these data does not allow sharing of raw data with third parties.</w:t>
      </w:r>
    </w:p>
    <w:p w14:paraId="1A37B309" w14:textId="7AEFF315" w:rsidR="00067452" w:rsidRPr="008446B2" w:rsidRDefault="005B3618" w:rsidP="00CF7A83">
      <w:pPr>
        <w:rPr>
          <w:rFonts w:cstheme="minorHAnsi"/>
        </w:rPr>
      </w:pPr>
      <w:r w:rsidRPr="008446B2">
        <w:rPr>
          <w:rFonts w:cstheme="minorHAnsi"/>
        </w:rPr>
        <w:br w:type="page"/>
      </w:r>
    </w:p>
    <w:p w14:paraId="0E73FE91" w14:textId="193C3E8B" w:rsidR="002352F5" w:rsidRPr="008446B2" w:rsidRDefault="005B3618">
      <w:r w:rsidRPr="008446B2">
        <w:rPr>
          <w:b/>
        </w:rPr>
        <w:lastRenderedPageBreak/>
        <w:t>Figure 1</w:t>
      </w:r>
      <w:r w:rsidRPr="008446B2">
        <w:t xml:space="preserve">. </w:t>
      </w:r>
      <w:r w:rsidR="00F51395" w:rsidRPr="008446B2">
        <w:t>Numbers of patients (n) and antibiotic prescriptions (</w:t>
      </w:r>
      <w:proofErr w:type="spellStart"/>
      <w:r w:rsidR="00F51395" w:rsidRPr="008446B2">
        <w:t>n</w:t>
      </w:r>
      <w:r w:rsidR="00F51395" w:rsidRPr="008446B2">
        <w:rPr>
          <w:vertAlign w:val="subscript"/>
        </w:rPr>
        <w:t>abx</w:t>
      </w:r>
      <w:proofErr w:type="spellEnd"/>
      <w:r w:rsidR="00F51395" w:rsidRPr="008446B2">
        <w:t>) included in the</w:t>
      </w:r>
      <w:r w:rsidRPr="008446B2">
        <w:t xml:space="preserve"> observational </w:t>
      </w:r>
      <w:r w:rsidR="00AB1C13" w:rsidRPr="008446B2">
        <w:t>pseudo-trials</w:t>
      </w:r>
      <w:r w:rsidR="00F51395" w:rsidRPr="008446B2">
        <w:rPr>
          <w:noProof/>
          <w:lang w:val="en-US"/>
        </w:rPr>
        <w:drawing>
          <wp:inline distT="0" distB="0" distL="0" distR="0" wp14:anchorId="6F0AC104" wp14:editId="7A20055E">
            <wp:extent cx="5731510" cy="82791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chart.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8279130"/>
                    </a:xfrm>
                    <a:prstGeom prst="rect">
                      <a:avLst/>
                    </a:prstGeom>
                  </pic:spPr>
                </pic:pic>
              </a:graphicData>
            </a:graphic>
          </wp:inline>
        </w:drawing>
      </w:r>
    </w:p>
    <w:p w14:paraId="5608F8BB" w14:textId="079DB2C0" w:rsidR="00B6034B" w:rsidRPr="008446B2" w:rsidRDefault="00B6034B" w:rsidP="00B6034B">
      <w:pPr>
        <w:spacing w:after="0"/>
        <w:jc w:val="center"/>
      </w:pPr>
      <w:r w:rsidRPr="008446B2">
        <w:rPr>
          <w:b/>
        </w:rPr>
        <w:lastRenderedPageBreak/>
        <w:t>Table 1</w:t>
      </w:r>
      <w:r w:rsidRPr="008446B2">
        <w:t>. Character</w:t>
      </w:r>
      <w:r w:rsidR="00AC0504" w:rsidRPr="008446B2">
        <w:t xml:space="preserve">istics of patients in the first </w:t>
      </w:r>
      <w:r w:rsidR="00AC0504" w:rsidRPr="008446B2">
        <w:rPr>
          <w:rFonts w:cstheme="minorHAnsi"/>
        </w:rPr>
        <w:t>pseudo-trial</w:t>
      </w:r>
      <w:r w:rsidRPr="008446B2">
        <w:t xml:space="preserve"> they were eligible for, </w:t>
      </w:r>
    </w:p>
    <w:p w14:paraId="7E2299DE" w14:textId="313B0D5A" w:rsidR="00B6034B" w:rsidRPr="008446B2" w:rsidRDefault="00B6034B" w:rsidP="00B6034B">
      <w:pPr>
        <w:spacing w:after="0"/>
        <w:jc w:val="center"/>
      </w:pPr>
      <w:proofErr w:type="gramStart"/>
      <w:r w:rsidRPr="008446B2">
        <w:t>by</w:t>
      </w:r>
      <w:proofErr w:type="gramEnd"/>
      <w:r w:rsidRPr="008446B2">
        <w:t xml:space="preserve"> type of antibiotic prescription.</w:t>
      </w:r>
    </w:p>
    <w:tbl>
      <w:tblPr>
        <w:tblStyle w:val="TableGrid"/>
        <w:tblW w:w="8628" w:type="dxa"/>
        <w:jc w:val="center"/>
        <w:tblBorders>
          <w:insideH w:val="none" w:sz="0" w:space="0" w:color="auto"/>
          <w:insideV w:val="none" w:sz="0" w:space="0" w:color="auto"/>
        </w:tblBorders>
        <w:tblLook w:val="04A0" w:firstRow="1" w:lastRow="0" w:firstColumn="1" w:lastColumn="0" w:noHBand="0" w:noVBand="1"/>
      </w:tblPr>
      <w:tblGrid>
        <w:gridCol w:w="3864"/>
        <w:gridCol w:w="931"/>
        <w:gridCol w:w="709"/>
        <w:gridCol w:w="822"/>
        <w:gridCol w:w="702"/>
        <w:gridCol w:w="842"/>
        <w:gridCol w:w="758"/>
      </w:tblGrid>
      <w:tr w:rsidR="00131562" w:rsidRPr="008446B2" w14:paraId="3003E2B9" w14:textId="77777777" w:rsidTr="00F03601">
        <w:trPr>
          <w:jc w:val="center"/>
        </w:trPr>
        <w:tc>
          <w:tcPr>
            <w:tcW w:w="3864" w:type="dxa"/>
            <w:tcBorders>
              <w:top w:val="single" w:sz="4" w:space="0" w:color="auto"/>
              <w:bottom w:val="nil"/>
              <w:right w:val="nil"/>
            </w:tcBorders>
          </w:tcPr>
          <w:p w14:paraId="650F6F4F" w14:textId="14CCAAD2" w:rsidR="00131562" w:rsidRPr="008446B2" w:rsidRDefault="00131562" w:rsidP="00B6034B"/>
        </w:tc>
        <w:tc>
          <w:tcPr>
            <w:tcW w:w="1640" w:type="dxa"/>
            <w:gridSpan w:val="2"/>
            <w:tcBorders>
              <w:top w:val="single" w:sz="4" w:space="0" w:color="auto"/>
              <w:left w:val="nil"/>
              <w:bottom w:val="nil"/>
              <w:right w:val="nil"/>
            </w:tcBorders>
          </w:tcPr>
          <w:p w14:paraId="040B7779" w14:textId="77777777" w:rsidR="00131562" w:rsidRPr="008446B2" w:rsidRDefault="00131562" w:rsidP="00275087">
            <w:pPr>
              <w:tabs>
                <w:tab w:val="left" w:pos="1043"/>
              </w:tabs>
              <w:jc w:val="center"/>
            </w:pPr>
            <w:r w:rsidRPr="008446B2">
              <w:t>Penicillin</w:t>
            </w:r>
          </w:p>
          <w:p w14:paraId="313B5DE7" w14:textId="54142699" w:rsidR="00131562" w:rsidRPr="008446B2" w:rsidRDefault="00131562" w:rsidP="00131562">
            <w:pPr>
              <w:tabs>
                <w:tab w:val="left" w:pos="1043"/>
              </w:tabs>
              <w:jc w:val="center"/>
            </w:pPr>
            <w:r w:rsidRPr="008446B2">
              <w:t>(n=53,498)</w:t>
            </w:r>
          </w:p>
        </w:tc>
        <w:tc>
          <w:tcPr>
            <w:tcW w:w="1524" w:type="dxa"/>
            <w:gridSpan w:val="2"/>
            <w:tcBorders>
              <w:top w:val="single" w:sz="4" w:space="0" w:color="auto"/>
              <w:left w:val="nil"/>
              <w:bottom w:val="nil"/>
              <w:right w:val="nil"/>
            </w:tcBorders>
          </w:tcPr>
          <w:p w14:paraId="09D0DA97" w14:textId="77777777" w:rsidR="00131562" w:rsidRPr="008446B2" w:rsidRDefault="00131562" w:rsidP="00131562">
            <w:pPr>
              <w:jc w:val="center"/>
            </w:pPr>
            <w:r w:rsidRPr="008446B2">
              <w:t>Macrolide</w:t>
            </w:r>
          </w:p>
          <w:p w14:paraId="093D54CB" w14:textId="2C5E8D60" w:rsidR="00131562" w:rsidRPr="008446B2" w:rsidRDefault="00131562" w:rsidP="00131562">
            <w:pPr>
              <w:jc w:val="center"/>
            </w:pPr>
            <w:r w:rsidRPr="008446B2">
              <w:t>(n=12,833)</w:t>
            </w:r>
          </w:p>
        </w:tc>
        <w:tc>
          <w:tcPr>
            <w:tcW w:w="1600" w:type="dxa"/>
            <w:gridSpan w:val="2"/>
            <w:tcBorders>
              <w:top w:val="single" w:sz="4" w:space="0" w:color="auto"/>
              <w:left w:val="nil"/>
              <w:bottom w:val="nil"/>
            </w:tcBorders>
          </w:tcPr>
          <w:p w14:paraId="6CAB2AB7" w14:textId="2D647E21" w:rsidR="00131562" w:rsidRPr="008446B2" w:rsidRDefault="00131562" w:rsidP="00131562">
            <w:pPr>
              <w:jc w:val="center"/>
            </w:pPr>
            <w:proofErr w:type="spellStart"/>
            <w:r w:rsidRPr="008446B2">
              <w:t>Clarithromycin</w:t>
            </w:r>
            <w:r w:rsidR="00F03601" w:rsidRPr="008446B2">
              <w:rPr>
                <w:vertAlign w:val="superscript"/>
              </w:rPr>
              <w:t>a</w:t>
            </w:r>
            <w:proofErr w:type="spellEnd"/>
          </w:p>
          <w:p w14:paraId="63BEF683" w14:textId="5479A122" w:rsidR="00131562" w:rsidRPr="008446B2" w:rsidRDefault="00131562" w:rsidP="00131562">
            <w:pPr>
              <w:jc w:val="center"/>
            </w:pPr>
            <w:r w:rsidRPr="008446B2">
              <w:t>(n=5,299)</w:t>
            </w:r>
          </w:p>
        </w:tc>
      </w:tr>
      <w:tr w:rsidR="00131562" w:rsidRPr="008446B2" w14:paraId="54683778" w14:textId="77777777" w:rsidTr="00F03601">
        <w:trPr>
          <w:jc w:val="center"/>
        </w:trPr>
        <w:tc>
          <w:tcPr>
            <w:tcW w:w="3864" w:type="dxa"/>
            <w:tcBorders>
              <w:top w:val="nil"/>
              <w:bottom w:val="single" w:sz="4" w:space="0" w:color="auto"/>
              <w:right w:val="nil"/>
            </w:tcBorders>
          </w:tcPr>
          <w:p w14:paraId="1B8FC343" w14:textId="77777777" w:rsidR="00131562" w:rsidRPr="008446B2" w:rsidRDefault="00131562" w:rsidP="00275087"/>
        </w:tc>
        <w:tc>
          <w:tcPr>
            <w:tcW w:w="931" w:type="dxa"/>
            <w:tcBorders>
              <w:top w:val="nil"/>
              <w:left w:val="nil"/>
              <w:bottom w:val="single" w:sz="4" w:space="0" w:color="auto"/>
              <w:right w:val="nil"/>
            </w:tcBorders>
          </w:tcPr>
          <w:p w14:paraId="7542AF7D" w14:textId="070F5697" w:rsidR="00131562" w:rsidRPr="008446B2" w:rsidRDefault="00131562" w:rsidP="00F93929">
            <w:pPr>
              <w:jc w:val="right"/>
            </w:pPr>
            <w:r w:rsidRPr="008446B2">
              <w:t>Freq</w:t>
            </w:r>
            <w:r w:rsidR="00F93929" w:rsidRPr="008446B2">
              <w:t>.</w:t>
            </w:r>
          </w:p>
        </w:tc>
        <w:tc>
          <w:tcPr>
            <w:tcW w:w="709" w:type="dxa"/>
            <w:tcBorders>
              <w:top w:val="nil"/>
              <w:left w:val="nil"/>
              <w:bottom w:val="single" w:sz="4" w:space="0" w:color="auto"/>
              <w:right w:val="nil"/>
            </w:tcBorders>
          </w:tcPr>
          <w:p w14:paraId="1A53398F" w14:textId="767FC9D1" w:rsidR="00131562" w:rsidRPr="008446B2" w:rsidRDefault="00131562" w:rsidP="00F93929">
            <w:pPr>
              <w:jc w:val="right"/>
            </w:pPr>
            <w:r w:rsidRPr="008446B2">
              <w:t>%</w:t>
            </w:r>
          </w:p>
        </w:tc>
        <w:tc>
          <w:tcPr>
            <w:tcW w:w="822" w:type="dxa"/>
            <w:tcBorders>
              <w:top w:val="nil"/>
              <w:left w:val="nil"/>
              <w:bottom w:val="single" w:sz="4" w:space="0" w:color="auto"/>
              <w:right w:val="nil"/>
            </w:tcBorders>
          </w:tcPr>
          <w:p w14:paraId="05D3F334" w14:textId="3F00823B" w:rsidR="00131562" w:rsidRPr="008446B2" w:rsidRDefault="00131562" w:rsidP="00F93929">
            <w:pPr>
              <w:jc w:val="right"/>
            </w:pPr>
            <w:r w:rsidRPr="008446B2">
              <w:t>Freq</w:t>
            </w:r>
            <w:r w:rsidR="00F93929" w:rsidRPr="008446B2">
              <w:t>.</w:t>
            </w:r>
          </w:p>
        </w:tc>
        <w:tc>
          <w:tcPr>
            <w:tcW w:w="702" w:type="dxa"/>
            <w:tcBorders>
              <w:top w:val="nil"/>
              <w:left w:val="nil"/>
              <w:bottom w:val="single" w:sz="4" w:space="0" w:color="auto"/>
              <w:right w:val="nil"/>
            </w:tcBorders>
          </w:tcPr>
          <w:p w14:paraId="15C964C5" w14:textId="4129123B" w:rsidR="00131562" w:rsidRPr="008446B2" w:rsidRDefault="00F93929" w:rsidP="00F93929">
            <w:pPr>
              <w:jc w:val="right"/>
            </w:pPr>
            <w:r w:rsidRPr="008446B2">
              <w:t>%</w:t>
            </w:r>
          </w:p>
        </w:tc>
        <w:tc>
          <w:tcPr>
            <w:tcW w:w="842" w:type="dxa"/>
            <w:tcBorders>
              <w:top w:val="nil"/>
              <w:left w:val="nil"/>
              <w:bottom w:val="single" w:sz="4" w:space="0" w:color="auto"/>
              <w:right w:val="nil"/>
            </w:tcBorders>
          </w:tcPr>
          <w:p w14:paraId="0ADEBCC3" w14:textId="4ED460CA" w:rsidR="00131562" w:rsidRPr="008446B2" w:rsidRDefault="00F93929" w:rsidP="00F93929">
            <w:pPr>
              <w:jc w:val="right"/>
            </w:pPr>
            <w:r w:rsidRPr="008446B2">
              <w:t>Freq.</w:t>
            </w:r>
          </w:p>
        </w:tc>
        <w:tc>
          <w:tcPr>
            <w:tcW w:w="758" w:type="dxa"/>
            <w:tcBorders>
              <w:top w:val="nil"/>
              <w:left w:val="nil"/>
              <w:bottom w:val="single" w:sz="4" w:space="0" w:color="auto"/>
            </w:tcBorders>
          </w:tcPr>
          <w:p w14:paraId="2F25B39C" w14:textId="710FEC07" w:rsidR="00131562" w:rsidRPr="008446B2" w:rsidRDefault="00131562" w:rsidP="00F93929">
            <w:pPr>
              <w:jc w:val="right"/>
            </w:pPr>
            <w:r w:rsidRPr="008446B2">
              <w:t>%</w:t>
            </w:r>
          </w:p>
        </w:tc>
      </w:tr>
      <w:tr w:rsidR="00131562" w:rsidRPr="008446B2" w14:paraId="5204DC12" w14:textId="77777777" w:rsidTr="00F03601">
        <w:trPr>
          <w:jc w:val="center"/>
        </w:trPr>
        <w:tc>
          <w:tcPr>
            <w:tcW w:w="3864" w:type="dxa"/>
            <w:tcBorders>
              <w:top w:val="single" w:sz="4" w:space="0" w:color="auto"/>
            </w:tcBorders>
          </w:tcPr>
          <w:p w14:paraId="2AF1B7F8" w14:textId="77777777" w:rsidR="00131562" w:rsidRPr="008446B2" w:rsidRDefault="00131562" w:rsidP="00275087">
            <w:r w:rsidRPr="008446B2">
              <w:t>Age-group</w:t>
            </w:r>
          </w:p>
        </w:tc>
        <w:tc>
          <w:tcPr>
            <w:tcW w:w="931" w:type="dxa"/>
            <w:tcBorders>
              <w:top w:val="single" w:sz="4" w:space="0" w:color="auto"/>
            </w:tcBorders>
          </w:tcPr>
          <w:p w14:paraId="162B8169" w14:textId="77777777" w:rsidR="00131562" w:rsidRPr="008446B2" w:rsidRDefault="00131562" w:rsidP="00275087"/>
        </w:tc>
        <w:tc>
          <w:tcPr>
            <w:tcW w:w="709" w:type="dxa"/>
            <w:tcBorders>
              <w:top w:val="single" w:sz="4" w:space="0" w:color="auto"/>
            </w:tcBorders>
          </w:tcPr>
          <w:p w14:paraId="1E10443B" w14:textId="77777777" w:rsidR="00131562" w:rsidRPr="008446B2" w:rsidRDefault="00131562" w:rsidP="00275087"/>
        </w:tc>
        <w:tc>
          <w:tcPr>
            <w:tcW w:w="822" w:type="dxa"/>
            <w:tcBorders>
              <w:top w:val="single" w:sz="4" w:space="0" w:color="auto"/>
            </w:tcBorders>
          </w:tcPr>
          <w:p w14:paraId="71164FEA" w14:textId="77777777" w:rsidR="00131562" w:rsidRPr="008446B2" w:rsidRDefault="00131562" w:rsidP="00275087"/>
        </w:tc>
        <w:tc>
          <w:tcPr>
            <w:tcW w:w="702" w:type="dxa"/>
            <w:tcBorders>
              <w:top w:val="single" w:sz="4" w:space="0" w:color="auto"/>
            </w:tcBorders>
          </w:tcPr>
          <w:p w14:paraId="22F15AA1" w14:textId="77777777" w:rsidR="00131562" w:rsidRPr="008446B2" w:rsidRDefault="00131562" w:rsidP="00275087"/>
        </w:tc>
        <w:tc>
          <w:tcPr>
            <w:tcW w:w="842" w:type="dxa"/>
            <w:tcBorders>
              <w:top w:val="single" w:sz="4" w:space="0" w:color="auto"/>
            </w:tcBorders>
          </w:tcPr>
          <w:p w14:paraId="6E76DF33" w14:textId="6A2B8745" w:rsidR="00131562" w:rsidRPr="008446B2" w:rsidRDefault="00131562" w:rsidP="00275087"/>
        </w:tc>
        <w:tc>
          <w:tcPr>
            <w:tcW w:w="758" w:type="dxa"/>
            <w:tcBorders>
              <w:top w:val="single" w:sz="4" w:space="0" w:color="auto"/>
            </w:tcBorders>
          </w:tcPr>
          <w:p w14:paraId="0004C4F7" w14:textId="1DFC2DD4" w:rsidR="00131562" w:rsidRPr="008446B2" w:rsidRDefault="00131562" w:rsidP="00275087"/>
        </w:tc>
      </w:tr>
      <w:tr w:rsidR="00F93929" w:rsidRPr="008446B2" w14:paraId="47CE147D" w14:textId="77777777" w:rsidTr="00F03601">
        <w:trPr>
          <w:jc w:val="center"/>
        </w:trPr>
        <w:tc>
          <w:tcPr>
            <w:tcW w:w="3864" w:type="dxa"/>
          </w:tcPr>
          <w:p w14:paraId="1F7B7C0E" w14:textId="11B59E79" w:rsidR="00F93929" w:rsidRPr="008446B2" w:rsidRDefault="00F93929" w:rsidP="00F93929">
            <w:r w:rsidRPr="008446B2">
              <w:t xml:space="preserve">                 &lt;40</w:t>
            </w:r>
          </w:p>
        </w:tc>
        <w:tc>
          <w:tcPr>
            <w:tcW w:w="931" w:type="dxa"/>
          </w:tcPr>
          <w:p w14:paraId="5F52DA6F" w14:textId="406D9ECA" w:rsidR="00F93929" w:rsidRPr="008446B2" w:rsidRDefault="00F93929" w:rsidP="00F93929">
            <w:pPr>
              <w:jc w:val="right"/>
            </w:pPr>
            <w:r w:rsidRPr="008446B2">
              <w:t>15,149</w:t>
            </w:r>
          </w:p>
        </w:tc>
        <w:tc>
          <w:tcPr>
            <w:tcW w:w="709" w:type="dxa"/>
          </w:tcPr>
          <w:p w14:paraId="0892BAC1" w14:textId="45A6522A" w:rsidR="00F93929" w:rsidRPr="008446B2" w:rsidRDefault="00F93929" w:rsidP="00F93929">
            <w:pPr>
              <w:jc w:val="right"/>
            </w:pPr>
            <w:r w:rsidRPr="008446B2">
              <w:t>28.3</w:t>
            </w:r>
          </w:p>
        </w:tc>
        <w:tc>
          <w:tcPr>
            <w:tcW w:w="822" w:type="dxa"/>
          </w:tcPr>
          <w:p w14:paraId="00133D35" w14:textId="706CC635" w:rsidR="00F93929" w:rsidRPr="008446B2" w:rsidRDefault="00F93929" w:rsidP="00F93929">
            <w:pPr>
              <w:jc w:val="right"/>
            </w:pPr>
            <w:r w:rsidRPr="008446B2">
              <w:t>3,300</w:t>
            </w:r>
          </w:p>
        </w:tc>
        <w:tc>
          <w:tcPr>
            <w:tcW w:w="702" w:type="dxa"/>
          </w:tcPr>
          <w:p w14:paraId="35547534" w14:textId="17FCE095" w:rsidR="00F93929" w:rsidRPr="008446B2" w:rsidRDefault="00F93929" w:rsidP="00F93929">
            <w:pPr>
              <w:jc w:val="right"/>
            </w:pPr>
            <w:r w:rsidRPr="008446B2">
              <w:t>25.7</w:t>
            </w:r>
          </w:p>
        </w:tc>
        <w:tc>
          <w:tcPr>
            <w:tcW w:w="842" w:type="dxa"/>
          </w:tcPr>
          <w:p w14:paraId="6120C0DE" w14:textId="5B407B62" w:rsidR="00F93929" w:rsidRPr="008446B2" w:rsidRDefault="00F93929" w:rsidP="00F93929">
            <w:pPr>
              <w:jc w:val="right"/>
            </w:pPr>
            <w:r w:rsidRPr="008446B2">
              <w:t>1,218</w:t>
            </w:r>
          </w:p>
        </w:tc>
        <w:tc>
          <w:tcPr>
            <w:tcW w:w="758" w:type="dxa"/>
          </w:tcPr>
          <w:p w14:paraId="7D1FCB7A" w14:textId="142587B6" w:rsidR="00F93929" w:rsidRPr="008446B2" w:rsidRDefault="00F93929" w:rsidP="00F93929">
            <w:pPr>
              <w:jc w:val="right"/>
            </w:pPr>
            <w:r w:rsidRPr="008446B2">
              <w:t>23.0</w:t>
            </w:r>
          </w:p>
        </w:tc>
      </w:tr>
      <w:tr w:rsidR="00F93929" w:rsidRPr="008446B2" w14:paraId="7C3295D6" w14:textId="77777777" w:rsidTr="00F03601">
        <w:trPr>
          <w:jc w:val="center"/>
        </w:trPr>
        <w:tc>
          <w:tcPr>
            <w:tcW w:w="3864" w:type="dxa"/>
          </w:tcPr>
          <w:p w14:paraId="47F4C8C4" w14:textId="086A2793" w:rsidR="00F93929" w:rsidRPr="008446B2" w:rsidRDefault="00F93929" w:rsidP="00F93929">
            <w:r w:rsidRPr="008446B2">
              <w:t xml:space="preserve">                 40-&lt;50</w:t>
            </w:r>
          </w:p>
        </w:tc>
        <w:tc>
          <w:tcPr>
            <w:tcW w:w="931" w:type="dxa"/>
          </w:tcPr>
          <w:p w14:paraId="14C6DA60" w14:textId="28565AA8" w:rsidR="00F93929" w:rsidRPr="008446B2" w:rsidRDefault="00F93929" w:rsidP="00F93929">
            <w:pPr>
              <w:jc w:val="right"/>
            </w:pPr>
            <w:r w:rsidRPr="008446B2">
              <w:t>11,369</w:t>
            </w:r>
          </w:p>
        </w:tc>
        <w:tc>
          <w:tcPr>
            <w:tcW w:w="709" w:type="dxa"/>
          </w:tcPr>
          <w:p w14:paraId="2BB4602E" w14:textId="2E3B1F08" w:rsidR="00F93929" w:rsidRPr="008446B2" w:rsidRDefault="00F93929" w:rsidP="00F93929">
            <w:pPr>
              <w:jc w:val="right"/>
            </w:pPr>
            <w:r w:rsidRPr="008446B2">
              <w:t>21.3</w:t>
            </w:r>
          </w:p>
        </w:tc>
        <w:tc>
          <w:tcPr>
            <w:tcW w:w="822" w:type="dxa"/>
          </w:tcPr>
          <w:p w14:paraId="41DA8D3E" w14:textId="15F2FFBD" w:rsidR="00F93929" w:rsidRPr="008446B2" w:rsidRDefault="00F93929" w:rsidP="00F93929">
            <w:pPr>
              <w:jc w:val="right"/>
            </w:pPr>
            <w:r w:rsidRPr="008446B2">
              <w:t>2,921</w:t>
            </w:r>
          </w:p>
        </w:tc>
        <w:tc>
          <w:tcPr>
            <w:tcW w:w="702" w:type="dxa"/>
          </w:tcPr>
          <w:p w14:paraId="04F97C65" w14:textId="2649A83D" w:rsidR="00F93929" w:rsidRPr="008446B2" w:rsidRDefault="00F93929" w:rsidP="00F93929">
            <w:pPr>
              <w:jc w:val="right"/>
            </w:pPr>
            <w:r w:rsidRPr="008446B2">
              <w:t>22.8</w:t>
            </w:r>
          </w:p>
        </w:tc>
        <w:tc>
          <w:tcPr>
            <w:tcW w:w="842" w:type="dxa"/>
          </w:tcPr>
          <w:p w14:paraId="079F66FC" w14:textId="72C7F6F0" w:rsidR="00F93929" w:rsidRPr="008446B2" w:rsidRDefault="00F93929" w:rsidP="00F93929">
            <w:pPr>
              <w:jc w:val="right"/>
            </w:pPr>
            <w:r w:rsidRPr="008446B2">
              <w:t>1,194</w:t>
            </w:r>
          </w:p>
        </w:tc>
        <w:tc>
          <w:tcPr>
            <w:tcW w:w="758" w:type="dxa"/>
          </w:tcPr>
          <w:p w14:paraId="786956C4" w14:textId="06061EEE" w:rsidR="00F93929" w:rsidRPr="008446B2" w:rsidRDefault="00F93929" w:rsidP="00F93929">
            <w:pPr>
              <w:jc w:val="right"/>
            </w:pPr>
            <w:r w:rsidRPr="008446B2">
              <w:t>22.5</w:t>
            </w:r>
          </w:p>
        </w:tc>
      </w:tr>
      <w:tr w:rsidR="00F93929" w:rsidRPr="008446B2" w14:paraId="1BF154DB" w14:textId="77777777" w:rsidTr="00F03601">
        <w:trPr>
          <w:jc w:val="center"/>
        </w:trPr>
        <w:tc>
          <w:tcPr>
            <w:tcW w:w="3864" w:type="dxa"/>
          </w:tcPr>
          <w:p w14:paraId="3BAB1DAA" w14:textId="372D19BE" w:rsidR="00F93929" w:rsidRPr="008446B2" w:rsidRDefault="00F93929" w:rsidP="00F93929">
            <w:r w:rsidRPr="008446B2">
              <w:t xml:space="preserve">                 50-&lt;60</w:t>
            </w:r>
          </w:p>
        </w:tc>
        <w:tc>
          <w:tcPr>
            <w:tcW w:w="931" w:type="dxa"/>
          </w:tcPr>
          <w:p w14:paraId="2E9DE464" w14:textId="4A0B654A" w:rsidR="00F93929" w:rsidRPr="008446B2" w:rsidRDefault="00F93929" w:rsidP="00F93929">
            <w:pPr>
              <w:jc w:val="right"/>
            </w:pPr>
            <w:r w:rsidRPr="008446B2">
              <w:t>11,563</w:t>
            </w:r>
          </w:p>
        </w:tc>
        <w:tc>
          <w:tcPr>
            <w:tcW w:w="709" w:type="dxa"/>
          </w:tcPr>
          <w:p w14:paraId="7A4F9DCD" w14:textId="6ADDE6C5" w:rsidR="00F93929" w:rsidRPr="008446B2" w:rsidRDefault="00F93929" w:rsidP="00F93929">
            <w:pPr>
              <w:jc w:val="right"/>
            </w:pPr>
            <w:r w:rsidRPr="008446B2">
              <w:t>21.6</w:t>
            </w:r>
          </w:p>
        </w:tc>
        <w:tc>
          <w:tcPr>
            <w:tcW w:w="822" w:type="dxa"/>
          </w:tcPr>
          <w:p w14:paraId="5B65BAA1" w14:textId="1B712033" w:rsidR="00F93929" w:rsidRPr="008446B2" w:rsidRDefault="00F93929" w:rsidP="00F93929">
            <w:pPr>
              <w:jc w:val="right"/>
            </w:pPr>
            <w:r w:rsidRPr="008446B2">
              <w:t>2,854</w:t>
            </w:r>
          </w:p>
        </w:tc>
        <w:tc>
          <w:tcPr>
            <w:tcW w:w="702" w:type="dxa"/>
          </w:tcPr>
          <w:p w14:paraId="34D2213B" w14:textId="5DED0411" w:rsidR="00F93929" w:rsidRPr="008446B2" w:rsidRDefault="00F93929" w:rsidP="00F93929">
            <w:pPr>
              <w:jc w:val="right"/>
            </w:pPr>
            <w:r w:rsidRPr="008446B2">
              <w:t>22.2</w:t>
            </w:r>
          </w:p>
        </w:tc>
        <w:tc>
          <w:tcPr>
            <w:tcW w:w="842" w:type="dxa"/>
          </w:tcPr>
          <w:p w14:paraId="4090112F" w14:textId="68C1DB36" w:rsidR="00F93929" w:rsidRPr="008446B2" w:rsidRDefault="00F93929" w:rsidP="00F93929">
            <w:pPr>
              <w:jc w:val="right"/>
            </w:pPr>
            <w:r w:rsidRPr="008446B2">
              <w:t>1,209</w:t>
            </w:r>
          </w:p>
        </w:tc>
        <w:tc>
          <w:tcPr>
            <w:tcW w:w="758" w:type="dxa"/>
          </w:tcPr>
          <w:p w14:paraId="68B5A7C0" w14:textId="55604C44" w:rsidR="00F93929" w:rsidRPr="008446B2" w:rsidRDefault="00F93929" w:rsidP="00F93929">
            <w:pPr>
              <w:jc w:val="right"/>
            </w:pPr>
            <w:r w:rsidRPr="008446B2">
              <w:t>22.8</w:t>
            </w:r>
          </w:p>
        </w:tc>
      </w:tr>
      <w:tr w:rsidR="00F93929" w:rsidRPr="008446B2" w14:paraId="658BD626" w14:textId="77777777" w:rsidTr="00F03601">
        <w:trPr>
          <w:jc w:val="center"/>
        </w:trPr>
        <w:tc>
          <w:tcPr>
            <w:tcW w:w="3864" w:type="dxa"/>
          </w:tcPr>
          <w:p w14:paraId="145122D0" w14:textId="6128F039" w:rsidR="00F93929" w:rsidRPr="008446B2" w:rsidRDefault="00F93929" w:rsidP="00F93929">
            <w:r w:rsidRPr="008446B2">
              <w:t xml:space="preserve">                 60-&lt;70</w:t>
            </w:r>
          </w:p>
        </w:tc>
        <w:tc>
          <w:tcPr>
            <w:tcW w:w="931" w:type="dxa"/>
          </w:tcPr>
          <w:p w14:paraId="07B14375" w14:textId="31DF3DBD" w:rsidR="00F93929" w:rsidRPr="008446B2" w:rsidRDefault="00F93929" w:rsidP="00F93929">
            <w:pPr>
              <w:jc w:val="right"/>
            </w:pPr>
            <w:r w:rsidRPr="008446B2">
              <w:t>9,687</w:t>
            </w:r>
          </w:p>
        </w:tc>
        <w:tc>
          <w:tcPr>
            <w:tcW w:w="709" w:type="dxa"/>
          </w:tcPr>
          <w:p w14:paraId="36759454" w14:textId="1090E550" w:rsidR="00F93929" w:rsidRPr="008446B2" w:rsidRDefault="00F93929" w:rsidP="00F93929">
            <w:pPr>
              <w:jc w:val="right"/>
            </w:pPr>
            <w:r w:rsidRPr="008446B2">
              <w:t>18.1</w:t>
            </w:r>
          </w:p>
        </w:tc>
        <w:tc>
          <w:tcPr>
            <w:tcW w:w="822" w:type="dxa"/>
          </w:tcPr>
          <w:p w14:paraId="57C83687" w14:textId="7580E09C" w:rsidR="00F93929" w:rsidRPr="008446B2" w:rsidRDefault="00F93929" w:rsidP="00F93929">
            <w:pPr>
              <w:jc w:val="right"/>
            </w:pPr>
            <w:r w:rsidRPr="008446B2">
              <w:t>2,396</w:t>
            </w:r>
          </w:p>
        </w:tc>
        <w:tc>
          <w:tcPr>
            <w:tcW w:w="702" w:type="dxa"/>
          </w:tcPr>
          <w:p w14:paraId="62C01A4F" w14:textId="6C35B063" w:rsidR="00F93929" w:rsidRPr="008446B2" w:rsidRDefault="00F93929" w:rsidP="00F93929">
            <w:pPr>
              <w:jc w:val="right"/>
            </w:pPr>
            <w:r w:rsidRPr="008446B2">
              <w:t>18.7</w:t>
            </w:r>
          </w:p>
        </w:tc>
        <w:tc>
          <w:tcPr>
            <w:tcW w:w="842" w:type="dxa"/>
          </w:tcPr>
          <w:p w14:paraId="23D1D9D3" w14:textId="62BCBF92" w:rsidR="00F93929" w:rsidRPr="008446B2" w:rsidRDefault="00F93929" w:rsidP="00F93929">
            <w:pPr>
              <w:jc w:val="right"/>
            </w:pPr>
            <w:r w:rsidRPr="008446B2">
              <w:t>1,075</w:t>
            </w:r>
          </w:p>
        </w:tc>
        <w:tc>
          <w:tcPr>
            <w:tcW w:w="758" w:type="dxa"/>
          </w:tcPr>
          <w:p w14:paraId="36E0B4FB" w14:textId="033D5D22" w:rsidR="00F93929" w:rsidRPr="008446B2" w:rsidRDefault="00F93929" w:rsidP="00F93929">
            <w:pPr>
              <w:jc w:val="right"/>
            </w:pPr>
            <w:r w:rsidRPr="008446B2">
              <w:t>20.3</w:t>
            </w:r>
          </w:p>
        </w:tc>
      </w:tr>
      <w:tr w:rsidR="00F93929" w:rsidRPr="008446B2" w14:paraId="0A4981CC" w14:textId="77777777" w:rsidTr="00F03601">
        <w:trPr>
          <w:jc w:val="center"/>
        </w:trPr>
        <w:tc>
          <w:tcPr>
            <w:tcW w:w="3864" w:type="dxa"/>
          </w:tcPr>
          <w:p w14:paraId="40A36F42" w14:textId="317DEBBF" w:rsidR="00F93929" w:rsidRPr="008446B2" w:rsidRDefault="00F93929" w:rsidP="00F93929">
            <w:r w:rsidRPr="008446B2">
              <w:t xml:space="preserve">                 70-80</w:t>
            </w:r>
          </w:p>
        </w:tc>
        <w:tc>
          <w:tcPr>
            <w:tcW w:w="931" w:type="dxa"/>
          </w:tcPr>
          <w:p w14:paraId="58F00FB1" w14:textId="4F156C47" w:rsidR="00F93929" w:rsidRPr="008446B2" w:rsidRDefault="00F93929" w:rsidP="00F93929">
            <w:pPr>
              <w:jc w:val="right"/>
            </w:pPr>
            <w:r w:rsidRPr="008446B2">
              <w:t>5,730</w:t>
            </w:r>
          </w:p>
        </w:tc>
        <w:tc>
          <w:tcPr>
            <w:tcW w:w="709" w:type="dxa"/>
          </w:tcPr>
          <w:p w14:paraId="0C96D58A" w14:textId="6CEBA076" w:rsidR="00F93929" w:rsidRPr="008446B2" w:rsidRDefault="00F93929" w:rsidP="00F93929">
            <w:pPr>
              <w:jc w:val="right"/>
            </w:pPr>
            <w:r w:rsidRPr="008446B2">
              <w:t>10.7</w:t>
            </w:r>
          </w:p>
        </w:tc>
        <w:tc>
          <w:tcPr>
            <w:tcW w:w="822" w:type="dxa"/>
          </w:tcPr>
          <w:p w14:paraId="118AD99D" w14:textId="585C1064" w:rsidR="00F93929" w:rsidRPr="008446B2" w:rsidRDefault="00F93929" w:rsidP="00F93929">
            <w:pPr>
              <w:jc w:val="right"/>
            </w:pPr>
            <w:r w:rsidRPr="008446B2">
              <w:t>1,362</w:t>
            </w:r>
          </w:p>
        </w:tc>
        <w:tc>
          <w:tcPr>
            <w:tcW w:w="702" w:type="dxa"/>
          </w:tcPr>
          <w:p w14:paraId="62C0B174" w14:textId="5EEDC1F7" w:rsidR="00F93929" w:rsidRPr="008446B2" w:rsidRDefault="00F93929" w:rsidP="00F93929">
            <w:pPr>
              <w:jc w:val="right"/>
            </w:pPr>
            <w:r w:rsidRPr="008446B2">
              <w:t>10.6</w:t>
            </w:r>
          </w:p>
        </w:tc>
        <w:tc>
          <w:tcPr>
            <w:tcW w:w="842" w:type="dxa"/>
          </w:tcPr>
          <w:p w14:paraId="071E3750" w14:textId="62370150" w:rsidR="00F93929" w:rsidRPr="008446B2" w:rsidRDefault="00F93929" w:rsidP="00F93929">
            <w:pPr>
              <w:jc w:val="right"/>
            </w:pPr>
            <w:r w:rsidRPr="008446B2">
              <w:t>603</w:t>
            </w:r>
          </w:p>
        </w:tc>
        <w:tc>
          <w:tcPr>
            <w:tcW w:w="758" w:type="dxa"/>
          </w:tcPr>
          <w:p w14:paraId="16CB24A5" w14:textId="1BAC4DAB" w:rsidR="00F93929" w:rsidRPr="008446B2" w:rsidRDefault="00F93929" w:rsidP="00F93929">
            <w:pPr>
              <w:jc w:val="right"/>
            </w:pPr>
            <w:r w:rsidRPr="008446B2">
              <w:t>11.4</w:t>
            </w:r>
          </w:p>
        </w:tc>
      </w:tr>
      <w:tr w:rsidR="00F93929" w:rsidRPr="008446B2" w14:paraId="3C6CC65C" w14:textId="77777777" w:rsidTr="00F03601">
        <w:trPr>
          <w:jc w:val="center"/>
        </w:trPr>
        <w:tc>
          <w:tcPr>
            <w:tcW w:w="3864" w:type="dxa"/>
          </w:tcPr>
          <w:p w14:paraId="410516E6" w14:textId="77777777" w:rsidR="00F93929" w:rsidRPr="008446B2" w:rsidRDefault="00F93929" w:rsidP="00F93929">
            <w:r w:rsidRPr="008446B2">
              <w:t>Sex</w:t>
            </w:r>
          </w:p>
        </w:tc>
        <w:tc>
          <w:tcPr>
            <w:tcW w:w="931" w:type="dxa"/>
          </w:tcPr>
          <w:p w14:paraId="7B4C3A56" w14:textId="77777777" w:rsidR="00F93929" w:rsidRPr="008446B2" w:rsidRDefault="00F93929" w:rsidP="00F93929">
            <w:pPr>
              <w:jc w:val="right"/>
            </w:pPr>
          </w:p>
        </w:tc>
        <w:tc>
          <w:tcPr>
            <w:tcW w:w="709" w:type="dxa"/>
          </w:tcPr>
          <w:p w14:paraId="3666EBB4" w14:textId="77777777" w:rsidR="00F93929" w:rsidRPr="008446B2" w:rsidRDefault="00F93929" w:rsidP="00F93929">
            <w:pPr>
              <w:jc w:val="right"/>
            </w:pPr>
          </w:p>
        </w:tc>
        <w:tc>
          <w:tcPr>
            <w:tcW w:w="822" w:type="dxa"/>
          </w:tcPr>
          <w:p w14:paraId="256D38FA" w14:textId="77777777" w:rsidR="00F93929" w:rsidRPr="008446B2" w:rsidRDefault="00F93929" w:rsidP="00F93929">
            <w:pPr>
              <w:jc w:val="right"/>
            </w:pPr>
          </w:p>
        </w:tc>
        <w:tc>
          <w:tcPr>
            <w:tcW w:w="702" w:type="dxa"/>
          </w:tcPr>
          <w:p w14:paraId="4FA5374D" w14:textId="77777777" w:rsidR="00F93929" w:rsidRPr="008446B2" w:rsidRDefault="00F93929" w:rsidP="00F93929">
            <w:pPr>
              <w:jc w:val="right"/>
            </w:pPr>
          </w:p>
        </w:tc>
        <w:tc>
          <w:tcPr>
            <w:tcW w:w="842" w:type="dxa"/>
          </w:tcPr>
          <w:p w14:paraId="0B9EDE08" w14:textId="15649B44" w:rsidR="00F93929" w:rsidRPr="008446B2" w:rsidRDefault="00F93929" w:rsidP="00F93929">
            <w:pPr>
              <w:jc w:val="right"/>
            </w:pPr>
          </w:p>
        </w:tc>
        <w:tc>
          <w:tcPr>
            <w:tcW w:w="758" w:type="dxa"/>
          </w:tcPr>
          <w:p w14:paraId="6A2F8777" w14:textId="2D3CABFD" w:rsidR="00F93929" w:rsidRPr="008446B2" w:rsidRDefault="00F93929" w:rsidP="00F93929">
            <w:pPr>
              <w:jc w:val="right"/>
            </w:pPr>
          </w:p>
        </w:tc>
      </w:tr>
      <w:tr w:rsidR="00F93929" w:rsidRPr="008446B2" w14:paraId="4644ED7C" w14:textId="77777777" w:rsidTr="00F03601">
        <w:trPr>
          <w:jc w:val="center"/>
        </w:trPr>
        <w:tc>
          <w:tcPr>
            <w:tcW w:w="3864" w:type="dxa"/>
          </w:tcPr>
          <w:p w14:paraId="34028101" w14:textId="488FF9B5" w:rsidR="00F93929" w:rsidRPr="008446B2" w:rsidRDefault="00F93929" w:rsidP="00F93929">
            <w:r w:rsidRPr="008446B2">
              <w:t xml:space="preserve">                 Male</w:t>
            </w:r>
          </w:p>
        </w:tc>
        <w:tc>
          <w:tcPr>
            <w:tcW w:w="931" w:type="dxa"/>
          </w:tcPr>
          <w:p w14:paraId="5F1BC513" w14:textId="4D1121E3" w:rsidR="00F93929" w:rsidRPr="008446B2" w:rsidRDefault="00F93929" w:rsidP="00F93929">
            <w:pPr>
              <w:jc w:val="right"/>
            </w:pPr>
            <w:r w:rsidRPr="008446B2">
              <w:t>19,919</w:t>
            </w:r>
          </w:p>
        </w:tc>
        <w:tc>
          <w:tcPr>
            <w:tcW w:w="709" w:type="dxa"/>
          </w:tcPr>
          <w:p w14:paraId="47644F35" w14:textId="3813C34D" w:rsidR="00F93929" w:rsidRPr="008446B2" w:rsidRDefault="00F93929" w:rsidP="00F93929">
            <w:pPr>
              <w:jc w:val="right"/>
            </w:pPr>
            <w:r w:rsidRPr="008446B2">
              <w:t>37.2</w:t>
            </w:r>
          </w:p>
        </w:tc>
        <w:tc>
          <w:tcPr>
            <w:tcW w:w="822" w:type="dxa"/>
          </w:tcPr>
          <w:p w14:paraId="6E3F6DE8" w14:textId="2AEAA99E" w:rsidR="00F93929" w:rsidRPr="008446B2" w:rsidRDefault="00F93929" w:rsidP="00F93929">
            <w:pPr>
              <w:jc w:val="right"/>
            </w:pPr>
            <w:r w:rsidRPr="008446B2">
              <w:t>4,148</w:t>
            </w:r>
          </w:p>
        </w:tc>
        <w:tc>
          <w:tcPr>
            <w:tcW w:w="702" w:type="dxa"/>
          </w:tcPr>
          <w:p w14:paraId="1BC571FB" w14:textId="0779E87F" w:rsidR="00F93929" w:rsidRPr="008446B2" w:rsidRDefault="00F93929" w:rsidP="00F93929">
            <w:pPr>
              <w:jc w:val="right"/>
            </w:pPr>
            <w:r w:rsidRPr="008446B2">
              <w:t>32.3</w:t>
            </w:r>
          </w:p>
        </w:tc>
        <w:tc>
          <w:tcPr>
            <w:tcW w:w="842" w:type="dxa"/>
          </w:tcPr>
          <w:p w14:paraId="0CE84684" w14:textId="6AD8F84C" w:rsidR="00F93929" w:rsidRPr="008446B2" w:rsidRDefault="00F93929" w:rsidP="00F93929">
            <w:pPr>
              <w:jc w:val="right"/>
            </w:pPr>
            <w:r w:rsidRPr="008446B2">
              <w:t>1,876</w:t>
            </w:r>
          </w:p>
        </w:tc>
        <w:tc>
          <w:tcPr>
            <w:tcW w:w="758" w:type="dxa"/>
          </w:tcPr>
          <w:p w14:paraId="12684C54" w14:textId="297DD6BB" w:rsidR="00F93929" w:rsidRPr="008446B2" w:rsidRDefault="00F93929" w:rsidP="00F93929">
            <w:pPr>
              <w:jc w:val="right"/>
            </w:pPr>
            <w:r w:rsidRPr="008446B2">
              <w:t>35.4</w:t>
            </w:r>
          </w:p>
        </w:tc>
      </w:tr>
      <w:tr w:rsidR="00F93929" w:rsidRPr="008446B2" w14:paraId="7FEF65CA" w14:textId="77777777" w:rsidTr="00F03601">
        <w:trPr>
          <w:jc w:val="center"/>
        </w:trPr>
        <w:tc>
          <w:tcPr>
            <w:tcW w:w="3864" w:type="dxa"/>
          </w:tcPr>
          <w:p w14:paraId="5D578603" w14:textId="733C465A" w:rsidR="00F93929" w:rsidRPr="008446B2" w:rsidRDefault="00F93929" w:rsidP="00F93929">
            <w:r w:rsidRPr="008446B2">
              <w:t xml:space="preserve">                 Female</w:t>
            </w:r>
          </w:p>
        </w:tc>
        <w:tc>
          <w:tcPr>
            <w:tcW w:w="931" w:type="dxa"/>
          </w:tcPr>
          <w:p w14:paraId="01BD0460" w14:textId="2B7BCE0C" w:rsidR="00F93929" w:rsidRPr="008446B2" w:rsidRDefault="00F93929" w:rsidP="00F93929">
            <w:pPr>
              <w:jc w:val="right"/>
            </w:pPr>
            <w:r w:rsidRPr="008446B2">
              <w:t>33,579</w:t>
            </w:r>
          </w:p>
        </w:tc>
        <w:tc>
          <w:tcPr>
            <w:tcW w:w="709" w:type="dxa"/>
          </w:tcPr>
          <w:p w14:paraId="4B5D7DD6" w14:textId="57E8729F" w:rsidR="00F93929" w:rsidRPr="008446B2" w:rsidRDefault="00F93929" w:rsidP="00F93929">
            <w:pPr>
              <w:jc w:val="right"/>
            </w:pPr>
            <w:r w:rsidRPr="008446B2">
              <w:t>62.8</w:t>
            </w:r>
          </w:p>
        </w:tc>
        <w:tc>
          <w:tcPr>
            <w:tcW w:w="822" w:type="dxa"/>
          </w:tcPr>
          <w:p w14:paraId="5CB165F7" w14:textId="1C70B6D9" w:rsidR="00F93929" w:rsidRPr="008446B2" w:rsidRDefault="00F93929" w:rsidP="00F93929">
            <w:pPr>
              <w:jc w:val="right"/>
            </w:pPr>
            <w:r w:rsidRPr="008446B2">
              <w:t>8,685</w:t>
            </w:r>
          </w:p>
        </w:tc>
        <w:tc>
          <w:tcPr>
            <w:tcW w:w="702" w:type="dxa"/>
          </w:tcPr>
          <w:p w14:paraId="5718DE8C" w14:textId="2B236179" w:rsidR="00F93929" w:rsidRPr="008446B2" w:rsidRDefault="00F93929" w:rsidP="00F93929">
            <w:pPr>
              <w:jc w:val="right"/>
            </w:pPr>
            <w:r w:rsidRPr="008446B2">
              <w:t>67.7</w:t>
            </w:r>
          </w:p>
        </w:tc>
        <w:tc>
          <w:tcPr>
            <w:tcW w:w="842" w:type="dxa"/>
          </w:tcPr>
          <w:p w14:paraId="20B1AD34" w14:textId="075F331B" w:rsidR="00F93929" w:rsidRPr="008446B2" w:rsidRDefault="00F93929" w:rsidP="00F93929">
            <w:pPr>
              <w:jc w:val="right"/>
            </w:pPr>
            <w:r w:rsidRPr="008446B2">
              <w:t>3,423</w:t>
            </w:r>
          </w:p>
        </w:tc>
        <w:tc>
          <w:tcPr>
            <w:tcW w:w="758" w:type="dxa"/>
          </w:tcPr>
          <w:p w14:paraId="1CA1A2CD" w14:textId="0BD3515C" w:rsidR="00F93929" w:rsidRPr="008446B2" w:rsidRDefault="00F93929" w:rsidP="00F93929">
            <w:pPr>
              <w:jc w:val="right"/>
            </w:pPr>
            <w:r w:rsidRPr="008446B2">
              <w:t>64.6</w:t>
            </w:r>
          </w:p>
        </w:tc>
      </w:tr>
      <w:tr w:rsidR="00F93929" w:rsidRPr="008446B2" w14:paraId="62713F82" w14:textId="77777777" w:rsidTr="00F03601">
        <w:trPr>
          <w:jc w:val="center"/>
        </w:trPr>
        <w:tc>
          <w:tcPr>
            <w:tcW w:w="3864" w:type="dxa"/>
          </w:tcPr>
          <w:p w14:paraId="4845D8CD" w14:textId="35A95FAF" w:rsidR="00F93929" w:rsidRPr="008446B2" w:rsidRDefault="00F93929" w:rsidP="00F93929">
            <w:r w:rsidRPr="008446B2">
              <w:t>Smoking</w:t>
            </w:r>
          </w:p>
        </w:tc>
        <w:tc>
          <w:tcPr>
            <w:tcW w:w="931" w:type="dxa"/>
          </w:tcPr>
          <w:p w14:paraId="3A9B0D76" w14:textId="77777777" w:rsidR="00F93929" w:rsidRPr="008446B2" w:rsidRDefault="00F93929" w:rsidP="00F93929">
            <w:pPr>
              <w:jc w:val="right"/>
            </w:pPr>
          </w:p>
        </w:tc>
        <w:tc>
          <w:tcPr>
            <w:tcW w:w="709" w:type="dxa"/>
          </w:tcPr>
          <w:p w14:paraId="69602B4D" w14:textId="77777777" w:rsidR="00F93929" w:rsidRPr="008446B2" w:rsidRDefault="00F93929" w:rsidP="00F93929">
            <w:pPr>
              <w:jc w:val="right"/>
            </w:pPr>
          </w:p>
        </w:tc>
        <w:tc>
          <w:tcPr>
            <w:tcW w:w="822" w:type="dxa"/>
          </w:tcPr>
          <w:p w14:paraId="296A1519" w14:textId="77777777" w:rsidR="00F93929" w:rsidRPr="008446B2" w:rsidRDefault="00F93929" w:rsidP="00F93929">
            <w:pPr>
              <w:jc w:val="right"/>
            </w:pPr>
          </w:p>
        </w:tc>
        <w:tc>
          <w:tcPr>
            <w:tcW w:w="702" w:type="dxa"/>
          </w:tcPr>
          <w:p w14:paraId="5CE5BBB2" w14:textId="77777777" w:rsidR="00F93929" w:rsidRPr="008446B2" w:rsidRDefault="00F93929" w:rsidP="00F93929">
            <w:pPr>
              <w:jc w:val="right"/>
            </w:pPr>
          </w:p>
        </w:tc>
        <w:tc>
          <w:tcPr>
            <w:tcW w:w="842" w:type="dxa"/>
          </w:tcPr>
          <w:p w14:paraId="6A37E343" w14:textId="701E7E72" w:rsidR="00F93929" w:rsidRPr="008446B2" w:rsidRDefault="00F93929" w:rsidP="00F93929">
            <w:pPr>
              <w:jc w:val="right"/>
            </w:pPr>
          </w:p>
        </w:tc>
        <w:tc>
          <w:tcPr>
            <w:tcW w:w="758" w:type="dxa"/>
          </w:tcPr>
          <w:p w14:paraId="65B817AD" w14:textId="5B4E69A6" w:rsidR="00F93929" w:rsidRPr="008446B2" w:rsidRDefault="00F93929" w:rsidP="00F93929">
            <w:pPr>
              <w:jc w:val="right"/>
            </w:pPr>
          </w:p>
        </w:tc>
      </w:tr>
      <w:tr w:rsidR="00F93929" w:rsidRPr="008446B2" w14:paraId="7A11AE0F" w14:textId="77777777" w:rsidTr="00F03601">
        <w:trPr>
          <w:jc w:val="center"/>
        </w:trPr>
        <w:tc>
          <w:tcPr>
            <w:tcW w:w="3864" w:type="dxa"/>
          </w:tcPr>
          <w:p w14:paraId="4EF10FE8" w14:textId="15A1D208" w:rsidR="00F93929" w:rsidRPr="008446B2" w:rsidRDefault="00F93929" w:rsidP="00F93929">
            <w:r w:rsidRPr="008446B2">
              <w:t xml:space="preserve">                 Non</w:t>
            </w:r>
          </w:p>
        </w:tc>
        <w:tc>
          <w:tcPr>
            <w:tcW w:w="931" w:type="dxa"/>
          </w:tcPr>
          <w:p w14:paraId="10FC183E" w14:textId="37436379" w:rsidR="00F93929" w:rsidRPr="008446B2" w:rsidRDefault="00F93929" w:rsidP="00F93929">
            <w:pPr>
              <w:jc w:val="right"/>
            </w:pPr>
            <w:r w:rsidRPr="008446B2">
              <w:t>24,649</w:t>
            </w:r>
          </w:p>
        </w:tc>
        <w:tc>
          <w:tcPr>
            <w:tcW w:w="709" w:type="dxa"/>
          </w:tcPr>
          <w:p w14:paraId="323AB7A6" w14:textId="0BC8DAA9" w:rsidR="00F93929" w:rsidRPr="008446B2" w:rsidRDefault="00F93929" w:rsidP="00F93929">
            <w:pPr>
              <w:jc w:val="right"/>
            </w:pPr>
            <w:r w:rsidRPr="008446B2">
              <w:t>46.1</w:t>
            </w:r>
          </w:p>
        </w:tc>
        <w:tc>
          <w:tcPr>
            <w:tcW w:w="822" w:type="dxa"/>
          </w:tcPr>
          <w:p w14:paraId="11A42CD4" w14:textId="4E0BA339" w:rsidR="00F93929" w:rsidRPr="008446B2" w:rsidRDefault="00F93929" w:rsidP="00F93929">
            <w:pPr>
              <w:jc w:val="right"/>
            </w:pPr>
            <w:r w:rsidRPr="008446B2">
              <w:t>6,018</w:t>
            </w:r>
          </w:p>
        </w:tc>
        <w:tc>
          <w:tcPr>
            <w:tcW w:w="702" w:type="dxa"/>
          </w:tcPr>
          <w:p w14:paraId="692A4C60" w14:textId="2F81AE34" w:rsidR="00F93929" w:rsidRPr="008446B2" w:rsidRDefault="00F93929" w:rsidP="00F93929">
            <w:pPr>
              <w:jc w:val="right"/>
            </w:pPr>
            <w:r w:rsidRPr="008446B2">
              <w:t>46.9</w:t>
            </w:r>
          </w:p>
        </w:tc>
        <w:tc>
          <w:tcPr>
            <w:tcW w:w="842" w:type="dxa"/>
          </w:tcPr>
          <w:p w14:paraId="622CD1E9" w14:textId="1D04DB55" w:rsidR="00F93929" w:rsidRPr="008446B2" w:rsidRDefault="00F93929" w:rsidP="00F93929">
            <w:pPr>
              <w:jc w:val="right"/>
            </w:pPr>
            <w:r w:rsidRPr="008446B2">
              <w:t>2,393</w:t>
            </w:r>
          </w:p>
        </w:tc>
        <w:tc>
          <w:tcPr>
            <w:tcW w:w="758" w:type="dxa"/>
          </w:tcPr>
          <w:p w14:paraId="62588C77" w14:textId="7ED8A7D2" w:rsidR="00F93929" w:rsidRPr="008446B2" w:rsidRDefault="00F93929" w:rsidP="00F93929">
            <w:pPr>
              <w:jc w:val="right"/>
            </w:pPr>
            <w:r w:rsidRPr="008446B2">
              <w:t>45.2</w:t>
            </w:r>
          </w:p>
        </w:tc>
      </w:tr>
      <w:tr w:rsidR="00F93929" w:rsidRPr="008446B2" w14:paraId="5DEEB3FA" w14:textId="77777777" w:rsidTr="00F03601">
        <w:trPr>
          <w:jc w:val="center"/>
        </w:trPr>
        <w:tc>
          <w:tcPr>
            <w:tcW w:w="3864" w:type="dxa"/>
          </w:tcPr>
          <w:p w14:paraId="7E5D9CA6" w14:textId="1FFCA171" w:rsidR="00F93929" w:rsidRPr="008446B2" w:rsidRDefault="00F93929" w:rsidP="00F93929">
            <w:r w:rsidRPr="008446B2">
              <w:t xml:space="preserve">                 Ex</w:t>
            </w:r>
          </w:p>
        </w:tc>
        <w:tc>
          <w:tcPr>
            <w:tcW w:w="931" w:type="dxa"/>
          </w:tcPr>
          <w:p w14:paraId="684F99B1" w14:textId="3732D952" w:rsidR="00F93929" w:rsidRPr="008446B2" w:rsidRDefault="00F93929" w:rsidP="00F93929">
            <w:pPr>
              <w:jc w:val="right"/>
            </w:pPr>
            <w:r w:rsidRPr="008446B2">
              <w:t>15,157</w:t>
            </w:r>
          </w:p>
        </w:tc>
        <w:tc>
          <w:tcPr>
            <w:tcW w:w="709" w:type="dxa"/>
          </w:tcPr>
          <w:p w14:paraId="50C81236" w14:textId="72D155BD" w:rsidR="00F93929" w:rsidRPr="008446B2" w:rsidRDefault="00F93929" w:rsidP="00F93929">
            <w:pPr>
              <w:jc w:val="right"/>
            </w:pPr>
            <w:r w:rsidRPr="008446B2">
              <w:t>28.3</w:t>
            </w:r>
          </w:p>
        </w:tc>
        <w:tc>
          <w:tcPr>
            <w:tcW w:w="822" w:type="dxa"/>
          </w:tcPr>
          <w:p w14:paraId="266F8593" w14:textId="39904A6A" w:rsidR="00F93929" w:rsidRPr="008446B2" w:rsidRDefault="00F93929" w:rsidP="00F93929">
            <w:pPr>
              <w:jc w:val="right"/>
            </w:pPr>
            <w:r w:rsidRPr="008446B2">
              <w:t>3,679</w:t>
            </w:r>
          </w:p>
        </w:tc>
        <w:tc>
          <w:tcPr>
            <w:tcW w:w="702" w:type="dxa"/>
          </w:tcPr>
          <w:p w14:paraId="01BF19B4" w14:textId="6F838DC9" w:rsidR="00F93929" w:rsidRPr="008446B2" w:rsidRDefault="00F93929" w:rsidP="00F93929">
            <w:pPr>
              <w:jc w:val="right"/>
            </w:pPr>
            <w:r w:rsidRPr="008446B2">
              <w:t>28.7</w:t>
            </w:r>
          </w:p>
        </w:tc>
        <w:tc>
          <w:tcPr>
            <w:tcW w:w="842" w:type="dxa"/>
          </w:tcPr>
          <w:p w14:paraId="2E67A433" w14:textId="24E34A96" w:rsidR="00F93929" w:rsidRPr="008446B2" w:rsidRDefault="00F93929" w:rsidP="00F93929">
            <w:pPr>
              <w:jc w:val="right"/>
            </w:pPr>
            <w:r w:rsidRPr="008446B2">
              <w:t>1,745</w:t>
            </w:r>
          </w:p>
        </w:tc>
        <w:tc>
          <w:tcPr>
            <w:tcW w:w="758" w:type="dxa"/>
          </w:tcPr>
          <w:p w14:paraId="1F6417B8" w14:textId="2DF17E66" w:rsidR="00F93929" w:rsidRPr="008446B2" w:rsidRDefault="00F93929" w:rsidP="00F93929">
            <w:pPr>
              <w:jc w:val="right"/>
            </w:pPr>
            <w:r w:rsidRPr="008446B2">
              <w:t>32.9</w:t>
            </w:r>
          </w:p>
        </w:tc>
      </w:tr>
      <w:tr w:rsidR="00F93929" w:rsidRPr="008446B2" w14:paraId="5E856ECA" w14:textId="77777777" w:rsidTr="00F03601">
        <w:trPr>
          <w:jc w:val="center"/>
        </w:trPr>
        <w:tc>
          <w:tcPr>
            <w:tcW w:w="3864" w:type="dxa"/>
          </w:tcPr>
          <w:p w14:paraId="0842B99C" w14:textId="1C8F740B" w:rsidR="00F93929" w:rsidRPr="008446B2" w:rsidRDefault="00F93929" w:rsidP="00F93929">
            <w:r w:rsidRPr="008446B2">
              <w:t xml:space="preserve">                 Current</w:t>
            </w:r>
          </w:p>
        </w:tc>
        <w:tc>
          <w:tcPr>
            <w:tcW w:w="931" w:type="dxa"/>
          </w:tcPr>
          <w:p w14:paraId="02D73944" w14:textId="7F017746" w:rsidR="00F93929" w:rsidRPr="008446B2" w:rsidRDefault="00F93929" w:rsidP="00F93929">
            <w:pPr>
              <w:jc w:val="right"/>
            </w:pPr>
            <w:r w:rsidRPr="008446B2">
              <w:t>9,894</w:t>
            </w:r>
          </w:p>
        </w:tc>
        <w:tc>
          <w:tcPr>
            <w:tcW w:w="709" w:type="dxa"/>
          </w:tcPr>
          <w:p w14:paraId="15BCA3E6" w14:textId="06F79CB0" w:rsidR="00F93929" w:rsidRPr="008446B2" w:rsidRDefault="00F93929" w:rsidP="00F93929">
            <w:pPr>
              <w:jc w:val="right"/>
            </w:pPr>
            <w:r w:rsidRPr="008446B2">
              <w:t>18.5</w:t>
            </w:r>
          </w:p>
        </w:tc>
        <w:tc>
          <w:tcPr>
            <w:tcW w:w="822" w:type="dxa"/>
          </w:tcPr>
          <w:p w14:paraId="00E858E5" w14:textId="6D93EFC0" w:rsidR="00F93929" w:rsidRPr="008446B2" w:rsidRDefault="00F93929" w:rsidP="00F93929">
            <w:pPr>
              <w:jc w:val="right"/>
            </w:pPr>
            <w:r w:rsidRPr="008446B2">
              <w:t>2,398</w:t>
            </w:r>
          </w:p>
        </w:tc>
        <w:tc>
          <w:tcPr>
            <w:tcW w:w="702" w:type="dxa"/>
          </w:tcPr>
          <w:p w14:paraId="79AA5BC8" w14:textId="5F6181DF" w:rsidR="00F93929" w:rsidRPr="008446B2" w:rsidRDefault="00F93929" w:rsidP="00F93929">
            <w:pPr>
              <w:jc w:val="right"/>
            </w:pPr>
            <w:r w:rsidRPr="008446B2">
              <w:t>18.7</w:t>
            </w:r>
          </w:p>
        </w:tc>
        <w:tc>
          <w:tcPr>
            <w:tcW w:w="842" w:type="dxa"/>
          </w:tcPr>
          <w:p w14:paraId="4C49EB18" w14:textId="3AC04238" w:rsidR="00F93929" w:rsidRPr="008446B2" w:rsidRDefault="00F93929" w:rsidP="00F93929">
            <w:pPr>
              <w:jc w:val="right"/>
            </w:pPr>
            <w:r w:rsidRPr="008446B2">
              <w:t>994</w:t>
            </w:r>
          </w:p>
        </w:tc>
        <w:tc>
          <w:tcPr>
            <w:tcW w:w="758" w:type="dxa"/>
          </w:tcPr>
          <w:p w14:paraId="6CA7055B" w14:textId="6A25C3CD" w:rsidR="00F93929" w:rsidRPr="008446B2" w:rsidRDefault="00F93929" w:rsidP="00F93929">
            <w:pPr>
              <w:jc w:val="right"/>
            </w:pPr>
            <w:r w:rsidRPr="008446B2">
              <w:t>18.8</w:t>
            </w:r>
          </w:p>
        </w:tc>
      </w:tr>
      <w:tr w:rsidR="00F93929" w:rsidRPr="008446B2" w14:paraId="1C0031E5" w14:textId="77777777" w:rsidTr="00F03601">
        <w:trPr>
          <w:jc w:val="center"/>
        </w:trPr>
        <w:tc>
          <w:tcPr>
            <w:tcW w:w="3864" w:type="dxa"/>
          </w:tcPr>
          <w:p w14:paraId="72D803EB" w14:textId="71D15CA0" w:rsidR="00F93929" w:rsidRPr="008446B2" w:rsidRDefault="00F93929" w:rsidP="00F93929">
            <w:r w:rsidRPr="008446B2">
              <w:t xml:space="preserve">                 Unknown</w:t>
            </w:r>
          </w:p>
        </w:tc>
        <w:tc>
          <w:tcPr>
            <w:tcW w:w="931" w:type="dxa"/>
          </w:tcPr>
          <w:p w14:paraId="641B4CB3" w14:textId="2C7CF6F4" w:rsidR="00F93929" w:rsidRPr="008446B2" w:rsidRDefault="00F93929" w:rsidP="00F93929">
            <w:pPr>
              <w:jc w:val="right"/>
            </w:pPr>
            <w:r w:rsidRPr="008446B2">
              <w:t>3,798</w:t>
            </w:r>
          </w:p>
        </w:tc>
        <w:tc>
          <w:tcPr>
            <w:tcW w:w="709" w:type="dxa"/>
          </w:tcPr>
          <w:p w14:paraId="065A5276" w14:textId="08AA0977" w:rsidR="00F93929" w:rsidRPr="008446B2" w:rsidRDefault="00F93929" w:rsidP="00F93929">
            <w:pPr>
              <w:jc w:val="right"/>
            </w:pPr>
            <w:r w:rsidRPr="008446B2">
              <w:t>7.1</w:t>
            </w:r>
          </w:p>
        </w:tc>
        <w:tc>
          <w:tcPr>
            <w:tcW w:w="822" w:type="dxa"/>
          </w:tcPr>
          <w:p w14:paraId="521A2DC4" w14:textId="0D640A19" w:rsidR="00F93929" w:rsidRPr="008446B2" w:rsidRDefault="00F93929" w:rsidP="00F93929">
            <w:pPr>
              <w:jc w:val="right"/>
            </w:pPr>
            <w:r w:rsidRPr="008446B2">
              <w:t>738</w:t>
            </w:r>
          </w:p>
        </w:tc>
        <w:tc>
          <w:tcPr>
            <w:tcW w:w="702" w:type="dxa"/>
          </w:tcPr>
          <w:p w14:paraId="0BC0F24A" w14:textId="51E419A7" w:rsidR="00F93929" w:rsidRPr="008446B2" w:rsidRDefault="00F93929" w:rsidP="00F93929">
            <w:pPr>
              <w:jc w:val="right"/>
            </w:pPr>
            <w:r w:rsidRPr="008446B2">
              <w:t>5.8</w:t>
            </w:r>
          </w:p>
        </w:tc>
        <w:tc>
          <w:tcPr>
            <w:tcW w:w="842" w:type="dxa"/>
          </w:tcPr>
          <w:p w14:paraId="30E051FB" w14:textId="36B8FAD4" w:rsidR="00F93929" w:rsidRPr="008446B2" w:rsidRDefault="00F93929" w:rsidP="00F93929">
            <w:pPr>
              <w:jc w:val="right"/>
            </w:pPr>
            <w:r w:rsidRPr="008446B2">
              <w:t>167</w:t>
            </w:r>
          </w:p>
        </w:tc>
        <w:tc>
          <w:tcPr>
            <w:tcW w:w="758" w:type="dxa"/>
          </w:tcPr>
          <w:p w14:paraId="515A9B2F" w14:textId="25D3A82F" w:rsidR="00F93929" w:rsidRPr="008446B2" w:rsidRDefault="00F93929" w:rsidP="00F93929">
            <w:pPr>
              <w:jc w:val="right"/>
            </w:pPr>
            <w:r w:rsidRPr="008446B2">
              <w:t>3.2</w:t>
            </w:r>
          </w:p>
        </w:tc>
      </w:tr>
      <w:tr w:rsidR="00F93929" w:rsidRPr="008446B2" w14:paraId="22B56D58" w14:textId="77777777" w:rsidTr="00F03601">
        <w:trPr>
          <w:jc w:val="center"/>
        </w:trPr>
        <w:tc>
          <w:tcPr>
            <w:tcW w:w="3864" w:type="dxa"/>
          </w:tcPr>
          <w:p w14:paraId="0767F5EE" w14:textId="53DCA609" w:rsidR="00F93929" w:rsidRPr="008446B2" w:rsidRDefault="00F93929" w:rsidP="00F93929">
            <w:r w:rsidRPr="008446B2">
              <w:t>Alcohol</w:t>
            </w:r>
          </w:p>
        </w:tc>
        <w:tc>
          <w:tcPr>
            <w:tcW w:w="931" w:type="dxa"/>
          </w:tcPr>
          <w:p w14:paraId="3A5268D4" w14:textId="77777777" w:rsidR="00F93929" w:rsidRPr="008446B2" w:rsidRDefault="00F93929" w:rsidP="00F93929">
            <w:pPr>
              <w:jc w:val="right"/>
            </w:pPr>
          </w:p>
        </w:tc>
        <w:tc>
          <w:tcPr>
            <w:tcW w:w="709" w:type="dxa"/>
          </w:tcPr>
          <w:p w14:paraId="068C5DCB" w14:textId="77777777" w:rsidR="00F93929" w:rsidRPr="008446B2" w:rsidRDefault="00F93929" w:rsidP="00F93929">
            <w:pPr>
              <w:jc w:val="right"/>
            </w:pPr>
          </w:p>
        </w:tc>
        <w:tc>
          <w:tcPr>
            <w:tcW w:w="822" w:type="dxa"/>
          </w:tcPr>
          <w:p w14:paraId="51F6E0E1" w14:textId="77777777" w:rsidR="00F93929" w:rsidRPr="008446B2" w:rsidRDefault="00F93929" w:rsidP="00F93929">
            <w:pPr>
              <w:jc w:val="right"/>
            </w:pPr>
          </w:p>
        </w:tc>
        <w:tc>
          <w:tcPr>
            <w:tcW w:w="702" w:type="dxa"/>
          </w:tcPr>
          <w:p w14:paraId="37AC0A88" w14:textId="77777777" w:rsidR="00F93929" w:rsidRPr="008446B2" w:rsidRDefault="00F93929" w:rsidP="00F93929">
            <w:pPr>
              <w:jc w:val="right"/>
            </w:pPr>
          </w:p>
        </w:tc>
        <w:tc>
          <w:tcPr>
            <w:tcW w:w="842" w:type="dxa"/>
          </w:tcPr>
          <w:p w14:paraId="642A9529" w14:textId="041BC047" w:rsidR="00F93929" w:rsidRPr="008446B2" w:rsidRDefault="00F93929" w:rsidP="00F93929">
            <w:pPr>
              <w:jc w:val="right"/>
            </w:pPr>
          </w:p>
        </w:tc>
        <w:tc>
          <w:tcPr>
            <w:tcW w:w="758" w:type="dxa"/>
          </w:tcPr>
          <w:p w14:paraId="071DF10E" w14:textId="28B5DEA1" w:rsidR="00F93929" w:rsidRPr="008446B2" w:rsidRDefault="00F93929" w:rsidP="00F93929">
            <w:pPr>
              <w:jc w:val="right"/>
            </w:pPr>
          </w:p>
        </w:tc>
      </w:tr>
      <w:tr w:rsidR="00F93929" w:rsidRPr="008446B2" w14:paraId="0E6110AB" w14:textId="77777777" w:rsidTr="00F03601">
        <w:trPr>
          <w:jc w:val="center"/>
        </w:trPr>
        <w:tc>
          <w:tcPr>
            <w:tcW w:w="3864" w:type="dxa"/>
          </w:tcPr>
          <w:p w14:paraId="1D83F016" w14:textId="06E0370B" w:rsidR="00F93929" w:rsidRPr="008446B2" w:rsidRDefault="00F93929" w:rsidP="00F93929">
            <w:r w:rsidRPr="008446B2">
              <w:t xml:space="preserve">                 None</w:t>
            </w:r>
          </w:p>
        </w:tc>
        <w:tc>
          <w:tcPr>
            <w:tcW w:w="931" w:type="dxa"/>
          </w:tcPr>
          <w:p w14:paraId="699E49EA" w14:textId="2FF7C708" w:rsidR="00F93929" w:rsidRPr="008446B2" w:rsidRDefault="00F93929" w:rsidP="00F93929">
            <w:pPr>
              <w:jc w:val="right"/>
            </w:pPr>
            <w:r w:rsidRPr="008446B2">
              <w:t>7,353</w:t>
            </w:r>
          </w:p>
        </w:tc>
        <w:tc>
          <w:tcPr>
            <w:tcW w:w="709" w:type="dxa"/>
          </w:tcPr>
          <w:p w14:paraId="7886929C" w14:textId="12A7ECE9" w:rsidR="00F93929" w:rsidRPr="008446B2" w:rsidRDefault="00F93929" w:rsidP="00F93929">
            <w:pPr>
              <w:jc w:val="right"/>
            </w:pPr>
            <w:r w:rsidRPr="008446B2">
              <w:t>13.7</w:t>
            </w:r>
          </w:p>
        </w:tc>
        <w:tc>
          <w:tcPr>
            <w:tcW w:w="822" w:type="dxa"/>
          </w:tcPr>
          <w:p w14:paraId="5DB36D7F" w14:textId="417896D4" w:rsidR="00F93929" w:rsidRPr="008446B2" w:rsidRDefault="00F93929" w:rsidP="00F93929">
            <w:pPr>
              <w:jc w:val="right"/>
            </w:pPr>
            <w:r w:rsidRPr="008446B2">
              <w:t>1,883</w:t>
            </w:r>
          </w:p>
        </w:tc>
        <w:tc>
          <w:tcPr>
            <w:tcW w:w="702" w:type="dxa"/>
          </w:tcPr>
          <w:p w14:paraId="13D971A4" w14:textId="4A3F1AE8" w:rsidR="00F93929" w:rsidRPr="008446B2" w:rsidRDefault="00F93929" w:rsidP="00F93929">
            <w:pPr>
              <w:jc w:val="right"/>
            </w:pPr>
            <w:r w:rsidRPr="008446B2">
              <w:t>14.7</w:t>
            </w:r>
          </w:p>
        </w:tc>
        <w:tc>
          <w:tcPr>
            <w:tcW w:w="842" w:type="dxa"/>
          </w:tcPr>
          <w:p w14:paraId="075AD11F" w14:textId="71F81297" w:rsidR="00F93929" w:rsidRPr="008446B2" w:rsidRDefault="00F93929" w:rsidP="00F93929">
            <w:pPr>
              <w:jc w:val="right"/>
            </w:pPr>
            <w:r w:rsidRPr="008446B2">
              <w:t>777</w:t>
            </w:r>
          </w:p>
        </w:tc>
        <w:tc>
          <w:tcPr>
            <w:tcW w:w="758" w:type="dxa"/>
          </w:tcPr>
          <w:p w14:paraId="477C80AC" w14:textId="4EB4BEAE" w:rsidR="00F93929" w:rsidRPr="008446B2" w:rsidRDefault="00F93929" w:rsidP="00F93929">
            <w:pPr>
              <w:jc w:val="right"/>
            </w:pPr>
            <w:r w:rsidRPr="008446B2">
              <w:t>14.7</w:t>
            </w:r>
          </w:p>
        </w:tc>
      </w:tr>
      <w:tr w:rsidR="00F93929" w:rsidRPr="008446B2" w14:paraId="7504253D" w14:textId="77777777" w:rsidTr="00F03601">
        <w:trPr>
          <w:jc w:val="center"/>
        </w:trPr>
        <w:tc>
          <w:tcPr>
            <w:tcW w:w="3864" w:type="dxa"/>
          </w:tcPr>
          <w:p w14:paraId="70C0C011" w14:textId="072063EB" w:rsidR="00F93929" w:rsidRPr="008446B2" w:rsidRDefault="00F93929" w:rsidP="00F93929">
            <w:r w:rsidRPr="008446B2">
              <w:t xml:space="preserve">                 Ex</w:t>
            </w:r>
          </w:p>
        </w:tc>
        <w:tc>
          <w:tcPr>
            <w:tcW w:w="931" w:type="dxa"/>
          </w:tcPr>
          <w:p w14:paraId="2D95444A" w14:textId="3EB81E13" w:rsidR="00F93929" w:rsidRPr="008446B2" w:rsidRDefault="00F93929" w:rsidP="00F93929">
            <w:pPr>
              <w:jc w:val="right"/>
            </w:pPr>
            <w:r w:rsidRPr="008446B2">
              <w:t>2,529</w:t>
            </w:r>
          </w:p>
        </w:tc>
        <w:tc>
          <w:tcPr>
            <w:tcW w:w="709" w:type="dxa"/>
          </w:tcPr>
          <w:p w14:paraId="526984F4" w14:textId="528E67BD" w:rsidR="00F93929" w:rsidRPr="008446B2" w:rsidRDefault="00F93929" w:rsidP="00F93929">
            <w:pPr>
              <w:jc w:val="right"/>
            </w:pPr>
            <w:r w:rsidRPr="008446B2">
              <w:t>4.7</w:t>
            </w:r>
          </w:p>
        </w:tc>
        <w:tc>
          <w:tcPr>
            <w:tcW w:w="822" w:type="dxa"/>
          </w:tcPr>
          <w:p w14:paraId="351E55B7" w14:textId="637C6F67" w:rsidR="00F93929" w:rsidRPr="008446B2" w:rsidRDefault="00F93929" w:rsidP="00F93929">
            <w:pPr>
              <w:jc w:val="right"/>
            </w:pPr>
            <w:r w:rsidRPr="008446B2">
              <w:t>686</w:t>
            </w:r>
          </w:p>
        </w:tc>
        <w:tc>
          <w:tcPr>
            <w:tcW w:w="702" w:type="dxa"/>
          </w:tcPr>
          <w:p w14:paraId="6D810C4C" w14:textId="37CAA46D" w:rsidR="00F93929" w:rsidRPr="008446B2" w:rsidRDefault="00F93929" w:rsidP="00F93929">
            <w:pPr>
              <w:jc w:val="right"/>
            </w:pPr>
            <w:r w:rsidRPr="008446B2">
              <w:t>5.3</w:t>
            </w:r>
          </w:p>
        </w:tc>
        <w:tc>
          <w:tcPr>
            <w:tcW w:w="842" w:type="dxa"/>
          </w:tcPr>
          <w:p w14:paraId="4685A54C" w14:textId="7412B38D" w:rsidR="00F93929" w:rsidRPr="008446B2" w:rsidRDefault="00F93929" w:rsidP="00F93929">
            <w:pPr>
              <w:jc w:val="right"/>
            </w:pPr>
            <w:r w:rsidRPr="008446B2">
              <w:t>322</w:t>
            </w:r>
          </w:p>
        </w:tc>
        <w:tc>
          <w:tcPr>
            <w:tcW w:w="758" w:type="dxa"/>
          </w:tcPr>
          <w:p w14:paraId="67CB157C" w14:textId="0119FF25" w:rsidR="00F93929" w:rsidRPr="008446B2" w:rsidRDefault="00F93929" w:rsidP="00F93929">
            <w:pPr>
              <w:jc w:val="right"/>
            </w:pPr>
            <w:r w:rsidRPr="008446B2">
              <w:t>6.1</w:t>
            </w:r>
          </w:p>
        </w:tc>
      </w:tr>
      <w:tr w:rsidR="00F93929" w:rsidRPr="008446B2" w14:paraId="799D5C0E" w14:textId="77777777" w:rsidTr="00F03601">
        <w:trPr>
          <w:jc w:val="center"/>
        </w:trPr>
        <w:tc>
          <w:tcPr>
            <w:tcW w:w="3864" w:type="dxa"/>
          </w:tcPr>
          <w:p w14:paraId="17CAC8CE" w14:textId="77F2A6B3" w:rsidR="00F93929" w:rsidRPr="008446B2" w:rsidRDefault="00F93929" w:rsidP="00F93929">
            <w:r w:rsidRPr="008446B2">
              <w:t xml:space="preserve">                 &lt;1/week</w:t>
            </w:r>
          </w:p>
        </w:tc>
        <w:tc>
          <w:tcPr>
            <w:tcW w:w="931" w:type="dxa"/>
          </w:tcPr>
          <w:p w14:paraId="59864E04" w14:textId="75A266B0" w:rsidR="00F93929" w:rsidRPr="008446B2" w:rsidRDefault="00F93929" w:rsidP="00F93929">
            <w:pPr>
              <w:jc w:val="right"/>
            </w:pPr>
            <w:r w:rsidRPr="008446B2">
              <w:t>10,798</w:t>
            </w:r>
          </w:p>
        </w:tc>
        <w:tc>
          <w:tcPr>
            <w:tcW w:w="709" w:type="dxa"/>
          </w:tcPr>
          <w:p w14:paraId="106BDEBA" w14:textId="2B6D7877" w:rsidR="00F93929" w:rsidRPr="008446B2" w:rsidRDefault="00F93929" w:rsidP="00F93929">
            <w:pPr>
              <w:jc w:val="right"/>
            </w:pPr>
            <w:r w:rsidRPr="008446B2">
              <w:t>20.2</w:t>
            </w:r>
          </w:p>
        </w:tc>
        <w:tc>
          <w:tcPr>
            <w:tcW w:w="822" w:type="dxa"/>
          </w:tcPr>
          <w:p w14:paraId="154C2EEF" w14:textId="74CE99D0" w:rsidR="00F93929" w:rsidRPr="008446B2" w:rsidRDefault="00F93929" w:rsidP="00F93929">
            <w:pPr>
              <w:jc w:val="right"/>
            </w:pPr>
            <w:r w:rsidRPr="008446B2">
              <w:t>2,778</w:t>
            </w:r>
          </w:p>
        </w:tc>
        <w:tc>
          <w:tcPr>
            <w:tcW w:w="702" w:type="dxa"/>
          </w:tcPr>
          <w:p w14:paraId="459AC3BA" w14:textId="34EFB8F9" w:rsidR="00F93929" w:rsidRPr="008446B2" w:rsidRDefault="00F93929" w:rsidP="00F93929">
            <w:pPr>
              <w:jc w:val="right"/>
            </w:pPr>
            <w:r w:rsidRPr="008446B2">
              <w:t>21.6</w:t>
            </w:r>
          </w:p>
        </w:tc>
        <w:tc>
          <w:tcPr>
            <w:tcW w:w="842" w:type="dxa"/>
          </w:tcPr>
          <w:p w14:paraId="2ED11970" w14:textId="6B97FE66" w:rsidR="00F93929" w:rsidRPr="008446B2" w:rsidRDefault="00F93929" w:rsidP="00F93929">
            <w:pPr>
              <w:jc w:val="right"/>
            </w:pPr>
            <w:r w:rsidRPr="008446B2">
              <w:t>1,172</w:t>
            </w:r>
          </w:p>
        </w:tc>
        <w:tc>
          <w:tcPr>
            <w:tcW w:w="758" w:type="dxa"/>
          </w:tcPr>
          <w:p w14:paraId="26B1447E" w14:textId="5646F461" w:rsidR="00F93929" w:rsidRPr="008446B2" w:rsidRDefault="00F93929" w:rsidP="00F93929">
            <w:pPr>
              <w:jc w:val="right"/>
            </w:pPr>
            <w:r w:rsidRPr="008446B2">
              <w:t>22.1</w:t>
            </w:r>
          </w:p>
        </w:tc>
      </w:tr>
      <w:tr w:rsidR="00F93929" w:rsidRPr="008446B2" w14:paraId="114C4815" w14:textId="77777777" w:rsidTr="00F03601">
        <w:trPr>
          <w:jc w:val="center"/>
        </w:trPr>
        <w:tc>
          <w:tcPr>
            <w:tcW w:w="3864" w:type="dxa"/>
          </w:tcPr>
          <w:p w14:paraId="19EC6DA3" w14:textId="00156D5E" w:rsidR="00F93929" w:rsidRPr="008446B2" w:rsidRDefault="00F93929" w:rsidP="00F93929">
            <w:r w:rsidRPr="008446B2">
              <w:t xml:space="preserve">                 Current</w:t>
            </w:r>
          </w:p>
        </w:tc>
        <w:tc>
          <w:tcPr>
            <w:tcW w:w="931" w:type="dxa"/>
          </w:tcPr>
          <w:p w14:paraId="1E36BE57" w14:textId="33BBD757" w:rsidR="00F93929" w:rsidRPr="008446B2" w:rsidRDefault="00F93929" w:rsidP="00F93929">
            <w:pPr>
              <w:jc w:val="right"/>
            </w:pPr>
            <w:r w:rsidRPr="008446B2">
              <w:t>2,256</w:t>
            </w:r>
          </w:p>
        </w:tc>
        <w:tc>
          <w:tcPr>
            <w:tcW w:w="709" w:type="dxa"/>
          </w:tcPr>
          <w:p w14:paraId="3530C4F5" w14:textId="7E12883E" w:rsidR="00F93929" w:rsidRPr="008446B2" w:rsidRDefault="00F93929" w:rsidP="00F93929">
            <w:pPr>
              <w:jc w:val="right"/>
            </w:pPr>
            <w:r w:rsidRPr="008446B2">
              <w:t>4.2</w:t>
            </w:r>
          </w:p>
        </w:tc>
        <w:tc>
          <w:tcPr>
            <w:tcW w:w="822" w:type="dxa"/>
          </w:tcPr>
          <w:p w14:paraId="2B00AB12" w14:textId="61977952" w:rsidR="00F93929" w:rsidRPr="008446B2" w:rsidRDefault="00F93929" w:rsidP="00F93929">
            <w:pPr>
              <w:jc w:val="right"/>
            </w:pPr>
            <w:r w:rsidRPr="008446B2">
              <w:t>513</w:t>
            </w:r>
          </w:p>
        </w:tc>
        <w:tc>
          <w:tcPr>
            <w:tcW w:w="702" w:type="dxa"/>
          </w:tcPr>
          <w:p w14:paraId="69340530" w14:textId="0B161C27" w:rsidR="00F93929" w:rsidRPr="008446B2" w:rsidRDefault="00F93929" w:rsidP="00F93929">
            <w:pPr>
              <w:jc w:val="right"/>
            </w:pPr>
            <w:r w:rsidRPr="008446B2">
              <w:t>4.0</w:t>
            </w:r>
          </w:p>
        </w:tc>
        <w:tc>
          <w:tcPr>
            <w:tcW w:w="842" w:type="dxa"/>
          </w:tcPr>
          <w:p w14:paraId="1F42B961" w14:textId="6A42C414" w:rsidR="00F93929" w:rsidRPr="008446B2" w:rsidRDefault="00F93929" w:rsidP="00F93929">
            <w:pPr>
              <w:jc w:val="right"/>
            </w:pPr>
            <w:r w:rsidRPr="008446B2">
              <w:t>207</w:t>
            </w:r>
          </w:p>
        </w:tc>
        <w:tc>
          <w:tcPr>
            <w:tcW w:w="758" w:type="dxa"/>
          </w:tcPr>
          <w:p w14:paraId="53AF90A1" w14:textId="448F3846" w:rsidR="00F93929" w:rsidRPr="008446B2" w:rsidRDefault="00F93929" w:rsidP="00F93929">
            <w:pPr>
              <w:jc w:val="right"/>
            </w:pPr>
            <w:r w:rsidRPr="008446B2">
              <w:t>3.9</w:t>
            </w:r>
          </w:p>
        </w:tc>
      </w:tr>
      <w:tr w:rsidR="00F93929" w:rsidRPr="008446B2" w14:paraId="2F6A2661" w14:textId="77777777" w:rsidTr="00F03601">
        <w:trPr>
          <w:jc w:val="center"/>
        </w:trPr>
        <w:tc>
          <w:tcPr>
            <w:tcW w:w="3864" w:type="dxa"/>
          </w:tcPr>
          <w:p w14:paraId="79E005D0" w14:textId="392EF9CD" w:rsidR="00F93929" w:rsidRPr="008446B2" w:rsidRDefault="00F93929" w:rsidP="00F93929">
            <w:r w:rsidRPr="008446B2">
              <w:t xml:space="preserve">                 Excess</w:t>
            </w:r>
          </w:p>
        </w:tc>
        <w:tc>
          <w:tcPr>
            <w:tcW w:w="931" w:type="dxa"/>
          </w:tcPr>
          <w:p w14:paraId="224BEE9B" w14:textId="441B46A9" w:rsidR="00F93929" w:rsidRPr="008446B2" w:rsidRDefault="00F93929" w:rsidP="00F93929">
            <w:pPr>
              <w:jc w:val="right"/>
            </w:pPr>
            <w:r w:rsidRPr="008446B2">
              <w:t>518</w:t>
            </w:r>
          </w:p>
        </w:tc>
        <w:tc>
          <w:tcPr>
            <w:tcW w:w="709" w:type="dxa"/>
          </w:tcPr>
          <w:p w14:paraId="560D7577" w14:textId="75BAA0FF" w:rsidR="00F93929" w:rsidRPr="008446B2" w:rsidRDefault="00F93929" w:rsidP="00F93929">
            <w:pPr>
              <w:jc w:val="right"/>
            </w:pPr>
            <w:r w:rsidRPr="008446B2">
              <w:t>1.0</w:t>
            </w:r>
          </w:p>
        </w:tc>
        <w:tc>
          <w:tcPr>
            <w:tcW w:w="822" w:type="dxa"/>
          </w:tcPr>
          <w:p w14:paraId="5D60492B" w14:textId="2C8D7DC9" w:rsidR="00F93929" w:rsidRPr="008446B2" w:rsidRDefault="00F93929" w:rsidP="00F93929">
            <w:pPr>
              <w:jc w:val="right"/>
            </w:pPr>
            <w:r w:rsidRPr="008446B2">
              <w:t>119</w:t>
            </w:r>
          </w:p>
        </w:tc>
        <w:tc>
          <w:tcPr>
            <w:tcW w:w="702" w:type="dxa"/>
          </w:tcPr>
          <w:p w14:paraId="282E3A18" w14:textId="4B1F4EE7" w:rsidR="00F93929" w:rsidRPr="008446B2" w:rsidRDefault="00F93929" w:rsidP="00F93929">
            <w:pPr>
              <w:jc w:val="right"/>
            </w:pPr>
            <w:r w:rsidRPr="008446B2">
              <w:t>0.9</w:t>
            </w:r>
          </w:p>
        </w:tc>
        <w:tc>
          <w:tcPr>
            <w:tcW w:w="842" w:type="dxa"/>
          </w:tcPr>
          <w:p w14:paraId="554BFB60" w14:textId="0B22C751" w:rsidR="00F93929" w:rsidRPr="008446B2" w:rsidRDefault="00F93929" w:rsidP="00F93929">
            <w:pPr>
              <w:jc w:val="right"/>
            </w:pPr>
            <w:r w:rsidRPr="008446B2">
              <w:t>48</w:t>
            </w:r>
          </w:p>
        </w:tc>
        <w:tc>
          <w:tcPr>
            <w:tcW w:w="758" w:type="dxa"/>
          </w:tcPr>
          <w:p w14:paraId="51E3E8E3" w14:textId="0826C19A" w:rsidR="00F93929" w:rsidRPr="008446B2" w:rsidRDefault="00F93929" w:rsidP="00F93929">
            <w:pPr>
              <w:jc w:val="right"/>
            </w:pPr>
            <w:r w:rsidRPr="008446B2">
              <w:t>0.9</w:t>
            </w:r>
          </w:p>
        </w:tc>
      </w:tr>
      <w:tr w:rsidR="00F93929" w:rsidRPr="008446B2" w14:paraId="71834504" w14:textId="77777777" w:rsidTr="00F03601">
        <w:trPr>
          <w:jc w:val="center"/>
        </w:trPr>
        <w:tc>
          <w:tcPr>
            <w:tcW w:w="3864" w:type="dxa"/>
          </w:tcPr>
          <w:p w14:paraId="04342FC8" w14:textId="4991F94A" w:rsidR="00F93929" w:rsidRPr="008446B2" w:rsidRDefault="00F93929" w:rsidP="00F93929">
            <w:r w:rsidRPr="008446B2">
              <w:t xml:space="preserve">                 Unknown</w:t>
            </w:r>
          </w:p>
        </w:tc>
        <w:tc>
          <w:tcPr>
            <w:tcW w:w="931" w:type="dxa"/>
          </w:tcPr>
          <w:p w14:paraId="6119CAD2" w14:textId="47BEFE59" w:rsidR="00F93929" w:rsidRPr="008446B2" w:rsidRDefault="00F93929" w:rsidP="00F93929">
            <w:pPr>
              <w:jc w:val="right"/>
            </w:pPr>
            <w:r w:rsidRPr="008446B2">
              <w:t>30,044</w:t>
            </w:r>
          </w:p>
        </w:tc>
        <w:tc>
          <w:tcPr>
            <w:tcW w:w="709" w:type="dxa"/>
          </w:tcPr>
          <w:p w14:paraId="3586B8D9" w14:textId="2E3832E9" w:rsidR="00F93929" w:rsidRPr="008446B2" w:rsidRDefault="00F93929" w:rsidP="00F93929">
            <w:pPr>
              <w:jc w:val="right"/>
            </w:pPr>
            <w:r w:rsidRPr="008446B2">
              <w:t>56.2</w:t>
            </w:r>
          </w:p>
        </w:tc>
        <w:tc>
          <w:tcPr>
            <w:tcW w:w="822" w:type="dxa"/>
          </w:tcPr>
          <w:p w14:paraId="0C6E3F84" w14:textId="23C6A8D2" w:rsidR="00F93929" w:rsidRPr="008446B2" w:rsidRDefault="00F93929" w:rsidP="00F93929">
            <w:pPr>
              <w:jc w:val="right"/>
            </w:pPr>
            <w:r w:rsidRPr="008446B2">
              <w:t>6,854</w:t>
            </w:r>
          </w:p>
        </w:tc>
        <w:tc>
          <w:tcPr>
            <w:tcW w:w="702" w:type="dxa"/>
          </w:tcPr>
          <w:p w14:paraId="535EDC8B" w14:textId="17474B85" w:rsidR="00F93929" w:rsidRPr="008446B2" w:rsidRDefault="00F93929" w:rsidP="00F93929">
            <w:pPr>
              <w:jc w:val="right"/>
            </w:pPr>
            <w:r w:rsidRPr="008446B2">
              <w:t>53.4</w:t>
            </w:r>
          </w:p>
        </w:tc>
        <w:tc>
          <w:tcPr>
            <w:tcW w:w="842" w:type="dxa"/>
          </w:tcPr>
          <w:p w14:paraId="543FA4E9" w14:textId="2528EEE1" w:rsidR="00F93929" w:rsidRPr="008446B2" w:rsidRDefault="00F93929" w:rsidP="00F93929">
            <w:pPr>
              <w:jc w:val="right"/>
            </w:pPr>
            <w:r w:rsidRPr="008446B2">
              <w:t>2,773</w:t>
            </w:r>
          </w:p>
        </w:tc>
        <w:tc>
          <w:tcPr>
            <w:tcW w:w="758" w:type="dxa"/>
          </w:tcPr>
          <w:p w14:paraId="7C8766E4" w14:textId="5B0DAEB4" w:rsidR="00F93929" w:rsidRPr="008446B2" w:rsidRDefault="00F93929" w:rsidP="00F93929">
            <w:pPr>
              <w:jc w:val="right"/>
            </w:pPr>
            <w:r w:rsidRPr="008446B2">
              <w:t>52.3</w:t>
            </w:r>
          </w:p>
        </w:tc>
      </w:tr>
      <w:tr w:rsidR="00F93929" w:rsidRPr="008446B2" w14:paraId="32B78BF5" w14:textId="77777777" w:rsidTr="00F03601">
        <w:trPr>
          <w:jc w:val="center"/>
        </w:trPr>
        <w:tc>
          <w:tcPr>
            <w:tcW w:w="3864" w:type="dxa"/>
          </w:tcPr>
          <w:p w14:paraId="79B100AA" w14:textId="125FD345" w:rsidR="00F93929" w:rsidRPr="008446B2" w:rsidRDefault="00F93929" w:rsidP="00F93929">
            <w:r w:rsidRPr="008446B2">
              <w:t>BMI</w:t>
            </w:r>
          </w:p>
        </w:tc>
        <w:tc>
          <w:tcPr>
            <w:tcW w:w="931" w:type="dxa"/>
          </w:tcPr>
          <w:p w14:paraId="1673741E" w14:textId="77777777" w:rsidR="00F93929" w:rsidRPr="008446B2" w:rsidRDefault="00F93929" w:rsidP="00F93929">
            <w:pPr>
              <w:jc w:val="right"/>
            </w:pPr>
          </w:p>
        </w:tc>
        <w:tc>
          <w:tcPr>
            <w:tcW w:w="709" w:type="dxa"/>
          </w:tcPr>
          <w:p w14:paraId="663A6E33" w14:textId="77777777" w:rsidR="00F93929" w:rsidRPr="008446B2" w:rsidRDefault="00F93929" w:rsidP="00F93929">
            <w:pPr>
              <w:jc w:val="right"/>
            </w:pPr>
          </w:p>
        </w:tc>
        <w:tc>
          <w:tcPr>
            <w:tcW w:w="822" w:type="dxa"/>
          </w:tcPr>
          <w:p w14:paraId="6AA2896B" w14:textId="77777777" w:rsidR="00F93929" w:rsidRPr="008446B2" w:rsidRDefault="00F93929" w:rsidP="00F93929">
            <w:pPr>
              <w:jc w:val="right"/>
            </w:pPr>
          </w:p>
        </w:tc>
        <w:tc>
          <w:tcPr>
            <w:tcW w:w="702" w:type="dxa"/>
          </w:tcPr>
          <w:p w14:paraId="1A5DEC68" w14:textId="77777777" w:rsidR="00F93929" w:rsidRPr="008446B2" w:rsidRDefault="00F93929" w:rsidP="00F93929">
            <w:pPr>
              <w:jc w:val="right"/>
            </w:pPr>
          </w:p>
        </w:tc>
        <w:tc>
          <w:tcPr>
            <w:tcW w:w="842" w:type="dxa"/>
          </w:tcPr>
          <w:p w14:paraId="131B8203" w14:textId="793FA9B1" w:rsidR="00F93929" w:rsidRPr="008446B2" w:rsidRDefault="00F93929" w:rsidP="00F93929">
            <w:pPr>
              <w:jc w:val="right"/>
            </w:pPr>
          </w:p>
        </w:tc>
        <w:tc>
          <w:tcPr>
            <w:tcW w:w="758" w:type="dxa"/>
          </w:tcPr>
          <w:p w14:paraId="787EC77A" w14:textId="28A6691F" w:rsidR="00F93929" w:rsidRPr="008446B2" w:rsidRDefault="00F93929" w:rsidP="00F93929">
            <w:pPr>
              <w:jc w:val="right"/>
            </w:pPr>
          </w:p>
        </w:tc>
      </w:tr>
      <w:tr w:rsidR="00F93929" w:rsidRPr="008446B2" w14:paraId="1CE614B0" w14:textId="77777777" w:rsidTr="00F03601">
        <w:trPr>
          <w:jc w:val="center"/>
        </w:trPr>
        <w:tc>
          <w:tcPr>
            <w:tcW w:w="3864" w:type="dxa"/>
          </w:tcPr>
          <w:p w14:paraId="35D8068C" w14:textId="24D030FB" w:rsidR="00F93929" w:rsidRPr="008446B2" w:rsidRDefault="00F93929" w:rsidP="00F93929">
            <w:r w:rsidRPr="008446B2">
              <w:t xml:space="preserve">                 Underweight</w:t>
            </w:r>
          </w:p>
        </w:tc>
        <w:tc>
          <w:tcPr>
            <w:tcW w:w="931" w:type="dxa"/>
          </w:tcPr>
          <w:p w14:paraId="3B7FE879" w14:textId="73AF1CBE" w:rsidR="00F93929" w:rsidRPr="008446B2" w:rsidRDefault="00F93929" w:rsidP="00F93929">
            <w:pPr>
              <w:jc w:val="right"/>
            </w:pPr>
            <w:r w:rsidRPr="008446B2">
              <w:t>828</w:t>
            </w:r>
          </w:p>
        </w:tc>
        <w:tc>
          <w:tcPr>
            <w:tcW w:w="709" w:type="dxa"/>
          </w:tcPr>
          <w:p w14:paraId="35064BF7" w14:textId="20B5BA49" w:rsidR="00F93929" w:rsidRPr="008446B2" w:rsidRDefault="00F93929" w:rsidP="00F93929">
            <w:pPr>
              <w:jc w:val="right"/>
            </w:pPr>
            <w:r w:rsidRPr="008446B2">
              <w:t>1.5</w:t>
            </w:r>
          </w:p>
        </w:tc>
        <w:tc>
          <w:tcPr>
            <w:tcW w:w="822" w:type="dxa"/>
          </w:tcPr>
          <w:p w14:paraId="4D9D0CAF" w14:textId="1718857D" w:rsidR="00F93929" w:rsidRPr="008446B2" w:rsidRDefault="00F93929" w:rsidP="00F93929">
            <w:pPr>
              <w:jc w:val="right"/>
            </w:pPr>
            <w:r w:rsidRPr="008446B2">
              <w:t>206</w:t>
            </w:r>
          </w:p>
        </w:tc>
        <w:tc>
          <w:tcPr>
            <w:tcW w:w="702" w:type="dxa"/>
          </w:tcPr>
          <w:p w14:paraId="45FF88B8" w14:textId="22C5C8E1" w:rsidR="00F93929" w:rsidRPr="008446B2" w:rsidRDefault="00F93929" w:rsidP="00F93929">
            <w:pPr>
              <w:jc w:val="right"/>
            </w:pPr>
            <w:r w:rsidRPr="008446B2">
              <w:t>1.6</w:t>
            </w:r>
          </w:p>
        </w:tc>
        <w:tc>
          <w:tcPr>
            <w:tcW w:w="842" w:type="dxa"/>
          </w:tcPr>
          <w:p w14:paraId="30EF630A" w14:textId="18B8299F" w:rsidR="00F93929" w:rsidRPr="008446B2" w:rsidRDefault="00F93929" w:rsidP="00F93929">
            <w:pPr>
              <w:jc w:val="right"/>
            </w:pPr>
            <w:r w:rsidRPr="008446B2">
              <w:t>95</w:t>
            </w:r>
          </w:p>
        </w:tc>
        <w:tc>
          <w:tcPr>
            <w:tcW w:w="758" w:type="dxa"/>
          </w:tcPr>
          <w:p w14:paraId="1CFC7A21" w14:textId="59D1EB5D" w:rsidR="00F93929" w:rsidRPr="008446B2" w:rsidRDefault="00F93929" w:rsidP="00F93929">
            <w:pPr>
              <w:jc w:val="right"/>
            </w:pPr>
            <w:r w:rsidRPr="008446B2">
              <w:t>1.8</w:t>
            </w:r>
          </w:p>
        </w:tc>
      </w:tr>
      <w:tr w:rsidR="00F93929" w:rsidRPr="008446B2" w14:paraId="5B6C84D1" w14:textId="77777777" w:rsidTr="00F03601">
        <w:trPr>
          <w:jc w:val="center"/>
        </w:trPr>
        <w:tc>
          <w:tcPr>
            <w:tcW w:w="3864" w:type="dxa"/>
          </w:tcPr>
          <w:p w14:paraId="14BA471C" w14:textId="5F7AC1D5" w:rsidR="00F93929" w:rsidRPr="008446B2" w:rsidRDefault="00F93929" w:rsidP="00F93929">
            <w:r w:rsidRPr="008446B2">
              <w:t xml:space="preserve">                 Normal</w:t>
            </w:r>
          </w:p>
        </w:tc>
        <w:tc>
          <w:tcPr>
            <w:tcW w:w="931" w:type="dxa"/>
          </w:tcPr>
          <w:p w14:paraId="4946AC4D" w14:textId="4692AAEE" w:rsidR="00F93929" w:rsidRPr="008446B2" w:rsidRDefault="00F93929" w:rsidP="00F93929">
            <w:pPr>
              <w:jc w:val="right"/>
            </w:pPr>
            <w:r w:rsidRPr="008446B2">
              <w:t>18,642</w:t>
            </w:r>
          </w:p>
        </w:tc>
        <w:tc>
          <w:tcPr>
            <w:tcW w:w="709" w:type="dxa"/>
          </w:tcPr>
          <w:p w14:paraId="374CE97A" w14:textId="363906CD" w:rsidR="00F93929" w:rsidRPr="008446B2" w:rsidRDefault="00F93929" w:rsidP="00F93929">
            <w:pPr>
              <w:jc w:val="right"/>
            </w:pPr>
            <w:r w:rsidRPr="008446B2">
              <w:t>34.8</w:t>
            </w:r>
          </w:p>
        </w:tc>
        <w:tc>
          <w:tcPr>
            <w:tcW w:w="822" w:type="dxa"/>
          </w:tcPr>
          <w:p w14:paraId="1CA5CF8E" w14:textId="15A4A791" w:rsidR="00F93929" w:rsidRPr="008446B2" w:rsidRDefault="00F93929" w:rsidP="00F93929">
            <w:pPr>
              <w:jc w:val="right"/>
            </w:pPr>
            <w:r w:rsidRPr="008446B2">
              <w:t>4,554</w:t>
            </w:r>
          </w:p>
        </w:tc>
        <w:tc>
          <w:tcPr>
            <w:tcW w:w="702" w:type="dxa"/>
          </w:tcPr>
          <w:p w14:paraId="0C38E2A6" w14:textId="68BD30AD" w:rsidR="00F93929" w:rsidRPr="008446B2" w:rsidRDefault="00F93929" w:rsidP="00F93929">
            <w:pPr>
              <w:jc w:val="right"/>
            </w:pPr>
            <w:r w:rsidRPr="008446B2">
              <w:t>35.5</w:t>
            </w:r>
          </w:p>
        </w:tc>
        <w:tc>
          <w:tcPr>
            <w:tcW w:w="842" w:type="dxa"/>
          </w:tcPr>
          <w:p w14:paraId="114CF509" w14:textId="3D01563B" w:rsidR="00F93929" w:rsidRPr="008446B2" w:rsidRDefault="00F93929" w:rsidP="00F93929">
            <w:pPr>
              <w:jc w:val="right"/>
            </w:pPr>
            <w:r w:rsidRPr="008446B2">
              <w:t>1,798</w:t>
            </w:r>
          </w:p>
        </w:tc>
        <w:tc>
          <w:tcPr>
            <w:tcW w:w="758" w:type="dxa"/>
          </w:tcPr>
          <w:p w14:paraId="20183316" w14:textId="38449108" w:rsidR="00F93929" w:rsidRPr="008446B2" w:rsidRDefault="00F93929" w:rsidP="00F93929">
            <w:pPr>
              <w:jc w:val="right"/>
            </w:pPr>
            <w:r w:rsidRPr="008446B2">
              <w:t>33.9</w:t>
            </w:r>
          </w:p>
        </w:tc>
      </w:tr>
      <w:tr w:rsidR="00F93929" w:rsidRPr="008446B2" w14:paraId="3395802E" w14:textId="77777777" w:rsidTr="00F03601">
        <w:trPr>
          <w:jc w:val="center"/>
        </w:trPr>
        <w:tc>
          <w:tcPr>
            <w:tcW w:w="3864" w:type="dxa"/>
          </w:tcPr>
          <w:p w14:paraId="20CFE0A9" w14:textId="3832DBF9" w:rsidR="00F93929" w:rsidRPr="008446B2" w:rsidRDefault="00F93929" w:rsidP="00F93929">
            <w:r w:rsidRPr="008446B2">
              <w:t xml:space="preserve">                 Overweight</w:t>
            </w:r>
          </w:p>
        </w:tc>
        <w:tc>
          <w:tcPr>
            <w:tcW w:w="931" w:type="dxa"/>
          </w:tcPr>
          <w:p w14:paraId="61EA8883" w14:textId="7FDAB278" w:rsidR="00F93929" w:rsidRPr="008446B2" w:rsidRDefault="00F93929" w:rsidP="00F93929">
            <w:pPr>
              <w:jc w:val="right"/>
            </w:pPr>
            <w:r w:rsidRPr="008446B2">
              <w:t>16,942</w:t>
            </w:r>
          </w:p>
        </w:tc>
        <w:tc>
          <w:tcPr>
            <w:tcW w:w="709" w:type="dxa"/>
          </w:tcPr>
          <w:p w14:paraId="7D83F09D" w14:textId="368900F1" w:rsidR="00F93929" w:rsidRPr="008446B2" w:rsidRDefault="00F93929" w:rsidP="00F93929">
            <w:pPr>
              <w:jc w:val="right"/>
            </w:pPr>
            <w:r w:rsidRPr="008446B2">
              <w:t>31.7</w:t>
            </w:r>
          </w:p>
        </w:tc>
        <w:tc>
          <w:tcPr>
            <w:tcW w:w="822" w:type="dxa"/>
          </w:tcPr>
          <w:p w14:paraId="49B2ADDF" w14:textId="34FB81B4" w:rsidR="00F93929" w:rsidRPr="008446B2" w:rsidRDefault="00F93929" w:rsidP="00F93929">
            <w:pPr>
              <w:jc w:val="right"/>
            </w:pPr>
            <w:r w:rsidRPr="008446B2">
              <w:t>3,921</w:t>
            </w:r>
          </w:p>
        </w:tc>
        <w:tc>
          <w:tcPr>
            <w:tcW w:w="702" w:type="dxa"/>
          </w:tcPr>
          <w:p w14:paraId="41BC1C9A" w14:textId="2FAB9D46" w:rsidR="00F93929" w:rsidRPr="008446B2" w:rsidRDefault="00F93929" w:rsidP="00F93929">
            <w:pPr>
              <w:jc w:val="right"/>
            </w:pPr>
            <w:r w:rsidRPr="008446B2">
              <w:t>30.6</w:t>
            </w:r>
          </w:p>
        </w:tc>
        <w:tc>
          <w:tcPr>
            <w:tcW w:w="842" w:type="dxa"/>
          </w:tcPr>
          <w:p w14:paraId="367BA882" w14:textId="65BD59D3" w:rsidR="00F93929" w:rsidRPr="008446B2" w:rsidRDefault="00F93929" w:rsidP="00F93929">
            <w:pPr>
              <w:jc w:val="right"/>
            </w:pPr>
            <w:r w:rsidRPr="008446B2">
              <w:t>1,683</w:t>
            </w:r>
          </w:p>
        </w:tc>
        <w:tc>
          <w:tcPr>
            <w:tcW w:w="758" w:type="dxa"/>
          </w:tcPr>
          <w:p w14:paraId="66C52125" w14:textId="286B8174" w:rsidR="00F93929" w:rsidRPr="008446B2" w:rsidRDefault="00F93929" w:rsidP="00F93929">
            <w:pPr>
              <w:jc w:val="right"/>
            </w:pPr>
            <w:r w:rsidRPr="008446B2">
              <w:t>31.8</w:t>
            </w:r>
          </w:p>
        </w:tc>
      </w:tr>
      <w:tr w:rsidR="00F93929" w:rsidRPr="008446B2" w14:paraId="779E5D58" w14:textId="77777777" w:rsidTr="00F03601">
        <w:trPr>
          <w:jc w:val="center"/>
        </w:trPr>
        <w:tc>
          <w:tcPr>
            <w:tcW w:w="3864" w:type="dxa"/>
          </w:tcPr>
          <w:p w14:paraId="5A039EE7" w14:textId="7B5BF61F" w:rsidR="00F93929" w:rsidRPr="008446B2" w:rsidRDefault="00F93929" w:rsidP="00F93929">
            <w:r w:rsidRPr="008446B2">
              <w:t xml:space="preserve">                 Obese I</w:t>
            </w:r>
          </w:p>
        </w:tc>
        <w:tc>
          <w:tcPr>
            <w:tcW w:w="931" w:type="dxa"/>
          </w:tcPr>
          <w:p w14:paraId="57F3F9A1" w14:textId="4AC3504C" w:rsidR="00F93929" w:rsidRPr="008446B2" w:rsidRDefault="00F93929" w:rsidP="00F93929">
            <w:pPr>
              <w:jc w:val="right"/>
            </w:pPr>
            <w:r w:rsidRPr="008446B2">
              <w:t>7,346</w:t>
            </w:r>
          </w:p>
        </w:tc>
        <w:tc>
          <w:tcPr>
            <w:tcW w:w="709" w:type="dxa"/>
          </w:tcPr>
          <w:p w14:paraId="45BC7D0A" w14:textId="2069F1B4" w:rsidR="00F93929" w:rsidRPr="008446B2" w:rsidRDefault="00F93929" w:rsidP="00F93929">
            <w:pPr>
              <w:jc w:val="right"/>
            </w:pPr>
            <w:r w:rsidRPr="008446B2">
              <w:t>13.7</w:t>
            </w:r>
          </w:p>
        </w:tc>
        <w:tc>
          <w:tcPr>
            <w:tcW w:w="822" w:type="dxa"/>
          </w:tcPr>
          <w:p w14:paraId="6B15C385" w14:textId="57265534" w:rsidR="00F93929" w:rsidRPr="008446B2" w:rsidRDefault="00F93929" w:rsidP="00F93929">
            <w:pPr>
              <w:jc w:val="right"/>
            </w:pPr>
            <w:r w:rsidRPr="008446B2">
              <w:t>1,889</w:t>
            </w:r>
          </w:p>
        </w:tc>
        <w:tc>
          <w:tcPr>
            <w:tcW w:w="702" w:type="dxa"/>
          </w:tcPr>
          <w:p w14:paraId="3019EACB" w14:textId="749F9D7B" w:rsidR="00F93929" w:rsidRPr="008446B2" w:rsidRDefault="00F93929" w:rsidP="00F93929">
            <w:pPr>
              <w:jc w:val="right"/>
            </w:pPr>
            <w:r w:rsidRPr="008446B2">
              <w:t>14.7</w:t>
            </w:r>
          </w:p>
        </w:tc>
        <w:tc>
          <w:tcPr>
            <w:tcW w:w="842" w:type="dxa"/>
          </w:tcPr>
          <w:p w14:paraId="2AD07AC4" w14:textId="2A695F9C" w:rsidR="00F93929" w:rsidRPr="008446B2" w:rsidRDefault="00F93929" w:rsidP="00F93929">
            <w:pPr>
              <w:jc w:val="right"/>
            </w:pPr>
            <w:r w:rsidRPr="008446B2">
              <w:t>822</w:t>
            </w:r>
          </w:p>
        </w:tc>
        <w:tc>
          <w:tcPr>
            <w:tcW w:w="758" w:type="dxa"/>
          </w:tcPr>
          <w:p w14:paraId="3CFAABD2" w14:textId="50682066" w:rsidR="00F93929" w:rsidRPr="008446B2" w:rsidRDefault="00F93929" w:rsidP="00F93929">
            <w:pPr>
              <w:jc w:val="right"/>
            </w:pPr>
            <w:r w:rsidRPr="008446B2">
              <w:t>15.5</w:t>
            </w:r>
          </w:p>
        </w:tc>
      </w:tr>
      <w:tr w:rsidR="00F93929" w:rsidRPr="008446B2" w14:paraId="76E06450" w14:textId="77777777" w:rsidTr="00F03601">
        <w:trPr>
          <w:jc w:val="center"/>
        </w:trPr>
        <w:tc>
          <w:tcPr>
            <w:tcW w:w="3864" w:type="dxa"/>
          </w:tcPr>
          <w:p w14:paraId="48376A6E" w14:textId="556B057F" w:rsidR="00F93929" w:rsidRPr="008446B2" w:rsidRDefault="00F93929" w:rsidP="00F93929">
            <w:r w:rsidRPr="008446B2">
              <w:t xml:space="preserve">                 Obese II</w:t>
            </w:r>
          </w:p>
        </w:tc>
        <w:tc>
          <w:tcPr>
            <w:tcW w:w="931" w:type="dxa"/>
          </w:tcPr>
          <w:p w14:paraId="10FAD63B" w14:textId="054740AD" w:rsidR="00F93929" w:rsidRPr="008446B2" w:rsidRDefault="00F93929" w:rsidP="00F93929">
            <w:pPr>
              <w:jc w:val="right"/>
            </w:pPr>
            <w:r w:rsidRPr="008446B2">
              <w:t>3,869</w:t>
            </w:r>
          </w:p>
        </w:tc>
        <w:tc>
          <w:tcPr>
            <w:tcW w:w="709" w:type="dxa"/>
          </w:tcPr>
          <w:p w14:paraId="01F947DD" w14:textId="309A3E47" w:rsidR="00F93929" w:rsidRPr="008446B2" w:rsidRDefault="00F93929" w:rsidP="00F93929">
            <w:pPr>
              <w:jc w:val="right"/>
            </w:pPr>
            <w:r w:rsidRPr="008446B2">
              <w:t>7.2</w:t>
            </w:r>
          </w:p>
        </w:tc>
        <w:tc>
          <w:tcPr>
            <w:tcW w:w="822" w:type="dxa"/>
          </w:tcPr>
          <w:p w14:paraId="5346A620" w14:textId="37EE889D" w:rsidR="00F93929" w:rsidRPr="008446B2" w:rsidRDefault="00F93929" w:rsidP="00F93929">
            <w:pPr>
              <w:jc w:val="right"/>
            </w:pPr>
            <w:r w:rsidRPr="008446B2">
              <w:t>1,039</w:t>
            </w:r>
          </w:p>
        </w:tc>
        <w:tc>
          <w:tcPr>
            <w:tcW w:w="702" w:type="dxa"/>
          </w:tcPr>
          <w:p w14:paraId="6028EEB3" w14:textId="54FBC248" w:rsidR="00F93929" w:rsidRPr="008446B2" w:rsidRDefault="00F93929" w:rsidP="00F93929">
            <w:pPr>
              <w:jc w:val="right"/>
            </w:pPr>
            <w:r w:rsidRPr="008446B2">
              <w:t>8.1</w:t>
            </w:r>
          </w:p>
        </w:tc>
        <w:tc>
          <w:tcPr>
            <w:tcW w:w="842" w:type="dxa"/>
          </w:tcPr>
          <w:p w14:paraId="48EB15B5" w14:textId="5959166D" w:rsidR="00F93929" w:rsidRPr="008446B2" w:rsidRDefault="00F93929" w:rsidP="00F93929">
            <w:pPr>
              <w:jc w:val="right"/>
            </w:pPr>
            <w:r w:rsidRPr="008446B2">
              <w:t>445</w:t>
            </w:r>
          </w:p>
        </w:tc>
        <w:tc>
          <w:tcPr>
            <w:tcW w:w="758" w:type="dxa"/>
          </w:tcPr>
          <w:p w14:paraId="58600659" w14:textId="226B9622" w:rsidR="00F93929" w:rsidRPr="008446B2" w:rsidRDefault="00F93929" w:rsidP="00F93929">
            <w:pPr>
              <w:jc w:val="right"/>
            </w:pPr>
            <w:r w:rsidRPr="008446B2">
              <w:t>8.4</w:t>
            </w:r>
          </w:p>
        </w:tc>
      </w:tr>
      <w:tr w:rsidR="00F93929" w:rsidRPr="008446B2" w14:paraId="172C2022" w14:textId="77777777" w:rsidTr="00F03601">
        <w:trPr>
          <w:jc w:val="center"/>
        </w:trPr>
        <w:tc>
          <w:tcPr>
            <w:tcW w:w="3864" w:type="dxa"/>
          </w:tcPr>
          <w:p w14:paraId="7DC18734" w14:textId="008E8ADE" w:rsidR="00F93929" w:rsidRPr="008446B2" w:rsidRDefault="00F93929" w:rsidP="00F93929">
            <w:r w:rsidRPr="008446B2">
              <w:t xml:space="preserve">                 Unknown</w:t>
            </w:r>
          </w:p>
        </w:tc>
        <w:tc>
          <w:tcPr>
            <w:tcW w:w="931" w:type="dxa"/>
          </w:tcPr>
          <w:p w14:paraId="046CDEB7" w14:textId="77126C9C" w:rsidR="00F93929" w:rsidRPr="008446B2" w:rsidRDefault="00F93929" w:rsidP="00F93929">
            <w:pPr>
              <w:jc w:val="right"/>
            </w:pPr>
            <w:r w:rsidRPr="008446B2">
              <w:t>5,871</w:t>
            </w:r>
          </w:p>
        </w:tc>
        <w:tc>
          <w:tcPr>
            <w:tcW w:w="709" w:type="dxa"/>
          </w:tcPr>
          <w:p w14:paraId="5FA8B9AB" w14:textId="083156A0" w:rsidR="00F93929" w:rsidRPr="008446B2" w:rsidRDefault="00F93929" w:rsidP="00F93929">
            <w:pPr>
              <w:jc w:val="right"/>
            </w:pPr>
            <w:r w:rsidRPr="008446B2">
              <w:t>11.0</w:t>
            </w:r>
          </w:p>
        </w:tc>
        <w:tc>
          <w:tcPr>
            <w:tcW w:w="822" w:type="dxa"/>
          </w:tcPr>
          <w:p w14:paraId="66E7AEE2" w14:textId="70AC8A1A" w:rsidR="00F93929" w:rsidRPr="008446B2" w:rsidRDefault="00F93929" w:rsidP="00F93929">
            <w:pPr>
              <w:jc w:val="right"/>
            </w:pPr>
            <w:r w:rsidRPr="008446B2">
              <w:t>1,224</w:t>
            </w:r>
          </w:p>
        </w:tc>
        <w:tc>
          <w:tcPr>
            <w:tcW w:w="702" w:type="dxa"/>
          </w:tcPr>
          <w:p w14:paraId="2911CCA1" w14:textId="263B0660" w:rsidR="00F93929" w:rsidRPr="008446B2" w:rsidRDefault="00F93929" w:rsidP="00F93929">
            <w:pPr>
              <w:jc w:val="right"/>
            </w:pPr>
            <w:r w:rsidRPr="008446B2">
              <w:t>9.5</w:t>
            </w:r>
          </w:p>
        </w:tc>
        <w:tc>
          <w:tcPr>
            <w:tcW w:w="842" w:type="dxa"/>
          </w:tcPr>
          <w:p w14:paraId="60605A26" w14:textId="41705F53" w:rsidR="00F93929" w:rsidRPr="008446B2" w:rsidRDefault="00F93929" w:rsidP="00F93929">
            <w:pPr>
              <w:jc w:val="right"/>
            </w:pPr>
            <w:r w:rsidRPr="008446B2">
              <w:t>456</w:t>
            </w:r>
          </w:p>
        </w:tc>
        <w:tc>
          <w:tcPr>
            <w:tcW w:w="758" w:type="dxa"/>
          </w:tcPr>
          <w:p w14:paraId="612D052B" w14:textId="6D9B922D" w:rsidR="00F93929" w:rsidRPr="008446B2" w:rsidRDefault="00F93929" w:rsidP="00F93929">
            <w:pPr>
              <w:jc w:val="right"/>
            </w:pPr>
            <w:r w:rsidRPr="008446B2">
              <w:t>8.6</w:t>
            </w:r>
          </w:p>
        </w:tc>
      </w:tr>
      <w:tr w:rsidR="00F93929" w:rsidRPr="008446B2" w14:paraId="46E5F9C5" w14:textId="77777777" w:rsidTr="00F03601">
        <w:trPr>
          <w:jc w:val="center"/>
        </w:trPr>
        <w:tc>
          <w:tcPr>
            <w:tcW w:w="3864" w:type="dxa"/>
          </w:tcPr>
          <w:p w14:paraId="1E20F5FD" w14:textId="77777777" w:rsidR="00F93929" w:rsidRPr="008446B2" w:rsidRDefault="00F93929" w:rsidP="00F93929">
            <w:r w:rsidRPr="008446B2">
              <w:t>Ethnicity</w:t>
            </w:r>
          </w:p>
        </w:tc>
        <w:tc>
          <w:tcPr>
            <w:tcW w:w="931" w:type="dxa"/>
          </w:tcPr>
          <w:p w14:paraId="7189AB45" w14:textId="77777777" w:rsidR="00F93929" w:rsidRPr="008446B2" w:rsidRDefault="00F93929" w:rsidP="00F93929">
            <w:pPr>
              <w:jc w:val="right"/>
            </w:pPr>
          </w:p>
        </w:tc>
        <w:tc>
          <w:tcPr>
            <w:tcW w:w="709" w:type="dxa"/>
          </w:tcPr>
          <w:p w14:paraId="497C7764" w14:textId="77777777" w:rsidR="00F93929" w:rsidRPr="008446B2" w:rsidRDefault="00F93929" w:rsidP="00F93929">
            <w:pPr>
              <w:jc w:val="right"/>
            </w:pPr>
          </w:p>
        </w:tc>
        <w:tc>
          <w:tcPr>
            <w:tcW w:w="822" w:type="dxa"/>
          </w:tcPr>
          <w:p w14:paraId="46FD24F3" w14:textId="77777777" w:rsidR="00F93929" w:rsidRPr="008446B2" w:rsidRDefault="00F93929" w:rsidP="00F93929">
            <w:pPr>
              <w:jc w:val="right"/>
            </w:pPr>
          </w:p>
        </w:tc>
        <w:tc>
          <w:tcPr>
            <w:tcW w:w="702" w:type="dxa"/>
          </w:tcPr>
          <w:p w14:paraId="076DD1E7" w14:textId="77777777" w:rsidR="00F93929" w:rsidRPr="008446B2" w:rsidRDefault="00F93929" w:rsidP="00F93929">
            <w:pPr>
              <w:jc w:val="right"/>
            </w:pPr>
          </w:p>
        </w:tc>
        <w:tc>
          <w:tcPr>
            <w:tcW w:w="842" w:type="dxa"/>
          </w:tcPr>
          <w:p w14:paraId="296E08A5" w14:textId="2AE3FD01" w:rsidR="00F93929" w:rsidRPr="008446B2" w:rsidRDefault="00F93929" w:rsidP="00F93929">
            <w:pPr>
              <w:jc w:val="right"/>
            </w:pPr>
          </w:p>
        </w:tc>
        <w:tc>
          <w:tcPr>
            <w:tcW w:w="758" w:type="dxa"/>
          </w:tcPr>
          <w:p w14:paraId="787F4E26" w14:textId="6B6F571E" w:rsidR="00F93929" w:rsidRPr="008446B2" w:rsidRDefault="00F93929" w:rsidP="00F93929">
            <w:pPr>
              <w:jc w:val="right"/>
            </w:pPr>
          </w:p>
        </w:tc>
      </w:tr>
      <w:tr w:rsidR="00F93929" w:rsidRPr="008446B2" w14:paraId="1D1B7FE5" w14:textId="77777777" w:rsidTr="00F03601">
        <w:trPr>
          <w:jc w:val="center"/>
        </w:trPr>
        <w:tc>
          <w:tcPr>
            <w:tcW w:w="3864" w:type="dxa"/>
          </w:tcPr>
          <w:p w14:paraId="7FABDF0B" w14:textId="6D5E8672" w:rsidR="00F93929" w:rsidRPr="008446B2" w:rsidRDefault="00F93929" w:rsidP="00F93929">
            <w:r w:rsidRPr="008446B2">
              <w:t xml:space="preserve">                 White</w:t>
            </w:r>
          </w:p>
        </w:tc>
        <w:tc>
          <w:tcPr>
            <w:tcW w:w="931" w:type="dxa"/>
          </w:tcPr>
          <w:p w14:paraId="7F989916" w14:textId="20CA5367" w:rsidR="00F93929" w:rsidRPr="008446B2" w:rsidRDefault="00F93929" w:rsidP="00F93929">
            <w:pPr>
              <w:jc w:val="right"/>
            </w:pPr>
            <w:r w:rsidRPr="008446B2">
              <w:t>31,646</w:t>
            </w:r>
          </w:p>
        </w:tc>
        <w:tc>
          <w:tcPr>
            <w:tcW w:w="709" w:type="dxa"/>
          </w:tcPr>
          <w:p w14:paraId="1C35D702" w14:textId="2CBB062F" w:rsidR="00F93929" w:rsidRPr="008446B2" w:rsidRDefault="00F93929" w:rsidP="00F93929">
            <w:pPr>
              <w:jc w:val="right"/>
            </w:pPr>
            <w:r w:rsidRPr="008446B2">
              <w:t>59.2</w:t>
            </w:r>
          </w:p>
        </w:tc>
        <w:tc>
          <w:tcPr>
            <w:tcW w:w="822" w:type="dxa"/>
          </w:tcPr>
          <w:p w14:paraId="58861E7F" w14:textId="0F2EA7B6" w:rsidR="00F93929" w:rsidRPr="008446B2" w:rsidRDefault="00F93929" w:rsidP="00F93929">
            <w:pPr>
              <w:jc w:val="right"/>
            </w:pPr>
            <w:r w:rsidRPr="008446B2">
              <w:t>7,856</w:t>
            </w:r>
          </w:p>
        </w:tc>
        <w:tc>
          <w:tcPr>
            <w:tcW w:w="702" w:type="dxa"/>
          </w:tcPr>
          <w:p w14:paraId="5A8D66B4" w14:textId="0BE4B575" w:rsidR="00F93929" w:rsidRPr="008446B2" w:rsidRDefault="00F93929" w:rsidP="00F93929">
            <w:pPr>
              <w:jc w:val="right"/>
            </w:pPr>
            <w:r w:rsidRPr="008446B2">
              <w:t>61.2</w:t>
            </w:r>
          </w:p>
        </w:tc>
        <w:tc>
          <w:tcPr>
            <w:tcW w:w="842" w:type="dxa"/>
          </w:tcPr>
          <w:p w14:paraId="43E19C81" w14:textId="6011EFCA" w:rsidR="00F93929" w:rsidRPr="008446B2" w:rsidRDefault="00F93929" w:rsidP="00F93929">
            <w:pPr>
              <w:jc w:val="right"/>
            </w:pPr>
            <w:r w:rsidRPr="008446B2">
              <w:t>3,362</w:t>
            </w:r>
          </w:p>
        </w:tc>
        <w:tc>
          <w:tcPr>
            <w:tcW w:w="758" w:type="dxa"/>
          </w:tcPr>
          <w:p w14:paraId="2C4CE5E0" w14:textId="6195B031" w:rsidR="00F93929" w:rsidRPr="008446B2" w:rsidRDefault="00F93929" w:rsidP="00F93929">
            <w:pPr>
              <w:jc w:val="right"/>
            </w:pPr>
            <w:r w:rsidRPr="008446B2">
              <w:t>63.4</w:t>
            </w:r>
          </w:p>
        </w:tc>
      </w:tr>
      <w:tr w:rsidR="00F93929" w:rsidRPr="008446B2" w14:paraId="32641F1B" w14:textId="77777777" w:rsidTr="00F03601">
        <w:trPr>
          <w:jc w:val="center"/>
        </w:trPr>
        <w:tc>
          <w:tcPr>
            <w:tcW w:w="3864" w:type="dxa"/>
          </w:tcPr>
          <w:p w14:paraId="43062C8A" w14:textId="0B9235F7" w:rsidR="00F93929" w:rsidRPr="008446B2" w:rsidRDefault="00F93929" w:rsidP="00F93929">
            <w:r w:rsidRPr="008446B2">
              <w:t xml:space="preserve">                 Indian</w:t>
            </w:r>
          </w:p>
        </w:tc>
        <w:tc>
          <w:tcPr>
            <w:tcW w:w="931" w:type="dxa"/>
          </w:tcPr>
          <w:p w14:paraId="5EE77463" w14:textId="6218C3AC" w:rsidR="00F93929" w:rsidRPr="008446B2" w:rsidRDefault="00F93929" w:rsidP="00F93929">
            <w:pPr>
              <w:jc w:val="right"/>
            </w:pPr>
            <w:r w:rsidRPr="008446B2">
              <w:t>705</w:t>
            </w:r>
          </w:p>
        </w:tc>
        <w:tc>
          <w:tcPr>
            <w:tcW w:w="709" w:type="dxa"/>
          </w:tcPr>
          <w:p w14:paraId="7068D407" w14:textId="7F439192" w:rsidR="00F93929" w:rsidRPr="008446B2" w:rsidRDefault="00F93929" w:rsidP="00F93929">
            <w:pPr>
              <w:jc w:val="right"/>
            </w:pPr>
            <w:r w:rsidRPr="008446B2">
              <w:t>1.3</w:t>
            </w:r>
          </w:p>
        </w:tc>
        <w:tc>
          <w:tcPr>
            <w:tcW w:w="822" w:type="dxa"/>
          </w:tcPr>
          <w:p w14:paraId="009AF720" w14:textId="1F3689CF" w:rsidR="00F93929" w:rsidRPr="008446B2" w:rsidRDefault="00F93929" w:rsidP="00F93929">
            <w:pPr>
              <w:jc w:val="right"/>
            </w:pPr>
            <w:r w:rsidRPr="008446B2">
              <w:t>175</w:t>
            </w:r>
          </w:p>
        </w:tc>
        <w:tc>
          <w:tcPr>
            <w:tcW w:w="702" w:type="dxa"/>
          </w:tcPr>
          <w:p w14:paraId="7CFDFA64" w14:textId="0A519954" w:rsidR="00F93929" w:rsidRPr="008446B2" w:rsidRDefault="00F93929" w:rsidP="00F93929">
            <w:pPr>
              <w:jc w:val="right"/>
            </w:pPr>
            <w:r w:rsidRPr="008446B2">
              <w:t>1.4</w:t>
            </w:r>
          </w:p>
        </w:tc>
        <w:tc>
          <w:tcPr>
            <w:tcW w:w="842" w:type="dxa"/>
          </w:tcPr>
          <w:p w14:paraId="7E326F18" w14:textId="7773D7CC" w:rsidR="00F93929" w:rsidRPr="008446B2" w:rsidRDefault="00F93929" w:rsidP="00F93929">
            <w:pPr>
              <w:jc w:val="right"/>
            </w:pPr>
            <w:r w:rsidRPr="008446B2">
              <w:t>78</w:t>
            </w:r>
          </w:p>
        </w:tc>
        <w:tc>
          <w:tcPr>
            <w:tcW w:w="758" w:type="dxa"/>
          </w:tcPr>
          <w:p w14:paraId="54072D5D" w14:textId="268A72F4" w:rsidR="00F93929" w:rsidRPr="008446B2" w:rsidRDefault="00F93929" w:rsidP="00F93929">
            <w:pPr>
              <w:jc w:val="right"/>
            </w:pPr>
            <w:r w:rsidRPr="008446B2">
              <w:t>1.5</w:t>
            </w:r>
          </w:p>
        </w:tc>
      </w:tr>
      <w:tr w:rsidR="00F93929" w:rsidRPr="008446B2" w14:paraId="1D2B1F4D" w14:textId="77777777" w:rsidTr="00F03601">
        <w:trPr>
          <w:jc w:val="center"/>
        </w:trPr>
        <w:tc>
          <w:tcPr>
            <w:tcW w:w="3864" w:type="dxa"/>
          </w:tcPr>
          <w:p w14:paraId="460A1757" w14:textId="6CE7D5B2" w:rsidR="00F93929" w:rsidRPr="008446B2" w:rsidRDefault="00F93929" w:rsidP="00F93929">
            <w:r w:rsidRPr="008446B2">
              <w:t xml:space="preserve">                 Black</w:t>
            </w:r>
          </w:p>
        </w:tc>
        <w:tc>
          <w:tcPr>
            <w:tcW w:w="931" w:type="dxa"/>
          </w:tcPr>
          <w:p w14:paraId="0C2E37DB" w14:textId="53A19E6C" w:rsidR="00F93929" w:rsidRPr="008446B2" w:rsidRDefault="00F93929" w:rsidP="00F93929">
            <w:pPr>
              <w:jc w:val="right"/>
            </w:pPr>
            <w:r w:rsidRPr="008446B2">
              <w:t>396</w:t>
            </w:r>
          </w:p>
        </w:tc>
        <w:tc>
          <w:tcPr>
            <w:tcW w:w="709" w:type="dxa"/>
          </w:tcPr>
          <w:p w14:paraId="64217877" w14:textId="22C1CEF6" w:rsidR="00F93929" w:rsidRPr="008446B2" w:rsidRDefault="00F93929" w:rsidP="00F93929">
            <w:pPr>
              <w:jc w:val="right"/>
            </w:pPr>
            <w:r w:rsidRPr="008446B2">
              <w:t>0.7</w:t>
            </w:r>
          </w:p>
        </w:tc>
        <w:tc>
          <w:tcPr>
            <w:tcW w:w="822" w:type="dxa"/>
          </w:tcPr>
          <w:p w14:paraId="73175800" w14:textId="6DB485C1" w:rsidR="00F93929" w:rsidRPr="008446B2" w:rsidRDefault="00F93929" w:rsidP="00F93929">
            <w:pPr>
              <w:jc w:val="right"/>
            </w:pPr>
            <w:r w:rsidRPr="008446B2">
              <w:t>86</w:t>
            </w:r>
          </w:p>
        </w:tc>
        <w:tc>
          <w:tcPr>
            <w:tcW w:w="702" w:type="dxa"/>
          </w:tcPr>
          <w:p w14:paraId="44D79E5D" w14:textId="417C1CCC" w:rsidR="00F93929" w:rsidRPr="008446B2" w:rsidRDefault="00F93929" w:rsidP="00F93929">
            <w:pPr>
              <w:jc w:val="right"/>
            </w:pPr>
            <w:r w:rsidRPr="008446B2">
              <w:t>0.7</w:t>
            </w:r>
          </w:p>
        </w:tc>
        <w:tc>
          <w:tcPr>
            <w:tcW w:w="842" w:type="dxa"/>
          </w:tcPr>
          <w:p w14:paraId="05CCF718" w14:textId="5169A4AF" w:rsidR="00F93929" w:rsidRPr="008446B2" w:rsidRDefault="00F93929" w:rsidP="00F93929">
            <w:pPr>
              <w:jc w:val="right"/>
            </w:pPr>
            <w:r w:rsidRPr="008446B2">
              <w:t>32</w:t>
            </w:r>
          </w:p>
        </w:tc>
        <w:tc>
          <w:tcPr>
            <w:tcW w:w="758" w:type="dxa"/>
          </w:tcPr>
          <w:p w14:paraId="6197F1FB" w14:textId="0EFA9315" w:rsidR="00F93929" w:rsidRPr="008446B2" w:rsidRDefault="00F93929" w:rsidP="00F93929">
            <w:pPr>
              <w:jc w:val="right"/>
            </w:pPr>
            <w:r w:rsidRPr="008446B2">
              <w:t>0.6</w:t>
            </w:r>
          </w:p>
        </w:tc>
      </w:tr>
      <w:tr w:rsidR="00F93929" w:rsidRPr="008446B2" w14:paraId="58EA850D" w14:textId="77777777" w:rsidTr="00F03601">
        <w:trPr>
          <w:jc w:val="center"/>
        </w:trPr>
        <w:tc>
          <w:tcPr>
            <w:tcW w:w="3864" w:type="dxa"/>
          </w:tcPr>
          <w:p w14:paraId="1A5C7CC8" w14:textId="106F77C2" w:rsidR="00F93929" w:rsidRPr="008446B2" w:rsidRDefault="00F93929" w:rsidP="00F93929">
            <w:r w:rsidRPr="008446B2">
              <w:t xml:space="preserve">                 China</w:t>
            </w:r>
          </w:p>
        </w:tc>
        <w:tc>
          <w:tcPr>
            <w:tcW w:w="931" w:type="dxa"/>
          </w:tcPr>
          <w:p w14:paraId="692BB3C9" w14:textId="3A5B25D1" w:rsidR="00F93929" w:rsidRPr="008446B2" w:rsidRDefault="00F93929" w:rsidP="00F93929">
            <w:pPr>
              <w:jc w:val="right"/>
            </w:pPr>
            <w:r w:rsidRPr="008446B2">
              <w:t>244</w:t>
            </w:r>
          </w:p>
        </w:tc>
        <w:tc>
          <w:tcPr>
            <w:tcW w:w="709" w:type="dxa"/>
          </w:tcPr>
          <w:p w14:paraId="4C9D0986" w14:textId="3B9EE93C" w:rsidR="00F93929" w:rsidRPr="008446B2" w:rsidRDefault="00F93929" w:rsidP="00F93929">
            <w:pPr>
              <w:jc w:val="right"/>
            </w:pPr>
            <w:r w:rsidRPr="008446B2">
              <w:t>0.5</w:t>
            </w:r>
          </w:p>
        </w:tc>
        <w:tc>
          <w:tcPr>
            <w:tcW w:w="822" w:type="dxa"/>
          </w:tcPr>
          <w:p w14:paraId="3F833BE9" w14:textId="27D3F5E2" w:rsidR="00F93929" w:rsidRPr="008446B2" w:rsidRDefault="00F93929" w:rsidP="00F93929">
            <w:pPr>
              <w:jc w:val="right"/>
            </w:pPr>
            <w:r w:rsidRPr="008446B2">
              <w:t>58</w:t>
            </w:r>
          </w:p>
        </w:tc>
        <w:tc>
          <w:tcPr>
            <w:tcW w:w="702" w:type="dxa"/>
          </w:tcPr>
          <w:p w14:paraId="0B6D8CE6" w14:textId="098C9727" w:rsidR="00F93929" w:rsidRPr="008446B2" w:rsidRDefault="00F93929" w:rsidP="00F93929">
            <w:pPr>
              <w:jc w:val="right"/>
            </w:pPr>
            <w:r w:rsidRPr="008446B2">
              <w:t>0.5</w:t>
            </w:r>
          </w:p>
        </w:tc>
        <w:tc>
          <w:tcPr>
            <w:tcW w:w="842" w:type="dxa"/>
          </w:tcPr>
          <w:p w14:paraId="0401214E" w14:textId="718F618C" w:rsidR="00F93929" w:rsidRPr="008446B2" w:rsidRDefault="00F93929" w:rsidP="00F93929">
            <w:pPr>
              <w:jc w:val="right"/>
            </w:pPr>
            <w:r w:rsidRPr="008446B2">
              <w:t>23</w:t>
            </w:r>
          </w:p>
        </w:tc>
        <w:tc>
          <w:tcPr>
            <w:tcW w:w="758" w:type="dxa"/>
          </w:tcPr>
          <w:p w14:paraId="289E3881" w14:textId="619AD502" w:rsidR="00F93929" w:rsidRPr="008446B2" w:rsidRDefault="00F93929" w:rsidP="00F93929">
            <w:pPr>
              <w:jc w:val="right"/>
            </w:pPr>
            <w:r w:rsidRPr="008446B2">
              <w:t>0.4</w:t>
            </w:r>
          </w:p>
        </w:tc>
      </w:tr>
      <w:tr w:rsidR="00F93929" w:rsidRPr="008446B2" w14:paraId="3FEACC4C" w14:textId="77777777" w:rsidTr="00F03601">
        <w:trPr>
          <w:jc w:val="center"/>
        </w:trPr>
        <w:tc>
          <w:tcPr>
            <w:tcW w:w="3864" w:type="dxa"/>
          </w:tcPr>
          <w:p w14:paraId="37FF3BE9" w14:textId="267473E7" w:rsidR="00F93929" w:rsidRPr="008446B2" w:rsidRDefault="00F93929" w:rsidP="00F93929">
            <w:r w:rsidRPr="008446B2">
              <w:t xml:space="preserve">                 Mixed</w:t>
            </w:r>
          </w:p>
        </w:tc>
        <w:tc>
          <w:tcPr>
            <w:tcW w:w="931" w:type="dxa"/>
          </w:tcPr>
          <w:p w14:paraId="55AA1A9B" w14:textId="41A71D18" w:rsidR="00F93929" w:rsidRPr="008446B2" w:rsidRDefault="00F93929" w:rsidP="00F93929">
            <w:pPr>
              <w:jc w:val="right"/>
            </w:pPr>
            <w:r w:rsidRPr="008446B2">
              <w:t>482</w:t>
            </w:r>
          </w:p>
        </w:tc>
        <w:tc>
          <w:tcPr>
            <w:tcW w:w="709" w:type="dxa"/>
          </w:tcPr>
          <w:p w14:paraId="79CB98A7" w14:textId="71B1C297" w:rsidR="00F93929" w:rsidRPr="008446B2" w:rsidRDefault="00F93929" w:rsidP="00F93929">
            <w:pPr>
              <w:jc w:val="right"/>
            </w:pPr>
            <w:r w:rsidRPr="008446B2">
              <w:t>0.9</w:t>
            </w:r>
          </w:p>
        </w:tc>
        <w:tc>
          <w:tcPr>
            <w:tcW w:w="822" w:type="dxa"/>
          </w:tcPr>
          <w:p w14:paraId="12AC3189" w14:textId="7FAF0066" w:rsidR="00F93929" w:rsidRPr="008446B2" w:rsidRDefault="00F93929" w:rsidP="00F93929">
            <w:pPr>
              <w:jc w:val="right"/>
            </w:pPr>
            <w:r w:rsidRPr="008446B2">
              <w:t>124</w:t>
            </w:r>
          </w:p>
        </w:tc>
        <w:tc>
          <w:tcPr>
            <w:tcW w:w="702" w:type="dxa"/>
          </w:tcPr>
          <w:p w14:paraId="473403A0" w14:textId="77AF3480" w:rsidR="00F93929" w:rsidRPr="008446B2" w:rsidRDefault="00F93929" w:rsidP="00F93929">
            <w:pPr>
              <w:jc w:val="right"/>
            </w:pPr>
            <w:r w:rsidRPr="008446B2">
              <w:t>1.0</w:t>
            </w:r>
          </w:p>
        </w:tc>
        <w:tc>
          <w:tcPr>
            <w:tcW w:w="842" w:type="dxa"/>
          </w:tcPr>
          <w:p w14:paraId="2D0AC571" w14:textId="177DFEA0" w:rsidR="00F93929" w:rsidRPr="008446B2" w:rsidRDefault="00F93929" w:rsidP="00F93929">
            <w:pPr>
              <w:jc w:val="right"/>
            </w:pPr>
            <w:r w:rsidRPr="008446B2">
              <w:t>56</w:t>
            </w:r>
          </w:p>
        </w:tc>
        <w:tc>
          <w:tcPr>
            <w:tcW w:w="758" w:type="dxa"/>
          </w:tcPr>
          <w:p w14:paraId="72F519C7" w14:textId="62382560" w:rsidR="00F93929" w:rsidRPr="008446B2" w:rsidRDefault="00F93929" w:rsidP="00F93929">
            <w:pPr>
              <w:jc w:val="right"/>
            </w:pPr>
            <w:r w:rsidRPr="008446B2">
              <w:t>1.1</w:t>
            </w:r>
          </w:p>
        </w:tc>
      </w:tr>
      <w:tr w:rsidR="00F93929" w:rsidRPr="008446B2" w14:paraId="38695B95" w14:textId="77777777" w:rsidTr="00F03601">
        <w:trPr>
          <w:jc w:val="center"/>
        </w:trPr>
        <w:tc>
          <w:tcPr>
            <w:tcW w:w="3864" w:type="dxa"/>
          </w:tcPr>
          <w:p w14:paraId="2DAC53C1" w14:textId="7C1744C9" w:rsidR="00F93929" w:rsidRPr="008446B2" w:rsidRDefault="00F93929" w:rsidP="00F93929">
            <w:r w:rsidRPr="008446B2">
              <w:t xml:space="preserve">                 Unknown</w:t>
            </w:r>
          </w:p>
        </w:tc>
        <w:tc>
          <w:tcPr>
            <w:tcW w:w="931" w:type="dxa"/>
          </w:tcPr>
          <w:p w14:paraId="4715EC47" w14:textId="2B32D8F7" w:rsidR="00F93929" w:rsidRPr="008446B2" w:rsidRDefault="00F93929" w:rsidP="00F93929">
            <w:pPr>
              <w:jc w:val="right"/>
            </w:pPr>
            <w:r w:rsidRPr="008446B2">
              <w:t>20,025</w:t>
            </w:r>
          </w:p>
        </w:tc>
        <w:tc>
          <w:tcPr>
            <w:tcW w:w="709" w:type="dxa"/>
          </w:tcPr>
          <w:p w14:paraId="2F163F7A" w14:textId="7C863555" w:rsidR="00F93929" w:rsidRPr="008446B2" w:rsidRDefault="00F93929" w:rsidP="00F93929">
            <w:pPr>
              <w:jc w:val="right"/>
            </w:pPr>
            <w:r w:rsidRPr="008446B2">
              <w:t>37.4</w:t>
            </w:r>
          </w:p>
        </w:tc>
        <w:tc>
          <w:tcPr>
            <w:tcW w:w="822" w:type="dxa"/>
          </w:tcPr>
          <w:p w14:paraId="038E0371" w14:textId="2A7F82CF" w:rsidR="00F93929" w:rsidRPr="008446B2" w:rsidRDefault="00F93929" w:rsidP="00F93929">
            <w:pPr>
              <w:jc w:val="right"/>
            </w:pPr>
            <w:r w:rsidRPr="008446B2">
              <w:t>4,534</w:t>
            </w:r>
          </w:p>
        </w:tc>
        <w:tc>
          <w:tcPr>
            <w:tcW w:w="702" w:type="dxa"/>
          </w:tcPr>
          <w:p w14:paraId="77DE0F53" w14:textId="78CA0CD2" w:rsidR="00F93929" w:rsidRPr="008446B2" w:rsidRDefault="00F93929" w:rsidP="00F93929">
            <w:pPr>
              <w:jc w:val="right"/>
            </w:pPr>
            <w:r w:rsidRPr="008446B2">
              <w:t>35.3</w:t>
            </w:r>
          </w:p>
        </w:tc>
        <w:tc>
          <w:tcPr>
            <w:tcW w:w="842" w:type="dxa"/>
          </w:tcPr>
          <w:p w14:paraId="281E44F9" w14:textId="7A5ADB62" w:rsidR="00F93929" w:rsidRPr="008446B2" w:rsidRDefault="00F93929" w:rsidP="00F93929">
            <w:pPr>
              <w:jc w:val="right"/>
            </w:pPr>
            <w:r w:rsidRPr="008446B2">
              <w:t>1,748</w:t>
            </w:r>
          </w:p>
        </w:tc>
        <w:tc>
          <w:tcPr>
            <w:tcW w:w="758" w:type="dxa"/>
          </w:tcPr>
          <w:p w14:paraId="7A26AA8A" w14:textId="175957B1" w:rsidR="00F93929" w:rsidRPr="008446B2" w:rsidRDefault="00F93929" w:rsidP="00F93929">
            <w:pPr>
              <w:jc w:val="right"/>
            </w:pPr>
            <w:r w:rsidRPr="008446B2">
              <w:t>33.0</w:t>
            </w:r>
          </w:p>
        </w:tc>
      </w:tr>
      <w:tr w:rsidR="00F93929" w:rsidRPr="008446B2" w14:paraId="216B7BAD" w14:textId="77777777" w:rsidTr="00F03601">
        <w:trPr>
          <w:jc w:val="center"/>
        </w:trPr>
        <w:tc>
          <w:tcPr>
            <w:tcW w:w="3864" w:type="dxa"/>
          </w:tcPr>
          <w:p w14:paraId="3CEB28E3" w14:textId="77777777" w:rsidR="00F93929" w:rsidRPr="008446B2" w:rsidRDefault="00F93929" w:rsidP="00F93929">
            <w:r w:rsidRPr="008446B2">
              <w:t>IMD</w:t>
            </w:r>
          </w:p>
        </w:tc>
        <w:tc>
          <w:tcPr>
            <w:tcW w:w="931" w:type="dxa"/>
          </w:tcPr>
          <w:p w14:paraId="248C6A6D" w14:textId="77777777" w:rsidR="00F93929" w:rsidRPr="008446B2" w:rsidRDefault="00F93929" w:rsidP="00F93929">
            <w:pPr>
              <w:jc w:val="right"/>
            </w:pPr>
          </w:p>
        </w:tc>
        <w:tc>
          <w:tcPr>
            <w:tcW w:w="709" w:type="dxa"/>
          </w:tcPr>
          <w:p w14:paraId="39DBA8E5" w14:textId="77777777" w:rsidR="00F93929" w:rsidRPr="008446B2" w:rsidRDefault="00F93929" w:rsidP="00F93929">
            <w:pPr>
              <w:jc w:val="right"/>
            </w:pPr>
          </w:p>
        </w:tc>
        <w:tc>
          <w:tcPr>
            <w:tcW w:w="822" w:type="dxa"/>
          </w:tcPr>
          <w:p w14:paraId="3AEB361A" w14:textId="77777777" w:rsidR="00F93929" w:rsidRPr="008446B2" w:rsidRDefault="00F93929" w:rsidP="00F93929">
            <w:pPr>
              <w:jc w:val="right"/>
            </w:pPr>
          </w:p>
        </w:tc>
        <w:tc>
          <w:tcPr>
            <w:tcW w:w="702" w:type="dxa"/>
          </w:tcPr>
          <w:p w14:paraId="7898D4E9" w14:textId="77777777" w:rsidR="00F93929" w:rsidRPr="008446B2" w:rsidRDefault="00F93929" w:rsidP="00F93929">
            <w:pPr>
              <w:jc w:val="right"/>
            </w:pPr>
          </w:p>
        </w:tc>
        <w:tc>
          <w:tcPr>
            <w:tcW w:w="842" w:type="dxa"/>
          </w:tcPr>
          <w:p w14:paraId="01096C5B" w14:textId="1CFEDE0A" w:rsidR="00F93929" w:rsidRPr="008446B2" w:rsidRDefault="00F93929" w:rsidP="00F93929">
            <w:pPr>
              <w:jc w:val="right"/>
            </w:pPr>
          </w:p>
        </w:tc>
        <w:tc>
          <w:tcPr>
            <w:tcW w:w="758" w:type="dxa"/>
          </w:tcPr>
          <w:p w14:paraId="6C876646" w14:textId="2C48D468" w:rsidR="00F93929" w:rsidRPr="008446B2" w:rsidRDefault="00F93929" w:rsidP="00F93929">
            <w:pPr>
              <w:jc w:val="right"/>
            </w:pPr>
          </w:p>
        </w:tc>
      </w:tr>
      <w:tr w:rsidR="00F93929" w:rsidRPr="008446B2" w14:paraId="1C79EFFB" w14:textId="77777777" w:rsidTr="00F03601">
        <w:trPr>
          <w:jc w:val="center"/>
        </w:trPr>
        <w:tc>
          <w:tcPr>
            <w:tcW w:w="3864" w:type="dxa"/>
          </w:tcPr>
          <w:p w14:paraId="33745339" w14:textId="40840AE9" w:rsidR="00F93929" w:rsidRPr="008446B2" w:rsidRDefault="00F93929" w:rsidP="00F93929">
            <w:r w:rsidRPr="008446B2">
              <w:t xml:space="preserve">                 1 (least deprived)</w:t>
            </w:r>
          </w:p>
        </w:tc>
        <w:tc>
          <w:tcPr>
            <w:tcW w:w="931" w:type="dxa"/>
          </w:tcPr>
          <w:p w14:paraId="10A96E1A" w14:textId="755ECD0B" w:rsidR="00F93929" w:rsidRPr="008446B2" w:rsidRDefault="00F93929" w:rsidP="00F93929">
            <w:pPr>
              <w:jc w:val="right"/>
            </w:pPr>
            <w:r w:rsidRPr="008446B2">
              <w:t>13,916</w:t>
            </w:r>
          </w:p>
        </w:tc>
        <w:tc>
          <w:tcPr>
            <w:tcW w:w="709" w:type="dxa"/>
          </w:tcPr>
          <w:p w14:paraId="4EF19E5B" w14:textId="2FBC685A" w:rsidR="00F93929" w:rsidRPr="008446B2" w:rsidRDefault="00F93929" w:rsidP="00F93929">
            <w:pPr>
              <w:jc w:val="right"/>
            </w:pPr>
            <w:r w:rsidRPr="008446B2">
              <w:t>26.0</w:t>
            </w:r>
          </w:p>
        </w:tc>
        <w:tc>
          <w:tcPr>
            <w:tcW w:w="822" w:type="dxa"/>
          </w:tcPr>
          <w:p w14:paraId="2654EAC4" w14:textId="03FC0FAF" w:rsidR="00F93929" w:rsidRPr="008446B2" w:rsidRDefault="00F93929" w:rsidP="00F93929">
            <w:pPr>
              <w:jc w:val="right"/>
            </w:pPr>
            <w:r w:rsidRPr="008446B2">
              <w:t>3,352</w:t>
            </w:r>
          </w:p>
        </w:tc>
        <w:tc>
          <w:tcPr>
            <w:tcW w:w="702" w:type="dxa"/>
          </w:tcPr>
          <w:p w14:paraId="469D8621" w14:textId="77F26238" w:rsidR="00F93929" w:rsidRPr="008446B2" w:rsidRDefault="00F93929" w:rsidP="00F93929">
            <w:pPr>
              <w:jc w:val="right"/>
            </w:pPr>
            <w:r w:rsidRPr="008446B2">
              <w:t>26.1</w:t>
            </w:r>
          </w:p>
        </w:tc>
        <w:tc>
          <w:tcPr>
            <w:tcW w:w="842" w:type="dxa"/>
          </w:tcPr>
          <w:p w14:paraId="368F9852" w14:textId="28AF00A5" w:rsidR="00F93929" w:rsidRPr="008446B2" w:rsidRDefault="00F93929" w:rsidP="00F93929">
            <w:pPr>
              <w:jc w:val="right"/>
            </w:pPr>
            <w:r w:rsidRPr="008446B2">
              <w:t>1,382</w:t>
            </w:r>
          </w:p>
        </w:tc>
        <w:tc>
          <w:tcPr>
            <w:tcW w:w="758" w:type="dxa"/>
          </w:tcPr>
          <w:p w14:paraId="22BF35A6" w14:textId="2F52399B" w:rsidR="00F93929" w:rsidRPr="008446B2" w:rsidRDefault="00F93929" w:rsidP="00F93929">
            <w:pPr>
              <w:jc w:val="right"/>
            </w:pPr>
            <w:r w:rsidRPr="008446B2">
              <w:t>26.1</w:t>
            </w:r>
          </w:p>
        </w:tc>
      </w:tr>
      <w:tr w:rsidR="00F93929" w:rsidRPr="008446B2" w14:paraId="62EFD358" w14:textId="77777777" w:rsidTr="00F03601">
        <w:trPr>
          <w:jc w:val="center"/>
        </w:trPr>
        <w:tc>
          <w:tcPr>
            <w:tcW w:w="3864" w:type="dxa"/>
          </w:tcPr>
          <w:p w14:paraId="0CF83F63" w14:textId="55E819C5" w:rsidR="00F93929" w:rsidRPr="008446B2" w:rsidRDefault="00F93929" w:rsidP="00F93929">
            <w:r w:rsidRPr="008446B2">
              <w:t xml:space="preserve">                 2</w:t>
            </w:r>
          </w:p>
        </w:tc>
        <w:tc>
          <w:tcPr>
            <w:tcW w:w="931" w:type="dxa"/>
          </w:tcPr>
          <w:p w14:paraId="2AA46C38" w14:textId="34005188" w:rsidR="00F93929" w:rsidRPr="008446B2" w:rsidRDefault="00F93929" w:rsidP="00F93929">
            <w:pPr>
              <w:jc w:val="right"/>
            </w:pPr>
            <w:r w:rsidRPr="008446B2">
              <w:t>12,214</w:t>
            </w:r>
          </w:p>
        </w:tc>
        <w:tc>
          <w:tcPr>
            <w:tcW w:w="709" w:type="dxa"/>
          </w:tcPr>
          <w:p w14:paraId="00D85D1D" w14:textId="6122F6A6" w:rsidR="00F93929" w:rsidRPr="008446B2" w:rsidRDefault="00F93929" w:rsidP="00F93929">
            <w:pPr>
              <w:jc w:val="right"/>
            </w:pPr>
            <w:r w:rsidRPr="008446B2">
              <w:t>22.8</w:t>
            </w:r>
          </w:p>
        </w:tc>
        <w:tc>
          <w:tcPr>
            <w:tcW w:w="822" w:type="dxa"/>
          </w:tcPr>
          <w:p w14:paraId="0778E0EE" w14:textId="31FC47FD" w:rsidR="00F93929" w:rsidRPr="008446B2" w:rsidRDefault="00F93929" w:rsidP="00F93929">
            <w:pPr>
              <w:jc w:val="right"/>
            </w:pPr>
            <w:r w:rsidRPr="008446B2">
              <w:t>2,974</w:t>
            </w:r>
          </w:p>
        </w:tc>
        <w:tc>
          <w:tcPr>
            <w:tcW w:w="702" w:type="dxa"/>
          </w:tcPr>
          <w:p w14:paraId="4F5589AD" w14:textId="36628935" w:rsidR="00F93929" w:rsidRPr="008446B2" w:rsidRDefault="00F93929" w:rsidP="00F93929">
            <w:pPr>
              <w:jc w:val="right"/>
            </w:pPr>
            <w:r w:rsidRPr="008446B2">
              <w:t>23.2</w:t>
            </w:r>
          </w:p>
        </w:tc>
        <w:tc>
          <w:tcPr>
            <w:tcW w:w="842" w:type="dxa"/>
          </w:tcPr>
          <w:p w14:paraId="70B6DDED" w14:textId="7D3676FD" w:rsidR="00F93929" w:rsidRPr="008446B2" w:rsidRDefault="00F93929" w:rsidP="00F93929">
            <w:pPr>
              <w:jc w:val="right"/>
            </w:pPr>
            <w:r w:rsidRPr="008446B2">
              <w:t>1,219</w:t>
            </w:r>
          </w:p>
        </w:tc>
        <w:tc>
          <w:tcPr>
            <w:tcW w:w="758" w:type="dxa"/>
          </w:tcPr>
          <w:p w14:paraId="4359B133" w14:textId="19D0D66C" w:rsidR="00F93929" w:rsidRPr="008446B2" w:rsidRDefault="00F93929" w:rsidP="00F93929">
            <w:pPr>
              <w:jc w:val="right"/>
            </w:pPr>
            <w:r w:rsidRPr="008446B2">
              <w:t>23.0</w:t>
            </w:r>
          </w:p>
        </w:tc>
      </w:tr>
      <w:tr w:rsidR="00F93929" w:rsidRPr="008446B2" w14:paraId="4A3F136C" w14:textId="77777777" w:rsidTr="00F03601">
        <w:trPr>
          <w:jc w:val="center"/>
        </w:trPr>
        <w:tc>
          <w:tcPr>
            <w:tcW w:w="3864" w:type="dxa"/>
          </w:tcPr>
          <w:p w14:paraId="258BC903" w14:textId="3911E288" w:rsidR="00F93929" w:rsidRPr="008446B2" w:rsidRDefault="00F93929" w:rsidP="00F93929">
            <w:r w:rsidRPr="008446B2">
              <w:t xml:space="preserve">                 3</w:t>
            </w:r>
          </w:p>
        </w:tc>
        <w:tc>
          <w:tcPr>
            <w:tcW w:w="931" w:type="dxa"/>
          </w:tcPr>
          <w:p w14:paraId="7EAB3D18" w14:textId="5EA62F91" w:rsidR="00F93929" w:rsidRPr="008446B2" w:rsidRDefault="00F93929" w:rsidP="00F93929">
            <w:pPr>
              <w:jc w:val="right"/>
            </w:pPr>
            <w:r w:rsidRPr="008446B2">
              <w:t>11,257</w:t>
            </w:r>
          </w:p>
        </w:tc>
        <w:tc>
          <w:tcPr>
            <w:tcW w:w="709" w:type="dxa"/>
          </w:tcPr>
          <w:p w14:paraId="0A53CD17" w14:textId="2E2EDE16" w:rsidR="00F93929" w:rsidRPr="008446B2" w:rsidRDefault="00F93929" w:rsidP="00F93929">
            <w:pPr>
              <w:jc w:val="right"/>
            </w:pPr>
            <w:r w:rsidRPr="008446B2">
              <w:t>21.0</w:t>
            </w:r>
          </w:p>
        </w:tc>
        <w:tc>
          <w:tcPr>
            <w:tcW w:w="822" w:type="dxa"/>
          </w:tcPr>
          <w:p w14:paraId="4BEF9923" w14:textId="5417FD9A" w:rsidR="00F93929" w:rsidRPr="008446B2" w:rsidRDefault="00F93929" w:rsidP="00F93929">
            <w:pPr>
              <w:jc w:val="right"/>
            </w:pPr>
            <w:r w:rsidRPr="008446B2">
              <w:t>2,691</w:t>
            </w:r>
          </w:p>
        </w:tc>
        <w:tc>
          <w:tcPr>
            <w:tcW w:w="702" w:type="dxa"/>
          </w:tcPr>
          <w:p w14:paraId="5F6AA211" w14:textId="3768E16D" w:rsidR="00F93929" w:rsidRPr="008446B2" w:rsidRDefault="00F93929" w:rsidP="00F93929">
            <w:pPr>
              <w:jc w:val="right"/>
            </w:pPr>
            <w:r w:rsidRPr="008446B2">
              <w:t>21.0</w:t>
            </w:r>
          </w:p>
        </w:tc>
        <w:tc>
          <w:tcPr>
            <w:tcW w:w="842" w:type="dxa"/>
          </w:tcPr>
          <w:p w14:paraId="0F0AA2F8" w14:textId="4D9CDC54" w:rsidR="00F93929" w:rsidRPr="008446B2" w:rsidRDefault="00F93929" w:rsidP="00F93929">
            <w:pPr>
              <w:jc w:val="right"/>
            </w:pPr>
            <w:r w:rsidRPr="008446B2">
              <w:t>1,147</w:t>
            </w:r>
          </w:p>
        </w:tc>
        <w:tc>
          <w:tcPr>
            <w:tcW w:w="758" w:type="dxa"/>
          </w:tcPr>
          <w:p w14:paraId="41D2ACE1" w14:textId="1B05F252" w:rsidR="00F93929" w:rsidRPr="008446B2" w:rsidRDefault="00F93929" w:rsidP="00F93929">
            <w:pPr>
              <w:jc w:val="right"/>
            </w:pPr>
            <w:r w:rsidRPr="008446B2">
              <w:t>21.6</w:t>
            </w:r>
          </w:p>
        </w:tc>
      </w:tr>
      <w:tr w:rsidR="00F93929" w:rsidRPr="008446B2" w14:paraId="28867807" w14:textId="77777777" w:rsidTr="00F03601">
        <w:trPr>
          <w:jc w:val="center"/>
        </w:trPr>
        <w:tc>
          <w:tcPr>
            <w:tcW w:w="3864" w:type="dxa"/>
          </w:tcPr>
          <w:p w14:paraId="70D8EE59" w14:textId="035F5FA0" w:rsidR="00F93929" w:rsidRPr="008446B2" w:rsidRDefault="00F93929" w:rsidP="00F93929">
            <w:r w:rsidRPr="008446B2">
              <w:t xml:space="preserve">                 4</w:t>
            </w:r>
          </w:p>
        </w:tc>
        <w:tc>
          <w:tcPr>
            <w:tcW w:w="931" w:type="dxa"/>
          </w:tcPr>
          <w:p w14:paraId="4D3CBD8C" w14:textId="557D85CD" w:rsidR="00F93929" w:rsidRPr="008446B2" w:rsidRDefault="00F93929" w:rsidP="00F93929">
            <w:pPr>
              <w:jc w:val="right"/>
            </w:pPr>
            <w:r w:rsidRPr="008446B2">
              <w:t>9,077</w:t>
            </w:r>
          </w:p>
        </w:tc>
        <w:tc>
          <w:tcPr>
            <w:tcW w:w="709" w:type="dxa"/>
          </w:tcPr>
          <w:p w14:paraId="2E408F62" w14:textId="7803BDF9" w:rsidR="00F93929" w:rsidRPr="008446B2" w:rsidRDefault="00F93929" w:rsidP="00F93929">
            <w:pPr>
              <w:jc w:val="right"/>
            </w:pPr>
            <w:r w:rsidRPr="008446B2">
              <w:t>17.0</w:t>
            </w:r>
          </w:p>
        </w:tc>
        <w:tc>
          <w:tcPr>
            <w:tcW w:w="822" w:type="dxa"/>
          </w:tcPr>
          <w:p w14:paraId="7DC96F2D" w14:textId="7224F867" w:rsidR="00F93929" w:rsidRPr="008446B2" w:rsidRDefault="00F93929" w:rsidP="00F93929">
            <w:pPr>
              <w:jc w:val="right"/>
            </w:pPr>
            <w:r w:rsidRPr="008446B2">
              <w:t>2,186</w:t>
            </w:r>
          </w:p>
        </w:tc>
        <w:tc>
          <w:tcPr>
            <w:tcW w:w="702" w:type="dxa"/>
          </w:tcPr>
          <w:p w14:paraId="3DEE2AAA" w14:textId="0F5A6D06" w:rsidR="00F93929" w:rsidRPr="008446B2" w:rsidRDefault="00F93929" w:rsidP="00F93929">
            <w:pPr>
              <w:jc w:val="right"/>
            </w:pPr>
            <w:r w:rsidRPr="008446B2">
              <w:t>17.0</w:t>
            </w:r>
          </w:p>
        </w:tc>
        <w:tc>
          <w:tcPr>
            <w:tcW w:w="842" w:type="dxa"/>
          </w:tcPr>
          <w:p w14:paraId="6849617F" w14:textId="1B153E59" w:rsidR="00F93929" w:rsidRPr="008446B2" w:rsidRDefault="00F93929" w:rsidP="00F93929">
            <w:pPr>
              <w:jc w:val="right"/>
            </w:pPr>
            <w:r w:rsidRPr="008446B2">
              <w:t>918</w:t>
            </w:r>
          </w:p>
        </w:tc>
        <w:tc>
          <w:tcPr>
            <w:tcW w:w="758" w:type="dxa"/>
          </w:tcPr>
          <w:p w14:paraId="33BB039D" w14:textId="061FE1BA" w:rsidR="00F93929" w:rsidRPr="008446B2" w:rsidRDefault="00F93929" w:rsidP="00F93929">
            <w:pPr>
              <w:jc w:val="right"/>
            </w:pPr>
            <w:r w:rsidRPr="008446B2">
              <w:t>17.3</w:t>
            </w:r>
          </w:p>
        </w:tc>
      </w:tr>
      <w:tr w:rsidR="00F93929" w:rsidRPr="008446B2" w14:paraId="1FE4546F" w14:textId="77777777" w:rsidTr="00F03601">
        <w:trPr>
          <w:jc w:val="center"/>
        </w:trPr>
        <w:tc>
          <w:tcPr>
            <w:tcW w:w="3864" w:type="dxa"/>
          </w:tcPr>
          <w:p w14:paraId="49B75DCA" w14:textId="332F8167" w:rsidR="00F93929" w:rsidRPr="008446B2" w:rsidRDefault="00F93929" w:rsidP="00F93929">
            <w:r w:rsidRPr="008446B2">
              <w:t xml:space="preserve">                 5 (most deprived)</w:t>
            </w:r>
          </w:p>
        </w:tc>
        <w:tc>
          <w:tcPr>
            <w:tcW w:w="931" w:type="dxa"/>
          </w:tcPr>
          <w:p w14:paraId="1A95DF88" w14:textId="37077F6B" w:rsidR="00F93929" w:rsidRPr="008446B2" w:rsidRDefault="00F93929" w:rsidP="00F93929">
            <w:pPr>
              <w:jc w:val="right"/>
            </w:pPr>
            <w:r w:rsidRPr="008446B2">
              <w:t>6,984</w:t>
            </w:r>
          </w:p>
        </w:tc>
        <w:tc>
          <w:tcPr>
            <w:tcW w:w="709" w:type="dxa"/>
          </w:tcPr>
          <w:p w14:paraId="02AD3362" w14:textId="3BFA92BF" w:rsidR="00F93929" w:rsidRPr="008446B2" w:rsidRDefault="00F93929" w:rsidP="00F93929">
            <w:pPr>
              <w:jc w:val="right"/>
            </w:pPr>
            <w:r w:rsidRPr="008446B2">
              <w:t>13.1</w:t>
            </w:r>
          </w:p>
        </w:tc>
        <w:tc>
          <w:tcPr>
            <w:tcW w:w="822" w:type="dxa"/>
          </w:tcPr>
          <w:p w14:paraId="4998FB50" w14:textId="2621688B" w:rsidR="00F93929" w:rsidRPr="008446B2" w:rsidRDefault="00F93929" w:rsidP="00F93929">
            <w:pPr>
              <w:jc w:val="right"/>
            </w:pPr>
            <w:r w:rsidRPr="008446B2">
              <w:t>1,623</w:t>
            </w:r>
          </w:p>
        </w:tc>
        <w:tc>
          <w:tcPr>
            <w:tcW w:w="702" w:type="dxa"/>
          </w:tcPr>
          <w:p w14:paraId="73883E92" w14:textId="6AB46ADE" w:rsidR="00F93929" w:rsidRPr="008446B2" w:rsidRDefault="00F93929" w:rsidP="00F93929">
            <w:pPr>
              <w:jc w:val="right"/>
            </w:pPr>
            <w:r w:rsidRPr="008446B2">
              <w:t>12.6</w:t>
            </w:r>
          </w:p>
        </w:tc>
        <w:tc>
          <w:tcPr>
            <w:tcW w:w="842" w:type="dxa"/>
          </w:tcPr>
          <w:p w14:paraId="20D6F26E" w14:textId="2674C6B4" w:rsidR="00F93929" w:rsidRPr="008446B2" w:rsidRDefault="00F93929" w:rsidP="00F93929">
            <w:pPr>
              <w:jc w:val="right"/>
            </w:pPr>
            <w:r w:rsidRPr="008446B2">
              <w:t>629</w:t>
            </w:r>
          </w:p>
        </w:tc>
        <w:tc>
          <w:tcPr>
            <w:tcW w:w="758" w:type="dxa"/>
          </w:tcPr>
          <w:p w14:paraId="0CEDF533" w14:textId="006CCC43" w:rsidR="00F93929" w:rsidRPr="008446B2" w:rsidRDefault="00F93929" w:rsidP="00F93929">
            <w:pPr>
              <w:jc w:val="right"/>
            </w:pPr>
            <w:r w:rsidRPr="008446B2">
              <w:t>11.9</w:t>
            </w:r>
          </w:p>
        </w:tc>
      </w:tr>
      <w:tr w:rsidR="00F93929" w:rsidRPr="008446B2" w14:paraId="07097FAB" w14:textId="77777777" w:rsidTr="00F03601">
        <w:trPr>
          <w:jc w:val="center"/>
        </w:trPr>
        <w:tc>
          <w:tcPr>
            <w:tcW w:w="3864" w:type="dxa"/>
          </w:tcPr>
          <w:p w14:paraId="1587F4ED" w14:textId="4F70BDD5" w:rsidR="00F93929" w:rsidRPr="008446B2" w:rsidRDefault="00F93929" w:rsidP="00F93929">
            <w:r w:rsidRPr="008446B2">
              <w:t xml:space="preserve">                 Missing</w:t>
            </w:r>
          </w:p>
        </w:tc>
        <w:tc>
          <w:tcPr>
            <w:tcW w:w="931" w:type="dxa"/>
          </w:tcPr>
          <w:p w14:paraId="1BCBF055" w14:textId="2CAAADF0" w:rsidR="00F93929" w:rsidRPr="008446B2" w:rsidRDefault="00F93929" w:rsidP="00F93929">
            <w:pPr>
              <w:jc w:val="right"/>
            </w:pPr>
            <w:r w:rsidRPr="008446B2">
              <w:t>50</w:t>
            </w:r>
          </w:p>
        </w:tc>
        <w:tc>
          <w:tcPr>
            <w:tcW w:w="709" w:type="dxa"/>
          </w:tcPr>
          <w:p w14:paraId="79CFA43F" w14:textId="619BDF70" w:rsidR="00F93929" w:rsidRPr="008446B2" w:rsidRDefault="00F93929" w:rsidP="00F93929">
            <w:pPr>
              <w:jc w:val="right"/>
            </w:pPr>
            <w:r w:rsidRPr="008446B2">
              <w:t>0.1</w:t>
            </w:r>
          </w:p>
        </w:tc>
        <w:tc>
          <w:tcPr>
            <w:tcW w:w="822" w:type="dxa"/>
          </w:tcPr>
          <w:p w14:paraId="2DDD0E02" w14:textId="74EFE6F3" w:rsidR="00F93929" w:rsidRPr="008446B2" w:rsidRDefault="00F93929" w:rsidP="00F93929">
            <w:pPr>
              <w:jc w:val="right"/>
            </w:pPr>
            <w:r w:rsidRPr="008446B2">
              <w:t>7</w:t>
            </w:r>
          </w:p>
        </w:tc>
        <w:tc>
          <w:tcPr>
            <w:tcW w:w="702" w:type="dxa"/>
          </w:tcPr>
          <w:p w14:paraId="2F90A22C" w14:textId="327BFBA1" w:rsidR="00F93929" w:rsidRPr="008446B2" w:rsidRDefault="00F93929" w:rsidP="00F93929">
            <w:pPr>
              <w:jc w:val="right"/>
            </w:pPr>
            <w:r w:rsidRPr="008446B2">
              <w:t>0.1</w:t>
            </w:r>
          </w:p>
        </w:tc>
        <w:tc>
          <w:tcPr>
            <w:tcW w:w="842" w:type="dxa"/>
          </w:tcPr>
          <w:p w14:paraId="5505227B" w14:textId="597112FF" w:rsidR="00F93929" w:rsidRPr="008446B2" w:rsidRDefault="00F93929" w:rsidP="00F93929">
            <w:pPr>
              <w:jc w:val="right"/>
            </w:pPr>
            <w:r w:rsidRPr="008446B2">
              <w:t>4</w:t>
            </w:r>
          </w:p>
        </w:tc>
        <w:tc>
          <w:tcPr>
            <w:tcW w:w="758" w:type="dxa"/>
          </w:tcPr>
          <w:p w14:paraId="146F25CA" w14:textId="36E5C069" w:rsidR="00F93929" w:rsidRPr="008446B2" w:rsidRDefault="00F93929" w:rsidP="00F93929">
            <w:pPr>
              <w:jc w:val="right"/>
            </w:pPr>
            <w:r w:rsidRPr="008446B2">
              <w:t>0.1</w:t>
            </w:r>
          </w:p>
        </w:tc>
      </w:tr>
      <w:tr w:rsidR="00F93929" w:rsidRPr="008446B2" w14:paraId="27E9F5B8" w14:textId="77777777" w:rsidTr="00F03601">
        <w:trPr>
          <w:jc w:val="center"/>
        </w:trPr>
        <w:tc>
          <w:tcPr>
            <w:tcW w:w="3864" w:type="dxa"/>
          </w:tcPr>
          <w:p w14:paraId="4FE4FA24" w14:textId="77777777" w:rsidR="00F93929" w:rsidRPr="008446B2" w:rsidRDefault="00F93929" w:rsidP="00F93929"/>
          <w:p w14:paraId="127368F7" w14:textId="77777777" w:rsidR="00F93929" w:rsidRPr="008446B2" w:rsidRDefault="00F93929" w:rsidP="00F93929">
            <w:r w:rsidRPr="008446B2">
              <w:t>Region</w:t>
            </w:r>
          </w:p>
        </w:tc>
        <w:tc>
          <w:tcPr>
            <w:tcW w:w="931" w:type="dxa"/>
          </w:tcPr>
          <w:p w14:paraId="708E74CA" w14:textId="77777777" w:rsidR="00F93929" w:rsidRPr="008446B2" w:rsidRDefault="00F93929" w:rsidP="00F93929">
            <w:pPr>
              <w:jc w:val="right"/>
            </w:pPr>
          </w:p>
        </w:tc>
        <w:tc>
          <w:tcPr>
            <w:tcW w:w="709" w:type="dxa"/>
          </w:tcPr>
          <w:p w14:paraId="242357E7" w14:textId="77777777" w:rsidR="00F93929" w:rsidRPr="008446B2" w:rsidRDefault="00F93929" w:rsidP="00F93929">
            <w:pPr>
              <w:jc w:val="right"/>
            </w:pPr>
          </w:p>
        </w:tc>
        <w:tc>
          <w:tcPr>
            <w:tcW w:w="822" w:type="dxa"/>
          </w:tcPr>
          <w:p w14:paraId="7AF00FC2" w14:textId="77777777" w:rsidR="00F93929" w:rsidRPr="008446B2" w:rsidRDefault="00F93929" w:rsidP="00F93929">
            <w:pPr>
              <w:jc w:val="right"/>
            </w:pPr>
          </w:p>
        </w:tc>
        <w:tc>
          <w:tcPr>
            <w:tcW w:w="702" w:type="dxa"/>
          </w:tcPr>
          <w:p w14:paraId="4F5FEF87" w14:textId="77777777" w:rsidR="00F93929" w:rsidRPr="008446B2" w:rsidRDefault="00F93929" w:rsidP="00F93929">
            <w:pPr>
              <w:jc w:val="right"/>
            </w:pPr>
          </w:p>
        </w:tc>
        <w:tc>
          <w:tcPr>
            <w:tcW w:w="842" w:type="dxa"/>
          </w:tcPr>
          <w:p w14:paraId="076BD106" w14:textId="5AAA392A" w:rsidR="00F93929" w:rsidRPr="008446B2" w:rsidRDefault="00F93929" w:rsidP="00F93929">
            <w:pPr>
              <w:jc w:val="right"/>
            </w:pPr>
          </w:p>
        </w:tc>
        <w:tc>
          <w:tcPr>
            <w:tcW w:w="758" w:type="dxa"/>
          </w:tcPr>
          <w:p w14:paraId="66997352" w14:textId="4108BDF2" w:rsidR="00F93929" w:rsidRPr="008446B2" w:rsidRDefault="00F93929" w:rsidP="00F93929">
            <w:pPr>
              <w:jc w:val="right"/>
            </w:pPr>
          </w:p>
        </w:tc>
      </w:tr>
      <w:tr w:rsidR="00F93929" w:rsidRPr="008446B2" w14:paraId="79F1D8D3" w14:textId="77777777" w:rsidTr="00F03601">
        <w:trPr>
          <w:jc w:val="center"/>
        </w:trPr>
        <w:tc>
          <w:tcPr>
            <w:tcW w:w="3864" w:type="dxa"/>
          </w:tcPr>
          <w:p w14:paraId="55846105" w14:textId="642EE608" w:rsidR="00F93929" w:rsidRPr="008446B2" w:rsidRDefault="00F93929" w:rsidP="00F93929">
            <w:r w:rsidRPr="008446B2">
              <w:t xml:space="preserve">   North East</w:t>
            </w:r>
          </w:p>
        </w:tc>
        <w:tc>
          <w:tcPr>
            <w:tcW w:w="931" w:type="dxa"/>
          </w:tcPr>
          <w:p w14:paraId="528ADA1A" w14:textId="04C83BFB" w:rsidR="00F93929" w:rsidRPr="008446B2" w:rsidRDefault="00F93929" w:rsidP="00F93929">
            <w:pPr>
              <w:jc w:val="right"/>
            </w:pPr>
            <w:r w:rsidRPr="008446B2">
              <w:t>1,157</w:t>
            </w:r>
          </w:p>
        </w:tc>
        <w:tc>
          <w:tcPr>
            <w:tcW w:w="709" w:type="dxa"/>
          </w:tcPr>
          <w:p w14:paraId="33DDF6C1" w14:textId="0DF2E97E" w:rsidR="00F93929" w:rsidRPr="008446B2" w:rsidRDefault="00F93929" w:rsidP="00F93929">
            <w:pPr>
              <w:jc w:val="right"/>
            </w:pPr>
            <w:r w:rsidRPr="008446B2">
              <w:t>2.2</w:t>
            </w:r>
          </w:p>
        </w:tc>
        <w:tc>
          <w:tcPr>
            <w:tcW w:w="822" w:type="dxa"/>
          </w:tcPr>
          <w:p w14:paraId="655025C0" w14:textId="47658FAC" w:rsidR="00F93929" w:rsidRPr="008446B2" w:rsidRDefault="00F93929" w:rsidP="00F93929">
            <w:pPr>
              <w:jc w:val="right"/>
            </w:pPr>
            <w:r w:rsidRPr="008446B2">
              <w:t>219</w:t>
            </w:r>
          </w:p>
        </w:tc>
        <w:tc>
          <w:tcPr>
            <w:tcW w:w="702" w:type="dxa"/>
          </w:tcPr>
          <w:p w14:paraId="546C8C3B" w14:textId="1E45859D" w:rsidR="00F93929" w:rsidRPr="008446B2" w:rsidRDefault="00F93929" w:rsidP="00F93929">
            <w:pPr>
              <w:jc w:val="right"/>
            </w:pPr>
            <w:r w:rsidRPr="008446B2">
              <w:t>1.7</w:t>
            </w:r>
          </w:p>
        </w:tc>
        <w:tc>
          <w:tcPr>
            <w:tcW w:w="842" w:type="dxa"/>
          </w:tcPr>
          <w:p w14:paraId="4DDDC26E" w14:textId="6C23A07D" w:rsidR="00F93929" w:rsidRPr="008446B2" w:rsidRDefault="00F93929" w:rsidP="00F93929">
            <w:pPr>
              <w:jc w:val="right"/>
            </w:pPr>
            <w:r w:rsidRPr="008446B2">
              <w:t>86</w:t>
            </w:r>
          </w:p>
        </w:tc>
        <w:tc>
          <w:tcPr>
            <w:tcW w:w="758" w:type="dxa"/>
          </w:tcPr>
          <w:p w14:paraId="4EC51635" w14:textId="3E7D9F44" w:rsidR="00F93929" w:rsidRPr="008446B2" w:rsidRDefault="00F93929" w:rsidP="00F93929">
            <w:pPr>
              <w:jc w:val="right"/>
            </w:pPr>
            <w:r w:rsidRPr="008446B2">
              <w:t>1.6</w:t>
            </w:r>
          </w:p>
        </w:tc>
      </w:tr>
      <w:tr w:rsidR="00F93929" w:rsidRPr="008446B2" w14:paraId="1850CC07" w14:textId="77777777" w:rsidTr="00F03601">
        <w:trPr>
          <w:jc w:val="center"/>
        </w:trPr>
        <w:tc>
          <w:tcPr>
            <w:tcW w:w="3864" w:type="dxa"/>
          </w:tcPr>
          <w:p w14:paraId="4E18143B" w14:textId="763BA0A9" w:rsidR="00F93929" w:rsidRPr="008446B2" w:rsidRDefault="00F93929" w:rsidP="00F93929">
            <w:r w:rsidRPr="008446B2">
              <w:t xml:space="preserve">   North West</w:t>
            </w:r>
          </w:p>
        </w:tc>
        <w:tc>
          <w:tcPr>
            <w:tcW w:w="931" w:type="dxa"/>
          </w:tcPr>
          <w:p w14:paraId="0CCD05C3" w14:textId="4CD34CBF" w:rsidR="00F93929" w:rsidRPr="008446B2" w:rsidRDefault="00F93929" w:rsidP="00F93929">
            <w:pPr>
              <w:jc w:val="right"/>
            </w:pPr>
            <w:r w:rsidRPr="008446B2">
              <w:t>9,393</w:t>
            </w:r>
          </w:p>
        </w:tc>
        <w:tc>
          <w:tcPr>
            <w:tcW w:w="709" w:type="dxa"/>
          </w:tcPr>
          <w:p w14:paraId="3062B3A7" w14:textId="27ABD1E6" w:rsidR="00F93929" w:rsidRPr="008446B2" w:rsidRDefault="00F93929" w:rsidP="00F93929">
            <w:pPr>
              <w:jc w:val="right"/>
            </w:pPr>
            <w:r w:rsidRPr="008446B2">
              <w:t>17.6</w:t>
            </w:r>
          </w:p>
        </w:tc>
        <w:tc>
          <w:tcPr>
            <w:tcW w:w="822" w:type="dxa"/>
          </w:tcPr>
          <w:p w14:paraId="5592CEC8" w14:textId="6AB831B6" w:rsidR="00F93929" w:rsidRPr="008446B2" w:rsidRDefault="00F93929" w:rsidP="00F93929">
            <w:pPr>
              <w:jc w:val="right"/>
            </w:pPr>
            <w:r w:rsidRPr="008446B2">
              <w:t>2,077</w:t>
            </w:r>
          </w:p>
        </w:tc>
        <w:tc>
          <w:tcPr>
            <w:tcW w:w="702" w:type="dxa"/>
          </w:tcPr>
          <w:p w14:paraId="0DA607A5" w14:textId="375811F9" w:rsidR="00F93929" w:rsidRPr="008446B2" w:rsidRDefault="00F93929" w:rsidP="00F93929">
            <w:pPr>
              <w:jc w:val="right"/>
            </w:pPr>
            <w:r w:rsidRPr="008446B2">
              <w:t>16.2</w:t>
            </w:r>
          </w:p>
        </w:tc>
        <w:tc>
          <w:tcPr>
            <w:tcW w:w="842" w:type="dxa"/>
          </w:tcPr>
          <w:p w14:paraId="68FC7AD1" w14:textId="48B644CA" w:rsidR="00F93929" w:rsidRPr="008446B2" w:rsidRDefault="00F93929" w:rsidP="00F93929">
            <w:pPr>
              <w:jc w:val="right"/>
            </w:pPr>
            <w:r w:rsidRPr="008446B2">
              <w:t>852</w:t>
            </w:r>
          </w:p>
        </w:tc>
        <w:tc>
          <w:tcPr>
            <w:tcW w:w="758" w:type="dxa"/>
          </w:tcPr>
          <w:p w14:paraId="7C13A293" w14:textId="4336088D" w:rsidR="00F93929" w:rsidRPr="008446B2" w:rsidRDefault="00F93929" w:rsidP="00F93929">
            <w:pPr>
              <w:jc w:val="right"/>
            </w:pPr>
            <w:r w:rsidRPr="008446B2">
              <w:t>16.1</w:t>
            </w:r>
          </w:p>
        </w:tc>
      </w:tr>
      <w:tr w:rsidR="00F93929" w:rsidRPr="008446B2" w14:paraId="427E00F9" w14:textId="77777777" w:rsidTr="00F03601">
        <w:trPr>
          <w:jc w:val="center"/>
        </w:trPr>
        <w:tc>
          <w:tcPr>
            <w:tcW w:w="3864" w:type="dxa"/>
          </w:tcPr>
          <w:p w14:paraId="6EAFEE4C" w14:textId="688F78D7" w:rsidR="00F93929" w:rsidRPr="008446B2" w:rsidRDefault="00F93929" w:rsidP="00F93929">
            <w:r w:rsidRPr="008446B2">
              <w:lastRenderedPageBreak/>
              <w:t xml:space="preserve">   Yorkshire</w:t>
            </w:r>
          </w:p>
        </w:tc>
        <w:tc>
          <w:tcPr>
            <w:tcW w:w="931" w:type="dxa"/>
          </w:tcPr>
          <w:p w14:paraId="6E55DDEE" w14:textId="24A15B9B" w:rsidR="00F93929" w:rsidRPr="008446B2" w:rsidRDefault="00F93929" w:rsidP="00F93929">
            <w:pPr>
              <w:jc w:val="right"/>
            </w:pPr>
            <w:r w:rsidRPr="008446B2">
              <w:t>2,477</w:t>
            </w:r>
          </w:p>
        </w:tc>
        <w:tc>
          <w:tcPr>
            <w:tcW w:w="709" w:type="dxa"/>
          </w:tcPr>
          <w:p w14:paraId="6F2FEB45" w14:textId="1605E885" w:rsidR="00F93929" w:rsidRPr="008446B2" w:rsidRDefault="00F93929" w:rsidP="00F93929">
            <w:pPr>
              <w:jc w:val="right"/>
            </w:pPr>
            <w:r w:rsidRPr="008446B2">
              <w:t>4.6</w:t>
            </w:r>
          </w:p>
        </w:tc>
        <w:tc>
          <w:tcPr>
            <w:tcW w:w="822" w:type="dxa"/>
          </w:tcPr>
          <w:p w14:paraId="1C61A0FE" w14:textId="0E2A1329" w:rsidR="00F93929" w:rsidRPr="008446B2" w:rsidRDefault="00F93929" w:rsidP="00F93929">
            <w:pPr>
              <w:jc w:val="right"/>
            </w:pPr>
            <w:r w:rsidRPr="008446B2">
              <w:t>555</w:t>
            </w:r>
          </w:p>
        </w:tc>
        <w:tc>
          <w:tcPr>
            <w:tcW w:w="702" w:type="dxa"/>
          </w:tcPr>
          <w:p w14:paraId="098F50DE" w14:textId="7F2DCB5B" w:rsidR="00F93929" w:rsidRPr="008446B2" w:rsidRDefault="00F93929" w:rsidP="00F93929">
            <w:pPr>
              <w:jc w:val="right"/>
            </w:pPr>
            <w:r w:rsidRPr="008446B2">
              <w:t>4.3</w:t>
            </w:r>
          </w:p>
        </w:tc>
        <w:tc>
          <w:tcPr>
            <w:tcW w:w="842" w:type="dxa"/>
          </w:tcPr>
          <w:p w14:paraId="63361641" w14:textId="1ADF5C7E" w:rsidR="00F93929" w:rsidRPr="008446B2" w:rsidRDefault="00F93929" w:rsidP="00F93929">
            <w:pPr>
              <w:jc w:val="right"/>
            </w:pPr>
            <w:r w:rsidRPr="008446B2">
              <w:t>202</w:t>
            </w:r>
          </w:p>
        </w:tc>
        <w:tc>
          <w:tcPr>
            <w:tcW w:w="758" w:type="dxa"/>
          </w:tcPr>
          <w:p w14:paraId="6869EB8A" w14:textId="4E9910A4" w:rsidR="00F93929" w:rsidRPr="008446B2" w:rsidRDefault="00F93929" w:rsidP="00F93929">
            <w:pPr>
              <w:jc w:val="right"/>
            </w:pPr>
            <w:r w:rsidRPr="008446B2">
              <w:t>3.8</w:t>
            </w:r>
          </w:p>
        </w:tc>
      </w:tr>
      <w:tr w:rsidR="00F93929" w:rsidRPr="008446B2" w14:paraId="3646732A" w14:textId="77777777" w:rsidTr="00F03601">
        <w:trPr>
          <w:jc w:val="center"/>
        </w:trPr>
        <w:tc>
          <w:tcPr>
            <w:tcW w:w="3864" w:type="dxa"/>
          </w:tcPr>
          <w:p w14:paraId="76F82340" w14:textId="24A352DB" w:rsidR="00F93929" w:rsidRPr="008446B2" w:rsidRDefault="00F93929" w:rsidP="00F93929">
            <w:r w:rsidRPr="008446B2">
              <w:t xml:space="preserve">   East Midlands</w:t>
            </w:r>
          </w:p>
        </w:tc>
        <w:tc>
          <w:tcPr>
            <w:tcW w:w="931" w:type="dxa"/>
          </w:tcPr>
          <w:p w14:paraId="286D4371" w14:textId="2B545564" w:rsidR="00F93929" w:rsidRPr="008446B2" w:rsidRDefault="00F93929" w:rsidP="00F93929">
            <w:pPr>
              <w:jc w:val="right"/>
            </w:pPr>
            <w:r w:rsidRPr="008446B2">
              <w:t>1,661</w:t>
            </w:r>
          </w:p>
        </w:tc>
        <w:tc>
          <w:tcPr>
            <w:tcW w:w="709" w:type="dxa"/>
          </w:tcPr>
          <w:p w14:paraId="02C0FCD4" w14:textId="47D7CAB5" w:rsidR="00F93929" w:rsidRPr="008446B2" w:rsidRDefault="00F93929" w:rsidP="00F93929">
            <w:pPr>
              <w:jc w:val="right"/>
            </w:pPr>
            <w:r w:rsidRPr="008446B2">
              <w:t>3.1</w:t>
            </w:r>
          </w:p>
        </w:tc>
        <w:tc>
          <w:tcPr>
            <w:tcW w:w="822" w:type="dxa"/>
          </w:tcPr>
          <w:p w14:paraId="40AFFC06" w14:textId="57E953F9" w:rsidR="00F93929" w:rsidRPr="008446B2" w:rsidRDefault="00F93929" w:rsidP="00F93929">
            <w:pPr>
              <w:jc w:val="right"/>
            </w:pPr>
            <w:r w:rsidRPr="008446B2">
              <w:t>416</w:t>
            </w:r>
          </w:p>
        </w:tc>
        <w:tc>
          <w:tcPr>
            <w:tcW w:w="702" w:type="dxa"/>
          </w:tcPr>
          <w:p w14:paraId="4AD1C053" w14:textId="2D476262" w:rsidR="00F93929" w:rsidRPr="008446B2" w:rsidRDefault="00F93929" w:rsidP="00F93929">
            <w:pPr>
              <w:jc w:val="right"/>
            </w:pPr>
            <w:r w:rsidRPr="008446B2">
              <w:t>3.2</w:t>
            </w:r>
          </w:p>
        </w:tc>
        <w:tc>
          <w:tcPr>
            <w:tcW w:w="842" w:type="dxa"/>
          </w:tcPr>
          <w:p w14:paraId="0A55961C" w14:textId="269604CC" w:rsidR="00F93929" w:rsidRPr="008446B2" w:rsidRDefault="00F93929" w:rsidP="00F93929">
            <w:pPr>
              <w:jc w:val="right"/>
            </w:pPr>
            <w:r w:rsidRPr="008446B2">
              <w:t>88</w:t>
            </w:r>
          </w:p>
        </w:tc>
        <w:tc>
          <w:tcPr>
            <w:tcW w:w="758" w:type="dxa"/>
          </w:tcPr>
          <w:p w14:paraId="3A645610" w14:textId="71B0A050" w:rsidR="00F93929" w:rsidRPr="008446B2" w:rsidRDefault="00F93929" w:rsidP="00F93929">
            <w:pPr>
              <w:jc w:val="right"/>
            </w:pPr>
            <w:r w:rsidRPr="008446B2">
              <w:t>1.7</w:t>
            </w:r>
          </w:p>
        </w:tc>
      </w:tr>
      <w:tr w:rsidR="00F93929" w:rsidRPr="008446B2" w14:paraId="4B36E7EE" w14:textId="77777777" w:rsidTr="00F03601">
        <w:trPr>
          <w:jc w:val="center"/>
        </w:trPr>
        <w:tc>
          <w:tcPr>
            <w:tcW w:w="3864" w:type="dxa"/>
          </w:tcPr>
          <w:p w14:paraId="47BCD372" w14:textId="28AE569B" w:rsidR="00F93929" w:rsidRPr="008446B2" w:rsidRDefault="00F93929" w:rsidP="00F93929">
            <w:r w:rsidRPr="008446B2">
              <w:t xml:space="preserve">   West Midlands</w:t>
            </w:r>
          </w:p>
        </w:tc>
        <w:tc>
          <w:tcPr>
            <w:tcW w:w="931" w:type="dxa"/>
          </w:tcPr>
          <w:p w14:paraId="3208974E" w14:textId="30D19F1C" w:rsidR="00F93929" w:rsidRPr="008446B2" w:rsidRDefault="00F93929" w:rsidP="00F93929">
            <w:pPr>
              <w:jc w:val="right"/>
            </w:pPr>
            <w:r w:rsidRPr="008446B2">
              <w:t>6,693</w:t>
            </w:r>
          </w:p>
        </w:tc>
        <w:tc>
          <w:tcPr>
            <w:tcW w:w="709" w:type="dxa"/>
          </w:tcPr>
          <w:p w14:paraId="0EA14B7A" w14:textId="2D1CB900" w:rsidR="00F93929" w:rsidRPr="008446B2" w:rsidRDefault="00F93929" w:rsidP="00F93929">
            <w:pPr>
              <w:jc w:val="right"/>
            </w:pPr>
            <w:r w:rsidRPr="008446B2">
              <w:t>12.5</w:t>
            </w:r>
          </w:p>
        </w:tc>
        <w:tc>
          <w:tcPr>
            <w:tcW w:w="822" w:type="dxa"/>
          </w:tcPr>
          <w:p w14:paraId="5CD94D60" w14:textId="7BDFFA6A" w:rsidR="00F93929" w:rsidRPr="008446B2" w:rsidRDefault="00F93929" w:rsidP="00F93929">
            <w:pPr>
              <w:jc w:val="right"/>
            </w:pPr>
            <w:r w:rsidRPr="008446B2">
              <w:t>1,521</w:t>
            </w:r>
          </w:p>
        </w:tc>
        <w:tc>
          <w:tcPr>
            <w:tcW w:w="702" w:type="dxa"/>
          </w:tcPr>
          <w:p w14:paraId="102EE9DA" w14:textId="5A96B934" w:rsidR="00F93929" w:rsidRPr="008446B2" w:rsidRDefault="00F93929" w:rsidP="00F93929">
            <w:pPr>
              <w:jc w:val="right"/>
            </w:pPr>
            <w:r w:rsidRPr="008446B2">
              <w:t>11.9</w:t>
            </w:r>
          </w:p>
        </w:tc>
        <w:tc>
          <w:tcPr>
            <w:tcW w:w="842" w:type="dxa"/>
          </w:tcPr>
          <w:p w14:paraId="2993A4D7" w14:textId="634BF41A" w:rsidR="00F93929" w:rsidRPr="008446B2" w:rsidRDefault="00F93929" w:rsidP="00F93929">
            <w:pPr>
              <w:jc w:val="right"/>
            </w:pPr>
            <w:r w:rsidRPr="008446B2">
              <w:t>722</w:t>
            </w:r>
          </w:p>
        </w:tc>
        <w:tc>
          <w:tcPr>
            <w:tcW w:w="758" w:type="dxa"/>
          </w:tcPr>
          <w:p w14:paraId="177A55B6" w14:textId="06782937" w:rsidR="00F93929" w:rsidRPr="008446B2" w:rsidRDefault="00F93929" w:rsidP="00F93929">
            <w:pPr>
              <w:jc w:val="right"/>
            </w:pPr>
            <w:r w:rsidRPr="008446B2">
              <w:t>13.6</w:t>
            </w:r>
          </w:p>
        </w:tc>
      </w:tr>
      <w:tr w:rsidR="00F93929" w:rsidRPr="008446B2" w14:paraId="5B2F7C95" w14:textId="77777777" w:rsidTr="00F03601">
        <w:trPr>
          <w:jc w:val="center"/>
        </w:trPr>
        <w:tc>
          <w:tcPr>
            <w:tcW w:w="3864" w:type="dxa"/>
          </w:tcPr>
          <w:p w14:paraId="146C73E0" w14:textId="3B895DAC" w:rsidR="00F93929" w:rsidRPr="008446B2" w:rsidRDefault="00F93929" w:rsidP="00F93929">
            <w:r w:rsidRPr="008446B2">
              <w:t xml:space="preserve">   East</w:t>
            </w:r>
          </w:p>
        </w:tc>
        <w:tc>
          <w:tcPr>
            <w:tcW w:w="931" w:type="dxa"/>
          </w:tcPr>
          <w:p w14:paraId="1FA606C2" w14:textId="6FE64F1F" w:rsidR="00F93929" w:rsidRPr="008446B2" w:rsidRDefault="00F93929" w:rsidP="00F93929">
            <w:pPr>
              <w:jc w:val="right"/>
            </w:pPr>
            <w:r w:rsidRPr="008446B2">
              <w:t>6,490</w:t>
            </w:r>
          </w:p>
        </w:tc>
        <w:tc>
          <w:tcPr>
            <w:tcW w:w="709" w:type="dxa"/>
          </w:tcPr>
          <w:p w14:paraId="3F5E04A9" w14:textId="611EC227" w:rsidR="00F93929" w:rsidRPr="008446B2" w:rsidRDefault="00F93929" w:rsidP="00F93929">
            <w:pPr>
              <w:jc w:val="right"/>
            </w:pPr>
            <w:r w:rsidRPr="008446B2">
              <w:t>12.1</w:t>
            </w:r>
          </w:p>
        </w:tc>
        <w:tc>
          <w:tcPr>
            <w:tcW w:w="822" w:type="dxa"/>
          </w:tcPr>
          <w:p w14:paraId="14E5AC7A" w14:textId="6DE30088" w:rsidR="00F93929" w:rsidRPr="008446B2" w:rsidRDefault="00F93929" w:rsidP="00F93929">
            <w:pPr>
              <w:jc w:val="right"/>
            </w:pPr>
            <w:r w:rsidRPr="008446B2">
              <w:t>1,515</w:t>
            </w:r>
          </w:p>
        </w:tc>
        <w:tc>
          <w:tcPr>
            <w:tcW w:w="702" w:type="dxa"/>
          </w:tcPr>
          <w:p w14:paraId="63673B0D" w14:textId="38984EBA" w:rsidR="00F93929" w:rsidRPr="008446B2" w:rsidRDefault="00F93929" w:rsidP="00F93929">
            <w:pPr>
              <w:jc w:val="right"/>
            </w:pPr>
            <w:r w:rsidRPr="008446B2">
              <w:t>11.8</w:t>
            </w:r>
          </w:p>
        </w:tc>
        <w:tc>
          <w:tcPr>
            <w:tcW w:w="842" w:type="dxa"/>
          </w:tcPr>
          <w:p w14:paraId="2980E455" w14:textId="46111002" w:rsidR="00F93929" w:rsidRPr="008446B2" w:rsidRDefault="00F93929" w:rsidP="00F93929">
            <w:pPr>
              <w:jc w:val="right"/>
            </w:pPr>
            <w:r w:rsidRPr="008446B2">
              <w:t>583</w:t>
            </w:r>
          </w:p>
        </w:tc>
        <w:tc>
          <w:tcPr>
            <w:tcW w:w="758" w:type="dxa"/>
          </w:tcPr>
          <w:p w14:paraId="4A167912" w14:textId="70247A70" w:rsidR="00F93929" w:rsidRPr="008446B2" w:rsidRDefault="00F93929" w:rsidP="00F93929">
            <w:pPr>
              <w:jc w:val="right"/>
            </w:pPr>
            <w:r w:rsidRPr="008446B2">
              <w:t>11.0</w:t>
            </w:r>
          </w:p>
        </w:tc>
      </w:tr>
      <w:tr w:rsidR="00F93929" w:rsidRPr="008446B2" w14:paraId="6ACA70FB" w14:textId="77777777" w:rsidTr="00F03601">
        <w:trPr>
          <w:jc w:val="center"/>
        </w:trPr>
        <w:tc>
          <w:tcPr>
            <w:tcW w:w="3864" w:type="dxa"/>
          </w:tcPr>
          <w:p w14:paraId="47CB4030" w14:textId="1FDB71A5" w:rsidR="00F93929" w:rsidRPr="008446B2" w:rsidRDefault="00F93929" w:rsidP="00F93929">
            <w:r w:rsidRPr="008446B2">
              <w:t xml:space="preserve">   South West</w:t>
            </w:r>
          </w:p>
        </w:tc>
        <w:tc>
          <w:tcPr>
            <w:tcW w:w="931" w:type="dxa"/>
          </w:tcPr>
          <w:p w14:paraId="5B6A4608" w14:textId="601BDD5F" w:rsidR="00F93929" w:rsidRPr="008446B2" w:rsidRDefault="00F93929" w:rsidP="00F93929">
            <w:pPr>
              <w:jc w:val="right"/>
            </w:pPr>
            <w:r w:rsidRPr="008446B2">
              <w:t>6,369</w:t>
            </w:r>
          </w:p>
        </w:tc>
        <w:tc>
          <w:tcPr>
            <w:tcW w:w="709" w:type="dxa"/>
          </w:tcPr>
          <w:p w14:paraId="170D7D85" w14:textId="6635DABC" w:rsidR="00F93929" w:rsidRPr="008446B2" w:rsidRDefault="00F93929" w:rsidP="00F93929">
            <w:pPr>
              <w:jc w:val="right"/>
            </w:pPr>
            <w:r w:rsidRPr="008446B2">
              <w:t>11.9</w:t>
            </w:r>
          </w:p>
        </w:tc>
        <w:tc>
          <w:tcPr>
            <w:tcW w:w="822" w:type="dxa"/>
          </w:tcPr>
          <w:p w14:paraId="7B951E45" w14:textId="392E3BD8" w:rsidR="00F93929" w:rsidRPr="008446B2" w:rsidRDefault="00F93929" w:rsidP="00F93929">
            <w:pPr>
              <w:jc w:val="right"/>
            </w:pPr>
            <w:r w:rsidRPr="008446B2">
              <w:t>1,468</w:t>
            </w:r>
          </w:p>
        </w:tc>
        <w:tc>
          <w:tcPr>
            <w:tcW w:w="702" w:type="dxa"/>
          </w:tcPr>
          <w:p w14:paraId="6E6E9B0B" w14:textId="3DBA96C0" w:rsidR="00F93929" w:rsidRPr="008446B2" w:rsidRDefault="00F93929" w:rsidP="00F93929">
            <w:pPr>
              <w:jc w:val="right"/>
            </w:pPr>
            <w:r w:rsidRPr="008446B2">
              <w:t>11.4</w:t>
            </w:r>
          </w:p>
        </w:tc>
        <w:tc>
          <w:tcPr>
            <w:tcW w:w="842" w:type="dxa"/>
          </w:tcPr>
          <w:p w14:paraId="187E7AB1" w14:textId="3A360FF4" w:rsidR="00F93929" w:rsidRPr="008446B2" w:rsidRDefault="00F93929" w:rsidP="00F93929">
            <w:pPr>
              <w:jc w:val="right"/>
            </w:pPr>
            <w:r w:rsidRPr="008446B2">
              <w:t>651</w:t>
            </w:r>
          </w:p>
        </w:tc>
        <w:tc>
          <w:tcPr>
            <w:tcW w:w="758" w:type="dxa"/>
          </w:tcPr>
          <w:p w14:paraId="22B73DCC" w14:textId="1EC3FB56" w:rsidR="00F93929" w:rsidRPr="008446B2" w:rsidRDefault="00F93929" w:rsidP="00F93929">
            <w:pPr>
              <w:jc w:val="right"/>
            </w:pPr>
            <w:r w:rsidRPr="008446B2">
              <w:t>12.3</w:t>
            </w:r>
          </w:p>
        </w:tc>
      </w:tr>
      <w:tr w:rsidR="00F93929" w:rsidRPr="008446B2" w14:paraId="0285B8C8" w14:textId="77777777" w:rsidTr="00F03601">
        <w:trPr>
          <w:jc w:val="center"/>
        </w:trPr>
        <w:tc>
          <w:tcPr>
            <w:tcW w:w="3864" w:type="dxa"/>
          </w:tcPr>
          <w:p w14:paraId="735D3E06" w14:textId="433D30E1" w:rsidR="00F93929" w:rsidRPr="008446B2" w:rsidRDefault="00F93929" w:rsidP="00F93929">
            <w:r w:rsidRPr="008446B2">
              <w:t xml:space="preserve">   South Central</w:t>
            </w:r>
          </w:p>
        </w:tc>
        <w:tc>
          <w:tcPr>
            <w:tcW w:w="931" w:type="dxa"/>
          </w:tcPr>
          <w:p w14:paraId="5B215B4C" w14:textId="5C711AD1" w:rsidR="00F93929" w:rsidRPr="008446B2" w:rsidRDefault="00F93929" w:rsidP="00F93929">
            <w:pPr>
              <w:jc w:val="right"/>
            </w:pPr>
            <w:r w:rsidRPr="008446B2">
              <w:t>7,184</w:t>
            </w:r>
          </w:p>
        </w:tc>
        <w:tc>
          <w:tcPr>
            <w:tcW w:w="709" w:type="dxa"/>
          </w:tcPr>
          <w:p w14:paraId="29B85AD6" w14:textId="05D8FFE2" w:rsidR="00F93929" w:rsidRPr="008446B2" w:rsidRDefault="00F93929" w:rsidP="00F93929">
            <w:pPr>
              <w:jc w:val="right"/>
            </w:pPr>
            <w:r w:rsidRPr="008446B2">
              <w:t>13.4</w:t>
            </w:r>
          </w:p>
        </w:tc>
        <w:tc>
          <w:tcPr>
            <w:tcW w:w="822" w:type="dxa"/>
          </w:tcPr>
          <w:p w14:paraId="2081909F" w14:textId="7381490D" w:rsidR="00F93929" w:rsidRPr="008446B2" w:rsidRDefault="00F93929" w:rsidP="00F93929">
            <w:pPr>
              <w:jc w:val="right"/>
            </w:pPr>
            <w:r w:rsidRPr="008446B2">
              <w:t>1,629</w:t>
            </w:r>
          </w:p>
        </w:tc>
        <w:tc>
          <w:tcPr>
            <w:tcW w:w="702" w:type="dxa"/>
          </w:tcPr>
          <w:p w14:paraId="1D884054" w14:textId="41DC7AEC" w:rsidR="00F93929" w:rsidRPr="008446B2" w:rsidRDefault="00F93929" w:rsidP="00F93929">
            <w:pPr>
              <w:jc w:val="right"/>
            </w:pPr>
            <w:r w:rsidRPr="008446B2">
              <w:t>12.7</w:t>
            </w:r>
          </w:p>
        </w:tc>
        <w:tc>
          <w:tcPr>
            <w:tcW w:w="842" w:type="dxa"/>
          </w:tcPr>
          <w:p w14:paraId="708A318F" w14:textId="42648BAC" w:rsidR="00F93929" w:rsidRPr="008446B2" w:rsidRDefault="00F93929" w:rsidP="00F93929">
            <w:pPr>
              <w:jc w:val="right"/>
            </w:pPr>
            <w:r w:rsidRPr="008446B2">
              <w:t>670</w:t>
            </w:r>
          </w:p>
        </w:tc>
        <w:tc>
          <w:tcPr>
            <w:tcW w:w="758" w:type="dxa"/>
          </w:tcPr>
          <w:p w14:paraId="2595E52D" w14:textId="43B6AD3B" w:rsidR="00F93929" w:rsidRPr="008446B2" w:rsidRDefault="00F93929" w:rsidP="00F93929">
            <w:pPr>
              <w:jc w:val="right"/>
            </w:pPr>
            <w:r w:rsidRPr="008446B2">
              <w:t>12.6</w:t>
            </w:r>
          </w:p>
        </w:tc>
      </w:tr>
      <w:tr w:rsidR="00F93929" w:rsidRPr="008446B2" w14:paraId="0E0E7A5C" w14:textId="77777777" w:rsidTr="00F03601">
        <w:trPr>
          <w:jc w:val="center"/>
        </w:trPr>
        <w:tc>
          <w:tcPr>
            <w:tcW w:w="3864" w:type="dxa"/>
          </w:tcPr>
          <w:p w14:paraId="5F0E846E" w14:textId="5A516FE7" w:rsidR="00F93929" w:rsidRPr="008446B2" w:rsidRDefault="00F93929" w:rsidP="00F93929">
            <w:r w:rsidRPr="008446B2">
              <w:t xml:space="preserve">   London</w:t>
            </w:r>
          </w:p>
        </w:tc>
        <w:tc>
          <w:tcPr>
            <w:tcW w:w="931" w:type="dxa"/>
          </w:tcPr>
          <w:p w14:paraId="4AFB5D82" w14:textId="453A530B" w:rsidR="00F93929" w:rsidRPr="008446B2" w:rsidRDefault="00F93929" w:rsidP="00F93929">
            <w:pPr>
              <w:jc w:val="right"/>
            </w:pPr>
            <w:r w:rsidRPr="008446B2">
              <w:t>5,934</w:t>
            </w:r>
          </w:p>
        </w:tc>
        <w:tc>
          <w:tcPr>
            <w:tcW w:w="709" w:type="dxa"/>
          </w:tcPr>
          <w:p w14:paraId="283F2423" w14:textId="6B0FEBEC" w:rsidR="00F93929" w:rsidRPr="008446B2" w:rsidRDefault="00F93929" w:rsidP="00F93929">
            <w:pPr>
              <w:jc w:val="right"/>
            </w:pPr>
            <w:r w:rsidRPr="008446B2">
              <w:t>11.1</w:t>
            </w:r>
          </w:p>
        </w:tc>
        <w:tc>
          <w:tcPr>
            <w:tcW w:w="822" w:type="dxa"/>
          </w:tcPr>
          <w:p w14:paraId="195A1960" w14:textId="4E9D7436" w:rsidR="00F93929" w:rsidRPr="008446B2" w:rsidRDefault="00F93929" w:rsidP="00F93929">
            <w:pPr>
              <w:jc w:val="right"/>
            </w:pPr>
            <w:r w:rsidRPr="008446B2">
              <w:t>1,605</w:t>
            </w:r>
          </w:p>
        </w:tc>
        <w:tc>
          <w:tcPr>
            <w:tcW w:w="702" w:type="dxa"/>
          </w:tcPr>
          <w:p w14:paraId="3F69594B" w14:textId="098026C5" w:rsidR="00F93929" w:rsidRPr="008446B2" w:rsidRDefault="00F93929" w:rsidP="00F93929">
            <w:pPr>
              <w:jc w:val="right"/>
            </w:pPr>
            <w:r w:rsidRPr="008446B2">
              <w:t>12.5</w:t>
            </w:r>
          </w:p>
        </w:tc>
        <w:tc>
          <w:tcPr>
            <w:tcW w:w="842" w:type="dxa"/>
          </w:tcPr>
          <w:p w14:paraId="04511C06" w14:textId="145BFD4E" w:rsidR="00F93929" w:rsidRPr="008446B2" w:rsidRDefault="00F93929" w:rsidP="00F93929">
            <w:pPr>
              <w:jc w:val="right"/>
            </w:pPr>
            <w:r w:rsidRPr="008446B2">
              <w:t>620</w:t>
            </w:r>
          </w:p>
        </w:tc>
        <w:tc>
          <w:tcPr>
            <w:tcW w:w="758" w:type="dxa"/>
          </w:tcPr>
          <w:p w14:paraId="308C365E" w14:textId="3BBC6DBA" w:rsidR="00F93929" w:rsidRPr="008446B2" w:rsidRDefault="00F93929" w:rsidP="00F93929">
            <w:pPr>
              <w:jc w:val="right"/>
            </w:pPr>
            <w:r w:rsidRPr="008446B2">
              <w:t>11.7</w:t>
            </w:r>
          </w:p>
        </w:tc>
      </w:tr>
      <w:tr w:rsidR="00F93929" w:rsidRPr="008446B2" w14:paraId="47D3AD5B" w14:textId="77777777" w:rsidTr="00F03601">
        <w:trPr>
          <w:jc w:val="center"/>
        </w:trPr>
        <w:tc>
          <w:tcPr>
            <w:tcW w:w="3864" w:type="dxa"/>
          </w:tcPr>
          <w:p w14:paraId="5C78D677" w14:textId="013EE8BC" w:rsidR="00F93929" w:rsidRPr="008446B2" w:rsidRDefault="00F93929" w:rsidP="00F93929">
            <w:r w:rsidRPr="008446B2">
              <w:t xml:space="preserve">   South East</w:t>
            </w:r>
          </w:p>
        </w:tc>
        <w:tc>
          <w:tcPr>
            <w:tcW w:w="931" w:type="dxa"/>
          </w:tcPr>
          <w:p w14:paraId="22C8722B" w14:textId="577E1DB5" w:rsidR="00F93929" w:rsidRPr="008446B2" w:rsidRDefault="00F93929" w:rsidP="00F93929">
            <w:pPr>
              <w:jc w:val="right"/>
            </w:pPr>
            <w:r w:rsidRPr="008446B2">
              <w:t>6,140</w:t>
            </w:r>
          </w:p>
        </w:tc>
        <w:tc>
          <w:tcPr>
            <w:tcW w:w="709" w:type="dxa"/>
          </w:tcPr>
          <w:p w14:paraId="7ED0946A" w14:textId="5AB6143D" w:rsidR="00F93929" w:rsidRPr="008446B2" w:rsidRDefault="00F93929" w:rsidP="00F93929">
            <w:pPr>
              <w:jc w:val="right"/>
            </w:pPr>
            <w:r w:rsidRPr="008446B2">
              <w:t>11.5</w:t>
            </w:r>
          </w:p>
        </w:tc>
        <w:tc>
          <w:tcPr>
            <w:tcW w:w="822" w:type="dxa"/>
          </w:tcPr>
          <w:p w14:paraId="22DA9A93" w14:textId="4A82C8A0" w:rsidR="00F93929" w:rsidRPr="008446B2" w:rsidRDefault="00F93929" w:rsidP="00F93929">
            <w:pPr>
              <w:jc w:val="right"/>
            </w:pPr>
            <w:r w:rsidRPr="008446B2">
              <w:t>1,828</w:t>
            </w:r>
          </w:p>
        </w:tc>
        <w:tc>
          <w:tcPr>
            <w:tcW w:w="702" w:type="dxa"/>
          </w:tcPr>
          <w:p w14:paraId="7E0AF522" w14:textId="1657773F" w:rsidR="00F93929" w:rsidRPr="008446B2" w:rsidRDefault="00F93929" w:rsidP="00F93929">
            <w:pPr>
              <w:jc w:val="right"/>
            </w:pPr>
            <w:r w:rsidRPr="008446B2">
              <w:t>14.2</w:t>
            </w:r>
          </w:p>
        </w:tc>
        <w:tc>
          <w:tcPr>
            <w:tcW w:w="842" w:type="dxa"/>
          </w:tcPr>
          <w:p w14:paraId="1BB4CBE3" w14:textId="34866C8D" w:rsidR="00F93929" w:rsidRPr="008446B2" w:rsidRDefault="00F93929" w:rsidP="00F93929">
            <w:pPr>
              <w:jc w:val="right"/>
            </w:pPr>
            <w:r w:rsidRPr="008446B2">
              <w:t>825</w:t>
            </w:r>
          </w:p>
        </w:tc>
        <w:tc>
          <w:tcPr>
            <w:tcW w:w="758" w:type="dxa"/>
          </w:tcPr>
          <w:p w14:paraId="3768BAD1" w14:textId="0F88E2A7" w:rsidR="00F93929" w:rsidRPr="008446B2" w:rsidRDefault="00F93929" w:rsidP="00F93929">
            <w:pPr>
              <w:jc w:val="right"/>
            </w:pPr>
            <w:r w:rsidRPr="008446B2">
              <w:t>15.6</w:t>
            </w:r>
          </w:p>
        </w:tc>
      </w:tr>
      <w:tr w:rsidR="00F93929" w:rsidRPr="008446B2" w14:paraId="221ADF81" w14:textId="77777777" w:rsidTr="00F03601">
        <w:trPr>
          <w:jc w:val="center"/>
        </w:trPr>
        <w:tc>
          <w:tcPr>
            <w:tcW w:w="3864" w:type="dxa"/>
          </w:tcPr>
          <w:p w14:paraId="6E25CEEF" w14:textId="06479605" w:rsidR="00F93929" w:rsidRPr="008446B2" w:rsidRDefault="00F93929" w:rsidP="00F93929">
            <w:r w:rsidRPr="008446B2">
              <w:t>Prior use of:</w:t>
            </w:r>
          </w:p>
        </w:tc>
        <w:tc>
          <w:tcPr>
            <w:tcW w:w="931" w:type="dxa"/>
          </w:tcPr>
          <w:p w14:paraId="3B80A00F" w14:textId="77777777" w:rsidR="00F93929" w:rsidRPr="008446B2" w:rsidRDefault="00F93929" w:rsidP="00F93929">
            <w:pPr>
              <w:jc w:val="right"/>
            </w:pPr>
          </w:p>
        </w:tc>
        <w:tc>
          <w:tcPr>
            <w:tcW w:w="709" w:type="dxa"/>
          </w:tcPr>
          <w:p w14:paraId="50893564" w14:textId="77777777" w:rsidR="00F93929" w:rsidRPr="008446B2" w:rsidRDefault="00F93929" w:rsidP="00F93929">
            <w:pPr>
              <w:jc w:val="right"/>
            </w:pPr>
          </w:p>
        </w:tc>
        <w:tc>
          <w:tcPr>
            <w:tcW w:w="822" w:type="dxa"/>
          </w:tcPr>
          <w:p w14:paraId="3AD22448" w14:textId="77777777" w:rsidR="00F93929" w:rsidRPr="008446B2" w:rsidRDefault="00F93929" w:rsidP="00F93929">
            <w:pPr>
              <w:jc w:val="right"/>
            </w:pPr>
          </w:p>
        </w:tc>
        <w:tc>
          <w:tcPr>
            <w:tcW w:w="702" w:type="dxa"/>
          </w:tcPr>
          <w:p w14:paraId="7A107F20" w14:textId="77777777" w:rsidR="00F93929" w:rsidRPr="008446B2" w:rsidRDefault="00F93929" w:rsidP="00F93929">
            <w:pPr>
              <w:jc w:val="right"/>
            </w:pPr>
          </w:p>
        </w:tc>
        <w:tc>
          <w:tcPr>
            <w:tcW w:w="842" w:type="dxa"/>
          </w:tcPr>
          <w:p w14:paraId="1A50EB49" w14:textId="056B2253" w:rsidR="00F93929" w:rsidRPr="008446B2" w:rsidRDefault="00F93929" w:rsidP="00F93929">
            <w:pPr>
              <w:jc w:val="right"/>
            </w:pPr>
          </w:p>
        </w:tc>
        <w:tc>
          <w:tcPr>
            <w:tcW w:w="758" w:type="dxa"/>
          </w:tcPr>
          <w:p w14:paraId="2AC6A7AA" w14:textId="01FE7812" w:rsidR="00F93929" w:rsidRPr="008446B2" w:rsidRDefault="00F93929" w:rsidP="00F93929">
            <w:pPr>
              <w:jc w:val="right"/>
            </w:pPr>
          </w:p>
        </w:tc>
      </w:tr>
      <w:tr w:rsidR="00F93929" w:rsidRPr="008446B2" w14:paraId="20C4557F" w14:textId="77777777" w:rsidTr="00F03601">
        <w:trPr>
          <w:jc w:val="center"/>
        </w:trPr>
        <w:tc>
          <w:tcPr>
            <w:tcW w:w="3864" w:type="dxa"/>
          </w:tcPr>
          <w:p w14:paraId="7BFD1AEC" w14:textId="5A8AE45E" w:rsidR="00F93929" w:rsidRPr="008446B2" w:rsidRDefault="00F93929" w:rsidP="00F93929">
            <w:r w:rsidRPr="008446B2">
              <w:t xml:space="preserve">   Antidepressants</w:t>
            </w:r>
          </w:p>
        </w:tc>
        <w:tc>
          <w:tcPr>
            <w:tcW w:w="931" w:type="dxa"/>
          </w:tcPr>
          <w:p w14:paraId="37FEBF61" w14:textId="6869A1A2" w:rsidR="00F93929" w:rsidRPr="008446B2" w:rsidRDefault="00F93929" w:rsidP="00F93929">
            <w:pPr>
              <w:jc w:val="right"/>
            </w:pPr>
            <w:r w:rsidRPr="008446B2">
              <w:t>23,042</w:t>
            </w:r>
          </w:p>
        </w:tc>
        <w:tc>
          <w:tcPr>
            <w:tcW w:w="709" w:type="dxa"/>
          </w:tcPr>
          <w:p w14:paraId="4300B897" w14:textId="10BD3AA4" w:rsidR="00F93929" w:rsidRPr="008446B2" w:rsidRDefault="00F93929" w:rsidP="00F93929">
            <w:pPr>
              <w:jc w:val="right"/>
            </w:pPr>
            <w:r w:rsidRPr="008446B2">
              <w:t>43.1</w:t>
            </w:r>
          </w:p>
        </w:tc>
        <w:tc>
          <w:tcPr>
            <w:tcW w:w="822" w:type="dxa"/>
          </w:tcPr>
          <w:p w14:paraId="0DB65638" w14:textId="1CF2F1FF" w:rsidR="00F93929" w:rsidRPr="008446B2" w:rsidRDefault="00F93929" w:rsidP="00F93929">
            <w:pPr>
              <w:jc w:val="right"/>
            </w:pPr>
            <w:r w:rsidRPr="008446B2">
              <w:t>6,007</w:t>
            </w:r>
          </w:p>
        </w:tc>
        <w:tc>
          <w:tcPr>
            <w:tcW w:w="702" w:type="dxa"/>
          </w:tcPr>
          <w:p w14:paraId="5726533F" w14:textId="2F3A7C49" w:rsidR="00F93929" w:rsidRPr="008446B2" w:rsidRDefault="00F93929" w:rsidP="00F93929">
            <w:pPr>
              <w:jc w:val="right"/>
            </w:pPr>
            <w:r w:rsidRPr="008446B2">
              <w:t>46.8</w:t>
            </w:r>
          </w:p>
        </w:tc>
        <w:tc>
          <w:tcPr>
            <w:tcW w:w="842" w:type="dxa"/>
          </w:tcPr>
          <w:p w14:paraId="332DA05A" w14:textId="71BEBC48" w:rsidR="00F93929" w:rsidRPr="008446B2" w:rsidRDefault="00F93929" w:rsidP="00F93929">
            <w:pPr>
              <w:jc w:val="right"/>
            </w:pPr>
            <w:r w:rsidRPr="008446B2">
              <w:t>2,603</w:t>
            </w:r>
          </w:p>
        </w:tc>
        <w:tc>
          <w:tcPr>
            <w:tcW w:w="758" w:type="dxa"/>
          </w:tcPr>
          <w:p w14:paraId="27166242" w14:textId="5BD8D54E" w:rsidR="00F93929" w:rsidRPr="008446B2" w:rsidRDefault="00F93929" w:rsidP="00F93929">
            <w:pPr>
              <w:jc w:val="right"/>
            </w:pPr>
            <w:r w:rsidRPr="008446B2">
              <w:t>49.1</w:t>
            </w:r>
          </w:p>
        </w:tc>
      </w:tr>
      <w:tr w:rsidR="00F93929" w:rsidRPr="008446B2" w14:paraId="2A6B26DF" w14:textId="77777777" w:rsidTr="00F03601">
        <w:trPr>
          <w:jc w:val="center"/>
        </w:trPr>
        <w:tc>
          <w:tcPr>
            <w:tcW w:w="3864" w:type="dxa"/>
          </w:tcPr>
          <w:p w14:paraId="2710A29C" w14:textId="4DC04B1B" w:rsidR="00F93929" w:rsidRPr="008446B2" w:rsidRDefault="00F93929" w:rsidP="00F93929">
            <w:r w:rsidRPr="008446B2">
              <w:t xml:space="preserve">   Warfarin or Digoxin</w:t>
            </w:r>
          </w:p>
        </w:tc>
        <w:tc>
          <w:tcPr>
            <w:tcW w:w="931" w:type="dxa"/>
          </w:tcPr>
          <w:p w14:paraId="443AFA5C" w14:textId="38C8632E" w:rsidR="00F93929" w:rsidRPr="008446B2" w:rsidRDefault="00F93929" w:rsidP="00F93929">
            <w:pPr>
              <w:jc w:val="right"/>
            </w:pPr>
            <w:r w:rsidRPr="008446B2">
              <w:t>1,449</w:t>
            </w:r>
          </w:p>
        </w:tc>
        <w:tc>
          <w:tcPr>
            <w:tcW w:w="709" w:type="dxa"/>
          </w:tcPr>
          <w:p w14:paraId="25A38466" w14:textId="40793038" w:rsidR="00F93929" w:rsidRPr="008446B2" w:rsidRDefault="00F93929" w:rsidP="00F93929">
            <w:pPr>
              <w:jc w:val="right"/>
            </w:pPr>
            <w:r w:rsidRPr="008446B2">
              <w:t>2.7</w:t>
            </w:r>
          </w:p>
        </w:tc>
        <w:tc>
          <w:tcPr>
            <w:tcW w:w="822" w:type="dxa"/>
          </w:tcPr>
          <w:p w14:paraId="0D1B02E4" w14:textId="7DCD32D1" w:rsidR="00F93929" w:rsidRPr="008446B2" w:rsidRDefault="00F93929" w:rsidP="00F93929">
            <w:pPr>
              <w:jc w:val="right"/>
            </w:pPr>
            <w:r w:rsidRPr="008446B2">
              <w:t>314</w:t>
            </w:r>
          </w:p>
        </w:tc>
        <w:tc>
          <w:tcPr>
            <w:tcW w:w="702" w:type="dxa"/>
          </w:tcPr>
          <w:p w14:paraId="68144D4C" w14:textId="44236DE4" w:rsidR="00F93929" w:rsidRPr="008446B2" w:rsidRDefault="00F93929" w:rsidP="00F93929">
            <w:pPr>
              <w:jc w:val="right"/>
            </w:pPr>
            <w:r w:rsidRPr="008446B2">
              <w:t>2.4</w:t>
            </w:r>
          </w:p>
        </w:tc>
        <w:tc>
          <w:tcPr>
            <w:tcW w:w="842" w:type="dxa"/>
          </w:tcPr>
          <w:p w14:paraId="1A85F627" w14:textId="1E3BA84F" w:rsidR="00F93929" w:rsidRPr="008446B2" w:rsidRDefault="00F93929" w:rsidP="00F93929">
            <w:pPr>
              <w:jc w:val="right"/>
            </w:pPr>
            <w:r w:rsidRPr="008446B2">
              <w:t>151</w:t>
            </w:r>
          </w:p>
        </w:tc>
        <w:tc>
          <w:tcPr>
            <w:tcW w:w="758" w:type="dxa"/>
          </w:tcPr>
          <w:p w14:paraId="604AA364" w14:textId="3AAE539C" w:rsidR="00F93929" w:rsidRPr="008446B2" w:rsidRDefault="00F93929" w:rsidP="00F93929">
            <w:pPr>
              <w:jc w:val="right"/>
            </w:pPr>
            <w:r w:rsidRPr="008446B2">
              <w:t>2.8</w:t>
            </w:r>
          </w:p>
        </w:tc>
      </w:tr>
      <w:tr w:rsidR="00F93929" w:rsidRPr="008446B2" w14:paraId="4F1EB67F" w14:textId="77777777" w:rsidTr="00F03601">
        <w:trPr>
          <w:jc w:val="center"/>
        </w:trPr>
        <w:tc>
          <w:tcPr>
            <w:tcW w:w="3864" w:type="dxa"/>
          </w:tcPr>
          <w:p w14:paraId="6BBEEFEF" w14:textId="6BAF3120" w:rsidR="00F93929" w:rsidRPr="008446B2" w:rsidRDefault="00F93929" w:rsidP="00F93929">
            <w:r w:rsidRPr="008446B2">
              <w:t xml:space="preserve">   Antiarrhythmic drugs</w:t>
            </w:r>
          </w:p>
        </w:tc>
        <w:tc>
          <w:tcPr>
            <w:tcW w:w="931" w:type="dxa"/>
          </w:tcPr>
          <w:p w14:paraId="17078323" w14:textId="0B8A2A93" w:rsidR="00F93929" w:rsidRPr="008446B2" w:rsidRDefault="00F93929" w:rsidP="00F93929">
            <w:pPr>
              <w:jc w:val="right"/>
            </w:pPr>
            <w:r w:rsidRPr="008446B2">
              <w:t>5,361</w:t>
            </w:r>
          </w:p>
        </w:tc>
        <w:tc>
          <w:tcPr>
            <w:tcW w:w="709" w:type="dxa"/>
          </w:tcPr>
          <w:p w14:paraId="163E8AFE" w14:textId="06664416" w:rsidR="00F93929" w:rsidRPr="008446B2" w:rsidRDefault="00F93929" w:rsidP="00F93929">
            <w:pPr>
              <w:jc w:val="right"/>
            </w:pPr>
            <w:r w:rsidRPr="008446B2">
              <w:t>10.0</w:t>
            </w:r>
          </w:p>
        </w:tc>
        <w:tc>
          <w:tcPr>
            <w:tcW w:w="822" w:type="dxa"/>
          </w:tcPr>
          <w:p w14:paraId="7866EB5E" w14:textId="0FF1EF2B" w:rsidR="00F93929" w:rsidRPr="008446B2" w:rsidRDefault="00F93929" w:rsidP="00F93929">
            <w:pPr>
              <w:jc w:val="right"/>
            </w:pPr>
            <w:r w:rsidRPr="008446B2">
              <w:t>1,412</w:t>
            </w:r>
          </w:p>
        </w:tc>
        <w:tc>
          <w:tcPr>
            <w:tcW w:w="702" w:type="dxa"/>
          </w:tcPr>
          <w:p w14:paraId="390AAEAB" w14:textId="4F7104D6" w:rsidR="00F93929" w:rsidRPr="008446B2" w:rsidRDefault="00F93929" w:rsidP="00F93929">
            <w:pPr>
              <w:jc w:val="right"/>
            </w:pPr>
            <w:r w:rsidRPr="008446B2">
              <w:t>11.0</w:t>
            </w:r>
          </w:p>
        </w:tc>
        <w:tc>
          <w:tcPr>
            <w:tcW w:w="842" w:type="dxa"/>
          </w:tcPr>
          <w:p w14:paraId="74D1B64D" w14:textId="3DD352C5" w:rsidR="00F93929" w:rsidRPr="008446B2" w:rsidRDefault="00F93929" w:rsidP="00F93929">
            <w:pPr>
              <w:jc w:val="right"/>
            </w:pPr>
            <w:r w:rsidRPr="008446B2">
              <w:t>599</w:t>
            </w:r>
          </w:p>
        </w:tc>
        <w:tc>
          <w:tcPr>
            <w:tcW w:w="758" w:type="dxa"/>
          </w:tcPr>
          <w:p w14:paraId="1F605EBA" w14:textId="7E7DDE8E" w:rsidR="00F93929" w:rsidRPr="008446B2" w:rsidRDefault="00F93929" w:rsidP="00F93929">
            <w:pPr>
              <w:jc w:val="right"/>
            </w:pPr>
            <w:r w:rsidRPr="008446B2">
              <w:t>11.3</w:t>
            </w:r>
          </w:p>
        </w:tc>
      </w:tr>
      <w:tr w:rsidR="00F93929" w:rsidRPr="008446B2" w14:paraId="36A7552B" w14:textId="77777777" w:rsidTr="00F03601">
        <w:trPr>
          <w:jc w:val="center"/>
        </w:trPr>
        <w:tc>
          <w:tcPr>
            <w:tcW w:w="3864" w:type="dxa"/>
          </w:tcPr>
          <w:p w14:paraId="684C176D" w14:textId="6ACE31FC" w:rsidR="00F93929" w:rsidRPr="008446B2" w:rsidRDefault="00F93929" w:rsidP="00F93929">
            <w:r w:rsidRPr="008446B2">
              <w:t xml:space="preserve">   Anticoagulants</w:t>
            </w:r>
          </w:p>
        </w:tc>
        <w:tc>
          <w:tcPr>
            <w:tcW w:w="931" w:type="dxa"/>
          </w:tcPr>
          <w:p w14:paraId="4A2BA303" w14:textId="6D102E0F" w:rsidR="00F93929" w:rsidRPr="008446B2" w:rsidRDefault="00F93929" w:rsidP="00F93929">
            <w:pPr>
              <w:jc w:val="right"/>
            </w:pPr>
            <w:r w:rsidRPr="008446B2">
              <w:t>1,491</w:t>
            </w:r>
          </w:p>
        </w:tc>
        <w:tc>
          <w:tcPr>
            <w:tcW w:w="709" w:type="dxa"/>
          </w:tcPr>
          <w:p w14:paraId="071991F2" w14:textId="158C1DD5" w:rsidR="00F93929" w:rsidRPr="008446B2" w:rsidRDefault="00F93929" w:rsidP="00F93929">
            <w:pPr>
              <w:jc w:val="right"/>
            </w:pPr>
            <w:r w:rsidRPr="008446B2">
              <w:t>2.8</w:t>
            </w:r>
          </w:p>
        </w:tc>
        <w:tc>
          <w:tcPr>
            <w:tcW w:w="822" w:type="dxa"/>
          </w:tcPr>
          <w:p w14:paraId="7B009AF2" w14:textId="1C594AAB" w:rsidR="00F93929" w:rsidRPr="008446B2" w:rsidRDefault="00F93929" w:rsidP="00F93929">
            <w:pPr>
              <w:jc w:val="right"/>
            </w:pPr>
            <w:r w:rsidRPr="008446B2">
              <w:t>348</w:t>
            </w:r>
          </w:p>
        </w:tc>
        <w:tc>
          <w:tcPr>
            <w:tcW w:w="702" w:type="dxa"/>
          </w:tcPr>
          <w:p w14:paraId="291A6326" w14:textId="289246C2" w:rsidR="00F93929" w:rsidRPr="008446B2" w:rsidRDefault="00F93929" w:rsidP="00F93929">
            <w:pPr>
              <w:jc w:val="right"/>
            </w:pPr>
            <w:r w:rsidRPr="008446B2">
              <w:t>2.7</w:t>
            </w:r>
          </w:p>
        </w:tc>
        <w:tc>
          <w:tcPr>
            <w:tcW w:w="842" w:type="dxa"/>
          </w:tcPr>
          <w:p w14:paraId="6BDBEAF9" w14:textId="0EB142A4" w:rsidR="00F93929" w:rsidRPr="008446B2" w:rsidRDefault="00F93929" w:rsidP="00F93929">
            <w:pPr>
              <w:jc w:val="right"/>
            </w:pPr>
            <w:r w:rsidRPr="008446B2">
              <w:t>174</w:t>
            </w:r>
          </w:p>
        </w:tc>
        <w:tc>
          <w:tcPr>
            <w:tcW w:w="758" w:type="dxa"/>
          </w:tcPr>
          <w:p w14:paraId="6145324B" w14:textId="27468E06" w:rsidR="00F93929" w:rsidRPr="008446B2" w:rsidRDefault="00F93929" w:rsidP="00F93929">
            <w:pPr>
              <w:jc w:val="right"/>
            </w:pPr>
            <w:r w:rsidRPr="008446B2">
              <w:t>3.3</w:t>
            </w:r>
          </w:p>
        </w:tc>
      </w:tr>
      <w:tr w:rsidR="00F93929" w:rsidRPr="008446B2" w14:paraId="19316CCB" w14:textId="77777777" w:rsidTr="00F03601">
        <w:trPr>
          <w:jc w:val="center"/>
        </w:trPr>
        <w:tc>
          <w:tcPr>
            <w:tcW w:w="3864" w:type="dxa"/>
          </w:tcPr>
          <w:p w14:paraId="4C7B1801" w14:textId="00D3ED18" w:rsidR="00F93929" w:rsidRPr="008446B2" w:rsidRDefault="00F93929" w:rsidP="00F93929">
            <w:r w:rsidRPr="008446B2">
              <w:t xml:space="preserve">   </w:t>
            </w:r>
            <w:proofErr w:type="spellStart"/>
            <w:r w:rsidRPr="008446B2">
              <w:t>Antiplatelets</w:t>
            </w:r>
            <w:proofErr w:type="spellEnd"/>
          </w:p>
        </w:tc>
        <w:tc>
          <w:tcPr>
            <w:tcW w:w="931" w:type="dxa"/>
          </w:tcPr>
          <w:p w14:paraId="2954BFD9" w14:textId="568BC939" w:rsidR="00F93929" w:rsidRPr="008446B2" w:rsidRDefault="00F93929" w:rsidP="00F93929">
            <w:pPr>
              <w:jc w:val="right"/>
            </w:pPr>
            <w:r w:rsidRPr="008446B2">
              <w:t>6,567</w:t>
            </w:r>
          </w:p>
        </w:tc>
        <w:tc>
          <w:tcPr>
            <w:tcW w:w="709" w:type="dxa"/>
          </w:tcPr>
          <w:p w14:paraId="3350A75F" w14:textId="3EFE7959" w:rsidR="00F93929" w:rsidRPr="008446B2" w:rsidRDefault="00F93929" w:rsidP="00F93929">
            <w:pPr>
              <w:jc w:val="right"/>
            </w:pPr>
            <w:r w:rsidRPr="008446B2">
              <w:t>12.3</w:t>
            </w:r>
          </w:p>
        </w:tc>
        <w:tc>
          <w:tcPr>
            <w:tcW w:w="822" w:type="dxa"/>
          </w:tcPr>
          <w:p w14:paraId="3831C28D" w14:textId="72464140" w:rsidR="00F93929" w:rsidRPr="008446B2" w:rsidRDefault="00F93929" w:rsidP="00F93929">
            <w:pPr>
              <w:jc w:val="right"/>
            </w:pPr>
            <w:r w:rsidRPr="008446B2">
              <w:t>1,526</w:t>
            </w:r>
          </w:p>
        </w:tc>
        <w:tc>
          <w:tcPr>
            <w:tcW w:w="702" w:type="dxa"/>
          </w:tcPr>
          <w:p w14:paraId="4C61A77F" w14:textId="0C422000" w:rsidR="00F93929" w:rsidRPr="008446B2" w:rsidRDefault="00F93929" w:rsidP="00F93929">
            <w:pPr>
              <w:jc w:val="right"/>
            </w:pPr>
            <w:r w:rsidRPr="008446B2">
              <w:t>11.9</w:t>
            </w:r>
          </w:p>
        </w:tc>
        <w:tc>
          <w:tcPr>
            <w:tcW w:w="842" w:type="dxa"/>
          </w:tcPr>
          <w:p w14:paraId="14E258C5" w14:textId="5FD25B44" w:rsidR="00F93929" w:rsidRPr="008446B2" w:rsidRDefault="00F93929" w:rsidP="00F93929">
            <w:pPr>
              <w:jc w:val="right"/>
            </w:pPr>
            <w:r w:rsidRPr="008446B2">
              <w:t>655</w:t>
            </w:r>
          </w:p>
        </w:tc>
        <w:tc>
          <w:tcPr>
            <w:tcW w:w="758" w:type="dxa"/>
          </w:tcPr>
          <w:p w14:paraId="6801694C" w14:textId="503A2E4B" w:rsidR="00F93929" w:rsidRPr="008446B2" w:rsidRDefault="00F93929" w:rsidP="00F93929">
            <w:pPr>
              <w:jc w:val="right"/>
            </w:pPr>
            <w:r w:rsidRPr="008446B2">
              <w:t>12.4</w:t>
            </w:r>
          </w:p>
        </w:tc>
      </w:tr>
      <w:tr w:rsidR="00F93929" w:rsidRPr="008446B2" w14:paraId="6491AACA" w14:textId="77777777" w:rsidTr="00F03601">
        <w:trPr>
          <w:jc w:val="center"/>
        </w:trPr>
        <w:tc>
          <w:tcPr>
            <w:tcW w:w="3864" w:type="dxa"/>
          </w:tcPr>
          <w:p w14:paraId="1827559B" w14:textId="49F99987" w:rsidR="00F93929" w:rsidRPr="008446B2" w:rsidRDefault="00F93929" w:rsidP="00F93929">
            <w:r w:rsidRPr="008446B2">
              <w:t xml:space="preserve">  </w:t>
            </w:r>
            <w:r w:rsidRPr="008446B2">
              <w:rPr>
                <w:rFonts w:ascii="Symbol" w:hAnsi="Symbol"/>
              </w:rPr>
              <w:t></w:t>
            </w:r>
            <w:r w:rsidRPr="008446B2">
              <w:rPr>
                <w:rFonts w:ascii="Symbol" w:hAnsi="Symbol"/>
              </w:rPr>
              <w:t></w:t>
            </w:r>
            <w:r w:rsidRPr="008446B2">
              <w:t>-</w:t>
            </w:r>
            <w:proofErr w:type="spellStart"/>
            <w:r w:rsidRPr="008446B2">
              <w:t>adrenoceptor</w:t>
            </w:r>
            <w:proofErr w:type="spellEnd"/>
            <w:r w:rsidRPr="008446B2">
              <w:t xml:space="preserve"> blocking drugs</w:t>
            </w:r>
          </w:p>
        </w:tc>
        <w:tc>
          <w:tcPr>
            <w:tcW w:w="931" w:type="dxa"/>
          </w:tcPr>
          <w:p w14:paraId="380BD514" w14:textId="483809AD" w:rsidR="00F93929" w:rsidRPr="008446B2" w:rsidRDefault="00F93929" w:rsidP="00F93929">
            <w:pPr>
              <w:jc w:val="right"/>
            </w:pPr>
            <w:r w:rsidRPr="008446B2">
              <w:t>12,052</w:t>
            </w:r>
          </w:p>
        </w:tc>
        <w:tc>
          <w:tcPr>
            <w:tcW w:w="709" w:type="dxa"/>
          </w:tcPr>
          <w:p w14:paraId="38FA3BD4" w14:textId="02005F3A" w:rsidR="00F93929" w:rsidRPr="008446B2" w:rsidRDefault="00F93929" w:rsidP="00F93929">
            <w:pPr>
              <w:jc w:val="right"/>
            </w:pPr>
            <w:r w:rsidRPr="008446B2">
              <w:t>22.5</w:t>
            </w:r>
          </w:p>
        </w:tc>
        <w:tc>
          <w:tcPr>
            <w:tcW w:w="822" w:type="dxa"/>
          </w:tcPr>
          <w:p w14:paraId="72D60C81" w14:textId="58E78F20" w:rsidR="00F93929" w:rsidRPr="008446B2" w:rsidRDefault="00F93929" w:rsidP="00F93929">
            <w:pPr>
              <w:jc w:val="right"/>
            </w:pPr>
            <w:r w:rsidRPr="008446B2">
              <w:t>2,955</w:t>
            </w:r>
          </w:p>
        </w:tc>
        <w:tc>
          <w:tcPr>
            <w:tcW w:w="702" w:type="dxa"/>
          </w:tcPr>
          <w:p w14:paraId="5BE79BB2" w14:textId="466AAFB1" w:rsidR="00F93929" w:rsidRPr="008446B2" w:rsidRDefault="00F93929" w:rsidP="00F93929">
            <w:pPr>
              <w:jc w:val="right"/>
            </w:pPr>
            <w:r w:rsidRPr="008446B2">
              <w:t>23.0</w:t>
            </w:r>
          </w:p>
        </w:tc>
        <w:tc>
          <w:tcPr>
            <w:tcW w:w="842" w:type="dxa"/>
          </w:tcPr>
          <w:p w14:paraId="66CF4190" w14:textId="05E2F6D1" w:rsidR="00F93929" w:rsidRPr="008446B2" w:rsidRDefault="00F93929" w:rsidP="00F93929">
            <w:pPr>
              <w:jc w:val="right"/>
            </w:pPr>
            <w:r w:rsidRPr="008446B2">
              <w:t>1,247</w:t>
            </w:r>
          </w:p>
        </w:tc>
        <w:tc>
          <w:tcPr>
            <w:tcW w:w="758" w:type="dxa"/>
          </w:tcPr>
          <w:p w14:paraId="18AA9E90" w14:textId="39DD4CC8" w:rsidR="00F93929" w:rsidRPr="008446B2" w:rsidRDefault="00F93929" w:rsidP="00F93929">
            <w:pPr>
              <w:jc w:val="right"/>
            </w:pPr>
            <w:r w:rsidRPr="008446B2">
              <w:t>23.5</w:t>
            </w:r>
          </w:p>
        </w:tc>
      </w:tr>
      <w:tr w:rsidR="00F93929" w:rsidRPr="008446B2" w14:paraId="61F51ACB" w14:textId="77777777" w:rsidTr="00F03601">
        <w:trPr>
          <w:jc w:val="center"/>
        </w:trPr>
        <w:tc>
          <w:tcPr>
            <w:tcW w:w="3864" w:type="dxa"/>
          </w:tcPr>
          <w:p w14:paraId="4351F53A" w14:textId="0FE9BB91" w:rsidR="00F93929" w:rsidRPr="008446B2" w:rsidRDefault="00F93929" w:rsidP="00F93929">
            <w:r w:rsidRPr="008446B2">
              <w:t xml:space="preserve">   Lipid regulating drugs</w:t>
            </w:r>
          </w:p>
        </w:tc>
        <w:tc>
          <w:tcPr>
            <w:tcW w:w="931" w:type="dxa"/>
          </w:tcPr>
          <w:p w14:paraId="3A3996D9" w14:textId="59BF43E9" w:rsidR="00F93929" w:rsidRPr="008446B2" w:rsidRDefault="00F93929" w:rsidP="00F93929">
            <w:pPr>
              <w:jc w:val="right"/>
            </w:pPr>
            <w:r w:rsidRPr="008446B2">
              <w:t>8,180</w:t>
            </w:r>
          </w:p>
        </w:tc>
        <w:tc>
          <w:tcPr>
            <w:tcW w:w="709" w:type="dxa"/>
          </w:tcPr>
          <w:p w14:paraId="4E5CE86F" w14:textId="3BD52E7A" w:rsidR="00F93929" w:rsidRPr="008446B2" w:rsidRDefault="00F93929" w:rsidP="00F93929">
            <w:pPr>
              <w:jc w:val="right"/>
            </w:pPr>
            <w:r w:rsidRPr="008446B2">
              <w:t>15.3</w:t>
            </w:r>
          </w:p>
        </w:tc>
        <w:tc>
          <w:tcPr>
            <w:tcW w:w="822" w:type="dxa"/>
          </w:tcPr>
          <w:p w14:paraId="5D4DCFDA" w14:textId="439D3061" w:rsidR="00F93929" w:rsidRPr="008446B2" w:rsidRDefault="00F93929" w:rsidP="00F93929">
            <w:pPr>
              <w:jc w:val="right"/>
            </w:pPr>
            <w:r w:rsidRPr="008446B2">
              <w:t>2,000</w:t>
            </w:r>
          </w:p>
        </w:tc>
        <w:tc>
          <w:tcPr>
            <w:tcW w:w="702" w:type="dxa"/>
          </w:tcPr>
          <w:p w14:paraId="25959A46" w14:textId="0055BF9A" w:rsidR="00F93929" w:rsidRPr="008446B2" w:rsidRDefault="00F93929" w:rsidP="00F93929">
            <w:pPr>
              <w:jc w:val="right"/>
            </w:pPr>
            <w:r w:rsidRPr="008446B2">
              <w:t>15.6</w:t>
            </w:r>
          </w:p>
        </w:tc>
        <w:tc>
          <w:tcPr>
            <w:tcW w:w="842" w:type="dxa"/>
          </w:tcPr>
          <w:p w14:paraId="4FFB4DAE" w14:textId="74A4198F" w:rsidR="00F93929" w:rsidRPr="008446B2" w:rsidRDefault="00F93929" w:rsidP="00F93929">
            <w:pPr>
              <w:jc w:val="right"/>
            </w:pPr>
            <w:r w:rsidRPr="008446B2">
              <w:t>949</w:t>
            </w:r>
          </w:p>
        </w:tc>
        <w:tc>
          <w:tcPr>
            <w:tcW w:w="758" w:type="dxa"/>
          </w:tcPr>
          <w:p w14:paraId="0D2BBCC2" w14:textId="74BC94BB" w:rsidR="00F93929" w:rsidRPr="008446B2" w:rsidRDefault="00F93929" w:rsidP="00F93929">
            <w:pPr>
              <w:jc w:val="right"/>
            </w:pPr>
            <w:r w:rsidRPr="008446B2">
              <w:t>17.9</w:t>
            </w:r>
          </w:p>
        </w:tc>
      </w:tr>
      <w:tr w:rsidR="00F93929" w:rsidRPr="008446B2" w14:paraId="5AAF7B2B" w14:textId="77777777" w:rsidTr="00F03601">
        <w:trPr>
          <w:jc w:val="center"/>
        </w:trPr>
        <w:tc>
          <w:tcPr>
            <w:tcW w:w="3864" w:type="dxa"/>
          </w:tcPr>
          <w:p w14:paraId="1311C00E" w14:textId="4082AC4A" w:rsidR="00F93929" w:rsidRPr="008446B2" w:rsidRDefault="00F93929" w:rsidP="00F93929">
            <w:r w:rsidRPr="008446B2">
              <w:t xml:space="preserve">   Diuretics</w:t>
            </w:r>
          </w:p>
        </w:tc>
        <w:tc>
          <w:tcPr>
            <w:tcW w:w="931" w:type="dxa"/>
          </w:tcPr>
          <w:p w14:paraId="2B01988D" w14:textId="5AA4EFBE" w:rsidR="00F93929" w:rsidRPr="008446B2" w:rsidRDefault="00F93929" w:rsidP="00F93929">
            <w:pPr>
              <w:jc w:val="right"/>
            </w:pPr>
            <w:r w:rsidRPr="008446B2">
              <w:t>10,308</w:t>
            </w:r>
          </w:p>
        </w:tc>
        <w:tc>
          <w:tcPr>
            <w:tcW w:w="709" w:type="dxa"/>
          </w:tcPr>
          <w:p w14:paraId="77462D4A" w14:textId="5E7473B8" w:rsidR="00F93929" w:rsidRPr="008446B2" w:rsidRDefault="00F93929" w:rsidP="00F93929">
            <w:pPr>
              <w:jc w:val="right"/>
            </w:pPr>
            <w:r w:rsidRPr="008446B2">
              <w:t>19.3</w:t>
            </w:r>
          </w:p>
        </w:tc>
        <w:tc>
          <w:tcPr>
            <w:tcW w:w="822" w:type="dxa"/>
          </w:tcPr>
          <w:p w14:paraId="5A446871" w14:textId="69B4C0EA" w:rsidR="00F93929" w:rsidRPr="008446B2" w:rsidRDefault="00F93929" w:rsidP="00F93929">
            <w:pPr>
              <w:jc w:val="right"/>
            </w:pPr>
            <w:r w:rsidRPr="008446B2">
              <w:t>2,682</w:t>
            </w:r>
          </w:p>
        </w:tc>
        <w:tc>
          <w:tcPr>
            <w:tcW w:w="702" w:type="dxa"/>
          </w:tcPr>
          <w:p w14:paraId="4122D617" w14:textId="5659C1A0" w:rsidR="00F93929" w:rsidRPr="008446B2" w:rsidRDefault="00F93929" w:rsidP="00F93929">
            <w:pPr>
              <w:jc w:val="right"/>
            </w:pPr>
            <w:r w:rsidRPr="008446B2">
              <w:t>20.9</w:t>
            </w:r>
          </w:p>
        </w:tc>
        <w:tc>
          <w:tcPr>
            <w:tcW w:w="842" w:type="dxa"/>
          </w:tcPr>
          <w:p w14:paraId="0901B5F2" w14:textId="4C65F130" w:rsidR="00F93929" w:rsidRPr="008446B2" w:rsidRDefault="00F93929" w:rsidP="00F93929">
            <w:pPr>
              <w:jc w:val="right"/>
            </w:pPr>
            <w:r w:rsidRPr="008446B2">
              <w:t>1,137</w:t>
            </w:r>
          </w:p>
        </w:tc>
        <w:tc>
          <w:tcPr>
            <w:tcW w:w="758" w:type="dxa"/>
          </w:tcPr>
          <w:p w14:paraId="0D679AEF" w14:textId="7AE1577A" w:rsidR="00F93929" w:rsidRPr="008446B2" w:rsidRDefault="00F93929" w:rsidP="00F93929">
            <w:pPr>
              <w:jc w:val="right"/>
            </w:pPr>
            <w:r w:rsidRPr="008446B2">
              <w:t>21.5</w:t>
            </w:r>
          </w:p>
        </w:tc>
      </w:tr>
      <w:tr w:rsidR="00F93929" w:rsidRPr="008446B2" w14:paraId="2959EFCE" w14:textId="77777777" w:rsidTr="00F03601">
        <w:trPr>
          <w:jc w:val="center"/>
        </w:trPr>
        <w:tc>
          <w:tcPr>
            <w:tcW w:w="3864" w:type="dxa"/>
          </w:tcPr>
          <w:p w14:paraId="1915113E" w14:textId="3805FE0F" w:rsidR="00F93929" w:rsidRPr="008446B2" w:rsidRDefault="00F93929" w:rsidP="00F93929">
            <w:r w:rsidRPr="008446B2">
              <w:t xml:space="preserve">   Nitrates</w:t>
            </w:r>
          </w:p>
        </w:tc>
        <w:tc>
          <w:tcPr>
            <w:tcW w:w="931" w:type="dxa"/>
          </w:tcPr>
          <w:p w14:paraId="58432B39" w14:textId="59C3EF88" w:rsidR="00F93929" w:rsidRPr="008446B2" w:rsidRDefault="00F93929" w:rsidP="00F93929">
            <w:pPr>
              <w:jc w:val="right"/>
            </w:pPr>
            <w:r w:rsidRPr="008446B2">
              <w:t>8,700</w:t>
            </w:r>
          </w:p>
        </w:tc>
        <w:tc>
          <w:tcPr>
            <w:tcW w:w="709" w:type="dxa"/>
          </w:tcPr>
          <w:p w14:paraId="23DE1049" w14:textId="5967EAB8" w:rsidR="00F93929" w:rsidRPr="008446B2" w:rsidRDefault="00F93929" w:rsidP="00F93929">
            <w:pPr>
              <w:jc w:val="right"/>
            </w:pPr>
            <w:r w:rsidRPr="008446B2">
              <w:t>16.3</w:t>
            </w:r>
          </w:p>
        </w:tc>
        <w:tc>
          <w:tcPr>
            <w:tcW w:w="822" w:type="dxa"/>
          </w:tcPr>
          <w:p w14:paraId="19238D8C" w14:textId="7C0E4086" w:rsidR="00F93929" w:rsidRPr="008446B2" w:rsidRDefault="00F93929" w:rsidP="00F93929">
            <w:pPr>
              <w:jc w:val="right"/>
            </w:pPr>
            <w:r w:rsidRPr="008446B2">
              <w:t>2,145</w:t>
            </w:r>
          </w:p>
        </w:tc>
        <w:tc>
          <w:tcPr>
            <w:tcW w:w="702" w:type="dxa"/>
          </w:tcPr>
          <w:p w14:paraId="5ECB926D" w14:textId="49CE4D9E" w:rsidR="00F93929" w:rsidRPr="008446B2" w:rsidRDefault="00F93929" w:rsidP="00F93929">
            <w:pPr>
              <w:jc w:val="right"/>
            </w:pPr>
            <w:r w:rsidRPr="008446B2">
              <w:t>16.7</w:t>
            </w:r>
          </w:p>
        </w:tc>
        <w:tc>
          <w:tcPr>
            <w:tcW w:w="842" w:type="dxa"/>
          </w:tcPr>
          <w:p w14:paraId="22988E35" w14:textId="0A847766" w:rsidR="00F93929" w:rsidRPr="008446B2" w:rsidRDefault="00F93929" w:rsidP="00F93929">
            <w:pPr>
              <w:jc w:val="right"/>
            </w:pPr>
            <w:r w:rsidRPr="008446B2">
              <w:t>926</w:t>
            </w:r>
          </w:p>
        </w:tc>
        <w:tc>
          <w:tcPr>
            <w:tcW w:w="758" w:type="dxa"/>
          </w:tcPr>
          <w:p w14:paraId="03FA0336" w14:textId="749876AB" w:rsidR="00F93929" w:rsidRPr="008446B2" w:rsidRDefault="00F93929" w:rsidP="00F93929">
            <w:pPr>
              <w:jc w:val="right"/>
            </w:pPr>
            <w:r w:rsidRPr="008446B2">
              <w:t>17.5</w:t>
            </w:r>
          </w:p>
        </w:tc>
      </w:tr>
      <w:tr w:rsidR="00F93929" w:rsidRPr="008446B2" w14:paraId="4F9AF8DB" w14:textId="77777777" w:rsidTr="00F03601">
        <w:trPr>
          <w:jc w:val="center"/>
        </w:trPr>
        <w:tc>
          <w:tcPr>
            <w:tcW w:w="3864" w:type="dxa"/>
          </w:tcPr>
          <w:p w14:paraId="7A518CB9" w14:textId="43BFF13C" w:rsidR="00F93929" w:rsidRPr="008446B2" w:rsidRDefault="00F93929" w:rsidP="00F93929">
            <w:r w:rsidRPr="008446B2">
              <w:t xml:space="preserve">   Non-steroidal anti-inflammatories </w:t>
            </w:r>
          </w:p>
        </w:tc>
        <w:tc>
          <w:tcPr>
            <w:tcW w:w="931" w:type="dxa"/>
          </w:tcPr>
          <w:p w14:paraId="25907BB6" w14:textId="5616461B" w:rsidR="00F93929" w:rsidRPr="008446B2" w:rsidRDefault="00F93929" w:rsidP="00F93929">
            <w:pPr>
              <w:jc w:val="right"/>
            </w:pPr>
            <w:r w:rsidRPr="008446B2">
              <w:t>37,544</w:t>
            </w:r>
          </w:p>
        </w:tc>
        <w:tc>
          <w:tcPr>
            <w:tcW w:w="709" w:type="dxa"/>
          </w:tcPr>
          <w:p w14:paraId="32E6BB2D" w14:textId="37A25FC2" w:rsidR="00F93929" w:rsidRPr="008446B2" w:rsidRDefault="00F93929" w:rsidP="00F93929">
            <w:pPr>
              <w:jc w:val="right"/>
            </w:pPr>
            <w:r w:rsidRPr="008446B2">
              <w:t>70.2</w:t>
            </w:r>
          </w:p>
        </w:tc>
        <w:tc>
          <w:tcPr>
            <w:tcW w:w="822" w:type="dxa"/>
          </w:tcPr>
          <w:p w14:paraId="58A780D1" w14:textId="2237A562" w:rsidR="00F93929" w:rsidRPr="008446B2" w:rsidRDefault="00F93929" w:rsidP="00F93929">
            <w:pPr>
              <w:jc w:val="right"/>
            </w:pPr>
            <w:r w:rsidRPr="008446B2">
              <w:t>9,258</w:t>
            </w:r>
          </w:p>
        </w:tc>
        <w:tc>
          <w:tcPr>
            <w:tcW w:w="702" w:type="dxa"/>
          </w:tcPr>
          <w:p w14:paraId="70AD4B38" w14:textId="4BD07040" w:rsidR="00F93929" w:rsidRPr="008446B2" w:rsidRDefault="00F93929" w:rsidP="00F93929">
            <w:pPr>
              <w:jc w:val="right"/>
            </w:pPr>
            <w:r w:rsidRPr="008446B2">
              <w:t>72.1</w:t>
            </w:r>
          </w:p>
        </w:tc>
        <w:tc>
          <w:tcPr>
            <w:tcW w:w="842" w:type="dxa"/>
          </w:tcPr>
          <w:p w14:paraId="3FE59ADD" w14:textId="166F2450" w:rsidR="00F93929" w:rsidRPr="008446B2" w:rsidRDefault="00F93929" w:rsidP="00F93929">
            <w:pPr>
              <w:jc w:val="right"/>
            </w:pPr>
            <w:r w:rsidRPr="008446B2">
              <w:t>3,889</w:t>
            </w:r>
          </w:p>
        </w:tc>
        <w:tc>
          <w:tcPr>
            <w:tcW w:w="758" w:type="dxa"/>
          </w:tcPr>
          <w:p w14:paraId="2D05B91B" w14:textId="27804C3C" w:rsidR="00F93929" w:rsidRPr="008446B2" w:rsidRDefault="00F93929" w:rsidP="00F93929">
            <w:pPr>
              <w:jc w:val="right"/>
            </w:pPr>
            <w:r w:rsidRPr="008446B2">
              <w:t>73.4</w:t>
            </w:r>
          </w:p>
        </w:tc>
      </w:tr>
      <w:tr w:rsidR="00F93929" w:rsidRPr="008446B2" w14:paraId="424F0B2A" w14:textId="77777777" w:rsidTr="00F03601">
        <w:trPr>
          <w:jc w:val="center"/>
        </w:trPr>
        <w:tc>
          <w:tcPr>
            <w:tcW w:w="3864" w:type="dxa"/>
          </w:tcPr>
          <w:p w14:paraId="0749BE4E" w14:textId="7C801A99" w:rsidR="00F93929" w:rsidRPr="008446B2" w:rsidRDefault="00F93929" w:rsidP="00F93929">
            <w:r w:rsidRPr="008446B2">
              <w:t xml:space="preserve">   Antihypertensive drugs</w:t>
            </w:r>
          </w:p>
        </w:tc>
        <w:tc>
          <w:tcPr>
            <w:tcW w:w="931" w:type="dxa"/>
          </w:tcPr>
          <w:p w14:paraId="33167A86" w14:textId="1AC2C058" w:rsidR="00F93929" w:rsidRPr="008446B2" w:rsidRDefault="00F93929" w:rsidP="00F93929">
            <w:pPr>
              <w:jc w:val="right"/>
            </w:pPr>
            <w:r w:rsidRPr="008446B2">
              <w:t>10,760</w:t>
            </w:r>
          </w:p>
        </w:tc>
        <w:tc>
          <w:tcPr>
            <w:tcW w:w="709" w:type="dxa"/>
          </w:tcPr>
          <w:p w14:paraId="00672566" w14:textId="5904F9E0" w:rsidR="00F93929" w:rsidRPr="008446B2" w:rsidRDefault="00F93929" w:rsidP="00F93929">
            <w:pPr>
              <w:jc w:val="right"/>
            </w:pPr>
            <w:r w:rsidRPr="008446B2">
              <w:t>20.1</w:t>
            </w:r>
          </w:p>
        </w:tc>
        <w:tc>
          <w:tcPr>
            <w:tcW w:w="822" w:type="dxa"/>
          </w:tcPr>
          <w:p w14:paraId="10126ECF" w14:textId="360C359A" w:rsidR="00F93929" w:rsidRPr="008446B2" w:rsidRDefault="00F93929" w:rsidP="00F93929">
            <w:pPr>
              <w:jc w:val="right"/>
            </w:pPr>
            <w:r w:rsidRPr="008446B2">
              <w:t>2,604</w:t>
            </w:r>
          </w:p>
        </w:tc>
        <w:tc>
          <w:tcPr>
            <w:tcW w:w="702" w:type="dxa"/>
          </w:tcPr>
          <w:p w14:paraId="7998E159" w14:textId="0D712C17" w:rsidR="00F93929" w:rsidRPr="008446B2" w:rsidRDefault="00F93929" w:rsidP="00F93929">
            <w:pPr>
              <w:jc w:val="right"/>
            </w:pPr>
            <w:r w:rsidRPr="008446B2">
              <w:t>20.3</w:t>
            </w:r>
          </w:p>
        </w:tc>
        <w:tc>
          <w:tcPr>
            <w:tcW w:w="842" w:type="dxa"/>
          </w:tcPr>
          <w:p w14:paraId="6011305E" w14:textId="49B52B59" w:rsidR="00F93929" w:rsidRPr="008446B2" w:rsidRDefault="00F93929" w:rsidP="00F93929">
            <w:pPr>
              <w:jc w:val="right"/>
            </w:pPr>
            <w:r w:rsidRPr="008446B2">
              <w:t>1,181</w:t>
            </w:r>
          </w:p>
        </w:tc>
        <w:tc>
          <w:tcPr>
            <w:tcW w:w="758" w:type="dxa"/>
          </w:tcPr>
          <w:p w14:paraId="2E31A9E2" w14:textId="0ADFE63B" w:rsidR="00F93929" w:rsidRPr="008446B2" w:rsidRDefault="00F93929" w:rsidP="00F93929">
            <w:pPr>
              <w:jc w:val="right"/>
            </w:pPr>
            <w:r w:rsidRPr="008446B2">
              <w:t>22.3</w:t>
            </w:r>
          </w:p>
        </w:tc>
      </w:tr>
      <w:tr w:rsidR="00F93929" w:rsidRPr="008446B2" w14:paraId="5A17AA42" w14:textId="77777777" w:rsidTr="00F03601">
        <w:trPr>
          <w:jc w:val="center"/>
        </w:trPr>
        <w:tc>
          <w:tcPr>
            <w:tcW w:w="3864" w:type="dxa"/>
          </w:tcPr>
          <w:p w14:paraId="64BE9E8A" w14:textId="026F2236" w:rsidR="00F93929" w:rsidRPr="008446B2" w:rsidRDefault="00F93929" w:rsidP="00F93929">
            <w:r w:rsidRPr="008446B2">
              <w:t>History of:</w:t>
            </w:r>
          </w:p>
        </w:tc>
        <w:tc>
          <w:tcPr>
            <w:tcW w:w="931" w:type="dxa"/>
          </w:tcPr>
          <w:p w14:paraId="7FD4F72F" w14:textId="77777777" w:rsidR="00F93929" w:rsidRPr="008446B2" w:rsidRDefault="00F93929" w:rsidP="00F93929">
            <w:pPr>
              <w:jc w:val="right"/>
            </w:pPr>
          </w:p>
        </w:tc>
        <w:tc>
          <w:tcPr>
            <w:tcW w:w="709" w:type="dxa"/>
          </w:tcPr>
          <w:p w14:paraId="281BCB39" w14:textId="77777777" w:rsidR="00F93929" w:rsidRPr="008446B2" w:rsidRDefault="00F93929" w:rsidP="00F93929">
            <w:pPr>
              <w:jc w:val="right"/>
            </w:pPr>
          </w:p>
        </w:tc>
        <w:tc>
          <w:tcPr>
            <w:tcW w:w="822" w:type="dxa"/>
          </w:tcPr>
          <w:p w14:paraId="4D501B01" w14:textId="77777777" w:rsidR="00F93929" w:rsidRPr="008446B2" w:rsidRDefault="00F93929" w:rsidP="00F93929">
            <w:pPr>
              <w:jc w:val="right"/>
            </w:pPr>
          </w:p>
        </w:tc>
        <w:tc>
          <w:tcPr>
            <w:tcW w:w="702" w:type="dxa"/>
          </w:tcPr>
          <w:p w14:paraId="11E72898" w14:textId="77777777" w:rsidR="00F93929" w:rsidRPr="008446B2" w:rsidRDefault="00F93929" w:rsidP="00F93929">
            <w:pPr>
              <w:jc w:val="right"/>
            </w:pPr>
          </w:p>
        </w:tc>
        <w:tc>
          <w:tcPr>
            <w:tcW w:w="842" w:type="dxa"/>
          </w:tcPr>
          <w:p w14:paraId="625B7375" w14:textId="790A0ED0" w:rsidR="00F93929" w:rsidRPr="008446B2" w:rsidRDefault="00F93929" w:rsidP="00F93929">
            <w:pPr>
              <w:jc w:val="right"/>
            </w:pPr>
          </w:p>
        </w:tc>
        <w:tc>
          <w:tcPr>
            <w:tcW w:w="758" w:type="dxa"/>
          </w:tcPr>
          <w:p w14:paraId="1528D247" w14:textId="0E79666F" w:rsidR="00F93929" w:rsidRPr="008446B2" w:rsidRDefault="00F93929" w:rsidP="00F93929">
            <w:pPr>
              <w:jc w:val="right"/>
            </w:pPr>
          </w:p>
        </w:tc>
      </w:tr>
      <w:tr w:rsidR="00F93929" w:rsidRPr="008446B2" w14:paraId="21BCEA85" w14:textId="77777777" w:rsidTr="00F03601">
        <w:trPr>
          <w:jc w:val="center"/>
        </w:trPr>
        <w:tc>
          <w:tcPr>
            <w:tcW w:w="3864" w:type="dxa"/>
          </w:tcPr>
          <w:p w14:paraId="58EB9638" w14:textId="021C2F9F" w:rsidR="00F93929" w:rsidRPr="008446B2" w:rsidRDefault="00F93929" w:rsidP="00F93929">
            <w:r w:rsidRPr="008446B2">
              <w:t xml:space="preserve">   Atrial fibrillation</w:t>
            </w:r>
          </w:p>
        </w:tc>
        <w:tc>
          <w:tcPr>
            <w:tcW w:w="931" w:type="dxa"/>
          </w:tcPr>
          <w:p w14:paraId="60EEBFED" w14:textId="65E84FBF" w:rsidR="00F93929" w:rsidRPr="008446B2" w:rsidRDefault="00F93929" w:rsidP="00F93929">
            <w:pPr>
              <w:jc w:val="right"/>
            </w:pPr>
            <w:r w:rsidRPr="008446B2">
              <w:t>916</w:t>
            </w:r>
          </w:p>
        </w:tc>
        <w:tc>
          <w:tcPr>
            <w:tcW w:w="709" w:type="dxa"/>
          </w:tcPr>
          <w:p w14:paraId="4245E248" w14:textId="1A3CA312" w:rsidR="00F93929" w:rsidRPr="008446B2" w:rsidRDefault="00F93929" w:rsidP="00F93929">
            <w:pPr>
              <w:jc w:val="right"/>
            </w:pPr>
            <w:r w:rsidRPr="008446B2">
              <w:t>1.7</w:t>
            </w:r>
          </w:p>
        </w:tc>
        <w:tc>
          <w:tcPr>
            <w:tcW w:w="822" w:type="dxa"/>
          </w:tcPr>
          <w:p w14:paraId="0E06AF50" w14:textId="33BC7420" w:rsidR="00F93929" w:rsidRPr="008446B2" w:rsidRDefault="00F93929" w:rsidP="00F93929">
            <w:pPr>
              <w:jc w:val="right"/>
            </w:pPr>
            <w:r w:rsidRPr="008446B2">
              <w:t>186</w:t>
            </w:r>
          </w:p>
        </w:tc>
        <w:tc>
          <w:tcPr>
            <w:tcW w:w="702" w:type="dxa"/>
          </w:tcPr>
          <w:p w14:paraId="48C8C85F" w14:textId="5FBFC903" w:rsidR="00F93929" w:rsidRPr="008446B2" w:rsidRDefault="00F93929" w:rsidP="00F93929">
            <w:pPr>
              <w:jc w:val="right"/>
            </w:pPr>
            <w:r w:rsidRPr="008446B2">
              <w:t>1.4</w:t>
            </w:r>
          </w:p>
        </w:tc>
        <w:tc>
          <w:tcPr>
            <w:tcW w:w="842" w:type="dxa"/>
          </w:tcPr>
          <w:p w14:paraId="06B3B4FC" w14:textId="5B8F6CAD" w:rsidR="00F93929" w:rsidRPr="008446B2" w:rsidRDefault="00F93929" w:rsidP="00F93929">
            <w:pPr>
              <w:jc w:val="right"/>
            </w:pPr>
            <w:r w:rsidRPr="008446B2">
              <w:t>94</w:t>
            </w:r>
          </w:p>
        </w:tc>
        <w:tc>
          <w:tcPr>
            <w:tcW w:w="758" w:type="dxa"/>
          </w:tcPr>
          <w:p w14:paraId="31804AA8" w14:textId="179C41B6" w:rsidR="00F93929" w:rsidRPr="008446B2" w:rsidRDefault="00F93929" w:rsidP="00F93929">
            <w:pPr>
              <w:jc w:val="right"/>
            </w:pPr>
            <w:r w:rsidRPr="008446B2">
              <w:t>1.8</w:t>
            </w:r>
          </w:p>
        </w:tc>
      </w:tr>
      <w:tr w:rsidR="00F93929" w:rsidRPr="008446B2" w14:paraId="381E796C" w14:textId="77777777" w:rsidTr="00F03601">
        <w:trPr>
          <w:jc w:val="center"/>
        </w:trPr>
        <w:tc>
          <w:tcPr>
            <w:tcW w:w="3864" w:type="dxa"/>
          </w:tcPr>
          <w:p w14:paraId="677DC1D6" w14:textId="696FDC65" w:rsidR="00F93929" w:rsidRPr="008446B2" w:rsidRDefault="00F93929" w:rsidP="00F93929">
            <w:r w:rsidRPr="008446B2">
              <w:t xml:space="preserve">   Cancer</w:t>
            </w:r>
          </w:p>
        </w:tc>
        <w:tc>
          <w:tcPr>
            <w:tcW w:w="931" w:type="dxa"/>
          </w:tcPr>
          <w:p w14:paraId="5E82208F" w14:textId="4D594ABC" w:rsidR="00F93929" w:rsidRPr="008446B2" w:rsidRDefault="00F93929" w:rsidP="00F93929">
            <w:pPr>
              <w:jc w:val="right"/>
            </w:pPr>
            <w:r w:rsidRPr="008446B2">
              <w:t>3,540</w:t>
            </w:r>
          </w:p>
        </w:tc>
        <w:tc>
          <w:tcPr>
            <w:tcW w:w="709" w:type="dxa"/>
          </w:tcPr>
          <w:p w14:paraId="4127E46B" w14:textId="6BF95FA0" w:rsidR="00F93929" w:rsidRPr="008446B2" w:rsidRDefault="00F93929" w:rsidP="00F93929">
            <w:pPr>
              <w:jc w:val="right"/>
            </w:pPr>
            <w:r w:rsidRPr="008446B2">
              <w:t>6.6</w:t>
            </w:r>
          </w:p>
        </w:tc>
        <w:tc>
          <w:tcPr>
            <w:tcW w:w="822" w:type="dxa"/>
          </w:tcPr>
          <w:p w14:paraId="3272A7E0" w14:textId="379E50BF" w:rsidR="00F93929" w:rsidRPr="008446B2" w:rsidRDefault="00F93929" w:rsidP="00F93929">
            <w:pPr>
              <w:jc w:val="right"/>
            </w:pPr>
            <w:r w:rsidRPr="008446B2">
              <w:t>947</w:t>
            </w:r>
          </w:p>
        </w:tc>
        <w:tc>
          <w:tcPr>
            <w:tcW w:w="702" w:type="dxa"/>
          </w:tcPr>
          <w:p w14:paraId="144E3FAE" w14:textId="4F8C7F42" w:rsidR="00F93929" w:rsidRPr="008446B2" w:rsidRDefault="00F93929" w:rsidP="00F93929">
            <w:pPr>
              <w:jc w:val="right"/>
            </w:pPr>
            <w:r w:rsidRPr="008446B2">
              <w:t>7.4</w:t>
            </w:r>
          </w:p>
        </w:tc>
        <w:tc>
          <w:tcPr>
            <w:tcW w:w="842" w:type="dxa"/>
          </w:tcPr>
          <w:p w14:paraId="3388182F" w14:textId="5BFAF8F1" w:rsidR="00F93929" w:rsidRPr="008446B2" w:rsidRDefault="00F93929" w:rsidP="00F93929">
            <w:pPr>
              <w:jc w:val="right"/>
            </w:pPr>
            <w:r w:rsidRPr="008446B2">
              <w:t>460</w:t>
            </w:r>
          </w:p>
        </w:tc>
        <w:tc>
          <w:tcPr>
            <w:tcW w:w="758" w:type="dxa"/>
          </w:tcPr>
          <w:p w14:paraId="739F0F65" w14:textId="4B498EC4" w:rsidR="00F93929" w:rsidRPr="008446B2" w:rsidRDefault="00F93929" w:rsidP="00F93929">
            <w:pPr>
              <w:jc w:val="right"/>
            </w:pPr>
            <w:r w:rsidRPr="008446B2">
              <w:t>8.7</w:t>
            </w:r>
          </w:p>
        </w:tc>
      </w:tr>
      <w:tr w:rsidR="00F93929" w:rsidRPr="008446B2" w14:paraId="722BC3D2" w14:textId="77777777" w:rsidTr="00F03601">
        <w:trPr>
          <w:jc w:val="center"/>
        </w:trPr>
        <w:tc>
          <w:tcPr>
            <w:tcW w:w="3864" w:type="dxa"/>
          </w:tcPr>
          <w:p w14:paraId="0424F516" w14:textId="4F87397F" w:rsidR="00F93929" w:rsidRPr="008446B2" w:rsidRDefault="00F93929" w:rsidP="00F93929">
            <w:r w:rsidRPr="008446B2">
              <w:t xml:space="preserve">   </w:t>
            </w:r>
            <w:r w:rsidRPr="008446B2">
              <w:rPr>
                <w:rStyle w:val="ilfuvd"/>
                <w:bCs/>
              </w:rPr>
              <w:t>Chronic Obstructive Pulmonary Disease</w:t>
            </w:r>
          </w:p>
        </w:tc>
        <w:tc>
          <w:tcPr>
            <w:tcW w:w="931" w:type="dxa"/>
          </w:tcPr>
          <w:p w14:paraId="18DB0019" w14:textId="1988D525" w:rsidR="00F93929" w:rsidRPr="008446B2" w:rsidRDefault="00F93929" w:rsidP="00F93929">
            <w:pPr>
              <w:jc w:val="right"/>
            </w:pPr>
            <w:r w:rsidRPr="008446B2">
              <w:t>23,550</w:t>
            </w:r>
          </w:p>
        </w:tc>
        <w:tc>
          <w:tcPr>
            <w:tcW w:w="709" w:type="dxa"/>
          </w:tcPr>
          <w:p w14:paraId="249F6DEA" w14:textId="26AB7E65" w:rsidR="00F93929" w:rsidRPr="008446B2" w:rsidRDefault="00F93929" w:rsidP="00F93929">
            <w:pPr>
              <w:jc w:val="right"/>
            </w:pPr>
            <w:r w:rsidRPr="008446B2">
              <w:t>44.0</w:t>
            </w:r>
          </w:p>
        </w:tc>
        <w:tc>
          <w:tcPr>
            <w:tcW w:w="822" w:type="dxa"/>
          </w:tcPr>
          <w:p w14:paraId="134871A4" w14:textId="11048AC5" w:rsidR="00F93929" w:rsidRPr="008446B2" w:rsidRDefault="00F93929" w:rsidP="00F93929">
            <w:pPr>
              <w:jc w:val="right"/>
            </w:pPr>
            <w:r w:rsidRPr="008446B2">
              <w:t>6,210</w:t>
            </w:r>
          </w:p>
        </w:tc>
        <w:tc>
          <w:tcPr>
            <w:tcW w:w="702" w:type="dxa"/>
          </w:tcPr>
          <w:p w14:paraId="6F6E63CC" w14:textId="764C63CE" w:rsidR="00F93929" w:rsidRPr="008446B2" w:rsidRDefault="00F93929" w:rsidP="00F93929">
            <w:pPr>
              <w:jc w:val="right"/>
            </w:pPr>
            <w:r w:rsidRPr="008446B2">
              <w:t>48.4</w:t>
            </w:r>
          </w:p>
        </w:tc>
        <w:tc>
          <w:tcPr>
            <w:tcW w:w="842" w:type="dxa"/>
          </w:tcPr>
          <w:p w14:paraId="3948378C" w14:textId="6B9DD789" w:rsidR="00F93929" w:rsidRPr="008446B2" w:rsidRDefault="00F93929" w:rsidP="00F93929">
            <w:pPr>
              <w:jc w:val="right"/>
            </w:pPr>
            <w:r w:rsidRPr="008446B2">
              <w:t>2,639</w:t>
            </w:r>
          </w:p>
        </w:tc>
        <w:tc>
          <w:tcPr>
            <w:tcW w:w="758" w:type="dxa"/>
          </w:tcPr>
          <w:p w14:paraId="5D3C6CEE" w14:textId="5CC0227C" w:rsidR="00F93929" w:rsidRPr="008446B2" w:rsidRDefault="00F93929" w:rsidP="00F93929">
            <w:pPr>
              <w:jc w:val="right"/>
            </w:pPr>
            <w:r w:rsidRPr="008446B2">
              <w:t>49.8</w:t>
            </w:r>
          </w:p>
        </w:tc>
      </w:tr>
      <w:tr w:rsidR="00F93929" w:rsidRPr="008446B2" w14:paraId="43860A6C" w14:textId="77777777" w:rsidTr="00F03601">
        <w:trPr>
          <w:jc w:val="center"/>
        </w:trPr>
        <w:tc>
          <w:tcPr>
            <w:tcW w:w="3864" w:type="dxa"/>
          </w:tcPr>
          <w:p w14:paraId="14043592" w14:textId="16BBC623" w:rsidR="00F93929" w:rsidRPr="008446B2" w:rsidRDefault="00F93929" w:rsidP="00F93929">
            <w:r w:rsidRPr="008446B2">
              <w:t xml:space="preserve">   Diabetes</w:t>
            </w:r>
          </w:p>
        </w:tc>
        <w:tc>
          <w:tcPr>
            <w:tcW w:w="931" w:type="dxa"/>
          </w:tcPr>
          <w:p w14:paraId="0087D345" w14:textId="29B1A056" w:rsidR="00F93929" w:rsidRPr="008446B2" w:rsidRDefault="00F93929" w:rsidP="00F93929">
            <w:pPr>
              <w:jc w:val="right"/>
            </w:pPr>
            <w:r w:rsidRPr="008446B2">
              <w:t>2,432</w:t>
            </w:r>
          </w:p>
        </w:tc>
        <w:tc>
          <w:tcPr>
            <w:tcW w:w="709" w:type="dxa"/>
          </w:tcPr>
          <w:p w14:paraId="75C0BE80" w14:textId="03FD2C97" w:rsidR="00F93929" w:rsidRPr="008446B2" w:rsidRDefault="00F93929" w:rsidP="00F93929">
            <w:pPr>
              <w:jc w:val="right"/>
            </w:pPr>
            <w:r w:rsidRPr="008446B2">
              <w:t>4.5</w:t>
            </w:r>
          </w:p>
        </w:tc>
        <w:tc>
          <w:tcPr>
            <w:tcW w:w="822" w:type="dxa"/>
          </w:tcPr>
          <w:p w14:paraId="7E593CCB" w14:textId="15C731C0" w:rsidR="00F93929" w:rsidRPr="008446B2" w:rsidRDefault="00F93929" w:rsidP="00F93929">
            <w:pPr>
              <w:jc w:val="right"/>
            </w:pPr>
            <w:r w:rsidRPr="008446B2">
              <w:t>630</w:t>
            </w:r>
          </w:p>
        </w:tc>
        <w:tc>
          <w:tcPr>
            <w:tcW w:w="702" w:type="dxa"/>
          </w:tcPr>
          <w:p w14:paraId="4B0B176E" w14:textId="15CC53CA" w:rsidR="00F93929" w:rsidRPr="008446B2" w:rsidRDefault="00F93929" w:rsidP="00F93929">
            <w:pPr>
              <w:jc w:val="right"/>
            </w:pPr>
            <w:r w:rsidRPr="008446B2">
              <w:t>4.9</w:t>
            </w:r>
          </w:p>
        </w:tc>
        <w:tc>
          <w:tcPr>
            <w:tcW w:w="842" w:type="dxa"/>
          </w:tcPr>
          <w:p w14:paraId="4ED61C18" w14:textId="5AB73955" w:rsidR="00F93929" w:rsidRPr="008446B2" w:rsidRDefault="00F93929" w:rsidP="00F93929">
            <w:pPr>
              <w:jc w:val="right"/>
            </w:pPr>
            <w:r w:rsidRPr="008446B2">
              <w:t>276</w:t>
            </w:r>
          </w:p>
        </w:tc>
        <w:tc>
          <w:tcPr>
            <w:tcW w:w="758" w:type="dxa"/>
          </w:tcPr>
          <w:p w14:paraId="407E2CB6" w14:textId="48CA9F6F" w:rsidR="00F93929" w:rsidRPr="008446B2" w:rsidRDefault="00F93929" w:rsidP="00F93929">
            <w:pPr>
              <w:jc w:val="right"/>
            </w:pPr>
            <w:r w:rsidRPr="008446B2">
              <w:t>5.2</w:t>
            </w:r>
          </w:p>
        </w:tc>
      </w:tr>
      <w:tr w:rsidR="00F93929" w:rsidRPr="008446B2" w14:paraId="7BF70EE5" w14:textId="77777777" w:rsidTr="00F03601">
        <w:trPr>
          <w:jc w:val="center"/>
        </w:trPr>
        <w:tc>
          <w:tcPr>
            <w:tcW w:w="3864" w:type="dxa"/>
          </w:tcPr>
          <w:p w14:paraId="084AB5F1" w14:textId="34965E5E" w:rsidR="00F93929" w:rsidRPr="008446B2" w:rsidRDefault="00F93929" w:rsidP="00F93929">
            <w:r w:rsidRPr="008446B2">
              <w:t xml:space="preserve">   Dyslipidaemia</w:t>
            </w:r>
          </w:p>
        </w:tc>
        <w:tc>
          <w:tcPr>
            <w:tcW w:w="931" w:type="dxa"/>
          </w:tcPr>
          <w:p w14:paraId="353296D3" w14:textId="34C4DEC4" w:rsidR="00F93929" w:rsidRPr="008446B2" w:rsidRDefault="00F93929" w:rsidP="00F93929">
            <w:pPr>
              <w:jc w:val="right"/>
            </w:pPr>
            <w:r w:rsidRPr="008446B2">
              <w:t>5,025</w:t>
            </w:r>
          </w:p>
        </w:tc>
        <w:tc>
          <w:tcPr>
            <w:tcW w:w="709" w:type="dxa"/>
          </w:tcPr>
          <w:p w14:paraId="70D0DFEF" w14:textId="2673193F" w:rsidR="00F93929" w:rsidRPr="008446B2" w:rsidRDefault="00F93929" w:rsidP="00F93929">
            <w:pPr>
              <w:jc w:val="right"/>
            </w:pPr>
            <w:r w:rsidRPr="008446B2">
              <w:t>9.4</w:t>
            </w:r>
          </w:p>
        </w:tc>
        <w:tc>
          <w:tcPr>
            <w:tcW w:w="822" w:type="dxa"/>
          </w:tcPr>
          <w:p w14:paraId="182BD860" w14:textId="10F780EB" w:rsidR="00F93929" w:rsidRPr="008446B2" w:rsidRDefault="00F93929" w:rsidP="00F93929">
            <w:pPr>
              <w:jc w:val="right"/>
            </w:pPr>
            <w:r w:rsidRPr="008446B2">
              <w:t>1,271</w:t>
            </w:r>
          </w:p>
        </w:tc>
        <w:tc>
          <w:tcPr>
            <w:tcW w:w="702" w:type="dxa"/>
          </w:tcPr>
          <w:p w14:paraId="1529EE40" w14:textId="02197EA2" w:rsidR="00F93929" w:rsidRPr="008446B2" w:rsidRDefault="00F93929" w:rsidP="00F93929">
            <w:pPr>
              <w:jc w:val="right"/>
            </w:pPr>
            <w:r w:rsidRPr="008446B2">
              <w:t>9.9</w:t>
            </w:r>
          </w:p>
        </w:tc>
        <w:tc>
          <w:tcPr>
            <w:tcW w:w="842" w:type="dxa"/>
          </w:tcPr>
          <w:p w14:paraId="417E7B34" w14:textId="271BB65D" w:rsidR="00F93929" w:rsidRPr="008446B2" w:rsidRDefault="00F93929" w:rsidP="00F93929">
            <w:pPr>
              <w:jc w:val="right"/>
            </w:pPr>
            <w:r w:rsidRPr="008446B2">
              <w:t>587</w:t>
            </w:r>
          </w:p>
        </w:tc>
        <w:tc>
          <w:tcPr>
            <w:tcW w:w="758" w:type="dxa"/>
          </w:tcPr>
          <w:p w14:paraId="65189AC9" w14:textId="5FB3A65F" w:rsidR="00F93929" w:rsidRPr="008446B2" w:rsidRDefault="00F93929" w:rsidP="00F93929">
            <w:pPr>
              <w:jc w:val="right"/>
            </w:pPr>
            <w:r w:rsidRPr="008446B2">
              <w:t>11.1</w:t>
            </w:r>
          </w:p>
        </w:tc>
      </w:tr>
      <w:tr w:rsidR="00F93929" w:rsidRPr="008446B2" w14:paraId="02AC9966" w14:textId="77777777" w:rsidTr="00F03601">
        <w:trPr>
          <w:jc w:val="center"/>
        </w:trPr>
        <w:tc>
          <w:tcPr>
            <w:tcW w:w="3864" w:type="dxa"/>
          </w:tcPr>
          <w:p w14:paraId="50036D63" w14:textId="059335C5" w:rsidR="00F93929" w:rsidRPr="008446B2" w:rsidRDefault="00F93929" w:rsidP="00F93929">
            <w:r w:rsidRPr="008446B2">
              <w:t xml:space="preserve">   Hypertension</w:t>
            </w:r>
          </w:p>
        </w:tc>
        <w:tc>
          <w:tcPr>
            <w:tcW w:w="931" w:type="dxa"/>
          </w:tcPr>
          <w:p w14:paraId="2E885518" w14:textId="19C21782" w:rsidR="00F93929" w:rsidRPr="008446B2" w:rsidRDefault="00F93929" w:rsidP="00F93929">
            <w:pPr>
              <w:jc w:val="right"/>
            </w:pPr>
            <w:r w:rsidRPr="008446B2">
              <w:t>10,988</w:t>
            </w:r>
          </w:p>
        </w:tc>
        <w:tc>
          <w:tcPr>
            <w:tcW w:w="709" w:type="dxa"/>
          </w:tcPr>
          <w:p w14:paraId="3F35434C" w14:textId="69D7D263" w:rsidR="00F93929" w:rsidRPr="008446B2" w:rsidRDefault="00F93929" w:rsidP="00F93929">
            <w:pPr>
              <w:jc w:val="right"/>
            </w:pPr>
            <w:r w:rsidRPr="008446B2">
              <w:t>20.5</w:t>
            </w:r>
          </w:p>
        </w:tc>
        <w:tc>
          <w:tcPr>
            <w:tcW w:w="822" w:type="dxa"/>
          </w:tcPr>
          <w:p w14:paraId="7963A2AE" w14:textId="33FEE878" w:rsidR="00F93929" w:rsidRPr="008446B2" w:rsidRDefault="00F93929" w:rsidP="00F93929">
            <w:pPr>
              <w:jc w:val="right"/>
            </w:pPr>
            <w:r w:rsidRPr="008446B2">
              <w:t>2,705</w:t>
            </w:r>
          </w:p>
        </w:tc>
        <w:tc>
          <w:tcPr>
            <w:tcW w:w="702" w:type="dxa"/>
          </w:tcPr>
          <w:p w14:paraId="667AAA42" w14:textId="55290202" w:rsidR="00F93929" w:rsidRPr="008446B2" w:rsidRDefault="00F93929" w:rsidP="00F93929">
            <w:pPr>
              <w:jc w:val="right"/>
            </w:pPr>
            <w:r w:rsidRPr="008446B2">
              <w:t>21.1</w:t>
            </w:r>
          </w:p>
        </w:tc>
        <w:tc>
          <w:tcPr>
            <w:tcW w:w="842" w:type="dxa"/>
          </w:tcPr>
          <w:p w14:paraId="12B3CEE7" w14:textId="213EEC55" w:rsidR="00F93929" w:rsidRPr="008446B2" w:rsidRDefault="00F93929" w:rsidP="00F93929">
            <w:pPr>
              <w:jc w:val="right"/>
            </w:pPr>
            <w:r w:rsidRPr="008446B2">
              <w:t>1,210</w:t>
            </w:r>
          </w:p>
        </w:tc>
        <w:tc>
          <w:tcPr>
            <w:tcW w:w="758" w:type="dxa"/>
          </w:tcPr>
          <w:p w14:paraId="7E64F8E0" w14:textId="5E5BDC8E" w:rsidR="00F93929" w:rsidRPr="008446B2" w:rsidRDefault="00F93929" w:rsidP="00F93929">
            <w:pPr>
              <w:jc w:val="right"/>
            </w:pPr>
            <w:r w:rsidRPr="008446B2">
              <w:t>22.8</w:t>
            </w:r>
          </w:p>
        </w:tc>
      </w:tr>
      <w:tr w:rsidR="00F93929" w:rsidRPr="008446B2" w14:paraId="25C4277E" w14:textId="77777777" w:rsidTr="00F03601">
        <w:trPr>
          <w:jc w:val="center"/>
        </w:trPr>
        <w:tc>
          <w:tcPr>
            <w:tcW w:w="3864" w:type="dxa"/>
          </w:tcPr>
          <w:p w14:paraId="32858073" w14:textId="1D9BC26C" w:rsidR="00F93929" w:rsidRPr="008446B2" w:rsidRDefault="00F93929" w:rsidP="00F93929">
            <w:r w:rsidRPr="008446B2">
              <w:t xml:space="preserve">   Cardiovascular disease</w:t>
            </w:r>
          </w:p>
        </w:tc>
        <w:tc>
          <w:tcPr>
            <w:tcW w:w="931" w:type="dxa"/>
          </w:tcPr>
          <w:p w14:paraId="469D7D91" w14:textId="14481103" w:rsidR="00F93929" w:rsidRPr="008446B2" w:rsidRDefault="00F93929" w:rsidP="00F93929">
            <w:pPr>
              <w:jc w:val="right"/>
            </w:pPr>
            <w:r w:rsidRPr="008446B2">
              <w:t>3,220</w:t>
            </w:r>
          </w:p>
        </w:tc>
        <w:tc>
          <w:tcPr>
            <w:tcW w:w="709" w:type="dxa"/>
          </w:tcPr>
          <w:p w14:paraId="22E70097" w14:textId="347B9EA8" w:rsidR="00F93929" w:rsidRPr="008446B2" w:rsidRDefault="00F93929" w:rsidP="00F93929">
            <w:pPr>
              <w:jc w:val="right"/>
            </w:pPr>
            <w:r w:rsidRPr="008446B2">
              <w:t>6.0</w:t>
            </w:r>
          </w:p>
        </w:tc>
        <w:tc>
          <w:tcPr>
            <w:tcW w:w="822" w:type="dxa"/>
          </w:tcPr>
          <w:p w14:paraId="130E5D53" w14:textId="767245DF" w:rsidR="00F93929" w:rsidRPr="008446B2" w:rsidRDefault="00F93929" w:rsidP="00F93929">
            <w:pPr>
              <w:jc w:val="right"/>
            </w:pPr>
            <w:r w:rsidRPr="008446B2">
              <w:t>695</w:t>
            </w:r>
          </w:p>
        </w:tc>
        <w:tc>
          <w:tcPr>
            <w:tcW w:w="702" w:type="dxa"/>
          </w:tcPr>
          <w:p w14:paraId="2F623A2F" w14:textId="18EF7A1E" w:rsidR="00F93929" w:rsidRPr="008446B2" w:rsidRDefault="00F93929" w:rsidP="00F93929">
            <w:pPr>
              <w:jc w:val="right"/>
            </w:pPr>
            <w:r w:rsidRPr="008446B2">
              <w:t>5.4</w:t>
            </w:r>
          </w:p>
        </w:tc>
        <w:tc>
          <w:tcPr>
            <w:tcW w:w="842" w:type="dxa"/>
          </w:tcPr>
          <w:p w14:paraId="24977CB5" w14:textId="362C9F59" w:rsidR="00F93929" w:rsidRPr="008446B2" w:rsidRDefault="00F93929" w:rsidP="00F93929">
            <w:pPr>
              <w:jc w:val="right"/>
            </w:pPr>
            <w:r w:rsidRPr="008446B2">
              <w:t>302</w:t>
            </w:r>
          </w:p>
        </w:tc>
        <w:tc>
          <w:tcPr>
            <w:tcW w:w="758" w:type="dxa"/>
          </w:tcPr>
          <w:p w14:paraId="291F0309" w14:textId="732844E2" w:rsidR="00F93929" w:rsidRPr="008446B2" w:rsidRDefault="00F93929" w:rsidP="00F93929">
            <w:pPr>
              <w:jc w:val="right"/>
            </w:pPr>
            <w:r w:rsidRPr="008446B2">
              <w:t>5.7</w:t>
            </w:r>
          </w:p>
        </w:tc>
      </w:tr>
      <w:tr w:rsidR="00F93929" w:rsidRPr="008446B2" w14:paraId="0C9A8DD4" w14:textId="77777777" w:rsidTr="00F03601">
        <w:trPr>
          <w:jc w:val="center"/>
        </w:trPr>
        <w:tc>
          <w:tcPr>
            <w:tcW w:w="3864" w:type="dxa"/>
          </w:tcPr>
          <w:p w14:paraId="712BE197" w14:textId="384AD489" w:rsidR="00F93929" w:rsidRPr="008446B2" w:rsidRDefault="00F93929" w:rsidP="00F93929">
            <w:r w:rsidRPr="008446B2">
              <w:t xml:space="preserve">   Asthma</w:t>
            </w:r>
          </w:p>
        </w:tc>
        <w:tc>
          <w:tcPr>
            <w:tcW w:w="931" w:type="dxa"/>
          </w:tcPr>
          <w:p w14:paraId="3B7A4F5F" w14:textId="521DDDE9" w:rsidR="00F93929" w:rsidRPr="008446B2" w:rsidRDefault="00F93929" w:rsidP="00F93929">
            <w:pPr>
              <w:jc w:val="right"/>
            </w:pPr>
            <w:r w:rsidRPr="008446B2">
              <w:t>13,252</w:t>
            </w:r>
          </w:p>
        </w:tc>
        <w:tc>
          <w:tcPr>
            <w:tcW w:w="709" w:type="dxa"/>
          </w:tcPr>
          <w:p w14:paraId="5E43D08B" w14:textId="7CCB0D18" w:rsidR="00F93929" w:rsidRPr="008446B2" w:rsidRDefault="00F93929" w:rsidP="00F93929">
            <w:pPr>
              <w:jc w:val="right"/>
            </w:pPr>
            <w:r w:rsidRPr="008446B2">
              <w:t>24.8</w:t>
            </w:r>
          </w:p>
        </w:tc>
        <w:tc>
          <w:tcPr>
            <w:tcW w:w="822" w:type="dxa"/>
          </w:tcPr>
          <w:p w14:paraId="6AA446F3" w14:textId="7B0A7C4B" w:rsidR="00F93929" w:rsidRPr="008446B2" w:rsidRDefault="00F93929" w:rsidP="00F93929">
            <w:pPr>
              <w:jc w:val="right"/>
            </w:pPr>
            <w:r w:rsidRPr="008446B2">
              <w:t>3,719</w:t>
            </w:r>
          </w:p>
        </w:tc>
        <w:tc>
          <w:tcPr>
            <w:tcW w:w="702" w:type="dxa"/>
          </w:tcPr>
          <w:p w14:paraId="62561625" w14:textId="5C4F39F0" w:rsidR="00F93929" w:rsidRPr="008446B2" w:rsidRDefault="00F93929" w:rsidP="00F93929">
            <w:pPr>
              <w:jc w:val="right"/>
            </w:pPr>
            <w:r w:rsidRPr="008446B2">
              <w:t>29.0</w:t>
            </w:r>
          </w:p>
        </w:tc>
        <w:tc>
          <w:tcPr>
            <w:tcW w:w="842" w:type="dxa"/>
          </w:tcPr>
          <w:p w14:paraId="7880DEE9" w14:textId="666E8D38" w:rsidR="00F93929" w:rsidRPr="008446B2" w:rsidRDefault="00F93929" w:rsidP="00F93929">
            <w:pPr>
              <w:jc w:val="right"/>
            </w:pPr>
            <w:r w:rsidRPr="008446B2">
              <w:t>1,543</w:t>
            </w:r>
          </w:p>
        </w:tc>
        <w:tc>
          <w:tcPr>
            <w:tcW w:w="758" w:type="dxa"/>
          </w:tcPr>
          <w:p w14:paraId="3B42CC0B" w14:textId="582FA8DF" w:rsidR="00F93929" w:rsidRPr="008446B2" w:rsidRDefault="00F93929" w:rsidP="00F93929">
            <w:pPr>
              <w:jc w:val="right"/>
            </w:pPr>
            <w:r w:rsidRPr="008446B2">
              <w:t>29.1</w:t>
            </w:r>
          </w:p>
        </w:tc>
      </w:tr>
    </w:tbl>
    <w:p w14:paraId="3E830C13" w14:textId="1E0C5C8A" w:rsidR="00C12F17" w:rsidRPr="008446B2" w:rsidRDefault="00F03601" w:rsidP="00F03601">
      <w:pPr>
        <w:ind w:firstLine="720"/>
      </w:pPr>
      <w:proofErr w:type="gramStart"/>
      <w:r w:rsidRPr="008446B2">
        <w:rPr>
          <w:vertAlign w:val="superscript"/>
        </w:rPr>
        <w:t>a</w:t>
      </w:r>
      <w:proofErr w:type="gramEnd"/>
      <w:r w:rsidRPr="008446B2">
        <w:rPr>
          <w:vertAlign w:val="superscript"/>
        </w:rPr>
        <w:t xml:space="preserve"> </w:t>
      </w:r>
      <w:r w:rsidRPr="008446B2">
        <w:t>subgroup of the macrolide column</w:t>
      </w:r>
    </w:p>
    <w:p w14:paraId="67EC07FB" w14:textId="77777777" w:rsidR="009143D7" w:rsidRPr="008446B2" w:rsidRDefault="009143D7" w:rsidP="00C12F17"/>
    <w:p w14:paraId="2E4FE3DB" w14:textId="262C824C" w:rsidR="00131562" w:rsidRPr="008446B2" w:rsidRDefault="00131562" w:rsidP="00131562"/>
    <w:p w14:paraId="2E872CDC" w14:textId="45A9D45A" w:rsidR="00131562" w:rsidRPr="008446B2" w:rsidRDefault="00131562" w:rsidP="00131562"/>
    <w:p w14:paraId="1F44610E" w14:textId="433CFA66" w:rsidR="00131562" w:rsidRPr="008446B2" w:rsidRDefault="00131562" w:rsidP="00131562"/>
    <w:p w14:paraId="155F054E" w14:textId="77777777" w:rsidR="00131562" w:rsidRPr="008446B2" w:rsidRDefault="00131562" w:rsidP="00131562"/>
    <w:p w14:paraId="0FC539A3" w14:textId="77777777" w:rsidR="009143D7" w:rsidRPr="008446B2" w:rsidRDefault="009143D7" w:rsidP="009143D7"/>
    <w:p w14:paraId="483555D1" w14:textId="77777777" w:rsidR="00C12F17" w:rsidRPr="008446B2" w:rsidRDefault="00C12F17"/>
    <w:p w14:paraId="412A18D4" w14:textId="6E536FFC" w:rsidR="007F6215" w:rsidRPr="008446B2" w:rsidRDefault="007F6215">
      <w:r w:rsidRPr="008446B2">
        <w:br w:type="page"/>
      </w:r>
    </w:p>
    <w:p w14:paraId="0B7DDE0E" w14:textId="77777777" w:rsidR="007F6215" w:rsidRPr="008446B2" w:rsidRDefault="007F6215" w:rsidP="007F6215">
      <w:pPr>
        <w:rPr>
          <w:rFonts w:cstheme="minorHAnsi"/>
        </w:rPr>
      </w:pPr>
    </w:p>
    <w:p w14:paraId="5E0E5424" w14:textId="6601B17A" w:rsidR="0085680C" w:rsidRPr="008446B2" w:rsidRDefault="007F6215" w:rsidP="0085680C">
      <w:pPr>
        <w:spacing w:after="0" w:line="240" w:lineRule="auto"/>
        <w:jc w:val="center"/>
        <w:rPr>
          <w:rFonts w:cstheme="minorHAnsi"/>
        </w:rPr>
      </w:pPr>
      <w:r w:rsidRPr="008446B2">
        <w:rPr>
          <w:rFonts w:cstheme="minorHAnsi"/>
          <w:b/>
        </w:rPr>
        <w:t>Table 2.</w:t>
      </w:r>
      <w:r w:rsidRPr="008446B2">
        <w:rPr>
          <w:rFonts w:cstheme="minorHAnsi"/>
        </w:rPr>
        <w:t xml:space="preserve"> </w:t>
      </w:r>
      <w:r w:rsidR="009E182C" w:rsidRPr="008446B2">
        <w:rPr>
          <w:rFonts w:cstheme="minorHAnsi"/>
        </w:rPr>
        <w:t xml:space="preserve">Outcome and follow-up data for participants </w:t>
      </w:r>
      <w:r w:rsidR="00AC0504" w:rsidRPr="008446B2">
        <w:rPr>
          <w:rFonts w:cstheme="minorHAnsi"/>
        </w:rPr>
        <w:t>in the pseudo-trials</w:t>
      </w:r>
      <w:r w:rsidR="009E182C" w:rsidRPr="008446B2">
        <w:rPr>
          <w:rFonts w:cstheme="minorHAnsi"/>
        </w:rPr>
        <w:t>,</w:t>
      </w:r>
    </w:p>
    <w:p w14:paraId="1FEBFECF" w14:textId="37CDA290" w:rsidR="009E182C" w:rsidRPr="008446B2" w:rsidRDefault="009E182C" w:rsidP="0085680C">
      <w:pPr>
        <w:spacing w:after="0" w:line="240" w:lineRule="auto"/>
        <w:jc w:val="center"/>
        <w:rPr>
          <w:rFonts w:cstheme="minorHAnsi"/>
        </w:rPr>
      </w:pPr>
      <w:proofErr w:type="gramStart"/>
      <w:r w:rsidRPr="008446B2">
        <w:rPr>
          <w:rFonts w:cstheme="minorHAnsi"/>
        </w:rPr>
        <w:t>for</w:t>
      </w:r>
      <w:proofErr w:type="gramEnd"/>
      <w:r w:rsidRPr="008446B2">
        <w:rPr>
          <w:rFonts w:cstheme="minorHAnsi"/>
        </w:rPr>
        <w:t xml:space="preserve"> the first </w:t>
      </w:r>
      <w:r w:rsidR="00AC0504" w:rsidRPr="008446B2">
        <w:rPr>
          <w:rFonts w:cstheme="minorHAnsi"/>
        </w:rPr>
        <w:t>pseudo-</w:t>
      </w:r>
      <w:r w:rsidRPr="008446B2">
        <w:rPr>
          <w:rFonts w:cstheme="minorHAnsi"/>
        </w:rPr>
        <w:t>trial the patient is eligible for</w:t>
      </w:r>
    </w:p>
    <w:tbl>
      <w:tblPr>
        <w:tblStyle w:val="TableGrid"/>
        <w:tblW w:w="9376" w:type="dxa"/>
        <w:tblBorders>
          <w:insideH w:val="none" w:sz="0" w:space="0" w:color="auto"/>
          <w:insideV w:val="none" w:sz="0" w:space="0" w:color="auto"/>
        </w:tblBorders>
        <w:tblLook w:val="04A0" w:firstRow="1" w:lastRow="0" w:firstColumn="1" w:lastColumn="0" w:noHBand="0" w:noVBand="1"/>
      </w:tblPr>
      <w:tblGrid>
        <w:gridCol w:w="3137"/>
        <w:gridCol w:w="753"/>
        <w:gridCol w:w="793"/>
        <w:gridCol w:w="754"/>
        <w:gridCol w:w="731"/>
        <w:gridCol w:w="753"/>
        <w:gridCol w:w="793"/>
        <w:gridCol w:w="750"/>
        <w:gridCol w:w="912"/>
      </w:tblGrid>
      <w:tr w:rsidR="00891769" w:rsidRPr="008446B2" w14:paraId="7FD0276E" w14:textId="77777777" w:rsidTr="00F03601">
        <w:tc>
          <w:tcPr>
            <w:tcW w:w="3137" w:type="dxa"/>
            <w:tcBorders>
              <w:top w:val="single" w:sz="4" w:space="0" w:color="auto"/>
              <w:bottom w:val="single" w:sz="4" w:space="0" w:color="auto"/>
            </w:tcBorders>
          </w:tcPr>
          <w:p w14:paraId="5EE9F3D8" w14:textId="77777777" w:rsidR="00891769" w:rsidRPr="008446B2" w:rsidRDefault="00891769" w:rsidP="0085680C">
            <w:pPr>
              <w:rPr>
                <w:rFonts w:cstheme="minorHAnsi"/>
              </w:rPr>
            </w:pPr>
          </w:p>
        </w:tc>
        <w:tc>
          <w:tcPr>
            <w:tcW w:w="1546" w:type="dxa"/>
            <w:gridSpan w:val="2"/>
            <w:tcBorders>
              <w:top w:val="single" w:sz="4" w:space="0" w:color="auto"/>
              <w:bottom w:val="single" w:sz="4" w:space="0" w:color="auto"/>
            </w:tcBorders>
          </w:tcPr>
          <w:p w14:paraId="1D56E362" w14:textId="77777777" w:rsidR="00891769" w:rsidRPr="008446B2" w:rsidRDefault="008968FC" w:rsidP="00AC0504">
            <w:pPr>
              <w:jc w:val="center"/>
              <w:rPr>
                <w:rFonts w:cstheme="minorHAnsi"/>
              </w:rPr>
            </w:pPr>
            <w:r w:rsidRPr="008446B2">
              <w:rPr>
                <w:rFonts w:cstheme="minorHAnsi"/>
              </w:rPr>
              <w:t>All</w:t>
            </w:r>
          </w:p>
          <w:p w14:paraId="3FC99EE2" w14:textId="5CCB51F9" w:rsidR="008968FC" w:rsidRPr="008446B2" w:rsidRDefault="008968FC" w:rsidP="00AC0504">
            <w:pPr>
              <w:jc w:val="center"/>
              <w:rPr>
                <w:rFonts w:cstheme="minorHAnsi"/>
              </w:rPr>
            </w:pPr>
            <w:r w:rsidRPr="008446B2">
              <w:rPr>
                <w:rFonts w:cstheme="minorHAnsi"/>
              </w:rPr>
              <w:t>(n=66,321)</w:t>
            </w:r>
          </w:p>
        </w:tc>
        <w:tc>
          <w:tcPr>
            <w:tcW w:w="1485" w:type="dxa"/>
            <w:gridSpan w:val="2"/>
            <w:tcBorders>
              <w:top w:val="single" w:sz="4" w:space="0" w:color="auto"/>
              <w:bottom w:val="single" w:sz="4" w:space="0" w:color="auto"/>
            </w:tcBorders>
          </w:tcPr>
          <w:p w14:paraId="42B4EA5A" w14:textId="77777777" w:rsidR="00891769" w:rsidRPr="008446B2" w:rsidRDefault="00891769" w:rsidP="00891769">
            <w:pPr>
              <w:jc w:val="center"/>
              <w:rPr>
                <w:rFonts w:cstheme="minorHAnsi"/>
              </w:rPr>
            </w:pPr>
            <w:r w:rsidRPr="008446B2">
              <w:rPr>
                <w:rFonts w:cstheme="minorHAnsi"/>
              </w:rPr>
              <w:t>Penicillin</w:t>
            </w:r>
          </w:p>
          <w:p w14:paraId="3B7A35E5" w14:textId="3A3EAEE8" w:rsidR="00891769" w:rsidRPr="008446B2" w:rsidRDefault="008968FC" w:rsidP="008968FC">
            <w:pPr>
              <w:jc w:val="center"/>
              <w:rPr>
                <w:rFonts w:cstheme="minorHAnsi"/>
              </w:rPr>
            </w:pPr>
            <w:r w:rsidRPr="008446B2">
              <w:rPr>
                <w:rFonts w:cstheme="minorHAnsi"/>
              </w:rPr>
              <w:t>(n=53,498</w:t>
            </w:r>
            <w:r w:rsidR="00891769" w:rsidRPr="008446B2">
              <w:rPr>
                <w:rFonts w:cstheme="minorHAnsi"/>
              </w:rPr>
              <w:t>)</w:t>
            </w:r>
          </w:p>
        </w:tc>
        <w:tc>
          <w:tcPr>
            <w:tcW w:w="1546" w:type="dxa"/>
            <w:gridSpan w:val="2"/>
            <w:tcBorders>
              <w:top w:val="single" w:sz="4" w:space="0" w:color="auto"/>
              <w:bottom w:val="single" w:sz="4" w:space="0" w:color="auto"/>
            </w:tcBorders>
          </w:tcPr>
          <w:p w14:paraId="4C79A9B9" w14:textId="77777777" w:rsidR="00891769" w:rsidRPr="008446B2" w:rsidRDefault="00891769" w:rsidP="00891769">
            <w:pPr>
              <w:jc w:val="center"/>
              <w:rPr>
                <w:rFonts w:cstheme="minorHAnsi"/>
              </w:rPr>
            </w:pPr>
            <w:r w:rsidRPr="008446B2">
              <w:rPr>
                <w:rFonts w:cstheme="minorHAnsi"/>
              </w:rPr>
              <w:t>Macrolide</w:t>
            </w:r>
          </w:p>
          <w:p w14:paraId="72F7BCF4" w14:textId="5981B19F" w:rsidR="00891769" w:rsidRPr="008446B2" w:rsidRDefault="00891769" w:rsidP="008968FC">
            <w:pPr>
              <w:jc w:val="center"/>
              <w:rPr>
                <w:rFonts w:cstheme="minorHAnsi"/>
              </w:rPr>
            </w:pPr>
            <w:r w:rsidRPr="008446B2">
              <w:rPr>
                <w:rFonts w:cstheme="minorHAnsi"/>
              </w:rPr>
              <w:t>(n=12,</w:t>
            </w:r>
            <w:r w:rsidR="008968FC" w:rsidRPr="008446B2">
              <w:rPr>
                <w:rFonts w:cstheme="minorHAnsi"/>
              </w:rPr>
              <w:t>833</w:t>
            </w:r>
            <w:r w:rsidRPr="008446B2">
              <w:rPr>
                <w:rFonts w:cstheme="minorHAnsi"/>
              </w:rPr>
              <w:t>)</w:t>
            </w:r>
          </w:p>
        </w:tc>
        <w:tc>
          <w:tcPr>
            <w:tcW w:w="1662" w:type="dxa"/>
            <w:gridSpan w:val="2"/>
            <w:tcBorders>
              <w:top w:val="single" w:sz="4" w:space="0" w:color="auto"/>
              <w:bottom w:val="single" w:sz="4" w:space="0" w:color="auto"/>
            </w:tcBorders>
          </w:tcPr>
          <w:p w14:paraId="6B5C66A8" w14:textId="2C916240" w:rsidR="00891769" w:rsidRPr="008446B2" w:rsidRDefault="00AC0504" w:rsidP="00AC0504">
            <w:pPr>
              <w:jc w:val="center"/>
              <w:rPr>
                <w:rFonts w:cstheme="minorHAnsi"/>
              </w:rPr>
            </w:pPr>
            <w:r w:rsidRPr="008446B2">
              <w:rPr>
                <w:rFonts w:cstheme="minorHAnsi"/>
              </w:rPr>
              <w:t>Clarithromycin</w:t>
            </w:r>
          </w:p>
          <w:p w14:paraId="45C05D82" w14:textId="761997BB" w:rsidR="00AC0504" w:rsidRPr="008446B2" w:rsidRDefault="00AC0504" w:rsidP="00AC0504">
            <w:pPr>
              <w:jc w:val="center"/>
              <w:rPr>
                <w:rFonts w:cstheme="minorHAnsi"/>
              </w:rPr>
            </w:pPr>
            <w:r w:rsidRPr="008446B2">
              <w:rPr>
                <w:rFonts w:cstheme="minorHAnsi"/>
              </w:rPr>
              <w:t>(n=5,299)</w:t>
            </w:r>
          </w:p>
        </w:tc>
      </w:tr>
      <w:tr w:rsidR="00DF519D" w:rsidRPr="008446B2" w14:paraId="59358B73" w14:textId="77777777" w:rsidTr="00F03601">
        <w:tc>
          <w:tcPr>
            <w:tcW w:w="3137" w:type="dxa"/>
            <w:tcBorders>
              <w:top w:val="single" w:sz="4" w:space="0" w:color="auto"/>
            </w:tcBorders>
          </w:tcPr>
          <w:p w14:paraId="6F8593AE" w14:textId="77777777" w:rsidR="00DF519D" w:rsidRPr="008446B2" w:rsidRDefault="00DF519D" w:rsidP="00AC0504">
            <w:pPr>
              <w:rPr>
                <w:rFonts w:cstheme="minorHAnsi"/>
              </w:rPr>
            </w:pPr>
          </w:p>
        </w:tc>
        <w:tc>
          <w:tcPr>
            <w:tcW w:w="1546" w:type="dxa"/>
            <w:gridSpan w:val="2"/>
            <w:tcBorders>
              <w:top w:val="single" w:sz="4" w:space="0" w:color="auto"/>
            </w:tcBorders>
          </w:tcPr>
          <w:p w14:paraId="15E3671B" w14:textId="77777777" w:rsidR="00DF519D" w:rsidRPr="008446B2" w:rsidRDefault="00DF519D" w:rsidP="00DF519D">
            <w:pPr>
              <w:jc w:val="center"/>
              <w:rPr>
                <w:rFonts w:cstheme="minorHAnsi"/>
              </w:rPr>
            </w:pPr>
            <w:r w:rsidRPr="008446B2">
              <w:rPr>
                <w:rFonts w:cstheme="minorHAnsi"/>
                <w:i/>
              </w:rPr>
              <w:t>Median</w:t>
            </w:r>
          </w:p>
          <w:p w14:paraId="1D04233A" w14:textId="77F125C8" w:rsidR="00DF519D" w:rsidRPr="008446B2" w:rsidRDefault="00DF519D" w:rsidP="00DF519D">
            <w:pPr>
              <w:rPr>
                <w:rFonts w:cstheme="minorHAnsi"/>
              </w:rPr>
            </w:pPr>
            <w:r w:rsidRPr="008446B2">
              <w:rPr>
                <w:rFonts w:cstheme="minorHAnsi"/>
                <w:i/>
              </w:rPr>
              <w:t>(p25</w:t>
            </w:r>
            <w:r w:rsidRPr="008446B2">
              <w:rPr>
                <w:rFonts w:cstheme="minorHAnsi"/>
                <w:i/>
                <w:vertAlign w:val="superscript"/>
              </w:rPr>
              <w:t>th</w:t>
            </w:r>
            <w:r w:rsidRPr="008446B2">
              <w:rPr>
                <w:rFonts w:cstheme="minorHAnsi"/>
                <w:i/>
              </w:rPr>
              <w:t>, p75</w:t>
            </w:r>
            <w:r w:rsidRPr="008446B2">
              <w:rPr>
                <w:rFonts w:cstheme="minorHAnsi"/>
                <w:i/>
                <w:vertAlign w:val="superscript"/>
              </w:rPr>
              <w:t>th</w:t>
            </w:r>
            <w:r w:rsidRPr="008446B2">
              <w:rPr>
                <w:rFonts w:cstheme="minorHAnsi"/>
                <w:i/>
              </w:rPr>
              <w:t>)</w:t>
            </w:r>
            <w:r w:rsidR="00F03601" w:rsidRPr="008446B2">
              <w:rPr>
                <w:rFonts w:cstheme="minorHAnsi"/>
                <w:i/>
                <w:vertAlign w:val="superscript"/>
              </w:rPr>
              <w:t>b</w:t>
            </w:r>
          </w:p>
        </w:tc>
        <w:tc>
          <w:tcPr>
            <w:tcW w:w="1485" w:type="dxa"/>
            <w:gridSpan w:val="2"/>
            <w:tcBorders>
              <w:top w:val="single" w:sz="4" w:space="0" w:color="auto"/>
            </w:tcBorders>
          </w:tcPr>
          <w:p w14:paraId="103E5AD3" w14:textId="77777777" w:rsidR="00DF519D" w:rsidRPr="008446B2" w:rsidRDefault="00DF519D" w:rsidP="00386F7C">
            <w:pPr>
              <w:jc w:val="center"/>
              <w:rPr>
                <w:rFonts w:cstheme="minorHAnsi"/>
              </w:rPr>
            </w:pPr>
            <w:r w:rsidRPr="008446B2">
              <w:rPr>
                <w:rFonts w:cstheme="minorHAnsi"/>
                <w:i/>
              </w:rPr>
              <w:t>Median</w:t>
            </w:r>
          </w:p>
          <w:p w14:paraId="132E8C04" w14:textId="6E3A8B03" w:rsidR="00DF519D" w:rsidRPr="008446B2" w:rsidRDefault="00DF519D" w:rsidP="00386F7C">
            <w:pPr>
              <w:jc w:val="center"/>
              <w:rPr>
                <w:rFonts w:cstheme="minorHAnsi"/>
              </w:rPr>
            </w:pPr>
            <w:r w:rsidRPr="008446B2">
              <w:rPr>
                <w:rFonts w:cstheme="minorHAnsi"/>
                <w:i/>
              </w:rPr>
              <w:t>(p25</w:t>
            </w:r>
            <w:r w:rsidRPr="008446B2">
              <w:rPr>
                <w:rFonts w:cstheme="minorHAnsi"/>
                <w:i/>
                <w:vertAlign w:val="superscript"/>
              </w:rPr>
              <w:t>th</w:t>
            </w:r>
            <w:r w:rsidRPr="008446B2">
              <w:rPr>
                <w:rFonts w:cstheme="minorHAnsi"/>
                <w:i/>
              </w:rPr>
              <w:t>, p75</w:t>
            </w:r>
            <w:r w:rsidRPr="008446B2">
              <w:rPr>
                <w:rFonts w:cstheme="minorHAnsi"/>
                <w:i/>
                <w:vertAlign w:val="superscript"/>
              </w:rPr>
              <w:t>th</w:t>
            </w:r>
            <w:r w:rsidRPr="008446B2">
              <w:rPr>
                <w:rFonts w:cstheme="minorHAnsi"/>
                <w:i/>
              </w:rPr>
              <w:t>)</w:t>
            </w:r>
            <w:r w:rsidRPr="008446B2">
              <w:rPr>
                <w:rFonts w:cstheme="minorHAnsi"/>
                <w:i/>
                <w:vertAlign w:val="superscript"/>
              </w:rPr>
              <w:t xml:space="preserve"> </w:t>
            </w:r>
            <w:r w:rsidR="00F03601" w:rsidRPr="008446B2">
              <w:rPr>
                <w:rFonts w:cstheme="minorHAnsi"/>
                <w:i/>
                <w:vertAlign w:val="superscript"/>
              </w:rPr>
              <w:t>b</w:t>
            </w:r>
          </w:p>
        </w:tc>
        <w:tc>
          <w:tcPr>
            <w:tcW w:w="1546" w:type="dxa"/>
            <w:gridSpan w:val="2"/>
            <w:tcBorders>
              <w:top w:val="single" w:sz="4" w:space="0" w:color="auto"/>
            </w:tcBorders>
          </w:tcPr>
          <w:p w14:paraId="714A299F" w14:textId="77777777" w:rsidR="00DF519D" w:rsidRPr="008446B2" w:rsidRDefault="00DF519D" w:rsidP="00386F7C">
            <w:pPr>
              <w:jc w:val="center"/>
              <w:rPr>
                <w:rFonts w:cstheme="minorHAnsi"/>
              </w:rPr>
            </w:pPr>
            <w:r w:rsidRPr="008446B2">
              <w:rPr>
                <w:rFonts w:cstheme="minorHAnsi"/>
                <w:i/>
              </w:rPr>
              <w:t>Median</w:t>
            </w:r>
          </w:p>
          <w:p w14:paraId="49C4BDAB" w14:textId="74242C73" w:rsidR="00DF519D" w:rsidRPr="008446B2" w:rsidRDefault="00DF519D" w:rsidP="00386F7C">
            <w:pPr>
              <w:jc w:val="center"/>
              <w:rPr>
                <w:rFonts w:cstheme="minorHAnsi"/>
              </w:rPr>
            </w:pPr>
            <w:r w:rsidRPr="008446B2">
              <w:rPr>
                <w:rFonts w:cstheme="minorHAnsi"/>
                <w:i/>
              </w:rPr>
              <w:t>(p25</w:t>
            </w:r>
            <w:r w:rsidRPr="008446B2">
              <w:rPr>
                <w:rFonts w:cstheme="minorHAnsi"/>
                <w:i/>
                <w:vertAlign w:val="superscript"/>
              </w:rPr>
              <w:t>th</w:t>
            </w:r>
            <w:r w:rsidRPr="008446B2">
              <w:rPr>
                <w:rFonts w:cstheme="minorHAnsi"/>
                <w:i/>
              </w:rPr>
              <w:t>, p75</w:t>
            </w:r>
            <w:r w:rsidRPr="008446B2">
              <w:rPr>
                <w:rFonts w:cstheme="minorHAnsi"/>
                <w:i/>
                <w:vertAlign w:val="superscript"/>
              </w:rPr>
              <w:t>th</w:t>
            </w:r>
            <w:r w:rsidRPr="008446B2">
              <w:rPr>
                <w:rFonts w:cstheme="minorHAnsi"/>
                <w:i/>
              </w:rPr>
              <w:t>)</w:t>
            </w:r>
            <w:r w:rsidR="00F03601" w:rsidRPr="008446B2">
              <w:rPr>
                <w:rFonts w:cstheme="minorHAnsi"/>
                <w:i/>
                <w:vertAlign w:val="superscript"/>
              </w:rPr>
              <w:t>b</w:t>
            </w:r>
          </w:p>
        </w:tc>
        <w:tc>
          <w:tcPr>
            <w:tcW w:w="1662" w:type="dxa"/>
            <w:gridSpan w:val="2"/>
            <w:tcBorders>
              <w:top w:val="single" w:sz="4" w:space="0" w:color="auto"/>
            </w:tcBorders>
          </w:tcPr>
          <w:p w14:paraId="6F65DA55" w14:textId="77777777" w:rsidR="00DF519D" w:rsidRPr="008446B2" w:rsidRDefault="00DF519D" w:rsidP="00DF519D">
            <w:pPr>
              <w:jc w:val="center"/>
              <w:rPr>
                <w:rFonts w:cstheme="minorHAnsi"/>
              </w:rPr>
            </w:pPr>
            <w:r w:rsidRPr="008446B2">
              <w:rPr>
                <w:rFonts w:cstheme="minorHAnsi"/>
                <w:i/>
              </w:rPr>
              <w:t>Median</w:t>
            </w:r>
          </w:p>
          <w:p w14:paraId="59EFA263" w14:textId="27BC875B" w:rsidR="00DF519D" w:rsidRPr="008446B2" w:rsidRDefault="00DF519D" w:rsidP="00F03601">
            <w:pPr>
              <w:rPr>
                <w:rFonts w:cstheme="minorHAnsi"/>
              </w:rPr>
            </w:pPr>
            <w:r w:rsidRPr="008446B2">
              <w:rPr>
                <w:rFonts w:cstheme="minorHAnsi"/>
                <w:i/>
              </w:rPr>
              <w:t>(p25</w:t>
            </w:r>
            <w:r w:rsidRPr="008446B2">
              <w:rPr>
                <w:rFonts w:cstheme="minorHAnsi"/>
                <w:i/>
                <w:vertAlign w:val="superscript"/>
              </w:rPr>
              <w:t>th</w:t>
            </w:r>
            <w:r w:rsidRPr="008446B2">
              <w:rPr>
                <w:rFonts w:cstheme="minorHAnsi"/>
                <w:i/>
              </w:rPr>
              <w:t>, p75</w:t>
            </w:r>
            <w:r w:rsidRPr="008446B2">
              <w:rPr>
                <w:rFonts w:cstheme="minorHAnsi"/>
                <w:i/>
                <w:vertAlign w:val="superscript"/>
              </w:rPr>
              <w:t>th</w:t>
            </w:r>
            <w:r w:rsidRPr="008446B2">
              <w:rPr>
                <w:rFonts w:cstheme="minorHAnsi"/>
                <w:i/>
              </w:rPr>
              <w:t>)</w:t>
            </w:r>
            <w:r w:rsidR="00F03601" w:rsidRPr="008446B2">
              <w:rPr>
                <w:rFonts w:cstheme="minorHAnsi"/>
                <w:i/>
                <w:vertAlign w:val="superscript"/>
              </w:rPr>
              <w:t>b</w:t>
            </w:r>
          </w:p>
        </w:tc>
      </w:tr>
      <w:tr w:rsidR="00D30854" w:rsidRPr="008446B2" w14:paraId="08844166" w14:textId="77777777" w:rsidTr="00F03601">
        <w:tc>
          <w:tcPr>
            <w:tcW w:w="3137" w:type="dxa"/>
          </w:tcPr>
          <w:p w14:paraId="7633B2A9" w14:textId="680DD81E" w:rsidR="00D30854" w:rsidRPr="008446B2" w:rsidRDefault="00D30854" w:rsidP="00AC0504">
            <w:pPr>
              <w:rPr>
                <w:rFonts w:cstheme="minorHAnsi"/>
              </w:rPr>
            </w:pPr>
            <w:r w:rsidRPr="008446B2">
              <w:rPr>
                <w:rFonts w:cstheme="minorHAnsi"/>
              </w:rPr>
              <w:t>Follow-up (years)</w:t>
            </w:r>
          </w:p>
        </w:tc>
        <w:tc>
          <w:tcPr>
            <w:tcW w:w="1546" w:type="dxa"/>
            <w:gridSpan w:val="2"/>
          </w:tcPr>
          <w:p w14:paraId="6D3AC128" w14:textId="746B9D95" w:rsidR="00D30854" w:rsidRPr="008446B2" w:rsidRDefault="00D30854" w:rsidP="00D30854">
            <w:pPr>
              <w:jc w:val="center"/>
              <w:rPr>
                <w:rFonts w:cstheme="minorHAnsi"/>
              </w:rPr>
            </w:pPr>
            <w:r w:rsidRPr="008446B2">
              <w:rPr>
                <w:rFonts w:cstheme="minorHAnsi"/>
              </w:rPr>
              <w:t>5.1 (2.3, 8.8)</w:t>
            </w:r>
          </w:p>
        </w:tc>
        <w:tc>
          <w:tcPr>
            <w:tcW w:w="1485" w:type="dxa"/>
            <w:gridSpan w:val="2"/>
          </w:tcPr>
          <w:p w14:paraId="6433FAB2" w14:textId="3F70F7C2" w:rsidR="00D30854" w:rsidRPr="008446B2" w:rsidRDefault="00D30854" w:rsidP="0050525E">
            <w:pPr>
              <w:jc w:val="center"/>
              <w:rPr>
                <w:rFonts w:cstheme="minorHAnsi"/>
              </w:rPr>
            </w:pPr>
            <w:r w:rsidRPr="008446B2">
              <w:rPr>
                <w:rFonts w:cstheme="minorHAnsi"/>
              </w:rPr>
              <w:t>5.2  (2.3, 8.9)</w:t>
            </w:r>
          </w:p>
        </w:tc>
        <w:tc>
          <w:tcPr>
            <w:tcW w:w="1546" w:type="dxa"/>
            <w:gridSpan w:val="2"/>
          </w:tcPr>
          <w:p w14:paraId="6C61ABC3" w14:textId="4B571F8D" w:rsidR="00D30854" w:rsidRPr="008446B2" w:rsidRDefault="00D30854" w:rsidP="0050525E">
            <w:pPr>
              <w:jc w:val="center"/>
              <w:rPr>
                <w:rFonts w:cstheme="minorHAnsi"/>
              </w:rPr>
            </w:pPr>
            <w:r w:rsidRPr="008446B2">
              <w:rPr>
                <w:rFonts w:cstheme="minorHAnsi"/>
              </w:rPr>
              <w:t>4.8  (2.2, 8.6)</w:t>
            </w:r>
          </w:p>
        </w:tc>
        <w:tc>
          <w:tcPr>
            <w:tcW w:w="1662" w:type="dxa"/>
            <w:gridSpan w:val="2"/>
          </w:tcPr>
          <w:p w14:paraId="0719EC20" w14:textId="695A8804" w:rsidR="00D30854" w:rsidRPr="008446B2" w:rsidRDefault="00D30854" w:rsidP="00D30854">
            <w:pPr>
              <w:jc w:val="center"/>
              <w:rPr>
                <w:rFonts w:cstheme="minorHAnsi"/>
              </w:rPr>
            </w:pPr>
            <w:r w:rsidRPr="008446B2">
              <w:rPr>
                <w:rFonts w:cstheme="minorHAnsi"/>
              </w:rPr>
              <w:t>3.3 (1.5, 6.0)</w:t>
            </w:r>
          </w:p>
        </w:tc>
      </w:tr>
      <w:tr w:rsidR="00D30854" w:rsidRPr="008446B2" w14:paraId="69426B04" w14:textId="77777777" w:rsidTr="00F03601">
        <w:tc>
          <w:tcPr>
            <w:tcW w:w="3137" w:type="dxa"/>
          </w:tcPr>
          <w:p w14:paraId="54CD9B41" w14:textId="7628F17A" w:rsidR="00D30854" w:rsidRPr="008446B2" w:rsidRDefault="00D30854" w:rsidP="00AC0504">
            <w:pPr>
              <w:rPr>
                <w:rFonts w:cstheme="minorHAnsi"/>
              </w:rPr>
            </w:pPr>
            <w:r w:rsidRPr="008446B2">
              <w:rPr>
                <w:rFonts w:cstheme="minorHAnsi"/>
              </w:rPr>
              <w:t>Number of trials participated in</w:t>
            </w:r>
          </w:p>
        </w:tc>
        <w:tc>
          <w:tcPr>
            <w:tcW w:w="1546" w:type="dxa"/>
            <w:gridSpan w:val="2"/>
          </w:tcPr>
          <w:p w14:paraId="52670424" w14:textId="5A8501FA" w:rsidR="00D30854" w:rsidRPr="008446B2" w:rsidRDefault="00DF519D" w:rsidP="009B7760">
            <w:pPr>
              <w:jc w:val="center"/>
              <w:rPr>
                <w:rFonts w:cstheme="minorHAnsi"/>
              </w:rPr>
            </w:pPr>
            <w:r w:rsidRPr="008446B2">
              <w:rPr>
                <w:rFonts w:cstheme="minorHAnsi"/>
              </w:rPr>
              <w:t>3 (2, 6)</w:t>
            </w:r>
          </w:p>
        </w:tc>
        <w:tc>
          <w:tcPr>
            <w:tcW w:w="1485" w:type="dxa"/>
            <w:gridSpan w:val="2"/>
          </w:tcPr>
          <w:p w14:paraId="6267B837" w14:textId="38175EDB" w:rsidR="00D30854" w:rsidRPr="008446B2" w:rsidRDefault="00D30854" w:rsidP="009B7760">
            <w:pPr>
              <w:jc w:val="center"/>
              <w:rPr>
                <w:rFonts w:cstheme="minorHAnsi"/>
              </w:rPr>
            </w:pPr>
            <w:r w:rsidRPr="008446B2">
              <w:rPr>
                <w:rFonts w:cstheme="minorHAnsi"/>
              </w:rPr>
              <w:t>3 (</w:t>
            </w:r>
            <w:r w:rsidR="009B7760" w:rsidRPr="008446B2">
              <w:rPr>
                <w:rFonts w:cstheme="minorHAnsi"/>
              </w:rPr>
              <w:t>2</w:t>
            </w:r>
            <w:r w:rsidRPr="008446B2">
              <w:rPr>
                <w:rFonts w:cstheme="minorHAnsi"/>
              </w:rPr>
              <w:t>, 6)</w:t>
            </w:r>
          </w:p>
        </w:tc>
        <w:tc>
          <w:tcPr>
            <w:tcW w:w="1546" w:type="dxa"/>
            <w:gridSpan w:val="2"/>
          </w:tcPr>
          <w:p w14:paraId="332ACA15" w14:textId="0A47B4BF" w:rsidR="00D30854" w:rsidRPr="008446B2" w:rsidRDefault="00D30854" w:rsidP="009B7760">
            <w:pPr>
              <w:jc w:val="center"/>
              <w:rPr>
                <w:rFonts w:cstheme="minorHAnsi"/>
              </w:rPr>
            </w:pPr>
            <w:r w:rsidRPr="008446B2">
              <w:rPr>
                <w:rFonts w:cstheme="minorHAnsi"/>
              </w:rPr>
              <w:t>3 (</w:t>
            </w:r>
            <w:r w:rsidR="009B7760" w:rsidRPr="008446B2">
              <w:rPr>
                <w:rFonts w:cstheme="minorHAnsi"/>
              </w:rPr>
              <w:t>1</w:t>
            </w:r>
            <w:r w:rsidRPr="008446B2">
              <w:rPr>
                <w:rFonts w:cstheme="minorHAnsi"/>
              </w:rPr>
              <w:t>, 6)</w:t>
            </w:r>
          </w:p>
        </w:tc>
        <w:tc>
          <w:tcPr>
            <w:tcW w:w="1662" w:type="dxa"/>
            <w:gridSpan w:val="2"/>
          </w:tcPr>
          <w:p w14:paraId="4583B84E" w14:textId="2BE44DA8" w:rsidR="00D30854" w:rsidRPr="008446B2" w:rsidRDefault="009B7760" w:rsidP="009B7760">
            <w:pPr>
              <w:jc w:val="center"/>
              <w:rPr>
                <w:rFonts w:cstheme="minorHAnsi"/>
              </w:rPr>
            </w:pPr>
            <w:r w:rsidRPr="008446B2">
              <w:rPr>
                <w:rFonts w:cstheme="minorHAnsi"/>
              </w:rPr>
              <w:t>2 (1, 5)</w:t>
            </w:r>
          </w:p>
        </w:tc>
      </w:tr>
      <w:tr w:rsidR="00AC0504" w:rsidRPr="008446B2" w14:paraId="099ACD55" w14:textId="77777777" w:rsidTr="00F03601">
        <w:tc>
          <w:tcPr>
            <w:tcW w:w="3137" w:type="dxa"/>
          </w:tcPr>
          <w:p w14:paraId="34105AC3" w14:textId="77777777" w:rsidR="00AC0504" w:rsidRPr="008446B2" w:rsidRDefault="00AC0504" w:rsidP="00AC0504">
            <w:pPr>
              <w:rPr>
                <w:rFonts w:cstheme="minorHAnsi"/>
              </w:rPr>
            </w:pPr>
          </w:p>
        </w:tc>
        <w:tc>
          <w:tcPr>
            <w:tcW w:w="753" w:type="dxa"/>
          </w:tcPr>
          <w:p w14:paraId="7276AA4D" w14:textId="77777777" w:rsidR="00AC0504" w:rsidRPr="008446B2" w:rsidRDefault="00AC0504" w:rsidP="00AC0504">
            <w:pPr>
              <w:rPr>
                <w:rFonts w:cstheme="minorHAnsi"/>
              </w:rPr>
            </w:pPr>
          </w:p>
        </w:tc>
        <w:tc>
          <w:tcPr>
            <w:tcW w:w="793" w:type="dxa"/>
          </w:tcPr>
          <w:p w14:paraId="4D704668" w14:textId="77777777" w:rsidR="00AC0504" w:rsidRPr="008446B2" w:rsidRDefault="00AC0504" w:rsidP="00AC0504">
            <w:pPr>
              <w:rPr>
                <w:rFonts w:cstheme="minorHAnsi"/>
              </w:rPr>
            </w:pPr>
          </w:p>
        </w:tc>
        <w:tc>
          <w:tcPr>
            <w:tcW w:w="754" w:type="dxa"/>
          </w:tcPr>
          <w:p w14:paraId="6749D620" w14:textId="656D18E9" w:rsidR="00AC0504" w:rsidRPr="008446B2" w:rsidRDefault="00AC0504" w:rsidP="00AC0504">
            <w:pPr>
              <w:rPr>
                <w:rFonts w:cstheme="minorHAnsi"/>
              </w:rPr>
            </w:pPr>
          </w:p>
        </w:tc>
        <w:tc>
          <w:tcPr>
            <w:tcW w:w="731" w:type="dxa"/>
          </w:tcPr>
          <w:p w14:paraId="16A87B5E" w14:textId="2126B7FD" w:rsidR="00AC0504" w:rsidRPr="008446B2" w:rsidRDefault="00AC0504" w:rsidP="00AC0504">
            <w:pPr>
              <w:rPr>
                <w:rFonts w:cstheme="minorHAnsi"/>
              </w:rPr>
            </w:pPr>
          </w:p>
        </w:tc>
        <w:tc>
          <w:tcPr>
            <w:tcW w:w="753" w:type="dxa"/>
          </w:tcPr>
          <w:p w14:paraId="589194A5" w14:textId="3A327BF7" w:rsidR="00AC0504" w:rsidRPr="008446B2" w:rsidRDefault="00AC0504" w:rsidP="00AC0504">
            <w:pPr>
              <w:rPr>
                <w:rFonts w:cstheme="minorHAnsi"/>
              </w:rPr>
            </w:pPr>
          </w:p>
        </w:tc>
        <w:tc>
          <w:tcPr>
            <w:tcW w:w="793" w:type="dxa"/>
          </w:tcPr>
          <w:p w14:paraId="6400736D" w14:textId="6C5CABAA" w:rsidR="00AC0504" w:rsidRPr="008446B2" w:rsidRDefault="00AC0504" w:rsidP="00AC0504">
            <w:pPr>
              <w:rPr>
                <w:rFonts w:cstheme="minorHAnsi"/>
              </w:rPr>
            </w:pPr>
          </w:p>
        </w:tc>
        <w:tc>
          <w:tcPr>
            <w:tcW w:w="750" w:type="dxa"/>
          </w:tcPr>
          <w:p w14:paraId="0059159C" w14:textId="77777777" w:rsidR="00AC0504" w:rsidRPr="008446B2" w:rsidRDefault="00AC0504" w:rsidP="00AC0504">
            <w:pPr>
              <w:rPr>
                <w:rFonts w:cstheme="minorHAnsi"/>
              </w:rPr>
            </w:pPr>
          </w:p>
        </w:tc>
        <w:tc>
          <w:tcPr>
            <w:tcW w:w="912" w:type="dxa"/>
          </w:tcPr>
          <w:p w14:paraId="749EC28F" w14:textId="77777777" w:rsidR="00AC0504" w:rsidRPr="008446B2" w:rsidRDefault="00AC0504" w:rsidP="00AC0504">
            <w:pPr>
              <w:rPr>
                <w:rFonts w:cstheme="minorHAnsi"/>
              </w:rPr>
            </w:pPr>
          </w:p>
        </w:tc>
      </w:tr>
      <w:tr w:rsidR="00AC0504" w:rsidRPr="008446B2" w14:paraId="0F028448" w14:textId="77777777" w:rsidTr="00F03601">
        <w:tc>
          <w:tcPr>
            <w:tcW w:w="3137" w:type="dxa"/>
          </w:tcPr>
          <w:p w14:paraId="12C3EE9A" w14:textId="5F89416C" w:rsidR="00AC0504" w:rsidRPr="008446B2" w:rsidRDefault="00AC0504" w:rsidP="00AC0504">
            <w:pPr>
              <w:rPr>
                <w:rFonts w:cstheme="minorHAnsi"/>
              </w:rPr>
            </w:pPr>
            <w:r w:rsidRPr="008446B2">
              <w:rPr>
                <w:rFonts w:cstheme="minorHAnsi"/>
                <w:b/>
              </w:rPr>
              <w:t>Outcome events</w:t>
            </w:r>
          </w:p>
        </w:tc>
        <w:tc>
          <w:tcPr>
            <w:tcW w:w="753" w:type="dxa"/>
          </w:tcPr>
          <w:p w14:paraId="01A550AF" w14:textId="7E77214C" w:rsidR="00AC0504" w:rsidRPr="008446B2" w:rsidRDefault="009B7760" w:rsidP="009B7760">
            <w:pPr>
              <w:jc w:val="right"/>
              <w:rPr>
                <w:rFonts w:cstheme="minorHAnsi"/>
              </w:rPr>
            </w:pPr>
            <w:r w:rsidRPr="008446B2">
              <w:rPr>
                <w:rFonts w:cstheme="minorHAnsi"/>
                <w:i/>
              </w:rPr>
              <w:t>Freq.</w:t>
            </w:r>
          </w:p>
        </w:tc>
        <w:tc>
          <w:tcPr>
            <w:tcW w:w="793" w:type="dxa"/>
          </w:tcPr>
          <w:p w14:paraId="3E14E8AB" w14:textId="666D23DC" w:rsidR="00AC0504" w:rsidRPr="008446B2" w:rsidRDefault="00AC0504" w:rsidP="009B7760">
            <w:pPr>
              <w:jc w:val="right"/>
              <w:rPr>
                <w:rFonts w:cstheme="minorHAnsi"/>
              </w:rPr>
            </w:pPr>
            <w:r w:rsidRPr="008446B2">
              <w:rPr>
                <w:rFonts w:cstheme="minorHAnsi"/>
                <w:i/>
              </w:rPr>
              <w:t xml:space="preserve">  %</w:t>
            </w:r>
          </w:p>
        </w:tc>
        <w:tc>
          <w:tcPr>
            <w:tcW w:w="754" w:type="dxa"/>
          </w:tcPr>
          <w:p w14:paraId="432ED093" w14:textId="3B7EB2D0" w:rsidR="00AC0504" w:rsidRPr="008446B2" w:rsidRDefault="009B7760" w:rsidP="009B7760">
            <w:pPr>
              <w:jc w:val="right"/>
              <w:rPr>
                <w:rFonts w:cstheme="minorHAnsi"/>
              </w:rPr>
            </w:pPr>
            <w:r w:rsidRPr="008446B2">
              <w:rPr>
                <w:rFonts w:cstheme="minorHAnsi"/>
                <w:i/>
              </w:rPr>
              <w:t>Freq.</w:t>
            </w:r>
          </w:p>
        </w:tc>
        <w:tc>
          <w:tcPr>
            <w:tcW w:w="731" w:type="dxa"/>
          </w:tcPr>
          <w:p w14:paraId="76045E48" w14:textId="707CFD83" w:rsidR="00AC0504" w:rsidRPr="008446B2" w:rsidRDefault="00AC0504" w:rsidP="009B7760">
            <w:pPr>
              <w:jc w:val="right"/>
              <w:rPr>
                <w:rFonts w:cstheme="minorHAnsi"/>
              </w:rPr>
            </w:pPr>
            <w:r w:rsidRPr="008446B2">
              <w:rPr>
                <w:rFonts w:cstheme="minorHAnsi"/>
                <w:i/>
              </w:rPr>
              <w:t xml:space="preserve">  %</w:t>
            </w:r>
          </w:p>
        </w:tc>
        <w:tc>
          <w:tcPr>
            <w:tcW w:w="753" w:type="dxa"/>
          </w:tcPr>
          <w:p w14:paraId="20A1E9EB" w14:textId="4CCD73B3" w:rsidR="00AC0504" w:rsidRPr="008446B2" w:rsidRDefault="009B7760" w:rsidP="009B7760">
            <w:pPr>
              <w:jc w:val="right"/>
              <w:rPr>
                <w:rFonts w:cstheme="minorHAnsi"/>
              </w:rPr>
            </w:pPr>
            <w:r w:rsidRPr="008446B2">
              <w:rPr>
                <w:rFonts w:cstheme="minorHAnsi"/>
                <w:i/>
              </w:rPr>
              <w:t>Freq.</w:t>
            </w:r>
          </w:p>
        </w:tc>
        <w:tc>
          <w:tcPr>
            <w:tcW w:w="793" w:type="dxa"/>
          </w:tcPr>
          <w:p w14:paraId="7E97964A" w14:textId="25879128" w:rsidR="00AC0504" w:rsidRPr="008446B2" w:rsidRDefault="00AC0504" w:rsidP="009B7760">
            <w:pPr>
              <w:jc w:val="right"/>
              <w:rPr>
                <w:rFonts w:cstheme="minorHAnsi"/>
              </w:rPr>
            </w:pPr>
            <w:r w:rsidRPr="008446B2">
              <w:rPr>
                <w:rFonts w:cstheme="minorHAnsi"/>
                <w:i/>
              </w:rPr>
              <w:t xml:space="preserve">  %</w:t>
            </w:r>
          </w:p>
        </w:tc>
        <w:tc>
          <w:tcPr>
            <w:tcW w:w="750" w:type="dxa"/>
          </w:tcPr>
          <w:p w14:paraId="186D7E62" w14:textId="38CB1361" w:rsidR="00AC0504" w:rsidRPr="008446B2" w:rsidRDefault="00AC0504" w:rsidP="009B7760">
            <w:pPr>
              <w:jc w:val="right"/>
              <w:rPr>
                <w:rFonts w:cstheme="minorHAnsi"/>
              </w:rPr>
            </w:pPr>
            <w:r w:rsidRPr="008446B2">
              <w:rPr>
                <w:rFonts w:cstheme="minorHAnsi"/>
                <w:i/>
              </w:rPr>
              <w:t>Freq</w:t>
            </w:r>
            <w:r w:rsidR="009B7760" w:rsidRPr="008446B2">
              <w:rPr>
                <w:rFonts w:cstheme="minorHAnsi"/>
                <w:i/>
              </w:rPr>
              <w:t>.</w:t>
            </w:r>
          </w:p>
        </w:tc>
        <w:tc>
          <w:tcPr>
            <w:tcW w:w="912" w:type="dxa"/>
          </w:tcPr>
          <w:p w14:paraId="3B9645DA" w14:textId="79CD3412" w:rsidR="00AC0504" w:rsidRPr="008446B2" w:rsidRDefault="00AC0504" w:rsidP="009B7760">
            <w:pPr>
              <w:jc w:val="right"/>
              <w:rPr>
                <w:rFonts w:cstheme="minorHAnsi"/>
              </w:rPr>
            </w:pPr>
            <w:r w:rsidRPr="008446B2">
              <w:rPr>
                <w:rFonts w:cstheme="minorHAnsi"/>
                <w:i/>
              </w:rPr>
              <w:t xml:space="preserve">  %</w:t>
            </w:r>
          </w:p>
        </w:tc>
      </w:tr>
      <w:tr w:rsidR="00AC0504" w:rsidRPr="008446B2" w14:paraId="32EBF913" w14:textId="77777777" w:rsidTr="00F03601">
        <w:tc>
          <w:tcPr>
            <w:tcW w:w="3137" w:type="dxa"/>
          </w:tcPr>
          <w:p w14:paraId="6E996797" w14:textId="2F9FBD74" w:rsidR="00AC0504" w:rsidRPr="008446B2" w:rsidRDefault="00AC0504" w:rsidP="00AC0504">
            <w:pPr>
              <w:rPr>
                <w:rFonts w:cstheme="minorHAnsi"/>
              </w:rPr>
            </w:pPr>
            <w:r w:rsidRPr="008446B2">
              <w:rPr>
                <w:rFonts w:cstheme="minorHAnsi"/>
              </w:rPr>
              <w:t>Death by any cause</w:t>
            </w:r>
          </w:p>
        </w:tc>
        <w:tc>
          <w:tcPr>
            <w:tcW w:w="753" w:type="dxa"/>
          </w:tcPr>
          <w:p w14:paraId="0E27F6DB" w14:textId="78F70B70" w:rsidR="00AC0504" w:rsidRPr="008446B2" w:rsidRDefault="00AC0504" w:rsidP="009B7760">
            <w:pPr>
              <w:jc w:val="right"/>
              <w:rPr>
                <w:rFonts w:cstheme="minorHAnsi"/>
              </w:rPr>
            </w:pPr>
            <w:r w:rsidRPr="008446B2">
              <w:rPr>
                <w:rFonts w:cstheme="minorHAnsi"/>
              </w:rPr>
              <w:t>3</w:t>
            </w:r>
            <w:r w:rsidR="009B7760" w:rsidRPr="008446B2">
              <w:rPr>
                <w:rFonts w:cstheme="minorHAnsi"/>
              </w:rPr>
              <w:t>,</w:t>
            </w:r>
            <w:r w:rsidRPr="008446B2">
              <w:rPr>
                <w:rFonts w:cstheme="minorHAnsi"/>
              </w:rPr>
              <w:t>251</w:t>
            </w:r>
          </w:p>
        </w:tc>
        <w:tc>
          <w:tcPr>
            <w:tcW w:w="793" w:type="dxa"/>
          </w:tcPr>
          <w:p w14:paraId="2E35F1B9" w14:textId="24E51F2F" w:rsidR="00AC0504" w:rsidRPr="008446B2" w:rsidRDefault="00AC0504" w:rsidP="009B7760">
            <w:pPr>
              <w:jc w:val="right"/>
              <w:rPr>
                <w:rFonts w:cstheme="minorHAnsi"/>
              </w:rPr>
            </w:pPr>
            <w:r w:rsidRPr="008446B2">
              <w:rPr>
                <w:rFonts w:cstheme="minorHAnsi"/>
              </w:rPr>
              <w:t>4.9</w:t>
            </w:r>
          </w:p>
        </w:tc>
        <w:tc>
          <w:tcPr>
            <w:tcW w:w="754" w:type="dxa"/>
          </w:tcPr>
          <w:p w14:paraId="66870897" w14:textId="4A2FE5BA" w:rsidR="00AC0504" w:rsidRPr="008446B2" w:rsidRDefault="00AC0504" w:rsidP="009B7760">
            <w:pPr>
              <w:jc w:val="right"/>
              <w:rPr>
                <w:rFonts w:cstheme="minorHAnsi"/>
              </w:rPr>
            </w:pPr>
            <w:r w:rsidRPr="008446B2">
              <w:rPr>
                <w:rFonts w:cstheme="minorHAnsi"/>
              </w:rPr>
              <w:t>2</w:t>
            </w:r>
            <w:r w:rsidR="009B7760" w:rsidRPr="008446B2">
              <w:rPr>
                <w:rFonts w:cstheme="minorHAnsi"/>
              </w:rPr>
              <w:t>,</w:t>
            </w:r>
            <w:r w:rsidRPr="008446B2">
              <w:rPr>
                <w:rFonts w:cstheme="minorHAnsi"/>
              </w:rPr>
              <w:t>653</w:t>
            </w:r>
          </w:p>
        </w:tc>
        <w:tc>
          <w:tcPr>
            <w:tcW w:w="731" w:type="dxa"/>
          </w:tcPr>
          <w:p w14:paraId="65618682" w14:textId="3ACDAD8D" w:rsidR="00AC0504" w:rsidRPr="008446B2" w:rsidRDefault="00AC0504" w:rsidP="009B7760">
            <w:pPr>
              <w:jc w:val="right"/>
              <w:rPr>
                <w:rFonts w:cstheme="minorHAnsi"/>
              </w:rPr>
            </w:pPr>
            <w:r w:rsidRPr="008446B2">
              <w:rPr>
                <w:rFonts w:cstheme="minorHAnsi"/>
              </w:rPr>
              <w:t>5</w:t>
            </w:r>
            <w:r w:rsidR="009B7760" w:rsidRPr="008446B2">
              <w:rPr>
                <w:rFonts w:cstheme="minorHAnsi"/>
              </w:rPr>
              <w:t>.0</w:t>
            </w:r>
          </w:p>
        </w:tc>
        <w:tc>
          <w:tcPr>
            <w:tcW w:w="753" w:type="dxa"/>
          </w:tcPr>
          <w:p w14:paraId="69721A84" w14:textId="53EDC429" w:rsidR="00AC0504" w:rsidRPr="008446B2" w:rsidRDefault="00AC0504" w:rsidP="009B7760">
            <w:pPr>
              <w:jc w:val="right"/>
              <w:rPr>
                <w:rFonts w:cstheme="minorHAnsi"/>
              </w:rPr>
            </w:pPr>
            <w:r w:rsidRPr="008446B2">
              <w:rPr>
                <w:rFonts w:cstheme="minorHAnsi"/>
              </w:rPr>
              <w:t>598</w:t>
            </w:r>
          </w:p>
        </w:tc>
        <w:tc>
          <w:tcPr>
            <w:tcW w:w="793" w:type="dxa"/>
          </w:tcPr>
          <w:p w14:paraId="59702C5E" w14:textId="6E9922CB" w:rsidR="00AC0504" w:rsidRPr="008446B2" w:rsidRDefault="00AC0504" w:rsidP="009B7760">
            <w:pPr>
              <w:jc w:val="right"/>
              <w:rPr>
                <w:rFonts w:cstheme="minorHAnsi"/>
              </w:rPr>
            </w:pPr>
            <w:r w:rsidRPr="008446B2">
              <w:rPr>
                <w:rFonts w:cstheme="minorHAnsi"/>
              </w:rPr>
              <w:t>4.7</w:t>
            </w:r>
          </w:p>
        </w:tc>
        <w:tc>
          <w:tcPr>
            <w:tcW w:w="750" w:type="dxa"/>
          </w:tcPr>
          <w:p w14:paraId="3F62FA00" w14:textId="79DE24A5" w:rsidR="00AC0504" w:rsidRPr="008446B2" w:rsidRDefault="00AC0504" w:rsidP="009B7760">
            <w:pPr>
              <w:jc w:val="right"/>
              <w:rPr>
                <w:rFonts w:cstheme="minorHAnsi"/>
              </w:rPr>
            </w:pPr>
            <w:r w:rsidRPr="008446B2">
              <w:rPr>
                <w:rFonts w:cstheme="minorHAnsi"/>
              </w:rPr>
              <w:t>207</w:t>
            </w:r>
          </w:p>
        </w:tc>
        <w:tc>
          <w:tcPr>
            <w:tcW w:w="912" w:type="dxa"/>
          </w:tcPr>
          <w:p w14:paraId="531DA266" w14:textId="5A30DA0E" w:rsidR="00AC0504" w:rsidRPr="008446B2" w:rsidRDefault="00AC0504" w:rsidP="009B7760">
            <w:pPr>
              <w:jc w:val="right"/>
              <w:rPr>
                <w:rFonts w:cstheme="minorHAnsi"/>
              </w:rPr>
            </w:pPr>
            <w:r w:rsidRPr="008446B2">
              <w:rPr>
                <w:rFonts w:cstheme="minorHAnsi"/>
              </w:rPr>
              <w:t>3.9</w:t>
            </w:r>
          </w:p>
        </w:tc>
      </w:tr>
      <w:tr w:rsidR="00AC0504" w:rsidRPr="008446B2" w14:paraId="52D148DB" w14:textId="77777777" w:rsidTr="00F03601">
        <w:tc>
          <w:tcPr>
            <w:tcW w:w="3137" w:type="dxa"/>
          </w:tcPr>
          <w:p w14:paraId="21BF1576" w14:textId="1E33D03A" w:rsidR="00AC0504" w:rsidRPr="008446B2" w:rsidRDefault="00AC0504" w:rsidP="00AC0504">
            <w:pPr>
              <w:rPr>
                <w:rFonts w:cstheme="minorHAnsi"/>
              </w:rPr>
            </w:pPr>
            <w:r w:rsidRPr="008446B2">
              <w:rPr>
                <w:rFonts w:cstheme="minorHAnsi"/>
              </w:rPr>
              <w:t>Cardiovascular death</w:t>
            </w:r>
          </w:p>
        </w:tc>
        <w:tc>
          <w:tcPr>
            <w:tcW w:w="753" w:type="dxa"/>
          </w:tcPr>
          <w:p w14:paraId="3AA71540" w14:textId="04EA2140" w:rsidR="00AC0504" w:rsidRPr="008446B2" w:rsidRDefault="00AC0504" w:rsidP="009B7760">
            <w:pPr>
              <w:jc w:val="right"/>
              <w:rPr>
                <w:rFonts w:cstheme="minorHAnsi"/>
              </w:rPr>
            </w:pPr>
            <w:r w:rsidRPr="008446B2">
              <w:rPr>
                <w:rFonts w:cstheme="minorHAnsi"/>
              </w:rPr>
              <w:t>815</w:t>
            </w:r>
          </w:p>
        </w:tc>
        <w:tc>
          <w:tcPr>
            <w:tcW w:w="793" w:type="dxa"/>
          </w:tcPr>
          <w:p w14:paraId="36E719BC" w14:textId="250A3931" w:rsidR="00AC0504" w:rsidRPr="008446B2" w:rsidRDefault="00AC0504" w:rsidP="009B7760">
            <w:pPr>
              <w:jc w:val="right"/>
              <w:rPr>
                <w:rFonts w:cstheme="minorHAnsi"/>
              </w:rPr>
            </w:pPr>
            <w:r w:rsidRPr="008446B2">
              <w:rPr>
                <w:rFonts w:cstheme="minorHAnsi"/>
              </w:rPr>
              <w:t>1.2</w:t>
            </w:r>
          </w:p>
        </w:tc>
        <w:tc>
          <w:tcPr>
            <w:tcW w:w="754" w:type="dxa"/>
          </w:tcPr>
          <w:p w14:paraId="5AD300D6" w14:textId="0E013D31" w:rsidR="00AC0504" w:rsidRPr="008446B2" w:rsidRDefault="00AC0504" w:rsidP="009B7760">
            <w:pPr>
              <w:jc w:val="right"/>
              <w:rPr>
                <w:rFonts w:cstheme="minorHAnsi"/>
              </w:rPr>
            </w:pPr>
            <w:r w:rsidRPr="008446B2">
              <w:rPr>
                <w:rFonts w:cstheme="minorHAnsi"/>
              </w:rPr>
              <w:t>694</w:t>
            </w:r>
          </w:p>
        </w:tc>
        <w:tc>
          <w:tcPr>
            <w:tcW w:w="731" w:type="dxa"/>
          </w:tcPr>
          <w:p w14:paraId="6BD3ECC7" w14:textId="56F7D9FB" w:rsidR="00AC0504" w:rsidRPr="008446B2" w:rsidRDefault="00AC0504" w:rsidP="009B7760">
            <w:pPr>
              <w:jc w:val="right"/>
              <w:rPr>
                <w:rFonts w:cstheme="minorHAnsi"/>
              </w:rPr>
            </w:pPr>
            <w:r w:rsidRPr="008446B2">
              <w:rPr>
                <w:rFonts w:cstheme="minorHAnsi"/>
              </w:rPr>
              <w:t>1.3</w:t>
            </w:r>
          </w:p>
        </w:tc>
        <w:tc>
          <w:tcPr>
            <w:tcW w:w="753" w:type="dxa"/>
          </w:tcPr>
          <w:p w14:paraId="3C2F82BB" w14:textId="2C68A176" w:rsidR="00AC0504" w:rsidRPr="008446B2" w:rsidRDefault="00AC0504" w:rsidP="009B7760">
            <w:pPr>
              <w:jc w:val="right"/>
              <w:rPr>
                <w:rFonts w:cstheme="minorHAnsi"/>
              </w:rPr>
            </w:pPr>
            <w:r w:rsidRPr="008446B2">
              <w:rPr>
                <w:rFonts w:cstheme="minorHAnsi"/>
              </w:rPr>
              <w:t>121</w:t>
            </w:r>
          </w:p>
        </w:tc>
        <w:tc>
          <w:tcPr>
            <w:tcW w:w="793" w:type="dxa"/>
          </w:tcPr>
          <w:p w14:paraId="05B72444" w14:textId="193EA4E8" w:rsidR="00AC0504" w:rsidRPr="008446B2" w:rsidRDefault="009B7760" w:rsidP="009B7760">
            <w:pPr>
              <w:jc w:val="right"/>
              <w:rPr>
                <w:rFonts w:cstheme="minorHAnsi"/>
              </w:rPr>
            </w:pPr>
            <w:r w:rsidRPr="008446B2">
              <w:rPr>
                <w:rFonts w:cstheme="minorHAnsi"/>
              </w:rPr>
              <w:t>0</w:t>
            </w:r>
            <w:r w:rsidR="00AC0504" w:rsidRPr="008446B2">
              <w:rPr>
                <w:rFonts w:cstheme="minorHAnsi"/>
              </w:rPr>
              <w:t>.9</w:t>
            </w:r>
          </w:p>
        </w:tc>
        <w:tc>
          <w:tcPr>
            <w:tcW w:w="750" w:type="dxa"/>
          </w:tcPr>
          <w:p w14:paraId="5DF7007F" w14:textId="1F2A3EB4" w:rsidR="00AC0504" w:rsidRPr="008446B2" w:rsidRDefault="00AC0504" w:rsidP="009B7760">
            <w:pPr>
              <w:jc w:val="right"/>
              <w:rPr>
                <w:rFonts w:cstheme="minorHAnsi"/>
              </w:rPr>
            </w:pPr>
            <w:r w:rsidRPr="008446B2">
              <w:rPr>
                <w:rFonts w:cstheme="minorHAnsi"/>
              </w:rPr>
              <w:t>34</w:t>
            </w:r>
          </w:p>
        </w:tc>
        <w:tc>
          <w:tcPr>
            <w:tcW w:w="912" w:type="dxa"/>
          </w:tcPr>
          <w:p w14:paraId="67DAE007" w14:textId="1812BEB5" w:rsidR="00AC0504" w:rsidRPr="008446B2" w:rsidRDefault="009B7760" w:rsidP="009B7760">
            <w:pPr>
              <w:jc w:val="right"/>
              <w:rPr>
                <w:rFonts w:cstheme="minorHAnsi"/>
              </w:rPr>
            </w:pPr>
            <w:r w:rsidRPr="008446B2">
              <w:rPr>
                <w:rFonts w:cstheme="minorHAnsi"/>
              </w:rPr>
              <w:t>0</w:t>
            </w:r>
            <w:r w:rsidR="00AC0504" w:rsidRPr="008446B2">
              <w:rPr>
                <w:rFonts w:cstheme="minorHAnsi"/>
              </w:rPr>
              <w:t>.6</w:t>
            </w:r>
          </w:p>
        </w:tc>
      </w:tr>
      <w:tr w:rsidR="00AC0504" w:rsidRPr="008446B2" w14:paraId="1618BA51" w14:textId="77777777" w:rsidTr="00F03601">
        <w:tc>
          <w:tcPr>
            <w:tcW w:w="3137" w:type="dxa"/>
          </w:tcPr>
          <w:p w14:paraId="79BF2815" w14:textId="4DB06A1A" w:rsidR="00AC0504" w:rsidRPr="008446B2" w:rsidRDefault="00AC0504" w:rsidP="00AC0504">
            <w:pPr>
              <w:rPr>
                <w:rFonts w:cstheme="minorHAnsi"/>
              </w:rPr>
            </w:pPr>
            <w:r w:rsidRPr="008446B2">
              <w:rPr>
                <w:rFonts w:cstheme="minorHAnsi"/>
              </w:rPr>
              <w:t>Myocardial infarction</w:t>
            </w:r>
          </w:p>
        </w:tc>
        <w:tc>
          <w:tcPr>
            <w:tcW w:w="753" w:type="dxa"/>
          </w:tcPr>
          <w:p w14:paraId="35719FBF" w14:textId="1440D556" w:rsidR="00AC0504" w:rsidRPr="008446B2" w:rsidRDefault="00AC0504" w:rsidP="009B7760">
            <w:pPr>
              <w:jc w:val="right"/>
              <w:rPr>
                <w:rFonts w:cstheme="minorHAnsi"/>
              </w:rPr>
            </w:pPr>
            <w:r w:rsidRPr="008446B2">
              <w:rPr>
                <w:rFonts w:cstheme="minorHAnsi"/>
              </w:rPr>
              <w:t>925</w:t>
            </w:r>
          </w:p>
        </w:tc>
        <w:tc>
          <w:tcPr>
            <w:tcW w:w="793" w:type="dxa"/>
          </w:tcPr>
          <w:p w14:paraId="630A2E70" w14:textId="1644F121" w:rsidR="00AC0504" w:rsidRPr="008446B2" w:rsidRDefault="00AC0504" w:rsidP="009B7760">
            <w:pPr>
              <w:jc w:val="right"/>
              <w:rPr>
                <w:rFonts w:cstheme="minorHAnsi"/>
              </w:rPr>
            </w:pPr>
            <w:r w:rsidRPr="008446B2">
              <w:rPr>
                <w:rFonts w:cstheme="minorHAnsi"/>
              </w:rPr>
              <w:t>1.4</w:t>
            </w:r>
          </w:p>
        </w:tc>
        <w:tc>
          <w:tcPr>
            <w:tcW w:w="754" w:type="dxa"/>
          </w:tcPr>
          <w:p w14:paraId="18A4668A" w14:textId="2742782D" w:rsidR="00AC0504" w:rsidRPr="008446B2" w:rsidRDefault="00AC0504" w:rsidP="009B7760">
            <w:pPr>
              <w:jc w:val="right"/>
              <w:rPr>
                <w:rFonts w:cstheme="minorHAnsi"/>
              </w:rPr>
            </w:pPr>
            <w:r w:rsidRPr="008446B2">
              <w:rPr>
                <w:rFonts w:cstheme="minorHAnsi"/>
              </w:rPr>
              <w:t>742</w:t>
            </w:r>
          </w:p>
        </w:tc>
        <w:tc>
          <w:tcPr>
            <w:tcW w:w="731" w:type="dxa"/>
          </w:tcPr>
          <w:p w14:paraId="75FE8C87" w14:textId="478A731C" w:rsidR="00AC0504" w:rsidRPr="008446B2" w:rsidRDefault="00AC0504" w:rsidP="009B7760">
            <w:pPr>
              <w:jc w:val="right"/>
              <w:rPr>
                <w:rFonts w:cstheme="minorHAnsi"/>
              </w:rPr>
            </w:pPr>
            <w:r w:rsidRPr="008446B2">
              <w:rPr>
                <w:rFonts w:cstheme="minorHAnsi"/>
              </w:rPr>
              <w:t>1.4</w:t>
            </w:r>
          </w:p>
        </w:tc>
        <w:tc>
          <w:tcPr>
            <w:tcW w:w="753" w:type="dxa"/>
          </w:tcPr>
          <w:p w14:paraId="4162136D" w14:textId="3417371F" w:rsidR="00AC0504" w:rsidRPr="008446B2" w:rsidRDefault="00AC0504" w:rsidP="009B7760">
            <w:pPr>
              <w:jc w:val="right"/>
              <w:rPr>
                <w:rFonts w:cstheme="minorHAnsi"/>
              </w:rPr>
            </w:pPr>
            <w:r w:rsidRPr="008446B2">
              <w:rPr>
                <w:rFonts w:cstheme="minorHAnsi"/>
              </w:rPr>
              <w:t>183</w:t>
            </w:r>
          </w:p>
        </w:tc>
        <w:tc>
          <w:tcPr>
            <w:tcW w:w="793" w:type="dxa"/>
          </w:tcPr>
          <w:p w14:paraId="6A900427" w14:textId="1BB66DA5" w:rsidR="00AC0504" w:rsidRPr="008446B2" w:rsidRDefault="00AC0504" w:rsidP="009B7760">
            <w:pPr>
              <w:jc w:val="right"/>
              <w:rPr>
                <w:rFonts w:cstheme="minorHAnsi"/>
              </w:rPr>
            </w:pPr>
            <w:r w:rsidRPr="008446B2">
              <w:rPr>
                <w:rFonts w:cstheme="minorHAnsi"/>
              </w:rPr>
              <w:t>1.4</w:t>
            </w:r>
          </w:p>
        </w:tc>
        <w:tc>
          <w:tcPr>
            <w:tcW w:w="750" w:type="dxa"/>
          </w:tcPr>
          <w:p w14:paraId="31FC37EB" w14:textId="479FCE58" w:rsidR="00AC0504" w:rsidRPr="008446B2" w:rsidRDefault="00AC0504" w:rsidP="009B7760">
            <w:pPr>
              <w:jc w:val="right"/>
              <w:rPr>
                <w:rFonts w:cstheme="minorHAnsi"/>
              </w:rPr>
            </w:pPr>
            <w:r w:rsidRPr="008446B2">
              <w:rPr>
                <w:rFonts w:cstheme="minorHAnsi"/>
              </w:rPr>
              <w:t>52</w:t>
            </w:r>
          </w:p>
        </w:tc>
        <w:tc>
          <w:tcPr>
            <w:tcW w:w="912" w:type="dxa"/>
          </w:tcPr>
          <w:p w14:paraId="33F9ED7E" w14:textId="69074548" w:rsidR="00AC0504" w:rsidRPr="008446B2" w:rsidRDefault="00AC0504" w:rsidP="009B7760">
            <w:pPr>
              <w:jc w:val="right"/>
              <w:rPr>
                <w:rFonts w:cstheme="minorHAnsi"/>
              </w:rPr>
            </w:pPr>
            <w:r w:rsidRPr="008446B2">
              <w:rPr>
                <w:rFonts w:cstheme="minorHAnsi"/>
              </w:rPr>
              <w:t>1</w:t>
            </w:r>
            <w:r w:rsidR="009B7760" w:rsidRPr="008446B2">
              <w:rPr>
                <w:rFonts w:cstheme="minorHAnsi"/>
              </w:rPr>
              <w:t>.0</w:t>
            </w:r>
          </w:p>
        </w:tc>
      </w:tr>
      <w:tr w:rsidR="00AC0504" w:rsidRPr="008446B2" w14:paraId="1E0803D2" w14:textId="77777777" w:rsidTr="00F03601">
        <w:tc>
          <w:tcPr>
            <w:tcW w:w="3137" w:type="dxa"/>
          </w:tcPr>
          <w:p w14:paraId="0AEF26AF" w14:textId="3487641C" w:rsidR="00AC0504" w:rsidRPr="008446B2" w:rsidRDefault="00AC0504" w:rsidP="00AC0504">
            <w:pPr>
              <w:rPr>
                <w:rFonts w:cstheme="minorHAnsi"/>
              </w:rPr>
            </w:pPr>
            <w:r w:rsidRPr="008446B2">
              <w:rPr>
                <w:rFonts w:cstheme="minorHAnsi"/>
              </w:rPr>
              <w:t>Stroke</w:t>
            </w:r>
          </w:p>
        </w:tc>
        <w:tc>
          <w:tcPr>
            <w:tcW w:w="753" w:type="dxa"/>
          </w:tcPr>
          <w:p w14:paraId="13ABC6D1" w14:textId="6DE32AE5" w:rsidR="00AC0504" w:rsidRPr="008446B2" w:rsidRDefault="00AC0504" w:rsidP="009B7760">
            <w:pPr>
              <w:jc w:val="right"/>
              <w:rPr>
                <w:rFonts w:cstheme="minorHAnsi"/>
              </w:rPr>
            </w:pPr>
            <w:r w:rsidRPr="008446B2">
              <w:rPr>
                <w:rFonts w:cstheme="minorHAnsi"/>
              </w:rPr>
              <w:t>859</w:t>
            </w:r>
          </w:p>
        </w:tc>
        <w:tc>
          <w:tcPr>
            <w:tcW w:w="793" w:type="dxa"/>
          </w:tcPr>
          <w:p w14:paraId="3FF6FF17" w14:textId="3EF17DF7" w:rsidR="00AC0504" w:rsidRPr="008446B2" w:rsidRDefault="00AC0504" w:rsidP="009B7760">
            <w:pPr>
              <w:jc w:val="right"/>
              <w:rPr>
                <w:rFonts w:cstheme="minorHAnsi"/>
              </w:rPr>
            </w:pPr>
            <w:r w:rsidRPr="008446B2">
              <w:rPr>
                <w:rFonts w:cstheme="minorHAnsi"/>
              </w:rPr>
              <w:t>1.3</w:t>
            </w:r>
          </w:p>
        </w:tc>
        <w:tc>
          <w:tcPr>
            <w:tcW w:w="754" w:type="dxa"/>
          </w:tcPr>
          <w:p w14:paraId="01A4F3EB" w14:textId="2790AC8A" w:rsidR="00AC0504" w:rsidRPr="008446B2" w:rsidRDefault="00AC0504" w:rsidP="009B7760">
            <w:pPr>
              <w:jc w:val="right"/>
              <w:rPr>
                <w:rFonts w:cstheme="minorHAnsi"/>
              </w:rPr>
            </w:pPr>
            <w:r w:rsidRPr="008446B2">
              <w:rPr>
                <w:rFonts w:cstheme="minorHAnsi"/>
              </w:rPr>
              <w:t>700</w:t>
            </w:r>
          </w:p>
        </w:tc>
        <w:tc>
          <w:tcPr>
            <w:tcW w:w="731" w:type="dxa"/>
          </w:tcPr>
          <w:p w14:paraId="302E3AB1" w14:textId="21E0D172" w:rsidR="00AC0504" w:rsidRPr="008446B2" w:rsidRDefault="00AC0504" w:rsidP="009B7760">
            <w:pPr>
              <w:jc w:val="right"/>
              <w:rPr>
                <w:rFonts w:cstheme="minorHAnsi"/>
              </w:rPr>
            </w:pPr>
            <w:r w:rsidRPr="008446B2">
              <w:rPr>
                <w:rFonts w:cstheme="minorHAnsi"/>
              </w:rPr>
              <w:t>1.3</w:t>
            </w:r>
          </w:p>
        </w:tc>
        <w:tc>
          <w:tcPr>
            <w:tcW w:w="753" w:type="dxa"/>
          </w:tcPr>
          <w:p w14:paraId="788E543E" w14:textId="4DE7D6E2" w:rsidR="00AC0504" w:rsidRPr="008446B2" w:rsidRDefault="00AC0504" w:rsidP="009B7760">
            <w:pPr>
              <w:jc w:val="right"/>
              <w:rPr>
                <w:rFonts w:cstheme="minorHAnsi"/>
              </w:rPr>
            </w:pPr>
            <w:r w:rsidRPr="008446B2">
              <w:rPr>
                <w:rFonts w:cstheme="minorHAnsi"/>
              </w:rPr>
              <w:t>159</w:t>
            </w:r>
          </w:p>
        </w:tc>
        <w:tc>
          <w:tcPr>
            <w:tcW w:w="793" w:type="dxa"/>
          </w:tcPr>
          <w:p w14:paraId="0742BFDB" w14:textId="66D7418D" w:rsidR="00AC0504" w:rsidRPr="008446B2" w:rsidRDefault="00AC0504" w:rsidP="009B7760">
            <w:pPr>
              <w:jc w:val="right"/>
              <w:rPr>
                <w:rFonts w:cstheme="minorHAnsi"/>
              </w:rPr>
            </w:pPr>
            <w:r w:rsidRPr="008446B2">
              <w:rPr>
                <w:rFonts w:cstheme="minorHAnsi"/>
              </w:rPr>
              <w:t>1.2</w:t>
            </w:r>
          </w:p>
        </w:tc>
        <w:tc>
          <w:tcPr>
            <w:tcW w:w="750" w:type="dxa"/>
          </w:tcPr>
          <w:p w14:paraId="26C6F107" w14:textId="3AD9361F" w:rsidR="00AC0504" w:rsidRPr="008446B2" w:rsidRDefault="00AC0504" w:rsidP="009B7760">
            <w:pPr>
              <w:jc w:val="right"/>
              <w:rPr>
                <w:rFonts w:cstheme="minorHAnsi"/>
              </w:rPr>
            </w:pPr>
            <w:r w:rsidRPr="008446B2">
              <w:rPr>
                <w:rFonts w:cstheme="minorHAnsi"/>
              </w:rPr>
              <w:t>46</w:t>
            </w:r>
          </w:p>
        </w:tc>
        <w:tc>
          <w:tcPr>
            <w:tcW w:w="912" w:type="dxa"/>
          </w:tcPr>
          <w:p w14:paraId="3919636C" w14:textId="021E3B5B" w:rsidR="00AC0504" w:rsidRPr="008446B2" w:rsidRDefault="009B7760" w:rsidP="009B7760">
            <w:pPr>
              <w:jc w:val="right"/>
              <w:rPr>
                <w:rFonts w:cstheme="minorHAnsi"/>
              </w:rPr>
            </w:pPr>
            <w:r w:rsidRPr="008446B2">
              <w:rPr>
                <w:rFonts w:cstheme="minorHAnsi"/>
              </w:rPr>
              <w:t>0</w:t>
            </w:r>
            <w:r w:rsidR="00AC0504" w:rsidRPr="008446B2">
              <w:rPr>
                <w:rFonts w:cstheme="minorHAnsi"/>
              </w:rPr>
              <w:t>.9</w:t>
            </w:r>
          </w:p>
        </w:tc>
      </w:tr>
      <w:tr w:rsidR="00AC0504" w:rsidRPr="008446B2" w14:paraId="3A9A6C92" w14:textId="77777777" w:rsidTr="00F03601">
        <w:tc>
          <w:tcPr>
            <w:tcW w:w="3137" w:type="dxa"/>
          </w:tcPr>
          <w:p w14:paraId="311F70F6" w14:textId="5143EAF7" w:rsidR="00AC0504" w:rsidRPr="008446B2" w:rsidRDefault="00AC0504" w:rsidP="00AC0504">
            <w:pPr>
              <w:rPr>
                <w:rFonts w:cstheme="minorHAnsi"/>
              </w:rPr>
            </w:pPr>
            <w:r w:rsidRPr="008446B2">
              <w:rPr>
                <w:rFonts w:cstheme="minorHAnsi"/>
              </w:rPr>
              <w:t xml:space="preserve">   Ischaemic</w:t>
            </w:r>
          </w:p>
        </w:tc>
        <w:tc>
          <w:tcPr>
            <w:tcW w:w="753" w:type="dxa"/>
          </w:tcPr>
          <w:p w14:paraId="1E3D5FDE" w14:textId="517A406D" w:rsidR="00AC0504" w:rsidRPr="008446B2" w:rsidRDefault="00AC0504" w:rsidP="009B7760">
            <w:pPr>
              <w:jc w:val="right"/>
              <w:rPr>
                <w:rFonts w:cstheme="minorHAnsi"/>
              </w:rPr>
            </w:pPr>
            <w:r w:rsidRPr="008446B2">
              <w:rPr>
                <w:rFonts w:cstheme="minorHAnsi"/>
              </w:rPr>
              <w:t>498</w:t>
            </w:r>
          </w:p>
        </w:tc>
        <w:tc>
          <w:tcPr>
            <w:tcW w:w="793" w:type="dxa"/>
          </w:tcPr>
          <w:p w14:paraId="33937A9A" w14:textId="4317F69E" w:rsidR="00AC0504" w:rsidRPr="008446B2" w:rsidRDefault="009B7760" w:rsidP="009B7760">
            <w:pPr>
              <w:jc w:val="right"/>
              <w:rPr>
                <w:rFonts w:cstheme="minorHAnsi"/>
              </w:rPr>
            </w:pPr>
            <w:r w:rsidRPr="008446B2">
              <w:rPr>
                <w:rFonts w:cstheme="minorHAnsi"/>
              </w:rPr>
              <w:t>0</w:t>
            </w:r>
            <w:r w:rsidR="00AC0504" w:rsidRPr="008446B2">
              <w:rPr>
                <w:rFonts w:cstheme="minorHAnsi"/>
              </w:rPr>
              <w:t>.8</w:t>
            </w:r>
          </w:p>
        </w:tc>
        <w:tc>
          <w:tcPr>
            <w:tcW w:w="754" w:type="dxa"/>
          </w:tcPr>
          <w:p w14:paraId="3BD32D34" w14:textId="6495B115" w:rsidR="00AC0504" w:rsidRPr="008446B2" w:rsidRDefault="00AC0504" w:rsidP="009B7760">
            <w:pPr>
              <w:jc w:val="right"/>
              <w:rPr>
                <w:rFonts w:cstheme="minorHAnsi"/>
              </w:rPr>
            </w:pPr>
            <w:r w:rsidRPr="008446B2">
              <w:rPr>
                <w:rFonts w:cstheme="minorHAnsi"/>
              </w:rPr>
              <w:t>410</w:t>
            </w:r>
          </w:p>
        </w:tc>
        <w:tc>
          <w:tcPr>
            <w:tcW w:w="731" w:type="dxa"/>
          </w:tcPr>
          <w:p w14:paraId="2F79F3C4" w14:textId="098A5BE7" w:rsidR="00AC0504" w:rsidRPr="008446B2" w:rsidRDefault="009B7760" w:rsidP="009B7760">
            <w:pPr>
              <w:jc w:val="right"/>
              <w:rPr>
                <w:rFonts w:cstheme="minorHAnsi"/>
              </w:rPr>
            </w:pPr>
            <w:r w:rsidRPr="008446B2">
              <w:rPr>
                <w:rFonts w:cstheme="minorHAnsi"/>
              </w:rPr>
              <w:t>0</w:t>
            </w:r>
            <w:r w:rsidR="00AC0504" w:rsidRPr="008446B2">
              <w:rPr>
                <w:rFonts w:cstheme="minorHAnsi"/>
              </w:rPr>
              <w:t>.8</w:t>
            </w:r>
          </w:p>
        </w:tc>
        <w:tc>
          <w:tcPr>
            <w:tcW w:w="753" w:type="dxa"/>
          </w:tcPr>
          <w:p w14:paraId="748971CE" w14:textId="2CDBD623" w:rsidR="00AC0504" w:rsidRPr="008446B2" w:rsidRDefault="00AC0504" w:rsidP="009B7760">
            <w:pPr>
              <w:jc w:val="right"/>
              <w:rPr>
                <w:rFonts w:cstheme="minorHAnsi"/>
              </w:rPr>
            </w:pPr>
            <w:r w:rsidRPr="008446B2">
              <w:rPr>
                <w:rFonts w:cstheme="minorHAnsi"/>
              </w:rPr>
              <w:t>88</w:t>
            </w:r>
          </w:p>
        </w:tc>
        <w:tc>
          <w:tcPr>
            <w:tcW w:w="793" w:type="dxa"/>
          </w:tcPr>
          <w:p w14:paraId="57DFD03D" w14:textId="5184E510" w:rsidR="00AC0504" w:rsidRPr="008446B2" w:rsidRDefault="009B7760" w:rsidP="009B7760">
            <w:pPr>
              <w:jc w:val="right"/>
              <w:rPr>
                <w:rFonts w:cstheme="minorHAnsi"/>
              </w:rPr>
            </w:pPr>
            <w:r w:rsidRPr="008446B2">
              <w:rPr>
                <w:rFonts w:cstheme="minorHAnsi"/>
              </w:rPr>
              <w:t>0</w:t>
            </w:r>
            <w:r w:rsidR="00AC0504" w:rsidRPr="008446B2">
              <w:rPr>
                <w:rFonts w:cstheme="minorHAnsi"/>
              </w:rPr>
              <w:t>.7</w:t>
            </w:r>
          </w:p>
        </w:tc>
        <w:tc>
          <w:tcPr>
            <w:tcW w:w="750" w:type="dxa"/>
          </w:tcPr>
          <w:p w14:paraId="40449D49" w14:textId="63F46885" w:rsidR="00AC0504" w:rsidRPr="008446B2" w:rsidRDefault="00AC0504" w:rsidP="009B7760">
            <w:pPr>
              <w:jc w:val="right"/>
              <w:rPr>
                <w:rFonts w:cstheme="minorHAnsi"/>
              </w:rPr>
            </w:pPr>
            <w:r w:rsidRPr="008446B2">
              <w:rPr>
                <w:rFonts w:cstheme="minorHAnsi"/>
              </w:rPr>
              <w:t>27</w:t>
            </w:r>
          </w:p>
        </w:tc>
        <w:tc>
          <w:tcPr>
            <w:tcW w:w="912" w:type="dxa"/>
          </w:tcPr>
          <w:p w14:paraId="2352CD4B" w14:textId="64FCFDAB" w:rsidR="00AC0504" w:rsidRPr="008446B2" w:rsidRDefault="009B7760" w:rsidP="009B7760">
            <w:pPr>
              <w:jc w:val="right"/>
              <w:rPr>
                <w:rFonts w:cstheme="minorHAnsi"/>
              </w:rPr>
            </w:pPr>
            <w:r w:rsidRPr="008446B2">
              <w:rPr>
                <w:rFonts w:cstheme="minorHAnsi"/>
              </w:rPr>
              <w:t>0</w:t>
            </w:r>
            <w:r w:rsidR="00AC0504" w:rsidRPr="008446B2">
              <w:rPr>
                <w:rFonts w:cstheme="minorHAnsi"/>
              </w:rPr>
              <w:t>.5</w:t>
            </w:r>
          </w:p>
        </w:tc>
      </w:tr>
      <w:tr w:rsidR="00131562" w:rsidRPr="008446B2" w14:paraId="673287C2" w14:textId="77777777" w:rsidTr="00F03601">
        <w:tc>
          <w:tcPr>
            <w:tcW w:w="3137" w:type="dxa"/>
          </w:tcPr>
          <w:p w14:paraId="1300786D" w14:textId="278E0587" w:rsidR="00AC0504" w:rsidRPr="008446B2" w:rsidRDefault="00AC0504" w:rsidP="00AC0504">
            <w:pPr>
              <w:rPr>
                <w:rFonts w:cstheme="minorHAnsi"/>
              </w:rPr>
            </w:pPr>
            <w:r w:rsidRPr="008446B2">
              <w:rPr>
                <w:rFonts w:cstheme="minorHAnsi"/>
              </w:rPr>
              <w:t xml:space="preserve">   Intracerebral haemorrhage</w:t>
            </w:r>
          </w:p>
        </w:tc>
        <w:tc>
          <w:tcPr>
            <w:tcW w:w="753" w:type="dxa"/>
          </w:tcPr>
          <w:p w14:paraId="14189D54" w14:textId="434FD479" w:rsidR="00AC0504" w:rsidRPr="008446B2" w:rsidRDefault="00AC0504" w:rsidP="009B7760">
            <w:pPr>
              <w:jc w:val="right"/>
              <w:rPr>
                <w:rFonts w:cstheme="minorHAnsi"/>
              </w:rPr>
            </w:pPr>
            <w:r w:rsidRPr="008446B2">
              <w:rPr>
                <w:rFonts w:cstheme="minorHAnsi"/>
              </w:rPr>
              <w:t>110</w:t>
            </w:r>
          </w:p>
        </w:tc>
        <w:tc>
          <w:tcPr>
            <w:tcW w:w="793" w:type="dxa"/>
          </w:tcPr>
          <w:p w14:paraId="0F586E0B" w14:textId="4A9F248F" w:rsidR="00AC0504" w:rsidRPr="008446B2" w:rsidRDefault="009B7760" w:rsidP="009B7760">
            <w:pPr>
              <w:jc w:val="right"/>
              <w:rPr>
                <w:rFonts w:cstheme="minorHAnsi"/>
              </w:rPr>
            </w:pPr>
            <w:r w:rsidRPr="008446B2">
              <w:rPr>
                <w:rFonts w:cstheme="minorHAnsi"/>
              </w:rPr>
              <w:t>0</w:t>
            </w:r>
            <w:r w:rsidR="00AC0504" w:rsidRPr="008446B2">
              <w:rPr>
                <w:rFonts w:cstheme="minorHAnsi"/>
              </w:rPr>
              <w:t>.2</w:t>
            </w:r>
          </w:p>
        </w:tc>
        <w:tc>
          <w:tcPr>
            <w:tcW w:w="754" w:type="dxa"/>
          </w:tcPr>
          <w:p w14:paraId="4E825D42" w14:textId="7A8BE019" w:rsidR="00AC0504" w:rsidRPr="008446B2" w:rsidRDefault="00AC0504" w:rsidP="009B7760">
            <w:pPr>
              <w:jc w:val="right"/>
              <w:rPr>
                <w:rFonts w:cstheme="minorHAnsi"/>
              </w:rPr>
            </w:pPr>
            <w:r w:rsidRPr="008446B2">
              <w:rPr>
                <w:rFonts w:cstheme="minorHAnsi"/>
              </w:rPr>
              <w:t>88</w:t>
            </w:r>
          </w:p>
        </w:tc>
        <w:tc>
          <w:tcPr>
            <w:tcW w:w="731" w:type="dxa"/>
          </w:tcPr>
          <w:p w14:paraId="7A408ED4" w14:textId="7D44AF1B" w:rsidR="00AC0504" w:rsidRPr="008446B2" w:rsidRDefault="009B7760" w:rsidP="009B7760">
            <w:pPr>
              <w:jc w:val="right"/>
              <w:rPr>
                <w:rFonts w:cstheme="minorHAnsi"/>
              </w:rPr>
            </w:pPr>
            <w:r w:rsidRPr="008446B2">
              <w:rPr>
                <w:rFonts w:cstheme="minorHAnsi"/>
              </w:rPr>
              <w:t>0</w:t>
            </w:r>
            <w:r w:rsidR="00AC0504" w:rsidRPr="008446B2">
              <w:rPr>
                <w:rFonts w:cstheme="minorHAnsi"/>
              </w:rPr>
              <w:t>.2</w:t>
            </w:r>
          </w:p>
        </w:tc>
        <w:tc>
          <w:tcPr>
            <w:tcW w:w="753" w:type="dxa"/>
          </w:tcPr>
          <w:p w14:paraId="19B463C3" w14:textId="4ECA55E2" w:rsidR="00AC0504" w:rsidRPr="008446B2" w:rsidRDefault="00AC0504" w:rsidP="009B7760">
            <w:pPr>
              <w:jc w:val="right"/>
              <w:rPr>
                <w:rFonts w:cstheme="minorHAnsi"/>
              </w:rPr>
            </w:pPr>
            <w:r w:rsidRPr="008446B2">
              <w:rPr>
                <w:rFonts w:cstheme="minorHAnsi"/>
              </w:rPr>
              <w:t>22</w:t>
            </w:r>
          </w:p>
        </w:tc>
        <w:tc>
          <w:tcPr>
            <w:tcW w:w="793" w:type="dxa"/>
          </w:tcPr>
          <w:p w14:paraId="3863F659" w14:textId="19E6AF02" w:rsidR="00AC0504" w:rsidRPr="008446B2" w:rsidRDefault="009B7760" w:rsidP="009B7760">
            <w:pPr>
              <w:jc w:val="right"/>
              <w:rPr>
                <w:rFonts w:cstheme="minorHAnsi"/>
              </w:rPr>
            </w:pPr>
            <w:r w:rsidRPr="008446B2">
              <w:rPr>
                <w:rFonts w:cstheme="minorHAnsi"/>
              </w:rPr>
              <w:t>0</w:t>
            </w:r>
            <w:r w:rsidR="00AC0504" w:rsidRPr="008446B2">
              <w:rPr>
                <w:rFonts w:cstheme="minorHAnsi"/>
              </w:rPr>
              <w:t>.2</w:t>
            </w:r>
          </w:p>
        </w:tc>
        <w:tc>
          <w:tcPr>
            <w:tcW w:w="750" w:type="dxa"/>
          </w:tcPr>
          <w:p w14:paraId="6DEE8B3F" w14:textId="5CEDBFED" w:rsidR="00AC0504" w:rsidRPr="008446B2" w:rsidRDefault="00AC0504" w:rsidP="009B7760">
            <w:pPr>
              <w:jc w:val="right"/>
              <w:rPr>
                <w:rFonts w:cstheme="minorHAnsi"/>
              </w:rPr>
            </w:pPr>
            <w:r w:rsidRPr="008446B2">
              <w:rPr>
                <w:rFonts w:cstheme="minorHAnsi"/>
              </w:rPr>
              <w:t>6</w:t>
            </w:r>
          </w:p>
        </w:tc>
        <w:tc>
          <w:tcPr>
            <w:tcW w:w="912" w:type="dxa"/>
          </w:tcPr>
          <w:p w14:paraId="7360E4B2" w14:textId="6DE6F054" w:rsidR="00AC0504" w:rsidRPr="008446B2" w:rsidRDefault="009B7760" w:rsidP="009B7760">
            <w:pPr>
              <w:jc w:val="right"/>
              <w:rPr>
                <w:rFonts w:cstheme="minorHAnsi"/>
              </w:rPr>
            </w:pPr>
            <w:r w:rsidRPr="008446B2">
              <w:rPr>
                <w:rFonts w:cstheme="minorHAnsi"/>
              </w:rPr>
              <w:t>0</w:t>
            </w:r>
            <w:r w:rsidR="00AC0504" w:rsidRPr="008446B2">
              <w:rPr>
                <w:rFonts w:cstheme="minorHAnsi"/>
              </w:rPr>
              <w:t>.1</w:t>
            </w:r>
          </w:p>
        </w:tc>
      </w:tr>
      <w:tr w:rsidR="00131562" w:rsidRPr="008446B2" w14:paraId="1AB9D082" w14:textId="77777777" w:rsidTr="00F03601">
        <w:tc>
          <w:tcPr>
            <w:tcW w:w="3137" w:type="dxa"/>
          </w:tcPr>
          <w:p w14:paraId="188F0A80" w14:textId="0E76DF24" w:rsidR="00AC0504" w:rsidRPr="008446B2" w:rsidRDefault="00AC0504" w:rsidP="00AC0504">
            <w:pPr>
              <w:rPr>
                <w:rFonts w:cstheme="minorHAnsi"/>
              </w:rPr>
            </w:pPr>
            <w:r w:rsidRPr="008446B2">
              <w:rPr>
                <w:rFonts w:cstheme="minorHAnsi"/>
              </w:rPr>
              <w:t xml:space="preserve">   Subarachnoid haemorrhage</w:t>
            </w:r>
          </w:p>
        </w:tc>
        <w:tc>
          <w:tcPr>
            <w:tcW w:w="753" w:type="dxa"/>
          </w:tcPr>
          <w:p w14:paraId="42928EFE" w14:textId="0347ADA4" w:rsidR="00AC0504" w:rsidRPr="008446B2" w:rsidRDefault="00AC0504" w:rsidP="009B7760">
            <w:pPr>
              <w:jc w:val="right"/>
              <w:rPr>
                <w:rFonts w:cstheme="minorHAnsi"/>
              </w:rPr>
            </w:pPr>
            <w:r w:rsidRPr="008446B2">
              <w:rPr>
                <w:rFonts w:cstheme="minorHAnsi"/>
              </w:rPr>
              <w:t>94</w:t>
            </w:r>
          </w:p>
        </w:tc>
        <w:tc>
          <w:tcPr>
            <w:tcW w:w="793" w:type="dxa"/>
          </w:tcPr>
          <w:p w14:paraId="0B846C7C" w14:textId="3FBD97C6" w:rsidR="00AC0504" w:rsidRPr="008446B2" w:rsidRDefault="009B7760" w:rsidP="009B7760">
            <w:pPr>
              <w:jc w:val="right"/>
              <w:rPr>
                <w:rFonts w:cstheme="minorHAnsi"/>
              </w:rPr>
            </w:pPr>
            <w:r w:rsidRPr="008446B2">
              <w:rPr>
                <w:rFonts w:cstheme="minorHAnsi"/>
              </w:rPr>
              <w:t>0</w:t>
            </w:r>
            <w:r w:rsidR="00AC0504" w:rsidRPr="008446B2">
              <w:rPr>
                <w:rFonts w:cstheme="minorHAnsi"/>
              </w:rPr>
              <w:t>.1</w:t>
            </w:r>
          </w:p>
        </w:tc>
        <w:tc>
          <w:tcPr>
            <w:tcW w:w="754" w:type="dxa"/>
          </w:tcPr>
          <w:p w14:paraId="72428C16" w14:textId="70089C88" w:rsidR="00AC0504" w:rsidRPr="008446B2" w:rsidRDefault="00AC0504" w:rsidP="009B7760">
            <w:pPr>
              <w:jc w:val="right"/>
              <w:rPr>
                <w:rFonts w:cstheme="minorHAnsi"/>
              </w:rPr>
            </w:pPr>
            <w:r w:rsidRPr="008446B2">
              <w:rPr>
                <w:rFonts w:cstheme="minorHAnsi"/>
              </w:rPr>
              <w:t>74</w:t>
            </w:r>
          </w:p>
        </w:tc>
        <w:tc>
          <w:tcPr>
            <w:tcW w:w="731" w:type="dxa"/>
          </w:tcPr>
          <w:p w14:paraId="7E052D49" w14:textId="7DD31456" w:rsidR="00AC0504" w:rsidRPr="008446B2" w:rsidRDefault="009B7760" w:rsidP="009B7760">
            <w:pPr>
              <w:jc w:val="right"/>
              <w:rPr>
                <w:rFonts w:cstheme="minorHAnsi"/>
              </w:rPr>
            </w:pPr>
            <w:r w:rsidRPr="008446B2">
              <w:rPr>
                <w:rFonts w:cstheme="minorHAnsi"/>
              </w:rPr>
              <w:t>0</w:t>
            </w:r>
            <w:r w:rsidR="00AC0504" w:rsidRPr="008446B2">
              <w:rPr>
                <w:rFonts w:cstheme="minorHAnsi"/>
              </w:rPr>
              <w:t>.1</w:t>
            </w:r>
          </w:p>
        </w:tc>
        <w:tc>
          <w:tcPr>
            <w:tcW w:w="753" w:type="dxa"/>
          </w:tcPr>
          <w:p w14:paraId="27A74F1E" w14:textId="63DBFB83" w:rsidR="00AC0504" w:rsidRPr="008446B2" w:rsidRDefault="00AC0504" w:rsidP="009B7760">
            <w:pPr>
              <w:jc w:val="right"/>
              <w:rPr>
                <w:rFonts w:cstheme="minorHAnsi"/>
              </w:rPr>
            </w:pPr>
            <w:r w:rsidRPr="008446B2">
              <w:rPr>
                <w:rFonts w:cstheme="minorHAnsi"/>
              </w:rPr>
              <w:t>20</w:t>
            </w:r>
          </w:p>
        </w:tc>
        <w:tc>
          <w:tcPr>
            <w:tcW w:w="793" w:type="dxa"/>
          </w:tcPr>
          <w:p w14:paraId="589306A4" w14:textId="66039071" w:rsidR="00AC0504" w:rsidRPr="008446B2" w:rsidRDefault="009B7760" w:rsidP="009B7760">
            <w:pPr>
              <w:jc w:val="right"/>
              <w:rPr>
                <w:rFonts w:cstheme="minorHAnsi"/>
              </w:rPr>
            </w:pPr>
            <w:r w:rsidRPr="008446B2">
              <w:rPr>
                <w:rFonts w:cstheme="minorHAnsi"/>
              </w:rPr>
              <w:t>0</w:t>
            </w:r>
            <w:r w:rsidR="00AC0504" w:rsidRPr="008446B2">
              <w:rPr>
                <w:rFonts w:cstheme="minorHAnsi"/>
              </w:rPr>
              <w:t>.2</w:t>
            </w:r>
          </w:p>
        </w:tc>
        <w:tc>
          <w:tcPr>
            <w:tcW w:w="750" w:type="dxa"/>
          </w:tcPr>
          <w:p w14:paraId="1B72AC21" w14:textId="2AB10128" w:rsidR="00AC0504" w:rsidRPr="008446B2" w:rsidRDefault="00AC0504" w:rsidP="009B7760">
            <w:pPr>
              <w:jc w:val="right"/>
              <w:rPr>
                <w:rFonts w:cstheme="minorHAnsi"/>
              </w:rPr>
            </w:pPr>
            <w:r w:rsidRPr="008446B2">
              <w:rPr>
                <w:rFonts w:cstheme="minorHAnsi"/>
              </w:rPr>
              <w:t>4</w:t>
            </w:r>
          </w:p>
        </w:tc>
        <w:tc>
          <w:tcPr>
            <w:tcW w:w="912" w:type="dxa"/>
          </w:tcPr>
          <w:p w14:paraId="19422CB5" w14:textId="0451130B" w:rsidR="00AC0504" w:rsidRPr="008446B2" w:rsidRDefault="009B7760" w:rsidP="009B7760">
            <w:pPr>
              <w:jc w:val="right"/>
              <w:rPr>
                <w:rFonts w:cstheme="minorHAnsi"/>
              </w:rPr>
            </w:pPr>
            <w:r w:rsidRPr="008446B2">
              <w:rPr>
                <w:rFonts w:cstheme="minorHAnsi"/>
              </w:rPr>
              <w:t>0</w:t>
            </w:r>
            <w:r w:rsidR="00AC0504" w:rsidRPr="008446B2">
              <w:rPr>
                <w:rFonts w:cstheme="minorHAnsi"/>
              </w:rPr>
              <w:t>.1</w:t>
            </w:r>
          </w:p>
        </w:tc>
      </w:tr>
      <w:tr w:rsidR="00131562" w:rsidRPr="008446B2" w14:paraId="04FF3425" w14:textId="77777777" w:rsidTr="00F03601">
        <w:tc>
          <w:tcPr>
            <w:tcW w:w="3137" w:type="dxa"/>
          </w:tcPr>
          <w:p w14:paraId="6580B9E8" w14:textId="015B2C6B" w:rsidR="00AC0504" w:rsidRPr="008446B2" w:rsidRDefault="00AC0504" w:rsidP="00AC0504">
            <w:pPr>
              <w:rPr>
                <w:rFonts w:cstheme="minorHAnsi"/>
              </w:rPr>
            </w:pPr>
            <w:r w:rsidRPr="008446B2">
              <w:rPr>
                <w:rFonts w:cstheme="minorHAnsi"/>
              </w:rPr>
              <w:t xml:space="preserve">   Not classified</w:t>
            </w:r>
          </w:p>
        </w:tc>
        <w:tc>
          <w:tcPr>
            <w:tcW w:w="753" w:type="dxa"/>
          </w:tcPr>
          <w:p w14:paraId="1668D958" w14:textId="0F4EFFD8" w:rsidR="00AC0504" w:rsidRPr="008446B2" w:rsidRDefault="00AC0504" w:rsidP="009B7760">
            <w:pPr>
              <w:jc w:val="right"/>
              <w:rPr>
                <w:rFonts w:cstheme="minorHAnsi"/>
              </w:rPr>
            </w:pPr>
            <w:r w:rsidRPr="008446B2">
              <w:rPr>
                <w:rFonts w:cstheme="minorHAnsi"/>
              </w:rPr>
              <w:t>370</w:t>
            </w:r>
          </w:p>
        </w:tc>
        <w:tc>
          <w:tcPr>
            <w:tcW w:w="793" w:type="dxa"/>
          </w:tcPr>
          <w:p w14:paraId="4F66B333" w14:textId="27E9AF54" w:rsidR="00AC0504" w:rsidRPr="008446B2" w:rsidRDefault="009B7760" w:rsidP="009B7760">
            <w:pPr>
              <w:jc w:val="right"/>
              <w:rPr>
                <w:rFonts w:cstheme="minorHAnsi"/>
              </w:rPr>
            </w:pPr>
            <w:r w:rsidRPr="008446B2">
              <w:rPr>
                <w:rFonts w:cstheme="minorHAnsi"/>
              </w:rPr>
              <w:t>0</w:t>
            </w:r>
            <w:r w:rsidR="00AC0504" w:rsidRPr="008446B2">
              <w:rPr>
                <w:rFonts w:cstheme="minorHAnsi"/>
              </w:rPr>
              <w:t>.6</w:t>
            </w:r>
          </w:p>
        </w:tc>
        <w:tc>
          <w:tcPr>
            <w:tcW w:w="754" w:type="dxa"/>
          </w:tcPr>
          <w:p w14:paraId="31F58824" w14:textId="1C6C2AB8" w:rsidR="00AC0504" w:rsidRPr="008446B2" w:rsidRDefault="00AC0504" w:rsidP="009B7760">
            <w:pPr>
              <w:jc w:val="right"/>
              <w:rPr>
                <w:rFonts w:cstheme="minorHAnsi"/>
              </w:rPr>
            </w:pPr>
            <w:r w:rsidRPr="008446B2">
              <w:rPr>
                <w:rFonts w:cstheme="minorHAnsi"/>
              </w:rPr>
              <w:t>290</w:t>
            </w:r>
          </w:p>
        </w:tc>
        <w:tc>
          <w:tcPr>
            <w:tcW w:w="731" w:type="dxa"/>
          </w:tcPr>
          <w:p w14:paraId="33749409" w14:textId="1B36EC30" w:rsidR="00AC0504" w:rsidRPr="008446B2" w:rsidRDefault="009B7760" w:rsidP="009B7760">
            <w:pPr>
              <w:jc w:val="right"/>
              <w:rPr>
                <w:rFonts w:cstheme="minorHAnsi"/>
              </w:rPr>
            </w:pPr>
            <w:r w:rsidRPr="008446B2">
              <w:rPr>
                <w:rFonts w:cstheme="minorHAnsi"/>
              </w:rPr>
              <w:t>0</w:t>
            </w:r>
            <w:r w:rsidR="00AC0504" w:rsidRPr="008446B2">
              <w:rPr>
                <w:rFonts w:cstheme="minorHAnsi"/>
              </w:rPr>
              <w:t>.5</w:t>
            </w:r>
          </w:p>
        </w:tc>
        <w:tc>
          <w:tcPr>
            <w:tcW w:w="753" w:type="dxa"/>
          </w:tcPr>
          <w:p w14:paraId="1A5FF7A3" w14:textId="00E155BA" w:rsidR="00AC0504" w:rsidRPr="008446B2" w:rsidRDefault="00AC0504" w:rsidP="009B7760">
            <w:pPr>
              <w:jc w:val="right"/>
              <w:rPr>
                <w:rFonts w:cstheme="minorHAnsi"/>
              </w:rPr>
            </w:pPr>
            <w:r w:rsidRPr="008446B2">
              <w:rPr>
                <w:rFonts w:cstheme="minorHAnsi"/>
              </w:rPr>
              <w:t>80</w:t>
            </w:r>
          </w:p>
        </w:tc>
        <w:tc>
          <w:tcPr>
            <w:tcW w:w="793" w:type="dxa"/>
          </w:tcPr>
          <w:p w14:paraId="6EABDDF0" w14:textId="73B4E7A7" w:rsidR="00AC0504" w:rsidRPr="008446B2" w:rsidRDefault="009B7760" w:rsidP="009B7760">
            <w:pPr>
              <w:jc w:val="right"/>
              <w:rPr>
                <w:rFonts w:cstheme="minorHAnsi"/>
              </w:rPr>
            </w:pPr>
            <w:r w:rsidRPr="008446B2">
              <w:rPr>
                <w:rFonts w:cstheme="minorHAnsi"/>
              </w:rPr>
              <w:t>0</w:t>
            </w:r>
            <w:r w:rsidR="00AC0504" w:rsidRPr="008446B2">
              <w:rPr>
                <w:rFonts w:cstheme="minorHAnsi"/>
              </w:rPr>
              <w:t>.6</w:t>
            </w:r>
          </w:p>
        </w:tc>
        <w:tc>
          <w:tcPr>
            <w:tcW w:w="750" w:type="dxa"/>
          </w:tcPr>
          <w:p w14:paraId="526E2318" w14:textId="2EC8AE8A" w:rsidR="00AC0504" w:rsidRPr="008446B2" w:rsidRDefault="00AC0504" w:rsidP="009B7760">
            <w:pPr>
              <w:jc w:val="right"/>
              <w:rPr>
                <w:rFonts w:cstheme="minorHAnsi"/>
              </w:rPr>
            </w:pPr>
            <w:r w:rsidRPr="008446B2">
              <w:rPr>
                <w:rFonts w:cstheme="minorHAnsi"/>
              </w:rPr>
              <w:t>26</w:t>
            </w:r>
          </w:p>
        </w:tc>
        <w:tc>
          <w:tcPr>
            <w:tcW w:w="912" w:type="dxa"/>
          </w:tcPr>
          <w:p w14:paraId="66452090" w14:textId="644CA780" w:rsidR="00AC0504" w:rsidRPr="008446B2" w:rsidRDefault="009B7760" w:rsidP="009B7760">
            <w:pPr>
              <w:jc w:val="right"/>
              <w:rPr>
                <w:rFonts w:cstheme="minorHAnsi"/>
              </w:rPr>
            </w:pPr>
            <w:r w:rsidRPr="008446B2">
              <w:rPr>
                <w:rFonts w:cstheme="minorHAnsi"/>
              </w:rPr>
              <w:t>0</w:t>
            </w:r>
            <w:r w:rsidR="00AC0504" w:rsidRPr="008446B2">
              <w:rPr>
                <w:rFonts w:cstheme="minorHAnsi"/>
              </w:rPr>
              <w:t>.5</w:t>
            </w:r>
          </w:p>
        </w:tc>
      </w:tr>
      <w:tr w:rsidR="00131562" w:rsidRPr="008446B2" w14:paraId="752C1B2F" w14:textId="77777777" w:rsidTr="00F03601">
        <w:tc>
          <w:tcPr>
            <w:tcW w:w="3137" w:type="dxa"/>
          </w:tcPr>
          <w:p w14:paraId="4D801E45" w14:textId="21C3AB29" w:rsidR="00AC0504" w:rsidRPr="008446B2" w:rsidRDefault="00AC0504" w:rsidP="00AC0504">
            <w:pPr>
              <w:rPr>
                <w:rFonts w:cstheme="minorHAnsi"/>
              </w:rPr>
            </w:pPr>
            <w:r w:rsidRPr="008446B2">
              <w:rPr>
                <w:rFonts w:cstheme="minorHAnsi"/>
              </w:rPr>
              <w:t xml:space="preserve">Peripheral vascular disease </w:t>
            </w:r>
          </w:p>
        </w:tc>
        <w:tc>
          <w:tcPr>
            <w:tcW w:w="753" w:type="dxa"/>
          </w:tcPr>
          <w:p w14:paraId="47162B10" w14:textId="43EF331F" w:rsidR="00AC0504" w:rsidRPr="008446B2" w:rsidRDefault="00AC0504" w:rsidP="009B7760">
            <w:pPr>
              <w:jc w:val="right"/>
              <w:rPr>
                <w:rFonts w:cstheme="minorHAnsi"/>
              </w:rPr>
            </w:pPr>
            <w:r w:rsidRPr="008446B2">
              <w:rPr>
                <w:rFonts w:cstheme="minorHAnsi"/>
              </w:rPr>
              <w:t>637</w:t>
            </w:r>
          </w:p>
        </w:tc>
        <w:tc>
          <w:tcPr>
            <w:tcW w:w="793" w:type="dxa"/>
          </w:tcPr>
          <w:p w14:paraId="387ED12A" w14:textId="56B2BA3E" w:rsidR="00AC0504" w:rsidRPr="008446B2" w:rsidRDefault="00AC0504" w:rsidP="009B7760">
            <w:pPr>
              <w:jc w:val="right"/>
              <w:rPr>
                <w:rFonts w:cstheme="minorHAnsi"/>
              </w:rPr>
            </w:pPr>
            <w:r w:rsidRPr="008446B2">
              <w:rPr>
                <w:rFonts w:cstheme="minorHAnsi"/>
              </w:rPr>
              <w:t>1</w:t>
            </w:r>
            <w:r w:rsidR="009B7760" w:rsidRPr="008446B2">
              <w:rPr>
                <w:rFonts w:cstheme="minorHAnsi"/>
              </w:rPr>
              <w:t>.0</w:t>
            </w:r>
          </w:p>
        </w:tc>
        <w:tc>
          <w:tcPr>
            <w:tcW w:w="754" w:type="dxa"/>
          </w:tcPr>
          <w:p w14:paraId="742B159E" w14:textId="099F62FF" w:rsidR="00AC0504" w:rsidRPr="008446B2" w:rsidRDefault="00AC0504" w:rsidP="009B7760">
            <w:pPr>
              <w:jc w:val="right"/>
              <w:rPr>
                <w:rFonts w:cstheme="minorHAnsi"/>
              </w:rPr>
            </w:pPr>
            <w:r w:rsidRPr="008446B2">
              <w:rPr>
                <w:rFonts w:cstheme="minorHAnsi"/>
              </w:rPr>
              <w:t>514</w:t>
            </w:r>
          </w:p>
        </w:tc>
        <w:tc>
          <w:tcPr>
            <w:tcW w:w="731" w:type="dxa"/>
          </w:tcPr>
          <w:p w14:paraId="33E934AD" w14:textId="5264F7E0" w:rsidR="00AC0504" w:rsidRPr="008446B2" w:rsidRDefault="00AC0504" w:rsidP="009B7760">
            <w:pPr>
              <w:jc w:val="right"/>
              <w:rPr>
                <w:rFonts w:cstheme="minorHAnsi"/>
              </w:rPr>
            </w:pPr>
            <w:r w:rsidRPr="008446B2">
              <w:rPr>
                <w:rFonts w:cstheme="minorHAnsi"/>
              </w:rPr>
              <w:t>1</w:t>
            </w:r>
            <w:r w:rsidR="009B7760" w:rsidRPr="008446B2">
              <w:rPr>
                <w:rFonts w:cstheme="minorHAnsi"/>
              </w:rPr>
              <w:t>.0</w:t>
            </w:r>
          </w:p>
        </w:tc>
        <w:tc>
          <w:tcPr>
            <w:tcW w:w="753" w:type="dxa"/>
          </w:tcPr>
          <w:p w14:paraId="1496A871" w14:textId="6E804E30" w:rsidR="00AC0504" w:rsidRPr="008446B2" w:rsidRDefault="00AC0504" w:rsidP="009B7760">
            <w:pPr>
              <w:jc w:val="right"/>
              <w:rPr>
                <w:rFonts w:cstheme="minorHAnsi"/>
              </w:rPr>
            </w:pPr>
            <w:r w:rsidRPr="008446B2">
              <w:rPr>
                <w:rFonts w:cstheme="minorHAnsi"/>
              </w:rPr>
              <w:t>123</w:t>
            </w:r>
          </w:p>
        </w:tc>
        <w:tc>
          <w:tcPr>
            <w:tcW w:w="793" w:type="dxa"/>
          </w:tcPr>
          <w:p w14:paraId="72C8B77D" w14:textId="20D2E9B5" w:rsidR="00AC0504" w:rsidRPr="008446B2" w:rsidRDefault="00AC0504" w:rsidP="009B7760">
            <w:pPr>
              <w:jc w:val="right"/>
              <w:rPr>
                <w:rFonts w:cstheme="minorHAnsi"/>
              </w:rPr>
            </w:pPr>
            <w:r w:rsidRPr="008446B2">
              <w:rPr>
                <w:rFonts w:cstheme="minorHAnsi"/>
              </w:rPr>
              <w:t>1</w:t>
            </w:r>
            <w:r w:rsidR="009B7760" w:rsidRPr="008446B2">
              <w:rPr>
                <w:rFonts w:cstheme="minorHAnsi"/>
              </w:rPr>
              <w:t>.0</w:t>
            </w:r>
          </w:p>
        </w:tc>
        <w:tc>
          <w:tcPr>
            <w:tcW w:w="750" w:type="dxa"/>
          </w:tcPr>
          <w:p w14:paraId="19341858" w14:textId="23490F79" w:rsidR="00AC0504" w:rsidRPr="008446B2" w:rsidRDefault="00AC0504" w:rsidP="009B7760">
            <w:pPr>
              <w:jc w:val="right"/>
              <w:rPr>
                <w:rFonts w:cstheme="minorHAnsi"/>
              </w:rPr>
            </w:pPr>
            <w:r w:rsidRPr="008446B2">
              <w:rPr>
                <w:rFonts w:cstheme="minorHAnsi"/>
              </w:rPr>
              <w:t>36</w:t>
            </w:r>
          </w:p>
        </w:tc>
        <w:tc>
          <w:tcPr>
            <w:tcW w:w="912" w:type="dxa"/>
          </w:tcPr>
          <w:p w14:paraId="7E96AB07" w14:textId="3F18B80C" w:rsidR="00AC0504" w:rsidRPr="008446B2" w:rsidRDefault="009B7760" w:rsidP="009B7760">
            <w:pPr>
              <w:jc w:val="right"/>
              <w:rPr>
                <w:rFonts w:cstheme="minorHAnsi"/>
              </w:rPr>
            </w:pPr>
            <w:r w:rsidRPr="008446B2">
              <w:rPr>
                <w:rFonts w:cstheme="minorHAnsi"/>
              </w:rPr>
              <w:t>0</w:t>
            </w:r>
            <w:r w:rsidR="00AC0504" w:rsidRPr="008446B2">
              <w:rPr>
                <w:rFonts w:cstheme="minorHAnsi"/>
              </w:rPr>
              <w:t>.7</w:t>
            </w:r>
          </w:p>
        </w:tc>
      </w:tr>
      <w:tr w:rsidR="00131562" w:rsidRPr="008446B2" w14:paraId="64703D08" w14:textId="77777777" w:rsidTr="00F03601">
        <w:tc>
          <w:tcPr>
            <w:tcW w:w="3137" w:type="dxa"/>
          </w:tcPr>
          <w:p w14:paraId="381BCCCA" w14:textId="6A8A16C4" w:rsidR="00AC0504" w:rsidRPr="008446B2" w:rsidRDefault="00AC0504" w:rsidP="00AC0504">
            <w:pPr>
              <w:rPr>
                <w:rFonts w:cstheme="minorHAnsi"/>
              </w:rPr>
            </w:pPr>
            <w:r w:rsidRPr="008446B2">
              <w:rPr>
                <w:rFonts w:cstheme="minorHAnsi"/>
              </w:rPr>
              <w:t>Cardiac arrhythmia</w:t>
            </w:r>
          </w:p>
        </w:tc>
        <w:tc>
          <w:tcPr>
            <w:tcW w:w="753" w:type="dxa"/>
          </w:tcPr>
          <w:p w14:paraId="1D8C3ED2" w14:textId="38925440" w:rsidR="00AC0504" w:rsidRPr="008446B2" w:rsidRDefault="00AC0504" w:rsidP="009B7760">
            <w:pPr>
              <w:jc w:val="right"/>
              <w:rPr>
                <w:rFonts w:cstheme="minorHAnsi"/>
              </w:rPr>
            </w:pPr>
            <w:r w:rsidRPr="008446B2">
              <w:rPr>
                <w:rFonts w:cstheme="minorHAnsi"/>
              </w:rPr>
              <w:t>1</w:t>
            </w:r>
            <w:r w:rsidR="009B7760" w:rsidRPr="008446B2">
              <w:rPr>
                <w:rFonts w:cstheme="minorHAnsi"/>
              </w:rPr>
              <w:t>,</w:t>
            </w:r>
            <w:r w:rsidRPr="008446B2">
              <w:rPr>
                <w:rFonts w:cstheme="minorHAnsi"/>
              </w:rPr>
              <w:t>436</w:t>
            </w:r>
          </w:p>
        </w:tc>
        <w:tc>
          <w:tcPr>
            <w:tcW w:w="793" w:type="dxa"/>
          </w:tcPr>
          <w:p w14:paraId="2852C52C" w14:textId="266876B8" w:rsidR="00AC0504" w:rsidRPr="008446B2" w:rsidRDefault="00AC0504" w:rsidP="009B7760">
            <w:pPr>
              <w:jc w:val="right"/>
              <w:rPr>
                <w:rFonts w:cstheme="minorHAnsi"/>
              </w:rPr>
            </w:pPr>
            <w:r w:rsidRPr="008446B2">
              <w:rPr>
                <w:rFonts w:cstheme="minorHAnsi"/>
              </w:rPr>
              <w:t>2.2</w:t>
            </w:r>
          </w:p>
        </w:tc>
        <w:tc>
          <w:tcPr>
            <w:tcW w:w="754" w:type="dxa"/>
          </w:tcPr>
          <w:p w14:paraId="0A62FC62" w14:textId="4B8789A3" w:rsidR="00AC0504" w:rsidRPr="008446B2" w:rsidRDefault="00AC0504" w:rsidP="009B7760">
            <w:pPr>
              <w:jc w:val="right"/>
              <w:rPr>
                <w:rFonts w:cstheme="minorHAnsi"/>
              </w:rPr>
            </w:pPr>
            <w:r w:rsidRPr="008446B2">
              <w:rPr>
                <w:rFonts w:cstheme="minorHAnsi"/>
              </w:rPr>
              <w:t>1</w:t>
            </w:r>
            <w:r w:rsidR="009B7760" w:rsidRPr="008446B2">
              <w:rPr>
                <w:rFonts w:cstheme="minorHAnsi"/>
              </w:rPr>
              <w:t>,</w:t>
            </w:r>
            <w:r w:rsidRPr="008446B2">
              <w:rPr>
                <w:rFonts w:cstheme="minorHAnsi"/>
              </w:rPr>
              <w:t>148</w:t>
            </w:r>
          </w:p>
        </w:tc>
        <w:tc>
          <w:tcPr>
            <w:tcW w:w="731" w:type="dxa"/>
          </w:tcPr>
          <w:p w14:paraId="1278F573" w14:textId="22CD9ECB" w:rsidR="00AC0504" w:rsidRPr="008446B2" w:rsidRDefault="00AC0504" w:rsidP="009B7760">
            <w:pPr>
              <w:jc w:val="right"/>
              <w:rPr>
                <w:rFonts w:cstheme="minorHAnsi"/>
              </w:rPr>
            </w:pPr>
            <w:r w:rsidRPr="008446B2">
              <w:rPr>
                <w:rFonts w:cstheme="minorHAnsi"/>
              </w:rPr>
              <w:t>2.1</w:t>
            </w:r>
          </w:p>
        </w:tc>
        <w:tc>
          <w:tcPr>
            <w:tcW w:w="753" w:type="dxa"/>
          </w:tcPr>
          <w:p w14:paraId="456CF8F2" w14:textId="24F5D34A" w:rsidR="00AC0504" w:rsidRPr="008446B2" w:rsidRDefault="00AC0504" w:rsidP="009B7760">
            <w:pPr>
              <w:jc w:val="right"/>
              <w:rPr>
                <w:rFonts w:cstheme="minorHAnsi"/>
              </w:rPr>
            </w:pPr>
            <w:r w:rsidRPr="008446B2">
              <w:rPr>
                <w:rFonts w:cstheme="minorHAnsi"/>
              </w:rPr>
              <w:t>288</w:t>
            </w:r>
          </w:p>
        </w:tc>
        <w:tc>
          <w:tcPr>
            <w:tcW w:w="793" w:type="dxa"/>
          </w:tcPr>
          <w:p w14:paraId="0097304A" w14:textId="6D58DBFE" w:rsidR="00AC0504" w:rsidRPr="008446B2" w:rsidRDefault="00AC0504" w:rsidP="009B7760">
            <w:pPr>
              <w:jc w:val="right"/>
              <w:rPr>
                <w:rFonts w:cstheme="minorHAnsi"/>
              </w:rPr>
            </w:pPr>
            <w:r w:rsidRPr="008446B2">
              <w:rPr>
                <w:rFonts w:cstheme="minorHAnsi"/>
              </w:rPr>
              <w:t>2.2</w:t>
            </w:r>
          </w:p>
        </w:tc>
        <w:tc>
          <w:tcPr>
            <w:tcW w:w="750" w:type="dxa"/>
          </w:tcPr>
          <w:p w14:paraId="4324283A" w14:textId="5F5E707C" w:rsidR="00AC0504" w:rsidRPr="008446B2" w:rsidRDefault="00AC0504" w:rsidP="009B7760">
            <w:pPr>
              <w:jc w:val="right"/>
              <w:rPr>
                <w:rFonts w:cstheme="minorHAnsi"/>
              </w:rPr>
            </w:pPr>
            <w:r w:rsidRPr="008446B2">
              <w:rPr>
                <w:rFonts w:cstheme="minorHAnsi"/>
              </w:rPr>
              <w:t>86</w:t>
            </w:r>
          </w:p>
        </w:tc>
        <w:tc>
          <w:tcPr>
            <w:tcW w:w="912" w:type="dxa"/>
          </w:tcPr>
          <w:p w14:paraId="5D280C64" w14:textId="450E2F4C" w:rsidR="00AC0504" w:rsidRPr="008446B2" w:rsidRDefault="00AC0504" w:rsidP="009B7760">
            <w:pPr>
              <w:jc w:val="right"/>
              <w:rPr>
                <w:rFonts w:cstheme="minorHAnsi"/>
              </w:rPr>
            </w:pPr>
            <w:r w:rsidRPr="008446B2">
              <w:rPr>
                <w:rFonts w:cstheme="minorHAnsi"/>
              </w:rPr>
              <w:t>1.6</w:t>
            </w:r>
          </w:p>
        </w:tc>
      </w:tr>
    </w:tbl>
    <w:p w14:paraId="3E712F72" w14:textId="4F491261" w:rsidR="00AC0504" w:rsidRPr="008446B2" w:rsidRDefault="00F03601" w:rsidP="00F03601">
      <w:pPr>
        <w:ind w:firstLine="720"/>
      </w:pPr>
      <w:proofErr w:type="gramStart"/>
      <w:r w:rsidRPr="008446B2">
        <w:rPr>
          <w:vertAlign w:val="superscript"/>
        </w:rPr>
        <w:t>a</w:t>
      </w:r>
      <w:proofErr w:type="gramEnd"/>
      <w:r w:rsidRPr="008446B2">
        <w:rPr>
          <w:vertAlign w:val="superscript"/>
        </w:rPr>
        <w:t xml:space="preserve"> </w:t>
      </w:r>
      <w:r w:rsidRPr="008446B2">
        <w:t xml:space="preserve">subgroup of the macrolide column, </w:t>
      </w:r>
      <w:r w:rsidRPr="008446B2">
        <w:rPr>
          <w:rFonts w:cstheme="minorHAnsi"/>
          <w:vertAlign w:val="superscript"/>
        </w:rPr>
        <w:t>b</w:t>
      </w:r>
      <w:r w:rsidR="00AC0504" w:rsidRPr="008446B2">
        <w:rPr>
          <w:rFonts w:cstheme="minorHAnsi"/>
        </w:rPr>
        <w:t xml:space="preserve"> 25</w:t>
      </w:r>
      <w:r w:rsidR="00AC0504" w:rsidRPr="008446B2">
        <w:rPr>
          <w:rFonts w:cstheme="minorHAnsi"/>
          <w:vertAlign w:val="superscript"/>
        </w:rPr>
        <w:t>th</w:t>
      </w:r>
      <w:r w:rsidR="00AC0504" w:rsidRPr="008446B2">
        <w:rPr>
          <w:rFonts w:cstheme="minorHAnsi"/>
        </w:rPr>
        <w:t xml:space="preserve"> and 75</w:t>
      </w:r>
      <w:r w:rsidR="00AC0504" w:rsidRPr="008446B2">
        <w:rPr>
          <w:rFonts w:cstheme="minorHAnsi"/>
          <w:vertAlign w:val="superscript"/>
        </w:rPr>
        <w:t>th</w:t>
      </w:r>
      <w:r w:rsidR="00AC0504" w:rsidRPr="008446B2">
        <w:rPr>
          <w:rFonts w:cstheme="minorHAnsi"/>
        </w:rPr>
        <w:t xml:space="preserve"> percentiles</w:t>
      </w:r>
    </w:p>
    <w:p w14:paraId="501054D1" w14:textId="77777777" w:rsidR="00891769" w:rsidRPr="008446B2" w:rsidRDefault="00891769" w:rsidP="0085680C">
      <w:pPr>
        <w:ind w:firstLine="720"/>
        <w:rPr>
          <w:rFonts w:cstheme="minorHAnsi"/>
        </w:rPr>
      </w:pPr>
    </w:p>
    <w:p w14:paraId="6F162844" w14:textId="77777777" w:rsidR="00891769" w:rsidRPr="008446B2" w:rsidRDefault="00891769" w:rsidP="0085680C">
      <w:pPr>
        <w:ind w:firstLine="720"/>
        <w:rPr>
          <w:rFonts w:cstheme="minorHAnsi"/>
        </w:rPr>
      </w:pPr>
    </w:p>
    <w:p w14:paraId="1AFBFBE7" w14:textId="1AE6744B" w:rsidR="008968FC" w:rsidRPr="008446B2" w:rsidRDefault="008968FC" w:rsidP="008968FC">
      <w:pPr>
        <w:ind w:firstLine="720"/>
        <w:rPr>
          <w:rFonts w:cstheme="minorHAnsi"/>
        </w:rPr>
      </w:pPr>
    </w:p>
    <w:p w14:paraId="6335185C" w14:textId="5A737929" w:rsidR="007F6215" w:rsidRPr="008446B2" w:rsidRDefault="00891769" w:rsidP="008968FC">
      <w:pPr>
        <w:ind w:firstLine="720"/>
        <w:rPr>
          <w:rFonts w:cstheme="minorHAnsi"/>
        </w:rPr>
      </w:pPr>
      <w:r w:rsidRPr="008446B2">
        <w:rPr>
          <w:rFonts w:cstheme="minorHAnsi"/>
        </w:rPr>
        <w:t xml:space="preserve"> </w:t>
      </w:r>
      <w:r w:rsidR="007F6215" w:rsidRPr="008446B2">
        <w:rPr>
          <w:rFonts w:cstheme="minorHAnsi"/>
        </w:rPr>
        <w:br w:type="page"/>
      </w:r>
    </w:p>
    <w:p w14:paraId="2ACBDADF" w14:textId="074FF9E1" w:rsidR="00292355" w:rsidRPr="008446B2" w:rsidRDefault="006478E0" w:rsidP="006478E0">
      <w:pPr>
        <w:spacing w:after="0"/>
        <w:jc w:val="center"/>
        <w:rPr>
          <w:b/>
        </w:rPr>
      </w:pPr>
      <w:r w:rsidRPr="008446B2">
        <w:rPr>
          <w:b/>
        </w:rPr>
        <w:lastRenderedPageBreak/>
        <w:t xml:space="preserve">Table </w:t>
      </w:r>
      <w:r w:rsidR="007F6215" w:rsidRPr="008446B2">
        <w:rPr>
          <w:b/>
        </w:rPr>
        <w:t xml:space="preserve">3. </w:t>
      </w:r>
      <w:r w:rsidR="00C64FD8" w:rsidRPr="008446B2">
        <w:t>Crude and fully adjusted h</w:t>
      </w:r>
      <w:r w:rsidR="007F6215" w:rsidRPr="008446B2">
        <w:t xml:space="preserve">azard ratios </w:t>
      </w:r>
      <w:r w:rsidR="00C64FD8" w:rsidRPr="008446B2">
        <w:t xml:space="preserve">estimated from Cox models </w:t>
      </w:r>
    </w:p>
    <w:tbl>
      <w:tblPr>
        <w:tblStyle w:val="TableGrid"/>
        <w:tblW w:w="9067" w:type="dxa"/>
        <w:jc w:val="center"/>
        <w:tblBorders>
          <w:insideH w:val="none" w:sz="0" w:space="0" w:color="auto"/>
          <w:insideV w:val="none" w:sz="0" w:space="0" w:color="auto"/>
        </w:tblBorders>
        <w:tblLook w:val="04A0" w:firstRow="1" w:lastRow="0" w:firstColumn="1" w:lastColumn="0" w:noHBand="0" w:noVBand="1"/>
      </w:tblPr>
      <w:tblGrid>
        <w:gridCol w:w="3047"/>
        <w:gridCol w:w="916"/>
        <w:gridCol w:w="1284"/>
        <w:gridCol w:w="847"/>
        <w:gridCol w:w="681"/>
        <w:gridCol w:w="1252"/>
        <w:gridCol w:w="1040"/>
      </w:tblGrid>
      <w:tr w:rsidR="0037644E" w:rsidRPr="008446B2" w14:paraId="5D67A161" w14:textId="77777777" w:rsidTr="007C15A0">
        <w:trPr>
          <w:jc w:val="center"/>
        </w:trPr>
        <w:tc>
          <w:tcPr>
            <w:tcW w:w="3047" w:type="dxa"/>
            <w:tcBorders>
              <w:top w:val="single" w:sz="4" w:space="0" w:color="auto"/>
              <w:bottom w:val="single" w:sz="4" w:space="0" w:color="auto"/>
            </w:tcBorders>
          </w:tcPr>
          <w:p w14:paraId="645292B4" w14:textId="77777777" w:rsidR="0037644E" w:rsidRPr="008446B2" w:rsidRDefault="0037644E" w:rsidP="007C15A0"/>
        </w:tc>
        <w:tc>
          <w:tcPr>
            <w:tcW w:w="3047" w:type="dxa"/>
            <w:gridSpan w:val="3"/>
            <w:tcBorders>
              <w:top w:val="single" w:sz="4" w:space="0" w:color="auto"/>
              <w:bottom w:val="single" w:sz="4" w:space="0" w:color="auto"/>
            </w:tcBorders>
          </w:tcPr>
          <w:p w14:paraId="4ED2E984" w14:textId="77777777" w:rsidR="0037644E" w:rsidRPr="008446B2" w:rsidRDefault="0037644E" w:rsidP="007C15A0">
            <w:pPr>
              <w:jc w:val="center"/>
            </w:pPr>
            <w:r w:rsidRPr="008446B2">
              <w:t xml:space="preserve">Macrolide </w:t>
            </w:r>
          </w:p>
          <w:p w14:paraId="0C555CE6" w14:textId="77777777" w:rsidR="0037644E" w:rsidRPr="008446B2" w:rsidRDefault="0037644E" w:rsidP="007C15A0">
            <w:pPr>
              <w:jc w:val="center"/>
            </w:pPr>
            <w:r w:rsidRPr="008446B2">
              <w:t>(vs Penicillin)</w:t>
            </w:r>
          </w:p>
        </w:tc>
        <w:tc>
          <w:tcPr>
            <w:tcW w:w="2973" w:type="dxa"/>
            <w:gridSpan w:val="3"/>
            <w:tcBorders>
              <w:top w:val="single" w:sz="4" w:space="0" w:color="auto"/>
              <w:bottom w:val="single" w:sz="4" w:space="0" w:color="auto"/>
            </w:tcBorders>
          </w:tcPr>
          <w:p w14:paraId="41D9A544" w14:textId="77777777" w:rsidR="0037644E" w:rsidRPr="008446B2" w:rsidRDefault="0037644E" w:rsidP="007C15A0">
            <w:pPr>
              <w:jc w:val="center"/>
            </w:pPr>
            <w:r w:rsidRPr="008446B2">
              <w:t>Clarithromycin</w:t>
            </w:r>
          </w:p>
          <w:p w14:paraId="55A60701" w14:textId="77777777" w:rsidR="0037644E" w:rsidRPr="008446B2" w:rsidRDefault="0037644E" w:rsidP="007C15A0">
            <w:pPr>
              <w:jc w:val="center"/>
            </w:pPr>
            <w:r w:rsidRPr="008446B2">
              <w:t>(vs Penicillin)</w:t>
            </w:r>
          </w:p>
        </w:tc>
      </w:tr>
      <w:tr w:rsidR="0037644E" w:rsidRPr="008446B2" w14:paraId="3521FEB6" w14:textId="77777777" w:rsidTr="007C15A0">
        <w:trPr>
          <w:jc w:val="center"/>
        </w:trPr>
        <w:tc>
          <w:tcPr>
            <w:tcW w:w="3047" w:type="dxa"/>
            <w:tcBorders>
              <w:top w:val="single" w:sz="4" w:space="0" w:color="auto"/>
              <w:bottom w:val="single" w:sz="4" w:space="0" w:color="auto"/>
            </w:tcBorders>
          </w:tcPr>
          <w:p w14:paraId="6BA6F548" w14:textId="77777777" w:rsidR="0037644E" w:rsidRPr="008446B2" w:rsidRDefault="0037644E" w:rsidP="007C15A0"/>
        </w:tc>
        <w:tc>
          <w:tcPr>
            <w:tcW w:w="916" w:type="dxa"/>
            <w:tcBorders>
              <w:top w:val="single" w:sz="4" w:space="0" w:color="auto"/>
              <w:bottom w:val="single" w:sz="4" w:space="0" w:color="auto"/>
            </w:tcBorders>
          </w:tcPr>
          <w:p w14:paraId="7F1CAC56" w14:textId="77777777" w:rsidR="0037644E" w:rsidRPr="008446B2" w:rsidRDefault="0037644E" w:rsidP="007C15A0">
            <w:r w:rsidRPr="008446B2">
              <w:t>HR</w:t>
            </w:r>
          </w:p>
        </w:tc>
        <w:tc>
          <w:tcPr>
            <w:tcW w:w="1284" w:type="dxa"/>
            <w:tcBorders>
              <w:top w:val="single" w:sz="4" w:space="0" w:color="auto"/>
              <w:bottom w:val="single" w:sz="4" w:space="0" w:color="auto"/>
            </w:tcBorders>
          </w:tcPr>
          <w:p w14:paraId="0A0C4FB7" w14:textId="77777777" w:rsidR="0037644E" w:rsidRPr="008446B2" w:rsidRDefault="0037644E" w:rsidP="007C15A0">
            <w:r w:rsidRPr="008446B2">
              <w:t>95% CI</w:t>
            </w:r>
          </w:p>
        </w:tc>
        <w:tc>
          <w:tcPr>
            <w:tcW w:w="847" w:type="dxa"/>
            <w:tcBorders>
              <w:top w:val="single" w:sz="4" w:space="0" w:color="auto"/>
              <w:bottom w:val="single" w:sz="4" w:space="0" w:color="auto"/>
            </w:tcBorders>
          </w:tcPr>
          <w:p w14:paraId="155AC552" w14:textId="77777777" w:rsidR="0037644E" w:rsidRPr="008446B2" w:rsidRDefault="0037644E" w:rsidP="007C15A0">
            <w:r w:rsidRPr="008446B2">
              <w:t>P</w:t>
            </w:r>
          </w:p>
        </w:tc>
        <w:tc>
          <w:tcPr>
            <w:tcW w:w="681" w:type="dxa"/>
            <w:tcBorders>
              <w:top w:val="single" w:sz="4" w:space="0" w:color="auto"/>
              <w:bottom w:val="single" w:sz="4" w:space="0" w:color="auto"/>
            </w:tcBorders>
          </w:tcPr>
          <w:p w14:paraId="5650AA36" w14:textId="77777777" w:rsidR="0037644E" w:rsidRPr="008446B2" w:rsidRDefault="0037644E" w:rsidP="007C15A0">
            <w:r w:rsidRPr="008446B2">
              <w:t>HR</w:t>
            </w:r>
          </w:p>
        </w:tc>
        <w:tc>
          <w:tcPr>
            <w:tcW w:w="1252" w:type="dxa"/>
            <w:tcBorders>
              <w:top w:val="single" w:sz="4" w:space="0" w:color="auto"/>
              <w:bottom w:val="single" w:sz="4" w:space="0" w:color="auto"/>
            </w:tcBorders>
          </w:tcPr>
          <w:p w14:paraId="6F9EC822" w14:textId="77777777" w:rsidR="0037644E" w:rsidRPr="008446B2" w:rsidRDefault="0037644E" w:rsidP="007C15A0">
            <w:r w:rsidRPr="008446B2">
              <w:t>95% CI</w:t>
            </w:r>
          </w:p>
        </w:tc>
        <w:tc>
          <w:tcPr>
            <w:tcW w:w="1040" w:type="dxa"/>
            <w:tcBorders>
              <w:top w:val="single" w:sz="4" w:space="0" w:color="auto"/>
              <w:bottom w:val="single" w:sz="4" w:space="0" w:color="auto"/>
            </w:tcBorders>
          </w:tcPr>
          <w:p w14:paraId="3970BD7C" w14:textId="77777777" w:rsidR="0037644E" w:rsidRPr="008446B2" w:rsidRDefault="0037644E" w:rsidP="007C15A0">
            <w:r w:rsidRPr="008446B2">
              <w:t>P</w:t>
            </w:r>
          </w:p>
        </w:tc>
      </w:tr>
      <w:tr w:rsidR="0037644E" w:rsidRPr="008446B2" w14:paraId="7477F574" w14:textId="77777777" w:rsidTr="007C15A0">
        <w:trPr>
          <w:jc w:val="center"/>
        </w:trPr>
        <w:tc>
          <w:tcPr>
            <w:tcW w:w="3047" w:type="dxa"/>
            <w:tcBorders>
              <w:top w:val="single" w:sz="4" w:space="0" w:color="auto"/>
            </w:tcBorders>
          </w:tcPr>
          <w:p w14:paraId="74355C96" w14:textId="77777777" w:rsidR="0037644E" w:rsidRPr="008446B2" w:rsidRDefault="0037644E" w:rsidP="007C15A0">
            <w:pPr>
              <w:rPr>
                <w:b/>
              </w:rPr>
            </w:pPr>
            <w:r w:rsidRPr="008446B2">
              <w:rPr>
                <w:b/>
              </w:rPr>
              <w:t>Mortality</w:t>
            </w:r>
          </w:p>
        </w:tc>
        <w:tc>
          <w:tcPr>
            <w:tcW w:w="916" w:type="dxa"/>
            <w:tcBorders>
              <w:top w:val="single" w:sz="4" w:space="0" w:color="auto"/>
            </w:tcBorders>
          </w:tcPr>
          <w:p w14:paraId="3E2DE9D8" w14:textId="77777777" w:rsidR="0037644E" w:rsidRPr="008446B2" w:rsidRDefault="0037644E" w:rsidP="007C15A0"/>
        </w:tc>
        <w:tc>
          <w:tcPr>
            <w:tcW w:w="1284" w:type="dxa"/>
            <w:tcBorders>
              <w:top w:val="single" w:sz="4" w:space="0" w:color="auto"/>
            </w:tcBorders>
          </w:tcPr>
          <w:p w14:paraId="0270C6FC" w14:textId="77777777" w:rsidR="0037644E" w:rsidRPr="008446B2" w:rsidRDefault="0037644E" w:rsidP="007C15A0"/>
        </w:tc>
        <w:tc>
          <w:tcPr>
            <w:tcW w:w="847" w:type="dxa"/>
            <w:tcBorders>
              <w:top w:val="single" w:sz="4" w:space="0" w:color="auto"/>
            </w:tcBorders>
          </w:tcPr>
          <w:p w14:paraId="3B8E57E9" w14:textId="77777777" w:rsidR="0037644E" w:rsidRPr="008446B2" w:rsidRDefault="0037644E" w:rsidP="007C15A0"/>
        </w:tc>
        <w:tc>
          <w:tcPr>
            <w:tcW w:w="681" w:type="dxa"/>
            <w:tcBorders>
              <w:top w:val="single" w:sz="4" w:space="0" w:color="auto"/>
            </w:tcBorders>
          </w:tcPr>
          <w:p w14:paraId="5ECF5F7C" w14:textId="77777777" w:rsidR="0037644E" w:rsidRPr="008446B2" w:rsidRDefault="0037644E" w:rsidP="007C15A0"/>
        </w:tc>
        <w:tc>
          <w:tcPr>
            <w:tcW w:w="1252" w:type="dxa"/>
            <w:tcBorders>
              <w:top w:val="single" w:sz="4" w:space="0" w:color="auto"/>
            </w:tcBorders>
          </w:tcPr>
          <w:p w14:paraId="548F00B9" w14:textId="77777777" w:rsidR="0037644E" w:rsidRPr="008446B2" w:rsidRDefault="0037644E" w:rsidP="007C15A0"/>
        </w:tc>
        <w:tc>
          <w:tcPr>
            <w:tcW w:w="1040" w:type="dxa"/>
            <w:tcBorders>
              <w:top w:val="single" w:sz="4" w:space="0" w:color="auto"/>
            </w:tcBorders>
          </w:tcPr>
          <w:p w14:paraId="0D1B8989" w14:textId="77777777" w:rsidR="0037644E" w:rsidRPr="008446B2" w:rsidRDefault="0037644E" w:rsidP="007C15A0"/>
        </w:tc>
      </w:tr>
      <w:tr w:rsidR="0037644E" w:rsidRPr="008446B2" w14:paraId="66875177" w14:textId="77777777" w:rsidTr="007C15A0">
        <w:trPr>
          <w:jc w:val="center"/>
        </w:trPr>
        <w:tc>
          <w:tcPr>
            <w:tcW w:w="3047" w:type="dxa"/>
          </w:tcPr>
          <w:p w14:paraId="3910552F" w14:textId="77777777" w:rsidR="0037644E" w:rsidRPr="008446B2" w:rsidRDefault="0037644E" w:rsidP="007C15A0">
            <w:r w:rsidRPr="008446B2">
              <w:t>Unadjusted</w:t>
            </w:r>
          </w:p>
        </w:tc>
        <w:tc>
          <w:tcPr>
            <w:tcW w:w="916" w:type="dxa"/>
          </w:tcPr>
          <w:p w14:paraId="42A0B13C" w14:textId="77777777" w:rsidR="0037644E" w:rsidRPr="008446B2" w:rsidRDefault="0037644E" w:rsidP="007C15A0">
            <w:r w:rsidRPr="008446B2">
              <w:rPr>
                <w:rFonts w:cstheme="minorHAnsi"/>
              </w:rPr>
              <w:t>1.04</w:t>
            </w:r>
          </w:p>
        </w:tc>
        <w:tc>
          <w:tcPr>
            <w:tcW w:w="1284" w:type="dxa"/>
          </w:tcPr>
          <w:p w14:paraId="29BC1760" w14:textId="77777777" w:rsidR="0037644E" w:rsidRPr="008446B2" w:rsidRDefault="0037644E" w:rsidP="007C15A0">
            <w:r w:rsidRPr="008446B2">
              <w:rPr>
                <w:rFonts w:cstheme="minorHAnsi"/>
              </w:rPr>
              <w:t>(0.95, 1.13)</w:t>
            </w:r>
          </w:p>
        </w:tc>
        <w:tc>
          <w:tcPr>
            <w:tcW w:w="847" w:type="dxa"/>
          </w:tcPr>
          <w:p w14:paraId="2FD989C7" w14:textId="77777777" w:rsidR="0037644E" w:rsidRPr="008446B2" w:rsidRDefault="0037644E" w:rsidP="007C15A0">
            <w:r w:rsidRPr="008446B2">
              <w:rPr>
                <w:rFonts w:cstheme="minorHAnsi"/>
              </w:rPr>
              <w:t>0.446</w:t>
            </w:r>
          </w:p>
        </w:tc>
        <w:tc>
          <w:tcPr>
            <w:tcW w:w="681" w:type="dxa"/>
          </w:tcPr>
          <w:p w14:paraId="47877135" w14:textId="77777777" w:rsidR="0037644E" w:rsidRPr="008446B2" w:rsidRDefault="0037644E" w:rsidP="007C15A0">
            <w:r w:rsidRPr="008446B2">
              <w:rPr>
                <w:rFonts w:cstheme="minorHAnsi"/>
              </w:rPr>
              <w:t>1.26</w:t>
            </w:r>
          </w:p>
        </w:tc>
        <w:tc>
          <w:tcPr>
            <w:tcW w:w="1252" w:type="dxa"/>
          </w:tcPr>
          <w:p w14:paraId="320ED6E5" w14:textId="77777777" w:rsidR="0037644E" w:rsidRPr="008446B2" w:rsidRDefault="0037644E" w:rsidP="007C15A0">
            <w:r w:rsidRPr="008446B2">
              <w:rPr>
                <w:rFonts w:cstheme="minorHAnsi"/>
              </w:rPr>
              <w:t>(1.12, 1.42)</w:t>
            </w:r>
          </w:p>
        </w:tc>
        <w:tc>
          <w:tcPr>
            <w:tcW w:w="1040" w:type="dxa"/>
          </w:tcPr>
          <w:p w14:paraId="7E56E475" w14:textId="77777777" w:rsidR="0037644E" w:rsidRPr="008446B2" w:rsidRDefault="0037644E" w:rsidP="007C15A0">
            <w:r w:rsidRPr="008446B2">
              <w:rPr>
                <w:rFonts w:cstheme="minorHAnsi"/>
              </w:rPr>
              <w:t>&lt;0.001</w:t>
            </w:r>
          </w:p>
        </w:tc>
      </w:tr>
      <w:tr w:rsidR="00AD0E7A" w:rsidRPr="008446B2" w14:paraId="508B71E9" w14:textId="77777777" w:rsidTr="008C6D92">
        <w:trPr>
          <w:jc w:val="center"/>
        </w:trPr>
        <w:tc>
          <w:tcPr>
            <w:tcW w:w="3047" w:type="dxa"/>
          </w:tcPr>
          <w:p w14:paraId="704D30E6" w14:textId="77777777" w:rsidR="00AD0E7A" w:rsidRPr="008446B2" w:rsidRDefault="00AD0E7A" w:rsidP="00AD0E7A">
            <w:r w:rsidRPr="008446B2">
              <w:t xml:space="preserve">Overall, </w:t>
            </w:r>
            <w:proofErr w:type="spellStart"/>
            <w:r w:rsidRPr="008446B2">
              <w:t>adjusted</w:t>
            </w:r>
            <w:r w:rsidRPr="008446B2">
              <w:rPr>
                <w:rFonts w:cstheme="minorHAnsi"/>
                <w:sz w:val="20"/>
                <w:vertAlign w:val="superscript"/>
              </w:rPr>
              <w:t>a</w:t>
            </w:r>
            <w:proofErr w:type="spellEnd"/>
          </w:p>
        </w:tc>
        <w:tc>
          <w:tcPr>
            <w:tcW w:w="916" w:type="dxa"/>
            <w:vAlign w:val="bottom"/>
          </w:tcPr>
          <w:p w14:paraId="5C59CC42" w14:textId="51099C0A" w:rsidR="00AD0E7A" w:rsidRPr="008446B2" w:rsidRDefault="00AD0E7A" w:rsidP="00AD0E7A">
            <w:r w:rsidRPr="008446B2">
              <w:rPr>
                <w:rFonts w:ascii="Arial" w:eastAsia="Times New Roman" w:hAnsi="Arial" w:cs="Arial"/>
                <w:sz w:val="20"/>
                <w:szCs w:val="20"/>
                <w:lang w:eastAsia="en-GB"/>
              </w:rPr>
              <w:t>0.99</w:t>
            </w:r>
          </w:p>
        </w:tc>
        <w:tc>
          <w:tcPr>
            <w:tcW w:w="1284" w:type="dxa"/>
            <w:vAlign w:val="bottom"/>
          </w:tcPr>
          <w:p w14:paraId="7BFDDE9C" w14:textId="2CBE8A94" w:rsidR="00AD0E7A" w:rsidRPr="008446B2" w:rsidRDefault="00AD0E7A" w:rsidP="00AD0E7A">
            <w:r w:rsidRPr="008446B2">
              <w:rPr>
                <w:rFonts w:ascii="Arial" w:eastAsia="Times New Roman" w:hAnsi="Arial" w:cs="Arial"/>
                <w:sz w:val="20"/>
                <w:szCs w:val="20"/>
                <w:lang w:eastAsia="en-GB"/>
              </w:rPr>
              <w:t>(0.91, 1.09)</w:t>
            </w:r>
          </w:p>
        </w:tc>
        <w:tc>
          <w:tcPr>
            <w:tcW w:w="847" w:type="dxa"/>
            <w:vAlign w:val="bottom"/>
          </w:tcPr>
          <w:p w14:paraId="5551F052" w14:textId="6CFC75A2" w:rsidR="00AD0E7A" w:rsidRPr="008446B2" w:rsidRDefault="00AD0E7A" w:rsidP="00AD0E7A">
            <w:r w:rsidRPr="008446B2">
              <w:rPr>
                <w:rFonts w:ascii="Arial" w:eastAsia="Times New Roman" w:hAnsi="Arial" w:cs="Arial"/>
                <w:sz w:val="20"/>
                <w:szCs w:val="20"/>
                <w:lang w:eastAsia="en-GB"/>
              </w:rPr>
              <w:t>0.865</w:t>
            </w:r>
          </w:p>
        </w:tc>
        <w:tc>
          <w:tcPr>
            <w:tcW w:w="681" w:type="dxa"/>
            <w:vAlign w:val="bottom"/>
          </w:tcPr>
          <w:p w14:paraId="437D5820" w14:textId="3EE7DC67" w:rsidR="00AD0E7A" w:rsidRPr="008446B2" w:rsidRDefault="00AD0E7A" w:rsidP="00AD0E7A">
            <w:r w:rsidRPr="008446B2">
              <w:rPr>
                <w:rFonts w:ascii="Arial" w:eastAsia="Times New Roman" w:hAnsi="Arial" w:cs="Arial"/>
                <w:sz w:val="20"/>
                <w:szCs w:val="20"/>
                <w:lang w:eastAsia="en-GB"/>
              </w:rPr>
              <w:t>1.09</w:t>
            </w:r>
          </w:p>
        </w:tc>
        <w:tc>
          <w:tcPr>
            <w:tcW w:w="1252" w:type="dxa"/>
            <w:vAlign w:val="bottom"/>
          </w:tcPr>
          <w:p w14:paraId="3AAA9167" w14:textId="5D5A4EC2" w:rsidR="00AD0E7A" w:rsidRPr="008446B2" w:rsidRDefault="00AD0E7A" w:rsidP="00AD0E7A">
            <w:r w:rsidRPr="008446B2">
              <w:rPr>
                <w:rFonts w:ascii="Arial" w:eastAsia="Times New Roman" w:hAnsi="Arial" w:cs="Arial"/>
                <w:sz w:val="20"/>
                <w:szCs w:val="20"/>
                <w:lang w:eastAsia="en-GB"/>
              </w:rPr>
              <w:t>(0.96, 1.22)</w:t>
            </w:r>
          </w:p>
        </w:tc>
        <w:tc>
          <w:tcPr>
            <w:tcW w:w="1040" w:type="dxa"/>
            <w:vAlign w:val="bottom"/>
          </w:tcPr>
          <w:p w14:paraId="3C98E4B9" w14:textId="5E59F242" w:rsidR="00AD0E7A" w:rsidRPr="008446B2" w:rsidRDefault="00AD0E7A" w:rsidP="00AD0E7A">
            <w:r w:rsidRPr="008446B2">
              <w:rPr>
                <w:rFonts w:ascii="Arial" w:eastAsia="Times New Roman" w:hAnsi="Arial" w:cs="Arial"/>
                <w:sz w:val="20"/>
                <w:szCs w:val="20"/>
                <w:lang w:eastAsia="en-GB"/>
              </w:rPr>
              <w:t>0.181</w:t>
            </w:r>
          </w:p>
        </w:tc>
      </w:tr>
      <w:tr w:rsidR="00AD0E7A" w:rsidRPr="008446B2" w14:paraId="4872DBA8" w14:textId="77777777" w:rsidTr="008C6D92">
        <w:trPr>
          <w:jc w:val="center"/>
        </w:trPr>
        <w:tc>
          <w:tcPr>
            <w:tcW w:w="3047" w:type="dxa"/>
          </w:tcPr>
          <w:p w14:paraId="109DD648" w14:textId="77777777" w:rsidR="00AD0E7A" w:rsidRPr="008446B2" w:rsidRDefault="00AD0E7A" w:rsidP="00AD0E7A">
            <w:r w:rsidRPr="008446B2">
              <w:t xml:space="preserve">Censored at 30 days, </w:t>
            </w:r>
            <w:proofErr w:type="spellStart"/>
            <w:r w:rsidRPr="008446B2">
              <w:t>adjusted</w:t>
            </w:r>
            <w:r w:rsidRPr="008446B2">
              <w:rPr>
                <w:rFonts w:cstheme="minorHAnsi"/>
                <w:sz w:val="20"/>
                <w:vertAlign w:val="superscript"/>
              </w:rPr>
              <w:t>a</w:t>
            </w:r>
            <w:proofErr w:type="spellEnd"/>
          </w:p>
        </w:tc>
        <w:tc>
          <w:tcPr>
            <w:tcW w:w="916" w:type="dxa"/>
            <w:vAlign w:val="bottom"/>
          </w:tcPr>
          <w:p w14:paraId="12324B72" w14:textId="5CF98C45" w:rsidR="00AD0E7A" w:rsidRPr="008446B2" w:rsidRDefault="00AD0E7A" w:rsidP="00AD0E7A">
            <w:r w:rsidRPr="008446B2">
              <w:rPr>
                <w:rFonts w:ascii="Arial" w:eastAsia="Times New Roman" w:hAnsi="Arial" w:cs="Arial"/>
                <w:sz w:val="20"/>
                <w:szCs w:val="20"/>
                <w:lang w:eastAsia="en-GB"/>
              </w:rPr>
              <w:t>0.93</w:t>
            </w:r>
          </w:p>
        </w:tc>
        <w:tc>
          <w:tcPr>
            <w:tcW w:w="1284" w:type="dxa"/>
            <w:vAlign w:val="bottom"/>
          </w:tcPr>
          <w:p w14:paraId="2E850C3D" w14:textId="14576E56" w:rsidR="00AD0E7A" w:rsidRPr="008446B2" w:rsidRDefault="00AD0E7A" w:rsidP="00AD0E7A">
            <w:r w:rsidRPr="008446B2">
              <w:rPr>
                <w:rFonts w:ascii="Arial" w:eastAsia="Times New Roman" w:hAnsi="Arial" w:cs="Arial"/>
                <w:sz w:val="20"/>
                <w:szCs w:val="20"/>
                <w:lang w:eastAsia="en-GB"/>
              </w:rPr>
              <w:t>(0.70, 1.24)</w:t>
            </w:r>
          </w:p>
        </w:tc>
        <w:tc>
          <w:tcPr>
            <w:tcW w:w="847" w:type="dxa"/>
            <w:vAlign w:val="bottom"/>
          </w:tcPr>
          <w:p w14:paraId="41334000" w14:textId="567C418D" w:rsidR="00AD0E7A" w:rsidRPr="008446B2" w:rsidRDefault="00AD0E7A" w:rsidP="00AD0E7A">
            <w:r w:rsidRPr="008446B2">
              <w:rPr>
                <w:rFonts w:ascii="Arial" w:eastAsia="Times New Roman" w:hAnsi="Arial" w:cs="Arial"/>
                <w:sz w:val="20"/>
                <w:szCs w:val="20"/>
                <w:lang w:eastAsia="en-GB"/>
              </w:rPr>
              <w:t>0.628</w:t>
            </w:r>
          </w:p>
        </w:tc>
        <w:tc>
          <w:tcPr>
            <w:tcW w:w="681" w:type="dxa"/>
            <w:vAlign w:val="bottom"/>
          </w:tcPr>
          <w:p w14:paraId="662B108C" w14:textId="77EB925D" w:rsidR="00AD0E7A" w:rsidRPr="008446B2" w:rsidRDefault="00AD0E7A" w:rsidP="00AD0E7A">
            <w:pPr>
              <w:rPr>
                <w:b/>
              </w:rPr>
            </w:pPr>
            <w:r w:rsidRPr="008446B2">
              <w:rPr>
                <w:rFonts w:ascii="Arial" w:eastAsia="Times New Roman" w:hAnsi="Arial" w:cs="Arial"/>
                <w:sz w:val="20"/>
                <w:szCs w:val="20"/>
                <w:lang w:eastAsia="en-GB"/>
              </w:rPr>
              <w:t>0.91</w:t>
            </w:r>
          </w:p>
        </w:tc>
        <w:tc>
          <w:tcPr>
            <w:tcW w:w="1252" w:type="dxa"/>
            <w:vAlign w:val="bottom"/>
          </w:tcPr>
          <w:p w14:paraId="1D26AED1" w14:textId="235AF951" w:rsidR="00AD0E7A" w:rsidRPr="008446B2" w:rsidRDefault="00AD0E7A" w:rsidP="00AD0E7A">
            <w:pPr>
              <w:rPr>
                <w:b/>
              </w:rPr>
            </w:pPr>
            <w:r w:rsidRPr="008446B2">
              <w:rPr>
                <w:rFonts w:ascii="Arial" w:eastAsia="Times New Roman" w:hAnsi="Arial" w:cs="Arial"/>
                <w:sz w:val="20"/>
                <w:szCs w:val="20"/>
                <w:lang w:eastAsia="en-GB"/>
              </w:rPr>
              <w:t>(0.62, 1.34)</w:t>
            </w:r>
          </w:p>
        </w:tc>
        <w:tc>
          <w:tcPr>
            <w:tcW w:w="1040" w:type="dxa"/>
            <w:vAlign w:val="bottom"/>
          </w:tcPr>
          <w:p w14:paraId="700D473D" w14:textId="741B51E5" w:rsidR="00AD0E7A" w:rsidRPr="008446B2" w:rsidRDefault="00AD0E7A" w:rsidP="00AD0E7A">
            <w:pPr>
              <w:rPr>
                <w:b/>
              </w:rPr>
            </w:pPr>
            <w:r w:rsidRPr="008446B2">
              <w:rPr>
                <w:rFonts w:ascii="Arial" w:eastAsia="Times New Roman" w:hAnsi="Arial" w:cs="Arial"/>
                <w:sz w:val="20"/>
                <w:szCs w:val="20"/>
                <w:lang w:eastAsia="en-GB"/>
              </w:rPr>
              <w:t>0.639</w:t>
            </w:r>
          </w:p>
        </w:tc>
      </w:tr>
      <w:tr w:rsidR="00AD0E7A" w:rsidRPr="008446B2" w14:paraId="7BFB36E5" w14:textId="77777777" w:rsidTr="007C15A0">
        <w:trPr>
          <w:jc w:val="center"/>
        </w:trPr>
        <w:tc>
          <w:tcPr>
            <w:tcW w:w="3047" w:type="dxa"/>
          </w:tcPr>
          <w:p w14:paraId="79619677" w14:textId="476D2E32" w:rsidR="00AD0E7A" w:rsidRPr="008446B2" w:rsidRDefault="0071685C" w:rsidP="00AD0E7A">
            <w:pPr>
              <w:rPr>
                <w:b/>
              </w:rPr>
            </w:pPr>
            <w:r w:rsidRPr="008446B2">
              <w:rPr>
                <w:b/>
              </w:rPr>
              <w:t xml:space="preserve">Cardiovascular </w:t>
            </w:r>
            <w:r w:rsidR="00AD0E7A" w:rsidRPr="008446B2">
              <w:rPr>
                <w:b/>
              </w:rPr>
              <w:t>Mortality</w:t>
            </w:r>
          </w:p>
        </w:tc>
        <w:tc>
          <w:tcPr>
            <w:tcW w:w="916" w:type="dxa"/>
          </w:tcPr>
          <w:p w14:paraId="2FD65CA6" w14:textId="77777777" w:rsidR="00AD0E7A" w:rsidRPr="008446B2" w:rsidRDefault="00AD0E7A" w:rsidP="00AD0E7A"/>
        </w:tc>
        <w:tc>
          <w:tcPr>
            <w:tcW w:w="1284" w:type="dxa"/>
          </w:tcPr>
          <w:p w14:paraId="4DAD2B3D" w14:textId="77777777" w:rsidR="00AD0E7A" w:rsidRPr="008446B2" w:rsidRDefault="00AD0E7A" w:rsidP="00AD0E7A"/>
        </w:tc>
        <w:tc>
          <w:tcPr>
            <w:tcW w:w="847" w:type="dxa"/>
          </w:tcPr>
          <w:p w14:paraId="0760A253" w14:textId="77777777" w:rsidR="00AD0E7A" w:rsidRPr="008446B2" w:rsidRDefault="00AD0E7A" w:rsidP="00AD0E7A"/>
        </w:tc>
        <w:tc>
          <w:tcPr>
            <w:tcW w:w="681" w:type="dxa"/>
          </w:tcPr>
          <w:p w14:paraId="213FF17E" w14:textId="77777777" w:rsidR="00AD0E7A" w:rsidRPr="008446B2" w:rsidRDefault="00AD0E7A" w:rsidP="00AD0E7A"/>
        </w:tc>
        <w:tc>
          <w:tcPr>
            <w:tcW w:w="1252" w:type="dxa"/>
          </w:tcPr>
          <w:p w14:paraId="2D20301D" w14:textId="77777777" w:rsidR="00AD0E7A" w:rsidRPr="008446B2" w:rsidRDefault="00AD0E7A" w:rsidP="00AD0E7A"/>
        </w:tc>
        <w:tc>
          <w:tcPr>
            <w:tcW w:w="1040" w:type="dxa"/>
          </w:tcPr>
          <w:p w14:paraId="46E28AFF" w14:textId="77777777" w:rsidR="00AD0E7A" w:rsidRPr="008446B2" w:rsidRDefault="00AD0E7A" w:rsidP="00AD0E7A"/>
        </w:tc>
      </w:tr>
      <w:tr w:rsidR="00AD0E7A" w:rsidRPr="008446B2" w14:paraId="0CEA6C49" w14:textId="77777777" w:rsidTr="007C15A0">
        <w:trPr>
          <w:jc w:val="center"/>
        </w:trPr>
        <w:tc>
          <w:tcPr>
            <w:tcW w:w="3047" w:type="dxa"/>
          </w:tcPr>
          <w:p w14:paraId="6F75DC5C" w14:textId="77777777" w:rsidR="00AD0E7A" w:rsidRPr="008446B2" w:rsidRDefault="00AD0E7A" w:rsidP="00AD0E7A">
            <w:r w:rsidRPr="008446B2">
              <w:t>Unadjusted</w:t>
            </w:r>
          </w:p>
        </w:tc>
        <w:tc>
          <w:tcPr>
            <w:tcW w:w="916" w:type="dxa"/>
          </w:tcPr>
          <w:p w14:paraId="1793A84A" w14:textId="77777777" w:rsidR="00AD0E7A" w:rsidRPr="008446B2" w:rsidRDefault="00AD0E7A" w:rsidP="00AD0E7A">
            <w:r w:rsidRPr="008446B2">
              <w:rPr>
                <w:rFonts w:cstheme="minorHAnsi"/>
              </w:rPr>
              <w:t>1.01</w:t>
            </w:r>
          </w:p>
        </w:tc>
        <w:tc>
          <w:tcPr>
            <w:tcW w:w="1284" w:type="dxa"/>
          </w:tcPr>
          <w:p w14:paraId="16ABE3E5" w14:textId="77777777" w:rsidR="00AD0E7A" w:rsidRPr="008446B2" w:rsidRDefault="00AD0E7A" w:rsidP="00AD0E7A">
            <w:r w:rsidRPr="008446B2">
              <w:rPr>
                <w:rFonts w:cstheme="minorHAnsi"/>
              </w:rPr>
              <w:t>(0.83, 1.23)</w:t>
            </w:r>
          </w:p>
        </w:tc>
        <w:tc>
          <w:tcPr>
            <w:tcW w:w="847" w:type="dxa"/>
          </w:tcPr>
          <w:p w14:paraId="5B5286D5" w14:textId="77777777" w:rsidR="00AD0E7A" w:rsidRPr="008446B2" w:rsidRDefault="00AD0E7A" w:rsidP="00AD0E7A">
            <w:r w:rsidRPr="008446B2">
              <w:rPr>
                <w:rFonts w:cstheme="minorHAnsi"/>
              </w:rPr>
              <w:t>0.890</w:t>
            </w:r>
          </w:p>
        </w:tc>
        <w:tc>
          <w:tcPr>
            <w:tcW w:w="681" w:type="dxa"/>
          </w:tcPr>
          <w:p w14:paraId="080B6D87" w14:textId="77777777" w:rsidR="00AD0E7A" w:rsidRPr="008446B2" w:rsidRDefault="00AD0E7A" w:rsidP="00AD0E7A">
            <w:r w:rsidRPr="008446B2">
              <w:rPr>
                <w:rFonts w:cstheme="minorHAnsi"/>
              </w:rPr>
              <w:t>1.34</w:t>
            </w:r>
          </w:p>
        </w:tc>
        <w:tc>
          <w:tcPr>
            <w:tcW w:w="1252" w:type="dxa"/>
          </w:tcPr>
          <w:p w14:paraId="397586D8" w14:textId="77777777" w:rsidR="00AD0E7A" w:rsidRPr="008446B2" w:rsidRDefault="00AD0E7A" w:rsidP="00AD0E7A">
            <w:r w:rsidRPr="008446B2">
              <w:rPr>
                <w:rFonts w:cstheme="minorHAnsi"/>
              </w:rPr>
              <w:t>(1.04, 1.72)</w:t>
            </w:r>
          </w:p>
        </w:tc>
        <w:tc>
          <w:tcPr>
            <w:tcW w:w="1040" w:type="dxa"/>
          </w:tcPr>
          <w:p w14:paraId="6CC2EC26" w14:textId="77777777" w:rsidR="00AD0E7A" w:rsidRPr="008446B2" w:rsidRDefault="00AD0E7A" w:rsidP="00AD0E7A">
            <w:r w:rsidRPr="008446B2">
              <w:rPr>
                <w:rFonts w:cstheme="minorHAnsi"/>
              </w:rPr>
              <w:t>0.023</w:t>
            </w:r>
          </w:p>
        </w:tc>
      </w:tr>
      <w:tr w:rsidR="00AD0E7A" w:rsidRPr="008446B2" w14:paraId="26A4FE55" w14:textId="77777777" w:rsidTr="008C6D92">
        <w:trPr>
          <w:jc w:val="center"/>
        </w:trPr>
        <w:tc>
          <w:tcPr>
            <w:tcW w:w="3047" w:type="dxa"/>
          </w:tcPr>
          <w:p w14:paraId="1848F760" w14:textId="77777777" w:rsidR="00AD0E7A" w:rsidRPr="008446B2" w:rsidRDefault="00AD0E7A" w:rsidP="00AD0E7A">
            <w:r w:rsidRPr="008446B2">
              <w:t xml:space="preserve">Overall, </w:t>
            </w:r>
            <w:proofErr w:type="spellStart"/>
            <w:r w:rsidRPr="008446B2">
              <w:t>adjusted</w:t>
            </w:r>
            <w:r w:rsidRPr="008446B2">
              <w:rPr>
                <w:rFonts w:cstheme="minorHAnsi"/>
                <w:sz w:val="20"/>
                <w:vertAlign w:val="superscript"/>
              </w:rPr>
              <w:t>a</w:t>
            </w:r>
            <w:proofErr w:type="spellEnd"/>
          </w:p>
        </w:tc>
        <w:tc>
          <w:tcPr>
            <w:tcW w:w="916" w:type="dxa"/>
            <w:vAlign w:val="bottom"/>
          </w:tcPr>
          <w:p w14:paraId="4246E2F6" w14:textId="7E1715A6" w:rsidR="00AD0E7A" w:rsidRPr="008446B2" w:rsidRDefault="00AD0E7A" w:rsidP="00AD0E7A">
            <w:r w:rsidRPr="008446B2">
              <w:rPr>
                <w:rFonts w:ascii="Arial" w:eastAsia="Times New Roman" w:hAnsi="Arial" w:cs="Arial"/>
                <w:sz w:val="20"/>
                <w:szCs w:val="20"/>
                <w:lang w:eastAsia="en-GB"/>
              </w:rPr>
              <w:t>1.00</w:t>
            </w:r>
          </w:p>
        </w:tc>
        <w:tc>
          <w:tcPr>
            <w:tcW w:w="1284" w:type="dxa"/>
            <w:vAlign w:val="bottom"/>
          </w:tcPr>
          <w:p w14:paraId="347DBCFA" w14:textId="4ED4122D" w:rsidR="00AD0E7A" w:rsidRPr="008446B2" w:rsidRDefault="00AD0E7A" w:rsidP="00AD0E7A">
            <w:r w:rsidRPr="008446B2">
              <w:rPr>
                <w:rFonts w:ascii="Arial" w:eastAsia="Times New Roman" w:hAnsi="Arial" w:cs="Arial"/>
                <w:sz w:val="20"/>
                <w:szCs w:val="20"/>
                <w:lang w:eastAsia="en-GB"/>
              </w:rPr>
              <w:t>(0.82, 1.21)</w:t>
            </w:r>
          </w:p>
        </w:tc>
        <w:tc>
          <w:tcPr>
            <w:tcW w:w="847" w:type="dxa"/>
            <w:vAlign w:val="bottom"/>
          </w:tcPr>
          <w:p w14:paraId="56C792D8" w14:textId="3FE16257" w:rsidR="00AD0E7A" w:rsidRPr="008446B2" w:rsidRDefault="00AD0E7A" w:rsidP="00AD0E7A">
            <w:r w:rsidRPr="008446B2">
              <w:rPr>
                <w:rFonts w:ascii="Arial" w:eastAsia="Times New Roman" w:hAnsi="Arial" w:cs="Arial"/>
                <w:sz w:val="20"/>
                <w:szCs w:val="20"/>
                <w:lang w:eastAsia="en-GB"/>
              </w:rPr>
              <w:t>0.961</w:t>
            </w:r>
          </w:p>
        </w:tc>
        <w:tc>
          <w:tcPr>
            <w:tcW w:w="681" w:type="dxa"/>
            <w:vAlign w:val="bottom"/>
          </w:tcPr>
          <w:p w14:paraId="41594202" w14:textId="751A4082" w:rsidR="00AD0E7A" w:rsidRPr="008446B2" w:rsidRDefault="00AD0E7A" w:rsidP="00AD0E7A">
            <w:r w:rsidRPr="008446B2">
              <w:rPr>
                <w:rFonts w:ascii="Arial" w:eastAsia="Times New Roman" w:hAnsi="Arial" w:cs="Arial"/>
                <w:sz w:val="20"/>
                <w:szCs w:val="20"/>
                <w:lang w:eastAsia="en-GB"/>
              </w:rPr>
              <w:t>1.15</w:t>
            </w:r>
          </w:p>
        </w:tc>
        <w:tc>
          <w:tcPr>
            <w:tcW w:w="1252" w:type="dxa"/>
            <w:vAlign w:val="bottom"/>
          </w:tcPr>
          <w:p w14:paraId="184622E4" w14:textId="58E8F539" w:rsidR="00AD0E7A" w:rsidRPr="008446B2" w:rsidRDefault="00AD0E7A" w:rsidP="00AD0E7A">
            <w:r w:rsidRPr="008446B2">
              <w:rPr>
                <w:rFonts w:ascii="Arial" w:eastAsia="Times New Roman" w:hAnsi="Arial" w:cs="Arial"/>
                <w:sz w:val="20"/>
                <w:szCs w:val="20"/>
                <w:lang w:eastAsia="en-GB"/>
              </w:rPr>
              <w:t>(0.89, 1.49)</w:t>
            </w:r>
          </w:p>
        </w:tc>
        <w:tc>
          <w:tcPr>
            <w:tcW w:w="1040" w:type="dxa"/>
            <w:vAlign w:val="bottom"/>
          </w:tcPr>
          <w:p w14:paraId="55B54856" w14:textId="394B7235" w:rsidR="00AD0E7A" w:rsidRPr="008446B2" w:rsidRDefault="00AD0E7A" w:rsidP="00AD0E7A">
            <w:r w:rsidRPr="008446B2">
              <w:rPr>
                <w:rFonts w:ascii="Arial" w:eastAsia="Times New Roman" w:hAnsi="Arial" w:cs="Arial"/>
                <w:sz w:val="20"/>
                <w:szCs w:val="20"/>
                <w:lang w:eastAsia="en-GB"/>
              </w:rPr>
              <w:t>0.272</w:t>
            </w:r>
          </w:p>
        </w:tc>
      </w:tr>
      <w:tr w:rsidR="00AD0E7A" w:rsidRPr="008446B2" w14:paraId="1EA01080" w14:textId="77777777" w:rsidTr="008C6D92">
        <w:trPr>
          <w:jc w:val="center"/>
        </w:trPr>
        <w:tc>
          <w:tcPr>
            <w:tcW w:w="3047" w:type="dxa"/>
          </w:tcPr>
          <w:p w14:paraId="22BDDCB8" w14:textId="77777777" w:rsidR="00AD0E7A" w:rsidRPr="008446B2" w:rsidRDefault="00AD0E7A" w:rsidP="00AD0E7A">
            <w:r w:rsidRPr="008446B2">
              <w:t xml:space="preserve">Censored at 30 days, </w:t>
            </w:r>
            <w:proofErr w:type="spellStart"/>
            <w:r w:rsidRPr="008446B2">
              <w:t>adjusted</w:t>
            </w:r>
            <w:r w:rsidRPr="008446B2">
              <w:rPr>
                <w:rFonts w:cstheme="minorHAnsi"/>
                <w:sz w:val="20"/>
                <w:vertAlign w:val="superscript"/>
              </w:rPr>
              <w:t>a</w:t>
            </w:r>
            <w:proofErr w:type="spellEnd"/>
          </w:p>
        </w:tc>
        <w:tc>
          <w:tcPr>
            <w:tcW w:w="916" w:type="dxa"/>
            <w:vAlign w:val="bottom"/>
          </w:tcPr>
          <w:p w14:paraId="68C95083" w14:textId="452C6B22" w:rsidR="00AD0E7A" w:rsidRPr="008446B2" w:rsidRDefault="00AD0E7A" w:rsidP="00AD0E7A">
            <w:pPr>
              <w:rPr>
                <w:b/>
              </w:rPr>
            </w:pPr>
            <w:r w:rsidRPr="008446B2">
              <w:rPr>
                <w:rFonts w:ascii="Arial" w:eastAsia="Times New Roman" w:hAnsi="Arial" w:cs="Arial"/>
                <w:sz w:val="20"/>
                <w:szCs w:val="20"/>
                <w:lang w:eastAsia="en-GB"/>
              </w:rPr>
              <w:t>0.99</w:t>
            </w:r>
          </w:p>
        </w:tc>
        <w:tc>
          <w:tcPr>
            <w:tcW w:w="1284" w:type="dxa"/>
            <w:vAlign w:val="bottom"/>
          </w:tcPr>
          <w:p w14:paraId="0E22B159" w14:textId="0916A57A" w:rsidR="00AD0E7A" w:rsidRPr="008446B2" w:rsidRDefault="00AD0E7A" w:rsidP="00AD0E7A">
            <w:pPr>
              <w:rPr>
                <w:b/>
              </w:rPr>
            </w:pPr>
            <w:r w:rsidRPr="008446B2">
              <w:rPr>
                <w:rFonts w:ascii="Arial" w:eastAsia="Times New Roman" w:hAnsi="Arial" w:cs="Arial"/>
                <w:sz w:val="20"/>
                <w:szCs w:val="20"/>
                <w:lang w:eastAsia="en-GB"/>
              </w:rPr>
              <w:t>(0.56, 1.77)</w:t>
            </w:r>
          </w:p>
        </w:tc>
        <w:tc>
          <w:tcPr>
            <w:tcW w:w="847" w:type="dxa"/>
            <w:vAlign w:val="bottom"/>
          </w:tcPr>
          <w:p w14:paraId="63FA4B31" w14:textId="06DC420A" w:rsidR="00AD0E7A" w:rsidRPr="008446B2" w:rsidRDefault="00AD0E7A" w:rsidP="00AD0E7A">
            <w:pPr>
              <w:rPr>
                <w:b/>
              </w:rPr>
            </w:pPr>
            <w:r w:rsidRPr="008446B2">
              <w:rPr>
                <w:rFonts w:ascii="Arial" w:eastAsia="Times New Roman" w:hAnsi="Arial" w:cs="Arial"/>
                <w:sz w:val="20"/>
                <w:szCs w:val="20"/>
                <w:lang w:eastAsia="en-GB"/>
              </w:rPr>
              <w:t>0.983</w:t>
            </w:r>
          </w:p>
        </w:tc>
        <w:tc>
          <w:tcPr>
            <w:tcW w:w="681" w:type="dxa"/>
            <w:vAlign w:val="bottom"/>
          </w:tcPr>
          <w:p w14:paraId="142388EB" w14:textId="4A134A38" w:rsidR="00AD0E7A" w:rsidRPr="008446B2" w:rsidRDefault="00AD0E7A" w:rsidP="00AD0E7A">
            <w:pPr>
              <w:rPr>
                <w:b/>
              </w:rPr>
            </w:pPr>
            <w:r w:rsidRPr="008446B2">
              <w:rPr>
                <w:rFonts w:ascii="Arial" w:eastAsia="Times New Roman" w:hAnsi="Arial" w:cs="Arial"/>
                <w:sz w:val="20"/>
                <w:szCs w:val="20"/>
                <w:lang w:eastAsia="en-GB"/>
              </w:rPr>
              <w:t>0.65</w:t>
            </w:r>
          </w:p>
        </w:tc>
        <w:tc>
          <w:tcPr>
            <w:tcW w:w="1252" w:type="dxa"/>
            <w:vAlign w:val="bottom"/>
          </w:tcPr>
          <w:p w14:paraId="32486B59" w14:textId="38C31A59" w:rsidR="00AD0E7A" w:rsidRPr="008446B2" w:rsidRDefault="00AD0E7A" w:rsidP="00AD0E7A">
            <w:pPr>
              <w:rPr>
                <w:b/>
              </w:rPr>
            </w:pPr>
            <w:r w:rsidRPr="008446B2">
              <w:rPr>
                <w:rFonts w:ascii="Arial" w:eastAsia="Times New Roman" w:hAnsi="Arial" w:cs="Arial"/>
                <w:sz w:val="20"/>
                <w:szCs w:val="20"/>
                <w:lang w:eastAsia="en-GB"/>
              </w:rPr>
              <w:t>(0.24, 1.76)</w:t>
            </w:r>
          </w:p>
        </w:tc>
        <w:tc>
          <w:tcPr>
            <w:tcW w:w="1040" w:type="dxa"/>
            <w:vAlign w:val="bottom"/>
          </w:tcPr>
          <w:p w14:paraId="1F4B1637" w14:textId="54B9EA74" w:rsidR="00AD0E7A" w:rsidRPr="008446B2" w:rsidRDefault="00AD0E7A" w:rsidP="00AD0E7A">
            <w:pPr>
              <w:rPr>
                <w:b/>
              </w:rPr>
            </w:pPr>
            <w:r w:rsidRPr="008446B2">
              <w:rPr>
                <w:rFonts w:ascii="Arial" w:eastAsia="Times New Roman" w:hAnsi="Arial" w:cs="Arial"/>
                <w:sz w:val="20"/>
                <w:szCs w:val="20"/>
                <w:lang w:eastAsia="en-GB"/>
              </w:rPr>
              <w:t>0.394</w:t>
            </w:r>
          </w:p>
        </w:tc>
      </w:tr>
      <w:tr w:rsidR="00AD0E7A" w:rsidRPr="008446B2" w14:paraId="162C77AA" w14:textId="77777777" w:rsidTr="007C15A0">
        <w:trPr>
          <w:jc w:val="center"/>
        </w:trPr>
        <w:tc>
          <w:tcPr>
            <w:tcW w:w="3047" w:type="dxa"/>
          </w:tcPr>
          <w:p w14:paraId="7DA5D424" w14:textId="77777777" w:rsidR="00AD0E7A" w:rsidRPr="008446B2" w:rsidRDefault="00AD0E7A" w:rsidP="00AD0E7A">
            <w:pPr>
              <w:rPr>
                <w:b/>
              </w:rPr>
            </w:pPr>
            <w:r w:rsidRPr="008446B2">
              <w:rPr>
                <w:b/>
              </w:rPr>
              <w:t>Myocardial infarction</w:t>
            </w:r>
          </w:p>
        </w:tc>
        <w:tc>
          <w:tcPr>
            <w:tcW w:w="916" w:type="dxa"/>
          </w:tcPr>
          <w:p w14:paraId="5DC85A85" w14:textId="77777777" w:rsidR="00AD0E7A" w:rsidRPr="008446B2" w:rsidRDefault="00AD0E7A" w:rsidP="00AD0E7A"/>
        </w:tc>
        <w:tc>
          <w:tcPr>
            <w:tcW w:w="1284" w:type="dxa"/>
          </w:tcPr>
          <w:p w14:paraId="6A457A74" w14:textId="77777777" w:rsidR="00AD0E7A" w:rsidRPr="008446B2" w:rsidRDefault="00AD0E7A" w:rsidP="00AD0E7A"/>
        </w:tc>
        <w:tc>
          <w:tcPr>
            <w:tcW w:w="847" w:type="dxa"/>
          </w:tcPr>
          <w:p w14:paraId="0677A1B1" w14:textId="77777777" w:rsidR="00AD0E7A" w:rsidRPr="008446B2" w:rsidRDefault="00AD0E7A" w:rsidP="00AD0E7A"/>
        </w:tc>
        <w:tc>
          <w:tcPr>
            <w:tcW w:w="681" w:type="dxa"/>
          </w:tcPr>
          <w:p w14:paraId="3682A5D8" w14:textId="77777777" w:rsidR="00AD0E7A" w:rsidRPr="008446B2" w:rsidRDefault="00AD0E7A" w:rsidP="00AD0E7A"/>
        </w:tc>
        <w:tc>
          <w:tcPr>
            <w:tcW w:w="1252" w:type="dxa"/>
          </w:tcPr>
          <w:p w14:paraId="4D211F31" w14:textId="77777777" w:rsidR="00AD0E7A" w:rsidRPr="008446B2" w:rsidRDefault="00AD0E7A" w:rsidP="00AD0E7A"/>
        </w:tc>
        <w:tc>
          <w:tcPr>
            <w:tcW w:w="1040" w:type="dxa"/>
          </w:tcPr>
          <w:p w14:paraId="0AB67ED5" w14:textId="77777777" w:rsidR="00AD0E7A" w:rsidRPr="008446B2" w:rsidRDefault="00AD0E7A" w:rsidP="00AD0E7A"/>
        </w:tc>
      </w:tr>
      <w:tr w:rsidR="00AD0E7A" w:rsidRPr="008446B2" w14:paraId="4D47497C" w14:textId="77777777" w:rsidTr="007C15A0">
        <w:trPr>
          <w:jc w:val="center"/>
        </w:trPr>
        <w:tc>
          <w:tcPr>
            <w:tcW w:w="3047" w:type="dxa"/>
          </w:tcPr>
          <w:p w14:paraId="42F776C5" w14:textId="77777777" w:rsidR="00AD0E7A" w:rsidRPr="008446B2" w:rsidRDefault="00AD0E7A" w:rsidP="00AD0E7A">
            <w:r w:rsidRPr="008446B2">
              <w:t>Unadjusted</w:t>
            </w:r>
          </w:p>
        </w:tc>
        <w:tc>
          <w:tcPr>
            <w:tcW w:w="916" w:type="dxa"/>
          </w:tcPr>
          <w:p w14:paraId="2A943E62" w14:textId="77777777" w:rsidR="00AD0E7A" w:rsidRPr="008446B2" w:rsidRDefault="00AD0E7A" w:rsidP="00AD0E7A">
            <w:r w:rsidRPr="008446B2">
              <w:rPr>
                <w:rFonts w:cstheme="minorHAnsi"/>
              </w:rPr>
              <w:t>1.10</w:t>
            </w:r>
          </w:p>
        </w:tc>
        <w:tc>
          <w:tcPr>
            <w:tcW w:w="1284" w:type="dxa"/>
          </w:tcPr>
          <w:p w14:paraId="1429EEC6" w14:textId="77777777" w:rsidR="00AD0E7A" w:rsidRPr="008446B2" w:rsidRDefault="00AD0E7A" w:rsidP="00AD0E7A">
            <w:r w:rsidRPr="008446B2">
              <w:rPr>
                <w:rFonts w:cstheme="minorHAnsi"/>
              </w:rPr>
              <w:t>(0.94, 1.29)</w:t>
            </w:r>
          </w:p>
        </w:tc>
        <w:tc>
          <w:tcPr>
            <w:tcW w:w="847" w:type="dxa"/>
          </w:tcPr>
          <w:p w14:paraId="27B9EC1C" w14:textId="77777777" w:rsidR="00AD0E7A" w:rsidRPr="008446B2" w:rsidRDefault="00AD0E7A" w:rsidP="00AD0E7A">
            <w:r w:rsidRPr="008446B2">
              <w:rPr>
                <w:rFonts w:cstheme="minorHAnsi"/>
              </w:rPr>
              <w:t>0.252</w:t>
            </w:r>
          </w:p>
        </w:tc>
        <w:tc>
          <w:tcPr>
            <w:tcW w:w="681" w:type="dxa"/>
          </w:tcPr>
          <w:p w14:paraId="22A3C145" w14:textId="77777777" w:rsidR="00AD0E7A" w:rsidRPr="008446B2" w:rsidRDefault="00AD0E7A" w:rsidP="00AD0E7A">
            <w:r w:rsidRPr="008446B2">
              <w:rPr>
                <w:rFonts w:cstheme="minorHAnsi"/>
              </w:rPr>
              <w:t>1.16</w:t>
            </w:r>
          </w:p>
        </w:tc>
        <w:tc>
          <w:tcPr>
            <w:tcW w:w="1252" w:type="dxa"/>
          </w:tcPr>
          <w:p w14:paraId="7F3A3866" w14:textId="77777777" w:rsidR="00AD0E7A" w:rsidRPr="008446B2" w:rsidRDefault="00AD0E7A" w:rsidP="00AD0E7A">
            <w:r w:rsidRPr="008446B2">
              <w:rPr>
                <w:rFonts w:cstheme="minorHAnsi"/>
              </w:rPr>
              <w:t>(0.91, 1.47)</w:t>
            </w:r>
          </w:p>
        </w:tc>
        <w:tc>
          <w:tcPr>
            <w:tcW w:w="1040" w:type="dxa"/>
          </w:tcPr>
          <w:p w14:paraId="77929411" w14:textId="77777777" w:rsidR="00AD0E7A" w:rsidRPr="008446B2" w:rsidRDefault="00AD0E7A" w:rsidP="00AD0E7A">
            <w:r w:rsidRPr="008446B2">
              <w:rPr>
                <w:rFonts w:cstheme="minorHAnsi"/>
              </w:rPr>
              <w:t>0.226</w:t>
            </w:r>
          </w:p>
        </w:tc>
      </w:tr>
      <w:tr w:rsidR="00AD0E7A" w:rsidRPr="008446B2" w14:paraId="6E1C40F3" w14:textId="77777777" w:rsidTr="008C6D92">
        <w:trPr>
          <w:jc w:val="center"/>
        </w:trPr>
        <w:tc>
          <w:tcPr>
            <w:tcW w:w="3047" w:type="dxa"/>
          </w:tcPr>
          <w:p w14:paraId="42DAF6E2" w14:textId="77777777" w:rsidR="00AD0E7A" w:rsidRPr="008446B2" w:rsidRDefault="00AD0E7A" w:rsidP="00AD0E7A">
            <w:r w:rsidRPr="008446B2">
              <w:t xml:space="preserve">Overall, </w:t>
            </w:r>
            <w:proofErr w:type="spellStart"/>
            <w:r w:rsidRPr="008446B2">
              <w:t>adjusted</w:t>
            </w:r>
            <w:r w:rsidRPr="008446B2">
              <w:rPr>
                <w:rFonts w:cstheme="minorHAnsi"/>
                <w:sz w:val="20"/>
                <w:vertAlign w:val="superscript"/>
              </w:rPr>
              <w:t>a</w:t>
            </w:r>
            <w:proofErr w:type="spellEnd"/>
          </w:p>
        </w:tc>
        <w:tc>
          <w:tcPr>
            <w:tcW w:w="916" w:type="dxa"/>
            <w:vAlign w:val="bottom"/>
          </w:tcPr>
          <w:p w14:paraId="653E17F6" w14:textId="2B3C3B34" w:rsidR="00AD0E7A" w:rsidRPr="008446B2" w:rsidRDefault="00AD0E7A" w:rsidP="00AD0E7A">
            <w:r w:rsidRPr="008446B2">
              <w:rPr>
                <w:rFonts w:ascii="Arial" w:eastAsia="Times New Roman" w:hAnsi="Arial" w:cs="Arial"/>
                <w:sz w:val="20"/>
                <w:szCs w:val="20"/>
                <w:lang w:eastAsia="en-GB"/>
              </w:rPr>
              <w:t>1.09</w:t>
            </w:r>
          </w:p>
        </w:tc>
        <w:tc>
          <w:tcPr>
            <w:tcW w:w="1284" w:type="dxa"/>
            <w:vAlign w:val="bottom"/>
          </w:tcPr>
          <w:p w14:paraId="1A2A2CBC" w14:textId="6D98241C" w:rsidR="00AD0E7A" w:rsidRPr="008446B2" w:rsidRDefault="00AD0E7A" w:rsidP="00AD0E7A">
            <w:r w:rsidRPr="008446B2">
              <w:rPr>
                <w:rFonts w:ascii="Arial" w:eastAsia="Times New Roman" w:hAnsi="Arial" w:cs="Arial"/>
                <w:sz w:val="20"/>
                <w:szCs w:val="20"/>
                <w:lang w:eastAsia="en-GB"/>
              </w:rPr>
              <w:t>(0.93, 1.28)</w:t>
            </w:r>
          </w:p>
        </w:tc>
        <w:tc>
          <w:tcPr>
            <w:tcW w:w="847" w:type="dxa"/>
            <w:vAlign w:val="bottom"/>
          </w:tcPr>
          <w:p w14:paraId="5F02DF25" w14:textId="33DDDB87" w:rsidR="00AD0E7A" w:rsidRPr="008446B2" w:rsidRDefault="00AD0E7A" w:rsidP="00AD0E7A">
            <w:r w:rsidRPr="008446B2">
              <w:rPr>
                <w:rFonts w:ascii="Arial" w:eastAsia="Times New Roman" w:hAnsi="Arial" w:cs="Arial"/>
                <w:sz w:val="20"/>
                <w:szCs w:val="20"/>
                <w:lang w:eastAsia="en-GB"/>
              </w:rPr>
              <w:t>0.300</w:t>
            </w:r>
          </w:p>
        </w:tc>
        <w:tc>
          <w:tcPr>
            <w:tcW w:w="681" w:type="dxa"/>
            <w:vAlign w:val="bottom"/>
          </w:tcPr>
          <w:p w14:paraId="0C3766C9" w14:textId="44CC37A6" w:rsidR="00AD0E7A" w:rsidRPr="008446B2" w:rsidRDefault="00AD0E7A" w:rsidP="00AD0E7A">
            <w:r w:rsidRPr="008446B2">
              <w:rPr>
                <w:rFonts w:ascii="Arial" w:eastAsia="Times New Roman" w:hAnsi="Arial" w:cs="Arial"/>
                <w:sz w:val="20"/>
                <w:szCs w:val="20"/>
                <w:lang w:eastAsia="en-GB"/>
              </w:rPr>
              <w:t>1.04</w:t>
            </w:r>
          </w:p>
        </w:tc>
        <w:tc>
          <w:tcPr>
            <w:tcW w:w="1252" w:type="dxa"/>
            <w:vAlign w:val="bottom"/>
          </w:tcPr>
          <w:p w14:paraId="446EE66A" w14:textId="65B96291" w:rsidR="00AD0E7A" w:rsidRPr="008446B2" w:rsidRDefault="00AD0E7A" w:rsidP="00AD0E7A">
            <w:r w:rsidRPr="008446B2">
              <w:rPr>
                <w:rFonts w:ascii="Arial" w:eastAsia="Times New Roman" w:hAnsi="Arial" w:cs="Arial"/>
                <w:sz w:val="20"/>
                <w:szCs w:val="20"/>
                <w:lang w:eastAsia="en-GB"/>
              </w:rPr>
              <w:t>(0.83, 1.32)</w:t>
            </w:r>
          </w:p>
        </w:tc>
        <w:tc>
          <w:tcPr>
            <w:tcW w:w="1040" w:type="dxa"/>
            <w:vAlign w:val="bottom"/>
          </w:tcPr>
          <w:p w14:paraId="6D8A4F97" w14:textId="732E6882" w:rsidR="00AD0E7A" w:rsidRPr="008446B2" w:rsidRDefault="00AD0E7A" w:rsidP="00AD0E7A">
            <w:r w:rsidRPr="008446B2">
              <w:rPr>
                <w:rFonts w:ascii="Arial" w:eastAsia="Times New Roman" w:hAnsi="Arial" w:cs="Arial"/>
                <w:sz w:val="20"/>
                <w:szCs w:val="20"/>
                <w:lang w:eastAsia="en-GB"/>
              </w:rPr>
              <w:t>0.713</w:t>
            </w:r>
          </w:p>
        </w:tc>
      </w:tr>
      <w:tr w:rsidR="00AD0E7A" w:rsidRPr="008446B2" w14:paraId="558E0383" w14:textId="77777777" w:rsidTr="008C6D92">
        <w:trPr>
          <w:jc w:val="center"/>
        </w:trPr>
        <w:tc>
          <w:tcPr>
            <w:tcW w:w="3047" w:type="dxa"/>
          </w:tcPr>
          <w:p w14:paraId="4CF49619" w14:textId="77777777" w:rsidR="00AD0E7A" w:rsidRPr="008446B2" w:rsidRDefault="00AD0E7A" w:rsidP="00AD0E7A">
            <w:r w:rsidRPr="008446B2">
              <w:t xml:space="preserve">Censored at 30 days, </w:t>
            </w:r>
            <w:proofErr w:type="spellStart"/>
            <w:r w:rsidRPr="008446B2">
              <w:t>adjusted</w:t>
            </w:r>
            <w:r w:rsidRPr="008446B2">
              <w:rPr>
                <w:rFonts w:cstheme="minorHAnsi"/>
                <w:sz w:val="20"/>
                <w:vertAlign w:val="superscript"/>
              </w:rPr>
              <w:t>a</w:t>
            </w:r>
            <w:proofErr w:type="spellEnd"/>
          </w:p>
        </w:tc>
        <w:tc>
          <w:tcPr>
            <w:tcW w:w="916" w:type="dxa"/>
            <w:vAlign w:val="bottom"/>
          </w:tcPr>
          <w:p w14:paraId="5E2F259B" w14:textId="12D97F55" w:rsidR="00AD0E7A" w:rsidRPr="008446B2" w:rsidRDefault="00AD0E7A" w:rsidP="00AD0E7A">
            <w:pPr>
              <w:rPr>
                <w:b/>
              </w:rPr>
            </w:pPr>
            <w:r w:rsidRPr="008446B2">
              <w:rPr>
                <w:rFonts w:ascii="Arial" w:eastAsia="Times New Roman" w:hAnsi="Arial" w:cs="Arial"/>
                <w:sz w:val="20"/>
                <w:szCs w:val="20"/>
                <w:lang w:eastAsia="en-GB"/>
              </w:rPr>
              <w:t>1.60</w:t>
            </w:r>
          </w:p>
        </w:tc>
        <w:tc>
          <w:tcPr>
            <w:tcW w:w="1284" w:type="dxa"/>
            <w:vAlign w:val="bottom"/>
          </w:tcPr>
          <w:p w14:paraId="51C2940F" w14:textId="5DDB550F" w:rsidR="00AD0E7A" w:rsidRPr="008446B2" w:rsidRDefault="00AD0E7A" w:rsidP="00AD0E7A">
            <w:pPr>
              <w:rPr>
                <w:b/>
              </w:rPr>
            </w:pPr>
            <w:r w:rsidRPr="008446B2">
              <w:rPr>
                <w:rFonts w:ascii="Arial" w:eastAsia="Times New Roman" w:hAnsi="Arial" w:cs="Arial"/>
                <w:sz w:val="20"/>
                <w:szCs w:val="20"/>
                <w:lang w:eastAsia="en-GB"/>
              </w:rPr>
              <w:t>(0.95, 2.68)</w:t>
            </w:r>
          </w:p>
        </w:tc>
        <w:tc>
          <w:tcPr>
            <w:tcW w:w="847" w:type="dxa"/>
            <w:vAlign w:val="bottom"/>
          </w:tcPr>
          <w:p w14:paraId="30B6DABE" w14:textId="3C3FE101" w:rsidR="00AD0E7A" w:rsidRPr="008446B2" w:rsidRDefault="00AD0E7A" w:rsidP="00AD0E7A">
            <w:pPr>
              <w:rPr>
                <w:b/>
              </w:rPr>
            </w:pPr>
            <w:r w:rsidRPr="008446B2">
              <w:rPr>
                <w:rFonts w:ascii="Arial" w:eastAsia="Times New Roman" w:hAnsi="Arial" w:cs="Arial"/>
                <w:sz w:val="20"/>
                <w:szCs w:val="20"/>
                <w:lang w:eastAsia="en-GB"/>
              </w:rPr>
              <w:t>0.077</w:t>
            </w:r>
          </w:p>
        </w:tc>
        <w:tc>
          <w:tcPr>
            <w:tcW w:w="681" w:type="dxa"/>
            <w:vAlign w:val="bottom"/>
          </w:tcPr>
          <w:p w14:paraId="71F275F3" w14:textId="34235947" w:rsidR="00AD0E7A" w:rsidRPr="008446B2" w:rsidRDefault="00AD0E7A" w:rsidP="00AD0E7A">
            <w:pPr>
              <w:rPr>
                <w:b/>
              </w:rPr>
            </w:pPr>
            <w:r w:rsidRPr="008446B2">
              <w:rPr>
                <w:rFonts w:ascii="Arial" w:eastAsia="Times New Roman" w:hAnsi="Arial" w:cs="Arial"/>
                <w:sz w:val="20"/>
                <w:szCs w:val="20"/>
                <w:lang w:eastAsia="en-GB"/>
              </w:rPr>
              <w:t>1.22</w:t>
            </w:r>
          </w:p>
        </w:tc>
        <w:tc>
          <w:tcPr>
            <w:tcW w:w="1252" w:type="dxa"/>
            <w:vAlign w:val="bottom"/>
          </w:tcPr>
          <w:p w14:paraId="7DA3DDB0" w14:textId="5D7530BF" w:rsidR="00AD0E7A" w:rsidRPr="008446B2" w:rsidRDefault="00AD0E7A" w:rsidP="00AD0E7A">
            <w:pPr>
              <w:rPr>
                <w:b/>
              </w:rPr>
            </w:pPr>
            <w:r w:rsidRPr="008446B2">
              <w:rPr>
                <w:rFonts w:ascii="Arial" w:eastAsia="Times New Roman" w:hAnsi="Arial" w:cs="Arial"/>
                <w:sz w:val="20"/>
                <w:szCs w:val="20"/>
                <w:lang w:eastAsia="en-GB"/>
              </w:rPr>
              <w:t>(0.55, 2.67)</w:t>
            </w:r>
          </w:p>
        </w:tc>
        <w:tc>
          <w:tcPr>
            <w:tcW w:w="1040" w:type="dxa"/>
            <w:vAlign w:val="bottom"/>
          </w:tcPr>
          <w:p w14:paraId="127CB73B" w14:textId="5B2F7275" w:rsidR="00AD0E7A" w:rsidRPr="008446B2" w:rsidRDefault="00AD0E7A" w:rsidP="00AD0E7A">
            <w:pPr>
              <w:rPr>
                <w:b/>
              </w:rPr>
            </w:pPr>
            <w:r w:rsidRPr="008446B2">
              <w:rPr>
                <w:rFonts w:ascii="Arial" w:eastAsia="Times New Roman" w:hAnsi="Arial" w:cs="Arial"/>
                <w:sz w:val="20"/>
                <w:szCs w:val="20"/>
                <w:lang w:eastAsia="en-GB"/>
              </w:rPr>
              <w:t>0.626</w:t>
            </w:r>
          </w:p>
        </w:tc>
      </w:tr>
      <w:tr w:rsidR="00AD0E7A" w:rsidRPr="008446B2" w14:paraId="4AC03A4D" w14:textId="77777777" w:rsidTr="007C15A0">
        <w:trPr>
          <w:jc w:val="center"/>
        </w:trPr>
        <w:tc>
          <w:tcPr>
            <w:tcW w:w="3047" w:type="dxa"/>
          </w:tcPr>
          <w:p w14:paraId="44299174" w14:textId="77777777" w:rsidR="00AD0E7A" w:rsidRPr="008446B2" w:rsidRDefault="00AD0E7A" w:rsidP="00AD0E7A">
            <w:r w:rsidRPr="008446B2">
              <w:rPr>
                <w:b/>
              </w:rPr>
              <w:t>Stroke</w:t>
            </w:r>
          </w:p>
        </w:tc>
        <w:tc>
          <w:tcPr>
            <w:tcW w:w="916" w:type="dxa"/>
          </w:tcPr>
          <w:p w14:paraId="09BDF951" w14:textId="77777777" w:rsidR="00AD0E7A" w:rsidRPr="008446B2" w:rsidRDefault="00AD0E7A" w:rsidP="00AD0E7A">
            <w:pPr>
              <w:rPr>
                <w:rFonts w:cstheme="minorHAnsi"/>
              </w:rPr>
            </w:pPr>
          </w:p>
        </w:tc>
        <w:tc>
          <w:tcPr>
            <w:tcW w:w="1284" w:type="dxa"/>
          </w:tcPr>
          <w:p w14:paraId="58125AA9" w14:textId="77777777" w:rsidR="00AD0E7A" w:rsidRPr="008446B2" w:rsidRDefault="00AD0E7A" w:rsidP="00AD0E7A">
            <w:pPr>
              <w:rPr>
                <w:rFonts w:cstheme="minorHAnsi"/>
              </w:rPr>
            </w:pPr>
          </w:p>
        </w:tc>
        <w:tc>
          <w:tcPr>
            <w:tcW w:w="847" w:type="dxa"/>
          </w:tcPr>
          <w:p w14:paraId="532CF51D" w14:textId="77777777" w:rsidR="00AD0E7A" w:rsidRPr="008446B2" w:rsidRDefault="00AD0E7A" w:rsidP="00AD0E7A"/>
        </w:tc>
        <w:tc>
          <w:tcPr>
            <w:tcW w:w="681" w:type="dxa"/>
          </w:tcPr>
          <w:p w14:paraId="7EC42CB4" w14:textId="77777777" w:rsidR="00AD0E7A" w:rsidRPr="008446B2" w:rsidRDefault="00AD0E7A" w:rsidP="00AD0E7A"/>
        </w:tc>
        <w:tc>
          <w:tcPr>
            <w:tcW w:w="1252" w:type="dxa"/>
          </w:tcPr>
          <w:p w14:paraId="46F3E70F" w14:textId="77777777" w:rsidR="00AD0E7A" w:rsidRPr="008446B2" w:rsidRDefault="00AD0E7A" w:rsidP="00AD0E7A"/>
        </w:tc>
        <w:tc>
          <w:tcPr>
            <w:tcW w:w="1040" w:type="dxa"/>
          </w:tcPr>
          <w:p w14:paraId="15F3F30F" w14:textId="77777777" w:rsidR="00AD0E7A" w:rsidRPr="008446B2" w:rsidRDefault="00AD0E7A" w:rsidP="00AD0E7A"/>
        </w:tc>
      </w:tr>
      <w:tr w:rsidR="00AD0E7A" w:rsidRPr="008446B2" w14:paraId="78A57EFB" w14:textId="77777777" w:rsidTr="007C15A0">
        <w:trPr>
          <w:jc w:val="center"/>
        </w:trPr>
        <w:tc>
          <w:tcPr>
            <w:tcW w:w="3047" w:type="dxa"/>
          </w:tcPr>
          <w:p w14:paraId="4B896A1F" w14:textId="77777777" w:rsidR="00AD0E7A" w:rsidRPr="008446B2" w:rsidRDefault="00AD0E7A" w:rsidP="00AD0E7A">
            <w:r w:rsidRPr="008446B2">
              <w:t>Unadjusted</w:t>
            </w:r>
          </w:p>
        </w:tc>
        <w:tc>
          <w:tcPr>
            <w:tcW w:w="916" w:type="dxa"/>
          </w:tcPr>
          <w:p w14:paraId="71B91268" w14:textId="77777777" w:rsidR="00AD0E7A" w:rsidRPr="008446B2" w:rsidRDefault="00AD0E7A" w:rsidP="00AD0E7A">
            <w:pPr>
              <w:rPr>
                <w:rFonts w:cstheme="minorHAnsi"/>
              </w:rPr>
            </w:pPr>
            <w:r w:rsidRPr="008446B2">
              <w:rPr>
                <w:rFonts w:cstheme="minorHAnsi"/>
              </w:rPr>
              <w:t>1.09</w:t>
            </w:r>
          </w:p>
        </w:tc>
        <w:tc>
          <w:tcPr>
            <w:tcW w:w="1284" w:type="dxa"/>
          </w:tcPr>
          <w:p w14:paraId="6404163E" w14:textId="77777777" w:rsidR="00AD0E7A" w:rsidRPr="008446B2" w:rsidRDefault="00AD0E7A" w:rsidP="00AD0E7A">
            <w:pPr>
              <w:rPr>
                <w:rFonts w:cstheme="minorHAnsi"/>
              </w:rPr>
            </w:pPr>
            <w:r w:rsidRPr="008446B2">
              <w:rPr>
                <w:rFonts w:cstheme="minorHAnsi"/>
              </w:rPr>
              <w:t>(0.93, 1.29)</w:t>
            </w:r>
          </w:p>
        </w:tc>
        <w:tc>
          <w:tcPr>
            <w:tcW w:w="847" w:type="dxa"/>
          </w:tcPr>
          <w:p w14:paraId="0BD6291C" w14:textId="77777777" w:rsidR="00AD0E7A" w:rsidRPr="008446B2" w:rsidRDefault="00AD0E7A" w:rsidP="00AD0E7A">
            <w:r w:rsidRPr="008446B2">
              <w:rPr>
                <w:rFonts w:cstheme="minorHAnsi"/>
              </w:rPr>
              <w:t>0.280</w:t>
            </w:r>
          </w:p>
        </w:tc>
        <w:tc>
          <w:tcPr>
            <w:tcW w:w="681" w:type="dxa"/>
          </w:tcPr>
          <w:p w14:paraId="31F3CFD2" w14:textId="77777777" w:rsidR="00AD0E7A" w:rsidRPr="008446B2" w:rsidRDefault="00AD0E7A" w:rsidP="00AD0E7A">
            <w:r w:rsidRPr="008446B2">
              <w:rPr>
                <w:rFonts w:cstheme="minorHAnsi"/>
              </w:rPr>
              <w:t>1.16</w:t>
            </w:r>
          </w:p>
        </w:tc>
        <w:tc>
          <w:tcPr>
            <w:tcW w:w="1252" w:type="dxa"/>
          </w:tcPr>
          <w:p w14:paraId="71786B0D" w14:textId="77777777" w:rsidR="00AD0E7A" w:rsidRPr="008446B2" w:rsidRDefault="00AD0E7A" w:rsidP="00AD0E7A">
            <w:r w:rsidRPr="008446B2">
              <w:rPr>
                <w:rFonts w:cstheme="minorHAnsi"/>
              </w:rPr>
              <w:t>(0.91, 1.48)</w:t>
            </w:r>
          </w:p>
        </w:tc>
        <w:tc>
          <w:tcPr>
            <w:tcW w:w="1040" w:type="dxa"/>
          </w:tcPr>
          <w:p w14:paraId="33AFC1AB" w14:textId="77777777" w:rsidR="00AD0E7A" w:rsidRPr="008446B2" w:rsidRDefault="00AD0E7A" w:rsidP="00AD0E7A">
            <w:r w:rsidRPr="008446B2">
              <w:rPr>
                <w:rFonts w:cstheme="minorHAnsi"/>
              </w:rPr>
              <w:t>0.228</w:t>
            </w:r>
          </w:p>
        </w:tc>
      </w:tr>
      <w:tr w:rsidR="00AD0E7A" w:rsidRPr="008446B2" w14:paraId="175A2968" w14:textId="77777777" w:rsidTr="008C6D92">
        <w:trPr>
          <w:jc w:val="center"/>
        </w:trPr>
        <w:tc>
          <w:tcPr>
            <w:tcW w:w="3047" w:type="dxa"/>
          </w:tcPr>
          <w:p w14:paraId="0005566D" w14:textId="77777777" w:rsidR="00AD0E7A" w:rsidRPr="008446B2" w:rsidRDefault="00AD0E7A" w:rsidP="00AD0E7A">
            <w:r w:rsidRPr="008446B2">
              <w:t xml:space="preserve">Overall, </w:t>
            </w:r>
            <w:proofErr w:type="spellStart"/>
            <w:r w:rsidRPr="008446B2">
              <w:t>adjusted</w:t>
            </w:r>
            <w:r w:rsidRPr="008446B2">
              <w:rPr>
                <w:rFonts w:cstheme="minorHAnsi"/>
                <w:sz w:val="20"/>
                <w:vertAlign w:val="superscript"/>
              </w:rPr>
              <w:t>a</w:t>
            </w:r>
            <w:proofErr w:type="spellEnd"/>
          </w:p>
        </w:tc>
        <w:tc>
          <w:tcPr>
            <w:tcW w:w="916" w:type="dxa"/>
            <w:vAlign w:val="bottom"/>
          </w:tcPr>
          <w:p w14:paraId="67D15528" w14:textId="181D2414" w:rsidR="00AD0E7A" w:rsidRPr="008446B2" w:rsidRDefault="00AD0E7A" w:rsidP="00AD0E7A">
            <w:pPr>
              <w:rPr>
                <w:rFonts w:cstheme="minorHAnsi"/>
              </w:rPr>
            </w:pPr>
            <w:r w:rsidRPr="008446B2">
              <w:rPr>
                <w:rFonts w:ascii="Arial" w:eastAsia="Times New Roman" w:hAnsi="Arial" w:cs="Arial"/>
                <w:sz w:val="20"/>
                <w:szCs w:val="20"/>
                <w:lang w:eastAsia="en-GB"/>
              </w:rPr>
              <w:t>1.06</w:t>
            </w:r>
          </w:p>
        </w:tc>
        <w:tc>
          <w:tcPr>
            <w:tcW w:w="1284" w:type="dxa"/>
            <w:vAlign w:val="bottom"/>
          </w:tcPr>
          <w:p w14:paraId="64BCDD43" w14:textId="16A3ABD2" w:rsidR="00AD0E7A" w:rsidRPr="008446B2" w:rsidRDefault="00AD0E7A" w:rsidP="00AD0E7A">
            <w:pPr>
              <w:rPr>
                <w:rFonts w:cstheme="minorHAnsi"/>
              </w:rPr>
            </w:pPr>
            <w:r w:rsidRPr="008446B2">
              <w:rPr>
                <w:rFonts w:ascii="Arial" w:eastAsia="Times New Roman" w:hAnsi="Arial" w:cs="Arial"/>
                <w:sz w:val="20"/>
                <w:szCs w:val="20"/>
                <w:lang w:eastAsia="en-GB"/>
              </w:rPr>
              <w:t>(0.87, 1.29)</w:t>
            </w:r>
          </w:p>
        </w:tc>
        <w:tc>
          <w:tcPr>
            <w:tcW w:w="847" w:type="dxa"/>
            <w:vAlign w:val="bottom"/>
          </w:tcPr>
          <w:p w14:paraId="3C813319" w14:textId="3D7143AC" w:rsidR="00AD0E7A" w:rsidRPr="008446B2" w:rsidRDefault="00AD0E7A" w:rsidP="00AD0E7A">
            <w:r w:rsidRPr="008446B2">
              <w:rPr>
                <w:rFonts w:ascii="Arial" w:eastAsia="Times New Roman" w:hAnsi="Arial" w:cs="Arial"/>
                <w:sz w:val="20"/>
                <w:szCs w:val="20"/>
                <w:lang w:eastAsia="en-GB"/>
              </w:rPr>
              <w:t>0.545</w:t>
            </w:r>
          </w:p>
        </w:tc>
        <w:tc>
          <w:tcPr>
            <w:tcW w:w="681" w:type="dxa"/>
            <w:vAlign w:val="bottom"/>
          </w:tcPr>
          <w:p w14:paraId="4392252B" w14:textId="0C012B71" w:rsidR="00AD0E7A" w:rsidRPr="008446B2" w:rsidRDefault="00AD0E7A" w:rsidP="00AD0E7A">
            <w:r w:rsidRPr="008446B2">
              <w:rPr>
                <w:rFonts w:ascii="Arial" w:eastAsia="Times New Roman" w:hAnsi="Arial" w:cs="Arial"/>
                <w:sz w:val="20"/>
                <w:szCs w:val="20"/>
                <w:lang w:eastAsia="en-GB"/>
              </w:rPr>
              <w:t>1.01</w:t>
            </w:r>
          </w:p>
        </w:tc>
        <w:tc>
          <w:tcPr>
            <w:tcW w:w="1252" w:type="dxa"/>
            <w:vAlign w:val="bottom"/>
          </w:tcPr>
          <w:p w14:paraId="58A8A95A" w14:textId="3A55814F" w:rsidR="00AD0E7A" w:rsidRPr="008446B2" w:rsidRDefault="00AD0E7A" w:rsidP="00AD0E7A">
            <w:r w:rsidRPr="008446B2">
              <w:rPr>
                <w:rFonts w:ascii="Arial" w:eastAsia="Times New Roman" w:hAnsi="Arial" w:cs="Arial"/>
                <w:sz w:val="20"/>
                <w:szCs w:val="20"/>
                <w:lang w:eastAsia="en-GB"/>
              </w:rPr>
              <w:t>(0.78, 1.31)</w:t>
            </w:r>
          </w:p>
        </w:tc>
        <w:tc>
          <w:tcPr>
            <w:tcW w:w="1040" w:type="dxa"/>
            <w:vAlign w:val="bottom"/>
          </w:tcPr>
          <w:p w14:paraId="5975CD84" w14:textId="49A1586B" w:rsidR="00AD0E7A" w:rsidRPr="008446B2" w:rsidRDefault="00AD0E7A" w:rsidP="00AD0E7A">
            <w:r w:rsidRPr="008446B2">
              <w:rPr>
                <w:rFonts w:ascii="Arial" w:eastAsia="Times New Roman" w:hAnsi="Arial" w:cs="Arial"/>
                <w:sz w:val="20"/>
                <w:szCs w:val="20"/>
                <w:lang w:eastAsia="en-GB"/>
              </w:rPr>
              <w:t>0.947</w:t>
            </w:r>
          </w:p>
        </w:tc>
      </w:tr>
      <w:tr w:rsidR="00AD0E7A" w:rsidRPr="008446B2" w14:paraId="18A6F0AC" w14:textId="77777777" w:rsidTr="008C6D92">
        <w:trPr>
          <w:jc w:val="center"/>
        </w:trPr>
        <w:tc>
          <w:tcPr>
            <w:tcW w:w="3047" w:type="dxa"/>
          </w:tcPr>
          <w:p w14:paraId="78F33632" w14:textId="77777777" w:rsidR="00AD0E7A" w:rsidRPr="008446B2" w:rsidRDefault="00AD0E7A" w:rsidP="00AD0E7A">
            <w:r w:rsidRPr="008446B2">
              <w:t xml:space="preserve">Censored at 30 days, </w:t>
            </w:r>
            <w:proofErr w:type="spellStart"/>
            <w:r w:rsidRPr="008446B2">
              <w:t>adjusted</w:t>
            </w:r>
            <w:r w:rsidRPr="008446B2">
              <w:rPr>
                <w:rFonts w:cstheme="minorHAnsi"/>
                <w:sz w:val="20"/>
                <w:vertAlign w:val="superscript"/>
              </w:rPr>
              <w:t>a</w:t>
            </w:r>
            <w:proofErr w:type="spellEnd"/>
          </w:p>
        </w:tc>
        <w:tc>
          <w:tcPr>
            <w:tcW w:w="916" w:type="dxa"/>
            <w:vAlign w:val="bottom"/>
          </w:tcPr>
          <w:p w14:paraId="25731DF1" w14:textId="51EF9FC6" w:rsidR="00AD0E7A" w:rsidRPr="008446B2" w:rsidRDefault="00AD0E7A" w:rsidP="00AD0E7A">
            <w:pPr>
              <w:rPr>
                <w:rFonts w:cstheme="minorHAnsi"/>
              </w:rPr>
            </w:pPr>
            <w:r w:rsidRPr="008446B2">
              <w:rPr>
                <w:rFonts w:ascii="Arial" w:eastAsia="Times New Roman" w:hAnsi="Arial" w:cs="Arial"/>
                <w:sz w:val="20"/>
                <w:szCs w:val="20"/>
                <w:lang w:eastAsia="en-GB"/>
              </w:rPr>
              <w:t>1.11</w:t>
            </w:r>
          </w:p>
        </w:tc>
        <w:tc>
          <w:tcPr>
            <w:tcW w:w="1284" w:type="dxa"/>
            <w:vAlign w:val="bottom"/>
          </w:tcPr>
          <w:p w14:paraId="4C50711B" w14:textId="29516EB0" w:rsidR="00AD0E7A" w:rsidRPr="008446B2" w:rsidRDefault="00AD0E7A" w:rsidP="00AD0E7A">
            <w:pPr>
              <w:rPr>
                <w:rFonts w:cstheme="minorHAnsi"/>
              </w:rPr>
            </w:pPr>
            <w:r w:rsidRPr="008446B2">
              <w:rPr>
                <w:rFonts w:ascii="Arial" w:eastAsia="Times New Roman" w:hAnsi="Arial" w:cs="Arial"/>
                <w:sz w:val="20"/>
                <w:szCs w:val="20"/>
                <w:lang w:eastAsia="en-GB"/>
              </w:rPr>
              <w:t>(0.60, 2.05)</w:t>
            </w:r>
          </w:p>
        </w:tc>
        <w:tc>
          <w:tcPr>
            <w:tcW w:w="847" w:type="dxa"/>
            <w:vAlign w:val="bottom"/>
          </w:tcPr>
          <w:p w14:paraId="450FE862" w14:textId="67AA6924" w:rsidR="00AD0E7A" w:rsidRPr="008446B2" w:rsidRDefault="00AD0E7A" w:rsidP="00AD0E7A">
            <w:r w:rsidRPr="008446B2">
              <w:rPr>
                <w:rFonts w:ascii="Arial" w:eastAsia="Times New Roman" w:hAnsi="Arial" w:cs="Arial"/>
                <w:sz w:val="20"/>
                <w:szCs w:val="20"/>
                <w:lang w:eastAsia="en-GB"/>
              </w:rPr>
              <w:t>0.735</w:t>
            </w:r>
          </w:p>
        </w:tc>
        <w:tc>
          <w:tcPr>
            <w:tcW w:w="681" w:type="dxa"/>
            <w:vAlign w:val="bottom"/>
          </w:tcPr>
          <w:p w14:paraId="0E52CDB3" w14:textId="352D13D1" w:rsidR="00AD0E7A" w:rsidRPr="008446B2" w:rsidRDefault="00AD0E7A" w:rsidP="00AD0E7A">
            <w:r w:rsidRPr="008446B2">
              <w:rPr>
                <w:rFonts w:ascii="Arial" w:eastAsia="Times New Roman" w:hAnsi="Arial" w:cs="Arial"/>
                <w:sz w:val="20"/>
                <w:szCs w:val="20"/>
                <w:lang w:eastAsia="en-GB"/>
              </w:rPr>
              <w:t>0.82</w:t>
            </w:r>
          </w:p>
        </w:tc>
        <w:tc>
          <w:tcPr>
            <w:tcW w:w="1252" w:type="dxa"/>
            <w:vAlign w:val="bottom"/>
          </w:tcPr>
          <w:p w14:paraId="19A9F431" w14:textId="38B2EC89" w:rsidR="00AD0E7A" w:rsidRPr="008446B2" w:rsidRDefault="00AD0E7A" w:rsidP="00AD0E7A">
            <w:r w:rsidRPr="008446B2">
              <w:rPr>
                <w:rFonts w:ascii="Arial" w:eastAsia="Times New Roman" w:hAnsi="Arial" w:cs="Arial"/>
                <w:sz w:val="20"/>
                <w:szCs w:val="20"/>
                <w:lang w:eastAsia="en-GB"/>
              </w:rPr>
              <w:t>(0.33, 2.05)</w:t>
            </w:r>
          </w:p>
        </w:tc>
        <w:tc>
          <w:tcPr>
            <w:tcW w:w="1040" w:type="dxa"/>
            <w:vAlign w:val="bottom"/>
          </w:tcPr>
          <w:p w14:paraId="2809BD11" w14:textId="1CC06B92" w:rsidR="00AD0E7A" w:rsidRPr="008446B2" w:rsidRDefault="00AD0E7A" w:rsidP="00AD0E7A">
            <w:r w:rsidRPr="008446B2">
              <w:rPr>
                <w:rFonts w:ascii="Arial" w:eastAsia="Times New Roman" w:hAnsi="Arial" w:cs="Arial"/>
                <w:sz w:val="20"/>
                <w:szCs w:val="20"/>
                <w:lang w:eastAsia="en-GB"/>
              </w:rPr>
              <w:t>0.670</w:t>
            </w:r>
          </w:p>
        </w:tc>
      </w:tr>
      <w:tr w:rsidR="00AD0E7A" w:rsidRPr="008446B2" w14:paraId="0D3309D3" w14:textId="77777777" w:rsidTr="007C15A0">
        <w:trPr>
          <w:jc w:val="center"/>
        </w:trPr>
        <w:tc>
          <w:tcPr>
            <w:tcW w:w="3047" w:type="dxa"/>
          </w:tcPr>
          <w:p w14:paraId="576BB280" w14:textId="77777777" w:rsidR="00AD0E7A" w:rsidRPr="008446B2" w:rsidRDefault="00AD0E7A" w:rsidP="00AD0E7A">
            <w:r w:rsidRPr="008446B2">
              <w:rPr>
                <w:b/>
              </w:rPr>
              <w:t>Diagnosis of Peripheral Vascular Disease</w:t>
            </w:r>
          </w:p>
        </w:tc>
        <w:tc>
          <w:tcPr>
            <w:tcW w:w="916" w:type="dxa"/>
          </w:tcPr>
          <w:p w14:paraId="59ABC54B" w14:textId="77777777" w:rsidR="00AD0E7A" w:rsidRPr="008446B2" w:rsidRDefault="00AD0E7A" w:rsidP="00AD0E7A">
            <w:pPr>
              <w:rPr>
                <w:rFonts w:cstheme="minorHAnsi"/>
              </w:rPr>
            </w:pPr>
          </w:p>
        </w:tc>
        <w:tc>
          <w:tcPr>
            <w:tcW w:w="1284" w:type="dxa"/>
          </w:tcPr>
          <w:p w14:paraId="2DBCC48F" w14:textId="77777777" w:rsidR="00AD0E7A" w:rsidRPr="008446B2" w:rsidRDefault="00AD0E7A" w:rsidP="00AD0E7A">
            <w:pPr>
              <w:rPr>
                <w:rFonts w:cstheme="minorHAnsi"/>
              </w:rPr>
            </w:pPr>
          </w:p>
        </w:tc>
        <w:tc>
          <w:tcPr>
            <w:tcW w:w="847" w:type="dxa"/>
          </w:tcPr>
          <w:p w14:paraId="3DCD7485" w14:textId="77777777" w:rsidR="00AD0E7A" w:rsidRPr="008446B2" w:rsidRDefault="00AD0E7A" w:rsidP="00AD0E7A"/>
        </w:tc>
        <w:tc>
          <w:tcPr>
            <w:tcW w:w="681" w:type="dxa"/>
          </w:tcPr>
          <w:p w14:paraId="0DFBF29A" w14:textId="77777777" w:rsidR="00AD0E7A" w:rsidRPr="008446B2" w:rsidRDefault="00AD0E7A" w:rsidP="00AD0E7A"/>
        </w:tc>
        <w:tc>
          <w:tcPr>
            <w:tcW w:w="1252" w:type="dxa"/>
          </w:tcPr>
          <w:p w14:paraId="1596C115" w14:textId="77777777" w:rsidR="00AD0E7A" w:rsidRPr="008446B2" w:rsidRDefault="00AD0E7A" w:rsidP="00AD0E7A"/>
        </w:tc>
        <w:tc>
          <w:tcPr>
            <w:tcW w:w="1040" w:type="dxa"/>
          </w:tcPr>
          <w:p w14:paraId="537A12E0" w14:textId="77777777" w:rsidR="00AD0E7A" w:rsidRPr="008446B2" w:rsidRDefault="00AD0E7A" w:rsidP="00AD0E7A"/>
        </w:tc>
      </w:tr>
      <w:tr w:rsidR="00AD0E7A" w:rsidRPr="008446B2" w14:paraId="3D2DA84F" w14:textId="77777777" w:rsidTr="007C15A0">
        <w:trPr>
          <w:jc w:val="center"/>
        </w:trPr>
        <w:tc>
          <w:tcPr>
            <w:tcW w:w="3047" w:type="dxa"/>
          </w:tcPr>
          <w:p w14:paraId="7A0C8D16" w14:textId="77777777" w:rsidR="00AD0E7A" w:rsidRPr="008446B2" w:rsidRDefault="00AD0E7A" w:rsidP="00AD0E7A">
            <w:r w:rsidRPr="008446B2">
              <w:t>Unadjusted</w:t>
            </w:r>
          </w:p>
        </w:tc>
        <w:tc>
          <w:tcPr>
            <w:tcW w:w="916" w:type="dxa"/>
          </w:tcPr>
          <w:p w14:paraId="4E8D6FFD" w14:textId="77777777" w:rsidR="00AD0E7A" w:rsidRPr="008446B2" w:rsidRDefault="00AD0E7A" w:rsidP="00AD0E7A">
            <w:pPr>
              <w:rPr>
                <w:rFonts w:cstheme="minorHAnsi"/>
              </w:rPr>
            </w:pPr>
            <w:r w:rsidRPr="008446B2">
              <w:rPr>
                <w:rFonts w:cstheme="minorHAnsi"/>
              </w:rPr>
              <w:t>1.09</w:t>
            </w:r>
          </w:p>
        </w:tc>
        <w:tc>
          <w:tcPr>
            <w:tcW w:w="1284" w:type="dxa"/>
          </w:tcPr>
          <w:p w14:paraId="230E2570" w14:textId="77777777" w:rsidR="00AD0E7A" w:rsidRPr="008446B2" w:rsidRDefault="00AD0E7A" w:rsidP="00AD0E7A">
            <w:pPr>
              <w:rPr>
                <w:rFonts w:cstheme="minorHAnsi"/>
              </w:rPr>
            </w:pPr>
            <w:r w:rsidRPr="008446B2">
              <w:rPr>
                <w:rFonts w:cstheme="minorHAnsi"/>
              </w:rPr>
              <w:t>(0.92, 1.28)</w:t>
            </w:r>
          </w:p>
        </w:tc>
        <w:tc>
          <w:tcPr>
            <w:tcW w:w="847" w:type="dxa"/>
          </w:tcPr>
          <w:p w14:paraId="70BEFC12" w14:textId="77777777" w:rsidR="00AD0E7A" w:rsidRPr="008446B2" w:rsidRDefault="00AD0E7A" w:rsidP="00AD0E7A">
            <w:r w:rsidRPr="008446B2">
              <w:rPr>
                <w:rFonts w:cstheme="minorHAnsi"/>
              </w:rPr>
              <w:t>0.309</w:t>
            </w:r>
          </w:p>
        </w:tc>
        <w:tc>
          <w:tcPr>
            <w:tcW w:w="681" w:type="dxa"/>
          </w:tcPr>
          <w:p w14:paraId="69D93C31" w14:textId="77777777" w:rsidR="00AD0E7A" w:rsidRPr="008446B2" w:rsidRDefault="00AD0E7A" w:rsidP="00AD0E7A">
            <w:r w:rsidRPr="008446B2">
              <w:rPr>
                <w:rFonts w:cstheme="minorHAnsi"/>
              </w:rPr>
              <w:t>1.15</w:t>
            </w:r>
          </w:p>
        </w:tc>
        <w:tc>
          <w:tcPr>
            <w:tcW w:w="1252" w:type="dxa"/>
          </w:tcPr>
          <w:p w14:paraId="4DE7152B" w14:textId="77777777" w:rsidR="00AD0E7A" w:rsidRPr="008446B2" w:rsidRDefault="00AD0E7A" w:rsidP="00AD0E7A">
            <w:r w:rsidRPr="008446B2">
              <w:rPr>
                <w:rFonts w:cstheme="minorHAnsi"/>
              </w:rPr>
              <w:t>(0.90, 1.46)</w:t>
            </w:r>
          </w:p>
        </w:tc>
        <w:tc>
          <w:tcPr>
            <w:tcW w:w="1040" w:type="dxa"/>
          </w:tcPr>
          <w:p w14:paraId="3523E5A5" w14:textId="77777777" w:rsidR="00AD0E7A" w:rsidRPr="008446B2" w:rsidRDefault="00AD0E7A" w:rsidP="00AD0E7A">
            <w:r w:rsidRPr="008446B2">
              <w:rPr>
                <w:rFonts w:cstheme="minorHAnsi"/>
              </w:rPr>
              <w:t>0.267</w:t>
            </w:r>
          </w:p>
        </w:tc>
      </w:tr>
      <w:tr w:rsidR="00AD0E7A" w:rsidRPr="008446B2" w14:paraId="00CB7B3D" w14:textId="77777777" w:rsidTr="008C6D92">
        <w:trPr>
          <w:jc w:val="center"/>
        </w:trPr>
        <w:tc>
          <w:tcPr>
            <w:tcW w:w="3047" w:type="dxa"/>
          </w:tcPr>
          <w:p w14:paraId="1B9EAF79" w14:textId="77777777" w:rsidR="00AD0E7A" w:rsidRPr="008446B2" w:rsidRDefault="00AD0E7A" w:rsidP="00AD0E7A">
            <w:r w:rsidRPr="008446B2">
              <w:t xml:space="preserve">Overall, </w:t>
            </w:r>
            <w:proofErr w:type="spellStart"/>
            <w:r w:rsidRPr="008446B2">
              <w:t>adjusted</w:t>
            </w:r>
            <w:r w:rsidRPr="008446B2">
              <w:rPr>
                <w:rFonts w:cstheme="minorHAnsi"/>
                <w:sz w:val="20"/>
                <w:vertAlign w:val="superscript"/>
              </w:rPr>
              <w:t>a</w:t>
            </w:r>
            <w:proofErr w:type="spellEnd"/>
          </w:p>
        </w:tc>
        <w:tc>
          <w:tcPr>
            <w:tcW w:w="916" w:type="dxa"/>
            <w:vAlign w:val="bottom"/>
          </w:tcPr>
          <w:p w14:paraId="31BE8774" w14:textId="0A0638B7" w:rsidR="00AD0E7A" w:rsidRPr="008446B2" w:rsidRDefault="00AD0E7A" w:rsidP="00AD0E7A">
            <w:pPr>
              <w:rPr>
                <w:rFonts w:cstheme="minorHAnsi"/>
              </w:rPr>
            </w:pPr>
            <w:r w:rsidRPr="008446B2">
              <w:rPr>
                <w:rFonts w:ascii="Arial" w:eastAsia="Times New Roman" w:hAnsi="Arial" w:cs="Arial"/>
                <w:sz w:val="20"/>
                <w:szCs w:val="20"/>
                <w:lang w:eastAsia="en-GB"/>
              </w:rPr>
              <w:t>0.99</w:t>
            </w:r>
          </w:p>
        </w:tc>
        <w:tc>
          <w:tcPr>
            <w:tcW w:w="1284" w:type="dxa"/>
            <w:vAlign w:val="bottom"/>
          </w:tcPr>
          <w:p w14:paraId="755F4674" w14:textId="29FAD64D" w:rsidR="00AD0E7A" w:rsidRPr="008446B2" w:rsidRDefault="00AD0E7A" w:rsidP="00AD0E7A">
            <w:pPr>
              <w:rPr>
                <w:rFonts w:cstheme="minorHAnsi"/>
              </w:rPr>
            </w:pPr>
            <w:r w:rsidRPr="008446B2">
              <w:rPr>
                <w:rFonts w:ascii="Arial" w:eastAsia="Times New Roman" w:hAnsi="Arial" w:cs="Arial"/>
                <w:sz w:val="20"/>
                <w:szCs w:val="20"/>
                <w:lang w:eastAsia="en-GB"/>
              </w:rPr>
              <w:t>(0.81, 1.22)</w:t>
            </w:r>
          </w:p>
        </w:tc>
        <w:tc>
          <w:tcPr>
            <w:tcW w:w="847" w:type="dxa"/>
            <w:vAlign w:val="bottom"/>
          </w:tcPr>
          <w:p w14:paraId="631EBDC2" w14:textId="5E8ADE2F" w:rsidR="00AD0E7A" w:rsidRPr="008446B2" w:rsidRDefault="00AD0E7A" w:rsidP="00AD0E7A">
            <w:r w:rsidRPr="008446B2">
              <w:rPr>
                <w:rFonts w:ascii="Arial" w:eastAsia="Times New Roman" w:hAnsi="Arial" w:cs="Arial"/>
                <w:sz w:val="20"/>
                <w:szCs w:val="20"/>
                <w:lang w:eastAsia="en-GB"/>
              </w:rPr>
              <w:t>0.935</w:t>
            </w:r>
          </w:p>
        </w:tc>
        <w:tc>
          <w:tcPr>
            <w:tcW w:w="681" w:type="dxa"/>
            <w:vAlign w:val="bottom"/>
          </w:tcPr>
          <w:p w14:paraId="2D62B1CA" w14:textId="4D154C4B" w:rsidR="00AD0E7A" w:rsidRPr="008446B2" w:rsidRDefault="00AD0E7A" w:rsidP="00AD0E7A">
            <w:r w:rsidRPr="008446B2">
              <w:rPr>
                <w:rFonts w:ascii="Arial" w:eastAsia="Times New Roman" w:hAnsi="Arial" w:cs="Arial"/>
                <w:sz w:val="20"/>
                <w:szCs w:val="20"/>
                <w:lang w:eastAsia="en-GB"/>
              </w:rPr>
              <w:t>0.80</w:t>
            </w:r>
          </w:p>
        </w:tc>
        <w:tc>
          <w:tcPr>
            <w:tcW w:w="1252" w:type="dxa"/>
            <w:vAlign w:val="bottom"/>
          </w:tcPr>
          <w:p w14:paraId="3E4B64F4" w14:textId="79EF5A93" w:rsidR="00AD0E7A" w:rsidRPr="008446B2" w:rsidRDefault="00AD0E7A" w:rsidP="00AD0E7A">
            <w:r w:rsidRPr="008446B2">
              <w:rPr>
                <w:rFonts w:ascii="Arial" w:eastAsia="Times New Roman" w:hAnsi="Arial" w:cs="Arial"/>
                <w:sz w:val="20"/>
                <w:szCs w:val="20"/>
                <w:lang w:eastAsia="en-GB"/>
              </w:rPr>
              <w:t>(0.63, 1.01)</w:t>
            </w:r>
          </w:p>
        </w:tc>
        <w:tc>
          <w:tcPr>
            <w:tcW w:w="1040" w:type="dxa"/>
            <w:vAlign w:val="bottom"/>
          </w:tcPr>
          <w:p w14:paraId="6D6CC4EC" w14:textId="40085AEC" w:rsidR="00AD0E7A" w:rsidRPr="008446B2" w:rsidRDefault="00AD0E7A" w:rsidP="00AD0E7A">
            <w:r w:rsidRPr="008446B2">
              <w:rPr>
                <w:rFonts w:ascii="Arial" w:eastAsia="Times New Roman" w:hAnsi="Arial" w:cs="Arial"/>
                <w:sz w:val="20"/>
                <w:szCs w:val="20"/>
                <w:lang w:eastAsia="en-GB"/>
              </w:rPr>
              <w:t>0.060</w:t>
            </w:r>
          </w:p>
        </w:tc>
      </w:tr>
      <w:tr w:rsidR="00AD0E7A" w:rsidRPr="008446B2" w14:paraId="14519985" w14:textId="77777777" w:rsidTr="008C6D92">
        <w:trPr>
          <w:jc w:val="center"/>
        </w:trPr>
        <w:tc>
          <w:tcPr>
            <w:tcW w:w="3047" w:type="dxa"/>
          </w:tcPr>
          <w:p w14:paraId="19437D0C" w14:textId="77777777" w:rsidR="00AD0E7A" w:rsidRPr="008446B2" w:rsidRDefault="00AD0E7A" w:rsidP="00AD0E7A">
            <w:r w:rsidRPr="008446B2">
              <w:t xml:space="preserve">Censored at 30 days, </w:t>
            </w:r>
            <w:proofErr w:type="spellStart"/>
            <w:r w:rsidRPr="008446B2">
              <w:t>adjusted</w:t>
            </w:r>
            <w:r w:rsidRPr="008446B2">
              <w:rPr>
                <w:rFonts w:cstheme="minorHAnsi"/>
                <w:sz w:val="20"/>
                <w:vertAlign w:val="superscript"/>
              </w:rPr>
              <w:t>a</w:t>
            </w:r>
            <w:proofErr w:type="spellEnd"/>
          </w:p>
        </w:tc>
        <w:tc>
          <w:tcPr>
            <w:tcW w:w="916" w:type="dxa"/>
            <w:vAlign w:val="bottom"/>
          </w:tcPr>
          <w:p w14:paraId="4D20FD71" w14:textId="38D794D6" w:rsidR="00AD0E7A" w:rsidRPr="008446B2" w:rsidRDefault="00AD0E7A" w:rsidP="00AD0E7A">
            <w:pPr>
              <w:rPr>
                <w:rFonts w:cstheme="minorHAnsi"/>
              </w:rPr>
            </w:pPr>
            <w:r w:rsidRPr="008446B2">
              <w:rPr>
                <w:rFonts w:ascii="Arial" w:eastAsia="Times New Roman" w:hAnsi="Arial" w:cs="Arial"/>
                <w:sz w:val="20"/>
                <w:szCs w:val="20"/>
                <w:lang w:eastAsia="en-GB"/>
              </w:rPr>
              <w:t>1.03</w:t>
            </w:r>
          </w:p>
        </w:tc>
        <w:tc>
          <w:tcPr>
            <w:tcW w:w="1284" w:type="dxa"/>
            <w:vAlign w:val="bottom"/>
          </w:tcPr>
          <w:p w14:paraId="05A7B35B" w14:textId="5A427FC8" w:rsidR="00AD0E7A" w:rsidRPr="008446B2" w:rsidRDefault="00AD0E7A" w:rsidP="00AD0E7A">
            <w:pPr>
              <w:rPr>
                <w:rFonts w:cstheme="minorHAnsi"/>
              </w:rPr>
            </w:pPr>
            <w:r w:rsidRPr="008446B2">
              <w:rPr>
                <w:rFonts w:ascii="Arial" w:eastAsia="Times New Roman" w:hAnsi="Arial" w:cs="Arial"/>
                <w:sz w:val="20"/>
                <w:szCs w:val="20"/>
                <w:lang w:eastAsia="en-GB"/>
              </w:rPr>
              <w:t>(0.57, 1.89)</w:t>
            </w:r>
          </w:p>
        </w:tc>
        <w:tc>
          <w:tcPr>
            <w:tcW w:w="847" w:type="dxa"/>
            <w:vAlign w:val="bottom"/>
          </w:tcPr>
          <w:p w14:paraId="0D985705" w14:textId="105C2690" w:rsidR="00AD0E7A" w:rsidRPr="008446B2" w:rsidRDefault="00AD0E7A" w:rsidP="00AD0E7A">
            <w:r w:rsidRPr="008446B2">
              <w:rPr>
                <w:rFonts w:ascii="Arial" w:eastAsia="Times New Roman" w:hAnsi="Arial" w:cs="Arial"/>
                <w:sz w:val="20"/>
                <w:szCs w:val="20"/>
                <w:lang w:eastAsia="en-GB"/>
              </w:rPr>
              <w:t>0.915</w:t>
            </w:r>
          </w:p>
        </w:tc>
        <w:tc>
          <w:tcPr>
            <w:tcW w:w="681" w:type="dxa"/>
            <w:vAlign w:val="bottom"/>
          </w:tcPr>
          <w:p w14:paraId="284F0DB2" w14:textId="4AF4D0FF" w:rsidR="00AD0E7A" w:rsidRPr="008446B2" w:rsidRDefault="00AD0E7A" w:rsidP="00AD0E7A">
            <w:r w:rsidRPr="008446B2">
              <w:rPr>
                <w:rFonts w:ascii="Arial" w:eastAsia="Times New Roman" w:hAnsi="Arial" w:cs="Arial"/>
                <w:sz w:val="20"/>
                <w:szCs w:val="20"/>
                <w:lang w:eastAsia="en-GB"/>
              </w:rPr>
              <w:t>0.68</w:t>
            </w:r>
          </w:p>
        </w:tc>
        <w:tc>
          <w:tcPr>
            <w:tcW w:w="1252" w:type="dxa"/>
            <w:vAlign w:val="bottom"/>
          </w:tcPr>
          <w:p w14:paraId="7BCD25F3" w14:textId="5BF815C8" w:rsidR="00AD0E7A" w:rsidRPr="008446B2" w:rsidRDefault="00AD0E7A" w:rsidP="00AD0E7A">
            <w:r w:rsidRPr="008446B2">
              <w:rPr>
                <w:rFonts w:ascii="Arial" w:eastAsia="Times New Roman" w:hAnsi="Arial" w:cs="Arial"/>
                <w:sz w:val="20"/>
                <w:szCs w:val="20"/>
                <w:lang w:eastAsia="en-GB"/>
              </w:rPr>
              <w:t>(0.24, 1.87)</w:t>
            </w:r>
          </w:p>
        </w:tc>
        <w:tc>
          <w:tcPr>
            <w:tcW w:w="1040" w:type="dxa"/>
            <w:vAlign w:val="bottom"/>
          </w:tcPr>
          <w:p w14:paraId="0835D5A4" w14:textId="5C9F66C2" w:rsidR="00AD0E7A" w:rsidRPr="008446B2" w:rsidRDefault="00AD0E7A" w:rsidP="00AD0E7A">
            <w:r w:rsidRPr="008446B2">
              <w:rPr>
                <w:rFonts w:ascii="Arial" w:eastAsia="Times New Roman" w:hAnsi="Arial" w:cs="Arial"/>
                <w:sz w:val="20"/>
                <w:szCs w:val="20"/>
                <w:lang w:eastAsia="en-GB"/>
              </w:rPr>
              <w:t>0.453</w:t>
            </w:r>
          </w:p>
        </w:tc>
      </w:tr>
      <w:tr w:rsidR="00AD0E7A" w:rsidRPr="008446B2" w14:paraId="43A92073" w14:textId="77777777" w:rsidTr="007C15A0">
        <w:trPr>
          <w:jc w:val="center"/>
        </w:trPr>
        <w:tc>
          <w:tcPr>
            <w:tcW w:w="3047" w:type="dxa"/>
          </w:tcPr>
          <w:p w14:paraId="197B4BDA" w14:textId="77777777" w:rsidR="00AD0E7A" w:rsidRPr="008446B2" w:rsidRDefault="00AD0E7A" w:rsidP="00AD0E7A">
            <w:pPr>
              <w:rPr>
                <w:b/>
              </w:rPr>
            </w:pPr>
            <w:r w:rsidRPr="008446B2">
              <w:rPr>
                <w:b/>
              </w:rPr>
              <w:t>Cardiac Arrhythmia</w:t>
            </w:r>
          </w:p>
        </w:tc>
        <w:tc>
          <w:tcPr>
            <w:tcW w:w="916" w:type="dxa"/>
          </w:tcPr>
          <w:p w14:paraId="2A199714" w14:textId="77777777" w:rsidR="00AD0E7A" w:rsidRPr="008446B2" w:rsidRDefault="00AD0E7A" w:rsidP="00AD0E7A">
            <w:pPr>
              <w:rPr>
                <w:rFonts w:cstheme="minorHAnsi"/>
              </w:rPr>
            </w:pPr>
          </w:p>
        </w:tc>
        <w:tc>
          <w:tcPr>
            <w:tcW w:w="1284" w:type="dxa"/>
          </w:tcPr>
          <w:p w14:paraId="32C5AC8A" w14:textId="77777777" w:rsidR="00AD0E7A" w:rsidRPr="008446B2" w:rsidRDefault="00AD0E7A" w:rsidP="00AD0E7A">
            <w:pPr>
              <w:rPr>
                <w:rFonts w:cstheme="minorHAnsi"/>
              </w:rPr>
            </w:pPr>
          </w:p>
        </w:tc>
        <w:tc>
          <w:tcPr>
            <w:tcW w:w="847" w:type="dxa"/>
          </w:tcPr>
          <w:p w14:paraId="6478EE8A" w14:textId="77777777" w:rsidR="00AD0E7A" w:rsidRPr="008446B2" w:rsidRDefault="00AD0E7A" w:rsidP="00AD0E7A"/>
        </w:tc>
        <w:tc>
          <w:tcPr>
            <w:tcW w:w="681" w:type="dxa"/>
          </w:tcPr>
          <w:p w14:paraId="0E641E1F" w14:textId="77777777" w:rsidR="00AD0E7A" w:rsidRPr="008446B2" w:rsidRDefault="00AD0E7A" w:rsidP="00AD0E7A"/>
        </w:tc>
        <w:tc>
          <w:tcPr>
            <w:tcW w:w="1252" w:type="dxa"/>
          </w:tcPr>
          <w:p w14:paraId="31E433A6" w14:textId="77777777" w:rsidR="00AD0E7A" w:rsidRPr="008446B2" w:rsidRDefault="00AD0E7A" w:rsidP="00AD0E7A"/>
        </w:tc>
        <w:tc>
          <w:tcPr>
            <w:tcW w:w="1040" w:type="dxa"/>
          </w:tcPr>
          <w:p w14:paraId="1A9E3D7A" w14:textId="77777777" w:rsidR="00AD0E7A" w:rsidRPr="008446B2" w:rsidRDefault="00AD0E7A" w:rsidP="00AD0E7A"/>
        </w:tc>
      </w:tr>
      <w:tr w:rsidR="00AD0E7A" w:rsidRPr="008446B2" w14:paraId="2FA348A7" w14:textId="77777777" w:rsidTr="007C15A0">
        <w:trPr>
          <w:jc w:val="center"/>
        </w:trPr>
        <w:tc>
          <w:tcPr>
            <w:tcW w:w="3047" w:type="dxa"/>
          </w:tcPr>
          <w:p w14:paraId="4A4EBF48" w14:textId="77777777" w:rsidR="00AD0E7A" w:rsidRPr="008446B2" w:rsidRDefault="00AD0E7A" w:rsidP="00AD0E7A">
            <w:r w:rsidRPr="008446B2">
              <w:t>Unadjusted</w:t>
            </w:r>
          </w:p>
        </w:tc>
        <w:tc>
          <w:tcPr>
            <w:tcW w:w="916" w:type="dxa"/>
          </w:tcPr>
          <w:p w14:paraId="4A0D0F63" w14:textId="77777777" w:rsidR="00AD0E7A" w:rsidRPr="008446B2" w:rsidRDefault="00AD0E7A" w:rsidP="00AD0E7A">
            <w:pPr>
              <w:rPr>
                <w:rFonts w:cstheme="minorHAnsi"/>
              </w:rPr>
            </w:pPr>
            <w:r w:rsidRPr="008446B2">
              <w:rPr>
                <w:rFonts w:cstheme="minorHAnsi"/>
              </w:rPr>
              <w:t>1.10</w:t>
            </w:r>
          </w:p>
        </w:tc>
        <w:tc>
          <w:tcPr>
            <w:tcW w:w="1284" w:type="dxa"/>
          </w:tcPr>
          <w:p w14:paraId="721427D2" w14:textId="3C607212" w:rsidR="00AD0E7A" w:rsidRPr="008446B2" w:rsidRDefault="00AD0E7A" w:rsidP="00AD0E7A">
            <w:pPr>
              <w:rPr>
                <w:rFonts w:cstheme="minorHAnsi"/>
              </w:rPr>
            </w:pPr>
            <w:r w:rsidRPr="008446B2">
              <w:rPr>
                <w:rFonts w:cstheme="minorHAnsi"/>
              </w:rPr>
              <w:t>(0.94, 1.30)</w:t>
            </w:r>
          </w:p>
        </w:tc>
        <w:tc>
          <w:tcPr>
            <w:tcW w:w="847" w:type="dxa"/>
          </w:tcPr>
          <w:p w14:paraId="0A48A1D9" w14:textId="77777777" w:rsidR="00AD0E7A" w:rsidRPr="008446B2" w:rsidRDefault="00AD0E7A" w:rsidP="00AD0E7A">
            <w:r w:rsidRPr="008446B2">
              <w:rPr>
                <w:rFonts w:cstheme="minorHAnsi"/>
              </w:rPr>
              <w:t>0.239</w:t>
            </w:r>
          </w:p>
        </w:tc>
        <w:tc>
          <w:tcPr>
            <w:tcW w:w="681" w:type="dxa"/>
          </w:tcPr>
          <w:p w14:paraId="1F75AD5E" w14:textId="77777777" w:rsidR="00AD0E7A" w:rsidRPr="008446B2" w:rsidRDefault="00AD0E7A" w:rsidP="00AD0E7A">
            <w:r w:rsidRPr="008446B2">
              <w:rPr>
                <w:rFonts w:cstheme="minorHAnsi"/>
              </w:rPr>
              <w:t>1.15</w:t>
            </w:r>
          </w:p>
        </w:tc>
        <w:tc>
          <w:tcPr>
            <w:tcW w:w="1252" w:type="dxa"/>
          </w:tcPr>
          <w:p w14:paraId="0088B715" w14:textId="77777777" w:rsidR="00AD0E7A" w:rsidRPr="008446B2" w:rsidRDefault="00AD0E7A" w:rsidP="00AD0E7A">
            <w:r w:rsidRPr="008446B2">
              <w:rPr>
                <w:rFonts w:cstheme="minorHAnsi"/>
              </w:rPr>
              <w:t>(0.90, 1.47)</w:t>
            </w:r>
          </w:p>
        </w:tc>
        <w:tc>
          <w:tcPr>
            <w:tcW w:w="1040" w:type="dxa"/>
          </w:tcPr>
          <w:p w14:paraId="17E4627E" w14:textId="77777777" w:rsidR="00AD0E7A" w:rsidRPr="008446B2" w:rsidRDefault="00AD0E7A" w:rsidP="00AD0E7A">
            <w:r w:rsidRPr="008446B2">
              <w:rPr>
                <w:rFonts w:cstheme="minorHAnsi"/>
              </w:rPr>
              <w:t>0.250</w:t>
            </w:r>
          </w:p>
        </w:tc>
      </w:tr>
      <w:tr w:rsidR="00AD0E7A" w:rsidRPr="008446B2" w14:paraId="49046485" w14:textId="77777777" w:rsidTr="008C6D92">
        <w:trPr>
          <w:jc w:val="center"/>
        </w:trPr>
        <w:tc>
          <w:tcPr>
            <w:tcW w:w="3047" w:type="dxa"/>
          </w:tcPr>
          <w:p w14:paraId="2626FB95" w14:textId="77777777" w:rsidR="00AD0E7A" w:rsidRPr="008446B2" w:rsidRDefault="00AD0E7A" w:rsidP="00AD0E7A">
            <w:r w:rsidRPr="008446B2">
              <w:t xml:space="preserve">Overall, </w:t>
            </w:r>
            <w:proofErr w:type="spellStart"/>
            <w:r w:rsidRPr="008446B2">
              <w:t>adjusted</w:t>
            </w:r>
            <w:r w:rsidRPr="008446B2">
              <w:rPr>
                <w:rFonts w:cstheme="minorHAnsi"/>
                <w:sz w:val="20"/>
                <w:vertAlign w:val="superscript"/>
              </w:rPr>
              <w:t>a</w:t>
            </w:r>
            <w:proofErr w:type="spellEnd"/>
          </w:p>
        </w:tc>
        <w:tc>
          <w:tcPr>
            <w:tcW w:w="916" w:type="dxa"/>
            <w:vAlign w:val="bottom"/>
          </w:tcPr>
          <w:p w14:paraId="408E5B35" w14:textId="35369A91" w:rsidR="00AD0E7A" w:rsidRPr="008446B2" w:rsidRDefault="00AD0E7A" w:rsidP="00AD0E7A">
            <w:pPr>
              <w:rPr>
                <w:rFonts w:cstheme="minorHAnsi"/>
              </w:rPr>
            </w:pPr>
            <w:r w:rsidRPr="008446B2">
              <w:rPr>
                <w:rFonts w:ascii="Arial" w:eastAsia="Times New Roman" w:hAnsi="Arial" w:cs="Arial"/>
                <w:sz w:val="20"/>
                <w:szCs w:val="20"/>
                <w:lang w:eastAsia="en-GB"/>
              </w:rPr>
              <w:t>1.01</w:t>
            </w:r>
          </w:p>
        </w:tc>
        <w:tc>
          <w:tcPr>
            <w:tcW w:w="1284" w:type="dxa"/>
            <w:vAlign w:val="bottom"/>
          </w:tcPr>
          <w:p w14:paraId="304DDACE" w14:textId="160869D4" w:rsidR="00AD0E7A" w:rsidRPr="008446B2" w:rsidRDefault="00AD0E7A" w:rsidP="00AD0E7A">
            <w:pPr>
              <w:rPr>
                <w:rFonts w:cstheme="minorHAnsi"/>
              </w:rPr>
            </w:pPr>
            <w:r w:rsidRPr="008446B2">
              <w:rPr>
                <w:rFonts w:ascii="Arial" w:eastAsia="Times New Roman" w:hAnsi="Arial" w:cs="Arial"/>
                <w:sz w:val="20"/>
                <w:szCs w:val="20"/>
                <w:lang w:eastAsia="en-GB"/>
              </w:rPr>
              <w:t>(0.88, 1.17)</w:t>
            </w:r>
          </w:p>
        </w:tc>
        <w:tc>
          <w:tcPr>
            <w:tcW w:w="847" w:type="dxa"/>
            <w:vAlign w:val="bottom"/>
          </w:tcPr>
          <w:p w14:paraId="35CFEB33" w14:textId="6C25A8BB" w:rsidR="00AD0E7A" w:rsidRPr="008446B2" w:rsidRDefault="00AD0E7A" w:rsidP="00AD0E7A">
            <w:r w:rsidRPr="008446B2">
              <w:rPr>
                <w:rFonts w:ascii="Arial" w:eastAsia="Times New Roman" w:hAnsi="Arial" w:cs="Arial"/>
                <w:sz w:val="20"/>
                <w:szCs w:val="20"/>
                <w:lang w:eastAsia="en-GB"/>
              </w:rPr>
              <w:t>0.851</w:t>
            </w:r>
          </w:p>
        </w:tc>
        <w:tc>
          <w:tcPr>
            <w:tcW w:w="681" w:type="dxa"/>
            <w:vAlign w:val="bottom"/>
          </w:tcPr>
          <w:p w14:paraId="047EDF9E" w14:textId="19D2FBF3" w:rsidR="00AD0E7A" w:rsidRPr="008446B2" w:rsidRDefault="00AD0E7A" w:rsidP="00AD0E7A">
            <w:r w:rsidRPr="008446B2">
              <w:rPr>
                <w:rFonts w:ascii="Arial" w:eastAsia="Times New Roman" w:hAnsi="Arial" w:cs="Arial"/>
                <w:sz w:val="20"/>
                <w:szCs w:val="20"/>
                <w:lang w:eastAsia="en-GB"/>
              </w:rPr>
              <w:t>0.99</w:t>
            </w:r>
          </w:p>
        </w:tc>
        <w:tc>
          <w:tcPr>
            <w:tcW w:w="1252" w:type="dxa"/>
            <w:vAlign w:val="bottom"/>
          </w:tcPr>
          <w:p w14:paraId="12556CF2" w14:textId="19672A32" w:rsidR="00AD0E7A" w:rsidRPr="008446B2" w:rsidRDefault="00AD0E7A" w:rsidP="00AD0E7A">
            <w:r w:rsidRPr="008446B2">
              <w:rPr>
                <w:rFonts w:ascii="Arial" w:eastAsia="Times New Roman" w:hAnsi="Arial" w:cs="Arial"/>
                <w:sz w:val="20"/>
                <w:szCs w:val="20"/>
                <w:lang w:eastAsia="en-GB"/>
              </w:rPr>
              <w:t>(0.82, 1.19)</w:t>
            </w:r>
          </w:p>
        </w:tc>
        <w:tc>
          <w:tcPr>
            <w:tcW w:w="1040" w:type="dxa"/>
            <w:vAlign w:val="bottom"/>
          </w:tcPr>
          <w:p w14:paraId="72412A65" w14:textId="6563CDFC" w:rsidR="00AD0E7A" w:rsidRPr="008446B2" w:rsidRDefault="00AD0E7A" w:rsidP="00AD0E7A">
            <w:r w:rsidRPr="008446B2">
              <w:rPr>
                <w:rFonts w:ascii="Arial" w:eastAsia="Times New Roman" w:hAnsi="Arial" w:cs="Arial"/>
                <w:sz w:val="20"/>
                <w:szCs w:val="20"/>
                <w:lang w:eastAsia="en-GB"/>
              </w:rPr>
              <w:t>0.923</w:t>
            </w:r>
          </w:p>
        </w:tc>
      </w:tr>
      <w:tr w:rsidR="00AD0E7A" w:rsidRPr="008446B2" w14:paraId="72773C79" w14:textId="77777777" w:rsidTr="008C6D92">
        <w:trPr>
          <w:jc w:val="center"/>
        </w:trPr>
        <w:tc>
          <w:tcPr>
            <w:tcW w:w="3047" w:type="dxa"/>
          </w:tcPr>
          <w:p w14:paraId="489117A9" w14:textId="77777777" w:rsidR="00AD0E7A" w:rsidRPr="008446B2" w:rsidRDefault="00AD0E7A" w:rsidP="00AD0E7A">
            <w:r w:rsidRPr="008446B2">
              <w:t xml:space="preserve">Censored at 30 days, </w:t>
            </w:r>
            <w:proofErr w:type="spellStart"/>
            <w:r w:rsidRPr="008446B2">
              <w:t>adjusted</w:t>
            </w:r>
            <w:r w:rsidRPr="008446B2">
              <w:rPr>
                <w:rFonts w:cstheme="minorHAnsi"/>
                <w:sz w:val="20"/>
                <w:vertAlign w:val="superscript"/>
              </w:rPr>
              <w:t>a</w:t>
            </w:r>
            <w:proofErr w:type="spellEnd"/>
          </w:p>
        </w:tc>
        <w:tc>
          <w:tcPr>
            <w:tcW w:w="916" w:type="dxa"/>
            <w:vAlign w:val="bottom"/>
          </w:tcPr>
          <w:p w14:paraId="014583F7" w14:textId="4166ED40" w:rsidR="00AD0E7A" w:rsidRPr="008446B2" w:rsidRDefault="00AD0E7A" w:rsidP="00AD0E7A">
            <w:pPr>
              <w:rPr>
                <w:rFonts w:cstheme="minorHAnsi"/>
              </w:rPr>
            </w:pPr>
            <w:r w:rsidRPr="008446B2">
              <w:rPr>
                <w:rFonts w:ascii="Arial" w:eastAsia="Times New Roman" w:hAnsi="Arial" w:cs="Arial"/>
                <w:sz w:val="20"/>
                <w:szCs w:val="20"/>
                <w:lang w:eastAsia="en-GB"/>
              </w:rPr>
              <w:t>0.87</w:t>
            </w:r>
          </w:p>
        </w:tc>
        <w:tc>
          <w:tcPr>
            <w:tcW w:w="1284" w:type="dxa"/>
            <w:vAlign w:val="bottom"/>
          </w:tcPr>
          <w:p w14:paraId="62E45ED7" w14:textId="71A69BF0" w:rsidR="00AD0E7A" w:rsidRPr="008446B2" w:rsidRDefault="00AD0E7A" w:rsidP="00AD0E7A">
            <w:pPr>
              <w:rPr>
                <w:rFonts w:cstheme="minorHAnsi"/>
              </w:rPr>
            </w:pPr>
            <w:r w:rsidRPr="008446B2">
              <w:rPr>
                <w:rFonts w:ascii="Arial" w:eastAsia="Times New Roman" w:hAnsi="Arial" w:cs="Arial"/>
                <w:sz w:val="20"/>
                <w:szCs w:val="20"/>
                <w:lang w:eastAsia="en-GB"/>
              </w:rPr>
              <w:t>(0.58, 1.30)</w:t>
            </w:r>
          </w:p>
        </w:tc>
        <w:tc>
          <w:tcPr>
            <w:tcW w:w="847" w:type="dxa"/>
            <w:vAlign w:val="bottom"/>
          </w:tcPr>
          <w:p w14:paraId="6E173C37" w14:textId="1F8F55F1" w:rsidR="00AD0E7A" w:rsidRPr="008446B2" w:rsidRDefault="00AD0E7A" w:rsidP="00AD0E7A">
            <w:r w:rsidRPr="008446B2">
              <w:rPr>
                <w:rFonts w:ascii="Arial" w:eastAsia="Times New Roman" w:hAnsi="Arial" w:cs="Arial"/>
                <w:sz w:val="20"/>
                <w:szCs w:val="20"/>
                <w:lang w:eastAsia="en-GB"/>
              </w:rPr>
              <w:t>0.491</w:t>
            </w:r>
          </w:p>
        </w:tc>
        <w:tc>
          <w:tcPr>
            <w:tcW w:w="681" w:type="dxa"/>
            <w:vAlign w:val="bottom"/>
          </w:tcPr>
          <w:p w14:paraId="0C6DF4AF" w14:textId="42DD7CE4" w:rsidR="00AD0E7A" w:rsidRPr="008446B2" w:rsidRDefault="00AD0E7A" w:rsidP="00AD0E7A">
            <w:r w:rsidRPr="008446B2">
              <w:rPr>
                <w:rFonts w:ascii="Arial" w:eastAsia="Times New Roman" w:hAnsi="Arial" w:cs="Arial"/>
                <w:sz w:val="20"/>
                <w:szCs w:val="20"/>
                <w:lang w:eastAsia="en-GB"/>
              </w:rPr>
              <w:t>0.85</w:t>
            </w:r>
          </w:p>
        </w:tc>
        <w:tc>
          <w:tcPr>
            <w:tcW w:w="1252" w:type="dxa"/>
            <w:vAlign w:val="bottom"/>
          </w:tcPr>
          <w:p w14:paraId="715083DC" w14:textId="7E4821A9" w:rsidR="00AD0E7A" w:rsidRPr="008446B2" w:rsidRDefault="00AD0E7A" w:rsidP="00AD0E7A">
            <w:r w:rsidRPr="008446B2">
              <w:rPr>
                <w:rFonts w:ascii="Arial" w:eastAsia="Times New Roman" w:hAnsi="Arial" w:cs="Arial"/>
                <w:sz w:val="20"/>
                <w:szCs w:val="20"/>
                <w:lang w:eastAsia="en-GB"/>
              </w:rPr>
              <w:t>(0.49, 1.49)</w:t>
            </w:r>
          </w:p>
        </w:tc>
        <w:tc>
          <w:tcPr>
            <w:tcW w:w="1040" w:type="dxa"/>
            <w:vAlign w:val="bottom"/>
          </w:tcPr>
          <w:p w14:paraId="38DF8828" w14:textId="2DB1774B" w:rsidR="00AD0E7A" w:rsidRPr="008446B2" w:rsidRDefault="00AD0E7A" w:rsidP="00AD0E7A">
            <w:r w:rsidRPr="008446B2">
              <w:rPr>
                <w:rFonts w:ascii="Arial" w:eastAsia="Times New Roman" w:hAnsi="Arial" w:cs="Arial"/>
                <w:sz w:val="20"/>
                <w:szCs w:val="20"/>
                <w:lang w:eastAsia="en-GB"/>
              </w:rPr>
              <w:t>0.573</w:t>
            </w:r>
          </w:p>
        </w:tc>
      </w:tr>
    </w:tbl>
    <w:p w14:paraId="6F3C00C0" w14:textId="4E857789" w:rsidR="00EF6F4F" w:rsidRPr="008446B2" w:rsidRDefault="00EF6F4F" w:rsidP="00EF6F4F">
      <w:pPr>
        <w:spacing w:after="0" w:line="240" w:lineRule="auto"/>
        <w:rPr>
          <w:rFonts w:cstheme="minorHAnsi"/>
          <w:sz w:val="20"/>
        </w:rPr>
      </w:pPr>
      <w:r w:rsidRPr="008446B2">
        <w:rPr>
          <w:rFonts w:cstheme="minorHAnsi"/>
          <w:sz w:val="20"/>
        </w:rPr>
        <w:t>HR Hazard ratio; CI confidence interval; P Wald-test p-value using robust standard error clustered on patient.</w:t>
      </w:r>
    </w:p>
    <w:p w14:paraId="54A96763" w14:textId="733C7587" w:rsidR="0031379C" w:rsidRPr="008446B2" w:rsidRDefault="00EF6F4F" w:rsidP="00EF6F4F">
      <w:pPr>
        <w:spacing w:after="0" w:line="240" w:lineRule="auto"/>
        <w:rPr>
          <w:rFonts w:cstheme="minorHAnsi"/>
          <w:sz w:val="20"/>
        </w:rPr>
      </w:pPr>
      <w:r w:rsidRPr="008446B2">
        <w:rPr>
          <w:rFonts w:cstheme="minorHAnsi"/>
          <w:sz w:val="20"/>
          <w:vertAlign w:val="superscript"/>
        </w:rPr>
        <w:t>a</w:t>
      </w:r>
      <w:r w:rsidRPr="008446B2">
        <w:rPr>
          <w:rFonts w:cstheme="minorHAnsi"/>
          <w:sz w:val="20"/>
        </w:rPr>
        <w:t xml:space="preserve"> </w:t>
      </w:r>
      <w:r w:rsidR="006F6082" w:rsidRPr="008446B2">
        <w:rPr>
          <w:rFonts w:cstheme="minorHAnsi"/>
          <w:sz w:val="20"/>
        </w:rPr>
        <w:t>Adjusted for: pseudo-</w:t>
      </w:r>
      <w:r w:rsidR="0031379C" w:rsidRPr="008446B2">
        <w:rPr>
          <w:rFonts w:cstheme="minorHAnsi"/>
          <w:sz w:val="20"/>
        </w:rPr>
        <w:t>tria</w:t>
      </w:r>
      <w:r w:rsidR="006F6082" w:rsidRPr="008446B2">
        <w:rPr>
          <w:rFonts w:cstheme="minorHAnsi"/>
          <w:sz w:val="20"/>
        </w:rPr>
        <w:t>l</w:t>
      </w:r>
      <w:r w:rsidR="0031379C" w:rsidRPr="008446B2">
        <w:rPr>
          <w:rFonts w:cstheme="minorHAnsi"/>
          <w:sz w:val="20"/>
        </w:rPr>
        <w:t xml:space="preserve"> (splines), age (splines), gender, region of GP, IMD, smoking status, alcohol consumption, BMI group, contact with GP, prior use of drugs (see list in text), prior comorbidities (see list in text). </w:t>
      </w:r>
    </w:p>
    <w:p w14:paraId="435C08AC" w14:textId="77777777" w:rsidR="00091DD7" w:rsidRPr="008446B2" w:rsidRDefault="00091DD7" w:rsidP="0031379C">
      <w:pPr>
        <w:spacing w:line="240" w:lineRule="auto"/>
        <w:rPr>
          <w:rFonts w:cstheme="minorHAnsi"/>
          <w:sz w:val="20"/>
        </w:rPr>
      </w:pPr>
    </w:p>
    <w:p w14:paraId="3CC5815B" w14:textId="000055DB" w:rsidR="00091DD7" w:rsidRPr="008446B2" w:rsidRDefault="00091DD7">
      <w:pPr>
        <w:rPr>
          <w:rFonts w:cstheme="minorHAnsi"/>
          <w:sz w:val="20"/>
        </w:rPr>
      </w:pPr>
      <w:r w:rsidRPr="008446B2">
        <w:rPr>
          <w:rFonts w:cstheme="minorHAnsi"/>
          <w:sz w:val="20"/>
        </w:rPr>
        <w:br w:type="page"/>
      </w:r>
    </w:p>
    <w:p w14:paraId="7C89B7AA" w14:textId="77777777" w:rsidR="00091DD7" w:rsidRPr="008446B2" w:rsidRDefault="00091DD7" w:rsidP="00091DD7">
      <w:pPr>
        <w:pStyle w:val="Heading1"/>
        <w:rPr>
          <w:sz w:val="24"/>
          <w:szCs w:val="24"/>
        </w:rPr>
      </w:pPr>
      <w:r w:rsidRPr="008446B2">
        <w:rPr>
          <w:sz w:val="24"/>
          <w:szCs w:val="24"/>
        </w:rPr>
        <w:lastRenderedPageBreak/>
        <w:t>References</w:t>
      </w:r>
    </w:p>
    <w:p w14:paraId="27EA6536" w14:textId="77777777" w:rsidR="00091DD7" w:rsidRPr="008446B2" w:rsidRDefault="00091DD7" w:rsidP="0031379C">
      <w:pPr>
        <w:spacing w:line="240" w:lineRule="auto"/>
        <w:rPr>
          <w:rFonts w:cstheme="minorHAnsi"/>
          <w:sz w:val="20"/>
        </w:rPr>
      </w:pPr>
    </w:p>
    <w:p w14:paraId="58075334" w14:textId="77777777" w:rsidR="008E5932" w:rsidRPr="008446B2" w:rsidRDefault="00091DD7" w:rsidP="008E5932">
      <w:pPr>
        <w:pStyle w:val="EndNoteBibliography"/>
        <w:spacing w:after="0"/>
        <w:ind w:left="720" w:hanging="720"/>
      </w:pPr>
      <w:r w:rsidRPr="008446B2">
        <w:rPr>
          <w:rFonts w:cstheme="minorHAnsi"/>
          <w:sz w:val="20"/>
        </w:rPr>
        <w:fldChar w:fldCharType="begin"/>
      </w:r>
      <w:r w:rsidRPr="008446B2">
        <w:rPr>
          <w:rFonts w:cstheme="minorHAnsi"/>
          <w:sz w:val="20"/>
        </w:rPr>
        <w:instrText xml:space="preserve"> ADDIN EN.REFLIST </w:instrText>
      </w:r>
      <w:r w:rsidRPr="008446B2">
        <w:rPr>
          <w:rFonts w:cstheme="minorHAnsi"/>
          <w:sz w:val="20"/>
        </w:rPr>
        <w:fldChar w:fldCharType="separate"/>
      </w:r>
      <w:r w:rsidR="008E5932" w:rsidRPr="008446B2">
        <w:t>1.</w:t>
      </w:r>
      <w:r w:rsidR="008E5932" w:rsidRPr="008446B2">
        <w:tab/>
        <w:t xml:space="preserve">Head K, Chong LY, Piromchai P, Hopkins C, Philpott C, Schilder AG, Burton MJ: </w:t>
      </w:r>
      <w:r w:rsidR="008E5932" w:rsidRPr="008446B2">
        <w:rPr>
          <w:b/>
        </w:rPr>
        <w:t>Systemic and topical antibiotics for chronic rhinosinusitis</w:t>
      </w:r>
      <w:r w:rsidR="008E5932" w:rsidRPr="008446B2">
        <w:t xml:space="preserve">. </w:t>
      </w:r>
      <w:r w:rsidR="008E5932" w:rsidRPr="008446B2">
        <w:rPr>
          <w:i/>
        </w:rPr>
        <w:t xml:space="preserve">Cochrane Database Syst Rev </w:t>
      </w:r>
      <w:r w:rsidR="008E5932" w:rsidRPr="008446B2">
        <w:t xml:space="preserve">2016, </w:t>
      </w:r>
      <w:r w:rsidR="008E5932" w:rsidRPr="008446B2">
        <w:rPr>
          <w:b/>
        </w:rPr>
        <w:t>4</w:t>
      </w:r>
      <w:r w:rsidR="008E5932" w:rsidRPr="008446B2">
        <w:t>:CD011994.</w:t>
      </w:r>
    </w:p>
    <w:p w14:paraId="7E361FAA" w14:textId="77777777" w:rsidR="008E5932" w:rsidRPr="008446B2" w:rsidRDefault="008E5932" w:rsidP="008E5932">
      <w:pPr>
        <w:pStyle w:val="EndNoteBibliography"/>
        <w:spacing w:after="0"/>
        <w:ind w:left="720" w:hanging="720"/>
      </w:pPr>
      <w:r w:rsidRPr="008446B2">
        <w:t>2.</w:t>
      </w:r>
      <w:r w:rsidRPr="008446B2">
        <w:tab/>
        <w:t xml:space="preserve">Oakley GM, Harvey RJ, Lund VJ: </w:t>
      </w:r>
      <w:r w:rsidRPr="008446B2">
        <w:rPr>
          <w:b/>
        </w:rPr>
        <w:t>The Role of Macrolides in Chronic Rhinosinusitis (CRSsNP and CRSwNP)</w:t>
      </w:r>
      <w:r w:rsidRPr="008446B2">
        <w:t xml:space="preserve">. </w:t>
      </w:r>
      <w:r w:rsidRPr="008446B2">
        <w:rPr>
          <w:i/>
        </w:rPr>
        <w:t xml:space="preserve">Curr Allergy Asthma Rep </w:t>
      </w:r>
      <w:r w:rsidRPr="008446B2">
        <w:t xml:space="preserve">2017, </w:t>
      </w:r>
      <w:r w:rsidRPr="008446B2">
        <w:rPr>
          <w:b/>
        </w:rPr>
        <w:t>17</w:t>
      </w:r>
      <w:r w:rsidRPr="008446B2">
        <w:t>(5):30.</w:t>
      </w:r>
    </w:p>
    <w:p w14:paraId="0CCB7AA6" w14:textId="77777777" w:rsidR="008E5932" w:rsidRPr="008446B2" w:rsidRDefault="008E5932" w:rsidP="008E5932">
      <w:pPr>
        <w:pStyle w:val="EndNoteBibliography"/>
        <w:spacing w:after="0"/>
        <w:ind w:left="720" w:hanging="720"/>
      </w:pPr>
      <w:r w:rsidRPr="008446B2">
        <w:t>3.</w:t>
      </w:r>
      <w:r w:rsidRPr="008446B2">
        <w:tab/>
        <w:t xml:space="preserve">Bewick J, Ahmed S, Carrie S, Hopkins C, Sama A, Sunkaraneni V, Woods J, Morris S, Erskine S, Philpott CM: </w:t>
      </w:r>
      <w:r w:rsidRPr="008446B2">
        <w:rPr>
          <w:b/>
        </w:rPr>
        <w:t>The value of a feasibility study into long-term macrolide therapy in chronic rhinosinusitis</w:t>
      </w:r>
      <w:r w:rsidRPr="008446B2">
        <w:t xml:space="preserve">. </w:t>
      </w:r>
      <w:r w:rsidRPr="008446B2">
        <w:rPr>
          <w:i/>
        </w:rPr>
        <w:t xml:space="preserve">Clin Otolaryngol </w:t>
      </w:r>
      <w:r w:rsidRPr="008446B2">
        <w:t xml:space="preserve">2017, </w:t>
      </w:r>
      <w:r w:rsidRPr="008446B2">
        <w:rPr>
          <w:b/>
        </w:rPr>
        <w:t>42</w:t>
      </w:r>
      <w:r w:rsidRPr="008446B2">
        <w:t>(1):131-138.</w:t>
      </w:r>
    </w:p>
    <w:p w14:paraId="0CADEF3A" w14:textId="77777777" w:rsidR="008E5932" w:rsidRPr="008446B2" w:rsidRDefault="008E5932" w:rsidP="008E5932">
      <w:pPr>
        <w:pStyle w:val="EndNoteBibliography"/>
        <w:spacing w:after="0"/>
        <w:ind w:left="720" w:hanging="720"/>
      </w:pPr>
      <w:r w:rsidRPr="008446B2">
        <w:t>4.</w:t>
      </w:r>
      <w:r w:rsidRPr="008446B2">
        <w:tab/>
        <w:t xml:space="preserve">Cornett E, Novitch MB, Kaye AD, Pann CA, Bangalore HS, Allred G, Bral M, Jhita PK, Kaye AM: </w:t>
      </w:r>
      <w:r w:rsidRPr="008446B2">
        <w:rPr>
          <w:b/>
        </w:rPr>
        <w:t>Macrolide and fluoroquinolone mediated cardiac arrhythmias: clinical considerations and comprehensive review</w:t>
      </w:r>
      <w:r w:rsidRPr="008446B2">
        <w:t xml:space="preserve">. </w:t>
      </w:r>
      <w:r w:rsidRPr="008446B2">
        <w:rPr>
          <w:i/>
        </w:rPr>
        <w:t xml:space="preserve">Postgrad Med </w:t>
      </w:r>
      <w:r w:rsidRPr="008446B2">
        <w:t xml:space="preserve">2017, </w:t>
      </w:r>
      <w:r w:rsidRPr="008446B2">
        <w:rPr>
          <w:b/>
        </w:rPr>
        <w:t>129</w:t>
      </w:r>
      <w:r w:rsidRPr="008446B2">
        <w:t>(7):715-724.</w:t>
      </w:r>
    </w:p>
    <w:p w14:paraId="4CBD334D" w14:textId="77777777" w:rsidR="008E5932" w:rsidRPr="008446B2" w:rsidRDefault="008E5932" w:rsidP="008E5932">
      <w:pPr>
        <w:pStyle w:val="EndNoteBibliography"/>
        <w:spacing w:after="0"/>
        <w:ind w:left="720" w:hanging="720"/>
      </w:pPr>
      <w:r w:rsidRPr="008446B2">
        <w:t>5.</w:t>
      </w:r>
      <w:r w:rsidRPr="008446B2">
        <w:tab/>
        <w:t xml:space="preserve">Abo-Salem E, Fowler JC, Attari M, Cox CD, Perez-Verdia A, Panikkath R, Nugent K: </w:t>
      </w:r>
      <w:r w:rsidRPr="008446B2">
        <w:rPr>
          <w:b/>
        </w:rPr>
        <w:t>Antibiotic-induced cardiac arrhythmias</w:t>
      </w:r>
      <w:r w:rsidRPr="008446B2">
        <w:t xml:space="preserve">. </w:t>
      </w:r>
      <w:r w:rsidRPr="008446B2">
        <w:rPr>
          <w:i/>
        </w:rPr>
        <w:t xml:space="preserve">Cardiovasc Ther </w:t>
      </w:r>
      <w:r w:rsidRPr="008446B2">
        <w:t xml:space="preserve">2014, </w:t>
      </w:r>
      <w:r w:rsidRPr="008446B2">
        <w:rPr>
          <w:b/>
        </w:rPr>
        <w:t>32</w:t>
      </w:r>
      <w:r w:rsidRPr="008446B2">
        <w:t>(1):19-25.</w:t>
      </w:r>
    </w:p>
    <w:p w14:paraId="5F1D6D6A" w14:textId="77777777" w:rsidR="008E5932" w:rsidRPr="008446B2" w:rsidRDefault="008E5932" w:rsidP="008E5932">
      <w:pPr>
        <w:pStyle w:val="EndNoteBibliography"/>
        <w:spacing w:after="0"/>
        <w:ind w:left="720" w:hanging="720"/>
      </w:pPr>
      <w:r w:rsidRPr="008446B2">
        <w:t>6.</w:t>
      </w:r>
      <w:r w:rsidRPr="008446B2">
        <w:tab/>
        <w:t xml:space="preserve">Jespersen CM, Grp CT: </w:t>
      </w:r>
      <w:r w:rsidRPr="008446B2">
        <w:rPr>
          <w:b/>
        </w:rPr>
        <w:t>Randomised placebo controlled multicentre trial to assess short term clarithromycin for patients with stable coronary heart disease: CLARICOR trial</w:t>
      </w:r>
      <w:r w:rsidRPr="008446B2">
        <w:t xml:space="preserve">. </w:t>
      </w:r>
      <w:r w:rsidRPr="008446B2">
        <w:rPr>
          <w:i/>
        </w:rPr>
        <w:t xml:space="preserve">Brit Med J </w:t>
      </w:r>
      <w:r w:rsidRPr="008446B2">
        <w:t xml:space="preserve">2006, </w:t>
      </w:r>
      <w:r w:rsidRPr="008446B2">
        <w:rPr>
          <w:b/>
        </w:rPr>
        <w:t>332</w:t>
      </w:r>
      <w:r w:rsidRPr="008446B2">
        <w:t>(7532):22-24.</w:t>
      </w:r>
    </w:p>
    <w:p w14:paraId="023177E4" w14:textId="77777777" w:rsidR="008E5932" w:rsidRPr="008446B2" w:rsidRDefault="008E5932" w:rsidP="008E5932">
      <w:pPr>
        <w:pStyle w:val="EndNoteBibliography"/>
        <w:spacing w:after="0"/>
        <w:ind w:left="720" w:hanging="720"/>
      </w:pPr>
      <w:r w:rsidRPr="008446B2">
        <w:t>7.</w:t>
      </w:r>
      <w:r w:rsidRPr="008446B2">
        <w:tab/>
        <w:t xml:space="preserve">Mosholder AD, Lee JY, Zhou EH, Kang EM, Ghosh M, Izem R, Major JM, Graham DJ: </w:t>
      </w:r>
      <w:r w:rsidRPr="008446B2">
        <w:rPr>
          <w:b/>
        </w:rPr>
        <w:t>Long-Term Risk of Acute Myocardial Infarction, Stroke, and Death With Outpatient Use of Clarithromycin: A Retrospective Cohort Study</w:t>
      </w:r>
      <w:r w:rsidRPr="008446B2">
        <w:t xml:space="preserve">. </w:t>
      </w:r>
      <w:r w:rsidRPr="008446B2">
        <w:rPr>
          <w:i/>
        </w:rPr>
        <w:t xml:space="preserve">Am J Epidemiol </w:t>
      </w:r>
      <w:r w:rsidRPr="008446B2">
        <w:t xml:space="preserve">2018, </w:t>
      </w:r>
      <w:r w:rsidRPr="008446B2">
        <w:rPr>
          <w:b/>
        </w:rPr>
        <w:t>187</w:t>
      </w:r>
      <w:r w:rsidRPr="008446B2">
        <w:t>(4):786-792.</w:t>
      </w:r>
    </w:p>
    <w:p w14:paraId="19F0D499" w14:textId="77777777" w:rsidR="008E5932" w:rsidRPr="008446B2" w:rsidRDefault="008E5932" w:rsidP="008E5932">
      <w:pPr>
        <w:pStyle w:val="EndNoteBibliography"/>
        <w:spacing w:after="0"/>
        <w:ind w:left="720" w:hanging="720"/>
      </w:pPr>
      <w:r w:rsidRPr="008446B2">
        <w:t>8.</w:t>
      </w:r>
      <w:r w:rsidRPr="008446B2">
        <w:tab/>
        <w:t xml:space="preserve">Schembri S, Williamson PA, Short PM, Singanayagam A, Akram A, Taylor J, Singanayagam A, Hill AT, Chalmers JD: </w:t>
      </w:r>
      <w:r w:rsidRPr="008446B2">
        <w:rPr>
          <w:b/>
        </w:rPr>
        <w:t>Cardiovascular events after clarithromycin use in lower respiratory tract infections: analysis of two prospective cohort studies</w:t>
      </w:r>
      <w:r w:rsidRPr="008446B2">
        <w:t xml:space="preserve">. </w:t>
      </w:r>
      <w:r w:rsidRPr="008446B2">
        <w:rPr>
          <w:i/>
        </w:rPr>
        <w:t xml:space="preserve">Bmj-Brit Med J </w:t>
      </w:r>
      <w:r w:rsidRPr="008446B2">
        <w:t xml:space="preserve">2013, </w:t>
      </w:r>
      <w:r w:rsidRPr="008446B2">
        <w:rPr>
          <w:b/>
        </w:rPr>
        <w:t>346</w:t>
      </w:r>
      <w:r w:rsidRPr="008446B2">
        <w:t>.</w:t>
      </w:r>
    </w:p>
    <w:p w14:paraId="3F515D7C" w14:textId="77777777" w:rsidR="008E5932" w:rsidRPr="008446B2" w:rsidRDefault="008E5932" w:rsidP="008E5932">
      <w:pPr>
        <w:pStyle w:val="EndNoteBibliography"/>
        <w:spacing w:after="0"/>
        <w:ind w:left="720" w:hanging="720"/>
      </w:pPr>
      <w:r w:rsidRPr="008446B2">
        <w:t>9.</w:t>
      </w:r>
      <w:r w:rsidRPr="008446B2">
        <w:tab/>
        <w:t>Winkel P, Hilden J, Hansen JF, Kastrup J, Kolmos HJ, Kjoller E, Jensen GB, Skoog M, Lindschou J, Gluud C</w:t>
      </w:r>
      <w:r w:rsidRPr="008446B2">
        <w:rPr>
          <w:i/>
        </w:rPr>
        <w:t xml:space="preserve"> et al</w:t>
      </w:r>
      <w:r w:rsidRPr="008446B2">
        <w:t xml:space="preserve">: </w:t>
      </w:r>
      <w:r w:rsidRPr="008446B2">
        <w:rPr>
          <w:b/>
        </w:rPr>
        <w:t>Clarithromycin for stable coronary heart disease increases all-cause and cardiovascular mortality and cerebrovascular morbidity over 10 years in the CLARICOR randomised, blinded clinical trial</w:t>
      </w:r>
      <w:r w:rsidRPr="008446B2">
        <w:t xml:space="preserve">. </w:t>
      </w:r>
      <w:r w:rsidRPr="008446B2">
        <w:rPr>
          <w:i/>
        </w:rPr>
        <w:t xml:space="preserve">Int J Cardiol </w:t>
      </w:r>
      <w:r w:rsidRPr="008446B2">
        <w:t xml:space="preserve">2015, </w:t>
      </w:r>
      <w:r w:rsidRPr="008446B2">
        <w:rPr>
          <w:b/>
        </w:rPr>
        <w:t>182</w:t>
      </w:r>
      <w:r w:rsidRPr="008446B2">
        <w:t>:459-465.</w:t>
      </w:r>
    </w:p>
    <w:p w14:paraId="4939EB00" w14:textId="77777777" w:rsidR="008E5932" w:rsidRPr="008446B2" w:rsidRDefault="008E5932" w:rsidP="008E5932">
      <w:pPr>
        <w:pStyle w:val="EndNoteBibliography"/>
        <w:spacing w:after="0"/>
        <w:ind w:left="720" w:hanging="720"/>
      </w:pPr>
      <w:r w:rsidRPr="008446B2">
        <w:t>10.</w:t>
      </w:r>
      <w:r w:rsidRPr="008446B2">
        <w:tab/>
        <w:t>Andersen SS, Hansen ML, Norgaard ML, Folke F, Fosbol EL, Abildstrom SZ, Raunso J, Madsen M, Kober L, Gislason GH</w:t>
      </w:r>
      <w:r w:rsidRPr="008446B2">
        <w:rPr>
          <w:i/>
        </w:rPr>
        <w:t xml:space="preserve"> et al</w:t>
      </w:r>
      <w:r w:rsidRPr="008446B2">
        <w:t xml:space="preserve">: </w:t>
      </w:r>
      <w:r w:rsidRPr="008446B2">
        <w:rPr>
          <w:b/>
        </w:rPr>
        <w:t>Clarithromycin Use and Risk of Death in Patients with Ischemic Heart Disease</w:t>
      </w:r>
      <w:r w:rsidRPr="008446B2">
        <w:t xml:space="preserve">. </w:t>
      </w:r>
      <w:r w:rsidRPr="008446B2">
        <w:rPr>
          <w:i/>
        </w:rPr>
        <w:t xml:space="preserve">Cardiology </w:t>
      </w:r>
      <w:r w:rsidRPr="008446B2">
        <w:t xml:space="preserve">2010, </w:t>
      </w:r>
      <w:r w:rsidRPr="008446B2">
        <w:rPr>
          <w:b/>
        </w:rPr>
        <w:t>116</w:t>
      </w:r>
      <w:r w:rsidRPr="008446B2">
        <w:t>(2):89-97.</w:t>
      </w:r>
    </w:p>
    <w:p w14:paraId="67720239" w14:textId="77777777" w:rsidR="008E5932" w:rsidRPr="008446B2" w:rsidRDefault="008E5932" w:rsidP="008E5932">
      <w:pPr>
        <w:pStyle w:val="EndNoteBibliography"/>
        <w:spacing w:after="0"/>
        <w:ind w:left="720" w:hanging="720"/>
      </w:pPr>
      <w:r w:rsidRPr="008446B2">
        <w:t>11.</w:t>
      </w:r>
      <w:r w:rsidRPr="008446B2">
        <w:tab/>
        <w:t xml:space="preserve">Inghammar M, Nibell O, Pasternak B, Melbye M, Svanstrom H, Hviid A: </w:t>
      </w:r>
      <w:r w:rsidRPr="008446B2">
        <w:rPr>
          <w:b/>
        </w:rPr>
        <w:t>Long-Term Risk of Cardiovascular Death With Use of Clarithromycin and Roxithromycin: A Nationwide Cohort Study</w:t>
      </w:r>
      <w:r w:rsidRPr="008446B2">
        <w:t xml:space="preserve">. </w:t>
      </w:r>
      <w:r w:rsidRPr="008446B2">
        <w:rPr>
          <w:i/>
        </w:rPr>
        <w:t xml:space="preserve">Am J Epidemiol </w:t>
      </w:r>
      <w:r w:rsidRPr="008446B2">
        <w:t xml:space="preserve">2018, </w:t>
      </w:r>
      <w:r w:rsidRPr="008446B2">
        <w:rPr>
          <w:b/>
        </w:rPr>
        <w:t>187</w:t>
      </w:r>
      <w:r w:rsidRPr="008446B2">
        <w:t>(4):777-785.</w:t>
      </w:r>
    </w:p>
    <w:p w14:paraId="2AE7214C" w14:textId="77777777" w:rsidR="008E5932" w:rsidRPr="008446B2" w:rsidRDefault="008E5932" w:rsidP="008E5932">
      <w:pPr>
        <w:pStyle w:val="EndNoteBibliography"/>
        <w:spacing w:after="0"/>
        <w:ind w:left="720" w:hanging="720"/>
      </w:pPr>
      <w:r w:rsidRPr="008446B2">
        <w:t>12.</w:t>
      </w:r>
      <w:r w:rsidRPr="008446B2">
        <w:tab/>
        <w:t xml:space="preserve">Root AA, Wong AYS, Ghebremichael-Weldeselassie Y, Smeeth L, Bhaskaran K, Evans SJW, Brauer R, KeiWong IC, Navaratnam V, Douglas I: </w:t>
      </w:r>
      <w:r w:rsidRPr="008446B2">
        <w:rPr>
          <w:b/>
        </w:rPr>
        <w:t>Evaluation of the risk of cardiovascular events with clarithromycin using both propensity score and self-controlled study designs</w:t>
      </w:r>
      <w:r w:rsidRPr="008446B2">
        <w:t xml:space="preserve">. </w:t>
      </w:r>
      <w:r w:rsidRPr="008446B2">
        <w:rPr>
          <w:i/>
        </w:rPr>
        <w:t xml:space="preserve">Brit J Clin Pharmaco </w:t>
      </w:r>
      <w:r w:rsidRPr="008446B2">
        <w:t xml:space="preserve">2016, </w:t>
      </w:r>
      <w:r w:rsidRPr="008446B2">
        <w:rPr>
          <w:b/>
        </w:rPr>
        <w:t>82</w:t>
      </w:r>
      <w:r w:rsidRPr="008446B2">
        <w:t>(2):512-521.</w:t>
      </w:r>
    </w:p>
    <w:p w14:paraId="5D6CA5E1" w14:textId="77777777" w:rsidR="008E5932" w:rsidRPr="008446B2" w:rsidRDefault="008E5932" w:rsidP="008E5932">
      <w:pPr>
        <w:pStyle w:val="EndNoteBibliography"/>
        <w:spacing w:after="0"/>
        <w:ind w:left="720" w:hanging="720"/>
      </w:pPr>
      <w:r w:rsidRPr="008446B2">
        <w:t>13.</w:t>
      </w:r>
      <w:r w:rsidRPr="008446B2">
        <w:tab/>
        <w:t xml:space="preserve">Wong AYS, Root A, Douglas IJ, Chui CSL, Chan EW, Ghebremichael-Weldeselassie Y, Siu CW, Smeeth L, Wong ICK: </w:t>
      </w:r>
      <w:r w:rsidRPr="008446B2">
        <w:rPr>
          <w:b/>
        </w:rPr>
        <w:t>Cardiovascular outcomes associated with use of clarithromycin: population based study</w:t>
      </w:r>
      <w:r w:rsidRPr="008446B2">
        <w:t xml:space="preserve">. </w:t>
      </w:r>
      <w:r w:rsidRPr="008446B2">
        <w:rPr>
          <w:i/>
        </w:rPr>
        <w:t xml:space="preserve">Bmj-Brit Med J </w:t>
      </w:r>
      <w:r w:rsidRPr="008446B2">
        <w:t xml:space="preserve">2016, </w:t>
      </w:r>
      <w:r w:rsidRPr="008446B2">
        <w:rPr>
          <w:b/>
        </w:rPr>
        <w:t>352</w:t>
      </w:r>
      <w:r w:rsidRPr="008446B2">
        <w:t>.</w:t>
      </w:r>
    </w:p>
    <w:p w14:paraId="6E22D956" w14:textId="77777777" w:rsidR="008E5932" w:rsidRPr="008446B2" w:rsidRDefault="008E5932" w:rsidP="008E5932">
      <w:pPr>
        <w:pStyle w:val="EndNoteBibliography"/>
        <w:spacing w:after="0"/>
        <w:ind w:left="720" w:hanging="720"/>
      </w:pPr>
      <w:r w:rsidRPr="008446B2">
        <w:t>14.</w:t>
      </w:r>
      <w:r w:rsidRPr="008446B2">
        <w:tab/>
        <w:t xml:space="preserve">Wong AYS, Chan EW, Anand S, Worsley AJ, Wong ICK: </w:t>
      </w:r>
      <w:r w:rsidRPr="008446B2">
        <w:rPr>
          <w:b/>
        </w:rPr>
        <w:t>Managing Cardiovascular Risk of Macrolides: Systematic Review and Meta-Analysis</w:t>
      </w:r>
      <w:r w:rsidRPr="008446B2">
        <w:t xml:space="preserve">. </w:t>
      </w:r>
      <w:r w:rsidRPr="008446B2">
        <w:rPr>
          <w:i/>
        </w:rPr>
        <w:t xml:space="preserve">Drug Safety </w:t>
      </w:r>
      <w:r w:rsidRPr="008446B2">
        <w:t xml:space="preserve">2017, </w:t>
      </w:r>
      <w:r w:rsidRPr="008446B2">
        <w:rPr>
          <w:b/>
        </w:rPr>
        <w:t>40</w:t>
      </w:r>
      <w:r w:rsidRPr="008446B2">
        <w:t>(8):663-677.</w:t>
      </w:r>
    </w:p>
    <w:p w14:paraId="621149E4" w14:textId="77777777" w:rsidR="008E5932" w:rsidRPr="008446B2" w:rsidRDefault="008E5932" w:rsidP="008E5932">
      <w:pPr>
        <w:pStyle w:val="EndNoteBibliography"/>
        <w:spacing w:after="0"/>
        <w:ind w:left="720" w:hanging="720"/>
      </w:pPr>
      <w:r w:rsidRPr="008446B2">
        <w:t>15.</w:t>
      </w:r>
      <w:r w:rsidRPr="008446B2">
        <w:tab/>
      </w:r>
      <w:r w:rsidRPr="008446B2">
        <w:rPr>
          <w:b/>
        </w:rPr>
        <w:t>FDA Drug Safety Communication</w:t>
      </w:r>
      <w:r w:rsidRPr="008446B2">
        <w:t>. In</w:t>
      </w:r>
      <w:r w:rsidRPr="008446B2">
        <w:rPr>
          <w:i/>
        </w:rPr>
        <w:t>.</w:t>
      </w:r>
      <w:r w:rsidRPr="008446B2">
        <w:t xml:space="preserve"> Edited by Administration USFaD, 2-22-2018 edn; 2018.</w:t>
      </w:r>
    </w:p>
    <w:p w14:paraId="7BE24AA1" w14:textId="77777777" w:rsidR="008E5932" w:rsidRPr="008446B2" w:rsidRDefault="008E5932" w:rsidP="008E5932">
      <w:pPr>
        <w:pStyle w:val="EndNoteBibliography"/>
        <w:spacing w:after="0"/>
        <w:ind w:left="720" w:hanging="720"/>
      </w:pPr>
      <w:r w:rsidRPr="008446B2">
        <w:t>16.</w:t>
      </w:r>
      <w:r w:rsidRPr="008446B2">
        <w:tab/>
        <w:t xml:space="preserve">Denaxas SC, George J, Herrett E, Shah AD, Kalra D, Hingorani AD, Kivimaki M, Timmis AD, Smeeth L, Hemingway H: </w:t>
      </w:r>
      <w:r w:rsidRPr="008446B2">
        <w:rPr>
          <w:b/>
        </w:rPr>
        <w:t>Data Resource Profile: Cardiovascular disease research using linked bespoke studies and electronic health records (CALIBER)</w:t>
      </w:r>
      <w:r w:rsidRPr="008446B2">
        <w:t xml:space="preserve">. </w:t>
      </w:r>
      <w:r w:rsidRPr="008446B2">
        <w:rPr>
          <w:i/>
        </w:rPr>
        <w:t xml:space="preserve">Int J Epidemiol </w:t>
      </w:r>
      <w:r w:rsidRPr="008446B2">
        <w:t xml:space="preserve">2012, </w:t>
      </w:r>
      <w:r w:rsidRPr="008446B2">
        <w:rPr>
          <w:b/>
        </w:rPr>
        <w:t>41</w:t>
      </w:r>
      <w:r w:rsidRPr="008446B2">
        <w:t>(6):1625-1638.</w:t>
      </w:r>
    </w:p>
    <w:p w14:paraId="1A00C715" w14:textId="77777777" w:rsidR="008E5932" w:rsidRPr="008446B2" w:rsidRDefault="008E5932" w:rsidP="008E5932">
      <w:pPr>
        <w:pStyle w:val="EndNoteBibliography"/>
        <w:spacing w:after="0"/>
        <w:ind w:left="720" w:hanging="720"/>
      </w:pPr>
      <w:r w:rsidRPr="008446B2">
        <w:t>17.</w:t>
      </w:r>
      <w:r w:rsidRPr="008446B2">
        <w:tab/>
        <w:t xml:space="preserve">Herrett E, Gallagher AM, Bhaskaran K, Forbes H, Mathur R, van Staa T, Smeeth L: </w:t>
      </w:r>
      <w:r w:rsidRPr="008446B2">
        <w:rPr>
          <w:b/>
        </w:rPr>
        <w:t>Data Resource Profile: Clinical Practice Research Datalink (CPRD)</w:t>
      </w:r>
      <w:r w:rsidRPr="008446B2">
        <w:t xml:space="preserve">. </w:t>
      </w:r>
      <w:r w:rsidRPr="008446B2">
        <w:rPr>
          <w:i/>
        </w:rPr>
        <w:t xml:space="preserve">Int J Epidemiol </w:t>
      </w:r>
      <w:r w:rsidRPr="008446B2">
        <w:t xml:space="preserve">2015, </w:t>
      </w:r>
      <w:r w:rsidRPr="008446B2">
        <w:rPr>
          <w:b/>
        </w:rPr>
        <w:t>44</w:t>
      </w:r>
      <w:r w:rsidRPr="008446B2">
        <w:t>(3):827-836.</w:t>
      </w:r>
    </w:p>
    <w:p w14:paraId="271A623B" w14:textId="77777777" w:rsidR="008E5932" w:rsidRPr="008446B2" w:rsidRDefault="008E5932" w:rsidP="008E5932">
      <w:pPr>
        <w:pStyle w:val="EndNoteBibliography"/>
        <w:spacing w:after="0"/>
        <w:ind w:left="720" w:hanging="720"/>
      </w:pPr>
      <w:r w:rsidRPr="008446B2">
        <w:lastRenderedPageBreak/>
        <w:t>18.</w:t>
      </w:r>
      <w:r w:rsidRPr="008446B2">
        <w:tab/>
        <w:t xml:space="preserve">Herrett E, Thomas SL, Schoonen WM, Smeeth L, Hall AJ: </w:t>
      </w:r>
      <w:r w:rsidRPr="008446B2">
        <w:rPr>
          <w:b/>
        </w:rPr>
        <w:t>Validation and validity of diagnoses in the General Practice Research Database: a systematic review</w:t>
      </w:r>
      <w:r w:rsidRPr="008446B2">
        <w:t xml:space="preserve">. </w:t>
      </w:r>
      <w:r w:rsidRPr="008446B2">
        <w:rPr>
          <w:i/>
        </w:rPr>
        <w:t xml:space="preserve">Brit J Clin Pharmaco </w:t>
      </w:r>
      <w:r w:rsidRPr="008446B2">
        <w:t xml:space="preserve">2010, </w:t>
      </w:r>
      <w:r w:rsidRPr="008446B2">
        <w:rPr>
          <w:b/>
        </w:rPr>
        <w:t>69</w:t>
      </w:r>
      <w:r w:rsidRPr="008446B2">
        <w:t>(1):4-14.</w:t>
      </w:r>
    </w:p>
    <w:p w14:paraId="3A790CCA" w14:textId="77777777" w:rsidR="008E5932" w:rsidRPr="008446B2" w:rsidRDefault="008E5932" w:rsidP="008E5932">
      <w:pPr>
        <w:pStyle w:val="EndNoteBibliography"/>
        <w:ind w:left="720" w:hanging="720"/>
      </w:pPr>
      <w:r w:rsidRPr="008446B2">
        <w:t>19.</w:t>
      </w:r>
      <w:r w:rsidRPr="008446B2">
        <w:tab/>
        <w:t xml:space="preserve">Danaei G, Rodriguez LAG, Cantero OF, Logan R, Hernan MA: </w:t>
      </w:r>
      <w:r w:rsidRPr="008446B2">
        <w:rPr>
          <w:b/>
        </w:rPr>
        <w:t>Observational data for comparative effectiveness research: An emulation of randomised trials of statins and primary prevention of coronary heart disease</w:t>
      </w:r>
      <w:r w:rsidRPr="008446B2">
        <w:t xml:space="preserve">. </w:t>
      </w:r>
      <w:r w:rsidRPr="008446B2">
        <w:rPr>
          <w:i/>
        </w:rPr>
        <w:t xml:space="preserve">Stat Methods Med Res </w:t>
      </w:r>
      <w:r w:rsidRPr="008446B2">
        <w:t xml:space="preserve">2013, </w:t>
      </w:r>
      <w:r w:rsidRPr="008446B2">
        <w:rPr>
          <w:b/>
        </w:rPr>
        <w:t>22</w:t>
      </w:r>
      <w:r w:rsidRPr="008446B2">
        <w:t>(1):70-96.</w:t>
      </w:r>
    </w:p>
    <w:p w14:paraId="4283F346" w14:textId="4DB764D3" w:rsidR="0037644E" w:rsidRDefault="00091DD7" w:rsidP="006B657B">
      <w:pPr>
        <w:spacing w:line="240" w:lineRule="auto"/>
        <w:rPr>
          <w:rFonts w:cstheme="minorHAnsi"/>
          <w:sz w:val="20"/>
        </w:rPr>
      </w:pPr>
      <w:r w:rsidRPr="008446B2">
        <w:rPr>
          <w:rFonts w:cstheme="minorHAnsi"/>
          <w:sz w:val="20"/>
        </w:rPr>
        <w:fldChar w:fldCharType="end"/>
      </w:r>
    </w:p>
    <w:sectPr w:rsidR="0037644E">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7803" w16cid:durableId="1F2ACF6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2C3E2" w14:textId="77777777" w:rsidR="00C23BD2" w:rsidRDefault="00C23BD2" w:rsidP="00DD0545">
      <w:pPr>
        <w:spacing w:after="0" w:line="240" w:lineRule="auto"/>
      </w:pPr>
      <w:r>
        <w:separator/>
      </w:r>
    </w:p>
  </w:endnote>
  <w:endnote w:type="continuationSeparator" w:id="0">
    <w:p w14:paraId="62805CD1" w14:textId="77777777" w:rsidR="00C23BD2" w:rsidRDefault="00C23BD2" w:rsidP="00DD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Segoe UI">
    <w:altName w:val="Courier New"/>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216608"/>
      <w:docPartObj>
        <w:docPartGallery w:val="Page Numbers (Bottom of Page)"/>
        <w:docPartUnique/>
      </w:docPartObj>
    </w:sdtPr>
    <w:sdtEndPr>
      <w:rPr>
        <w:noProof/>
      </w:rPr>
    </w:sdtEndPr>
    <w:sdtContent>
      <w:p w14:paraId="6A330517" w14:textId="25158F0D" w:rsidR="00C23BD2" w:rsidRDefault="00C23BD2">
        <w:pPr>
          <w:pStyle w:val="Footer"/>
          <w:jc w:val="right"/>
        </w:pPr>
        <w:r>
          <w:fldChar w:fldCharType="begin"/>
        </w:r>
        <w:r>
          <w:instrText xml:space="preserve"> PAGE   \* MERGEFORMAT </w:instrText>
        </w:r>
        <w:r>
          <w:fldChar w:fldCharType="separate"/>
        </w:r>
        <w:r w:rsidR="008446B2">
          <w:rPr>
            <w:noProof/>
          </w:rPr>
          <w:t>1</w:t>
        </w:r>
        <w:r>
          <w:rPr>
            <w:noProof/>
          </w:rPr>
          <w:fldChar w:fldCharType="end"/>
        </w:r>
      </w:p>
    </w:sdtContent>
  </w:sdt>
  <w:p w14:paraId="20976A5A" w14:textId="77777777" w:rsidR="00C23BD2" w:rsidRDefault="00C23B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3EBA3" w14:textId="77777777" w:rsidR="00C23BD2" w:rsidRDefault="00C23BD2" w:rsidP="00DD0545">
      <w:pPr>
        <w:spacing w:after="0" w:line="240" w:lineRule="auto"/>
      </w:pPr>
      <w:r>
        <w:separator/>
      </w:r>
    </w:p>
  </w:footnote>
  <w:footnote w:type="continuationSeparator" w:id="0">
    <w:p w14:paraId="119F698F" w14:textId="77777777" w:rsidR="00C23BD2" w:rsidRDefault="00C23BD2" w:rsidP="00DD054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5397"/>
    <w:multiLevelType w:val="hybridMultilevel"/>
    <w:tmpl w:val="CA18AE02"/>
    <w:lvl w:ilvl="0" w:tplc="B162779A">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7940CF"/>
    <w:multiLevelType w:val="hybridMultilevel"/>
    <w:tmpl w:val="E7E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C942B4"/>
    <w:multiLevelType w:val="hybridMultilevel"/>
    <w:tmpl w:val="83F6E890"/>
    <w:lvl w:ilvl="0" w:tplc="0772E576">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6D76D9"/>
    <w:multiLevelType w:val="hybridMultilevel"/>
    <w:tmpl w:val="DBE8F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6E3EFC"/>
    <w:multiLevelType w:val="hybridMultilevel"/>
    <w:tmpl w:val="B98CD190"/>
    <w:lvl w:ilvl="0" w:tplc="46BAB74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921C7C"/>
    <w:multiLevelType w:val="hybridMultilevel"/>
    <w:tmpl w:val="C8167566"/>
    <w:lvl w:ilvl="0" w:tplc="1CB83C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69377B"/>
    <w:multiLevelType w:val="hybridMultilevel"/>
    <w:tmpl w:val="C1709362"/>
    <w:lvl w:ilvl="0" w:tplc="08090001">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B4564CE"/>
    <w:multiLevelType w:val="multilevel"/>
    <w:tmpl w:val="14E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1"/>
  </w:num>
  <w:num w:numId="5">
    <w:abstractNumId w:val="2"/>
  </w:num>
  <w:num w:numId="6">
    <w:abstractNumId w:val="4"/>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Williamson">
    <w15:presenceInfo w15:providerId="AD" w15:userId="S-1-5-21-1149302403-3944600604-1635044949-3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ede0pagaw0wge52faxrpt4zs9ztv2w2x25&quot;&gt;Macrolide_safety&lt;record-ids&gt;&lt;item&gt;1&lt;/item&gt;&lt;item&gt;2&lt;/item&gt;&lt;item&gt;3&lt;/item&gt;&lt;item&gt;5&lt;/item&gt;&lt;item&gt;6&lt;/item&gt;&lt;item&gt;7&lt;/item&gt;&lt;item&gt;8&lt;/item&gt;&lt;item&gt;9&lt;/item&gt;&lt;item&gt;10&lt;/item&gt;&lt;item&gt;11&lt;/item&gt;&lt;item&gt;13&lt;/item&gt;&lt;item&gt;16&lt;/item&gt;&lt;item&gt;17&lt;/item&gt;&lt;item&gt;19&lt;/item&gt;&lt;/record-ids&gt;&lt;/item&gt;&lt;/Libraries&gt;"/>
  </w:docVars>
  <w:rsids>
    <w:rsidRoot w:val="002352F5"/>
    <w:rsid w:val="00007CF1"/>
    <w:rsid w:val="00010521"/>
    <w:rsid w:val="00013B7A"/>
    <w:rsid w:val="000270ED"/>
    <w:rsid w:val="000406E1"/>
    <w:rsid w:val="00050244"/>
    <w:rsid w:val="000610C6"/>
    <w:rsid w:val="00065821"/>
    <w:rsid w:val="00067452"/>
    <w:rsid w:val="00076217"/>
    <w:rsid w:val="0008476E"/>
    <w:rsid w:val="00085FD2"/>
    <w:rsid w:val="00090F8A"/>
    <w:rsid w:val="00091DD7"/>
    <w:rsid w:val="00097601"/>
    <w:rsid w:val="000C2CB2"/>
    <w:rsid w:val="000C6D75"/>
    <w:rsid w:val="000C7E57"/>
    <w:rsid w:val="000E432D"/>
    <w:rsid w:val="000E69CB"/>
    <w:rsid w:val="000F40F3"/>
    <w:rsid w:val="000F7200"/>
    <w:rsid w:val="001013EB"/>
    <w:rsid w:val="00105ECB"/>
    <w:rsid w:val="00110735"/>
    <w:rsid w:val="00112E99"/>
    <w:rsid w:val="00126B11"/>
    <w:rsid w:val="001312B9"/>
    <w:rsid w:val="00131562"/>
    <w:rsid w:val="00140DC9"/>
    <w:rsid w:val="00175D5D"/>
    <w:rsid w:val="00184446"/>
    <w:rsid w:val="00186C6C"/>
    <w:rsid w:val="00193581"/>
    <w:rsid w:val="001A07DE"/>
    <w:rsid w:val="001A0CB1"/>
    <w:rsid w:val="001B15E2"/>
    <w:rsid w:val="001B5D7C"/>
    <w:rsid w:val="001B71F0"/>
    <w:rsid w:val="001C2D52"/>
    <w:rsid w:val="001C7960"/>
    <w:rsid w:val="001C7E23"/>
    <w:rsid w:val="00200C4B"/>
    <w:rsid w:val="0021425C"/>
    <w:rsid w:val="00214645"/>
    <w:rsid w:val="00215486"/>
    <w:rsid w:val="00215AAA"/>
    <w:rsid w:val="0021751B"/>
    <w:rsid w:val="00224AFB"/>
    <w:rsid w:val="0022548B"/>
    <w:rsid w:val="00234181"/>
    <w:rsid w:val="002352F5"/>
    <w:rsid w:val="0026561B"/>
    <w:rsid w:val="00275087"/>
    <w:rsid w:val="002757A6"/>
    <w:rsid w:val="00275845"/>
    <w:rsid w:val="00276BAD"/>
    <w:rsid w:val="00277D41"/>
    <w:rsid w:val="00292355"/>
    <w:rsid w:val="00295AFE"/>
    <w:rsid w:val="0029796C"/>
    <w:rsid w:val="002A4A57"/>
    <w:rsid w:val="002A5BD0"/>
    <w:rsid w:val="002E47AB"/>
    <w:rsid w:val="002F3511"/>
    <w:rsid w:val="00302139"/>
    <w:rsid w:val="00304F78"/>
    <w:rsid w:val="00306FA3"/>
    <w:rsid w:val="00307523"/>
    <w:rsid w:val="0031379C"/>
    <w:rsid w:val="00314A71"/>
    <w:rsid w:val="00316BF6"/>
    <w:rsid w:val="003301BD"/>
    <w:rsid w:val="003453D1"/>
    <w:rsid w:val="00354A1E"/>
    <w:rsid w:val="0036690E"/>
    <w:rsid w:val="0037545F"/>
    <w:rsid w:val="0037644E"/>
    <w:rsid w:val="00384662"/>
    <w:rsid w:val="00386456"/>
    <w:rsid w:val="00386F7C"/>
    <w:rsid w:val="00394259"/>
    <w:rsid w:val="00395042"/>
    <w:rsid w:val="00396F96"/>
    <w:rsid w:val="003970F6"/>
    <w:rsid w:val="003A2544"/>
    <w:rsid w:val="003B22A9"/>
    <w:rsid w:val="003C0A6E"/>
    <w:rsid w:val="003C374D"/>
    <w:rsid w:val="003E1441"/>
    <w:rsid w:val="003F13FE"/>
    <w:rsid w:val="003F2777"/>
    <w:rsid w:val="003F3EA4"/>
    <w:rsid w:val="003F6CDB"/>
    <w:rsid w:val="003F7840"/>
    <w:rsid w:val="0042553A"/>
    <w:rsid w:val="00425AC0"/>
    <w:rsid w:val="004270AC"/>
    <w:rsid w:val="00427BF5"/>
    <w:rsid w:val="0043497D"/>
    <w:rsid w:val="00444A85"/>
    <w:rsid w:val="00446AD9"/>
    <w:rsid w:val="00447C5F"/>
    <w:rsid w:val="00455306"/>
    <w:rsid w:val="004578F2"/>
    <w:rsid w:val="00472D93"/>
    <w:rsid w:val="004843DE"/>
    <w:rsid w:val="00495C5D"/>
    <w:rsid w:val="004A2D4C"/>
    <w:rsid w:val="004A7CC0"/>
    <w:rsid w:val="004B0590"/>
    <w:rsid w:val="004B431C"/>
    <w:rsid w:val="004B7B20"/>
    <w:rsid w:val="004C6F8E"/>
    <w:rsid w:val="004D1289"/>
    <w:rsid w:val="004E2FA3"/>
    <w:rsid w:val="004E6038"/>
    <w:rsid w:val="004F4BE3"/>
    <w:rsid w:val="004F506C"/>
    <w:rsid w:val="005020E1"/>
    <w:rsid w:val="0050525E"/>
    <w:rsid w:val="00511135"/>
    <w:rsid w:val="0052476D"/>
    <w:rsid w:val="00533E77"/>
    <w:rsid w:val="00537067"/>
    <w:rsid w:val="00555898"/>
    <w:rsid w:val="00560101"/>
    <w:rsid w:val="00563BB6"/>
    <w:rsid w:val="005702A9"/>
    <w:rsid w:val="005721A2"/>
    <w:rsid w:val="00575217"/>
    <w:rsid w:val="005963E1"/>
    <w:rsid w:val="005971D6"/>
    <w:rsid w:val="005A0D18"/>
    <w:rsid w:val="005A56D2"/>
    <w:rsid w:val="005B3618"/>
    <w:rsid w:val="005B49AC"/>
    <w:rsid w:val="005B59E8"/>
    <w:rsid w:val="005B6797"/>
    <w:rsid w:val="005C23E3"/>
    <w:rsid w:val="005E1DA2"/>
    <w:rsid w:val="005E6752"/>
    <w:rsid w:val="005E7BFA"/>
    <w:rsid w:val="00613847"/>
    <w:rsid w:val="00624AA7"/>
    <w:rsid w:val="00625481"/>
    <w:rsid w:val="0062562D"/>
    <w:rsid w:val="00636AD2"/>
    <w:rsid w:val="00636BC3"/>
    <w:rsid w:val="0064787F"/>
    <w:rsid w:val="006478E0"/>
    <w:rsid w:val="006546FD"/>
    <w:rsid w:val="0066175F"/>
    <w:rsid w:val="0066325B"/>
    <w:rsid w:val="006700E6"/>
    <w:rsid w:val="00674F63"/>
    <w:rsid w:val="00683E48"/>
    <w:rsid w:val="00687E55"/>
    <w:rsid w:val="006904EB"/>
    <w:rsid w:val="006928F7"/>
    <w:rsid w:val="00694931"/>
    <w:rsid w:val="006A12EB"/>
    <w:rsid w:val="006A543B"/>
    <w:rsid w:val="006A5BB4"/>
    <w:rsid w:val="006B657B"/>
    <w:rsid w:val="006C1FF4"/>
    <w:rsid w:val="006C394C"/>
    <w:rsid w:val="006C3A71"/>
    <w:rsid w:val="006E10D9"/>
    <w:rsid w:val="006E240F"/>
    <w:rsid w:val="006E66BA"/>
    <w:rsid w:val="006E7C6E"/>
    <w:rsid w:val="006F186D"/>
    <w:rsid w:val="006F6082"/>
    <w:rsid w:val="007034CA"/>
    <w:rsid w:val="00704715"/>
    <w:rsid w:val="00707587"/>
    <w:rsid w:val="007128BA"/>
    <w:rsid w:val="0071685C"/>
    <w:rsid w:val="00734643"/>
    <w:rsid w:val="00752362"/>
    <w:rsid w:val="00760653"/>
    <w:rsid w:val="00762DB9"/>
    <w:rsid w:val="007710C3"/>
    <w:rsid w:val="00792EB4"/>
    <w:rsid w:val="00795E74"/>
    <w:rsid w:val="007B0398"/>
    <w:rsid w:val="007B0A4B"/>
    <w:rsid w:val="007B2257"/>
    <w:rsid w:val="007C0BBD"/>
    <w:rsid w:val="007C15A0"/>
    <w:rsid w:val="007D1ABD"/>
    <w:rsid w:val="007D50B3"/>
    <w:rsid w:val="007D68F8"/>
    <w:rsid w:val="007D6A49"/>
    <w:rsid w:val="007E051D"/>
    <w:rsid w:val="007E737E"/>
    <w:rsid w:val="007F6215"/>
    <w:rsid w:val="007F68B2"/>
    <w:rsid w:val="0080227F"/>
    <w:rsid w:val="008120EA"/>
    <w:rsid w:val="0081213D"/>
    <w:rsid w:val="00812658"/>
    <w:rsid w:val="00823376"/>
    <w:rsid w:val="00831A3B"/>
    <w:rsid w:val="0083693B"/>
    <w:rsid w:val="00840671"/>
    <w:rsid w:val="00842088"/>
    <w:rsid w:val="008446B2"/>
    <w:rsid w:val="00844B72"/>
    <w:rsid w:val="0085680C"/>
    <w:rsid w:val="00856A18"/>
    <w:rsid w:val="00865F12"/>
    <w:rsid w:val="00870FF9"/>
    <w:rsid w:val="00871D07"/>
    <w:rsid w:val="00873B4A"/>
    <w:rsid w:val="008748FF"/>
    <w:rsid w:val="008770F6"/>
    <w:rsid w:val="00891769"/>
    <w:rsid w:val="0089410A"/>
    <w:rsid w:val="008956CD"/>
    <w:rsid w:val="008968FC"/>
    <w:rsid w:val="008A24FD"/>
    <w:rsid w:val="008A5B34"/>
    <w:rsid w:val="008A7373"/>
    <w:rsid w:val="008B113B"/>
    <w:rsid w:val="008C04C3"/>
    <w:rsid w:val="008C32AA"/>
    <w:rsid w:val="008C6D92"/>
    <w:rsid w:val="008D062D"/>
    <w:rsid w:val="008E0AA7"/>
    <w:rsid w:val="008E1594"/>
    <w:rsid w:val="008E5083"/>
    <w:rsid w:val="008E5932"/>
    <w:rsid w:val="008F19CB"/>
    <w:rsid w:val="008F6B8F"/>
    <w:rsid w:val="00907C24"/>
    <w:rsid w:val="009143D7"/>
    <w:rsid w:val="00914F31"/>
    <w:rsid w:val="00915CE6"/>
    <w:rsid w:val="009179FD"/>
    <w:rsid w:val="00944554"/>
    <w:rsid w:val="009572BF"/>
    <w:rsid w:val="009601E2"/>
    <w:rsid w:val="009624CC"/>
    <w:rsid w:val="00983A53"/>
    <w:rsid w:val="00983DF7"/>
    <w:rsid w:val="009853AD"/>
    <w:rsid w:val="00992BC1"/>
    <w:rsid w:val="0099762C"/>
    <w:rsid w:val="009B4E37"/>
    <w:rsid w:val="009B7760"/>
    <w:rsid w:val="009C1649"/>
    <w:rsid w:val="009C7C0C"/>
    <w:rsid w:val="009D1907"/>
    <w:rsid w:val="009E182C"/>
    <w:rsid w:val="009F66B6"/>
    <w:rsid w:val="00A107EA"/>
    <w:rsid w:val="00A13E91"/>
    <w:rsid w:val="00A15FEA"/>
    <w:rsid w:val="00A20CD3"/>
    <w:rsid w:val="00A23461"/>
    <w:rsid w:val="00A3679D"/>
    <w:rsid w:val="00A533D9"/>
    <w:rsid w:val="00A62979"/>
    <w:rsid w:val="00A64908"/>
    <w:rsid w:val="00A657E4"/>
    <w:rsid w:val="00A668C7"/>
    <w:rsid w:val="00A66F0E"/>
    <w:rsid w:val="00A72655"/>
    <w:rsid w:val="00A812D2"/>
    <w:rsid w:val="00A87816"/>
    <w:rsid w:val="00A954DC"/>
    <w:rsid w:val="00AA1B3F"/>
    <w:rsid w:val="00AA324A"/>
    <w:rsid w:val="00AA4070"/>
    <w:rsid w:val="00AB1C13"/>
    <w:rsid w:val="00AB5A68"/>
    <w:rsid w:val="00AC0504"/>
    <w:rsid w:val="00AC1F41"/>
    <w:rsid w:val="00AD0E7A"/>
    <w:rsid w:val="00AD636E"/>
    <w:rsid w:val="00AE7A21"/>
    <w:rsid w:val="00AF4410"/>
    <w:rsid w:val="00AF7D8A"/>
    <w:rsid w:val="00B075E9"/>
    <w:rsid w:val="00B20106"/>
    <w:rsid w:val="00B31A14"/>
    <w:rsid w:val="00B43282"/>
    <w:rsid w:val="00B57B0E"/>
    <w:rsid w:val="00B6034B"/>
    <w:rsid w:val="00B6341D"/>
    <w:rsid w:val="00B66521"/>
    <w:rsid w:val="00B66707"/>
    <w:rsid w:val="00B67076"/>
    <w:rsid w:val="00B76E92"/>
    <w:rsid w:val="00B774A9"/>
    <w:rsid w:val="00B77CAD"/>
    <w:rsid w:val="00B81352"/>
    <w:rsid w:val="00B94248"/>
    <w:rsid w:val="00B946AD"/>
    <w:rsid w:val="00B96CC5"/>
    <w:rsid w:val="00BB53D1"/>
    <w:rsid w:val="00BC0DA7"/>
    <w:rsid w:val="00BC49AB"/>
    <w:rsid w:val="00BC5873"/>
    <w:rsid w:val="00BC660D"/>
    <w:rsid w:val="00BD616E"/>
    <w:rsid w:val="00BE4F74"/>
    <w:rsid w:val="00BF090A"/>
    <w:rsid w:val="00BF0C82"/>
    <w:rsid w:val="00BF3B2B"/>
    <w:rsid w:val="00C102ED"/>
    <w:rsid w:val="00C12F17"/>
    <w:rsid w:val="00C14416"/>
    <w:rsid w:val="00C23BD2"/>
    <w:rsid w:val="00C24EE0"/>
    <w:rsid w:val="00C313F5"/>
    <w:rsid w:val="00C31601"/>
    <w:rsid w:val="00C31D03"/>
    <w:rsid w:val="00C31F5E"/>
    <w:rsid w:val="00C52F74"/>
    <w:rsid w:val="00C53356"/>
    <w:rsid w:val="00C64FD8"/>
    <w:rsid w:val="00C67403"/>
    <w:rsid w:val="00C71C48"/>
    <w:rsid w:val="00C8342F"/>
    <w:rsid w:val="00C8614B"/>
    <w:rsid w:val="00C868C6"/>
    <w:rsid w:val="00C93182"/>
    <w:rsid w:val="00CB7A77"/>
    <w:rsid w:val="00CC04DF"/>
    <w:rsid w:val="00CC314B"/>
    <w:rsid w:val="00CD0E66"/>
    <w:rsid w:val="00CD4CBB"/>
    <w:rsid w:val="00CE3CD5"/>
    <w:rsid w:val="00CE3DFF"/>
    <w:rsid w:val="00CE57E0"/>
    <w:rsid w:val="00CF1E7A"/>
    <w:rsid w:val="00CF7A83"/>
    <w:rsid w:val="00D059C9"/>
    <w:rsid w:val="00D24C86"/>
    <w:rsid w:val="00D269E5"/>
    <w:rsid w:val="00D30854"/>
    <w:rsid w:val="00D32E5E"/>
    <w:rsid w:val="00D334EA"/>
    <w:rsid w:val="00D34000"/>
    <w:rsid w:val="00D379BC"/>
    <w:rsid w:val="00D40B51"/>
    <w:rsid w:val="00D56505"/>
    <w:rsid w:val="00D572E0"/>
    <w:rsid w:val="00D71DE9"/>
    <w:rsid w:val="00D724EB"/>
    <w:rsid w:val="00D80A50"/>
    <w:rsid w:val="00D850BB"/>
    <w:rsid w:val="00DC3FB4"/>
    <w:rsid w:val="00DD0545"/>
    <w:rsid w:val="00DF519D"/>
    <w:rsid w:val="00E03741"/>
    <w:rsid w:val="00E14D79"/>
    <w:rsid w:val="00E26D92"/>
    <w:rsid w:val="00E30FFD"/>
    <w:rsid w:val="00E340B1"/>
    <w:rsid w:val="00E34C33"/>
    <w:rsid w:val="00E36451"/>
    <w:rsid w:val="00E36EE4"/>
    <w:rsid w:val="00E421EE"/>
    <w:rsid w:val="00E42EAA"/>
    <w:rsid w:val="00E435C5"/>
    <w:rsid w:val="00E43B04"/>
    <w:rsid w:val="00E452B4"/>
    <w:rsid w:val="00E506F2"/>
    <w:rsid w:val="00E632E4"/>
    <w:rsid w:val="00E762B3"/>
    <w:rsid w:val="00E802B5"/>
    <w:rsid w:val="00E82174"/>
    <w:rsid w:val="00EB5144"/>
    <w:rsid w:val="00ED4F85"/>
    <w:rsid w:val="00EE35B4"/>
    <w:rsid w:val="00EE757F"/>
    <w:rsid w:val="00EF016D"/>
    <w:rsid w:val="00EF3BC1"/>
    <w:rsid w:val="00EF6F4F"/>
    <w:rsid w:val="00F0152B"/>
    <w:rsid w:val="00F02277"/>
    <w:rsid w:val="00F03601"/>
    <w:rsid w:val="00F07174"/>
    <w:rsid w:val="00F12668"/>
    <w:rsid w:val="00F163EC"/>
    <w:rsid w:val="00F219D3"/>
    <w:rsid w:val="00F27E67"/>
    <w:rsid w:val="00F32020"/>
    <w:rsid w:val="00F3258D"/>
    <w:rsid w:val="00F34C26"/>
    <w:rsid w:val="00F441D7"/>
    <w:rsid w:val="00F46EFA"/>
    <w:rsid w:val="00F50963"/>
    <w:rsid w:val="00F51395"/>
    <w:rsid w:val="00F526DF"/>
    <w:rsid w:val="00F83424"/>
    <w:rsid w:val="00F85F2D"/>
    <w:rsid w:val="00F85FA0"/>
    <w:rsid w:val="00F906C3"/>
    <w:rsid w:val="00F93929"/>
    <w:rsid w:val="00F96A3F"/>
    <w:rsid w:val="00FA3356"/>
    <w:rsid w:val="00FB2F64"/>
    <w:rsid w:val="00FB339B"/>
    <w:rsid w:val="00FB61D3"/>
    <w:rsid w:val="00FB6345"/>
    <w:rsid w:val="00FB69E6"/>
    <w:rsid w:val="00FC130E"/>
    <w:rsid w:val="00FC2256"/>
    <w:rsid w:val="00FC43F9"/>
    <w:rsid w:val="00FD08F5"/>
    <w:rsid w:val="00FD1F83"/>
    <w:rsid w:val="00FD2ED3"/>
    <w:rsid w:val="00FF07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F0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F5"/>
  </w:style>
  <w:style w:type="paragraph" w:styleId="Heading1">
    <w:name w:val="heading 1"/>
    <w:basedOn w:val="Normal"/>
    <w:next w:val="Normal"/>
    <w:link w:val="Heading1Char"/>
    <w:uiPriority w:val="9"/>
    <w:qFormat/>
    <w:rsid w:val="002352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2F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F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2F5"/>
    <w:rPr>
      <w:rFonts w:asciiTheme="majorHAnsi" w:eastAsiaTheme="majorEastAsia" w:hAnsiTheme="majorHAnsi" w:cstheme="majorBidi"/>
      <w:color w:val="2E74B5" w:themeColor="accent1" w:themeShade="BF"/>
      <w:sz w:val="26"/>
      <w:szCs w:val="26"/>
    </w:rPr>
  </w:style>
  <w:style w:type="paragraph" w:customStyle="1" w:styleId="BodyA">
    <w:name w:val="Body A"/>
    <w:rsid w:val="002352F5"/>
    <w:pPr>
      <w:pBdr>
        <w:top w:val="nil"/>
        <w:left w:val="nil"/>
        <w:bottom w:val="nil"/>
        <w:right w:val="nil"/>
        <w:between w:val="nil"/>
        <w:bar w:val="nil"/>
      </w:pBdr>
      <w:spacing w:after="0" w:line="240" w:lineRule="auto"/>
      <w:ind w:firstLine="360"/>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2352F5"/>
    <w:rPr>
      <w:sz w:val="18"/>
      <w:szCs w:val="18"/>
    </w:rPr>
  </w:style>
  <w:style w:type="paragraph" w:styleId="CommentText">
    <w:name w:val="annotation text"/>
    <w:basedOn w:val="Normal"/>
    <w:link w:val="CommentTextChar"/>
    <w:uiPriority w:val="99"/>
    <w:semiHidden/>
    <w:unhideWhenUsed/>
    <w:rsid w:val="002352F5"/>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2352F5"/>
    <w:rPr>
      <w:rFonts w:eastAsiaTheme="minorEastAsia"/>
      <w:sz w:val="24"/>
      <w:szCs w:val="24"/>
    </w:rPr>
  </w:style>
  <w:style w:type="paragraph" w:styleId="BalloonText">
    <w:name w:val="Balloon Text"/>
    <w:basedOn w:val="Normal"/>
    <w:link w:val="BalloonTextChar"/>
    <w:uiPriority w:val="99"/>
    <w:semiHidden/>
    <w:unhideWhenUsed/>
    <w:rsid w:val="00235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2F5"/>
    <w:rPr>
      <w:rFonts w:ascii="Segoe UI" w:hAnsi="Segoe UI" w:cs="Segoe UI"/>
      <w:sz w:val="18"/>
      <w:szCs w:val="18"/>
    </w:rPr>
  </w:style>
  <w:style w:type="table" w:styleId="TableGrid">
    <w:name w:val="Table Grid"/>
    <w:basedOn w:val="TableNormal"/>
    <w:uiPriority w:val="39"/>
    <w:rsid w:val="00235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52F5"/>
    <w:pPr>
      <w:ind w:left="720"/>
      <w:contextualSpacing/>
    </w:pPr>
  </w:style>
  <w:style w:type="character" w:customStyle="1" w:styleId="al-author-name">
    <w:name w:val="al-author-name"/>
    <w:basedOn w:val="DefaultParagraphFont"/>
    <w:rsid w:val="00091DD7"/>
  </w:style>
  <w:style w:type="character" w:styleId="Hyperlink">
    <w:name w:val="Hyperlink"/>
    <w:basedOn w:val="DefaultParagraphFont"/>
    <w:uiPriority w:val="99"/>
    <w:semiHidden/>
    <w:unhideWhenUsed/>
    <w:rsid w:val="00091DD7"/>
    <w:rPr>
      <w:color w:val="0000FF"/>
      <w:u w:val="single"/>
    </w:rPr>
  </w:style>
  <w:style w:type="character" w:styleId="Emphasis">
    <w:name w:val="Emphasis"/>
    <w:basedOn w:val="DefaultParagraphFont"/>
    <w:uiPriority w:val="20"/>
    <w:qFormat/>
    <w:rsid w:val="00091DD7"/>
    <w:rPr>
      <w:i/>
      <w:iCs/>
    </w:rPr>
  </w:style>
  <w:style w:type="paragraph" w:customStyle="1" w:styleId="EndNoteBibliographyTitle">
    <w:name w:val="EndNote Bibliography Title"/>
    <w:basedOn w:val="Normal"/>
    <w:link w:val="EndNoteBibliographyTitleChar"/>
    <w:rsid w:val="00091DD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91DD7"/>
    <w:rPr>
      <w:rFonts w:ascii="Calibri" w:hAnsi="Calibri" w:cs="Calibri"/>
      <w:noProof/>
      <w:lang w:val="en-US"/>
    </w:rPr>
  </w:style>
  <w:style w:type="paragraph" w:customStyle="1" w:styleId="EndNoteBibliography">
    <w:name w:val="EndNote Bibliography"/>
    <w:basedOn w:val="Normal"/>
    <w:link w:val="EndNoteBibliographyChar"/>
    <w:rsid w:val="00091DD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91DD7"/>
    <w:rPr>
      <w:rFonts w:ascii="Calibri" w:hAnsi="Calibri" w:cs="Calibri"/>
      <w:noProof/>
      <w:lang w:val="en-US"/>
    </w:rPr>
  </w:style>
  <w:style w:type="character" w:customStyle="1" w:styleId="ilfuvd">
    <w:name w:val="ilfuvd"/>
    <w:basedOn w:val="DefaultParagraphFont"/>
    <w:rsid w:val="006C394C"/>
  </w:style>
  <w:style w:type="paragraph" w:customStyle="1" w:styleId="Default">
    <w:name w:val="Default"/>
    <w:rsid w:val="0038466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E66BA"/>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6E66BA"/>
    <w:rPr>
      <w:rFonts w:eastAsiaTheme="minorEastAsia"/>
      <w:b/>
      <w:bCs/>
      <w:sz w:val="20"/>
      <w:szCs w:val="20"/>
    </w:rPr>
  </w:style>
  <w:style w:type="paragraph" w:styleId="Revision">
    <w:name w:val="Revision"/>
    <w:hidden/>
    <w:uiPriority w:val="99"/>
    <w:semiHidden/>
    <w:rsid w:val="006E66BA"/>
    <w:pPr>
      <w:spacing w:after="0" w:line="240" w:lineRule="auto"/>
    </w:pPr>
  </w:style>
  <w:style w:type="paragraph" w:styleId="EndnoteText">
    <w:name w:val="endnote text"/>
    <w:basedOn w:val="Normal"/>
    <w:link w:val="EndnoteTextChar"/>
    <w:uiPriority w:val="99"/>
    <w:semiHidden/>
    <w:unhideWhenUsed/>
    <w:rsid w:val="00DD05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545"/>
    <w:rPr>
      <w:sz w:val="20"/>
      <w:szCs w:val="20"/>
    </w:rPr>
  </w:style>
  <w:style w:type="character" w:styleId="EndnoteReference">
    <w:name w:val="endnote reference"/>
    <w:basedOn w:val="DefaultParagraphFont"/>
    <w:uiPriority w:val="99"/>
    <w:semiHidden/>
    <w:unhideWhenUsed/>
    <w:rsid w:val="00DD0545"/>
    <w:rPr>
      <w:vertAlign w:val="superscript"/>
    </w:rPr>
  </w:style>
  <w:style w:type="character" w:styleId="Strong">
    <w:name w:val="Strong"/>
    <w:basedOn w:val="DefaultParagraphFont"/>
    <w:uiPriority w:val="22"/>
    <w:qFormat/>
    <w:rsid w:val="002E47AB"/>
    <w:rPr>
      <w:b/>
      <w:bCs/>
    </w:rPr>
  </w:style>
  <w:style w:type="paragraph" w:styleId="Header">
    <w:name w:val="header"/>
    <w:basedOn w:val="Normal"/>
    <w:link w:val="HeaderChar"/>
    <w:uiPriority w:val="99"/>
    <w:unhideWhenUsed/>
    <w:rsid w:val="0080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27F"/>
  </w:style>
  <w:style w:type="paragraph" w:styleId="Footer">
    <w:name w:val="footer"/>
    <w:basedOn w:val="Normal"/>
    <w:link w:val="FooterChar"/>
    <w:uiPriority w:val="99"/>
    <w:unhideWhenUsed/>
    <w:rsid w:val="0080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27F"/>
  </w:style>
  <w:style w:type="paragraph" w:styleId="Title">
    <w:name w:val="Title"/>
    <w:basedOn w:val="Normal"/>
    <w:next w:val="Normal"/>
    <w:link w:val="TitleChar"/>
    <w:uiPriority w:val="10"/>
    <w:qFormat/>
    <w:rsid w:val="00E762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2B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E4F7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E5932"/>
    <w:pPr>
      <w:spacing w:after="0" w:line="240" w:lineRule="auto"/>
    </w:pPr>
    <w:rPr>
      <w:rFonts w:ascii="Times New Roman" w:hAnsi="Times New Roman" w:cs="Times New Roman"/>
      <w:sz w:val="24"/>
      <w:szCs w:val="24"/>
      <w:lang w:eastAsia="en-GB"/>
    </w:rPr>
  </w:style>
  <w:style w:type="paragraph" w:customStyle="1" w:styleId="p1">
    <w:name w:val="p1"/>
    <w:basedOn w:val="Normal"/>
    <w:rsid w:val="00F85FA0"/>
    <w:pPr>
      <w:spacing w:after="0" w:line="240" w:lineRule="auto"/>
    </w:pPr>
    <w:rPr>
      <w:rFonts w:ascii="Helvetica" w:hAnsi="Helvetica" w:cs="Times New Roman"/>
      <w:sz w:val="15"/>
      <w:szCs w:val="15"/>
      <w:lang w:eastAsia="en-GB"/>
    </w:rPr>
  </w:style>
  <w:style w:type="character" w:customStyle="1" w:styleId="fn-label">
    <w:name w:val="fn-label"/>
    <w:basedOn w:val="DefaultParagraphFont"/>
    <w:rsid w:val="00CF7A83"/>
  </w:style>
  <w:style w:type="character" w:customStyle="1" w:styleId="pagecontents">
    <w:name w:val="pagecontents"/>
    <w:basedOn w:val="DefaultParagraphFont"/>
    <w:rsid w:val="00B31A14"/>
  </w:style>
  <w:style w:type="character" w:styleId="PlaceholderText">
    <w:name w:val="Placeholder Text"/>
    <w:basedOn w:val="DefaultParagraphFont"/>
    <w:uiPriority w:val="99"/>
    <w:semiHidden/>
    <w:rsid w:val="00792EB4"/>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F5"/>
  </w:style>
  <w:style w:type="paragraph" w:styleId="Heading1">
    <w:name w:val="heading 1"/>
    <w:basedOn w:val="Normal"/>
    <w:next w:val="Normal"/>
    <w:link w:val="Heading1Char"/>
    <w:uiPriority w:val="9"/>
    <w:qFormat/>
    <w:rsid w:val="002352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2F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F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2F5"/>
    <w:rPr>
      <w:rFonts w:asciiTheme="majorHAnsi" w:eastAsiaTheme="majorEastAsia" w:hAnsiTheme="majorHAnsi" w:cstheme="majorBidi"/>
      <w:color w:val="2E74B5" w:themeColor="accent1" w:themeShade="BF"/>
      <w:sz w:val="26"/>
      <w:szCs w:val="26"/>
    </w:rPr>
  </w:style>
  <w:style w:type="paragraph" w:customStyle="1" w:styleId="BodyA">
    <w:name w:val="Body A"/>
    <w:rsid w:val="002352F5"/>
    <w:pPr>
      <w:pBdr>
        <w:top w:val="nil"/>
        <w:left w:val="nil"/>
        <w:bottom w:val="nil"/>
        <w:right w:val="nil"/>
        <w:between w:val="nil"/>
        <w:bar w:val="nil"/>
      </w:pBdr>
      <w:spacing w:after="0" w:line="240" w:lineRule="auto"/>
      <w:ind w:firstLine="360"/>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2352F5"/>
    <w:rPr>
      <w:sz w:val="18"/>
      <w:szCs w:val="18"/>
    </w:rPr>
  </w:style>
  <w:style w:type="paragraph" w:styleId="CommentText">
    <w:name w:val="annotation text"/>
    <w:basedOn w:val="Normal"/>
    <w:link w:val="CommentTextChar"/>
    <w:uiPriority w:val="99"/>
    <w:semiHidden/>
    <w:unhideWhenUsed/>
    <w:rsid w:val="002352F5"/>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2352F5"/>
    <w:rPr>
      <w:rFonts w:eastAsiaTheme="minorEastAsia"/>
      <w:sz w:val="24"/>
      <w:szCs w:val="24"/>
    </w:rPr>
  </w:style>
  <w:style w:type="paragraph" w:styleId="BalloonText">
    <w:name w:val="Balloon Text"/>
    <w:basedOn w:val="Normal"/>
    <w:link w:val="BalloonTextChar"/>
    <w:uiPriority w:val="99"/>
    <w:semiHidden/>
    <w:unhideWhenUsed/>
    <w:rsid w:val="00235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2F5"/>
    <w:rPr>
      <w:rFonts w:ascii="Segoe UI" w:hAnsi="Segoe UI" w:cs="Segoe UI"/>
      <w:sz w:val="18"/>
      <w:szCs w:val="18"/>
    </w:rPr>
  </w:style>
  <w:style w:type="table" w:styleId="TableGrid">
    <w:name w:val="Table Grid"/>
    <w:basedOn w:val="TableNormal"/>
    <w:uiPriority w:val="39"/>
    <w:rsid w:val="00235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52F5"/>
    <w:pPr>
      <w:ind w:left="720"/>
      <w:contextualSpacing/>
    </w:pPr>
  </w:style>
  <w:style w:type="character" w:customStyle="1" w:styleId="al-author-name">
    <w:name w:val="al-author-name"/>
    <w:basedOn w:val="DefaultParagraphFont"/>
    <w:rsid w:val="00091DD7"/>
  </w:style>
  <w:style w:type="character" w:styleId="Hyperlink">
    <w:name w:val="Hyperlink"/>
    <w:basedOn w:val="DefaultParagraphFont"/>
    <w:uiPriority w:val="99"/>
    <w:semiHidden/>
    <w:unhideWhenUsed/>
    <w:rsid w:val="00091DD7"/>
    <w:rPr>
      <w:color w:val="0000FF"/>
      <w:u w:val="single"/>
    </w:rPr>
  </w:style>
  <w:style w:type="character" w:styleId="Emphasis">
    <w:name w:val="Emphasis"/>
    <w:basedOn w:val="DefaultParagraphFont"/>
    <w:uiPriority w:val="20"/>
    <w:qFormat/>
    <w:rsid w:val="00091DD7"/>
    <w:rPr>
      <w:i/>
      <w:iCs/>
    </w:rPr>
  </w:style>
  <w:style w:type="paragraph" w:customStyle="1" w:styleId="EndNoteBibliographyTitle">
    <w:name w:val="EndNote Bibliography Title"/>
    <w:basedOn w:val="Normal"/>
    <w:link w:val="EndNoteBibliographyTitleChar"/>
    <w:rsid w:val="00091DD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91DD7"/>
    <w:rPr>
      <w:rFonts w:ascii="Calibri" w:hAnsi="Calibri" w:cs="Calibri"/>
      <w:noProof/>
      <w:lang w:val="en-US"/>
    </w:rPr>
  </w:style>
  <w:style w:type="paragraph" w:customStyle="1" w:styleId="EndNoteBibliography">
    <w:name w:val="EndNote Bibliography"/>
    <w:basedOn w:val="Normal"/>
    <w:link w:val="EndNoteBibliographyChar"/>
    <w:rsid w:val="00091DD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91DD7"/>
    <w:rPr>
      <w:rFonts w:ascii="Calibri" w:hAnsi="Calibri" w:cs="Calibri"/>
      <w:noProof/>
      <w:lang w:val="en-US"/>
    </w:rPr>
  </w:style>
  <w:style w:type="character" w:customStyle="1" w:styleId="ilfuvd">
    <w:name w:val="ilfuvd"/>
    <w:basedOn w:val="DefaultParagraphFont"/>
    <w:rsid w:val="006C394C"/>
  </w:style>
  <w:style w:type="paragraph" w:customStyle="1" w:styleId="Default">
    <w:name w:val="Default"/>
    <w:rsid w:val="0038466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E66BA"/>
    <w:pPr>
      <w:spacing w:after="160"/>
    </w:pPr>
    <w:rPr>
      <w:rFonts w:eastAsiaTheme="minorHAnsi"/>
      <w:b/>
      <w:bCs/>
      <w:sz w:val="20"/>
      <w:szCs w:val="20"/>
    </w:rPr>
  </w:style>
  <w:style w:type="character" w:customStyle="1" w:styleId="CommentSubjectChar">
    <w:name w:val="Comment Subject Char"/>
    <w:basedOn w:val="CommentTextChar"/>
    <w:link w:val="CommentSubject"/>
    <w:uiPriority w:val="99"/>
    <w:semiHidden/>
    <w:rsid w:val="006E66BA"/>
    <w:rPr>
      <w:rFonts w:eastAsiaTheme="minorEastAsia"/>
      <w:b/>
      <w:bCs/>
      <w:sz w:val="20"/>
      <w:szCs w:val="20"/>
    </w:rPr>
  </w:style>
  <w:style w:type="paragraph" w:styleId="Revision">
    <w:name w:val="Revision"/>
    <w:hidden/>
    <w:uiPriority w:val="99"/>
    <w:semiHidden/>
    <w:rsid w:val="006E66BA"/>
    <w:pPr>
      <w:spacing w:after="0" w:line="240" w:lineRule="auto"/>
    </w:pPr>
  </w:style>
  <w:style w:type="paragraph" w:styleId="EndnoteText">
    <w:name w:val="endnote text"/>
    <w:basedOn w:val="Normal"/>
    <w:link w:val="EndnoteTextChar"/>
    <w:uiPriority w:val="99"/>
    <w:semiHidden/>
    <w:unhideWhenUsed/>
    <w:rsid w:val="00DD05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545"/>
    <w:rPr>
      <w:sz w:val="20"/>
      <w:szCs w:val="20"/>
    </w:rPr>
  </w:style>
  <w:style w:type="character" w:styleId="EndnoteReference">
    <w:name w:val="endnote reference"/>
    <w:basedOn w:val="DefaultParagraphFont"/>
    <w:uiPriority w:val="99"/>
    <w:semiHidden/>
    <w:unhideWhenUsed/>
    <w:rsid w:val="00DD0545"/>
    <w:rPr>
      <w:vertAlign w:val="superscript"/>
    </w:rPr>
  </w:style>
  <w:style w:type="character" w:styleId="Strong">
    <w:name w:val="Strong"/>
    <w:basedOn w:val="DefaultParagraphFont"/>
    <w:uiPriority w:val="22"/>
    <w:qFormat/>
    <w:rsid w:val="002E47AB"/>
    <w:rPr>
      <w:b/>
      <w:bCs/>
    </w:rPr>
  </w:style>
  <w:style w:type="paragraph" w:styleId="Header">
    <w:name w:val="header"/>
    <w:basedOn w:val="Normal"/>
    <w:link w:val="HeaderChar"/>
    <w:uiPriority w:val="99"/>
    <w:unhideWhenUsed/>
    <w:rsid w:val="0080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27F"/>
  </w:style>
  <w:style w:type="paragraph" w:styleId="Footer">
    <w:name w:val="footer"/>
    <w:basedOn w:val="Normal"/>
    <w:link w:val="FooterChar"/>
    <w:uiPriority w:val="99"/>
    <w:unhideWhenUsed/>
    <w:rsid w:val="0080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27F"/>
  </w:style>
  <w:style w:type="paragraph" w:styleId="Title">
    <w:name w:val="Title"/>
    <w:basedOn w:val="Normal"/>
    <w:next w:val="Normal"/>
    <w:link w:val="TitleChar"/>
    <w:uiPriority w:val="10"/>
    <w:qFormat/>
    <w:rsid w:val="00E762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2B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E4F7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E5932"/>
    <w:pPr>
      <w:spacing w:after="0" w:line="240" w:lineRule="auto"/>
    </w:pPr>
    <w:rPr>
      <w:rFonts w:ascii="Times New Roman" w:hAnsi="Times New Roman" w:cs="Times New Roman"/>
      <w:sz w:val="24"/>
      <w:szCs w:val="24"/>
      <w:lang w:eastAsia="en-GB"/>
    </w:rPr>
  </w:style>
  <w:style w:type="paragraph" w:customStyle="1" w:styleId="p1">
    <w:name w:val="p1"/>
    <w:basedOn w:val="Normal"/>
    <w:rsid w:val="00F85FA0"/>
    <w:pPr>
      <w:spacing w:after="0" w:line="240" w:lineRule="auto"/>
    </w:pPr>
    <w:rPr>
      <w:rFonts w:ascii="Helvetica" w:hAnsi="Helvetica" w:cs="Times New Roman"/>
      <w:sz w:val="15"/>
      <w:szCs w:val="15"/>
      <w:lang w:eastAsia="en-GB"/>
    </w:rPr>
  </w:style>
  <w:style w:type="character" w:customStyle="1" w:styleId="fn-label">
    <w:name w:val="fn-label"/>
    <w:basedOn w:val="DefaultParagraphFont"/>
    <w:rsid w:val="00CF7A83"/>
  </w:style>
  <w:style w:type="character" w:customStyle="1" w:styleId="pagecontents">
    <w:name w:val="pagecontents"/>
    <w:basedOn w:val="DefaultParagraphFont"/>
    <w:rsid w:val="00B31A14"/>
  </w:style>
  <w:style w:type="character" w:styleId="PlaceholderText">
    <w:name w:val="Placeholder Text"/>
    <w:basedOn w:val="DefaultParagraphFont"/>
    <w:uiPriority w:val="99"/>
    <w:semiHidden/>
    <w:rsid w:val="00792E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8815">
      <w:bodyDiv w:val="1"/>
      <w:marLeft w:val="0"/>
      <w:marRight w:val="0"/>
      <w:marTop w:val="0"/>
      <w:marBottom w:val="0"/>
      <w:divBdr>
        <w:top w:val="none" w:sz="0" w:space="0" w:color="auto"/>
        <w:left w:val="none" w:sz="0" w:space="0" w:color="auto"/>
        <w:bottom w:val="none" w:sz="0" w:space="0" w:color="auto"/>
        <w:right w:val="none" w:sz="0" w:space="0" w:color="auto"/>
      </w:divBdr>
      <w:divsChild>
        <w:div w:id="1116481179">
          <w:marLeft w:val="0"/>
          <w:marRight w:val="0"/>
          <w:marTop w:val="0"/>
          <w:marBottom w:val="0"/>
          <w:divBdr>
            <w:top w:val="none" w:sz="0" w:space="0" w:color="auto"/>
            <w:left w:val="none" w:sz="0" w:space="0" w:color="auto"/>
            <w:bottom w:val="none" w:sz="0" w:space="0" w:color="auto"/>
            <w:right w:val="none" w:sz="0" w:space="0" w:color="auto"/>
          </w:divBdr>
          <w:divsChild>
            <w:div w:id="1349942499">
              <w:marLeft w:val="0"/>
              <w:marRight w:val="0"/>
              <w:marTop w:val="0"/>
              <w:marBottom w:val="0"/>
              <w:divBdr>
                <w:top w:val="none" w:sz="0" w:space="0" w:color="auto"/>
                <w:left w:val="none" w:sz="0" w:space="0" w:color="auto"/>
                <w:bottom w:val="none" w:sz="0" w:space="0" w:color="auto"/>
                <w:right w:val="none" w:sz="0" w:space="0" w:color="auto"/>
              </w:divBdr>
              <w:divsChild>
                <w:div w:id="2034186429">
                  <w:marLeft w:val="0"/>
                  <w:marRight w:val="0"/>
                  <w:marTop w:val="0"/>
                  <w:marBottom w:val="0"/>
                  <w:divBdr>
                    <w:top w:val="none" w:sz="0" w:space="0" w:color="auto"/>
                    <w:left w:val="none" w:sz="0" w:space="0" w:color="auto"/>
                    <w:bottom w:val="none" w:sz="0" w:space="0" w:color="auto"/>
                    <w:right w:val="none" w:sz="0" w:space="0" w:color="auto"/>
                  </w:divBdr>
                  <w:divsChild>
                    <w:div w:id="1160850561">
                      <w:marLeft w:val="0"/>
                      <w:marRight w:val="0"/>
                      <w:marTop w:val="0"/>
                      <w:marBottom w:val="0"/>
                      <w:divBdr>
                        <w:top w:val="none" w:sz="0" w:space="0" w:color="auto"/>
                        <w:left w:val="none" w:sz="0" w:space="0" w:color="auto"/>
                        <w:bottom w:val="none" w:sz="0" w:space="0" w:color="auto"/>
                        <w:right w:val="none" w:sz="0" w:space="0" w:color="auto"/>
                      </w:divBdr>
                      <w:divsChild>
                        <w:div w:id="2108689474">
                          <w:marLeft w:val="0"/>
                          <w:marRight w:val="0"/>
                          <w:marTop w:val="0"/>
                          <w:marBottom w:val="0"/>
                          <w:divBdr>
                            <w:top w:val="none" w:sz="0" w:space="0" w:color="auto"/>
                            <w:left w:val="none" w:sz="0" w:space="0" w:color="auto"/>
                            <w:bottom w:val="none" w:sz="0" w:space="0" w:color="auto"/>
                            <w:right w:val="none" w:sz="0" w:space="0" w:color="auto"/>
                          </w:divBdr>
                          <w:divsChild>
                            <w:div w:id="1206484974">
                              <w:marLeft w:val="0"/>
                              <w:marRight w:val="0"/>
                              <w:marTop w:val="0"/>
                              <w:marBottom w:val="0"/>
                              <w:divBdr>
                                <w:top w:val="none" w:sz="0" w:space="0" w:color="auto"/>
                                <w:left w:val="none" w:sz="0" w:space="0" w:color="auto"/>
                                <w:bottom w:val="none" w:sz="0" w:space="0" w:color="auto"/>
                                <w:right w:val="none" w:sz="0" w:space="0" w:color="auto"/>
                              </w:divBdr>
                              <w:divsChild>
                                <w:div w:id="1290284651">
                                  <w:marLeft w:val="0"/>
                                  <w:marRight w:val="0"/>
                                  <w:marTop w:val="0"/>
                                  <w:marBottom w:val="0"/>
                                  <w:divBdr>
                                    <w:top w:val="none" w:sz="0" w:space="0" w:color="auto"/>
                                    <w:left w:val="none" w:sz="0" w:space="0" w:color="auto"/>
                                    <w:bottom w:val="none" w:sz="0" w:space="0" w:color="auto"/>
                                    <w:right w:val="none" w:sz="0" w:space="0" w:color="auto"/>
                                  </w:divBdr>
                                  <w:divsChild>
                                    <w:div w:id="1920098743">
                                      <w:marLeft w:val="0"/>
                                      <w:marRight w:val="0"/>
                                      <w:marTop w:val="0"/>
                                      <w:marBottom w:val="0"/>
                                      <w:divBdr>
                                        <w:top w:val="none" w:sz="0" w:space="0" w:color="auto"/>
                                        <w:left w:val="none" w:sz="0" w:space="0" w:color="auto"/>
                                        <w:bottom w:val="none" w:sz="0" w:space="0" w:color="auto"/>
                                        <w:right w:val="none" w:sz="0" w:space="0" w:color="auto"/>
                                      </w:divBdr>
                                      <w:divsChild>
                                        <w:div w:id="880284936">
                                          <w:marLeft w:val="0"/>
                                          <w:marRight w:val="0"/>
                                          <w:marTop w:val="0"/>
                                          <w:marBottom w:val="0"/>
                                          <w:divBdr>
                                            <w:top w:val="none" w:sz="0" w:space="0" w:color="auto"/>
                                            <w:left w:val="none" w:sz="0" w:space="0" w:color="auto"/>
                                            <w:bottom w:val="none" w:sz="0" w:space="0" w:color="auto"/>
                                            <w:right w:val="none" w:sz="0" w:space="0" w:color="auto"/>
                                          </w:divBdr>
                                          <w:divsChild>
                                            <w:div w:id="1167285930">
                                              <w:marLeft w:val="0"/>
                                              <w:marRight w:val="0"/>
                                              <w:marTop w:val="0"/>
                                              <w:marBottom w:val="0"/>
                                              <w:divBdr>
                                                <w:top w:val="none" w:sz="0" w:space="0" w:color="auto"/>
                                                <w:left w:val="none" w:sz="0" w:space="0" w:color="auto"/>
                                                <w:bottom w:val="none" w:sz="0" w:space="0" w:color="auto"/>
                                                <w:right w:val="none" w:sz="0" w:space="0" w:color="auto"/>
                                              </w:divBdr>
                                              <w:divsChild>
                                                <w:div w:id="1207837897">
                                                  <w:marLeft w:val="0"/>
                                                  <w:marRight w:val="0"/>
                                                  <w:marTop w:val="0"/>
                                                  <w:marBottom w:val="0"/>
                                                  <w:divBdr>
                                                    <w:top w:val="none" w:sz="0" w:space="0" w:color="auto"/>
                                                    <w:left w:val="single" w:sz="6" w:space="0" w:color="CCCCCC"/>
                                                    <w:bottom w:val="none" w:sz="0" w:space="0" w:color="auto"/>
                                                    <w:right w:val="single" w:sz="6" w:space="0" w:color="CCCCCC"/>
                                                  </w:divBdr>
                                                  <w:divsChild>
                                                    <w:div w:id="2022463176">
                                                      <w:marLeft w:val="0"/>
                                                      <w:marRight w:val="0"/>
                                                      <w:marTop w:val="0"/>
                                                      <w:marBottom w:val="0"/>
                                                      <w:divBdr>
                                                        <w:top w:val="none" w:sz="0" w:space="0" w:color="auto"/>
                                                        <w:left w:val="none" w:sz="0" w:space="0" w:color="auto"/>
                                                        <w:bottom w:val="none" w:sz="0" w:space="0" w:color="auto"/>
                                                        <w:right w:val="none" w:sz="0" w:space="0" w:color="auto"/>
                                                      </w:divBdr>
                                                      <w:divsChild>
                                                        <w:div w:id="588386664">
                                                          <w:marLeft w:val="0"/>
                                                          <w:marRight w:val="0"/>
                                                          <w:marTop w:val="0"/>
                                                          <w:marBottom w:val="0"/>
                                                          <w:divBdr>
                                                            <w:top w:val="none" w:sz="0" w:space="0" w:color="auto"/>
                                                            <w:left w:val="none" w:sz="0" w:space="0" w:color="auto"/>
                                                            <w:bottom w:val="none" w:sz="0" w:space="0" w:color="auto"/>
                                                            <w:right w:val="none" w:sz="0" w:space="0" w:color="auto"/>
                                                          </w:divBdr>
                                                          <w:divsChild>
                                                            <w:div w:id="511067985">
                                                              <w:marLeft w:val="0"/>
                                                              <w:marRight w:val="240"/>
                                                              <w:marTop w:val="0"/>
                                                              <w:marBottom w:val="0"/>
                                                              <w:divBdr>
                                                                <w:top w:val="none" w:sz="0" w:space="0" w:color="auto"/>
                                                                <w:left w:val="none" w:sz="0" w:space="0" w:color="auto"/>
                                                                <w:bottom w:val="none" w:sz="0" w:space="0" w:color="auto"/>
                                                                <w:right w:val="none" w:sz="0" w:space="0" w:color="auto"/>
                                                              </w:divBdr>
                                                            </w:div>
                                                            <w:div w:id="413748113">
                                                              <w:marLeft w:val="0"/>
                                                              <w:marRight w:val="240"/>
                                                              <w:marTop w:val="0"/>
                                                              <w:marBottom w:val="0"/>
                                                              <w:divBdr>
                                                                <w:top w:val="none" w:sz="0" w:space="0" w:color="auto"/>
                                                                <w:left w:val="none" w:sz="0" w:space="0" w:color="auto"/>
                                                                <w:bottom w:val="none" w:sz="0" w:space="0" w:color="auto"/>
                                                                <w:right w:val="none" w:sz="0" w:space="0" w:color="auto"/>
                                                              </w:divBdr>
                                                            </w:div>
                                                          </w:divsChild>
                                                        </w:div>
                                                        <w:div w:id="140778007">
                                                          <w:marLeft w:val="0"/>
                                                          <w:marRight w:val="0"/>
                                                          <w:marTop w:val="0"/>
                                                          <w:marBottom w:val="0"/>
                                                          <w:divBdr>
                                                            <w:top w:val="none" w:sz="0" w:space="0" w:color="auto"/>
                                                            <w:left w:val="none" w:sz="0" w:space="0" w:color="auto"/>
                                                            <w:bottom w:val="none" w:sz="0" w:space="0" w:color="auto"/>
                                                            <w:right w:val="none" w:sz="0" w:space="0" w:color="auto"/>
                                                          </w:divBdr>
                                                          <w:divsChild>
                                                            <w:div w:id="1587425227">
                                                              <w:marLeft w:val="0"/>
                                                              <w:marRight w:val="240"/>
                                                              <w:marTop w:val="0"/>
                                                              <w:marBottom w:val="0"/>
                                                              <w:divBdr>
                                                                <w:top w:val="none" w:sz="0" w:space="0" w:color="auto"/>
                                                                <w:left w:val="none" w:sz="0" w:space="0" w:color="auto"/>
                                                                <w:bottom w:val="none" w:sz="0" w:space="0" w:color="auto"/>
                                                                <w:right w:val="none" w:sz="0" w:space="0" w:color="auto"/>
                                                              </w:divBdr>
                                                              <w:divsChild>
                                                                <w:div w:id="11278940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082">
                                                  <w:marLeft w:val="0"/>
                                                  <w:marRight w:val="0"/>
                                                  <w:marTop w:val="0"/>
                                                  <w:marBottom w:val="0"/>
                                                  <w:divBdr>
                                                    <w:top w:val="none" w:sz="0" w:space="0" w:color="auto"/>
                                                    <w:left w:val="none" w:sz="0" w:space="0" w:color="auto"/>
                                                    <w:bottom w:val="none" w:sz="0" w:space="0" w:color="auto"/>
                                                    <w:right w:val="none" w:sz="0" w:space="0" w:color="auto"/>
                                                  </w:divBdr>
                                                  <w:divsChild>
                                                    <w:div w:id="454980498">
                                                      <w:marLeft w:val="0"/>
                                                      <w:marRight w:val="0"/>
                                                      <w:marTop w:val="0"/>
                                                      <w:marBottom w:val="0"/>
                                                      <w:divBdr>
                                                        <w:top w:val="none" w:sz="0" w:space="0" w:color="auto"/>
                                                        <w:left w:val="none" w:sz="0" w:space="0" w:color="auto"/>
                                                        <w:bottom w:val="none" w:sz="0" w:space="0" w:color="auto"/>
                                                        <w:right w:val="none" w:sz="0" w:space="0" w:color="auto"/>
                                                      </w:divBdr>
                                                      <w:divsChild>
                                                        <w:div w:id="92673470">
                                                          <w:marLeft w:val="0"/>
                                                          <w:marRight w:val="0"/>
                                                          <w:marTop w:val="0"/>
                                                          <w:marBottom w:val="0"/>
                                                          <w:divBdr>
                                                            <w:top w:val="none" w:sz="0" w:space="0" w:color="auto"/>
                                                            <w:left w:val="none" w:sz="0" w:space="0" w:color="auto"/>
                                                            <w:bottom w:val="none" w:sz="0" w:space="0" w:color="auto"/>
                                                            <w:right w:val="none" w:sz="0" w:space="0" w:color="auto"/>
                                                          </w:divBdr>
                                                          <w:divsChild>
                                                            <w:div w:id="1956324765">
                                                              <w:marLeft w:val="0"/>
                                                              <w:marRight w:val="0"/>
                                                              <w:marTop w:val="0"/>
                                                              <w:marBottom w:val="0"/>
                                                              <w:divBdr>
                                                                <w:top w:val="none" w:sz="0" w:space="0" w:color="auto"/>
                                                                <w:left w:val="none" w:sz="0" w:space="0" w:color="auto"/>
                                                                <w:bottom w:val="none" w:sz="0" w:space="0" w:color="auto"/>
                                                                <w:right w:val="none" w:sz="0" w:space="0" w:color="auto"/>
                                                              </w:divBdr>
                                                              <w:divsChild>
                                                                <w:div w:id="934365985">
                                                                  <w:marLeft w:val="0"/>
                                                                  <w:marRight w:val="0"/>
                                                                  <w:marTop w:val="0"/>
                                                                  <w:marBottom w:val="0"/>
                                                                  <w:divBdr>
                                                                    <w:top w:val="none" w:sz="0" w:space="0" w:color="auto"/>
                                                                    <w:left w:val="none" w:sz="0" w:space="0" w:color="auto"/>
                                                                    <w:bottom w:val="none" w:sz="0" w:space="0" w:color="auto"/>
                                                                    <w:right w:val="none" w:sz="0" w:space="0" w:color="auto"/>
                                                                  </w:divBdr>
                                                                  <w:divsChild>
                                                                    <w:div w:id="1195775373">
                                                                      <w:marLeft w:val="0"/>
                                                                      <w:marRight w:val="0"/>
                                                                      <w:marTop w:val="0"/>
                                                                      <w:marBottom w:val="0"/>
                                                                      <w:divBdr>
                                                                        <w:top w:val="none" w:sz="0" w:space="0" w:color="auto"/>
                                                                        <w:left w:val="none" w:sz="0" w:space="0" w:color="auto"/>
                                                                        <w:bottom w:val="none" w:sz="0" w:space="0" w:color="auto"/>
                                                                        <w:right w:val="none" w:sz="0" w:space="0" w:color="auto"/>
                                                                      </w:divBdr>
                                                                    </w:div>
                                                                    <w:div w:id="725110230">
                                                                      <w:marLeft w:val="0"/>
                                                                      <w:marRight w:val="0"/>
                                                                      <w:marTop w:val="0"/>
                                                                      <w:marBottom w:val="0"/>
                                                                      <w:divBdr>
                                                                        <w:top w:val="none" w:sz="0" w:space="0" w:color="auto"/>
                                                                        <w:left w:val="none" w:sz="0" w:space="0" w:color="auto"/>
                                                                        <w:bottom w:val="none" w:sz="0" w:space="0" w:color="auto"/>
                                                                        <w:right w:val="none" w:sz="0" w:space="0" w:color="auto"/>
                                                                      </w:divBdr>
                                                                      <w:divsChild>
                                                                        <w:div w:id="925190627">
                                                                          <w:marLeft w:val="0"/>
                                                                          <w:marRight w:val="0"/>
                                                                          <w:marTop w:val="0"/>
                                                                          <w:marBottom w:val="0"/>
                                                                          <w:divBdr>
                                                                            <w:top w:val="none" w:sz="0" w:space="0" w:color="auto"/>
                                                                            <w:left w:val="none" w:sz="0" w:space="0" w:color="auto"/>
                                                                            <w:bottom w:val="none" w:sz="0" w:space="0" w:color="auto"/>
                                                                            <w:right w:val="none" w:sz="0" w:space="0" w:color="auto"/>
                                                                          </w:divBdr>
                                                                          <w:divsChild>
                                                                            <w:div w:id="565804498">
                                                                              <w:marLeft w:val="0"/>
                                                                              <w:marRight w:val="0"/>
                                                                              <w:marTop w:val="0"/>
                                                                              <w:marBottom w:val="0"/>
                                                                              <w:divBdr>
                                                                                <w:top w:val="none" w:sz="0" w:space="0" w:color="auto"/>
                                                                                <w:left w:val="none" w:sz="0" w:space="0" w:color="auto"/>
                                                                                <w:bottom w:val="none" w:sz="0" w:space="0" w:color="auto"/>
                                                                                <w:right w:val="none" w:sz="0" w:space="0" w:color="auto"/>
                                                                              </w:divBdr>
                                                                              <w:divsChild>
                                                                                <w:div w:id="960838774">
                                                                                  <w:marLeft w:val="0"/>
                                                                                  <w:marRight w:val="0"/>
                                                                                  <w:marTop w:val="0"/>
                                                                                  <w:marBottom w:val="0"/>
                                                                                  <w:divBdr>
                                                                                    <w:top w:val="none" w:sz="0" w:space="0" w:color="auto"/>
                                                                                    <w:left w:val="none" w:sz="0" w:space="0" w:color="auto"/>
                                                                                    <w:bottom w:val="none" w:sz="0" w:space="0" w:color="auto"/>
                                                                                    <w:right w:val="none" w:sz="0" w:space="0" w:color="auto"/>
                                                                                  </w:divBdr>
                                                                                  <w:divsChild>
                                                                                    <w:div w:id="306280854">
                                                                                      <w:marLeft w:val="0"/>
                                                                                      <w:marRight w:val="0"/>
                                                                                      <w:marTop w:val="0"/>
                                                                                      <w:marBottom w:val="0"/>
                                                                                      <w:divBdr>
                                                                                        <w:top w:val="none" w:sz="0" w:space="0" w:color="auto"/>
                                                                                        <w:left w:val="none" w:sz="0" w:space="0" w:color="auto"/>
                                                                                        <w:bottom w:val="none" w:sz="0" w:space="0" w:color="auto"/>
                                                                                        <w:right w:val="none" w:sz="0" w:space="0" w:color="auto"/>
                                                                                      </w:divBdr>
                                                                                      <w:divsChild>
                                                                                        <w:div w:id="1624068379">
                                                                                          <w:marLeft w:val="15"/>
                                                                                          <w:marRight w:val="0"/>
                                                                                          <w:marTop w:val="15"/>
                                                                                          <w:marBottom w:val="0"/>
                                                                                          <w:divBdr>
                                                                                            <w:top w:val="none" w:sz="0" w:space="0" w:color="auto"/>
                                                                                            <w:left w:val="none" w:sz="0" w:space="0" w:color="auto"/>
                                                                                            <w:bottom w:val="none" w:sz="0" w:space="0" w:color="auto"/>
                                                                                            <w:right w:val="none" w:sz="0" w:space="0" w:color="auto"/>
                                                                                          </w:divBdr>
                                                                                        </w:div>
                                                                                      </w:divsChild>
                                                                                    </w:div>
                                                                                    <w:div w:id="1448112764">
                                                                                      <w:marLeft w:val="0"/>
                                                                                      <w:marRight w:val="0"/>
                                                                                      <w:marTop w:val="0"/>
                                                                                      <w:marBottom w:val="0"/>
                                                                                      <w:divBdr>
                                                                                        <w:top w:val="none" w:sz="0" w:space="0" w:color="auto"/>
                                                                                        <w:left w:val="none" w:sz="0" w:space="0" w:color="auto"/>
                                                                                        <w:bottom w:val="none" w:sz="0" w:space="0" w:color="auto"/>
                                                                                        <w:right w:val="none" w:sz="0" w:space="0" w:color="auto"/>
                                                                                      </w:divBdr>
                                                                                      <w:divsChild>
                                                                                        <w:div w:id="1586652059">
                                                                                          <w:marLeft w:val="0"/>
                                                                                          <w:marRight w:val="0"/>
                                                                                          <w:marTop w:val="0"/>
                                                                                          <w:marBottom w:val="0"/>
                                                                                          <w:divBdr>
                                                                                            <w:top w:val="none" w:sz="0" w:space="0" w:color="auto"/>
                                                                                            <w:left w:val="none" w:sz="0" w:space="0" w:color="auto"/>
                                                                                            <w:bottom w:val="none" w:sz="0" w:space="0" w:color="auto"/>
                                                                                            <w:right w:val="none" w:sz="0" w:space="0" w:color="auto"/>
                                                                                          </w:divBdr>
                                                                                          <w:divsChild>
                                                                                            <w:div w:id="154801953">
                                                                                              <w:marLeft w:val="0"/>
                                                                                              <w:marRight w:val="0"/>
                                                                                              <w:marTop w:val="0"/>
                                                                                              <w:marBottom w:val="0"/>
                                                                                              <w:divBdr>
                                                                                                <w:top w:val="none" w:sz="0" w:space="0" w:color="auto"/>
                                                                                                <w:left w:val="none" w:sz="0" w:space="0" w:color="auto"/>
                                                                                                <w:bottom w:val="none" w:sz="0" w:space="0" w:color="auto"/>
                                                                                                <w:right w:val="none" w:sz="0" w:space="0" w:color="auto"/>
                                                                                              </w:divBdr>
                                                                                            </w:div>
                                                                                          </w:divsChild>
                                                                                        </w:div>
                                                                                        <w:div w:id="1468081537">
                                                                                          <w:marLeft w:val="0"/>
                                                                                          <w:marRight w:val="0"/>
                                                                                          <w:marTop w:val="0"/>
                                                                                          <w:marBottom w:val="0"/>
                                                                                          <w:divBdr>
                                                                                            <w:top w:val="none" w:sz="0" w:space="0" w:color="auto"/>
                                                                                            <w:left w:val="none" w:sz="0" w:space="0" w:color="auto"/>
                                                                                            <w:bottom w:val="none" w:sz="0" w:space="0" w:color="auto"/>
                                                                                            <w:right w:val="none" w:sz="0" w:space="0" w:color="auto"/>
                                                                                          </w:divBdr>
                                                                                          <w:divsChild>
                                                                                            <w:div w:id="15081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7617">
                                                                                  <w:marLeft w:val="0"/>
                                                                                  <w:marRight w:val="0"/>
                                                                                  <w:marTop w:val="0"/>
                                                                                  <w:marBottom w:val="0"/>
                                                                                  <w:divBdr>
                                                                                    <w:top w:val="none" w:sz="0" w:space="0" w:color="auto"/>
                                                                                    <w:left w:val="none" w:sz="0" w:space="0" w:color="auto"/>
                                                                                    <w:bottom w:val="none" w:sz="0" w:space="0" w:color="auto"/>
                                                                                    <w:right w:val="none" w:sz="0" w:space="0" w:color="auto"/>
                                                                                  </w:divBdr>
                                                                                  <w:divsChild>
                                                                                    <w:div w:id="422381180">
                                                                                      <w:marLeft w:val="0"/>
                                                                                      <w:marRight w:val="75"/>
                                                                                      <w:marTop w:val="0"/>
                                                                                      <w:marBottom w:val="0"/>
                                                                                      <w:divBdr>
                                                                                        <w:top w:val="none" w:sz="0" w:space="0" w:color="auto"/>
                                                                                        <w:left w:val="none" w:sz="0" w:space="0" w:color="auto"/>
                                                                                        <w:bottom w:val="single" w:sz="6" w:space="12" w:color="E5E5E5"/>
                                                                                        <w:right w:val="none" w:sz="0" w:space="0" w:color="auto"/>
                                                                                      </w:divBdr>
                                                                                    </w:div>
                                                                                  </w:divsChild>
                                                                                </w:div>
                                                                              </w:divsChild>
                                                                            </w:div>
                                                                            <w:div w:id="1808089681">
                                                                              <w:marLeft w:val="0"/>
                                                                              <w:marRight w:val="0"/>
                                                                              <w:marTop w:val="0"/>
                                                                              <w:marBottom w:val="0"/>
                                                                              <w:divBdr>
                                                                                <w:top w:val="none" w:sz="0" w:space="0" w:color="auto"/>
                                                                                <w:left w:val="none" w:sz="0" w:space="0" w:color="auto"/>
                                                                                <w:bottom w:val="none" w:sz="0" w:space="0" w:color="auto"/>
                                                                                <w:right w:val="none" w:sz="0" w:space="0" w:color="auto"/>
                                                                              </w:divBdr>
                                                                              <w:divsChild>
                                                                                <w:div w:id="1225876703">
                                                                                  <w:marLeft w:val="0"/>
                                                                                  <w:marRight w:val="0"/>
                                                                                  <w:marTop w:val="0"/>
                                                                                  <w:marBottom w:val="0"/>
                                                                                  <w:divBdr>
                                                                                    <w:top w:val="none" w:sz="0" w:space="0" w:color="auto"/>
                                                                                    <w:left w:val="none" w:sz="0" w:space="0" w:color="auto"/>
                                                                                    <w:bottom w:val="none" w:sz="0" w:space="0" w:color="auto"/>
                                                                                    <w:right w:val="none" w:sz="0" w:space="0" w:color="auto"/>
                                                                                  </w:divBdr>
                                                                                  <w:divsChild>
                                                                                    <w:div w:id="556403621">
                                                                                      <w:marLeft w:val="0"/>
                                                                                      <w:marRight w:val="0"/>
                                                                                      <w:marTop w:val="0"/>
                                                                                      <w:marBottom w:val="0"/>
                                                                                      <w:divBdr>
                                                                                        <w:top w:val="none" w:sz="0" w:space="0" w:color="auto"/>
                                                                                        <w:left w:val="none" w:sz="0" w:space="0" w:color="auto"/>
                                                                                        <w:bottom w:val="none" w:sz="0" w:space="0" w:color="auto"/>
                                                                                        <w:right w:val="none" w:sz="0" w:space="0" w:color="auto"/>
                                                                                      </w:divBdr>
                                                                                    </w:div>
                                                                                  </w:divsChild>
                                                                                </w:div>
                                                                                <w:div w:id="1702897716">
                                                                                  <w:marLeft w:val="-375"/>
                                                                                  <w:marRight w:val="0"/>
                                                                                  <w:marTop w:val="0"/>
                                                                                  <w:marBottom w:val="0"/>
                                                                                  <w:divBdr>
                                                                                    <w:top w:val="none" w:sz="0" w:space="0" w:color="auto"/>
                                                                                    <w:left w:val="none" w:sz="0" w:space="0" w:color="auto"/>
                                                                                    <w:bottom w:val="none" w:sz="0" w:space="0" w:color="auto"/>
                                                                                    <w:right w:val="none" w:sz="0" w:space="0" w:color="auto"/>
                                                                                  </w:divBdr>
                                                                                </w:div>
                                                                                <w:div w:id="1985810488">
                                                                                  <w:marLeft w:val="0"/>
                                                                                  <w:marRight w:val="0"/>
                                                                                  <w:marTop w:val="0"/>
                                                                                  <w:marBottom w:val="0"/>
                                                                                  <w:divBdr>
                                                                                    <w:top w:val="none" w:sz="0" w:space="0" w:color="auto"/>
                                                                                    <w:left w:val="none" w:sz="0" w:space="0" w:color="auto"/>
                                                                                    <w:bottom w:val="none" w:sz="0" w:space="0" w:color="auto"/>
                                                                                    <w:right w:val="none" w:sz="0" w:space="0" w:color="auto"/>
                                                                                  </w:divBdr>
                                                                                </w:div>
                                                                                <w:div w:id="1692141797">
                                                                                  <w:marLeft w:val="0"/>
                                                                                  <w:marRight w:val="0"/>
                                                                                  <w:marTop w:val="0"/>
                                                                                  <w:marBottom w:val="0"/>
                                                                                  <w:divBdr>
                                                                                    <w:top w:val="none" w:sz="0" w:space="0" w:color="auto"/>
                                                                                    <w:left w:val="none" w:sz="0" w:space="0" w:color="auto"/>
                                                                                    <w:bottom w:val="none" w:sz="0" w:space="0" w:color="auto"/>
                                                                                    <w:right w:val="none" w:sz="0" w:space="0" w:color="auto"/>
                                                                                  </w:divBdr>
                                                                                  <w:divsChild>
                                                                                    <w:div w:id="136266476">
                                                                                      <w:marLeft w:val="0"/>
                                                                                      <w:marRight w:val="0"/>
                                                                                      <w:marTop w:val="0"/>
                                                                                      <w:marBottom w:val="0"/>
                                                                                      <w:divBdr>
                                                                                        <w:top w:val="none" w:sz="0" w:space="0" w:color="auto"/>
                                                                                        <w:left w:val="none" w:sz="0" w:space="0" w:color="auto"/>
                                                                                        <w:bottom w:val="none" w:sz="0" w:space="0" w:color="auto"/>
                                                                                        <w:right w:val="none" w:sz="0" w:space="0" w:color="auto"/>
                                                                                      </w:divBdr>
                                                                                      <w:divsChild>
                                                                                        <w:div w:id="11518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54782">
                                                                          <w:marLeft w:val="0"/>
                                                                          <w:marRight w:val="0"/>
                                                                          <w:marTop w:val="0"/>
                                                                          <w:marBottom w:val="0"/>
                                                                          <w:divBdr>
                                                                            <w:top w:val="none" w:sz="0" w:space="0" w:color="auto"/>
                                                                            <w:left w:val="none" w:sz="0" w:space="0" w:color="auto"/>
                                                                            <w:bottom w:val="none" w:sz="0" w:space="0" w:color="auto"/>
                                                                            <w:right w:val="none" w:sz="0" w:space="0" w:color="auto"/>
                                                                          </w:divBdr>
                                                                          <w:divsChild>
                                                                            <w:div w:id="1361591484">
                                                                              <w:marLeft w:val="0"/>
                                                                              <w:marRight w:val="0"/>
                                                                              <w:marTop w:val="0"/>
                                                                              <w:marBottom w:val="0"/>
                                                                              <w:divBdr>
                                                                                <w:top w:val="none" w:sz="0" w:space="0" w:color="auto"/>
                                                                                <w:left w:val="none" w:sz="0" w:space="0" w:color="auto"/>
                                                                                <w:bottom w:val="none" w:sz="0" w:space="0" w:color="auto"/>
                                                                                <w:right w:val="none" w:sz="0" w:space="0" w:color="auto"/>
                                                                              </w:divBdr>
                                                                              <w:divsChild>
                                                                                <w:div w:id="479081895">
                                                                                  <w:marLeft w:val="0"/>
                                                                                  <w:marRight w:val="0"/>
                                                                                  <w:marTop w:val="0"/>
                                                                                  <w:marBottom w:val="0"/>
                                                                                  <w:divBdr>
                                                                                    <w:top w:val="none" w:sz="0" w:space="0" w:color="auto"/>
                                                                                    <w:left w:val="none" w:sz="0" w:space="0" w:color="auto"/>
                                                                                    <w:bottom w:val="none" w:sz="0" w:space="0" w:color="auto"/>
                                                                                    <w:right w:val="none" w:sz="0" w:space="0" w:color="auto"/>
                                                                                  </w:divBdr>
                                                                                  <w:divsChild>
                                                                                    <w:div w:id="1902014575">
                                                                                      <w:marLeft w:val="0"/>
                                                                                      <w:marRight w:val="0"/>
                                                                                      <w:marTop w:val="0"/>
                                                                                      <w:marBottom w:val="0"/>
                                                                                      <w:divBdr>
                                                                                        <w:top w:val="none" w:sz="0" w:space="0" w:color="auto"/>
                                                                                        <w:left w:val="none" w:sz="0" w:space="0" w:color="auto"/>
                                                                                        <w:bottom w:val="none" w:sz="0" w:space="0" w:color="auto"/>
                                                                                        <w:right w:val="none" w:sz="0" w:space="0" w:color="auto"/>
                                                                                      </w:divBdr>
                                                                                      <w:divsChild>
                                                                                        <w:div w:id="361592309">
                                                                                          <w:marLeft w:val="15"/>
                                                                                          <w:marRight w:val="0"/>
                                                                                          <w:marTop w:val="15"/>
                                                                                          <w:marBottom w:val="0"/>
                                                                                          <w:divBdr>
                                                                                            <w:top w:val="none" w:sz="0" w:space="0" w:color="auto"/>
                                                                                            <w:left w:val="none" w:sz="0" w:space="0" w:color="auto"/>
                                                                                            <w:bottom w:val="none" w:sz="0" w:space="0" w:color="auto"/>
                                                                                            <w:right w:val="none" w:sz="0" w:space="0" w:color="auto"/>
                                                                                          </w:divBdr>
                                                                                        </w:div>
                                                                                      </w:divsChild>
                                                                                    </w:div>
                                                                                    <w:div w:id="375741954">
                                                                                      <w:marLeft w:val="0"/>
                                                                                      <w:marRight w:val="0"/>
                                                                                      <w:marTop w:val="0"/>
                                                                                      <w:marBottom w:val="0"/>
                                                                                      <w:divBdr>
                                                                                        <w:top w:val="none" w:sz="0" w:space="0" w:color="auto"/>
                                                                                        <w:left w:val="none" w:sz="0" w:space="0" w:color="auto"/>
                                                                                        <w:bottom w:val="none" w:sz="0" w:space="0" w:color="auto"/>
                                                                                        <w:right w:val="none" w:sz="0" w:space="0" w:color="auto"/>
                                                                                      </w:divBdr>
                                                                                      <w:divsChild>
                                                                                        <w:div w:id="1613124495">
                                                                                          <w:marLeft w:val="0"/>
                                                                                          <w:marRight w:val="0"/>
                                                                                          <w:marTop w:val="0"/>
                                                                                          <w:marBottom w:val="0"/>
                                                                                          <w:divBdr>
                                                                                            <w:top w:val="none" w:sz="0" w:space="0" w:color="auto"/>
                                                                                            <w:left w:val="none" w:sz="0" w:space="0" w:color="auto"/>
                                                                                            <w:bottom w:val="none" w:sz="0" w:space="0" w:color="auto"/>
                                                                                            <w:right w:val="none" w:sz="0" w:space="0" w:color="auto"/>
                                                                                          </w:divBdr>
                                                                                          <w:divsChild>
                                                                                            <w:div w:id="2079092993">
                                                                                              <w:marLeft w:val="0"/>
                                                                                              <w:marRight w:val="0"/>
                                                                                              <w:marTop w:val="0"/>
                                                                                              <w:marBottom w:val="0"/>
                                                                                              <w:divBdr>
                                                                                                <w:top w:val="none" w:sz="0" w:space="0" w:color="auto"/>
                                                                                                <w:left w:val="none" w:sz="0" w:space="0" w:color="auto"/>
                                                                                                <w:bottom w:val="none" w:sz="0" w:space="0" w:color="auto"/>
                                                                                                <w:right w:val="none" w:sz="0" w:space="0" w:color="auto"/>
                                                                                              </w:divBdr>
                                                                                            </w:div>
                                                                                          </w:divsChild>
                                                                                        </w:div>
                                                                                        <w:div w:id="1222249720">
                                                                                          <w:marLeft w:val="0"/>
                                                                                          <w:marRight w:val="0"/>
                                                                                          <w:marTop w:val="0"/>
                                                                                          <w:marBottom w:val="0"/>
                                                                                          <w:divBdr>
                                                                                            <w:top w:val="none" w:sz="0" w:space="0" w:color="auto"/>
                                                                                            <w:left w:val="none" w:sz="0" w:space="0" w:color="auto"/>
                                                                                            <w:bottom w:val="none" w:sz="0" w:space="0" w:color="auto"/>
                                                                                            <w:right w:val="none" w:sz="0" w:space="0" w:color="auto"/>
                                                                                          </w:divBdr>
                                                                                          <w:divsChild>
                                                                                            <w:div w:id="11934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2153">
                                                                              <w:marLeft w:val="0"/>
                                                                              <w:marRight w:val="0"/>
                                                                              <w:marTop w:val="0"/>
                                                                              <w:marBottom w:val="0"/>
                                                                              <w:divBdr>
                                                                                <w:top w:val="none" w:sz="0" w:space="0" w:color="auto"/>
                                                                                <w:left w:val="none" w:sz="0" w:space="0" w:color="auto"/>
                                                                                <w:bottom w:val="none" w:sz="0" w:space="0" w:color="auto"/>
                                                                                <w:right w:val="none" w:sz="0" w:space="0" w:color="auto"/>
                                                                              </w:divBdr>
                                                                              <w:divsChild>
                                                                                <w:div w:id="336930803">
                                                                                  <w:marLeft w:val="0"/>
                                                                                  <w:marRight w:val="0"/>
                                                                                  <w:marTop w:val="0"/>
                                                                                  <w:marBottom w:val="0"/>
                                                                                  <w:divBdr>
                                                                                    <w:top w:val="none" w:sz="0" w:space="0" w:color="auto"/>
                                                                                    <w:left w:val="none" w:sz="0" w:space="0" w:color="auto"/>
                                                                                    <w:bottom w:val="none" w:sz="0" w:space="0" w:color="auto"/>
                                                                                    <w:right w:val="none" w:sz="0" w:space="0" w:color="auto"/>
                                                                                  </w:divBdr>
                                                                                  <w:divsChild>
                                                                                    <w:div w:id="405959825">
                                                                                      <w:marLeft w:val="0"/>
                                                                                      <w:marRight w:val="0"/>
                                                                                      <w:marTop w:val="0"/>
                                                                                      <w:marBottom w:val="0"/>
                                                                                      <w:divBdr>
                                                                                        <w:top w:val="none" w:sz="0" w:space="0" w:color="auto"/>
                                                                                        <w:left w:val="none" w:sz="0" w:space="0" w:color="auto"/>
                                                                                        <w:bottom w:val="none" w:sz="0" w:space="0" w:color="auto"/>
                                                                                        <w:right w:val="none" w:sz="0" w:space="0" w:color="auto"/>
                                                                                      </w:divBdr>
                                                                                    </w:div>
                                                                                  </w:divsChild>
                                                                                </w:div>
                                                                                <w:div w:id="881984258">
                                                                                  <w:marLeft w:val="-375"/>
                                                                                  <w:marRight w:val="0"/>
                                                                                  <w:marTop w:val="0"/>
                                                                                  <w:marBottom w:val="0"/>
                                                                                  <w:divBdr>
                                                                                    <w:top w:val="none" w:sz="0" w:space="0" w:color="auto"/>
                                                                                    <w:left w:val="none" w:sz="0" w:space="0" w:color="auto"/>
                                                                                    <w:bottom w:val="none" w:sz="0" w:space="0" w:color="auto"/>
                                                                                    <w:right w:val="none" w:sz="0" w:space="0" w:color="auto"/>
                                                                                  </w:divBdr>
                                                                                </w:div>
                                                                                <w:div w:id="1956984871">
                                                                                  <w:marLeft w:val="0"/>
                                                                                  <w:marRight w:val="0"/>
                                                                                  <w:marTop w:val="0"/>
                                                                                  <w:marBottom w:val="0"/>
                                                                                  <w:divBdr>
                                                                                    <w:top w:val="none" w:sz="0" w:space="0" w:color="auto"/>
                                                                                    <w:left w:val="none" w:sz="0" w:space="0" w:color="auto"/>
                                                                                    <w:bottom w:val="none" w:sz="0" w:space="0" w:color="auto"/>
                                                                                    <w:right w:val="none" w:sz="0" w:space="0" w:color="auto"/>
                                                                                  </w:divBdr>
                                                                                </w:div>
                                                                                <w:div w:id="1625965484">
                                                                                  <w:marLeft w:val="0"/>
                                                                                  <w:marRight w:val="0"/>
                                                                                  <w:marTop w:val="0"/>
                                                                                  <w:marBottom w:val="0"/>
                                                                                  <w:divBdr>
                                                                                    <w:top w:val="none" w:sz="0" w:space="0" w:color="auto"/>
                                                                                    <w:left w:val="none" w:sz="0" w:space="0" w:color="auto"/>
                                                                                    <w:bottom w:val="none" w:sz="0" w:space="0" w:color="auto"/>
                                                                                    <w:right w:val="none" w:sz="0" w:space="0" w:color="auto"/>
                                                                                  </w:divBdr>
                                                                                  <w:divsChild>
                                                                                    <w:div w:id="1120997600">
                                                                                      <w:marLeft w:val="0"/>
                                                                                      <w:marRight w:val="0"/>
                                                                                      <w:marTop w:val="0"/>
                                                                                      <w:marBottom w:val="0"/>
                                                                                      <w:divBdr>
                                                                                        <w:top w:val="none" w:sz="0" w:space="0" w:color="auto"/>
                                                                                        <w:left w:val="none" w:sz="0" w:space="0" w:color="auto"/>
                                                                                        <w:bottom w:val="none" w:sz="0" w:space="0" w:color="auto"/>
                                                                                        <w:right w:val="none" w:sz="0" w:space="0" w:color="auto"/>
                                                                                      </w:divBdr>
                                                                                      <w:divsChild>
                                                                                        <w:div w:id="11834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0863">
                                                                                  <w:marLeft w:val="0"/>
                                                                                  <w:marRight w:val="0"/>
                                                                                  <w:marTop w:val="0"/>
                                                                                  <w:marBottom w:val="0"/>
                                                                                  <w:divBdr>
                                                                                    <w:top w:val="none" w:sz="0" w:space="0" w:color="auto"/>
                                                                                    <w:left w:val="none" w:sz="0" w:space="0" w:color="auto"/>
                                                                                    <w:bottom w:val="none" w:sz="0" w:space="0" w:color="auto"/>
                                                                                    <w:right w:val="none" w:sz="0" w:space="0" w:color="auto"/>
                                                                                  </w:divBdr>
                                                                                  <w:divsChild>
                                                                                    <w:div w:id="977954554">
                                                                                      <w:marLeft w:val="0"/>
                                                                                      <w:marRight w:val="0"/>
                                                                                      <w:marTop w:val="0"/>
                                                                                      <w:marBottom w:val="0"/>
                                                                                      <w:divBdr>
                                                                                        <w:top w:val="none" w:sz="0" w:space="0" w:color="auto"/>
                                                                                        <w:left w:val="none" w:sz="0" w:space="0" w:color="auto"/>
                                                                                        <w:bottom w:val="none" w:sz="0" w:space="0" w:color="auto"/>
                                                                                        <w:right w:val="none" w:sz="0" w:space="0" w:color="auto"/>
                                                                                      </w:divBdr>
                                                                                    </w:div>
                                                                                  </w:divsChild>
                                                                                </w:div>
                                                                                <w:div w:id="2010209272">
                                                                                  <w:marLeft w:val="-375"/>
                                                                                  <w:marRight w:val="0"/>
                                                                                  <w:marTop w:val="0"/>
                                                                                  <w:marBottom w:val="0"/>
                                                                                  <w:divBdr>
                                                                                    <w:top w:val="none" w:sz="0" w:space="0" w:color="auto"/>
                                                                                    <w:left w:val="none" w:sz="0" w:space="0" w:color="auto"/>
                                                                                    <w:bottom w:val="none" w:sz="0" w:space="0" w:color="auto"/>
                                                                                    <w:right w:val="none" w:sz="0" w:space="0" w:color="auto"/>
                                                                                  </w:divBdr>
                                                                                </w:div>
                                                                                <w:div w:id="1593850601">
                                                                                  <w:marLeft w:val="0"/>
                                                                                  <w:marRight w:val="0"/>
                                                                                  <w:marTop w:val="0"/>
                                                                                  <w:marBottom w:val="0"/>
                                                                                  <w:divBdr>
                                                                                    <w:top w:val="none" w:sz="0" w:space="0" w:color="auto"/>
                                                                                    <w:left w:val="none" w:sz="0" w:space="0" w:color="auto"/>
                                                                                    <w:bottom w:val="none" w:sz="0" w:space="0" w:color="auto"/>
                                                                                    <w:right w:val="none" w:sz="0" w:space="0" w:color="auto"/>
                                                                                  </w:divBdr>
                                                                                </w:div>
                                                                                <w:div w:id="2041469954">
                                                                                  <w:marLeft w:val="0"/>
                                                                                  <w:marRight w:val="0"/>
                                                                                  <w:marTop w:val="0"/>
                                                                                  <w:marBottom w:val="0"/>
                                                                                  <w:divBdr>
                                                                                    <w:top w:val="none" w:sz="0" w:space="0" w:color="auto"/>
                                                                                    <w:left w:val="none" w:sz="0" w:space="0" w:color="auto"/>
                                                                                    <w:bottom w:val="none" w:sz="0" w:space="0" w:color="auto"/>
                                                                                    <w:right w:val="none" w:sz="0" w:space="0" w:color="auto"/>
                                                                                  </w:divBdr>
                                                                                  <w:divsChild>
                                                                                    <w:div w:id="1565480826">
                                                                                      <w:marLeft w:val="0"/>
                                                                                      <w:marRight w:val="0"/>
                                                                                      <w:marTop w:val="0"/>
                                                                                      <w:marBottom w:val="0"/>
                                                                                      <w:divBdr>
                                                                                        <w:top w:val="none" w:sz="0" w:space="0" w:color="auto"/>
                                                                                        <w:left w:val="none" w:sz="0" w:space="0" w:color="auto"/>
                                                                                        <w:bottom w:val="none" w:sz="0" w:space="0" w:color="auto"/>
                                                                                        <w:right w:val="none" w:sz="0" w:space="0" w:color="auto"/>
                                                                                      </w:divBdr>
                                                                                      <w:divsChild>
                                                                                        <w:div w:id="5735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917">
                                                                                  <w:marLeft w:val="0"/>
                                                                                  <w:marRight w:val="0"/>
                                                                                  <w:marTop w:val="0"/>
                                                                                  <w:marBottom w:val="0"/>
                                                                                  <w:divBdr>
                                                                                    <w:top w:val="none" w:sz="0" w:space="0" w:color="auto"/>
                                                                                    <w:left w:val="none" w:sz="0" w:space="0" w:color="auto"/>
                                                                                    <w:bottom w:val="none" w:sz="0" w:space="0" w:color="auto"/>
                                                                                    <w:right w:val="none" w:sz="0" w:space="0" w:color="auto"/>
                                                                                  </w:divBdr>
                                                                                  <w:divsChild>
                                                                                    <w:div w:id="1231886573">
                                                                                      <w:marLeft w:val="0"/>
                                                                                      <w:marRight w:val="0"/>
                                                                                      <w:marTop w:val="0"/>
                                                                                      <w:marBottom w:val="0"/>
                                                                                      <w:divBdr>
                                                                                        <w:top w:val="none" w:sz="0" w:space="0" w:color="auto"/>
                                                                                        <w:left w:val="none" w:sz="0" w:space="0" w:color="auto"/>
                                                                                        <w:bottom w:val="none" w:sz="0" w:space="0" w:color="auto"/>
                                                                                        <w:right w:val="none" w:sz="0" w:space="0" w:color="auto"/>
                                                                                      </w:divBdr>
                                                                                    </w:div>
                                                                                  </w:divsChild>
                                                                                </w:div>
                                                                                <w:div w:id="1096055071">
                                                                                  <w:marLeft w:val="-375"/>
                                                                                  <w:marRight w:val="0"/>
                                                                                  <w:marTop w:val="0"/>
                                                                                  <w:marBottom w:val="0"/>
                                                                                  <w:divBdr>
                                                                                    <w:top w:val="none" w:sz="0" w:space="0" w:color="auto"/>
                                                                                    <w:left w:val="none" w:sz="0" w:space="0" w:color="auto"/>
                                                                                    <w:bottom w:val="none" w:sz="0" w:space="0" w:color="auto"/>
                                                                                    <w:right w:val="none" w:sz="0" w:space="0" w:color="auto"/>
                                                                                  </w:divBdr>
                                                                                </w:div>
                                                                                <w:div w:id="1176463210">
                                                                                  <w:marLeft w:val="0"/>
                                                                                  <w:marRight w:val="0"/>
                                                                                  <w:marTop w:val="0"/>
                                                                                  <w:marBottom w:val="0"/>
                                                                                  <w:divBdr>
                                                                                    <w:top w:val="none" w:sz="0" w:space="0" w:color="auto"/>
                                                                                    <w:left w:val="none" w:sz="0" w:space="0" w:color="auto"/>
                                                                                    <w:bottom w:val="none" w:sz="0" w:space="0" w:color="auto"/>
                                                                                    <w:right w:val="none" w:sz="0" w:space="0" w:color="auto"/>
                                                                                  </w:divBdr>
                                                                                </w:div>
                                                                                <w:div w:id="1157725135">
                                                                                  <w:marLeft w:val="0"/>
                                                                                  <w:marRight w:val="0"/>
                                                                                  <w:marTop w:val="0"/>
                                                                                  <w:marBottom w:val="0"/>
                                                                                  <w:divBdr>
                                                                                    <w:top w:val="none" w:sz="0" w:space="0" w:color="auto"/>
                                                                                    <w:left w:val="none" w:sz="0" w:space="0" w:color="auto"/>
                                                                                    <w:bottom w:val="none" w:sz="0" w:space="0" w:color="auto"/>
                                                                                    <w:right w:val="none" w:sz="0" w:space="0" w:color="auto"/>
                                                                                  </w:divBdr>
                                                                                  <w:divsChild>
                                                                                    <w:div w:id="1359038247">
                                                                                      <w:marLeft w:val="0"/>
                                                                                      <w:marRight w:val="0"/>
                                                                                      <w:marTop w:val="0"/>
                                                                                      <w:marBottom w:val="0"/>
                                                                                      <w:divBdr>
                                                                                        <w:top w:val="none" w:sz="0" w:space="0" w:color="auto"/>
                                                                                        <w:left w:val="none" w:sz="0" w:space="0" w:color="auto"/>
                                                                                        <w:bottom w:val="none" w:sz="0" w:space="0" w:color="auto"/>
                                                                                        <w:right w:val="none" w:sz="0" w:space="0" w:color="auto"/>
                                                                                      </w:divBdr>
                                                                                      <w:divsChild>
                                                                                        <w:div w:id="16487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7534">
                                                                                  <w:marLeft w:val="0"/>
                                                                                  <w:marRight w:val="0"/>
                                                                                  <w:marTop w:val="0"/>
                                                                                  <w:marBottom w:val="0"/>
                                                                                  <w:divBdr>
                                                                                    <w:top w:val="none" w:sz="0" w:space="0" w:color="auto"/>
                                                                                    <w:left w:val="none" w:sz="0" w:space="0" w:color="auto"/>
                                                                                    <w:bottom w:val="none" w:sz="0" w:space="0" w:color="auto"/>
                                                                                    <w:right w:val="none" w:sz="0" w:space="0" w:color="auto"/>
                                                                                  </w:divBdr>
                                                                                  <w:divsChild>
                                                                                    <w:div w:id="1858302730">
                                                                                      <w:marLeft w:val="0"/>
                                                                                      <w:marRight w:val="0"/>
                                                                                      <w:marTop w:val="0"/>
                                                                                      <w:marBottom w:val="0"/>
                                                                                      <w:divBdr>
                                                                                        <w:top w:val="none" w:sz="0" w:space="0" w:color="auto"/>
                                                                                        <w:left w:val="none" w:sz="0" w:space="0" w:color="auto"/>
                                                                                        <w:bottom w:val="none" w:sz="0" w:space="0" w:color="auto"/>
                                                                                        <w:right w:val="none" w:sz="0" w:space="0" w:color="auto"/>
                                                                                      </w:divBdr>
                                                                                    </w:div>
                                                                                  </w:divsChild>
                                                                                </w:div>
                                                                                <w:div w:id="743989857">
                                                                                  <w:marLeft w:val="-375"/>
                                                                                  <w:marRight w:val="0"/>
                                                                                  <w:marTop w:val="0"/>
                                                                                  <w:marBottom w:val="0"/>
                                                                                  <w:divBdr>
                                                                                    <w:top w:val="none" w:sz="0" w:space="0" w:color="auto"/>
                                                                                    <w:left w:val="none" w:sz="0" w:space="0" w:color="auto"/>
                                                                                    <w:bottom w:val="none" w:sz="0" w:space="0" w:color="auto"/>
                                                                                    <w:right w:val="none" w:sz="0" w:space="0" w:color="auto"/>
                                                                                  </w:divBdr>
                                                                                </w:div>
                                                                                <w:div w:id="959067907">
                                                                                  <w:marLeft w:val="0"/>
                                                                                  <w:marRight w:val="0"/>
                                                                                  <w:marTop w:val="0"/>
                                                                                  <w:marBottom w:val="0"/>
                                                                                  <w:divBdr>
                                                                                    <w:top w:val="none" w:sz="0" w:space="0" w:color="auto"/>
                                                                                    <w:left w:val="none" w:sz="0" w:space="0" w:color="auto"/>
                                                                                    <w:bottom w:val="none" w:sz="0" w:space="0" w:color="auto"/>
                                                                                    <w:right w:val="none" w:sz="0" w:space="0" w:color="auto"/>
                                                                                  </w:divBdr>
                                                                                </w:div>
                                                                                <w:div w:id="576287005">
                                                                                  <w:marLeft w:val="0"/>
                                                                                  <w:marRight w:val="0"/>
                                                                                  <w:marTop w:val="0"/>
                                                                                  <w:marBottom w:val="0"/>
                                                                                  <w:divBdr>
                                                                                    <w:top w:val="none" w:sz="0" w:space="0" w:color="auto"/>
                                                                                    <w:left w:val="none" w:sz="0" w:space="0" w:color="auto"/>
                                                                                    <w:bottom w:val="none" w:sz="0" w:space="0" w:color="auto"/>
                                                                                    <w:right w:val="none" w:sz="0" w:space="0" w:color="auto"/>
                                                                                  </w:divBdr>
                                                                                  <w:divsChild>
                                                                                    <w:div w:id="1150561214">
                                                                                      <w:marLeft w:val="0"/>
                                                                                      <w:marRight w:val="0"/>
                                                                                      <w:marTop w:val="0"/>
                                                                                      <w:marBottom w:val="0"/>
                                                                                      <w:divBdr>
                                                                                        <w:top w:val="none" w:sz="0" w:space="0" w:color="auto"/>
                                                                                        <w:left w:val="none" w:sz="0" w:space="0" w:color="auto"/>
                                                                                        <w:bottom w:val="none" w:sz="0" w:space="0" w:color="auto"/>
                                                                                        <w:right w:val="none" w:sz="0" w:space="0" w:color="auto"/>
                                                                                      </w:divBdr>
                                                                                      <w:divsChild>
                                                                                        <w:div w:id="3124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3729">
                                                                                  <w:marLeft w:val="0"/>
                                                                                  <w:marRight w:val="0"/>
                                                                                  <w:marTop w:val="0"/>
                                                                                  <w:marBottom w:val="0"/>
                                                                                  <w:divBdr>
                                                                                    <w:top w:val="none" w:sz="0" w:space="0" w:color="auto"/>
                                                                                    <w:left w:val="none" w:sz="0" w:space="0" w:color="auto"/>
                                                                                    <w:bottom w:val="none" w:sz="0" w:space="0" w:color="auto"/>
                                                                                    <w:right w:val="none" w:sz="0" w:space="0" w:color="auto"/>
                                                                                  </w:divBdr>
                                                                                  <w:divsChild>
                                                                                    <w:div w:id="172186639">
                                                                                      <w:marLeft w:val="0"/>
                                                                                      <w:marRight w:val="0"/>
                                                                                      <w:marTop w:val="0"/>
                                                                                      <w:marBottom w:val="0"/>
                                                                                      <w:divBdr>
                                                                                        <w:top w:val="none" w:sz="0" w:space="0" w:color="auto"/>
                                                                                        <w:left w:val="none" w:sz="0" w:space="0" w:color="auto"/>
                                                                                        <w:bottom w:val="none" w:sz="0" w:space="0" w:color="auto"/>
                                                                                        <w:right w:val="none" w:sz="0" w:space="0" w:color="auto"/>
                                                                                      </w:divBdr>
                                                                                    </w:div>
                                                                                  </w:divsChild>
                                                                                </w:div>
                                                                                <w:div w:id="1173952027">
                                                                                  <w:marLeft w:val="-375"/>
                                                                                  <w:marRight w:val="0"/>
                                                                                  <w:marTop w:val="0"/>
                                                                                  <w:marBottom w:val="0"/>
                                                                                  <w:divBdr>
                                                                                    <w:top w:val="none" w:sz="0" w:space="0" w:color="auto"/>
                                                                                    <w:left w:val="none" w:sz="0" w:space="0" w:color="auto"/>
                                                                                    <w:bottom w:val="none" w:sz="0" w:space="0" w:color="auto"/>
                                                                                    <w:right w:val="none" w:sz="0" w:space="0" w:color="auto"/>
                                                                                  </w:divBdr>
                                                                                </w:div>
                                                                                <w:div w:id="215355967">
                                                                                  <w:marLeft w:val="0"/>
                                                                                  <w:marRight w:val="0"/>
                                                                                  <w:marTop w:val="0"/>
                                                                                  <w:marBottom w:val="0"/>
                                                                                  <w:divBdr>
                                                                                    <w:top w:val="none" w:sz="0" w:space="0" w:color="auto"/>
                                                                                    <w:left w:val="none" w:sz="0" w:space="0" w:color="auto"/>
                                                                                    <w:bottom w:val="none" w:sz="0" w:space="0" w:color="auto"/>
                                                                                    <w:right w:val="none" w:sz="0" w:space="0" w:color="auto"/>
                                                                                  </w:divBdr>
                                                                                </w:div>
                                                                                <w:div w:id="1399521974">
                                                                                  <w:marLeft w:val="0"/>
                                                                                  <w:marRight w:val="0"/>
                                                                                  <w:marTop w:val="0"/>
                                                                                  <w:marBottom w:val="0"/>
                                                                                  <w:divBdr>
                                                                                    <w:top w:val="none" w:sz="0" w:space="0" w:color="auto"/>
                                                                                    <w:left w:val="none" w:sz="0" w:space="0" w:color="auto"/>
                                                                                    <w:bottom w:val="none" w:sz="0" w:space="0" w:color="auto"/>
                                                                                    <w:right w:val="none" w:sz="0" w:space="0" w:color="auto"/>
                                                                                  </w:divBdr>
                                                                                  <w:divsChild>
                                                                                    <w:div w:id="1153260232">
                                                                                      <w:marLeft w:val="0"/>
                                                                                      <w:marRight w:val="0"/>
                                                                                      <w:marTop w:val="0"/>
                                                                                      <w:marBottom w:val="0"/>
                                                                                      <w:divBdr>
                                                                                        <w:top w:val="none" w:sz="0" w:space="0" w:color="auto"/>
                                                                                        <w:left w:val="none" w:sz="0" w:space="0" w:color="auto"/>
                                                                                        <w:bottom w:val="none" w:sz="0" w:space="0" w:color="auto"/>
                                                                                        <w:right w:val="none" w:sz="0" w:space="0" w:color="auto"/>
                                                                                      </w:divBdr>
                                                                                      <w:divsChild>
                                                                                        <w:div w:id="1645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1248">
                                                                                  <w:marLeft w:val="0"/>
                                                                                  <w:marRight w:val="0"/>
                                                                                  <w:marTop w:val="0"/>
                                                                                  <w:marBottom w:val="0"/>
                                                                                  <w:divBdr>
                                                                                    <w:top w:val="none" w:sz="0" w:space="0" w:color="auto"/>
                                                                                    <w:left w:val="none" w:sz="0" w:space="0" w:color="auto"/>
                                                                                    <w:bottom w:val="none" w:sz="0" w:space="0" w:color="auto"/>
                                                                                    <w:right w:val="none" w:sz="0" w:space="0" w:color="auto"/>
                                                                                  </w:divBdr>
                                                                                  <w:divsChild>
                                                                                    <w:div w:id="284848500">
                                                                                      <w:marLeft w:val="0"/>
                                                                                      <w:marRight w:val="0"/>
                                                                                      <w:marTop w:val="0"/>
                                                                                      <w:marBottom w:val="0"/>
                                                                                      <w:divBdr>
                                                                                        <w:top w:val="none" w:sz="0" w:space="0" w:color="auto"/>
                                                                                        <w:left w:val="none" w:sz="0" w:space="0" w:color="auto"/>
                                                                                        <w:bottom w:val="none" w:sz="0" w:space="0" w:color="auto"/>
                                                                                        <w:right w:val="none" w:sz="0" w:space="0" w:color="auto"/>
                                                                                      </w:divBdr>
                                                                                    </w:div>
                                                                                  </w:divsChild>
                                                                                </w:div>
                                                                                <w:div w:id="190919520">
                                                                                  <w:marLeft w:val="-375"/>
                                                                                  <w:marRight w:val="0"/>
                                                                                  <w:marTop w:val="0"/>
                                                                                  <w:marBottom w:val="0"/>
                                                                                  <w:divBdr>
                                                                                    <w:top w:val="none" w:sz="0" w:space="0" w:color="auto"/>
                                                                                    <w:left w:val="none" w:sz="0" w:space="0" w:color="auto"/>
                                                                                    <w:bottom w:val="none" w:sz="0" w:space="0" w:color="auto"/>
                                                                                    <w:right w:val="none" w:sz="0" w:space="0" w:color="auto"/>
                                                                                  </w:divBdr>
                                                                                </w:div>
                                                                                <w:div w:id="242420472">
                                                                                  <w:marLeft w:val="0"/>
                                                                                  <w:marRight w:val="0"/>
                                                                                  <w:marTop w:val="0"/>
                                                                                  <w:marBottom w:val="0"/>
                                                                                  <w:divBdr>
                                                                                    <w:top w:val="none" w:sz="0" w:space="0" w:color="auto"/>
                                                                                    <w:left w:val="none" w:sz="0" w:space="0" w:color="auto"/>
                                                                                    <w:bottom w:val="none" w:sz="0" w:space="0" w:color="auto"/>
                                                                                    <w:right w:val="none" w:sz="0" w:space="0" w:color="auto"/>
                                                                                  </w:divBdr>
                                                                                </w:div>
                                                                                <w:div w:id="1091395321">
                                                                                  <w:marLeft w:val="0"/>
                                                                                  <w:marRight w:val="0"/>
                                                                                  <w:marTop w:val="0"/>
                                                                                  <w:marBottom w:val="0"/>
                                                                                  <w:divBdr>
                                                                                    <w:top w:val="none" w:sz="0" w:space="0" w:color="auto"/>
                                                                                    <w:left w:val="none" w:sz="0" w:space="0" w:color="auto"/>
                                                                                    <w:bottom w:val="none" w:sz="0" w:space="0" w:color="auto"/>
                                                                                    <w:right w:val="none" w:sz="0" w:space="0" w:color="auto"/>
                                                                                  </w:divBdr>
                                                                                  <w:divsChild>
                                                                                    <w:div w:id="643974337">
                                                                                      <w:marLeft w:val="0"/>
                                                                                      <w:marRight w:val="0"/>
                                                                                      <w:marTop w:val="0"/>
                                                                                      <w:marBottom w:val="0"/>
                                                                                      <w:divBdr>
                                                                                        <w:top w:val="none" w:sz="0" w:space="0" w:color="auto"/>
                                                                                        <w:left w:val="none" w:sz="0" w:space="0" w:color="auto"/>
                                                                                        <w:bottom w:val="none" w:sz="0" w:space="0" w:color="auto"/>
                                                                                        <w:right w:val="none" w:sz="0" w:space="0" w:color="auto"/>
                                                                                      </w:divBdr>
                                                                                      <w:divsChild>
                                                                                        <w:div w:id="11867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40641">
                                                                                  <w:marLeft w:val="0"/>
                                                                                  <w:marRight w:val="0"/>
                                                                                  <w:marTop w:val="0"/>
                                                                                  <w:marBottom w:val="0"/>
                                                                                  <w:divBdr>
                                                                                    <w:top w:val="none" w:sz="0" w:space="0" w:color="auto"/>
                                                                                    <w:left w:val="none" w:sz="0" w:space="0" w:color="auto"/>
                                                                                    <w:bottom w:val="none" w:sz="0" w:space="0" w:color="auto"/>
                                                                                    <w:right w:val="none" w:sz="0" w:space="0" w:color="auto"/>
                                                                                  </w:divBdr>
                                                                                  <w:divsChild>
                                                                                    <w:div w:id="496074530">
                                                                                      <w:marLeft w:val="0"/>
                                                                                      <w:marRight w:val="0"/>
                                                                                      <w:marTop w:val="0"/>
                                                                                      <w:marBottom w:val="0"/>
                                                                                      <w:divBdr>
                                                                                        <w:top w:val="none" w:sz="0" w:space="0" w:color="auto"/>
                                                                                        <w:left w:val="none" w:sz="0" w:space="0" w:color="auto"/>
                                                                                        <w:bottom w:val="none" w:sz="0" w:space="0" w:color="auto"/>
                                                                                        <w:right w:val="none" w:sz="0" w:space="0" w:color="auto"/>
                                                                                      </w:divBdr>
                                                                                    </w:div>
                                                                                  </w:divsChild>
                                                                                </w:div>
                                                                                <w:div w:id="1201354917">
                                                                                  <w:marLeft w:val="-375"/>
                                                                                  <w:marRight w:val="0"/>
                                                                                  <w:marTop w:val="0"/>
                                                                                  <w:marBottom w:val="0"/>
                                                                                  <w:divBdr>
                                                                                    <w:top w:val="none" w:sz="0" w:space="0" w:color="auto"/>
                                                                                    <w:left w:val="none" w:sz="0" w:space="0" w:color="auto"/>
                                                                                    <w:bottom w:val="none" w:sz="0" w:space="0" w:color="auto"/>
                                                                                    <w:right w:val="none" w:sz="0" w:space="0" w:color="auto"/>
                                                                                  </w:divBdr>
                                                                                </w:div>
                                                                                <w:div w:id="513955362">
                                                                                  <w:marLeft w:val="0"/>
                                                                                  <w:marRight w:val="0"/>
                                                                                  <w:marTop w:val="0"/>
                                                                                  <w:marBottom w:val="0"/>
                                                                                  <w:divBdr>
                                                                                    <w:top w:val="none" w:sz="0" w:space="0" w:color="auto"/>
                                                                                    <w:left w:val="none" w:sz="0" w:space="0" w:color="auto"/>
                                                                                    <w:bottom w:val="none" w:sz="0" w:space="0" w:color="auto"/>
                                                                                    <w:right w:val="none" w:sz="0" w:space="0" w:color="auto"/>
                                                                                  </w:divBdr>
                                                                                </w:div>
                                                                                <w:div w:id="983776089">
                                                                                  <w:marLeft w:val="0"/>
                                                                                  <w:marRight w:val="0"/>
                                                                                  <w:marTop w:val="0"/>
                                                                                  <w:marBottom w:val="0"/>
                                                                                  <w:divBdr>
                                                                                    <w:top w:val="none" w:sz="0" w:space="0" w:color="auto"/>
                                                                                    <w:left w:val="none" w:sz="0" w:space="0" w:color="auto"/>
                                                                                    <w:bottom w:val="none" w:sz="0" w:space="0" w:color="auto"/>
                                                                                    <w:right w:val="none" w:sz="0" w:space="0" w:color="auto"/>
                                                                                  </w:divBdr>
                                                                                  <w:divsChild>
                                                                                    <w:div w:id="1946576424">
                                                                                      <w:marLeft w:val="0"/>
                                                                                      <w:marRight w:val="0"/>
                                                                                      <w:marTop w:val="0"/>
                                                                                      <w:marBottom w:val="0"/>
                                                                                      <w:divBdr>
                                                                                        <w:top w:val="none" w:sz="0" w:space="0" w:color="auto"/>
                                                                                        <w:left w:val="none" w:sz="0" w:space="0" w:color="auto"/>
                                                                                        <w:bottom w:val="none" w:sz="0" w:space="0" w:color="auto"/>
                                                                                        <w:right w:val="none" w:sz="0" w:space="0" w:color="auto"/>
                                                                                      </w:divBdr>
                                                                                      <w:divsChild>
                                                                                        <w:div w:id="648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6413">
                                                                                  <w:marLeft w:val="0"/>
                                                                                  <w:marRight w:val="0"/>
                                                                                  <w:marTop w:val="0"/>
                                                                                  <w:marBottom w:val="0"/>
                                                                                  <w:divBdr>
                                                                                    <w:top w:val="none" w:sz="0" w:space="0" w:color="auto"/>
                                                                                    <w:left w:val="none" w:sz="0" w:space="0" w:color="auto"/>
                                                                                    <w:bottom w:val="none" w:sz="0" w:space="0" w:color="auto"/>
                                                                                    <w:right w:val="none" w:sz="0" w:space="0" w:color="auto"/>
                                                                                  </w:divBdr>
                                                                                  <w:divsChild>
                                                                                    <w:div w:id="1436365754">
                                                                                      <w:marLeft w:val="0"/>
                                                                                      <w:marRight w:val="0"/>
                                                                                      <w:marTop w:val="0"/>
                                                                                      <w:marBottom w:val="0"/>
                                                                                      <w:divBdr>
                                                                                        <w:top w:val="none" w:sz="0" w:space="0" w:color="auto"/>
                                                                                        <w:left w:val="none" w:sz="0" w:space="0" w:color="auto"/>
                                                                                        <w:bottom w:val="none" w:sz="0" w:space="0" w:color="auto"/>
                                                                                        <w:right w:val="none" w:sz="0" w:space="0" w:color="auto"/>
                                                                                      </w:divBdr>
                                                                                    </w:div>
                                                                                  </w:divsChild>
                                                                                </w:div>
                                                                                <w:div w:id="1378243479">
                                                                                  <w:marLeft w:val="-375"/>
                                                                                  <w:marRight w:val="0"/>
                                                                                  <w:marTop w:val="0"/>
                                                                                  <w:marBottom w:val="0"/>
                                                                                  <w:divBdr>
                                                                                    <w:top w:val="none" w:sz="0" w:space="0" w:color="auto"/>
                                                                                    <w:left w:val="none" w:sz="0" w:space="0" w:color="auto"/>
                                                                                    <w:bottom w:val="none" w:sz="0" w:space="0" w:color="auto"/>
                                                                                    <w:right w:val="none" w:sz="0" w:space="0" w:color="auto"/>
                                                                                  </w:divBdr>
                                                                                </w:div>
                                                                                <w:div w:id="1472360694">
                                                                                  <w:marLeft w:val="0"/>
                                                                                  <w:marRight w:val="0"/>
                                                                                  <w:marTop w:val="0"/>
                                                                                  <w:marBottom w:val="0"/>
                                                                                  <w:divBdr>
                                                                                    <w:top w:val="none" w:sz="0" w:space="0" w:color="auto"/>
                                                                                    <w:left w:val="none" w:sz="0" w:space="0" w:color="auto"/>
                                                                                    <w:bottom w:val="none" w:sz="0" w:space="0" w:color="auto"/>
                                                                                    <w:right w:val="none" w:sz="0" w:space="0" w:color="auto"/>
                                                                                  </w:divBdr>
                                                                                </w:div>
                                                                                <w:div w:id="394666597">
                                                                                  <w:marLeft w:val="0"/>
                                                                                  <w:marRight w:val="0"/>
                                                                                  <w:marTop w:val="0"/>
                                                                                  <w:marBottom w:val="0"/>
                                                                                  <w:divBdr>
                                                                                    <w:top w:val="none" w:sz="0" w:space="0" w:color="auto"/>
                                                                                    <w:left w:val="none" w:sz="0" w:space="0" w:color="auto"/>
                                                                                    <w:bottom w:val="none" w:sz="0" w:space="0" w:color="auto"/>
                                                                                    <w:right w:val="none" w:sz="0" w:space="0" w:color="auto"/>
                                                                                  </w:divBdr>
                                                                                  <w:divsChild>
                                                                                    <w:div w:id="368116136">
                                                                                      <w:marLeft w:val="0"/>
                                                                                      <w:marRight w:val="0"/>
                                                                                      <w:marTop w:val="0"/>
                                                                                      <w:marBottom w:val="0"/>
                                                                                      <w:divBdr>
                                                                                        <w:top w:val="none" w:sz="0" w:space="0" w:color="auto"/>
                                                                                        <w:left w:val="none" w:sz="0" w:space="0" w:color="auto"/>
                                                                                        <w:bottom w:val="none" w:sz="0" w:space="0" w:color="auto"/>
                                                                                        <w:right w:val="none" w:sz="0" w:space="0" w:color="auto"/>
                                                                                      </w:divBdr>
                                                                                      <w:divsChild>
                                                                                        <w:div w:id="780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583">
                                                                                  <w:marLeft w:val="0"/>
                                                                                  <w:marRight w:val="0"/>
                                                                                  <w:marTop w:val="0"/>
                                                                                  <w:marBottom w:val="0"/>
                                                                                  <w:divBdr>
                                                                                    <w:top w:val="none" w:sz="0" w:space="0" w:color="auto"/>
                                                                                    <w:left w:val="none" w:sz="0" w:space="0" w:color="auto"/>
                                                                                    <w:bottom w:val="none" w:sz="0" w:space="0" w:color="auto"/>
                                                                                    <w:right w:val="none" w:sz="0" w:space="0" w:color="auto"/>
                                                                                  </w:divBdr>
                                                                                  <w:divsChild>
                                                                                    <w:div w:id="303699771">
                                                                                      <w:marLeft w:val="0"/>
                                                                                      <w:marRight w:val="0"/>
                                                                                      <w:marTop w:val="0"/>
                                                                                      <w:marBottom w:val="0"/>
                                                                                      <w:divBdr>
                                                                                        <w:top w:val="none" w:sz="0" w:space="0" w:color="auto"/>
                                                                                        <w:left w:val="none" w:sz="0" w:space="0" w:color="auto"/>
                                                                                        <w:bottom w:val="none" w:sz="0" w:space="0" w:color="auto"/>
                                                                                        <w:right w:val="none" w:sz="0" w:space="0" w:color="auto"/>
                                                                                      </w:divBdr>
                                                                                    </w:div>
                                                                                  </w:divsChild>
                                                                                </w:div>
                                                                                <w:div w:id="203600">
                                                                                  <w:marLeft w:val="-375"/>
                                                                                  <w:marRight w:val="0"/>
                                                                                  <w:marTop w:val="0"/>
                                                                                  <w:marBottom w:val="0"/>
                                                                                  <w:divBdr>
                                                                                    <w:top w:val="none" w:sz="0" w:space="0" w:color="auto"/>
                                                                                    <w:left w:val="none" w:sz="0" w:space="0" w:color="auto"/>
                                                                                    <w:bottom w:val="none" w:sz="0" w:space="0" w:color="auto"/>
                                                                                    <w:right w:val="none" w:sz="0" w:space="0" w:color="auto"/>
                                                                                  </w:divBdr>
                                                                                </w:div>
                                                                                <w:div w:id="1413116643">
                                                                                  <w:marLeft w:val="0"/>
                                                                                  <w:marRight w:val="0"/>
                                                                                  <w:marTop w:val="0"/>
                                                                                  <w:marBottom w:val="0"/>
                                                                                  <w:divBdr>
                                                                                    <w:top w:val="none" w:sz="0" w:space="0" w:color="auto"/>
                                                                                    <w:left w:val="none" w:sz="0" w:space="0" w:color="auto"/>
                                                                                    <w:bottom w:val="none" w:sz="0" w:space="0" w:color="auto"/>
                                                                                    <w:right w:val="none" w:sz="0" w:space="0" w:color="auto"/>
                                                                                  </w:divBdr>
                                                                                </w:div>
                                                                                <w:div w:id="1996058838">
                                                                                  <w:marLeft w:val="0"/>
                                                                                  <w:marRight w:val="0"/>
                                                                                  <w:marTop w:val="0"/>
                                                                                  <w:marBottom w:val="0"/>
                                                                                  <w:divBdr>
                                                                                    <w:top w:val="none" w:sz="0" w:space="0" w:color="auto"/>
                                                                                    <w:left w:val="none" w:sz="0" w:space="0" w:color="auto"/>
                                                                                    <w:bottom w:val="none" w:sz="0" w:space="0" w:color="auto"/>
                                                                                    <w:right w:val="none" w:sz="0" w:space="0" w:color="auto"/>
                                                                                  </w:divBdr>
                                                                                  <w:divsChild>
                                                                                    <w:div w:id="2076196324">
                                                                                      <w:marLeft w:val="0"/>
                                                                                      <w:marRight w:val="0"/>
                                                                                      <w:marTop w:val="0"/>
                                                                                      <w:marBottom w:val="0"/>
                                                                                      <w:divBdr>
                                                                                        <w:top w:val="none" w:sz="0" w:space="0" w:color="auto"/>
                                                                                        <w:left w:val="none" w:sz="0" w:space="0" w:color="auto"/>
                                                                                        <w:bottom w:val="none" w:sz="0" w:space="0" w:color="auto"/>
                                                                                        <w:right w:val="none" w:sz="0" w:space="0" w:color="auto"/>
                                                                                      </w:divBdr>
                                                                                      <w:divsChild>
                                                                                        <w:div w:id="4267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328">
                                                                                  <w:marLeft w:val="0"/>
                                                                                  <w:marRight w:val="0"/>
                                                                                  <w:marTop w:val="0"/>
                                                                                  <w:marBottom w:val="0"/>
                                                                                  <w:divBdr>
                                                                                    <w:top w:val="none" w:sz="0" w:space="0" w:color="auto"/>
                                                                                    <w:left w:val="none" w:sz="0" w:space="0" w:color="auto"/>
                                                                                    <w:bottom w:val="none" w:sz="0" w:space="0" w:color="auto"/>
                                                                                    <w:right w:val="none" w:sz="0" w:space="0" w:color="auto"/>
                                                                                  </w:divBdr>
                                                                                  <w:divsChild>
                                                                                    <w:div w:id="1930767045">
                                                                                      <w:marLeft w:val="0"/>
                                                                                      <w:marRight w:val="0"/>
                                                                                      <w:marTop w:val="0"/>
                                                                                      <w:marBottom w:val="0"/>
                                                                                      <w:divBdr>
                                                                                        <w:top w:val="none" w:sz="0" w:space="0" w:color="auto"/>
                                                                                        <w:left w:val="none" w:sz="0" w:space="0" w:color="auto"/>
                                                                                        <w:bottom w:val="none" w:sz="0" w:space="0" w:color="auto"/>
                                                                                        <w:right w:val="none" w:sz="0" w:space="0" w:color="auto"/>
                                                                                      </w:divBdr>
                                                                                    </w:div>
                                                                                  </w:divsChild>
                                                                                </w:div>
                                                                                <w:div w:id="137698377">
                                                                                  <w:marLeft w:val="-375"/>
                                                                                  <w:marRight w:val="0"/>
                                                                                  <w:marTop w:val="0"/>
                                                                                  <w:marBottom w:val="0"/>
                                                                                  <w:divBdr>
                                                                                    <w:top w:val="none" w:sz="0" w:space="0" w:color="auto"/>
                                                                                    <w:left w:val="none" w:sz="0" w:space="0" w:color="auto"/>
                                                                                    <w:bottom w:val="none" w:sz="0" w:space="0" w:color="auto"/>
                                                                                    <w:right w:val="none" w:sz="0" w:space="0" w:color="auto"/>
                                                                                  </w:divBdr>
                                                                                </w:div>
                                                                                <w:div w:id="669138017">
                                                                                  <w:marLeft w:val="0"/>
                                                                                  <w:marRight w:val="0"/>
                                                                                  <w:marTop w:val="0"/>
                                                                                  <w:marBottom w:val="0"/>
                                                                                  <w:divBdr>
                                                                                    <w:top w:val="none" w:sz="0" w:space="0" w:color="auto"/>
                                                                                    <w:left w:val="none" w:sz="0" w:space="0" w:color="auto"/>
                                                                                    <w:bottom w:val="none" w:sz="0" w:space="0" w:color="auto"/>
                                                                                    <w:right w:val="none" w:sz="0" w:space="0" w:color="auto"/>
                                                                                  </w:divBdr>
                                                                                </w:div>
                                                                                <w:div w:id="1976400843">
                                                                                  <w:marLeft w:val="0"/>
                                                                                  <w:marRight w:val="0"/>
                                                                                  <w:marTop w:val="0"/>
                                                                                  <w:marBottom w:val="0"/>
                                                                                  <w:divBdr>
                                                                                    <w:top w:val="none" w:sz="0" w:space="0" w:color="auto"/>
                                                                                    <w:left w:val="none" w:sz="0" w:space="0" w:color="auto"/>
                                                                                    <w:bottom w:val="none" w:sz="0" w:space="0" w:color="auto"/>
                                                                                    <w:right w:val="none" w:sz="0" w:space="0" w:color="auto"/>
                                                                                  </w:divBdr>
                                                                                  <w:divsChild>
                                                                                    <w:div w:id="823007290">
                                                                                      <w:marLeft w:val="0"/>
                                                                                      <w:marRight w:val="0"/>
                                                                                      <w:marTop w:val="0"/>
                                                                                      <w:marBottom w:val="0"/>
                                                                                      <w:divBdr>
                                                                                        <w:top w:val="none" w:sz="0" w:space="0" w:color="auto"/>
                                                                                        <w:left w:val="none" w:sz="0" w:space="0" w:color="auto"/>
                                                                                        <w:bottom w:val="none" w:sz="0" w:space="0" w:color="auto"/>
                                                                                        <w:right w:val="none" w:sz="0" w:space="0" w:color="auto"/>
                                                                                      </w:divBdr>
                                                                                      <w:divsChild>
                                                                                        <w:div w:id="19611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660">
                                                                                  <w:marLeft w:val="0"/>
                                                                                  <w:marRight w:val="0"/>
                                                                                  <w:marTop w:val="0"/>
                                                                                  <w:marBottom w:val="0"/>
                                                                                  <w:divBdr>
                                                                                    <w:top w:val="none" w:sz="0" w:space="0" w:color="auto"/>
                                                                                    <w:left w:val="none" w:sz="0" w:space="0" w:color="auto"/>
                                                                                    <w:bottom w:val="none" w:sz="0" w:space="0" w:color="auto"/>
                                                                                    <w:right w:val="none" w:sz="0" w:space="0" w:color="auto"/>
                                                                                  </w:divBdr>
                                                                                  <w:divsChild>
                                                                                    <w:div w:id="1285383580">
                                                                                      <w:marLeft w:val="0"/>
                                                                                      <w:marRight w:val="0"/>
                                                                                      <w:marTop w:val="0"/>
                                                                                      <w:marBottom w:val="0"/>
                                                                                      <w:divBdr>
                                                                                        <w:top w:val="none" w:sz="0" w:space="0" w:color="auto"/>
                                                                                        <w:left w:val="none" w:sz="0" w:space="0" w:color="auto"/>
                                                                                        <w:bottom w:val="none" w:sz="0" w:space="0" w:color="auto"/>
                                                                                        <w:right w:val="none" w:sz="0" w:space="0" w:color="auto"/>
                                                                                      </w:divBdr>
                                                                                    </w:div>
                                                                                  </w:divsChild>
                                                                                </w:div>
                                                                                <w:div w:id="978267979">
                                                                                  <w:marLeft w:val="-375"/>
                                                                                  <w:marRight w:val="0"/>
                                                                                  <w:marTop w:val="0"/>
                                                                                  <w:marBottom w:val="0"/>
                                                                                  <w:divBdr>
                                                                                    <w:top w:val="none" w:sz="0" w:space="0" w:color="auto"/>
                                                                                    <w:left w:val="none" w:sz="0" w:space="0" w:color="auto"/>
                                                                                    <w:bottom w:val="none" w:sz="0" w:space="0" w:color="auto"/>
                                                                                    <w:right w:val="none" w:sz="0" w:space="0" w:color="auto"/>
                                                                                  </w:divBdr>
                                                                                </w:div>
                                                                                <w:div w:id="2033411870">
                                                                                  <w:marLeft w:val="0"/>
                                                                                  <w:marRight w:val="0"/>
                                                                                  <w:marTop w:val="0"/>
                                                                                  <w:marBottom w:val="0"/>
                                                                                  <w:divBdr>
                                                                                    <w:top w:val="none" w:sz="0" w:space="0" w:color="auto"/>
                                                                                    <w:left w:val="none" w:sz="0" w:space="0" w:color="auto"/>
                                                                                    <w:bottom w:val="none" w:sz="0" w:space="0" w:color="auto"/>
                                                                                    <w:right w:val="none" w:sz="0" w:space="0" w:color="auto"/>
                                                                                  </w:divBdr>
                                                                                </w:div>
                                                                                <w:div w:id="1635064356">
                                                                                  <w:marLeft w:val="0"/>
                                                                                  <w:marRight w:val="0"/>
                                                                                  <w:marTop w:val="0"/>
                                                                                  <w:marBottom w:val="0"/>
                                                                                  <w:divBdr>
                                                                                    <w:top w:val="none" w:sz="0" w:space="0" w:color="auto"/>
                                                                                    <w:left w:val="none" w:sz="0" w:space="0" w:color="auto"/>
                                                                                    <w:bottom w:val="none" w:sz="0" w:space="0" w:color="auto"/>
                                                                                    <w:right w:val="none" w:sz="0" w:space="0" w:color="auto"/>
                                                                                  </w:divBdr>
                                                                                  <w:divsChild>
                                                                                    <w:div w:id="149029153">
                                                                                      <w:marLeft w:val="0"/>
                                                                                      <w:marRight w:val="0"/>
                                                                                      <w:marTop w:val="0"/>
                                                                                      <w:marBottom w:val="0"/>
                                                                                      <w:divBdr>
                                                                                        <w:top w:val="none" w:sz="0" w:space="0" w:color="auto"/>
                                                                                        <w:left w:val="none" w:sz="0" w:space="0" w:color="auto"/>
                                                                                        <w:bottom w:val="none" w:sz="0" w:space="0" w:color="auto"/>
                                                                                        <w:right w:val="none" w:sz="0" w:space="0" w:color="auto"/>
                                                                                      </w:divBdr>
                                                                                      <w:divsChild>
                                                                                        <w:div w:id="1775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14369">
                                                                                  <w:marLeft w:val="0"/>
                                                                                  <w:marRight w:val="0"/>
                                                                                  <w:marTop w:val="0"/>
                                                                                  <w:marBottom w:val="0"/>
                                                                                  <w:divBdr>
                                                                                    <w:top w:val="none" w:sz="0" w:space="0" w:color="auto"/>
                                                                                    <w:left w:val="none" w:sz="0" w:space="0" w:color="auto"/>
                                                                                    <w:bottom w:val="none" w:sz="0" w:space="0" w:color="auto"/>
                                                                                    <w:right w:val="none" w:sz="0" w:space="0" w:color="auto"/>
                                                                                  </w:divBdr>
                                                                                  <w:divsChild>
                                                                                    <w:div w:id="2016876495">
                                                                                      <w:marLeft w:val="0"/>
                                                                                      <w:marRight w:val="0"/>
                                                                                      <w:marTop w:val="0"/>
                                                                                      <w:marBottom w:val="0"/>
                                                                                      <w:divBdr>
                                                                                        <w:top w:val="none" w:sz="0" w:space="0" w:color="auto"/>
                                                                                        <w:left w:val="none" w:sz="0" w:space="0" w:color="auto"/>
                                                                                        <w:bottom w:val="none" w:sz="0" w:space="0" w:color="auto"/>
                                                                                        <w:right w:val="none" w:sz="0" w:space="0" w:color="auto"/>
                                                                                      </w:divBdr>
                                                                                    </w:div>
                                                                                  </w:divsChild>
                                                                                </w:div>
                                                                                <w:div w:id="1349915194">
                                                                                  <w:marLeft w:val="-375"/>
                                                                                  <w:marRight w:val="0"/>
                                                                                  <w:marTop w:val="0"/>
                                                                                  <w:marBottom w:val="0"/>
                                                                                  <w:divBdr>
                                                                                    <w:top w:val="none" w:sz="0" w:space="0" w:color="auto"/>
                                                                                    <w:left w:val="none" w:sz="0" w:space="0" w:color="auto"/>
                                                                                    <w:bottom w:val="none" w:sz="0" w:space="0" w:color="auto"/>
                                                                                    <w:right w:val="none" w:sz="0" w:space="0" w:color="auto"/>
                                                                                  </w:divBdr>
                                                                                </w:div>
                                                                                <w:div w:id="968323824">
                                                                                  <w:marLeft w:val="0"/>
                                                                                  <w:marRight w:val="0"/>
                                                                                  <w:marTop w:val="0"/>
                                                                                  <w:marBottom w:val="0"/>
                                                                                  <w:divBdr>
                                                                                    <w:top w:val="none" w:sz="0" w:space="0" w:color="auto"/>
                                                                                    <w:left w:val="none" w:sz="0" w:space="0" w:color="auto"/>
                                                                                    <w:bottom w:val="none" w:sz="0" w:space="0" w:color="auto"/>
                                                                                    <w:right w:val="none" w:sz="0" w:space="0" w:color="auto"/>
                                                                                  </w:divBdr>
                                                                                </w:div>
                                                                                <w:div w:id="1815562890">
                                                                                  <w:marLeft w:val="0"/>
                                                                                  <w:marRight w:val="0"/>
                                                                                  <w:marTop w:val="0"/>
                                                                                  <w:marBottom w:val="0"/>
                                                                                  <w:divBdr>
                                                                                    <w:top w:val="none" w:sz="0" w:space="0" w:color="auto"/>
                                                                                    <w:left w:val="none" w:sz="0" w:space="0" w:color="auto"/>
                                                                                    <w:bottom w:val="none" w:sz="0" w:space="0" w:color="auto"/>
                                                                                    <w:right w:val="none" w:sz="0" w:space="0" w:color="auto"/>
                                                                                  </w:divBdr>
                                                                                  <w:divsChild>
                                                                                    <w:div w:id="137574283">
                                                                                      <w:marLeft w:val="0"/>
                                                                                      <w:marRight w:val="0"/>
                                                                                      <w:marTop w:val="0"/>
                                                                                      <w:marBottom w:val="0"/>
                                                                                      <w:divBdr>
                                                                                        <w:top w:val="none" w:sz="0" w:space="0" w:color="auto"/>
                                                                                        <w:left w:val="none" w:sz="0" w:space="0" w:color="auto"/>
                                                                                        <w:bottom w:val="none" w:sz="0" w:space="0" w:color="auto"/>
                                                                                        <w:right w:val="none" w:sz="0" w:space="0" w:color="auto"/>
                                                                                      </w:divBdr>
                                                                                      <w:divsChild>
                                                                                        <w:div w:id="20701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8470">
                                                                                  <w:marLeft w:val="0"/>
                                                                                  <w:marRight w:val="0"/>
                                                                                  <w:marTop w:val="0"/>
                                                                                  <w:marBottom w:val="0"/>
                                                                                  <w:divBdr>
                                                                                    <w:top w:val="none" w:sz="0" w:space="0" w:color="auto"/>
                                                                                    <w:left w:val="none" w:sz="0" w:space="0" w:color="auto"/>
                                                                                    <w:bottom w:val="none" w:sz="0" w:space="0" w:color="auto"/>
                                                                                    <w:right w:val="none" w:sz="0" w:space="0" w:color="auto"/>
                                                                                  </w:divBdr>
                                                                                  <w:divsChild>
                                                                                    <w:div w:id="615409547">
                                                                                      <w:marLeft w:val="0"/>
                                                                                      <w:marRight w:val="0"/>
                                                                                      <w:marTop w:val="0"/>
                                                                                      <w:marBottom w:val="0"/>
                                                                                      <w:divBdr>
                                                                                        <w:top w:val="none" w:sz="0" w:space="0" w:color="auto"/>
                                                                                        <w:left w:val="none" w:sz="0" w:space="0" w:color="auto"/>
                                                                                        <w:bottom w:val="none" w:sz="0" w:space="0" w:color="auto"/>
                                                                                        <w:right w:val="none" w:sz="0" w:space="0" w:color="auto"/>
                                                                                      </w:divBdr>
                                                                                    </w:div>
                                                                                  </w:divsChild>
                                                                                </w:div>
                                                                                <w:div w:id="1703287212">
                                                                                  <w:marLeft w:val="-375"/>
                                                                                  <w:marRight w:val="0"/>
                                                                                  <w:marTop w:val="0"/>
                                                                                  <w:marBottom w:val="0"/>
                                                                                  <w:divBdr>
                                                                                    <w:top w:val="none" w:sz="0" w:space="0" w:color="auto"/>
                                                                                    <w:left w:val="none" w:sz="0" w:space="0" w:color="auto"/>
                                                                                    <w:bottom w:val="none" w:sz="0" w:space="0" w:color="auto"/>
                                                                                    <w:right w:val="none" w:sz="0" w:space="0" w:color="auto"/>
                                                                                  </w:divBdr>
                                                                                </w:div>
                                                                                <w:div w:id="1831946303">
                                                                                  <w:marLeft w:val="0"/>
                                                                                  <w:marRight w:val="0"/>
                                                                                  <w:marTop w:val="0"/>
                                                                                  <w:marBottom w:val="0"/>
                                                                                  <w:divBdr>
                                                                                    <w:top w:val="none" w:sz="0" w:space="0" w:color="auto"/>
                                                                                    <w:left w:val="none" w:sz="0" w:space="0" w:color="auto"/>
                                                                                    <w:bottom w:val="none" w:sz="0" w:space="0" w:color="auto"/>
                                                                                    <w:right w:val="none" w:sz="0" w:space="0" w:color="auto"/>
                                                                                  </w:divBdr>
                                                                                </w:div>
                                                                                <w:div w:id="1712994669">
                                                                                  <w:marLeft w:val="0"/>
                                                                                  <w:marRight w:val="0"/>
                                                                                  <w:marTop w:val="0"/>
                                                                                  <w:marBottom w:val="0"/>
                                                                                  <w:divBdr>
                                                                                    <w:top w:val="none" w:sz="0" w:space="0" w:color="auto"/>
                                                                                    <w:left w:val="none" w:sz="0" w:space="0" w:color="auto"/>
                                                                                    <w:bottom w:val="none" w:sz="0" w:space="0" w:color="auto"/>
                                                                                    <w:right w:val="none" w:sz="0" w:space="0" w:color="auto"/>
                                                                                  </w:divBdr>
                                                                                  <w:divsChild>
                                                                                    <w:div w:id="1467040091">
                                                                                      <w:marLeft w:val="0"/>
                                                                                      <w:marRight w:val="0"/>
                                                                                      <w:marTop w:val="0"/>
                                                                                      <w:marBottom w:val="0"/>
                                                                                      <w:divBdr>
                                                                                        <w:top w:val="none" w:sz="0" w:space="0" w:color="auto"/>
                                                                                        <w:left w:val="none" w:sz="0" w:space="0" w:color="auto"/>
                                                                                        <w:bottom w:val="none" w:sz="0" w:space="0" w:color="auto"/>
                                                                                        <w:right w:val="none" w:sz="0" w:space="0" w:color="auto"/>
                                                                                      </w:divBdr>
                                                                                      <w:divsChild>
                                                                                        <w:div w:id="277025336">
                                                                                          <w:marLeft w:val="0"/>
                                                                                          <w:marRight w:val="0"/>
                                                                                          <w:marTop w:val="0"/>
                                                                                          <w:marBottom w:val="0"/>
                                                                                          <w:divBdr>
                                                                                            <w:top w:val="none" w:sz="0" w:space="0" w:color="auto"/>
                                                                                            <w:left w:val="none" w:sz="0" w:space="0" w:color="auto"/>
                                                                                            <w:bottom w:val="none" w:sz="0" w:space="0" w:color="auto"/>
                                                                                            <w:right w:val="none" w:sz="0" w:space="0" w:color="auto"/>
                                                                                          </w:divBdr>
                                                                                          <w:divsChild>
                                                                                            <w:div w:id="276179704">
                                                                                              <w:marLeft w:val="0"/>
                                                                                              <w:marRight w:val="0"/>
                                                                                              <w:marTop w:val="0"/>
                                                                                              <w:marBottom w:val="0"/>
                                                                                              <w:divBdr>
                                                                                                <w:top w:val="single" w:sz="6" w:space="0" w:color="666666"/>
                                                                                                <w:left w:val="single" w:sz="6" w:space="0" w:color="CCCCCC"/>
                                                                                                <w:bottom w:val="single" w:sz="6" w:space="0" w:color="CCCCCC"/>
                                                                                                <w:right w:val="single" w:sz="6" w:space="0" w:color="CCCCCC"/>
                                                                                              </w:divBdr>
                                                                                              <w:divsChild>
                                                                                                <w:div w:id="1010642">
                                                                                                  <w:marLeft w:val="0"/>
                                                                                                  <w:marRight w:val="0"/>
                                                                                                  <w:marTop w:val="0"/>
                                                                                                  <w:marBottom w:val="0"/>
                                                                                                  <w:divBdr>
                                                                                                    <w:top w:val="single" w:sz="6" w:space="0" w:color="DDDDDD"/>
                                                                                                    <w:left w:val="single" w:sz="2" w:space="0" w:color="DDDDDD"/>
                                                                                                    <w:bottom w:val="single" w:sz="6" w:space="0" w:color="DDDDDD"/>
                                                                                                    <w:right w:val="single" w:sz="2" w:space="0" w:color="DDDDDD"/>
                                                                                                  </w:divBdr>
                                                                                                  <w:divsChild>
                                                                                                    <w:div w:id="426268341">
                                                                                                      <w:marLeft w:val="0"/>
                                                                                                      <w:marRight w:val="0"/>
                                                                                                      <w:marTop w:val="0"/>
                                                                                                      <w:marBottom w:val="0"/>
                                                                                                      <w:divBdr>
                                                                                                        <w:top w:val="single" w:sz="2" w:space="1" w:color="DDDDDD"/>
                                                                                                        <w:left w:val="single" w:sz="6" w:space="0" w:color="DDDDDD"/>
                                                                                                        <w:bottom w:val="single" w:sz="2" w:space="1" w:color="DDDDDD"/>
                                                                                                        <w:right w:val="single" w:sz="6" w:space="0" w:color="DDDDDD"/>
                                                                                                      </w:divBdr>
                                                                                                      <w:divsChild>
                                                                                                        <w:div w:id="856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4310">
                                                                                              <w:marLeft w:val="0"/>
                                                                                              <w:marRight w:val="0"/>
                                                                                              <w:marTop w:val="0"/>
                                                                                              <w:marBottom w:val="0"/>
                                                                                              <w:divBdr>
                                                                                                <w:top w:val="none" w:sz="0" w:space="0" w:color="auto"/>
                                                                                                <w:left w:val="none" w:sz="0" w:space="0" w:color="auto"/>
                                                                                                <w:bottom w:val="none" w:sz="0" w:space="0" w:color="auto"/>
                                                                                                <w:right w:val="none" w:sz="0" w:space="0" w:color="auto"/>
                                                                                              </w:divBdr>
                                                                                            </w:div>
                                                                                          </w:divsChild>
                                                                                        </w:div>
                                                                                        <w:div w:id="18759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8557">
                                                                                  <w:marLeft w:val="0"/>
                                                                                  <w:marRight w:val="0"/>
                                                                                  <w:marTop w:val="0"/>
                                                                                  <w:marBottom w:val="0"/>
                                                                                  <w:divBdr>
                                                                                    <w:top w:val="none" w:sz="0" w:space="0" w:color="auto"/>
                                                                                    <w:left w:val="none" w:sz="0" w:space="0" w:color="auto"/>
                                                                                    <w:bottom w:val="none" w:sz="0" w:space="0" w:color="auto"/>
                                                                                    <w:right w:val="none" w:sz="0" w:space="0" w:color="auto"/>
                                                                                  </w:divBdr>
                                                                                  <w:divsChild>
                                                                                    <w:div w:id="619146474">
                                                                                      <w:marLeft w:val="0"/>
                                                                                      <w:marRight w:val="0"/>
                                                                                      <w:marTop w:val="0"/>
                                                                                      <w:marBottom w:val="0"/>
                                                                                      <w:divBdr>
                                                                                        <w:top w:val="none" w:sz="0" w:space="0" w:color="auto"/>
                                                                                        <w:left w:val="none" w:sz="0" w:space="0" w:color="auto"/>
                                                                                        <w:bottom w:val="none" w:sz="0" w:space="0" w:color="auto"/>
                                                                                        <w:right w:val="none" w:sz="0" w:space="0" w:color="auto"/>
                                                                                      </w:divBdr>
                                                                                    </w:div>
                                                                                  </w:divsChild>
                                                                                </w:div>
                                                                                <w:div w:id="272831103">
                                                                                  <w:marLeft w:val="-375"/>
                                                                                  <w:marRight w:val="0"/>
                                                                                  <w:marTop w:val="0"/>
                                                                                  <w:marBottom w:val="0"/>
                                                                                  <w:divBdr>
                                                                                    <w:top w:val="none" w:sz="0" w:space="0" w:color="auto"/>
                                                                                    <w:left w:val="none" w:sz="0" w:space="0" w:color="auto"/>
                                                                                    <w:bottom w:val="none" w:sz="0" w:space="0" w:color="auto"/>
                                                                                    <w:right w:val="none" w:sz="0" w:space="0" w:color="auto"/>
                                                                                  </w:divBdr>
                                                                                </w:div>
                                                                                <w:div w:id="242956000">
                                                                                  <w:marLeft w:val="0"/>
                                                                                  <w:marRight w:val="0"/>
                                                                                  <w:marTop w:val="0"/>
                                                                                  <w:marBottom w:val="0"/>
                                                                                  <w:divBdr>
                                                                                    <w:top w:val="none" w:sz="0" w:space="0" w:color="auto"/>
                                                                                    <w:left w:val="none" w:sz="0" w:space="0" w:color="auto"/>
                                                                                    <w:bottom w:val="none" w:sz="0" w:space="0" w:color="auto"/>
                                                                                    <w:right w:val="none" w:sz="0" w:space="0" w:color="auto"/>
                                                                                  </w:divBdr>
                                                                                </w:div>
                                                                                <w:div w:id="1525362689">
                                                                                  <w:marLeft w:val="0"/>
                                                                                  <w:marRight w:val="0"/>
                                                                                  <w:marTop w:val="0"/>
                                                                                  <w:marBottom w:val="0"/>
                                                                                  <w:divBdr>
                                                                                    <w:top w:val="none" w:sz="0" w:space="0" w:color="auto"/>
                                                                                    <w:left w:val="none" w:sz="0" w:space="0" w:color="auto"/>
                                                                                    <w:bottom w:val="none" w:sz="0" w:space="0" w:color="auto"/>
                                                                                    <w:right w:val="none" w:sz="0" w:space="0" w:color="auto"/>
                                                                                  </w:divBdr>
                                                                                  <w:divsChild>
                                                                                    <w:div w:id="1701852239">
                                                                                      <w:marLeft w:val="0"/>
                                                                                      <w:marRight w:val="0"/>
                                                                                      <w:marTop w:val="0"/>
                                                                                      <w:marBottom w:val="0"/>
                                                                                      <w:divBdr>
                                                                                        <w:top w:val="none" w:sz="0" w:space="0" w:color="auto"/>
                                                                                        <w:left w:val="none" w:sz="0" w:space="0" w:color="auto"/>
                                                                                        <w:bottom w:val="none" w:sz="0" w:space="0" w:color="auto"/>
                                                                                        <w:right w:val="none" w:sz="0" w:space="0" w:color="auto"/>
                                                                                      </w:divBdr>
                                                                                      <w:divsChild>
                                                                                        <w:div w:id="14068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749">
                                                                                  <w:marLeft w:val="0"/>
                                                                                  <w:marRight w:val="0"/>
                                                                                  <w:marTop w:val="0"/>
                                                                                  <w:marBottom w:val="0"/>
                                                                                  <w:divBdr>
                                                                                    <w:top w:val="none" w:sz="0" w:space="0" w:color="auto"/>
                                                                                    <w:left w:val="none" w:sz="0" w:space="0" w:color="auto"/>
                                                                                    <w:bottom w:val="none" w:sz="0" w:space="0" w:color="auto"/>
                                                                                    <w:right w:val="none" w:sz="0" w:space="0" w:color="auto"/>
                                                                                  </w:divBdr>
                                                                                  <w:divsChild>
                                                                                    <w:div w:id="851721248">
                                                                                      <w:marLeft w:val="0"/>
                                                                                      <w:marRight w:val="0"/>
                                                                                      <w:marTop w:val="0"/>
                                                                                      <w:marBottom w:val="0"/>
                                                                                      <w:divBdr>
                                                                                        <w:top w:val="none" w:sz="0" w:space="0" w:color="auto"/>
                                                                                        <w:left w:val="none" w:sz="0" w:space="0" w:color="auto"/>
                                                                                        <w:bottom w:val="none" w:sz="0" w:space="0" w:color="auto"/>
                                                                                        <w:right w:val="none" w:sz="0" w:space="0" w:color="auto"/>
                                                                                      </w:divBdr>
                                                                                    </w:div>
                                                                                  </w:divsChild>
                                                                                </w:div>
                                                                                <w:div w:id="1529105766">
                                                                                  <w:marLeft w:val="-375"/>
                                                                                  <w:marRight w:val="0"/>
                                                                                  <w:marTop w:val="0"/>
                                                                                  <w:marBottom w:val="0"/>
                                                                                  <w:divBdr>
                                                                                    <w:top w:val="none" w:sz="0" w:space="0" w:color="auto"/>
                                                                                    <w:left w:val="none" w:sz="0" w:space="0" w:color="auto"/>
                                                                                    <w:bottom w:val="none" w:sz="0" w:space="0" w:color="auto"/>
                                                                                    <w:right w:val="none" w:sz="0" w:space="0" w:color="auto"/>
                                                                                  </w:divBdr>
                                                                                </w:div>
                                                                                <w:div w:id="1820919845">
                                                                                  <w:marLeft w:val="0"/>
                                                                                  <w:marRight w:val="0"/>
                                                                                  <w:marTop w:val="0"/>
                                                                                  <w:marBottom w:val="0"/>
                                                                                  <w:divBdr>
                                                                                    <w:top w:val="none" w:sz="0" w:space="0" w:color="auto"/>
                                                                                    <w:left w:val="none" w:sz="0" w:space="0" w:color="auto"/>
                                                                                    <w:bottom w:val="none" w:sz="0" w:space="0" w:color="auto"/>
                                                                                    <w:right w:val="none" w:sz="0" w:space="0" w:color="auto"/>
                                                                                  </w:divBdr>
                                                                                </w:div>
                                                                                <w:div w:id="1367212625">
                                                                                  <w:marLeft w:val="0"/>
                                                                                  <w:marRight w:val="0"/>
                                                                                  <w:marTop w:val="0"/>
                                                                                  <w:marBottom w:val="0"/>
                                                                                  <w:divBdr>
                                                                                    <w:top w:val="none" w:sz="0" w:space="0" w:color="auto"/>
                                                                                    <w:left w:val="none" w:sz="0" w:space="0" w:color="auto"/>
                                                                                    <w:bottom w:val="none" w:sz="0" w:space="0" w:color="auto"/>
                                                                                    <w:right w:val="none" w:sz="0" w:space="0" w:color="auto"/>
                                                                                  </w:divBdr>
                                                                                  <w:divsChild>
                                                                                    <w:div w:id="101190325">
                                                                                      <w:marLeft w:val="0"/>
                                                                                      <w:marRight w:val="0"/>
                                                                                      <w:marTop w:val="0"/>
                                                                                      <w:marBottom w:val="0"/>
                                                                                      <w:divBdr>
                                                                                        <w:top w:val="none" w:sz="0" w:space="0" w:color="auto"/>
                                                                                        <w:left w:val="none" w:sz="0" w:space="0" w:color="auto"/>
                                                                                        <w:bottom w:val="none" w:sz="0" w:space="0" w:color="auto"/>
                                                                                        <w:right w:val="none" w:sz="0" w:space="0" w:color="auto"/>
                                                                                      </w:divBdr>
                                                                                      <w:divsChild>
                                                                                        <w:div w:id="2091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2157">
                                                                                  <w:marLeft w:val="0"/>
                                                                                  <w:marRight w:val="0"/>
                                                                                  <w:marTop w:val="0"/>
                                                                                  <w:marBottom w:val="0"/>
                                                                                  <w:divBdr>
                                                                                    <w:top w:val="none" w:sz="0" w:space="0" w:color="auto"/>
                                                                                    <w:left w:val="none" w:sz="0" w:space="0" w:color="auto"/>
                                                                                    <w:bottom w:val="none" w:sz="0" w:space="0" w:color="auto"/>
                                                                                    <w:right w:val="none" w:sz="0" w:space="0" w:color="auto"/>
                                                                                  </w:divBdr>
                                                                                  <w:divsChild>
                                                                                    <w:div w:id="2016954286">
                                                                                      <w:marLeft w:val="0"/>
                                                                                      <w:marRight w:val="0"/>
                                                                                      <w:marTop w:val="0"/>
                                                                                      <w:marBottom w:val="0"/>
                                                                                      <w:divBdr>
                                                                                        <w:top w:val="none" w:sz="0" w:space="0" w:color="auto"/>
                                                                                        <w:left w:val="none" w:sz="0" w:space="0" w:color="auto"/>
                                                                                        <w:bottom w:val="none" w:sz="0" w:space="0" w:color="auto"/>
                                                                                        <w:right w:val="none" w:sz="0" w:space="0" w:color="auto"/>
                                                                                      </w:divBdr>
                                                                                    </w:div>
                                                                                  </w:divsChild>
                                                                                </w:div>
                                                                                <w:div w:id="194000444">
                                                                                  <w:marLeft w:val="-375"/>
                                                                                  <w:marRight w:val="0"/>
                                                                                  <w:marTop w:val="0"/>
                                                                                  <w:marBottom w:val="0"/>
                                                                                  <w:divBdr>
                                                                                    <w:top w:val="none" w:sz="0" w:space="0" w:color="auto"/>
                                                                                    <w:left w:val="none" w:sz="0" w:space="0" w:color="auto"/>
                                                                                    <w:bottom w:val="none" w:sz="0" w:space="0" w:color="auto"/>
                                                                                    <w:right w:val="none" w:sz="0" w:space="0" w:color="auto"/>
                                                                                  </w:divBdr>
                                                                                </w:div>
                                                                                <w:div w:id="760377130">
                                                                                  <w:marLeft w:val="0"/>
                                                                                  <w:marRight w:val="0"/>
                                                                                  <w:marTop w:val="0"/>
                                                                                  <w:marBottom w:val="0"/>
                                                                                  <w:divBdr>
                                                                                    <w:top w:val="none" w:sz="0" w:space="0" w:color="auto"/>
                                                                                    <w:left w:val="none" w:sz="0" w:space="0" w:color="auto"/>
                                                                                    <w:bottom w:val="none" w:sz="0" w:space="0" w:color="auto"/>
                                                                                    <w:right w:val="none" w:sz="0" w:space="0" w:color="auto"/>
                                                                                  </w:divBdr>
                                                                                </w:div>
                                                                                <w:div w:id="735667636">
                                                                                  <w:marLeft w:val="0"/>
                                                                                  <w:marRight w:val="0"/>
                                                                                  <w:marTop w:val="0"/>
                                                                                  <w:marBottom w:val="0"/>
                                                                                  <w:divBdr>
                                                                                    <w:top w:val="none" w:sz="0" w:space="0" w:color="auto"/>
                                                                                    <w:left w:val="none" w:sz="0" w:space="0" w:color="auto"/>
                                                                                    <w:bottom w:val="none" w:sz="0" w:space="0" w:color="auto"/>
                                                                                    <w:right w:val="none" w:sz="0" w:space="0" w:color="auto"/>
                                                                                  </w:divBdr>
                                                                                  <w:divsChild>
                                                                                    <w:div w:id="880508301">
                                                                                      <w:marLeft w:val="0"/>
                                                                                      <w:marRight w:val="0"/>
                                                                                      <w:marTop w:val="0"/>
                                                                                      <w:marBottom w:val="0"/>
                                                                                      <w:divBdr>
                                                                                        <w:top w:val="none" w:sz="0" w:space="0" w:color="auto"/>
                                                                                        <w:left w:val="none" w:sz="0" w:space="0" w:color="auto"/>
                                                                                        <w:bottom w:val="none" w:sz="0" w:space="0" w:color="auto"/>
                                                                                        <w:right w:val="none" w:sz="0" w:space="0" w:color="auto"/>
                                                                                      </w:divBdr>
                                                                                      <w:divsChild>
                                                                                        <w:div w:id="11843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5286">
                                                                                  <w:marLeft w:val="0"/>
                                                                                  <w:marRight w:val="0"/>
                                                                                  <w:marTop w:val="0"/>
                                                                                  <w:marBottom w:val="0"/>
                                                                                  <w:divBdr>
                                                                                    <w:top w:val="none" w:sz="0" w:space="0" w:color="auto"/>
                                                                                    <w:left w:val="none" w:sz="0" w:space="0" w:color="auto"/>
                                                                                    <w:bottom w:val="none" w:sz="0" w:space="0" w:color="auto"/>
                                                                                    <w:right w:val="none" w:sz="0" w:space="0" w:color="auto"/>
                                                                                  </w:divBdr>
                                                                                  <w:divsChild>
                                                                                    <w:div w:id="1094977975">
                                                                                      <w:marLeft w:val="0"/>
                                                                                      <w:marRight w:val="0"/>
                                                                                      <w:marTop w:val="0"/>
                                                                                      <w:marBottom w:val="0"/>
                                                                                      <w:divBdr>
                                                                                        <w:top w:val="none" w:sz="0" w:space="0" w:color="auto"/>
                                                                                        <w:left w:val="none" w:sz="0" w:space="0" w:color="auto"/>
                                                                                        <w:bottom w:val="none" w:sz="0" w:space="0" w:color="auto"/>
                                                                                        <w:right w:val="none" w:sz="0" w:space="0" w:color="auto"/>
                                                                                      </w:divBdr>
                                                                                    </w:div>
                                                                                  </w:divsChild>
                                                                                </w:div>
                                                                                <w:div w:id="521475520">
                                                                                  <w:marLeft w:val="-375"/>
                                                                                  <w:marRight w:val="0"/>
                                                                                  <w:marTop w:val="0"/>
                                                                                  <w:marBottom w:val="0"/>
                                                                                  <w:divBdr>
                                                                                    <w:top w:val="none" w:sz="0" w:space="0" w:color="auto"/>
                                                                                    <w:left w:val="none" w:sz="0" w:space="0" w:color="auto"/>
                                                                                    <w:bottom w:val="none" w:sz="0" w:space="0" w:color="auto"/>
                                                                                    <w:right w:val="none" w:sz="0" w:space="0" w:color="auto"/>
                                                                                  </w:divBdr>
                                                                                </w:div>
                                                                                <w:div w:id="1701664946">
                                                                                  <w:marLeft w:val="0"/>
                                                                                  <w:marRight w:val="0"/>
                                                                                  <w:marTop w:val="0"/>
                                                                                  <w:marBottom w:val="0"/>
                                                                                  <w:divBdr>
                                                                                    <w:top w:val="none" w:sz="0" w:space="0" w:color="auto"/>
                                                                                    <w:left w:val="none" w:sz="0" w:space="0" w:color="auto"/>
                                                                                    <w:bottom w:val="none" w:sz="0" w:space="0" w:color="auto"/>
                                                                                    <w:right w:val="none" w:sz="0" w:space="0" w:color="auto"/>
                                                                                  </w:divBdr>
                                                                                </w:div>
                                                                                <w:div w:id="1366952483">
                                                                                  <w:marLeft w:val="0"/>
                                                                                  <w:marRight w:val="0"/>
                                                                                  <w:marTop w:val="0"/>
                                                                                  <w:marBottom w:val="0"/>
                                                                                  <w:divBdr>
                                                                                    <w:top w:val="none" w:sz="0" w:space="0" w:color="auto"/>
                                                                                    <w:left w:val="none" w:sz="0" w:space="0" w:color="auto"/>
                                                                                    <w:bottom w:val="none" w:sz="0" w:space="0" w:color="auto"/>
                                                                                    <w:right w:val="none" w:sz="0" w:space="0" w:color="auto"/>
                                                                                  </w:divBdr>
                                                                                  <w:divsChild>
                                                                                    <w:div w:id="1610432572">
                                                                                      <w:marLeft w:val="0"/>
                                                                                      <w:marRight w:val="0"/>
                                                                                      <w:marTop w:val="0"/>
                                                                                      <w:marBottom w:val="0"/>
                                                                                      <w:divBdr>
                                                                                        <w:top w:val="none" w:sz="0" w:space="0" w:color="auto"/>
                                                                                        <w:left w:val="none" w:sz="0" w:space="0" w:color="auto"/>
                                                                                        <w:bottom w:val="none" w:sz="0" w:space="0" w:color="auto"/>
                                                                                        <w:right w:val="none" w:sz="0" w:space="0" w:color="auto"/>
                                                                                      </w:divBdr>
                                                                                      <w:divsChild>
                                                                                        <w:div w:id="13206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1207">
                                                                                  <w:marLeft w:val="0"/>
                                                                                  <w:marRight w:val="0"/>
                                                                                  <w:marTop w:val="0"/>
                                                                                  <w:marBottom w:val="0"/>
                                                                                  <w:divBdr>
                                                                                    <w:top w:val="none" w:sz="0" w:space="0" w:color="auto"/>
                                                                                    <w:left w:val="none" w:sz="0" w:space="0" w:color="auto"/>
                                                                                    <w:bottom w:val="none" w:sz="0" w:space="0" w:color="auto"/>
                                                                                    <w:right w:val="none" w:sz="0" w:space="0" w:color="auto"/>
                                                                                  </w:divBdr>
                                                                                  <w:divsChild>
                                                                                    <w:div w:id="1974754573">
                                                                                      <w:marLeft w:val="0"/>
                                                                                      <w:marRight w:val="0"/>
                                                                                      <w:marTop w:val="0"/>
                                                                                      <w:marBottom w:val="0"/>
                                                                                      <w:divBdr>
                                                                                        <w:top w:val="none" w:sz="0" w:space="0" w:color="auto"/>
                                                                                        <w:left w:val="none" w:sz="0" w:space="0" w:color="auto"/>
                                                                                        <w:bottom w:val="none" w:sz="0" w:space="0" w:color="auto"/>
                                                                                        <w:right w:val="none" w:sz="0" w:space="0" w:color="auto"/>
                                                                                      </w:divBdr>
                                                                                    </w:div>
                                                                                  </w:divsChild>
                                                                                </w:div>
                                                                                <w:div w:id="1700625756">
                                                                                  <w:marLeft w:val="-375"/>
                                                                                  <w:marRight w:val="0"/>
                                                                                  <w:marTop w:val="0"/>
                                                                                  <w:marBottom w:val="0"/>
                                                                                  <w:divBdr>
                                                                                    <w:top w:val="none" w:sz="0" w:space="0" w:color="auto"/>
                                                                                    <w:left w:val="none" w:sz="0" w:space="0" w:color="auto"/>
                                                                                    <w:bottom w:val="none" w:sz="0" w:space="0" w:color="auto"/>
                                                                                    <w:right w:val="none" w:sz="0" w:space="0" w:color="auto"/>
                                                                                  </w:divBdr>
                                                                                </w:div>
                                                                                <w:div w:id="1465387622">
                                                                                  <w:marLeft w:val="0"/>
                                                                                  <w:marRight w:val="0"/>
                                                                                  <w:marTop w:val="0"/>
                                                                                  <w:marBottom w:val="0"/>
                                                                                  <w:divBdr>
                                                                                    <w:top w:val="none" w:sz="0" w:space="0" w:color="auto"/>
                                                                                    <w:left w:val="none" w:sz="0" w:space="0" w:color="auto"/>
                                                                                    <w:bottom w:val="none" w:sz="0" w:space="0" w:color="auto"/>
                                                                                    <w:right w:val="none" w:sz="0" w:space="0" w:color="auto"/>
                                                                                  </w:divBdr>
                                                                                </w:div>
                                                                                <w:div w:id="1993027196">
                                                                                  <w:marLeft w:val="0"/>
                                                                                  <w:marRight w:val="0"/>
                                                                                  <w:marTop w:val="0"/>
                                                                                  <w:marBottom w:val="0"/>
                                                                                  <w:divBdr>
                                                                                    <w:top w:val="none" w:sz="0" w:space="0" w:color="auto"/>
                                                                                    <w:left w:val="none" w:sz="0" w:space="0" w:color="auto"/>
                                                                                    <w:bottom w:val="none" w:sz="0" w:space="0" w:color="auto"/>
                                                                                    <w:right w:val="none" w:sz="0" w:space="0" w:color="auto"/>
                                                                                  </w:divBdr>
                                                                                  <w:divsChild>
                                                                                    <w:div w:id="850797877">
                                                                                      <w:marLeft w:val="0"/>
                                                                                      <w:marRight w:val="0"/>
                                                                                      <w:marTop w:val="0"/>
                                                                                      <w:marBottom w:val="0"/>
                                                                                      <w:divBdr>
                                                                                        <w:top w:val="none" w:sz="0" w:space="0" w:color="auto"/>
                                                                                        <w:left w:val="none" w:sz="0" w:space="0" w:color="auto"/>
                                                                                        <w:bottom w:val="none" w:sz="0" w:space="0" w:color="auto"/>
                                                                                        <w:right w:val="none" w:sz="0" w:space="0" w:color="auto"/>
                                                                                      </w:divBdr>
                                                                                      <w:divsChild>
                                                                                        <w:div w:id="16940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6006">
                                                                                  <w:marLeft w:val="0"/>
                                                                                  <w:marRight w:val="0"/>
                                                                                  <w:marTop w:val="0"/>
                                                                                  <w:marBottom w:val="0"/>
                                                                                  <w:divBdr>
                                                                                    <w:top w:val="none" w:sz="0" w:space="0" w:color="auto"/>
                                                                                    <w:left w:val="none" w:sz="0" w:space="0" w:color="auto"/>
                                                                                    <w:bottom w:val="none" w:sz="0" w:space="0" w:color="auto"/>
                                                                                    <w:right w:val="none" w:sz="0" w:space="0" w:color="auto"/>
                                                                                  </w:divBdr>
                                                                                  <w:divsChild>
                                                                                    <w:div w:id="1492020891">
                                                                                      <w:marLeft w:val="0"/>
                                                                                      <w:marRight w:val="0"/>
                                                                                      <w:marTop w:val="0"/>
                                                                                      <w:marBottom w:val="0"/>
                                                                                      <w:divBdr>
                                                                                        <w:top w:val="none" w:sz="0" w:space="0" w:color="auto"/>
                                                                                        <w:left w:val="none" w:sz="0" w:space="0" w:color="auto"/>
                                                                                        <w:bottom w:val="none" w:sz="0" w:space="0" w:color="auto"/>
                                                                                        <w:right w:val="none" w:sz="0" w:space="0" w:color="auto"/>
                                                                                      </w:divBdr>
                                                                                    </w:div>
                                                                                  </w:divsChild>
                                                                                </w:div>
                                                                                <w:div w:id="684286868">
                                                                                  <w:marLeft w:val="-375"/>
                                                                                  <w:marRight w:val="0"/>
                                                                                  <w:marTop w:val="0"/>
                                                                                  <w:marBottom w:val="0"/>
                                                                                  <w:divBdr>
                                                                                    <w:top w:val="none" w:sz="0" w:space="0" w:color="auto"/>
                                                                                    <w:left w:val="none" w:sz="0" w:space="0" w:color="auto"/>
                                                                                    <w:bottom w:val="none" w:sz="0" w:space="0" w:color="auto"/>
                                                                                    <w:right w:val="none" w:sz="0" w:space="0" w:color="auto"/>
                                                                                  </w:divBdr>
                                                                                </w:div>
                                                                                <w:div w:id="1070421063">
                                                                                  <w:marLeft w:val="0"/>
                                                                                  <w:marRight w:val="0"/>
                                                                                  <w:marTop w:val="0"/>
                                                                                  <w:marBottom w:val="0"/>
                                                                                  <w:divBdr>
                                                                                    <w:top w:val="none" w:sz="0" w:space="0" w:color="auto"/>
                                                                                    <w:left w:val="none" w:sz="0" w:space="0" w:color="auto"/>
                                                                                    <w:bottom w:val="none" w:sz="0" w:space="0" w:color="auto"/>
                                                                                    <w:right w:val="none" w:sz="0" w:space="0" w:color="auto"/>
                                                                                  </w:divBdr>
                                                                                </w:div>
                                                                                <w:div w:id="2084448991">
                                                                                  <w:marLeft w:val="0"/>
                                                                                  <w:marRight w:val="0"/>
                                                                                  <w:marTop w:val="0"/>
                                                                                  <w:marBottom w:val="0"/>
                                                                                  <w:divBdr>
                                                                                    <w:top w:val="none" w:sz="0" w:space="0" w:color="auto"/>
                                                                                    <w:left w:val="none" w:sz="0" w:space="0" w:color="auto"/>
                                                                                    <w:bottom w:val="none" w:sz="0" w:space="0" w:color="auto"/>
                                                                                    <w:right w:val="none" w:sz="0" w:space="0" w:color="auto"/>
                                                                                  </w:divBdr>
                                                                                  <w:divsChild>
                                                                                    <w:div w:id="74742709">
                                                                                      <w:marLeft w:val="0"/>
                                                                                      <w:marRight w:val="0"/>
                                                                                      <w:marTop w:val="0"/>
                                                                                      <w:marBottom w:val="0"/>
                                                                                      <w:divBdr>
                                                                                        <w:top w:val="none" w:sz="0" w:space="0" w:color="auto"/>
                                                                                        <w:left w:val="none" w:sz="0" w:space="0" w:color="auto"/>
                                                                                        <w:bottom w:val="none" w:sz="0" w:space="0" w:color="auto"/>
                                                                                        <w:right w:val="none" w:sz="0" w:space="0" w:color="auto"/>
                                                                                      </w:divBdr>
                                                                                      <w:divsChild>
                                                                                        <w:div w:id="14773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985">
                                                                                  <w:marLeft w:val="0"/>
                                                                                  <w:marRight w:val="0"/>
                                                                                  <w:marTop w:val="0"/>
                                                                                  <w:marBottom w:val="0"/>
                                                                                  <w:divBdr>
                                                                                    <w:top w:val="none" w:sz="0" w:space="0" w:color="auto"/>
                                                                                    <w:left w:val="none" w:sz="0" w:space="0" w:color="auto"/>
                                                                                    <w:bottom w:val="none" w:sz="0" w:space="0" w:color="auto"/>
                                                                                    <w:right w:val="none" w:sz="0" w:space="0" w:color="auto"/>
                                                                                  </w:divBdr>
                                                                                  <w:divsChild>
                                                                                    <w:div w:id="1355620294">
                                                                                      <w:marLeft w:val="0"/>
                                                                                      <w:marRight w:val="0"/>
                                                                                      <w:marTop w:val="0"/>
                                                                                      <w:marBottom w:val="0"/>
                                                                                      <w:divBdr>
                                                                                        <w:top w:val="none" w:sz="0" w:space="0" w:color="auto"/>
                                                                                        <w:left w:val="none" w:sz="0" w:space="0" w:color="auto"/>
                                                                                        <w:bottom w:val="none" w:sz="0" w:space="0" w:color="auto"/>
                                                                                        <w:right w:val="none" w:sz="0" w:space="0" w:color="auto"/>
                                                                                      </w:divBdr>
                                                                                    </w:div>
                                                                                  </w:divsChild>
                                                                                </w:div>
                                                                                <w:div w:id="714622120">
                                                                                  <w:marLeft w:val="-375"/>
                                                                                  <w:marRight w:val="0"/>
                                                                                  <w:marTop w:val="0"/>
                                                                                  <w:marBottom w:val="0"/>
                                                                                  <w:divBdr>
                                                                                    <w:top w:val="none" w:sz="0" w:space="0" w:color="auto"/>
                                                                                    <w:left w:val="none" w:sz="0" w:space="0" w:color="auto"/>
                                                                                    <w:bottom w:val="none" w:sz="0" w:space="0" w:color="auto"/>
                                                                                    <w:right w:val="none" w:sz="0" w:space="0" w:color="auto"/>
                                                                                  </w:divBdr>
                                                                                </w:div>
                                                                                <w:div w:id="2005621030">
                                                                                  <w:marLeft w:val="0"/>
                                                                                  <w:marRight w:val="0"/>
                                                                                  <w:marTop w:val="0"/>
                                                                                  <w:marBottom w:val="0"/>
                                                                                  <w:divBdr>
                                                                                    <w:top w:val="none" w:sz="0" w:space="0" w:color="auto"/>
                                                                                    <w:left w:val="none" w:sz="0" w:space="0" w:color="auto"/>
                                                                                    <w:bottom w:val="none" w:sz="0" w:space="0" w:color="auto"/>
                                                                                    <w:right w:val="none" w:sz="0" w:space="0" w:color="auto"/>
                                                                                  </w:divBdr>
                                                                                </w:div>
                                                                                <w:div w:id="2005156553">
                                                                                  <w:marLeft w:val="0"/>
                                                                                  <w:marRight w:val="0"/>
                                                                                  <w:marTop w:val="0"/>
                                                                                  <w:marBottom w:val="0"/>
                                                                                  <w:divBdr>
                                                                                    <w:top w:val="none" w:sz="0" w:space="0" w:color="auto"/>
                                                                                    <w:left w:val="none" w:sz="0" w:space="0" w:color="auto"/>
                                                                                    <w:bottom w:val="none" w:sz="0" w:space="0" w:color="auto"/>
                                                                                    <w:right w:val="none" w:sz="0" w:space="0" w:color="auto"/>
                                                                                  </w:divBdr>
                                                                                  <w:divsChild>
                                                                                    <w:div w:id="975530855">
                                                                                      <w:marLeft w:val="0"/>
                                                                                      <w:marRight w:val="0"/>
                                                                                      <w:marTop w:val="0"/>
                                                                                      <w:marBottom w:val="0"/>
                                                                                      <w:divBdr>
                                                                                        <w:top w:val="none" w:sz="0" w:space="0" w:color="auto"/>
                                                                                        <w:left w:val="none" w:sz="0" w:space="0" w:color="auto"/>
                                                                                        <w:bottom w:val="none" w:sz="0" w:space="0" w:color="auto"/>
                                                                                        <w:right w:val="none" w:sz="0" w:space="0" w:color="auto"/>
                                                                                      </w:divBdr>
                                                                                      <w:divsChild>
                                                                                        <w:div w:id="4860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9498">
                                                                                  <w:marLeft w:val="0"/>
                                                                                  <w:marRight w:val="0"/>
                                                                                  <w:marTop w:val="0"/>
                                                                                  <w:marBottom w:val="0"/>
                                                                                  <w:divBdr>
                                                                                    <w:top w:val="none" w:sz="0" w:space="0" w:color="auto"/>
                                                                                    <w:left w:val="none" w:sz="0" w:space="0" w:color="auto"/>
                                                                                    <w:bottom w:val="none" w:sz="0" w:space="0" w:color="auto"/>
                                                                                    <w:right w:val="none" w:sz="0" w:space="0" w:color="auto"/>
                                                                                  </w:divBdr>
                                                                                  <w:divsChild>
                                                                                    <w:div w:id="1053232293">
                                                                                      <w:marLeft w:val="0"/>
                                                                                      <w:marRight w:val="0"/>
                                                                                      <w:marTop w:val="0"/>
                                                                                      <w:marBottom w:val="0"/>
                                                                                      <w:divBdr>
                                                                                        <w:top w:val="none" w:sz="0" w:space="0" w:color="auto"/>
                                                                                        <w:left w:val="none" w:sz="0" w:space="0" w:color="auto"/>
                                                                                        <w:bottom w:val="none" w:sz="0" w:space="0" w:color="auto"/>
                                                                                        <w:right w:val="none" w:sz="0" w:space="0" w:color="auto"/>
                                                                                      </w:divBdr>
                                                                                    </w:div>
                                                                                  </w:divsChild>
                                                                                </w:div>
                                                                                <w:div w:id="1184398636">
                                                                                  <w:marLeft w:val="-375"/>
                                                                                  <w:marRight w:val="0"/>
                                                                                  <w:marTop w:val="0"/>
                                                                                  <w:marBottom w:val="0"/>
                                                                                  <w:divBdr>
                                                                                    <w:top w:val="none" w:sz="0" w:space="0" w:color="auto"/>
                                                                                    <w:left w:val="none" w:sz="0" w:space="0" w:color="auto"/>
                                                                                    <w:bottom w:val="none" w:sz="0" w:space="0" w:color="auto"/>
                                                                                    <w:right w:val="none" w:sz="0" w:space="0" w:color="auto"/>
                                                                                  </w:divBdr>
                                                                                </w:div>
                                                                                <w:div w:id="644509742">
                                                                                  <w:marLeft w:val="0"/>
                                                                                  <w:marRight w:val="0"/>
                                                                                  <w:marTop w:val="0"/>
                                                                                  <w:marBottom w:val="0"/>
                                                                                  <w:divBdr>
                                                                                    <w:top w:val="none" w:sz="0" w:space="0" w:color="auto"/>
                                                                                    <w:left w:val="none" w:sz="0" w:space="0" w:color="auto"/>
                                                                                    <w:bottom w:val="none" w:sz="0" w:space="0" w:color="auto"/>
                                                                                    <w:right w:val="none" w:sz="0" w:space="0" w:color="auto"/>
                                                                                  </w:divBdr>
                                                                                </w:div>
                                                                                <w:div w:id="1656835566">
                                                                                  <w:marLeft w:val="0"/>
                                                                                  <w:marRight w:val="0"/>
                                                                                  <w:marTop w:val="0"/>
                                                                                  <w:marBottom w:val="0"/>
                                                                                  <w:divBdr>
                                                                                    <w:top w:val="none" w:sz="0" w:space="0" w:color="auto"/>
                                                                                    <w:left w:val="none" w:sz="0" w:space="0" w:color="auto"/>
                                                                                    <w:bottom w:val="none" w:sz="0" w:space="0" w:color="auto"/>
                                                                                    <w:right w:val="none" w:sz="0" w:space="0" w:color="auto"/>
                                                                                  </w:divBdr>
                                                                                  <w:divsChild>
                                                                                    <w:div w:id="1584879605">
                                                                                      <w:marLeft w:val="0"/>
                                                                                      <w:marRight w:val="0"/>
                                                                                      <w:marTop w:val="0"/>
                                                                                      <w:marBottom w:val="0"/>
                                                                                      <w:divBdr>
                                                                                        <w:top w:val="none" w:sz="0" w:space="0" w:color="auto"/>
                                                                                        <w:left w:val="none" w:sz="0" w:space="0" w:color="auto"/>
                                                                                        <w:bottom w:val="none" w:sz="0" w:space="0" w:color="auto"/>
                                                                                        <w:right w:val="none" w:sz="0" w:space="0" w:color="auto"/>
                                                                                      </w:divBdr>
                                                                                      <w:divsChild>
                                                                                        <w:div w:id="9596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837">
                                                                                  <w:marLeft w:val="0"/>
                                                                                  <w:marRight w:val="0"/>
                                                                                  <w:marTop w:val="0"/>
                                                                                  <w:marBottom w:val="0"/>
                                                                                  <w:divBdr>
                                                                                    <w:top w:val="none" w:sz="0" w:space="0" w:color="auto"/>
                                                                                    <w:left w:val="none" w:sz="0" w:space="0" w:color="auto"/>
                                                                                    <w:bottom w:val="none" w:sz="0" w:space="0" w:color="auto"/>
                                                                                    <w:right w:val="none" w:sz="0" w:space="0" w:color="auto"/>
                                                                                  </w:divBdr>
                                                                                  <w:divsChild>
                                                                                    <w:div w:id="999502240">
                                                                                      <w:marLeft w:val="0"/>
                                                                                      <w:marRight w:val="0"/>
                                                                                      <w:marTop w:val="0"/>
                                                                                      <w:marBottom w:val="0"/>
                                                                                      <w:divBdr>
                                                                                        <w:top w:val="none" w:sz="0" w:space="0" w:color="auto"/>
                                                                                        <w:left w:val="none" w:sz="0" w:space="0" w:color="auto"/>
                                                                                        <w:bottom w:val="none" w:sz="0" w:space="0" w:color="auto"/>
                                                                                        <w:right w:val="none" w:sz="0" w:space="0" w:color="auto"/>
                                                                                      </w:divBdr>
                                                                                    </w:div>
                                                                                  </w:divsChild>
                                                                                </w:div>
                                                                                <w:div w:id="1103644077">
                                                                                  <w:marLeft w:val="-375"/>
                                                                                  <w:marRight w:val="0"/>
                                                                                  <w:marTop w:val="0"/>
                                                                                  <w:marBottom w:val="0"/>
                                                                                  <w:divBdr>
                                                                                    <w:top w:val="none" w:sz="0" w:space="0" w:color="auto"/>
                                                                                    <w:left w:val="none" w:sz="0" w:space="0" w:color="auto"/>
                                                                                    <w:bottom w:val="none" w:sz="0" w:space="0" w:color="auto"/>
                                                                                    <w:right w:val="none" w:sz="0" w:space="0" w:color="auto"/>
                                                                                  </w:divBdr>
                                                                                </w:div>
                                                                                <w:div w:id="273371844">
                                                                                  <w:marLeft w:val="0"/>
                                                                                  <w:marRight w:val="0"/>
                                                                                  <w:marTop w:val="0"/>
                                                                                  <w:marBottom w:val="0"/>
                                                                                  <w:divBdr>
                                                                                    <w:top w:val="none" w:sz="0" w:space="0" w:color="auto"/>
                                                                                    <w:left w:val="none" w:sz="0" w:space="0" w:color="auto"/>
                                                                                    <w:bottom w:val="none" w:sz="0" w:space="0" w:color="auto"/>
                                                                                    <w:right w:val="none" w:sz="0" w:space="0" w:color="auto"/>
                                                                                  </w:divBdr>
                                                                                </w:div>
                                                                                <w:div w:id="1896619385">
                                                                                  <w:marLeft w:val="0"/>
                                                                                  <w:marRight w:val="0"/>
                                                                                  <w:marTop w:val="0"/>
                                                                                  <w:marBottom w:val="0"/>
                                                                                  <w:divBdr>
                                                                                    <w:top w:val="none" w:sz="0" w:space="0" w:color="auto"/>
                                                                                    <w:left w:val="none" w:sz="0" w:space="0" w:color="auto"/>
                                                                                    <w:bottom w:val="none" w:sz="0" w:space="0" w:color="auto"/>
                                                                                    <w:right w:val="none" w:sz="0" w:space="0" w:color="auto"/>
                                                                                  </w:divBdr>
                                                                                  <w:divsChild>
                                                                                    <w:div w:id="616181696">
                                                                                      <w:marLeft w:val="0"/>
                                                                                      <w:marRight w:val="0"/>
                                                                                      <w:marTop w:val="0"/>
                                                                                      <w:marBottom w:val="0"/>
                                                                                      <w:divBdr>
                                                                                        <w:top w:val="none" w:sz="0" w:space="0" w:color="auto"/>
                                                                                        <w:left w:val="none" w:sz="0" w:space="0" w:color="auto"/>
                                                                                        <w:bottom w:val="none" w:sz="0" w:space="0" w:color="auto"/>
                                                                                        <w:right w:val="none" w:sz="0" w:space="0" w:color="auto"/>
                                                                                      </w:divBdr>
                                                                                      <w:divsChild>
                                                                                        <w:div w:id="11096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8066">
                                                                                  <w:marLeft w:val="0"/>
                                                                                  <w:marRight w:val="0"/>
                                                                                  <w:marTop w:val="0"/>
                                                                                  <w:marBottom w:val="0"/>
                                                                                  <w:divBdr>
                                                                                    <w:top w:val="none" w:sz="0" w:space="0" w:color="auto"/>
                                                                                    <w:left w:val="none" w:sz="0" w:space="0" w:color="auto"/>
                                                                                    <w:bottom w:val="none" w:sz="0" w:space="0" w:color="auto"/>
                                                                                    <w:right w:val="none" w:sz="0" w:space="0" w:color="auto"/>
                                                                                  </w:divBdr>
                                                                                  <w:divsChild>
                                                                                    <w:div w:id="992486143">
                                                                                      <w:marLeft w:val="0"/>
                                                                                      <w:marRight w:val="0"/>
                                                                                      <w:marTop w:val="0"/>
                                                                                      <w:marBottom w:val="0"/>
                                                                                      <w:divBdr>
                                                                                        <w:top w:val="none" w:sz="0" w:space="0" w:color="auto"/>
                                                                                        <w:left w:val="none" w:sz="0" w:space="0" w:color="auto"/>
                                                                                        <w:bottom w:val="none" w:sz="0" w:space="0" w:color="auto"/>
                                                                                        <w:right w:val="none" w:sz="0" w:space="0" w:color="auto"/>
                                                                                      </w:divBdr>
                                                                                    </w:div>
                                                                                  </w:divsChild>
                                                                                </w:div>
                                                                                <w:div w:id="930897260">
                                                                                  <w:marLeft w:val="-375"/>
                                                                                  <w:marRight w:val="0"/>
                                                                                  <w:marTop w:val="0"/>
                                                                                  <w:marBottom w:val="0"/>
                                                                                  <w:divBdr>
                                                                                    <w:top w:val="none" w:sz="0" w:space="0" w:color="auto"/>
                                                                                    <w:left w:val="none" w:sz="0" w:space="0" w:color="auto"/>
                                                                                    <w:bottom w:val="none" w:sz="0" w:space="0" w:color="auto"/>
                                                                                    <w:right w:val="none" w:sz="0" w:space="0" w:color="auto"/>
                                                                                  </w:divBdr>
                                                                                </w:div>
                                                                                <w:div w:id="262765185">
                                                                                  <w:marLeft w:val="0"/>
                                                                                  <w:marRight w:val="0"/>
                                                                                  <w:marTop w:val="0"/>
                                                                                  <w:marBottom w:val="0"/>
                                                                                  <w:divBdr>
                                                                                    <w:top w:val="none" w:sz="0" w:space="0" w:color="auto"/>
                                                                                    <w:left w:val="none" w:sz="0" w:space="0" w:color="auto"/>
                                                                                    <w:bottom w:val="none" w:sz="0" w:space="0" w:color="auto"/>
                                                                                    <w:right w:val="none" w:sz="0" w:space="0" w:color="auto"/>
                                                                                  </w:divBdr>
                                                                                </w:div>
                                                                                <w:div w:id="289172359">
                                                                                  <w:marLeft w:val="0"/>
                                                                                  <w:marRight w:val="0"/>
                                                                                  <w:marTop w:val="0"/>
                                                                                  <w:marBottom w:val="0"/>
                                                                                  <w:divBdr>
                                                                                    <w:top w:val="none" w:sz="0" w:space="0" w:color="auto"/>
                                                                                    <w:left w:val="none" w:sz="0" w:space="0" w:color="auto"/>
                                                                                    <w:bottom w:val="none" w:sz="0" w:space="0" w:color="auto"/>
                                                                                    <w:right w:val="none" w:sz="0" w:space="0" w:color="auto"/>
                                                                                  </w:divBdr>
                                                                                  <w:divsChild>
                                                                                    <w:div w:id="2002810692">
                                                                                      <w:marLeft w:val="0"/>
                                                                                      <w:marRight w:val="0"/>
                                                                                      <w:marTop w:val="0"/>
                                                                                      <w:marBottom w:val="0"/>
                                                                                      <w:divBdr>
                                                                                        <w:top w:val="none" w:sz="0" w:space="0" w:color="auto"/>
                                                                                        <w:left w:val="none" w:sz="0" w:space="0" w:color="auto"/>
                                                                                        <w:bottom w:val="none" w:sz="0" w:space="0" w:color="auto"/>
                                                                                        <w:right w:val="none" w:sz="0" w:space="0" w:color="auto"/>
                                                                                      </w:divBdr>
                                                                                      <w:divsChild>
                                                                                        <w:div w:id="12404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4279">
                                                                                  <w:marLeft w:val="0"/>
                                                                                  <w:marRight w:val="0"/>
                                                                                  <w:marTop w:val="0"/>
                                                                                  <w:marBottom w:val="0"/>
                                                                                  <w:divBdr>
                                                                                    <w:top w:val="none" w:sz="0" w:space="0" w:color="auto"/>
                                                                                    <w:left w:val="none" w:sz="0" w:space="0" w:color="auto"/>
                                                                                    <w:bottom w:val="none" w:sz="0" w:space="0" w:color="auto"/>
                                                                                    <w:right w:val="none" w:sz="0" w:space="0" w:color="auto"/>
                                                                                  </w:divBdr>
                                                                                  <w:divsChild>
                                                                                    <w:div w:id="1259169442">
                                                                                      <w:marLeft w:val="0"/>
                                                                                      <w:marRight w:val="0"/>
                                                                                      <w:marTop w:val="0"/>
                                                                                      <w:marBottom w:val="0"/>
                                                                                      <w:divBdr>
                                                                                        <w:top w:val="none" w:sz="0" w:space="0" w:color="auto"/>
                                                                                        <w:left w:val="none" w:sz="0" w:space="0" w:color="auto"/>
                                                                                        <w:bottom w:val="none" w:sz="0" w:space="0" w:color="auto"/>
                                                                                        <w:right w:val="none" w:sz="0" w:space="0" w:color="auto"/>
                                                                                      </w:divBdr>
                                                                                    </w:div>
                                                                                  </w:divsChild>
                                                                                </w:div>
                                                                                <w:div w:id="661009264">
                                                                                  <w:marLeft w:val="-375"/>
                                                                                  <w:marRight w:val="0"/>
                                                                                  <w:marTop w:val="0"/>
                                                                                  <w:marBottom w:val="0"/>
                                                                                  <w:divBdr>
                                                                                    <w:top w:val="none" w:sz="0" w:space="0" w:color="auto"/>
                                                                                    <w:left w:val="none" w:sz="0" w:space="0" w:color="auto"/>
                                                                                    <w:bottom w:val="none" w:sz="0" w:space="0" w:color="auto"/>
                                                                                    <w:right w:val="none" w:sz="0" w:space="0" w:color="auto"/>
                                                                                  </w:divBdr>
                                                                                </w:div>
                                                                                <w:div w:id="1979064268">
                                                                                  <w:marLeft w:val="0"/>
                                                                                  <w:marRight w:val="0"/>
                                                                                  <w:marTop w:val="0"/>
                                                                                  <w:marBottom w:val="0"/>
                                                                                  <w:divBdr>
                                                                                    <w:top w:val="none" w:sz="0" w:space="0" w:color="auto"/>
                                                                                    <w:left w:val="none" w:sz="0" w:space="0" w:color="auto"/>
                                                                                    <w:bottom w:val="none" w:sz="0" w:space="0" w:color="auto"/>
                                                                                    <w:right w:val="none" w:sz="0" w:space="0" w:color="auto"/>
                                                                                  </w:divBdr>
                                                                                </w:div>
                                                                                <w:div w:id="2026667156">
                                                                                  <w:marLeft w:val="0"/>
                                                                                  <w:marRight w:val="0"/>
                                                                                  <w:marTop w:val="0"/>
                                                                                  <w:marBottom w:val="0"/>
                                                                                  <w:divBdr>
                                                                                    <w:top w:val="none" w:sz="0" w:space="0" w:color="auto"/>
                                                                                    <w:left w:val="none" w:sz="0" w:space="0" w:color="auto"/>
                                                                                    <w:bottom w:val="none" w:sz="0" w:space="0" w:color="auto"/>
                                                                                    <w:right w:val="none" w:sz="0" w:space="0" w:color="auto"/>
                                                                                  </w:divBdr>
                                                                                  <w:divsChild>
                                                                                    <w:div w:id="757603737">
                                                                                      <w:marLeft w:val="0"/>
                                                                                      <w:marRight w:val="0"/>
                                                                                      <w:marTop w:val="0"/>
                                                                                      <w:marBottom w:val="0"/>
                                                                                      <w:divBdr>
                                                                                        <w:top w:val="none" w:sz="0" w:space="0" w:color="auto"/>
                                                                                        <w:left w:val="none" w:sz="0" w:space="0" w:color="auto"/>
                                                                                        <w:bottom w:val="none" w:sz="0" w:space="0" w:color="auto"/>
                                                                                        <w:right w:val="none" w:sz="0" w:space="0" w:color="auto"/>
                                                                                      </w:divBdr>
                                                                                      <w:divsChild>
                                                                                        <w:div w:id="16253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3446">
                                                                                  <w:marLeft w:val="0"/>
                                                                                  <w:marRight w:val="0"/>
                                                                                  <w:marTop w:val="0"/>
                                                                                  <w:marBottom w:val="0"/>
                                                                                  <w:divBdr>
                                                                                    <w:top w:val="none" w:sz="0" w:space="0" w:color="auto"/>
                                                                                    <w:left w:val="none" w:sz="0" w:space="0" w:color="auto"/>
                                                                                    <w:bottom w:val="none" w:sz="0" w:space="0" w:color="auto"/>
                                                                                    <w:right w:val="none" w:sz="0" w:space="0" w:color="auto"/>
                                                                                  </w:divBdr>
                                                                                  <w:divsChild>
                                                                                    <w:div w:id="1743288255">
                                                                                      <w:marLeft w:val="0"/>
                                                                                      <w:marRight w:val="0"/>
                                                                                      <w:marTop w:val="0"/>
                                                                                      <w:marBottom w:val="0"/>
                                                                                      <w:divBdr>
                                                                                        <w:top w:val="none" w:sz="0" w:space="0" w:color="auto"/>
                                                                                        <w:left w:val="none" w:sz="0" w:space="0" w:color="auto"/>
                                                                                        <w:bottom w:val="none" w:sz="0" w:space="0" w:color="auto"/>
                                                                                        <w:right w:val="none" w:sz="0" w:space="0" w:color="auto"/>
                                                                                      </w:divBdr>
                                                                                    </w:div>
                                                                                  </w:divsChild>
                                                                                </w:div>
                                                                                <w:div w:id="650135466">
                                                                                  <w:marLeft w:val="-375"/>
                                                                                  <w:marRight w:val="0"/>
                                                                                  <w:marTop w:val="0"/>
                                                                                  <w:marBottom w:val="0"/>
                                                                                  <w:divBdr>
                                                                                    <w:top w:val="none" w:sz="0" w:space="0" w:color="auto"/>
                                                                                    <w:left w:val="none" w:sz="0" w:space="0" w:color="auto"/>
                                                                                    <w:bottom w:val="none" w:sz="0" w:space="0" w:color="auto"/>
                                                                                    <w:right w:val="none" w:sz="0" w:space="0" w:color="auto"/>
                                                                                  </w:divBdr>
                                                                                </w:div>
                                                                                <w:div w:id="1501703156">
                                                                                  <w:marLeft w:val="0"/>
                                                                                  <w:marRight w:val="0"/>
                                                                                  <w:marTop w:val="0"/>
                                                                                  <w:marBottom w:val="0"/>
                                                                                  <w:divBdr>
                                                                                    <w:top w:val="none" w:sz="0" w:space="0" w:color="auto"/>
                                                                                    <w:left w:val="none" w:sz="0" w:space="0" w:color="auto"/>
                                                                                    <w:bottom w:val="none" w:sz="0" w:space="0" w:color="auto"/>
                                                                                    <w:right w:val="none" w:sz="0" w:space="0" w:color="auto"/>
                                                                                  </w:divBdr>
                                                                                </w:div>
                                                                                <w:div w:id="1312831855">
                                                                                  <w:marLeft w:val="0"/>
                                                                                  <w:marRight w:val="0"/>
                                                                                  <w:marTop w:val="0"/>
                                                                                  <w:marBottom w:val="0"/>
                                                                                  <w:divBdr>
                                                                                    <w:top w:val="none" w:sz="0" w:space="0" w:color="auto"/>
                                                                                    <w:left w:val="none" w:sz="0" w:space="0" w:color="auto"/>
                                                                                    <w:bottom w:val="none" w:sz="0" w:space="0" w:color="auto"/>
                                                                                    <w:right w:val="none" w:sz="0" w:space="0" w:color="auto"/>
                                                                                  </w:divBdr>
                                                                                  <w:divsChild>
                                                                                    <w:div w:id="1953438336">
                                                                                      <w:marLeft w:val="0"/>
                                                                                      <w:marRight w:val="0"/>
                                                                                      <w:marTop w:val="0"/>
                                                                                      <w:marBottom w:val="0"/>
                                                                                      <w:divBdr>
                                                                                        <w:top w:val="none" w:sz="0" w:space="0" w:color="auto"/>
                                                                                        <w:left w:val="none" w:sz="0" w:space="0" w:color="auto"/>
                                                                                        <w:bottom w:val="none" w:sz="0" w:space="0" w:color="auto"/>
                                                                                        <w:right w:val="none" w:sz="0" w:space="0" w:color="auto"/>
                                                                                      </w:divBdr>
                                                                                      <w:divsChild>
                                                                                        <w:div w:id="1784959348">
                                                                                          <w:marLeft w:val="0"/>
                                                                                          <w:marRight w:val="0"/>
                                                                                          <w:marTop w:val="0"/>
                                                                                          <w:marBottom w:val="0"/>
                                                                                          <w:divBdr>
                                                                                            <w:top w:val="none" w:sz="0" w:space="0" w:color="auto"/>
                                                                                            <w:left w:val="none" w:sz="0" w:space="0" w:color="auto"/>
                                                                                            <w:bottom w:val="none" w:sz="0" w:space="0" w:color="auto"/>
                                                                                            <w:right w:val="none" w:sz="0" w:space="0" w:color="auto"/>
                                                                                          </w:divBdr>
                                                                                          <w:divsChild>
                                                                                            <w:div w:id="13229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7587">
                                                                                      <w:marLeft w:val="0"/>
                                                                                      <w:marRight w:val="240"/>
                                                                                      <w:marTop w:val="0"/>
                                                                                      <w:marBottom w:val="0"/>
                                                                                      <w:divBdr>
                                                                                        <w:top w:val="none" w:sz="0" w:space="0" w:color="auto"/>
                                                                                        <w:left w:val="none" w:sz="0" w:space="0" w:color="auto"/>
                                                                                        <w:bottom w:val="none" w:sz="0" w:space="0" w:color="auto"/>
                                                                                        <w:right w:val="none" w:sz="0" w:space="0" w:color="auto"/>
                                                                                      </w:divBdr>
                                                                                    </w:div>
                                                                                  </w:divsChild>
                                                                                </w:div>
                                                                                <w:div w:id="1604652475">
                                                                                  <w:marLeft w:val="0"/>
                                                                                  <w:marRight w:val="0"/>
                                                                                  <w:marTop w:val="0"/>
                                                                                  <w:marBottom w:val="0"/>
                                                                                  <w:divBdr>
                                                                                    <w:top w:val="none" w:sz="0" w:space="0" w:color="auto"/>
                                                                                    <w:left w:val="none" w:sz="0" w:space="0" w:color="auto"/>
                                                                                    <w:bottom w:val="none" w:sz="0" w:space="0" w:color="auto"/>
                                                                                    <w:right w:val="none" w:sz="0" w:space="0" w:color="auto"/>
                                                                                  </w:divBdr>
                                                                                  <w:divsChild>
                                                                                    <w:div w:id="1627662621">
                                                                                      <w:marLeft w:val="0"/>
                                                                                      <w:marRight w:val="0"/>
                                                                                      <w:marTop w:val="0"/>
                                                                                      <w:marBottom w:val="0"/>
                                                                                      <w:divBdr>
                                                                                        <w:top w:val="none" w:sz="0" w:space="0" w:color="auto"/>
                                                                                        <w:left w:val="none" w:sz="0" w:space="0" w:color="auto"/>
                                                                                        <w:bottom w:val="none" w:sz="0" w:space="0" w:color="auto"/>
                                                                                        <w:right w:val="none" w:sz="0" w:space="0" w:color="auto"/>
                                                                                      </w:divBdr>
                                                                                    </w:div>
                                                                                  </w:divsChild>
                                                                                </w:div>
                                                                                <w:div w:id="1394817892">
                                                                                  <w:marLeft w:val="-375"/>
                                                                                  <w:marRight w:val="0"/>
                                                                                  <w:marTop w:val="0"/>
                                                                                  <w:marBottom w:val="0"/>
                                                                                  <w:divBdr>
                                                                                    <w:top w:val="none" w:sz="0" w:space="0" w:color="auto"/>
                                                                                    <w:left w:val="none" w:sz="0" w:space="0" w:color="auto"/>
                                                                                    <w:bottom w:val="none" w:sz="0" w:space="0" w:color="auto"/>
                                                                                    <w:right w:val="none" w:sz="0" w:space="0" w:color="auto"/>
                                                                                  </w:divBdr>
                                                                                </w:div>
                                                                                <w:div w:id="39482744">
                                                                                  <w:marLeft w:val="0"/>
                                                                                  <w:marRight w:val="0"/>
                                                                                  <w:marTop w:val="0"/>
                                                                                  <w:marBottom w:val="0"/>
                                                                                  <w:divBdr>
                                                                                    <w:top w:val="none" w:sz="0" w:space="0" w:color="auto"/>
                                                                                    <w:left w:val="none" w:sz="0" w:space="0" w:color="auto"/>
                                                                                    <w:bottom w:val="none" w:sz="0" w:space="0" w:color="auto"/>
                                                                                    <w:right w:val="none" w:sz="0" w:space="0" w:color="auto"/>
                                                                                  </w:divBdr>
                                                                                </w:div>
                                                                                <w:div w:id="1342467747">
                                                                                  <w:marLeft w:val="0"/>
                                                                                  <w:marRight w:val="0"/>
                                                                                  <w:marTop w:val="0"/>
                                                                                  <w:marBottom w:val="0"/>
                                                                                  <w:divBdr>
                                                                                    <w:top w:val="none" w:sz="0" w:space="0" w:color="auto"/>
                                                                                    <w:left w:val="none" w:sz="0" w:space="0" w:color="auto"/>
                                                                                    <w:bottom w:val="none" w:sz="0" w:space="0" w:color="auto"/>
                                                                                    <w:right w:val="none" w:sz="0" w:space="0" w:color="auto"/>
                                                                                  </w:divBdr>
                                                                                  <w:divsChild>
                                                                                    <w:div w:id="571429562">
                                                                                      <w:marLeft w:val="0"/>
                                                                                      <w:marRight w:val="0"/>
                                                                                      <w:marTop w:val="0"/>
                                                                                      <w:marBottom w:val="0"/>
                                                                                      <w:divBdr>
                                                                                        <w:top w:val="none" w:sz="0" w:space="0" w:color="auto"/>
                                                                                        <w:left w:val="none" w:sz="0" w:space="0" w:color="auto"/>
                                                                                        <w:bottom w:val="none" w:sz="0" w:space="0" w:color="auto"/>
                                                                                        <w:right w:val="none" w:sz="0" w:space="0" w:color="auto"/>
                                                                                      </w:divBdr>
                                                                                      <w:divsChild>
                                                                                        <w:div w:id="7227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6765">
                                                                                  <w:marLeft w:val="0"/>
                                                                                  <w:marRight w:val="0"/>
                                                                                  <w:marTop w:val="0"/>
                                                                                  <w:marBottom w:val="0"/>
                                                                                  <w:divBdr>
                                                                                    <w:top w:val="none" w:sz="0" w:space="0" w:color="auto"/>
                                                                                    <w:left w:val="none" w:sz="0" w:space="0" w:color="auto"/>
                                                                                    <w:bottom w:val="none" w:sz="0" w:space="0" w:color="auto"/>
                                                                                    <w:right w:val="none" w:sz="0" w:space="0" w:color="auto"/>
                                                                                  </w:divBdr>
                                                                                  <w:divsChild>
                                                                                    <w:div w:id="205071426">
                                                                                      <w:marLeft w:val="0"/>
                                                                                      <w:marRight w:val="0"/>
                                                                                      <w:marTop w:val="0"/>
                                                                                      <w:marBottom w:val="0"/>
                                                                                      <w:divBdr>
                                                                                        <w:top w:val="none" w:sz="0" w:space="0" w:color="auto"/>
                                                                                        <w:left w:val="none" w:sz="0" w:space="0" w:color="auto"/>
                                                                                        <w:bottom w:val="none" w:sz="0" w:space="0" w:color="auto"/>
                                                                                        <w:right w:val="none" w:sz="0" w:space="0" w:color="auto"/>
                                                                                      </w:divBdr>
                                                                                    </w:div>
                                                                                  </w:divsChild>
                                                                                </w:div>
                                                                                <w:div w:id="1621836582">
                                                                                  <w:marLeft w:val="-375"/>
                                                                                  <w:marRight w:val="0"/>
                                                                                  <w:marTop w:val="0"/>
                                                                                  <w:marBottom w:val="0"/>
                                                                                  <w:divBdr>
                                                                                    <w:top w:val="none" w:sz="0" w:space="0" w:color="auto"/>
                                                                                    <w:left w:val="none" w:sz="0" w:space="0" w:color="auto"/>
                                                                                    <w:bottom w:val="none" w:sz="0" w:space="0" w:color="auto"/>
                                                                                    <w:right w:val="none" w:sz="0" w:space="0" w:color="auto"/>
                                                                                  </w:divBdr>
                                                                                </w:div>
                                                                                <w:div w:id="590771558">
                                                                                  <w:marLeft w:val="0"/>
                                                                                  <w:marRight w:val="0"/>
                                                                                  <w:marTop w:val="0"/>
                                                                                  <w:marBottom w:val="0"/>
                                                                                  <w:divBdr>
                                                                                    <w:top w:val="none" w:sz="0" w:space="0" w:color="auto"/>
                                                                                    <w:left w:val="none" w:sz="0" w:space="0" w:color="auto"/>
                                                                                    <w:bottom w:val="none" w:sz="0" w:space="0" w:color="auto"/>
                                                                                    <w:right w:val="none" w:sz="0" w:space="0" w:color="auto"/>
                                                                                  </w:divBdr>
                                                                                </w:div>
                                                                                <w:div w:id="701830070">
                                                                                  <w:marLeft w:val="0"/>
                                                                                  <w:marRight w:val="0"/>
                                                                                  <w:marTop w:val="0"/>
                                                                                  <w:marBottom w:val="0"/>
                                                                                  <w:divBdr>
                                                                                    <w:top w:val="none" w:sz="0" w:space="0" w:color="auto"/>
                                                                                    <w:left w:val="none" w:sz="0" w:space="0" w:color="auto"/>
                                                                                    <w:bottom w:val="none" w:sz="0" w:space="0" w:color="auto"/>
                                                                                    <w:right w:val="none" w:sz="0" w:space="0" w:color="auto"/>
                                                                                  </w:divBdr>
                                                                                  <w:divsChild>
                                                                                    <w:div w:id="1323773069">
                                                                                      <w:marLeft w:val="0"/>
                                                                                      <w:marRight w:val="0"/>
                                                                                      <w:marTop w:val="0"/>
                                                                                      <w:marBottom w:val="0"/>
                                                                                      <w:divBdr>
                                                                                        <w:top w:val="none" w:sz="0" w:space="0" w:color="auto"/>
                                                                                        <w:left w:val="none" w:sz="0" w:space="0" w:color="auto"/>
                                                                                        <w:bottom w:val="none" w:sz="0" w:space="0" w:color="auto"/>
                                                                                        <w:right w:val="none" w:sz="0" w:space="0" w:color="auto"/>
                                                                                      </w:divBdr>
                                                                                      <w:divsChild>
                                                                                        <w:div w:id="16957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6689">
                                                                                  <w:marLeft w:val="0"/>
                                                                                  <w:marRight w:val="0"/>
                                                                                  <w:marTop w:val="0"/>
                                                                                  <w:marBottom w:val="0"/>
                                                                                  <w:divBdr>
                                                                                    <w:top w:val="none" w:sz="0" w:space="0" w:color="auto"/>
                                                                                    <w:left w:val="none" w:sz="0" w:space="0" w:color="auto"/>
                                                                                    <w:bottom w:val="none" w:sz="0" w:space="0" w:color="auto"/>
                                                                                    <w:right w:val="none" w:sz="0" w:space="0" w:color="auto"/>
                                                                                  </w:divBdr>
                                                                                  <w:divsChild>
                                                                                    <w:div w:id="683214098">
                                                                                      <w:marLeft w:val="0"/>
                                                                                      <w:marRight w:val="0"/>
                                                                                      <w:marTop w:val="0"/>
                                                                                      <w:marBottom w:val="0"/>
                                                                                      <w:divBdr>
                                                                                        <w:top w:val="none" w:sz="0" w:space="0" w:color="auto"/>
                                                                                        <w:left w:val="none" w:sz="0" w:space="0" w:color="auto"/>
                                                                                        <w:bottom w:val="none" w:sz="0" w:space="0" w:color="auto"/>
                                                                                        <w:right w:val="none" w:sz="0" w:space="0" w:color="auto"/>
                                                                                      </w:divBdr>
                                                                                    </w:div>
                                                                                  </w:divsChild>
                                                                                </w:div>
                                                                                <w:div w:id="1643462135">
                                                                                  <w:marLeft w:val="-375"/>
                                                                                  <w:marRight w:val="0"/>
                                                                                  <w:marTop w:val="0"/>
                                                                                  <w:marBottom w:val="0"/>
                                                                                  <w:divBdr>
                                                                                    <w:top w:val="none" w:sz="0" w:space="0" w:color="auto"/>
                                                                                    <w:left w:val="none" w:sz="0" w:space="0" w:color="auto"/>
                                                                                    <w:bottom w:val="none" w:sz="0" w:space="0" w:color="auto"/>
                                                                                    <w:right w:val="none" w:sz="0" w:space="0" w:color="auto"/>
                                                                                  </w:divBdr>
                                                                                </w:div>
                                                                                <w:div w:id="967855486">
                                                                                  <w:marLeft w:val="0"/>
                                                                                  <w:marRight w:val="0"/>
                                                                                  <w:marTop w:val="0"/>
                                                                                  <w:marBottom w:val="0"/>
                                                                                  <w:divBdr>
                                                                                    <w:top w:val="none" w:sz="0" w:space="0" w:color="auto"/>
                                                                                    <w:left w:val="none" w:sz="0" w:space="0" w:color="auto"/>
                                                                                    <w:bottom w:val="none" w:sz="0" w:space="0" w:color="auto"/>
                                                                                    <w:right w:val="none" w:sz="0" w:space="0" w:color="auto"/>
                                                                                  </w:divBdr>
                                                                                </w:div>
                                                                                <w:div w:id="993678483">
                                                                                  <w:marLeft w:val="0"/>
                                                                                  <w:marRight w:val="0"/>
                                                                                  <w:marTop w:val="0"/>
                                                                                  <w:marBottom w:val="0"/>
                                                                                  <w:divBdr>
                                                                                    <w:top w:val="none" w:sz="0" w:space="0" w:color="auto"/>
                                                                                    <w:left w:val="none" w:sz="0" w:space="0" w:color="auto"/>
                                                                                    <w:bottom w:val="none" w:sz="0" w:space="0" w:color="auto"/>
                                                                                    <w:right w:val="none" w:sz="0" w:space="0" w:color="auto"/>
                                                                                  </w:divBdr>
                                                                                  <w:divsChild>
                                                                                    <w:div w:id="914896948">
                                                                                      <w:marLeft w:val="0"/>
                                                                                      <w:marRight w:val="0"/>
                                                                                      <w:marTop w:val="0"/>
                                                                                      <w:marBottom w:val="0"/>
                                                                                      <w:divBdr>
                                                                                        <w:top w:val="none" w:sz="0" w:space="0" w:color="auto"/>
                                                                                        <w:left w:val="none" w:sz="0" w:space="0" w:color="auto"/>
                                                                                        <w:bottom w:val="none" w:sz="0" w:space="0" w:color="auto"/>
                                                                                        <w:right w:val="none" w:sz="0" w:space="0" w:color="auto"/>
                                                                                      </w:divBdr>
                                                                                      <w:divsChild>
                                                                                        <w:div w:id="23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712">
                                                                                  <w:marLeft w:val="0"/>
                                                                                  <w:marRight w:val="0"/>
                                                                                  <w:marTop w:val="0"/>
                                                                                  <w:marBottom w:val="0"/>
                                                                                  <w:divBdr>
                                                                                    <w:top w:val="none" w:sz="0" w:space="0" w:color="auto"/>
                                                                                    <w:left w:val="none" w:sz="0" w:space="0" w:color="auto"/>
                                                                                    <w:bottom w:val="none" w:sz="0" w:space="0" w:color="auto"/>
                                                                                    <w:right w:val="none" w:sz="0" w:space="0" w:color="auto"/>
                                                                                  </w:divBdr>
                                                                                  <w:divsChild>
                                                                                    <w:div w:id="747730988">
                                                                                      <w:marLeft w:val="0"/>
                                                                                      <w:marRight w:val="0"/>
                                                                                      <w:marTop w:val="0"/>
                                                                                      <w:marBottom w:val="0"/>
                                                                                      <w:divBdr>
                                                                                        <w:top w:val="none" w:sz="0" w:space="0" w:color="auto"/>
                                                                                        <w:left w:val="none" w:sz="0" w:space="0" w:color="auto"/>
                                                                                        <w:bottom w:val="none" w:sz="0" w:space="0" w:color="auto"/>
                                                                                        <w:right w:val="none" w:sz="0" w:space="0" w:color="auto"/>
                                                                                      </w:divBdr>
                                                                                    </w:div>
                                                                                  </w:divsChild>
                                                                                </w:div>
                                                                                <w:div w:id="1730105722">
                                                                                  <w:marLeft w:val="-375"/>
                                                                                  <w:marRight w:val="0"/>
                                                                                  <w:marTop w:val="0"/>
                                                                                  <w:marBottom w:val="0"/>
                                                                                  <w:divBdr>
                                                                                    <w:top w:val="none" w:sz="0" w:space="0" w:color="auto"/>
                                                                                    <w:left w:val="none" w:sz="0" w:space="0" w:color="auto"/>
                                                                                    <w:bottom w:val="none" w:sz="0" w:space="0" w:color="auto"/>
                                                                                    <w:right w:val="none" w:sz="0" w:space="0" w:color="auto"/>
                                                                                  </w:divBdr>
                                                                                </w:div>
                                                                                <w:div w:id="1369331042">
                                                                                  <w:marLeft w:val="0"/>
                                                                                  <w:marRight w:val="0"/>
                                                                                  <w:marTop w:val="0"/>
                                                                                  <w:marBottom w:val="0"/>
                                                                                  <w:divBdr>
                                                                                    <w:top w:val="none" w:sz="0" w:space="0" w:color="auto"/>
                                                                                    <w:left w:val="none" w:sz="0" w:space="0" w:color="auto"/>
                                                                                    <w:bottom w:val="none" w:sz="0" w:space="0" w:color="auto"/>
                                                                                    <w:right w:val="none" w:sz="0" w:space="0" w:color="auto"/>
                                                                                  </w:divBdr>
                                                                                </w:div>
                                                                                <w:div w:id="961501861">
                                                                                  <w:marLeft w:val="0"/>
                                                                                  <w:marRight w:val="0"/>
                                                                                  <w:marTop w:val="0"/>
                                                                                  <w:marBottom w:val="0"/>
                                                                                  <w:divBdr>
                                                                                    <w:top w:val="none" w:sz="0" w:space="0" w:color="auto"/>
                                                                                    <w:left w:val="none" w:sz="0" w:space="0" w:color="auto"/>
                                                                                    <w:bottom w:val="none" w:sz="0" w:space="0" w:color="auto"/>
                                                                                    <w:right w:val="none" w:sz="0" w:space="0" w:color="auto"/>
                                                                                  </w:divBdr>
                                                                                  <w:divsChild>
                                                                                    <w:div w:id="1428111306">
                                                                                      <w:marLeft w:val="0"/>
                                                                                      <w:marRight w:val="0"/>
                                                                                      <w:marTop w:val="0"/>
                                                                                      <w:marBottom w:val="0"/>
                                                                                      <w:divBdr>
                                                                                        <w:top w:val="none" w:sz="0" w:space="0" w:color="auto"/>
                                                                                        <w:left w:val="none" w:sz="0" w:space="0" w:color="auto"/>
                                                                                        <w:bottom w:val="none" w:sz="0" w:space="0" w:color="auto"/>
                                                                                        <w:right w:val="none" w:sz="0" w:space="0" w:color="auto"/>
                                                                                      </w:divBdr>
                                                                                      <w:divsChild>
                                                                                        <w:div w:id="10274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9307">
                                                                                  <w:marLeft w:val="0"/>
                                                                                  <w:marRight w:val="0"/>
                                                                                  <w:marTop w:val="0"/>
                                                                                  <w:marBottom w:val="0"/>
                                                                                  <w:divBdr>
                                                                                    <w:top w:val="none" w:sz="0" w:space="0" w:color="auto"/>
                                                                                    <w:left w:val="none" w:sz="0" w:space="0" w:color="auto"/>
                                                                                    <w:bottom w:val="none" w:sz="0" w:space="0" w:color="auto"/>
                                                                                    <w:right w:val="none" w:sz="0" w:space="0" w:color="auto"/>
                                                                                  </w:divBdr>
                                                                                  <w:divsChild>
                                                                                    <w:div w:id="235018396">
                                                                                      <w:marLeft w:val="0"/>
                                                                                      <w:marRight w:val="0"/>
                                                                                      <w:marTop w:val="0"/>
                                                                                      <w:marBottom w:val="0"/>
                                                                                      <w:divBdr>
                                                                                        <w:top w:val="none" w:sz="0" w:space="0" w:color="auto"/>
                                                                                        <w:left w:val="none" w:sz="0" w:space="0" w:color="auto"/>
                                                                                        <w:bottom w:val="none" w:sz="0" w:space="0" w:color="auto"/>
                                                                                        <w:right w:val="none" w:sz="0" w:space="0" w:color="auto"/>
                                                                                      </w:divBdr>
                                                                                    </w:div>
                                                                                  </w:divsChild>
                                                                                </w:div>
                                                                                <w:div w:id="486560206">
                                                                                  <w:marLeft w:val="-375"/>
                                                                                  <w:marRight w:val="0"/>
                                                                                  <w:marTop w:val="0"/>
                                                                                  <w:marBottom w:val="0"/>
                                                                                  <w:divBdr>
                                                                                    <w:top w:val="none" w:sz="0" w:space="0" w:color="auto"/>
                                                                                    <w:left w:val="none" w:sz="0" w:space="0" w:color="auto"/>
                                                                                    <w:bottom w:val="none" w:sz="0" w:space="0" w:color="auto"/>
                                                                                    <w:right w:val="none" w:sz="0" w:space="0" w:color="auto"/>
                                                                                  </w:divBdr>
                                                                                </w:div>
                                                                                <w:div w:id="1638484169">
                                                                                  <w:marLeft w:val="0"/>
                                                                                  <w:marRight w:val="0"/>
                                                                                  <w:marTop w:val="0"/>
                                                                                  <w:marBottom w:val="0"/>
                                                                                  <w:divBdr>
                                                                                    <w:top w:val="none" w:sz="0" w:space="0" w:color="auto"/>
                                                                                    <w:left w:val="none" w:sz="0" w:space="0" w:color="auto"/>
                                                                                    <w:bottom w:val="none" w:sz="0" w:space="0" w:color="auto"/>
                                                                                    <w:right w:val="none" w:sz="0" w:space="0" w:color="auto"/>
                                                                                  </w:divBdr>
                                                                                </w:div>
                                                                                <w:div w:id="2057964599">
                                                                                  <w:marLeft w:val="0"/>
                                                                                  <w:marRight w:val="0"/>
                                                                                  <w:marTop w:val="0"/>
                                                                                  <w:marBottom w:val="0"/>
                                                                                  <w:divBdr>
                                                                                    <w:top w:val="none" w:sz="0" w:space="0" w:color="auto"/>
                                                                                    <w:left w:val="none" w:sz="0" w:space="0" w:color="auto"/>
                                                                                    <w:bottom w:val="none" w:sz="0" w:space="0" w:color="auto"/>
                                                                                    <w:right w:val="none" w:sz="0" w:space="0" w:color="auto"/>
                                                                                  </w:divBdr>
                                                                                  <w:divsChild>
                                                                                    <w:div w:id="1011567364">
                                                                                      <w:marLeft w:val="0"/>
                                                                                      <w:marRight w:val="0"/>
                                                                                      <w:marTop w:val="0"/>
                                                                                      <w:marBottom w:val="0"/>
                                                                                      <w:divBdr>
                                                                                        <w:top w:val="none" w:sz="0" w:space="0" w:color="auto"/>
                                                                                        <w:left w:val="none" w:sz="0" w:space="0" w:color="auto"/>
                                                                                        <w:bottom w:val="none" w:sz="0" w:space="0" w:color="auto"/>
                                                                                        <w:right w:val="none" w:sz="0" w:space="0" w:color="auto"/>
                                                                                      </w:divBdr>
                                                                                      <w:divsChild>
                                                                                        <w:div w:id="15163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0462">
                                                                                  <w:marLeft w:val="0"/>
                                                                                  <w:marRight w:val="0"/>
                                                                                  <w:marTop w:val="0"/>
                                                                                  <w:marBottom w:val="0"/>
                                                                                  <w:divBdr>
                                                                                    <w:top w:val="none" w:sz="0" w:space="0" w:color="auto"/>
                                                                                    <w:left w:val="none" w:sz="0" w:space="0" w:color="auto"/>
                                                                                    <w:bottom w:val="none" w:sz="0" w:space="0" w:color="auto"/>
                                                                                    <w:right w:val="none" w:sz="0" w:space="0" w:color="auto"/>
                                                                                  </w:divBdr>
                                                                                  <w:divsChild>
                                                                                    <w:div w:id="603655161">
                                                                                      <w:marLeft w:val="0"/>
                                                                                      <w:marRight w:val="0"/>
                                                                                      <w:marTop w:val="0"/>
                                                                                      <w:marBottom w:val="0"/>
                                                                                      <w:divBdr>
                                                                                        <w:top w:val="none" w:sz="0" w:space="0" w:color="auto"/>
                                                                                        <w:left w:val="none" w:sz="0" w:space="0" w:color="auto"/>
                                                                                        <w:bottom w:val="none" w:sz="0" w:space="0" w:color="auto"/>
                                                                                        <w:right w:val="none" w:sz="0" w:space="0" w:color="auto"/>
                                                                                      </w:divBdr>
                                                                                    </w:div>
                                                                                  </w:divsChild>
                                                                                </w:div>
                                                                                <w:div w:id="1479421757">
                                                                                  <w:marLeft w:val="-375"/>
                                                                                  <w:marRight w:val="0"/>
                                                                                  <w:marTop w:val="0"/>
                                                                                  <w:marBottom w:val="0"/>
                                                                                  <w:divBdr>
                                                                                    <w:top w:val="none" w:sz="0" w:space="0" w:color="auto"/>
                                                                                    <w:left w:val="none" w:sz="0" w:space="0" w:color="auto"/>
                                                                                    <w:bottom w:val="none" w:sz="0" w:space="0" w:color="auto"/>
                                                                                    <w:right w:val="none" w:sz="0" w:space="0" w:color="auto"/>
                                                                                  </w:divBdr>
                                                                                </w:div>
                                                                                <w:div w:id="1123691522">
                                                                                  <w:marLeft w:val="0"/>
                                                                                  <w:marRight w:val="0"/>
                                                                                  <w:marTop w:val="0"/>
                                                                                  <w:marBottom w:val="0"/>
                                                                                  <w:divBdr>
                                                                                    <w:top w:val="none" w:sz="0" w:space="0" w:color="auto"/>
                                                                                    <w:left w:val="none" w:sz="0" w:space="0" w:color="auto"/>
                                                                                    <w:bottom w:val="none" w:sz="0" w:space="0" w:color="auto"/>
                                                                                    <w:right w:val="none" w:sz="0" w:space="0" w:color="auto"/>
                                                                                  </w:divBdr>
                                                                                </w:div>
                                                                                <w:div w:id="132522068">
                                                                                  <w:marLeft w:val="0"/>
                                                                                  <w:marRight w:val="0"/>
                                                                                  <w:marTop w:val="0"/>
                                                                                  <w:marBottom w:val="0"/>
                                                                                  <w:divBdr>
                                                                                    <w:top w:val="none" w:sz="0" w:space="0" w:color="auto"/>
                                                                                    <w:left w:val="none" w:sz="0" w:space="0" w:color="auto"/>
                                                                                    <w:bottom w:val="none" w:sz="0" w:space="0" w:color="auto"/>
                                                                                    <w:right w:val="none" w:sz="0" w:space="0" w:color="auto"/>
                                                                                  </w:divBdr>
                                                                                  <w:divsChild>
                                                                                    <w:div w:id="963733254">
                                                                                      <w:marLeft w:val="0"/>
                                                                                      <w:marRight w:val="0"/>
                                                                                      <w:marTop w:val="0"/>
                                                                                      <w:marBottom w:val="0"/>
                                                                                      <w:divBdr>
                                                                                        <w:top w:val="none" w:sz="0" w:space="0" w:color="auto"/>
                                                                                        <w:left w:val="none" w:sz="0" w:space="0" w:color="auto"/>
                                                                                        <w:bottom w:val="none" w:sz="0" w:space="0" w:color="auto"/>
                                                                                        <w:right w:val="none" w:sz="0" w:space="0" w:color="auto"/>
                                                                                      </w:divBdr>
                                                                                      <w:divsChild>
                                                                                        <w:div w:id="15444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7764">
                                                                                  <w:marLeft w:val="0"/>
                                                                                  <w:marRight w:val="0"/>
                                                                                  <w:marTop w:val="0"/>
                                                                                  <w:marBottom w:val="0"/>
                                                                                  <w:divBdr>
                                                                                    <w:top w:val="none" w:sz="0" w:space="0" w:color="auto"/>
                                                                                    <w:left w:val="none" w:sz="0" w:space="0" w:color="auto"/>
                                                                                    <w:bottom w:val="none" w:sz="0" w:space="0" w:color="auto"/>
                                                                                    <w:right w:val="none" w:sz="0" w:space="0" w:color="auto"/>
                                                                                  </w:divBdr>
                                                                                  <w:divsChild>
                                                                                    <w:div w:id="1217548083">
                                                                                      <w:marLeft w:val="0"/>
                                                                                      <w:marRight w:val="0"/>
                                                                                      <w:marTop w:val="0"/>
                                                                                      <w:marBottom w:val="0"/>
                                                                                      <w:divBdr>
                                                                                        <w:top w:val="none" w:sz="0" w:space="0" w:color="auto"/>
                                                                                        <w:left w:val="none" w:sz="0" w:space="0" w:color="auto"/>
                                                                                        <w:bottom w:val="none" w:sz="0" w:space="0" w:color="auto"/>
                                                                                        <w:right w:val="none" w:sz="0" w:space="0" w:color="auto"/>
                                                                                      </w:divBdr>
                                                                                    </w:div>
                                                                                  </w:divsChild>
                                                                                </w:div>
                                                                                <w:div w:id="47995363">
                                                                                  <w:marLeft w:val="-375"/>
                                                                                  <w:marRight w:val="0"/>
                                                                                  <w:marTop w:val="0"/>
                                                                                  <w:marBottom w:val="0"/>
                                                                                  <w:divBdr>
                                                                                    <w:top w:val="none" w:sz="0" w:space="0" w:color="auto"/>
                                                                                    <w:left w:val="none" w:sz="0" w:space="0" w:color="auto"/>
                                                                                    <w:bottom w:val="none" w:sz="0" w:space="0" w:color="auto"/>
                                                                                    <w:right w:val="none" w:sz="0" w:space="0" w:color="auto"/>
                                                                                  </w:divBdr>
                                                                                </w:div>
                                                                                <w:div w:id="200825073">
                                                                                  <w:marLeft w:val="0"/>
                                                                                  <w:marRight w:val="0"/>
                                                                                  <w:marTop w:val="0"/>
                                                                                  <w:marBottom w:val="0"/>
                                                                                  <w:divBdr>
                                                                                    <w:top w:val="none" w:sz="0" w:space="0" w:color="auto"/>
                                                                                    <w:left w:val="none" w:sz="0" w:space="0" w:color="auto"/>
                                                                                    <w:bottom w:val="none" w:sz="0" w:space="0" w:color="auto"/>
                                                                                    <w:right w:val="none" w:sz="0" w:space="0" w:color="auto"/>
                                                                                  </w:divBdr>
                                                                                </w:div>
                                                                                <w:div w:id="1935287182">
                                                                                  <w:marLeft w:val="0"/>
                                                                                  <w:marRight w:val="0"/>
                                                                                  <w:marTop w:val="0"/>
                                                                                  <w:marBottom w:val="0"/>
                                                                                  <w:divBdr>
                                                                                    <w:top w:val="none" w:sz="0" w:space="0" w:color="auto"/>
                                                                                    <w:left w:val="none" w:sz="0" w:space="0" w:color="auto"/>
                                                                                    <w:bottom w:val="none" w:sz="0" w:space="0" w:color="auto"/>
                                                                                    <w:right w:val="none" w:sz="0" w:space="0" w:color="auto"/>
                                                                                  </w:divBdr>
                                                                                  <w:divsChild>
                                                                                    <w:div w:id="2083020386">
                                                                                      <w:marLeft w:val="0"/>
                                                                                      <w:marRight w:val="0"/>
                                                                                      <w:marTop w:val="0"/>
                                                                                      <w:marBottom w:val="0"/>
                                                                                      <w:divBdr>
                                                                                        <w:top w:val="none" w:sz="0" w:space="0" w:color="auto"/>
                                                                                        <w:left w:val="none" w:sz="0" w:space="0" w:color="auto"/>
                                                                                        <w:bottom w:val="none" w:sz="0" w:space="0" w:color="auto"/>
                                                                                        <w:right w:val="none" w:sz="0" w:space="0" w:color="auto"/>
                                                                                      </w:divBdr>
                                                                                      <w:divsChild>
                                                                                        <w:div w:id="9062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6260">
                                                                                  <w:marLeft w:val="0"/>
                                                                                  <w:marRight w:val="0"/>
                                                                                  <w:marTop w:val="0"/>
                                                                                  <w:marBottom w:val="0"/>
                                                                                  <w:divBdr>
                                                                                    <w:top w:val="none" w:sz="0" w:space="0" w:color="auto"/>
                                                                                    <w:left w:val="none" w:sz="0" w:space="0" w:color="auto"/>
                                                                                    <w:bottom w:val="none" w:sz="0" w:space="0" w:color="auto"/>
                                                                                    <w:right w:val="none" w:sz="0" w:space="0" w:color="auto"/>
                                                                                  </w:divBdr>
                                                                                  <w:divsChild>
                                                                                    <w:div w:id="14620452">
                                                                                      <w:marLeft w:val="0"/>
                                                                                      <w:marRight w:val="0"/>
                                                                                      <w:marTop w:val="0"/>
                                                                                      <w:marBottom w:val="0"/>
                                                                                      <w:divBdr>
                                                                                        <w:top w:val="none" w:sz="0" w:space="0" w:color="auto"/>
                                                                                        <w:left w:val="none" w:sz="0" w:space="0" w:color="auto"/>
                                                                                        <w:bottom w:val="none" w:sz="0" w:space="0" w:color="auto"/>
                                                                                        <w:right w:val="none" w:sz="0" w:space="0" w:color="auto"/>
                                                                                      </w:divBdr>
                                                                                    </w:div>
                                                                                  </w:divsChild>
                                                                                </w:div>
                                                                                <w:div w:id="134103919">
                                                                                  <w:marLeft w:val="-375"/>
                                                                                  <w:marRight w:val="0"/>
                                                                                  <w:marTop w:val="0"/>
                                                                                  <w:marBottom w:val="0"/>
                                                                                  <w:divBdr>
                                                                                    <w:top w:val="none" w:sz="0" w:space="0" w:color="auto"/>
                                                                                    <w:left w:val="none" w:sz="0" w:space="0" w:color="auto"/>
                                                                                    <w:bottom w:val="none" w:sz="0" w:space="0" w:color="auto"/>
                                                                                    <w:right w:val="none" w:sz="0" w:space="0" w:color="auto"/>
                                                                                  </w:divBdr>
                                                                                </w:div>
                                                                                <w:div w:id="562180910">
                                                                                  <w:marLeft w:val="0"/>
                                                                                  <w:marRight w:val="0"/>
                                                                                  <w:marTop w:val="0"/>
                                                                                  <w:marBottom w:val="0"/>
                                                                                  <w:divBdr>
                                                                                    <w:top w:val="none" w:sz="0" w:space="0" w:color="auto"/>
                                                                                    <w:left w:val="none" w:sz="0" w:space="0" w:color="auto"/>
                                                                                    <w:bottom w:val="none" w:sz="0" w:space="0" w:color="auto"/>
                                                                                    <w:right w:val="none" w:sz="0" w:space="0" w:color="auto"/>
                                                                                  </w:divBdr>
                                                                                </w:div>
                                                                                <w:div w:id="1277639886">
                                                                                  <w:marLeft w:val="0"/>
                                                                                  <w:marRight w:val="0"/>
                                                                                  <w:marTop w:val="0"/>
                                                                                  <w:marBottom w:val="0"/>
                                                                                  <w:divBdr>
                                                                                    <w:top w:val="none" w:sz="0" w:space="0" w:color="auto"/>
                                                                                    <w:left w:val="none" w:sz="0" w:space="0" w:color="auto"/>
                                                                                    <w:bottom w:val="none" w:sz="0" w:space="0" w:color="auto"/>
                                                                                    <w:right w:val="none" w:sz="0" w:space="0" w:color="auto"/>
                                                                                  </w:divBdr>
                                                                                  <w:divsChild>
                                                                                    <w:div w:id="1079447238">
                                                                                      <w:marLeft w:val="0"/>
                                                                                      <w:marRight w:val="0"/>
                                                                                      <w:marTop w:val="0"/>
                                                                                      <w:marBottom w:val="0"/>
                                                                                      <w:divBdr>
                                                                                        <w:top w:val="none" w:sz="0" w:space="0" w:color="auto"/>
                                                                                        <w:left w:val="none" w:sz="0" w:space="0" w:color="auto"/>
                                                                                        <w:bottom w:val="none" w:sz="0" w:space="0" w:color="auto"/>
                                                                                        <w:right w:val="none" w:sz="0" w:space="0" w:color="auto"/>
                                                                                      </w:divBdr>
                                                                                      <w:divsChild>
                                                                                        <w:div w:id="2783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7111">
                                                                                  <w:marLeft w:val="0"/>
                                                                                  <w:marRight w:val="0"/>
                                                                                  <w:marTop w:val="0"/>
                                                                                  <w:marBottom w:val="0"/>
                                                                                  <w:divBdr>
                                                                                    <w:top w:val="none" w:sz="0" w:space="0" w:color="auto"/>
                                                                                    <w:left w:val="none" w:sz="0" w:space="0" w:color="auto"/>
                                                                                    <w:bottom w:val="none" w:sz="0" w:space="0" w:color="auto"/>
                                                                                    <w:right w:val="none" w:sz="0" w:space="0" w:color="auto"/>
                                                                                  </w:divBdr>
                                                                                  <w:divsChild>
                                                                                    <w:div w:id="1349255564">
                                                                                      <w:marLeft w:val="0"/>
                                                                                      <w:marRight w:val="0"/>
                                                                                      <w:marTop w:val="0"/>
                                                                                      <w:marBottom w:val="0"/>
                                                                                      <w:divBdr>
                                                                                        <w:top w:val="none" w:sz="0" w:space="0" w:color="auto"/>
                                                                                        <w:left w:val="none" w:sz="0" w:space="0" w:color="auto"/>
                                                                                        <w:bottom w:val="none" w:sz="0" w:space="0" w:color="auto"/>
                                                                                        <w:right w:val="none" w:sz="0" w:space="0" w:color="auto"/>
                                                                                      </w:divBdr>
                                                                                    </w:div>
                                                                                  </w:divsChild>
                                                                                </w:div>
                                                                                <w:div w:id="1239949139">
                                                                                  <w:marLeft w:val="-375"/>
                                                                                  <w:marRight w:val="0"/>
                                                                                  <w:marTop w:val="0"/>
                                                                                  <w:marBottom w:val="0"/>
                                                                                  <w:divBdr>
                                                                                    <w:top w:val="none" w:sz="0" w:space="0" w:color="auto"/>
                                                                                    <w:left w:val="none" w:sz="0" w:space="0" w:color="auto"/>
                                                                                    <w:bottom w:val="none" w:sz="0" w:space="0" w:color="auto"/>
                                                                                    <w:right w:val="none" w:sz="0" w:space="0" w:color="auto"/>
                                                                                  </w:divBdr>
                                                                                </w:div>
                                                                                <w:div w:id="1113284605">
                                                                                  <w:marLeft w:val="0"/>
                                                                                  <w:marRight w:val="0"/>
                                                                                  <w:marTop w:val="0"/>
                                                                                  <w:marBottom w:val="0"/>
                                                                                  <w:divBdr>
                                                                                    <w:top w:val="none" w:sz="0" w:space="0" w:color="auto"/>
                                                                                    <w:left w:val="none" w:sz="0" w:space="0" w:color="auto"/>
                                                                                    <w:bottom w:val="none" w:sz="0" w:space="0" w:color="auto"/>
                                                                                    <w:right w:val="none" w:sz="0" w:space="0" w:color="auto"/>
                                                                                  </w:divBdr>
                                                                                </w:div>
                                                                                <w:div w:id="1546138722">
                                                                                  <w:marLeft w:val="0"/>
                                                                                  <w:marRight w:val="0"/>
                                                                                  <w:marTop w:val="0"/>
                                                                                  <w:marBottom w:val="0"/>
                                                                                  <w:divBdr>
                                                                                    <w:top w:val="none" w:sz="0" w:space="0" w:color="auto"/>
                                                                                    <w:left w:val="none" w:sz="0" w:space="0" w:color="auto"/>
                                                                                    <w:bottom w:val="none" w:sz="0" w:space="0" w:color="auto"/>
                                                                                    <w:right w:val="none" w:sz="0" w:space="0" w:color="auto"/>
                                                                                  </w:divBdr>
                                                                                  <w:divsChild>
                                                                                    <w:div w:id="1407386960">
                                                                                      <w:marLeft w:val="0"/>
                                                                                      <w:marRight w:val="0"/>
                                                                                      <w:marTop w:val="0"/>
                                                                                      <w:marBottom w:val="0"/>
                                                                                      <w:divBdr>
                                                                                        <w:top w:val="none" w:sz="0" w:space="0" w:color="auto"/>
                                                                                        <w:left w:val="none" w:sz="0" w:space="0" w:color="auto"/>
                                                                                        <w:bottom w:val="none" w:sz="0" w:space="0" w:color="auto"/>
                                                                                        <w:right w:val="none" w:sz="0" w:space="0" w:color="auto"/>
                                                                                      </w:divBdr>
                                                                                      <w:divsChild>
                                                                                        <w:div w:id="21280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3935">
                                                                                  <w:marLeft w:val="0"/>
                                                                                  <w:marRight w:val="0"/>
                                                                                  <w:marTop w:val="0"/>
                                                                                  <w:marBottom w:val="0"/>
                                                                                  <w:divBdr>
                                                                                    <w:top w:val="none" w:sz="0" w:space="0" w:color="auto"/>
                                                                                    <w:left w:val="none" w:sz="0" w:space="0" w:color="auto"/>
                                                                                    <w:bottom w:val="none" w:sz="0" w:space="0" w:color="auto"/>
                                                                                    <w:right w:val="none" w:sz="0" w:space="0" w:color="auto"/>
                                                                                  </w:divBdr>
                                                                                  <w:divsChild>
                                                                                    <w:div w:id="707873156">
                                                                                      <w:marLeft w:val="0"/>
                                                                                      <w:marRight w:val="0"/>
                                                                                      <w:marTop w:val="0"/>
                                                                                      <w:marBottom w:val="0"/>
                                                                                      <w:divBdr>
                                                                                        <w:top w:val="none" w:sz="0" w:space="0" w:color="auto"/>
                                                                                        <w:left w:val="none" w:sz="0" w:space="0" w:color="auto"/>
                                                                                        <w:bottom w:val="none" w:sz="0" w:space="0" w:color="auto"/>
                                                                                        <w:right w:val="none" w:sz="0" w:space="0" w:color="auto"/>
                                                                                      </w:divBdr>
                                                                                    </w:div>
                                                                                  </w:divsChild>
                                                                                </w:div>
                                                                                <w:div w:id="772745629">
                                                                                  <w:marLeft w:val="-375"/>
                                                                                  <w:marRight w:val="0"/>
                                                                                  <w:marTop w:val="0"/>
                                                                                  <w:marBottom w:val="0"/>
                                                                                  <w:divBdr>
                                                                                    <w:top w:val="none" w:sz="0" w:space="0" w:color="auto"/>
                                                                                    <w:left w:val="none" w:sz="0" w:space="0" w:color="auto"/>
                                                                                    <w:bottom w:val="none" w:sz="0" w:space="0" w:color="auto"/>
                                                                                    <w:right w:val="none" w:sz="0" w:space="0" w:color="auto"/>
                                                                                  </w:divBdr>
                                                                                </w:div>
                                                                                <w:div w:id="1901208434">
                                                                                  <w:marLeft w:val="0"/>
                                                                                  <w:marRight w:val="0"/>
                                                                                  <w:marTop w:val="0"/>
                                                                                  <w:marBottom w:val="0"/>
                                                                                  <w:divBdr>
                                                                                    <w:top w:val="none" w:sz="0" w:space="0" w:color="auto"/>
                                                                                    <w:left w:val="none" w:sz="0" w:space="0" w:color="auto"/>
                                                                                    <w:bottom w:val="none" w:sz="0" w:space="0" w:color="auto"/>
                                                                                    <w:right w:val="none" w:sz="0" w:space="0" w:color="auto"/>
                                                                                  </w:divBdr>
                                                                                </w:div>
                                                                                <w:div w:id="1694305477">
                                                                                  <w:marLeft w:val="0"/>
                                                                                  <w:marRight w:val="0"/>
                                                                                  <w:marTop w:val="0"/>
                                                                                  <w:marBottom w:val="0"/>
                                                                                  <w:divBdr>
                                                                                    <w:top w:val="none" w:sz="0" w:space="0" w:color="auto"/>
                                                                                    <w:left w:val="none" w:sz="0" w:space="0" w:color="auto"/>
                                                                                    <w:bottom w:val="none" w:sz="0" w:space="0" w:color="auto"/>
                                                                                    <w:right w:val="none" w:sz="0" w:space="0" w:color="auto"/>
                                                                                  </w:divBdr>
                                                                                  <w:divsChild>
                                                                                    <w:div w:id="1164853098">
                                                                                      <w:marLeft w:val="0"/>
                                                                                      <w:marRight w:val="0"/>
                                                                                      <w:marTop w:val="0"/>
                                                                                      <w:marBottom w:val="0"/>
                                                                                      <w:divBdr>
                                                                                        <w:top w:val="none" w:sz="0" w:space="0" w:color="auto"/>
                                                                                        <w:left w:val="none" w:sz="0" w:space="0" w:color="auto"/>
                                                                                        <w:bottom w:val="none" w:sz="0" w:space="0" w:color="auto"/>
                                                                                        <w:right w:val="none" w:sz="0" w:space="0" w:color="auto"/>
                                                                                      </w:divBdr>
                                                                                      <w:divsChild>
                                                                                        <w:div w:id="16566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2108">
                                                                                  <w:marLeft w:val="0"/>
                                                                                  <w:marRight w:val="0"/>
                                                                                  <w:marTop w:val="0"/>
                                                                                  <w:marBottom w:val="0"/>
                                                                                  <w:divBdr>
                                                                                    <w:top w:val="none" w:sz="0" w:space="0" w:color="auto"/>
                                                                                    <w:left w:val="none" w:sz="0" w:space="0" w:color="auto"/>
                                                                                    <w:bottom w:val="none" w:sz="0" w:space="0" w:color="auto"/>
                                                                                    <w:right w:val="none" w:sz="0" w:space="0" w:color="auto"/>
                                                                                  </w:divBdr>
                                                                                  <w:divsChild>
                                                                                    <w:div w:id="1771007988">
                                                                                      <w:marLeft w:val="0"/>
                                                                                      <w:marRight w:val="0"/>
                                                                                      <w:marTop w:val="0"/>
                                                                                      <w:marBottom w:val="0"/>
                                                                                      <w:divBdr>
                                                                                        <w:top w:val="none" w:sz="0" w:space="0" w:color="auto"/>
                                                                                        <w:left w:val="none" w:sz="0" w:space="0" w:color="auto"/>
                                                                                        <w:bottom w:val="none" w:sz="0" w:space="0" w:color="auto"/>
                                                                                        <w:right w:val="none" w:sz="0" w:space="0" w:color="auto"/>
                                                                                      </w:divBdr>
                                                                                    </w:div>
                                                                                  </w:divsChild>
                                                                                </w:div>
                                                                                <w:div w:id="539781503">
                                                                                  <w:marLeft w:val="-375"/>
                                                                                  <w:marRight w:val="0"/>
                                                                                  <w:marTop w:val="0"/>
                                                                                  <w:marBottom w:val="0"/>
                                                                                  <w:divBdr>
                                                                                    <w:top w:val="none" w:sz="0" w:space="0" w:color="auto"/>
                                                                                    <w:left w:val="none" w:sz="0" w:space="0" w:color="auto"/>
                                                                                    <w:bottom w:val="none" w:sz="0" w:space="0" w:color="auto"/>
                                                                                    <w:right w:val="none" w:sz="0" w:space="0" w:color="auto"/>
                                                                                  </w:divBdr>
                                                                                </w:div>
                                                                                <w:div w:id="1307785236">
                                                                                  <w:marLeft w:val="0"/>
                                                                                  <w:marRight w:val="0"/>
                                                                                  <w:marTop w:val="0"/>
                                                                                  <w:marBottom w:val="0"/>
                                                                                  <w:divBdr>
                                                                                    <w:top w:val="none" w:sz="0" w:space="0" w:color="auto"/>
                                                                                    <w:left w:val="none" w:sz="0" w:space="0" w:color="auto"/>
                                                                                    <w:bottom w:val="none" w:sz="0" w:space="0" w:color="auto"/>
                                                                                    <w:right w:val="none" w:sz="0" w:space="0" w:color="auto"/>
                                                                                  </w:divBdr>
                                                                                </w:div>
                                                                                <w:div w:id="213348051">
                                                                                  <w:marLeft w:val="0"/>
                                                                                  <w:marRight w:val="0"/>
                                                                                  <w:marTop w:val="0"/>
                                                                                  <w:marBottom w:val="0"/>
                                                                                  <w:divBdr>
                                                                                    <w:top w:val="none" w:sz="0" w:space="0" w:color="auto"/>
                                                                                    <w:left w:val="none" w:sz="0" w:space="0" w:color="auto"/>
                                                                                    <w:bottom w:val="none" w:sz="0" w:space="0" w:color="auto"/>
                                                                                    <w:right w:val="none" w:sz="0" w:space="0" w:color="auto"/>
                                                                                  </w:divBdr>
                                                                                  <w:divsChild>
                                                                                    <w:div w:id="156919705">
                                                                                      <w:marLeft w:val="0"/>
                                                                                      <w:marRight w:val="0"/>
                                                                                      <w:marTop w:val="0"/>
                                                                                      <w:marBottom w:val="0"/>
                                                                                      <w:divBdr>
                                                                                        <w:top w:val="none" w:sz="0" w:space="0" w:color="auto"/>
                                                                                        <w:left w:val="none" w:sz="0" w:space="0" w:color="auto"/>
                                                                                        <w:bottom w:val="none" w:sz="0" w:space="0" w:color="auto"/>
                                                                                        <w:right w:val="none" w:sz="0" w:space="0" w:color="auto"/>
                                                                                      </w:divBdr>
                                                                                      <w:divsChild>
                                                                                        <w:div w:id="18674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794">
                                                                                  <w:marLeft w:val="0"/>
                                                                                  <w:marRight w:val="0"/>
                                                                                  <w:marTop w:val="0"/>
                                                                                  <w:marBottom w:val="0"/>
                                                                                  <w:divBdr>
                                                                                    <w:top w:val="none" w:sz="0" w:space="0" w:color="auto"/>
                                                                                    <w:left w:val="none" w:sz="0" w:space="0" w:color="auto"/>
                                                                                    <w:bottom w:val="none" w:sz="0" w:space="0" w:color="auto"/>
                                                                                    <w:right w:val="none" w:sz="0" w:space="0" w:color="auto"/>
                                                                                  </w:divBdr>
                                                                                  <w:divsChild>
                                                                                    <w:div w:id="954019093">
                                                                                      <w:marLeft w:val="0"/>
                                                                                      <w:marRight w:val="0"/>
                                                                                      <w:marTop w:val="0"/>
                                                                                      <w:marBottom w:val="0"/>
                                                                                      <w:divBdr>
                                                                                        <w:top w:val="none" w:sz="0" w:space="0" w:color="auto"/>
                                                                                        <w:left w:val="none" w:sz="0" w:space="0" w:color="auto"/>
                                                                                        <w:bottom w:val="none" w:sz="0" w:space="0" w:color="auto"/>
                                                                                        <w:right w:val="none" w:sz="0" w:space="0" w:color="auto"/>
                                                                                      </w:divBdr>
                                                                                    </w:div>
                                                                                  </w:divsChild>
                                                                                </w:div>
                                                                                <w:div w:id="824278787">
                                                                                  <w:marLeft w:val="-375"/>
                                                                                  <w:marRight w:val="0"/>
                                                                                  <w:marTop w:val="0"/>
                                                                                  <w:marBottom w:val="0"/>
                                                                                  <w:divBdr>
                                                                                    <w:top w:val="none" w:sz="0" w:space="0" w:color="auto"/>
                                                                                    <w:left w:val="none" w:sz="0" w:space="0" w:color="auto"/>
                                                                                    <w:bottom w:val="none" w:sz="0" w:space="0" w:color="auto"/>
                                                                                    <w:right w:val="none" w:sz="0" w:space="0" w:color="auto"/>
                                                                                  </w:divBdr>
                                                                                </w:div>
                                                                                <w:div w:id="1454403031">
                                                                                  <w:marLeft w:val="0"/>
                                                                                  <w:marRight w:val="0"/>
                                                                                  <w:marTop w:val="0"/>
                                                                                  <w:marBottom w:val="0"/>
                                                                                  <w:divBdr>
                                                                                    <w:top w:val="none" w:sz="0" w:space="0" w:color="auto"/>
                                                                                    <w:left w:val="none" w:sz="0" w:space="0" w:color="auto"/>
                                                                                    <w:bottom w:val="none" w:sz="0" w:space="0" w:color="auto"/>
                                                                                    <w:right w:val="none" w:sz="0" w:space="0" w:color="auto"/>
                                                                                  </w:divBdr>
                                                                                </w:div>
                                                                                <w:div w:id="1533612892">
                                                                                  <w:marLeft w:val="0"/>
                                                                                  <w:marRight w:val="0"/>
                                                                                  <w:marTop w:val="0"/>
                                                                                  <w:marBottom w:val="0"/>
                                                                                  <w:divBdr>
                                                                                    <w:top w:val="none" w:sz="0" w:space="0" w:color="auto"/>
                                                                                    <w:left w:val="none" w:sz="0" w:space="0" w:color="auto"/>
                                                                                    <w:bottom w:val="none" w:sz="0" w:space="0" w:color="auto"/>
                                                                                    <w:right w:val="none" w:sz="0" w:space="0" w:color="auto"/>
                                                                                  </w:divBdr>
                                                                                  <w:divsChild>
                                                                                    <w:div w:id="1284313925">
                                                                                      <w:marLeft w:val="0"/>
                                                                                      <w:marRight w:val="0"/>
                                                                                      <w:marTop w:val="0"/>
                                                                                      <w:marBottom w:val="0"/>
                                                                                      <w:divBdr>
                                                                                        <w:top w:val="none" w:sz="0" w:space="0" w:color="auto"/>
                                                                                        <w:left w:val="none" w:sz="0" w:space="0" w:color="auto"/>
                                                                                        <w:bottom w:val="none" w:sz="0" w:space="0" w:color="auto"/>
                                                                                        <w:right w:val="none" w:sz="0" w:space="0" w:color="auto"/>
                                                                                      </w:divBdr>
                                                                                      <w:divsChild>
                                                                                        <w:div w:id="491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7390">
                                                                                  <w:marLeft w:val="0"/>
                                                                                  <w:marRight w:val="0"/>
                                                                                  <w:marTop w:val="0"/>
                                                                                  <w:marBottom w:val="0"/>
                                                                                  <w:divBdr>
                                                                                    <w:top w:val="none" w:sz="0" w:space="0" w:color="auto"/>
                                                                                    <w:left w:val="none" w:sz="0" w:space="0" w:color="auto"/>
                                                                                    <w:bottom w:val="none" w:sz="0" w:space="0" w:color="auto"/>
                                                                                    <w:right w:val="none" w:sz="0" w:space="0" w:color="auto"/>
                                                                                  </w:divBdr>
                                                                                  <w:divsChild>
                                                                                    <w:div w:id="1215773540">
                                                                                      <w:marLeft w:val="0"/>
                                                                                      <w:marRight w:val="0"/>
                                                                                      <w:marTop w:val="0"/>
                                                                                      <w:marBottom w:val="0"/>
                                                                                      <w:divBdr>
                                                                                        <w:top w:val="none" w:sz="0" w:space="0" w:color="auto"/>
                                                                                        <w:left w:val="none" w:sz="0" w:space="0" w:color="auto"/>
                                                                                        <w:bottom w:val="none" w:sz="0" w:space="0" w:color="auto"/>
                                                                                        <w:right w:val="none" w:sz="0" w:space="0" w:color="auto"/>
                                                                                      </w:divBdr>
                                                                                    </w:div>
                                                                                  </w:divsChild>
                                                                                </w:div>
                                                                                <w:div w:id="1212184520">
                                                                                  <w:marLeft w:val="-375"/>
                                                                                  <w:marRight w:val="0"/>
                                                                                  <w:marTop w:val="0"/>
                                                                                  <w:marBottom w:val="0"/>
                                                                                  <w:divBdr>
                                                                                    <w:top w:val="none" w:sz="0" w:space="0" w:color="auto"/>
                                                                                    <w:left w:val="none" w:sz="0" w:space="0" w:color="auto"/>
                                                                                    <w:bottom w:val="none" w:sz="0" w:space="0" w:color="auto"/>
                                                                                    <w:right w:val="none" w:sz="0" w:space="0" w:color="auto"/>
                                                                                  </w:divBdr>
                                                                                </w:div>
                                                                                <w:div w:id="1503666243">
                                                                                  <w:marLeft w:val="0"/>
                                                                                  <w:marRight w:val="0"/>
                                                                                  <w:marTop w:val="0"/>
                                                                                  <w:marBottom w:val="0"/>
                                                                                  <w:divBdr>
                                                                                    <w:top w:val="none" w:sz="0" w:space="0" w:color="auto"/>
                                                                                    <w:left w:val="none" w:sz="0" w:space="0" w:color="auto"/>
                                                                                    <w:bottom w:val="none" w:sz="0" w:space="0" w:color="auto"/>
                                                                                    <w:right w:val="none" w:sz="0" w:space="0" w:color="auto"/>
                                                                                  </w:divBdr>
                                                                                </w:div>
                                                                                <w:div w:id="792945092">
                                                                                  <w:marLeft w:val="0"/>
                                                                                  <w:marRight w:val="0"/>
                                                                                  <w:marTop w:val="0"/>
                                                                                  <w:marBottom w:val="0"/>
                                                                                  <w:divBdr>
                                                                                    <w:top w:val="none" w:sz="0" w:space="0" w:color="auto"/>
                                                                                    <w:left w:val="none" w:sz="0" w:space="0" w:color="auto"/>
                                                                                    <w:bottom w:val="none" w:sz="0" w:space="0" w:color="auto"/>
                                                                                    <w:right w:val="none" w:sz="0" w:space="0" w:color="auto"/>
                                                                                  </w:divBdr>
                                                                                  <w:divsChild>
                                                                                    <w:div w:id="1832018789">
                                                                                      <w:marLeft w:val="0"/>
                                                                                      <w:marRight w:val="0"/>
                                                                                      <w:marTop w:val="0"/>
                                                                                      <w:marBottom w:val="0"/>
                                                                                      <w:divBdr>
                                                                                        <w:top w:val="none" w:sz="0" w:space="0" w:color="auto"/>
                                                                                        <w:left w:val="none" w:sz="0" w:space="0" w:color="auto"/>
                                                                                        <w:bottom w:val="none" w:sz="0" w:space="0" w:color="auto"/>
                                                                                        <w:right w:val="none" w:sz="0" w:space="0" w:color="auto"/>
                                                                                      </w:divBdr>
                                                                                      <w:divsChild>
                                                                                        <w:div w:id="8570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7417">
                                                                                  <w:marLeft w:val="0"/>
                                                                                  <w:marRight w:val="0"/>
                                                                                  <w:marTop w:val="0"/>
                                                                                  <w:marBottom w:val="0"/>
                                                                                  <w:divBdr>
                                                                                    <w:top w:val="none" w:sz="0" w:space="0" w:color="auto"/>
                                                                                    <w:left w:val="none" w:sz="0" w:space="0" w:color="auto"/>
                                                                                    <w:bottom w:val="none" w:sz="0" w:space="0" w:color="auto"/>
                                                                                    <w:right w:val="none" w:sz="0" w:space="0" w:color="auto"/>
                                                                                  </w:divBdr>
                                                                                  <w:divsChild>
                                                                                    <w:div w:id="1134714087">
                                                                                      <w:marLeft w:val="0"/>
                                                                                      <w:marRight w:val="0"/>
                                                                                      <w:marTop w:val="0"/>
                                                                                      <w:marBottom w:val="0"/>
                                                                                      <w:divBdr>
                                                                                        <w:top w:val="none" w:sz="0" w:space="0" w:color="auto"/>
                                                                                        <w:left w:val="none" w:sz="0" w:space="0" w:color="auto"/>
                                                                                        <w:bottom w:val="none" w:sz="0" w:space="0" w:color="auto"/>
                                                                                        <w:right w:val="none" w:sz="0" w:space="0" w:color="auto"/>
                                                                                      </w:divBdr>
                                                                                    </w:div>
                                                                                  </w:divsChild>
                                                                                </w:div>
                                                                                <w:div w:id="367067751">
                                                                                  <w:marLeft w:val="-375"/>
                                                                                  <w:marRight w:val="0"/>
                                                                                  <w:marTop w:val="0"/>
                                                                                  <w:marBottom w:val="0"/>
                                                                                  <w:divBdr>
                                                                                    <w:top w:val="none" w:sz="0" w:space="0" w:color="auto"/>
                                                                                    <w:left w:val="none" w:sz="0" w:space="0" w:color="auto"/>
                                                                                    <w:bottom w:val="none" w:sz="0" w:space="0" w:color="auto"/>
                                                                                    <w:right w:val="none" w:sz="0" w:space="0" w:color="auto"/>
                                                                                  </w:divBdr>
                                                                                </w:div>
                                                                                <w:div w:id="861868226">
                                                                                  <w:marLeft w:val="0"/>
                                                                                  <w:marRight w:val="0"/>
                                                                                  <w:marTop w:val="0"/>
                                                                                  <w:marBottom w:val="0"/>
                                                                                  <w:divBdr>
                                                                                    <w:top w:val="none" w:sz="0" w:space="0" w:color="auto"/>
                                                                                    <w:left w:val="none" w:sz="0" w:space="0" w:color="auto"/>
                                                                                    <w:bottom w:val="none" w:sz="0" w:space="0" w:color="auto"/>
                                                                                    <w:right w:val="none" w:sz="0" w:space="0" w:color="auto"/>
                                                                                  </w:divBdr>
                                                                                </w:div>
                                                                                <w:div w:id="954096291">
                                                                                  <w:marLeft w:val="0"/>
                                                                                  <w:marRight w:val="0"/>
                                                                                  <w:marTop w:val="0"/>
                                                                                  <w:marBottom w:val="0"/>
                                                                                  <w:divBdr>
                                                                                    <w:top w:val="none" w:sz="0" w:space="0" w:color="auto"/>
                                                                                    <w:left w:val="none" w:sz="0" w:space="0" w:color="auto"/>
                                                                                    <w:bottom w:val="none" w:sz="0" w:space="0" w:color="auto"/>
                                                                                    <w:right w:val="none" w:sz="0" w:space="0" w:color="auto"/>
                                                                                  </w:divBdr>
                                                                                  <w:divsChild>
                                                                                    <w:div w:id="1797527028">
                                                                                      <w:marLeft w:val="0"/>
                                                                                      <w:marRight w:val="0"/>
                                                                                      <w:marTop w:val="0"/>
                                                                                      <w:marBottom w:val="0"/>
                                                                                      <w:divBdr>
                                                                                        <w:top w:val="none" w:sz="0" w:space="0" w:color="auto"/>
                                                                                        <w:left w:val="none" w:sz="0" w:space="0" w:color="auto"/>
                                                                                        <w:bottom w:val="none" w:sz="0" w:space="0" w:color="auto"/>
                                                                                        <w:right w:val="none" w:sz="0" w:space="0" w:color="auto"/>
                                                                                      </w:divBdr>
                                                                                      <w:divsChild>
                                                                                        <w:div w:id="1659572624">
                                                                                          <w:marLeft w:val="0"/>
                                                                                          <w:marRight w:val="0"/>
                                                                                          <w:marTop w:val="0"/>
                                                                                          <w:marBottom w:val="0"/>
                                                                                          <w:divBdr>
                                                                                            <w:top w:val="none" w:sz="0" w:space="0" w:color="auto"/>
                                                                                            <w:left w:val="none" w:sz="0" w:space="0" w:color="auto"/>
                                                                                            <w:bottom w:val="none" w:sz="0" w:space="0" w:color="auto"/>
                                                                                            <w:right w:val="none" w:sz="0" w:space="0" w:color="auto"/>
                                                                                          </w:divBdr>
                                                                                          <w:divsChild>
                                                                                            <w:div w:id="1236432541">
                                                                                              <w:marLeft w:val="0"/>
                                                                                              <w:marRight w:val="0"/>
                                                                                              <w:marTop w:val="0"/>
                                                                                              <w:marBottom w:val="0"/>
                                                                                              <w:divBdr>
                                                                                                <w:top w:val="single" w:sz="6" w:space="0" w:color="666666"/>
                                                                                                <w:left w:val="single" w:sz="6" w:space="0" w:color="CCCCCC"/>
                                                                                                <w:bottom w:val="single" w:sz="6" w:space="0" w:color="CCCCCC"/>
                                                                                                <w:right w:val="single" w:sz="6" w:space="0" w:color="CCCCCC"/>
                                                                                              </w:divBdr>
                                                                                              <w:divsChild>
                                                                                                <w:div w:id="901213357">
                                                                                                  <w:marLeft w:val="0"/>
                                                                                                  <w:marRight w:val="0"/>
                                                                                                  <w:marTop w:val="0"/>
                                                                                                  <w:marBottom w:val="0"/>
                                                                                                  <w:divBdr>
                                                                                                    <w:top w:val="single" w:sz="6" w:space="0" w:color="DDDDDD"/>
                                                                                                    <w:left w:val="single" w:sz="2" w:space="0" w:color="DDDDDD"/>
                                                                                                    <w:bottom w:val="single" w:sz="6" w:space="0" w:color="DDDDDD"/>
                                                                                                    <w:right w:val="single" w:sz="2" w:space="0" w:color="DDDDDD"/>
                                                                                                  </w:divBdr>
                                                                                                  <w:divsChild>
                                                                                                    <w:div w:id="849031276">
                                                                                                      <w:marLeft w:val="0"/>
                                                                                                      <w:marRight w:val="0"/>
                                                                                                      <w:marTop w:val="0"/>
                                                                                                      <w:marBottom w:val="0"/>
                                                                                                      <w:divBdr>
                                                                                                        <w:top w:val="single" w:sz="2" w:space="1" w:color="DDDDDD"/>
                                                                                                        <w:left w:val="single" w:sz="6" w:space="0" w:color="DDDDDD"/>
                                                                                                        <w:bottom w:val="single" w:sz="2" w:space="1" w:color="DDDDDD"/>
                                                                                                        <w:right w:val="single" w:sz="6" w:space="0" w:color="DDDDDD"/>
                                                                                                      </w:divBdr>
                                                                                                      <w:divsChild>
                                                                                                        <w:div w:id="21291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8407">
                                                                                              <w:marLeft w:val="0"/>
                                                                                              <w:marRight w:val="0"/>
                                                                                              <w:marTop w:val="0"/>
                                                                                              <w:marBottom w:val="0"/>
                                                                                              <w:divBdr>
                                                                                                <w:top w:val="none" w:sz="0" w:space="0" w:color="auto"/>
                                                                                                <w:left w:val="none" w:sz="0" w:space="0" w:color="auto"/>
                                                                                                <w:bottom w:val="none" w:sz="0" w:space="0" w:color="auto"/>
                                                                                                <w:right w:val="none" w:sz="0" w:space="0" w:color="auto"/>
                                                                                              </w:divBdr>
                                                                                            </w:div>
                                                                                          </w:divsChild>
                                                                                        </w:div>
                                                                                        <w:div w:id="10063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6211">
                                                                                  <w:marLeft w:val="0"/>
                                                                                  <w:marRight w:val="0"/>
                                                                                  <w:marTop w:val="0"/>
                                                                                  <w:marBottom w:val="0"/>
                                                                                  <w:divBdr>
                                                                                    <w:top w:val="none" w:sz="0" w:space="0" w:color="auto"/>
                                                                                    <w:left w:val="none" w:sz="0" w:space="0" w:color="auto"/>
                                                                                    <w:bottom w:val="none" w:sz="0" w:space="0" w:color="auto"/>
                                                                                    <w:right w:val="none" w:sz="0" w:space="0" w:color="auto"/>
                                                                                  </w:divBdr>
                                                                                  <w:divsChild>
                                                                                    <w:div w:id="795562180">
                                                                                      <w:marLeft w:val="0"/>
                                                                                      <w:marRight w:val="0"/>
                                                                                      <w:marTop w:val="0"/>
                                                                                      <w:marBottom w:val="0"/>
                                                                                      <w:divBdr>
                                                                                        <w:top w:val="none" w:sz="0" w:space="0" w:color="auto"/>
                                                                                        <w:left w:val="none" w:sz="0" w:space="0" w:color="auto"/>
                                                                                        <w:bottom w:val="none" w:sz="0" w:space="0" w:color="auto"/>
                                                                                        <w:right w:val="none" w:sz="0" w:space="0" w:color="auto"/>
                                                                                      </w:divBdr>
                                                                                    </w:div>
                                                                                  </w:divsChild>
                                                                                </w:div>
                                                                                <w:div w:id="1445881625">
                                                                                  <w:marLeft w:val="-375"/>
                                                                                  <w:marRight w:val="0"/>
                                                                                  <w:marTop w:val="0"/>
                                                                                  <w:marBottom w:val="0"/>
                                                                                  <w:divBdr>
                                                                                    <w:top w:val="none" w:sz="0" w:space="0" w:color="auto"/>
                                                                                    <w:left w:val="none" w:sz="0" w:space="0" w:color="auto"/>
                                                                                    <w:bottom w:val="none" w:sz="0" w:space="0" w:color="auto"/>
                                                                                    <w:right w:val="none" w:sz="0" w:space="0" w:color="auto"/>
                                                                                  </w:divBdr>
                                                                                </w:div>
                                                                                <w:div w:id="1559319047">
                                                                                  <w:marLeft w:val="0"/>
                                                                                  <w:marRight w:val="0"/>
                                                                                  <w:marTop w:val="0"/>
                                                                                  <w:marBottom w:val="0"/>
                                                                                  <w:divBdr>
                                                                                    <w:top w:val="none" w:sz="0" w:space="0" w:color="auto"/>
                                                                                    <w:left w:val="none" w:sz="0" w:space="0" w:color="auto"/>
                                                                                    <w:bottom w:val="none" w:sz="0" w:space="0" w:color="auto"/>
                                                                                    <w:right w:val="none" w:sz="0" w:space="0" w:color="auto"/>
                                                                                  </w:divBdr>
                                                                                </w:div>
                                                                                <w:div w:id="268464532">
                                                                                  <w:marLeft w:val="0"/>
                                                                                  <w:marRight w:val="0"/>
                                                                                  <w:marTop w:val="0"/>
                                                                                  <w:marBottom w:val="0"/>
                                                                                  <w:divBdr>
                                                                                    <w:top w:val="none" w:sz="0" w:space="0" w:color="auto"/>
                                                                                    <w:left w:val="none" w:sz="0" w:space="0" w:color="auto"/>
                                                                                    <w:bottom w:val="none" w:sz="0" w:space="0" w:color="auto"/>
                                                                                    <w:right w:val="none" w:sz="0" w:space="0" w:color="auto"/>
                                                                                  </w:divBdr>
                                                                                  <w:divsChild>
                                                                                    <w:div w:id="966010323">
                                                                                      <w:marLeft w:val="0"/>
                                                                                      <w:marRight w:val="0"/>
                                                                                      <w:marTop w:val="0"/>
                                                                                      <w:marBottom w:val="0"/>
                                                                                      <w:divBdr>
                                                                                        <w:top w:val="none" w:sz="0" w:space="0" w:color="auto"/>
                                                                                        <w:left w:val="none" w:sz="0" w:space="0" w:color="auto"/>
                                                                                        <w:bottom w:val="none" w:sz="0" w:space="0" w:color="auto"/>
                                                                                        <w:right w:val="none" w:sz="0" w:space="0" w:color="auto"/>
                                                                                      </w:divBdr>
                                                                                      <w:divsChild>
                                                                                        <w:div w:id="18270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347">
                                                                                  <w:marLeft w:val="0"/>
                                                                                  <w:marRight w:val="0"/>
                                                                                  <w:marTop w:val="0"/>
                                                                                  <w:marBottom w:val="0"/>
                                                                                  <w:divBdr>
                                                                                    <w:top w:val="none" w:sz="0" w:space="0" w:color="auto"/>
                                                                                    <w:left w:val="none" w:sz="0" w:space="0" w:color="auto"/>
                                                                                    <w:bottom w:val="none" w:sz="0" w:space="0" w:color="auto"/>
                                                                                    <w:right w:val="none" w:sz="0" w:space="0" w:color="auto"/>
                                                                                  </w:divBdr>
                                                                                  <w:divsChild>
                                                                                    <w:div w:id="1985506451">
                                                                                      <w:marLeft w:val="0"/>
                                                                                      <w:marRight w:val="0"/>
                                                                                      <w:marTop w:val="0"/>
                                                                                      <w:marBottom w:val="0"/>
                                                                                      <w:divBdr>
                                                                                        <w:top w:val="none" w:sz="0" w:space="0" w:color="auto"/>
                                                                                        <w:left w:val="none" w:sz="0" w:space="0" w:color="auto"/>
                                                                                        <w:bottom w:val="none" w:sz="0" w:space="0" w:color="auto"/>
                                                                                        <w:right w:val="none" w:sz="0" w:space="0" w:color="auto"/>
                                                                                      </w:divBdr>
                                                                                    </w:div>
                                                                                  </w:divsChild>
                                                                                </w:div>
                                                                                <w:div w:id="1379015540">
                                                                                  <w:marLeft w:val="-375"/>
                                                                                  <w:marRight w:val="0"/>
                                                                                  <w:marTop w:val="0"/>
                                                                                  <w:marBottom w:val="0"/>
                                                                                  <w:divBdr>
                                                                                    <w:top w:val="none" w:sz="0" w:space="0" w:color="auto"/>
                                                                                    <w:left w:val="none" w:sz="0" w:space="0" w:color="auto"/>
                                                                                    <w:bottom w:val="none" w:sz="0" w:space="0" w:color="auto"/>
                                                                                    <w:right w:val="none" w:sz="0" w:space="0" w:color="auto"/>
                                                                                  </w:divBdr>
                                                                                </w:div>
                                                                                <w:div w:id="1115910373">
                                                                                  <w:marLeft w:val="0"/>
                                                                                  <w:marRight w:val="0"/>
                                                                                  <w:marTop w:val="0"/>
                                                                                  <w:marBottom w:val="0"/>
                                                                                  <w:divBdr>
                                                                                    <w:top w:val="none" w:sz="0" w:space="0" w:color="auto"/>
                                                                                    <w:left w:val="none" w:sz="0" w:space="0" w:color="auto"/>
                                                                                    <w:bottom w:val="none" w:sz="0" w:space="0" w:color="auto"/>
                                                                                    <w:right w:val="none" w:sz="0" w:space="0" w:color="auto"/>
                                                                                  </w:divBdr>
                                                                                </w:div>
                                                                                <w:div w:id="1162236819">
                                                                                  <w:marLeft w:val="0"/>
                                                                                  <w:marRight w:val="0"/>
                                                                                  <w:marTop w:val="0"/>
                                                                                  <w:marBottom w:val="0"/>
                                                                                  <w:divBdr>
                                                                                    <w:top w:val="none" w:sz="0" w:space="0" w:color="auto"/>
                                                                                    <w:left w:val="none" w:sz="0" w:space="0" w:color="auto"/>
                                                                                    <w:bottom w:val="none" w:sz="0" w:space="0" w:color="auto"/>
                                                                                    <w:right w:val="none" w:sz="0" w:space="0" w:color="auto"/>
                                                                                  </w:divBdr>
                                                                                  <w:divsChild>
                                                                                    <w:div w:id="529339125">
                                                                                      <w:marLeft w:val="0"/>
                                                                                      <w:marRight w:val="0"/>
                                                                                      <w:marTop w:val="0"/>
                                                                                      <w:marBottom w:val="0"/>
                                                                                      <w:divBdr>
                                                                                        <w:top w:val="none" w:sz="0" w:space="0" w:color="auto"/>
                                                                                        <w:left w:val="none" w:sz="0" w:space="0" w:color="auto"/>
                                                                                        <w:bottom w:val="none" w:sz="0" w:space="0" w:color="auto"/>
                                                                                        <w:right w:val="none" w:sz="0" w:space="0" w:color="auto"/>
                                                                                      </w:divBdr>
                                                                                      <w:divsChild>
                                                                                        <w:div w:id="9618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2873">
                                                                                  <w:marLeft w:val="0"/>
                                                                                  <w:marRight w:val="0"/>
                                                                                  <w:marTop w:val="0"/>
                                                                                  <w:marBottom w:val="0"/>
                                                                                  <w:divBdr>
                                                                                    <w:top w:val="none" w:sz="0" w:space="0" w:color="auto"/>
                                                                                    <w:left w:val="none" w:sz="0" w:space="0" w:color="auto"/>
                                                                                    <w:bottom w:val="none" w:sz="0" w:space="0" w:color="auto"/>
                                                                                    <w:right w:val="none" w:sz="0" w:space="0" w:color="auto"/>
                                                                                  </w:divBdr>
                                                                                  <w:divsChild>
                                                                                    <w:div w:id="1295863777">
                                                                                      <w:marLeft w:val="0"/>
                                                                                      <w:marRight w:val="0"/>
                                                                                      <w:marTop w:val="0"/>
                                                                                      <w:marBottom w:val="0"/>
                                                                                      <w:divBdr>
                                                                                        <w:top w:val="none" w:sz="0" w:space="0" w:color="auto"/>
                                                                                        <w:left w:val="none" w:sz="0" w:space="0" w:color="auto"/>
                                                                                        <w:bottom w:val="none" w:sz="0" w:space="0" w:color="auto"/>
                                                                                        <w:right w:val="none" w:sz="0" w:space="0" w:color="auto"/>
                                                                                      </w:divBdr>
                                                                                    </w:div>
                                                                                  </w:divsChild>
                                                                                </w:div>
                                                                                <w:div w:id="867571577">
                                                                                  <w:marLeft w:val="-375"/>
                                                                                  <w:marRight w:val="0"/>
                                                                                  <w:marTop w:val="0"/>
                                                                                  <w:marBottom w:val="0"/>
                                                                                  <w:divBdr>
                                                                                    <w:top w:val="none" w:sz="0" w:space="0" w:color="auto"/>
                                                                                    <w:left w:val="none" w:sz="0" w:space="0" w:color="auto"/>
                                                                                    <w:bottom w:val="none" w:sz="0" w:space="0" w:color="auto"/>
                                                                                    <w:right w:val="none" w:sz="0" w:space="0" w:color="auto"/>
                                                                                  </w:divBdr>
                                                                                </w:div>
                                                                                <w:div w:id="492910972">
                                                                                  <w:marLeft w:val="0"/>
                                                                                  <w:marRight w:val="0"/>
                                                                                  <w:marTop w:val="0"/>
                                                                                  <w:marBottom w:val="0"/>
                                                                                  <w:divBdr>
                                                                                    <w:top w:val="none" w:sz="0" w:space="0" w:color="auto"/>
                                                                                    <w:left w:val="none" w:sz="0" w:space="0" w:color="auto"/>
                                                                                    <w:bottom w:val="none" w:sz="0" w:space="0" w:color="auto"/>
                                                                                    <w:right w:val="none" w:sz="0" w:space="0" w:color="auto"/>
                                                                                  </w:divBdr>
                                                                                </w:div>
                                                                                <w:div w:id="1546140666">
                                                                                  <w:marLeft w:val="0"/>
                                                                                  <w:marRight w:val="0"/>
                                                                                  <w:marTop w:val="0"/>
                                                                                  <w:marBottom w:val="0"/>
                                                                                  <w:divBdr>
                                                                                    <w:top w:val="none" w:sz="0" w:space="0" w:color="auto"/>
                                                                                    <w:left w:val="none" w:sz="0" w:space="0" w:color="auto"/>
                                                                                    <w:bottom w:val="none" w:sz="0" w:space="0" w:color="auto"/>
                                                                                    <w:right w:val="none" w:sz="0" w:space="0" w:color="auto"/>
                                                                                  </w:divBdr>
                                                                                  <w:divsChild>
                                                                                    <w:div w:id="2056006001">
                                                                                      <w:marLeft w:val="0"/>
                                                                                      <w:marRight w:val="0"/>
                                                                                      <w:marTop w:val="0"/>
                                                                                      <w:marBottom w:val="0"/>
                                                                                      <w:divBdr>
                                                                                        <w:top w:val="none" w:sz="0" w:space="0" w:color="auto"/>
                                                                                        <w:left w:val="none" w:sz="0" w:space="0" w:color="auto"/>
                                                                                        <w:bottom w:val="none" w:sz="0" w:space="0" w:color="auto"/>
                                                                                        <w:right w:val="none" w:sz="0" w:space="0" w:color="auto"/>
                                                                                      </w:divBdr>
                                                                                      <w:divsChild>
                                                                                        <w:div w:id="18219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00340">
                                                                                  <w:marLeft w:val="0"/>
                                                                                  <w:marRight w:val="0"/>
                                                                                  <w:marTop w:val="0"/>
                                                                                  <w:marBottom w:val="0"/>
                                                                                  <w:divBdr>
                                                                                    <w:top w:val="none" w:sz="0" w:space="0" w:color="auto"/>
                                                                                    <w:left w:val="none" w:sz="0" w:space="0" w:color="auto"/>
                                                                                    <w:bottom w:val="none" w:sz="0" w:space="0" w:color="auto"/>
                                                                                    <w:right w:val="none" w:sz="0" w:space="0" w:color="auto"/>
                                                                                  </w:divBdr>
                                                                                  <w:divsChild>
                                                                                    <w:div w:id="10034279">
                                                                                      <w:marLeft w:val="0"/>
                                                                                      <w:marRight w:val="0"/>
                                                                                      <w:marTop w:val="0"/>
                                                                                      <w:marBottom w:val="0"/>
                                                                                      <w:divBdr>
                                                                                        <w:top w:val="none" w:sz="0" w:space="0" w:color="auto"/>
                                                                                        <w:left w:val="none" w:sz="0" w:space="0" w:color="auto"/>
                                                                                        <w:bottom w:val="none" w:sz="0" w:space="0" w:color="auto"/>
                                                                                        <w:right w:val="none" w:sz="0" w:space="0" w:color="auto"/>
                                                                                      </w:divBdr>
                                                                                    </w:div>
                                                                                  </w:divsChild>
                                                                                </w:div>
                                                                                <w:div w:id="1141118334">
                                                                                  <w:marLeft w:val="-375"/>
                                                                                  <w:marRight w:val="0"/>
                                                                                  <w:marTop w:val="0"/>
                                                                                  <w:marBottom w:val="0"/>
                                                                                  <w:divBdr>
                                                                                    <w:top w:val="none" w:sz="0" w:space="0" w:color="auto"/>
                                                                                    <w:left w:val="none" w:sz="0" w:space="0" w:color="auto"/>
                                                                                    <w:bottom w:val="none" w:sz="0" w:space="0" w:color="auto"/>
                                                                                    <w:right w:val="none" w:sz="0" w:space="0" w:color="auto"/>
                                                                                  </w:divBdr>
                                                                                </w:div>
                                                                                <w:div w:id="547497545">
                                                                                  <w:marLeft w:val="0"/>
                                                                                  <w:marRight w:val="0"/>
                                                                                  <w:marTop w:val="0"/>
                                                                                  <w:marBottom w:val="0"/>
                                                                                  <w:divBdr>
                                                                                    <w:top w:val="none" w:sz="0" w:space="0" w:color="auto"/>
                                                                                    <w:left w:val="none" w:sz="0" w:space="0" w:color="auto"/>
                                                                                    <w:bottom w:val="none" w:sz="0" w:space="0" w:color="auto"/>
                                                                                    <w:right w:val="none" w:sz="0" w:space="0" w:color="auto"/>
                                                                                  </w:divBdr>
                                                                                </w:div>
                                                                                <w:div w:id="1971933180">
                                                                                  <w:marLeft w:val="0"/>
                                                                                  <w:marRight w:val="0"/>
                                                                                  <w:marTop w:val="0"/>
                                                                                  <w:marBottom w:val="0"/>
                                                                                  <w:divBdr>
                                                                                    <w:top w:val="none" w:sz="0" w:space="0" w:color="auto"/>
                                                                                    <w:left w:val="none" w:sz="0" w:space="0" w:color="auto"/>
                                                                                    <w:bottom w:val="none" w:sz="0" w:space="0" w:color="auto"/>
                                                                                    <w:right w:val="none" w:sz="0" w:space="0" w:color="auto"/>
                                                                                  </w:divBdr>
                                                                                  <w:divsChild>
                                                                                    <w:div w:id="784735797">
                                                                                      <w:marLeft w:val="0"/>
                                                                                      <w:marRight w:val="0"/>
                                                                                      <w:marTop w:val="0"/>
                                                                                      <w:marBottom w:val="0"/>
                                                                                      <w:divBdr>
                                                                                        <w:top w:val="none" w:sz="0" w:space="0" w:color="auto"/>
                                                                                        <w:left w:val="none" w:sz="0" w:space="0" w:color="auto"/>
                                                                                        <w:bottom w:val="none" w:sz="0" w:space="0" w:color="auto"/>
                                                                                        <w:right w:val="none" w:sz="0" w:space="0" w:color="auto"/>
                                                                                      </w:divBdr>
                                                                                      <w:divsChild>
                                                                                        <w:div w:id="10910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31">
                                                                                  <w:marLeft w:val="0"/>
                                                                                  <w:marRight w:val="0"/>
                                                                                  <w:marTop w:val="0"/>
                                                                                  <w:marBottom w:val="0"/>
                                                                                  <w:divBdr>
                                                                                    <w:top w:val="none" w:sz="0" w:space="0" w:color="auto"/>
                                                                                    <w:left w:val="none" w:sz="0" w:space="0" w:color="auto"/>
                                                                                    <w:bottom w:val="none" w:sz="0" w:space="0" w:color="auto"/>
                                                                                    <w:right w:val="none" w:sz="0" w:space="0" w:color="auto"/>
                                                                                  </w:divBdr>
                                                                                  <w:divsChild>
                                                                                    <w:div w:id="200480782">
                                                                                      <w:marLeft w:val="0"/>
                                                                                      <w:marRight w:val="0"/>
                                                                                      <w:marTop w:val="0"/>
                                                                                      <w:marBottom w:val="0"/>
                                                                                      <w:divBdr>
                                                                                        <w:top w:val="none" w:sz="0" w:space="0" w:color="auto"/>
                                                                                        <w:left w:val="none" w:sz="0" w:space="0" w:color="auto"/>
                                                                                        <w:bottom w:val="none" w:sz="0" w:space="0" w:color="auto"/>
                                                                                        <w:right w:val="none" w:sz="0" w:space="0" w:color="auto"/>
                                                                                      </w:divBdr>
                                                                                    </w:div>
                                                                                  </w:divsChild>
                                                                                </w:div>
                                                                                <w:div w:id="1272207927">
                                                                                  <w:marLeft w:val="-375"/>
                                                                                  <w:marRight w:val="0"/>
                                                                                  <w:marTop w:val="0"/>
                                                                                  <w:marBottom w:val="0"/>
                                                                                  <w:divBdr>
                                                                                    <w:top w:val="none" w:sz="0" w:space="0" w:color="auto"/>
                                                                                    <w:left w:val="none" w:sz="0" w:space="0" w:color="auto"/>
                                                                                    <w:bottom w:val="none" w:sz="0" w:space="0" w:color="auto"/>
                                                                                    <w:right w:val="none" w:sz="0" w:space="0" w:color="auto"/>
                                                                                  </w:divBdr>
                                                                                </w:div>
                                                                                <w:div w:id="143854956">
                                                                                  <w:marLeft w:val="0"/>
                                                                                  <w:marRight w:val="0"/>
                                                                                  <w:marTop w:val="0"/>
                                                                                  <w:marBottom w:val="0"/>
                                                                                  <w:divBdr>
                                                                                    <w:top w:val="none" w:sz="0" w:space="0" w:color="auto"/>
                                                                                    <w:left w:val="none" w:sz="0" w:space="0" w:color="auto"/>
                                                                                    <w:bottom w:val="none" w:sz="0" w:space="0" w:color="auto"/>
                                                                                    <w:right w:val="none" w:sz="0" w:space="0" w:color="auto"/>
                                                                                  </w:divBdr>
                                                                                </w:div>
                                                                                <w:div w:id="1225215184">
                                                                                  <w:marLeft w:val="0"/>
                                                                                  <w:marRight w:val="0"/>
                                                                                  <w:marTop w:val="0"/>
                                                                                  <w:marBottom w:val="0"/>
                                                                                  <w:divBdr>
                                                                                    <w:top w:val="none" w:sz="0" w:space="0" w:color="auto"/>
                                                                                    <w:left w:val="none" w:sz="0" w:space="0" w:color="auto"/>
                                                                                    <w:bottom w:val="none" w:sz="0" w:space="0" w:color="auto"/>
                                                                                    <w:right w:val="none" w:sz="0" w:space="0" w:color="auto"/>
                                                                                  </w:divBdr>
                                                                                  <w:divsChild>
                                                                                    <w:div w:id="829980419">
                                                                                      <w:marLeft w:val="0"/>
                                                                                      <w:marRight w:val="0"/>
                                                                                      <w:marTop w:val="0"/>
                                                                                      <w:marBottom w:val="0"/>
                                                                                      <w:divBdr>
                                                                                        <w:top w:val="none" w:sz="0" w:space="0" w:color="auto"/>
                                                                                        <w:left w:val="none" w:sz="0" w:space="0" w:color="auto"/>
                                                                                        <w:bottom w:val="none" w:sz="0" w:space="0" w:color="auto"/>
                                                                                        <w:right w:val="none" w:sz="0" w:space="0" w:color="auto"/>
                                                                                      </w:divBdr>
                                                                                      <w:divsChild>
                                                                                        <w:div w:id="19646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6850">
                                                                                  <w:marLeft w:val="0"/>
                                                                                  <w:marRight w:val="0"/>
                                                                                  <w:marTop w:val="0"/>
                                                                                  <w:marBottom w:val="0"/>
                                                                                  <w:divBdr>
                                                                                    <w:top w:val="none" w:sz="0" w:space="0" w:color="auto"/>
                                                                                    <w:left w:val="none" w:sz="0" w:space="0" w:color="auto"/>
                                                                                    <w:bottom w:val="none" w:sz="0" w:space="0" w:color="auto"/>
                                                                                    <w:right w:val="none" w:sz="0" w:space="0" w:color="auto"/>
                                                                                  </w:divBdr>
                                                                                  <w:divsChild>
                                                                                    <w:div w:id="1945453112">
                                                                                      <w:marLeft w:val="0"/>
                                                                                      <w:marRight w:val="0"/>
                                                                                      <w:marTop w:val="0"/>
                                                                                      <w:marBottom w:val="0"/>
                                                                                      <w:divBdr>
                                                                                        <w:top w:val="none" w:sz="0" w:space="0" w:color="auto"/>
                                                                                        <w:left w:val="none" w:sz="0" w:space="0" w:color="auto"/>
                                                                                        <w:bottom w:val="none" w:sz="0" w:space="0" w:color="auto"/>
                                                                                        <w:right w:val="none" w:sz="0" w:space="0" w:color="auto"/>
                                                                                      </w:divBdr>
                                                                                    </w:div>
                                                                                  </w:divsChild>
                                                                                </w:div>
                                                                                <w:div w:id="902177120">
                                                                                  <w:marLeft w:val="-375"/>
                                                                                  <w:marRight w:val="0"/>
                                                                                  <w:marTop w:val="0"/>
                                                                                  <w:marBottom w:val="0"/>
                                                                                  <w:divBdr>
                                                                                    <w:top w:val="none" w:sz="0" w:space="0" w:color="auto"/>
                                                                                    <w:left w:val="none" w:sz="0" w:space="0" w:color="auto"/>
                                                                                    <w:bottom w:val="none" w:sz="0" w:space="0" w:color="auto"/>
                                                                                    <w:right w:val="none" w:sz="0" w:space="0" w:color="auto"/>
                                                                                  </w:divBdr>
                                                                                </w:div>
                                                                                <w:div w:id="1775831791">
                                                                                  <w:marLeft w:val="0"/>
                                                                                  <w:marRight w:val="0"/>
                                                                                  <w:marTop w:val="0"/>
                                                                                  <w:marBottom w:val="0"/>
                                                                                  <w:divBdr>
                                                                                    <w:top w:val="none" w:sz="0" w:space="0" w:color="auto"/>
                                                                                    <w:left w:val="none" w:sz="0" w:space="0" w:color="auto"/>
                                                                                    <w:bottom w:val="none" w:sz="0" w:space="0" w:color="auto"/>
                                                                                    <w:right w:val="none" w:sz="0" w:space="0" w:color="auto"/>
                                                                                  </w:divBdr>
                                                                                </w:div>
                                                                                <w:div w:id="1833136110">
                                                                                  <w:marLeft w:val="0"/>
                                                                                  <w:marRight w:val="0"/>
                                                                                  <w:marTop w:val="0"/>
                                                                                  <w:marBottom w:val="0"/>
                                                                                  <w:divBdr>
                                                                                    <w:top w:val="none" w:sz="0" w:space="0" w:color="auto"/>
                                                                                    <w:left w:val="none" w:sz="0" w:space="0" w:color="auto"/>
                                                                                    <w:bottom w:val="none" w:sz="0" w:space="0" w:color="auto"/>
                                                                                    <w:right w:val="none" w:sz="0" w:space="0" w:color="auto"/>
                                                                                  </w:divBdr>
                                                                                  <w:divsChild>
                                                                                    <w:div w:id="310596713">
                                                                                      <w:marLeft w:val="0"/>
                                                                                      <w:marRight w:val="0"/>
                                                                                      <w:marTop w:val="0"/>
                                                                                      <w:marBottom w:val="0"/>
                                                                                      <w:divBdr>
                                                                                        <w:top w:val="none" w:sz="0" w:space="0" w:color="auto"/>
                                                                                        <w:left w:val="none" w:sz="0" w:space="0" w:color="auto"/>
                                                                                        <w:bottom w:val="none" w:sz="0" w:space="0" w:color="auto"/>
                                                                                        <w:right w:val="none" w:sz="0" w:space="0" w:color="auto"/>
                                                                                      </w:divBdr>
                                                                                      <w:divsChild>
                                                                                        <w:div w:id="18253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4077">
                                                                                  <w:marLeft w:val="0"/>
                                                                                  <w:marRight w:val="0"/>
                                                                                  <w:marTop w:val="0"/>
                                                                                  <w:marBottom w:val="0"/>
                                                                                  <w:divBdr>
                                                                                    <w:top w:val="none" w:sz="0" w:space="0" w:color="auto"/>
                                                                                    <w:left w:val="none" w:sz="0" w:space="0" w:color="auto"/>
                                                                                    <w:bottom w:val="none" w:sz="0" w:space="0" w:color="auto"/>
                                                                                    <w:right w:val="none" w:sz="0" w:space="0" w:color="auto"/>
                                                                                  </w:divBdr>
                                                                                  <w:divsChild>
                                                                                    <w:div w:id="672269365">
                                                                                      <w:marLeft w:val="0"/>
                                                                                      <w:marRight w:val="0"/>
                                                                                      <w:marTop w:val="0"/>
                                                                                      <w:marBottom w:val="0"/>
                                                                                      <w:divBdr>
                                                                                        <w:top w:val="none" w:sz="0" w:space="0" w:color="auto"/>
                                                                                        <w:left w:val="none" w:sz="0" w:space="0" w:color="auto"/>
                                                                                        <w:bottom w:val="none" w:sz="0" w:space="0" w:color="auto"/>
                                                                                        <w:right w:val="none" w:sz="0" w:space="0" w:color="auto"/>
                                                                                      </w:divBdr>
                                                                                    </w:div>
                                                                                  </w:divsChild>
                                                                                </w:div>
                                                                                <w:div w:id="1659269017">
                                                                                  <w:marLeft w:val="-375"/>
                                                                                  <w:marRight w:val="0"/>
                                                                                  <w:marTop w:val="0"/>
                                                                                  <w:marBottom w:val="0"/>
                                                                                  <w:divBdr>
                                                                                    <w:top w:val="none" w:sz="0" w:space="0" w:color="auto"/>
                                                                                    <w:left w:val="none" w:sz="0" w:space="0" w:color="auto"/>
                                                                                    <w:bottom w:val="none" w:sz="0" w:space="0" w:color="auto"/>
                                                                                    <w:right w:val="none" w:sz="0" w:space="0" w:color="auto"/>
                                                                                  </w:divBdr>
                                                                                </w:div>
                                                                                <w:div w:id="1788699185">
                                                                                  <w:marLeft w:val="0"/>
                                                                                  <w:marRight w:val="0"/>
                                                                                  <w:marTop w:val="0"/>
                                                                                  <w:marBottom w:val="0"/>
                                                                                  <w:divBdr>
                                                                                    <w:top w:val="none" w:sz="0" w:space="0" w:color="auto"/>
                                                                                    <w:left w:val="none" w:sz="0" w:space="0" w:color="auto"/>
                                                                                    <w:bottom w:val="none" w:sz="0" w:space="0" w:color="auto"/>
                                                                                    <w:right w:val="none" w:sz="0" w:space="0" w:color="auto"/>
                                                                                  </w:divBdr>
                                                                                </w:div>
                                                                                <w:div w:id="1859611329">
                                                                                  <w:marLeft w:val="0"/>
                                                                                  <w:marRight w:val="0"/>
                                                                                  <w:marTop w:val="0"/>
                                                                                  <w:marBottom w:val="0"/>
                                                                                  <w:divBdr>
                                                                                    <w:top w:val="none" w:sz="0" w:space="0" w:color="auto"/>
                                                                                    <w:left w:val="none" w:sz="0" w:space="0" w:color="auto"/>
                                                                                    <w:bottom w:val="none" w:sz="0" w:space="0" w:color="auto"/>
                                                                                    <w:right w:val="none" w:sz="0" w:space="0" w:color="auto"/>
                                                                                  </w:divBdr>
                                                                                  <w:divsChild>
                                                                                    <w:div w:id="254941245">
                                                                                      <w:marLeft w:val="0"/>
                                                                                      <w:marRight w:val="0"/>
                                                                                      <w:marTop w:val="0"/>
                                                                                      <w:marBottom w:val="0"/>
                                                                                      <w:divBdr>
                                                                                        <w:top w:val="none" w:sz="0" w:space="0" w:color="auto"/>
                                                                                        <w:left w:val="none" w:sz="0" w:space="0" w:color="auto"/>
                                                                                        <w:bottom w:val="none" w:sz="0" w:space="0" w:color="auto"/>
                                                                                        <w:right w:val="none" w:sz="0" w:space="0" w:color="auto"/>
                                                                                      </w:divBdr>
                                                                                      <w:divsChild>
                                                                                        <w:div w:id="6996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978">
                                                                                  <w:marLeft w:val="0"/>
                                                                                  <w:marRight w:val="0"/>
                                                                                  <w:marTop w:val="0"/>
                                                                                  <w:marBottom w:val="0"/>
                                                                                  <w:divBdr>
                                                                                    <w:top w:val="none" w:sz="0" w:space="0" w:color="auto"/>
                                                                                    <w:left w:val="none" w:sz="0" w:space="0" w:color="auto"/>
                                                                                    <w:bottom w:val="none" w:sz="0" w:space="0" w:color="auto"/>
                                                                                    <w:right w:val="none" w:sz="0" w:space="0" w:color="auto"/>
                                                                                  </w:divBdr>
                                                                                  <w:divsChild>
                                                                                    <w:div w:id="175774018">
                                                                                      <w:marLeft w:val="0"/>
                                                                                      <w:marRight w:val="0"/>
                                                                                      <w:marTop w:val="0"/>
                                                                                      <w:marBottom w:val="0"/>
                                                                                      <w:divBdr>
                                                                                        <w:top w:val="none" w:sz="0" w:space="0" w:color="auto"/>
                                                                                        <w:left w:val="none" w:sz="0" w:space="0" w:color="auto"/>
                                                                                        <w:bottom w:val="none" w:sz="0" w:space="0" w:color="auto"/>
                                                                                        <w:right w:val="none" w:sz="0" w:space="0" w:color="auto"/>
                                                                                      </w:divBdr>
                                                                                    </w:div>
                                                                                  </w:divsChild>
                                                                                </w:div>
                                                                                <w:div w:id="1876042867">
                                                                                  <w:marLeft w:val="-375"/>
                                                                                  <w:marRight w:val="0"/>
                                                                                  <w:marTop w:val="0"/>
                                                                                  <w:marBottom w:val="0"/>
                                                                                  <w:divBdr>
                                                                                    <w:top w:val="none" w:sz="0" w:space="0" w:color="auto"/>
                                                                                    <w:left w:val="none" w:sz="0" w:space="0" w:color="auto"/>
                                                                                    <w:bottom w:val="none" w:sz="0" w:space="0" w:color="auto"/>
                                                                                    <w:right w:val="none" w:sz="0" w:space="0" w:color="auto"/>
                                                                                  </w:divBdr>
                                                                                </w:div>
                                                                                <w:div w:id="1351640203">
                                                                                  <w:marLeft w:val="0"/>
                                                                                  <w:marRight w:val="0"/>
                                                                                  <w:marTop w:val="0"/>
                                                                                  <w:marBottom w:val="0"/>
                                                                                  <w:divBdr>
                                                                                    <w:top w:val="none" w:sz="0" w:space="0" w:color="auto"/>
                                                                                    <w:left w:val="none" w:sz="0" w:space="0" w:color="auto"/>
                                                                                    <w:bottom w:val="none" w:sz="0" w:space="0" w:color="auto"/>
                                                                                    <w:right w:val="none" w:sz="0" w:space="0" w:color="auto"/>
                                                                                  </w:divBdr>
                                                                                </w:div>
                                                                                <w:div w:id="210266564">
                                                                                  <w:marLeft w:val="0"/>
                                                                                  <w:marRight w:val="0"/>
                                                                                  <w:marTop w:val="0"/>
                                                                                  <w:marBottom w:val="0"/>
                                                                                  <w:divBdr>
                                                                                    <w:top w:val="none" w:sz="0" w:space="0" w:color="auto"/>
                                                                                    <w:left w:val="none" w:sz="0" w:space="0" w:color="auto"/>
                                                                                    <w:bottom w:val="none" w:sz="0" w:space="0" w:color="auto"/>
                                                                                    <w:right w:val="none" w:sz="0" w:space="0" w:color="auto"/>
                                                                                  </w:divBdr>
                                                                                  <w:divsChild>
                                                                                    <w:div w:id="329721489">
                                                                                      <w:marLeft w:val="0"/>
                                                                                      <w:marRight w:val="0"/>
                                                                                      <w:marTop w:val="0"/>
                                                                                      <w:marBottom w:val="0"/>
                                                                                      <w:divBdr>
                                                                                        <w:top w:val="none" w:sz="0" w:space="0" w:color="auto"/>
                                                                                        <w:left w:val="none" w:sz="0" w:space="0" w:color="auto"/>
                                                                                        <w:bottom w:val="none" w:sz="0" w:space="0" w:color="auto"/>
                                                                                        <w:right w:val="none" w:sz="0" w:space="0" w:color="auto"/>
                                                                                      </w:divBdr>
                                                                                      <w:divsChild>
                                                                                        <w:div w:id="14759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4750">
                                                                                  <w:marLeft w:val="0"/>
                                                                                  <w:marRight w:val="0"/>
                                                                                  <w:marTop w:val="0"/>
                                                                                  <w:marBottom w:val="0"/>
                                                                                  <w:divBdr>
                                                                                    <w:top w:val="none" w:sz="0" w:space="0" w:color="auto"/>
                                                                                    <w:left w:val="none" w:sz="0" w:space="0" w:color="auto"/>
                                                                                    <w:bottom w:val="none" w:sz="0" w:space="0" w:color="auto"/>
                                                                                    <w:right w:val="none" w:sz="0" w:space="0" w:color="auto"/>
                                                                                  </w:divBdr>
                                                                                  <w:divsChild>
                                                                                    <w:div w:id="552886240">
                                                                                      <w:marLeft w:val="0"/>
                                                                                      <w:marRight w:val="0"/>
                                                                                      <w:marTop w:val="0"/>
                                                                                      <w:marBottom w:val="0"/>
                                                                                      <w:divBdr>
                                                                                        <w:top w:val="none" w:sz="0" w:space="0" w:color="auto"/>
                                                                                        <w:left w:val="none" w:sz="0" w:space="0" w:color="auto"/>
                                                                                        <w:bottom w:val="none" w:sz="0" w:space="0" w:color="auto"/>
                                                                                        <w:right w:val="none" w:sz="0" w:space="0" w:color="auto"/>
                                                                                      </w:divBdr>
                                                                                    </w:div>
                                                                                  </w:divsChild>
                                                                                </w:div>
                                                                                <w:div w:id="536821897">
                                                                                  <w:marLeft w:val="-375"/>
                                                                                  <w:marRight w:val="0"/>
                                                                                  <w:marTop w:val="0"/>
                                                                                  <w:marBottom w:val="0"/>
                                                                                  <w:divBdr>
                                                                                    <w:top w:val="none" w:sz="0" w:space="0" w:color="auto"/>
                                                                                    <w:left w:val="none" w:sz="0" w:space="0" w:color="auto"/>
                                                                                    <w:bottom w:val="none" w:sz="0" w:space="0" w:color="auto"/>
                                                                                    <w:right w:val="none" w:sz="0" w:space="0" w:color="auto"/>
                                                                                  </w:divBdr>
                                                                                </w:div>
                                                                                <w:div w:id="1787232780">
                                                                                  <w:marLeft w:val="0"/>
                                                                                  <w:marRight w:val="0"/>
                                                                                  <w:marTop w:val="0"/>
                                                                                  <w:marBottom w:val="0"/>
                                                                                  <w:divBdr>
                                                                                    <w:top w:val="none" w:sz="0" w:space="0" w:color="auto"/>
                                                                                    <w:left w:val="none" w:sz="0" w:space="0" w:color="auto"/>
                                                                                    <w:bottom w:val="none" w:sz="0" w:space="0" w:color="auto"/>
                                                                                    <w:right w:val="none" w:sz="0" w:space="0" w:color="auto"/>
                                                                                  </w:divBdr>
                                                                                </w:div>
                                                                                <w:div w:id="641933494">
                                                                                  <w:marLeft w:val="0"/>
                                                                                  <w:marRight w:val="0"/>
                                                                                  <w:marTop w:val="0"/>
                                                                                  <w:marBottom w:val="0"/>
                                                                                  <w:divBdr>
                                                                                    <w:top w:val="none" w:sz="0" w:space="0" w:color="auto"/>
                                                                                    <w:left w:val="none" w:sz="0" w:space="0" w:color="auto"/>
                                                                                    <w:bottom w:val="none" w:sz="0" w:space="0" w:color="auto"/>
                                                                                    <w:right w:val="none" w:sz="0" w:space="0" w:color="auto"/>
                                                                                  </w:divBdr>
                                                                                  <w:divsChild>
                                                                                    <w:div w:id="2046175813">
                                                                                      <w:marLeft w:val="0"/>
                                                                                      <w:marRight w:val="0"/>
                                                                                      <w:marTop w:val="0"/>
                                                                                      <w:marBottom w:val="0"/>
                                                                                      <w:divBdr>
                                                                                        <w:top w:val="none" w:sz="0" w:space="0" w:color="auto"/>
                                                                                        <w:left w:val="none" w:sz="0" w:space="0" w:color="auto"/>
                                                                                        <w:bottom w:val="none" w:sz="0" w:space="0" w:color="auto"/>
                                                                                        <w:right w:val="none" w:sz="0" w:space="0" w:color="auto"/>
                                                                                      </w:divBdr>
                                                                                      <w:divsChild>
                                                                                        <w:div w:id="294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5733">
                                                                                  <w:marLeft w:val="0"/>
                                                                                  <w:marRight w:val="0"/>
                                                                                  <w:marTop w:val="0"/>
                                                                                  <w:marBottom w:val="0"/>
                                                                                  <w:divBdr>
                                                                                    <w:top w:val="none" w:sz="0" w:space="0" w:color="auto"/>
                                                                                    <w:left w:val="none" w:sz="0" w:space="0" w:color="auto"/>
                                                                                    <w:bottom w:val="none" w:sz="0" w:space="0" w:color="auto"/>
                                                                                    <w:right w:val="none" w:sz="0" w:space="0" w:color="auto"/>
                                                                                  </w:divBdr>
                                                                                  <w:divsChild>
                                                                                    <w:div w:id="1960606664">
                                                                                      <w:marLeft w:val="0"/>
                                                                                      <w:marRight w:val="0"/>
                                                                                      <w:marTop w:val="0"/>
                                                                                      <w:marBottom w:val="0"/>
                                                                                      <w:divBdr>
                                                                                        <w:top w:val="none" w:sz="0" w:space="0" w:color="auto"/>
                                                                                        <w:left w:val="none" w:sz="0" w:space="0" w:color="auto"/>
                                                                                        <w:bottom w:val="none" w:sz="0" w:space="0" w:color="auto"/>
                                                                                        <w:right w:val="none" w:sz="0" w:space="0" w:color="auto"/>
                                                                                      </w:divBdr>
                                                                                    </w:div>
                                                                                  </w:divsChild>
                                                                                </w:div>
                                                                                <w:div w:id="207767144">
                                                                                  <w:marLeft w:val="-375"/>
                                                                                  <w:marRight w:val="0"/>
                                                                                  <w:marTop w:val="0"/>
                                                                                  <w:marBottom w:val="0"/>
                                                                                  <w:divBdr>
                                                                                    <w:top w:val="none" w:sz="0" w:space="0" w:color="auto"/>
                                                                                    <w:left w:val="none" w:sz="0" w:space="0" w:color="auto"/>
                                                                                    <w:bottom w:val="none" w:sz="0" w:space="0" w:color="auto"/>
                                                                                    <w:right w:val="none" w:sz="0" w:space="0" w:color="auto"/>
                                                                                  </w:divBdr>
                                                                                </w:div>
                                                                                <w:div w:id="295063474">
                                                                                  <w:marLeft w:val="0"/>
                                                                                  <w:marRight w:val="0"/>
                                                                                  <w:marTop w:val="0"/>
                                                                                  <w:marBottom w:val="0"/>
                                                                                  <w:divBdr>
                                                                                    <w:top w:val="none" w:sz="0" w:space="0" w:color="auto"/>
                                                                                    <w:left w:val="none" w:sz="0" w:space="0" w:color="auto"/>
                                                                                    <w:bottom w:val="none" w:sz="0" w:space="0" w:color="auto"/>
                                                                                    <w:right w:val="none" w:sz="0" w:space="0" w:color="auto"/>
                                                                                  </w:divBdr>
                                                                                </w:div>
                                                                                <w:div w:id="27028976">
                                                                                  <w:marLeft w:val="0"/>
                                                                                  <w:marRight w:val="0"/>
                                                                                  <w:marTop w:val="0"/>
                                                                                  <w:marBottom w:val="0"/>
                                                                                  <w:divBdr>
                                                                                    <w:top w:val="none" w:sz="0" w:space="0" w:color="auto"/>
                                                                                    <w:left w:val="none" w:sz="0" w:space="0" w:color="auto"/>
                                                                                    <w:bottom w:val="none" w:sz="0" w:space="0" w:color="auto"/>
                                                                                    <w:right w:val="none" w:sz="0" w:space="0" w:color="auto"/>
                                                                                  </w:divBdr>
                                                                                  <w:divsChild>
                                                                                    <w:div w:id="17777892">
                                                                                      <w:marLeft w:val="0"/>
                                                                                      <w:marRight w:val="0"/>
                                                                                      <w:marTop w:val="0"/>
                                                                                      <w:marBottom w:val="0"/>
                                                                                      <w:divBdr>
                                                                                        <w:top w:val="none" w:sz="0" w:space="0" w:color="auto"/>
                                                                                        <w:left w:val="none" w:sz="0" w:space="0" w:color="auto"/>
                                                                                        <w:bottom w:val="none" w:sz="0" w:space="0" w:color="auto"/>
                                                                                        <w:right w:val="none" w:sz="0" w:space="0" w:color="auto"/>
                                                                                      </w:divBdr>
                                                                                      <w:divsChild>
                                                                                        <w:div w:id="698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77842">
                                                                                  <w:marLeft w:val="0"/>
                                                                                  <w:marRight w:val="0"/>
                                                                                  <w:marTop w:val="0"/>
                                                                                  <w:marBottom w:val="0"/>
                                                                                  <w:divBdr>
                                                                                    <w:top w:val="none" w:sz="0" w:space="0" w:color="auto"/>
                                                                                    <w:left w:val="none" w:sz="0" w:space="0" w:color="auto"/>
                                                                                    <w:bottom w:val="none" w:sz="0" w:space="0" w:color="auto"/>
                                                                                    <w:right w:val="none" w:sz="0" w:space="0" w:color="auto"/>
                                                                                  </w:divBdr>
                                                                                  <w:divsChild>
                                                                                    <w:div w:id="1100837604">
                                                                                      <w:marLeft w:val="0"/>
                                                                                      <w:marRight w:val="0"/>
                                                                                      <w:marTop w:val="0"/>
                                                                                      <w:marBottom w:val="0"/>
                                                                                      <w:divBdr>
                                                                                        <w:top w:val="none" w:sz="0" w:space="0" w:color="auto"/>
                                                                                        <w:left w:val="none" w:sz="0" w:space="0" w:color="auto"/>
                                                                                        <w:bottom w:val="none" w:sz="0" w:space="0" w:color="auto"/>
                                                                                        <w:right w:val="none" w:sz="0" w:space="0" w:color="auto"/>
                                                                                      </w:divBdr>
                                                                                    </w:div>
                                                                                  </w:divsChild>
                                                                                </w:div>
                                                                                <w:div w:id="865555946">
                                                                                  <w:marLeft w:val="-375"/>
                                                                                  <w:marRight w:val="0"/>
                                                                                  <w:marTop w:val="0"/>
                                                                                  <w:marBottom w:val="0"/>
                                                                                  <w:divBdr>
                                                                                    <w:top w:val="none" w:sz="0" w:space="0" w:color="auto"/>
                                                                                    <w:left w:val="none" w:sz="0" w:space="0" w:color="auto"/>
                                                                                    <w:bottom w:val="none" w:sz="0" w:space="0" w:color="auto"/>
                                                                                    <w:right w:val="none" w:sz="0" w:space="0" w:color="auto"/>
                                                                                  </w:divBdr>
                                                                                </w:div>
                                                                                <w:div w:id="500775552">
                                                                                  <w:marLeft w:val="0"/>
                                                                                  <w:marRight w:val="0"/>
                                                                                  <w:marTop w:val="0"/>
                                                                                  <w:marBottom w:val="0"/>
                                                                                  <w:divBdr>
                                                                                    <w:top w:val="none" w:sz="0" w:space="0" w:color="auto"/>
                                                                                    <w:left w:val="none" w:sz="0" w:space="0" w:color="auto"/>
                                                                                    <w:bottom w:val="none" w:sz="0" w:space="0" w:color="auto"/>
                                                                                    <w:right w:val="none" w:sz="0" w:space="0" w:color="auto"/>
                                                                                  </w:divBdr>
                                                                                </w:div>
                                                                                <w:div w:id="701323892">
                                                                                  <w:marLeft w:val="0"/>
                                                                                  <w:marRight w:val="0"/>
                                                                                  <w:marTop w:val="0"/>
                                                                                  <w:marBottom w:val="0"/>
                                                                                  <w:divBdr>
                                                                                    <w:top w:val="none" w:sz="0" w:space="0" w:color="auto"/>
                                                                                    <w:left w:val="none" w:sz="0" w:space="0" w:color="auto"/>
                                                                                    <w:bottom w:val="none" w:sz="0" w:space="0" w:color="auto"/>
                                                                                    <w:right w:val="none" w:sz="0" w:space="0" w:color="auto"/>
                                                                                  </w:divBdr>
                                                                                  <w:divsChild>
                                                                                    <w:div w:id="748387428">
                                                                                      <w:marLeft w:val="0"/>
                                                                                      <w:marRight w:val="0"/>
                                                                                      <w:marTop w:val="0"/>
                                                                                      <w:marBottom w:val="0"/>
                                                                                      <w:divBdr>
                                                                                        <w:top w:val="none" w:sz="0" w:space="0" w:color="auto"/>
                                                                                        <w:left w:val="none" w:sz="0" w:space="0" w:color="auto"/>
                                                                                        <w:bottom w:val="none" w:sz="0" w:space="0" w:color="auto"/>
                                                                                        <w:right w:val="none" w:sz="0" w:space="0" w:color="auto"/>
                                                                                      </w:divBdr>
                                                                                      <w:divsChild>
                                                                                        <w:div w:id="1329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945711">
                                                                  <w:marLeft w:val="0"/>
                                                                  <w:marRight w:val="0"/>
                                                                  <w:marTop w:val="0"/>
                                                                  <w:marBottom w:val="0"/>
                                                                  <w:divBdr>
                                                                    <w:top w:val="none" w:sz="0" w:space="0" w:color="auto"/>
                                                                    <w:left w:val="none" w:sz="0" w:space="0" w:color="auto"/>
                                                                    <w:bottom w:val="none" w:sz="0" w:space="0" w:color="auto"/>
                                                                    <w:right w:val="none" w:sz="0" w:space="0" w:color="auto"/>
                                                                  </w:divBdr>
                                                                  <w:divsChild>
                                                                    <w:div w:id="1113398522">
                                                                      <w:marLeft w:val="0"/>
                                                                      <w:marRight w:val="0"/>
                                                                      <w:marTop w:val="0"/>
                                                                      <w:marBottom w:val="0"/>
                                                                      <w:divBdr>
                                                                        <w:top w:val="none" w:sz="0" w:space="0" w:color="auto"/>
                                                                        <w:left w:val="none" w:sz="0" w:space="0" w:color="auto"/>
                                                                        <w:bottom w:val="none" w:sz="0" w:space="0" w:color="auto"/>
                                                                        <w:right w:val="none" w:sz="0" w:space="0" w:color="auto"/>
                                                                      </w:divBdr>
                                                                    </w:div>
                                                                    <w:div w:id="1888880926">
                                                                      <w:marLeft w:val="0"/>
                                                                      <w:marRight w:val="0"/>
                                                                      <w:marTop w:val="0"/>
                                                                      <w:marBottom w:val="0"/>
                                                                      <w:divBdr>
                                                                        <w:top w:val="none" w:sz="0" w:space="0" w:color="auto"/>
                                                                        <w:left w:val="none" w:sz="0" w:space="0" w:color="auto"/>
                                                                        <w:bottom w:val="none" w:sz="0" w:space="0" w:color="auto"/>
                                                                        <w:right w:val="none" w:sz="0" w:space="0" w:color="auto"/>
                                                                      </w:divBdr>
                                                                      <w:divsChild>
                                                                        <w:div w:id="1575436979">
                                                                          <w:marLeft w:val="0"/>
                                                                          <w:marRight w:val="0"/>
                                                                          <w:marTop w:val="0"/>
                                                                          <w:marBottom w:val="0"/>
                                                                          <w:divBdr>
                                                                            <w:top w:val="none" w:sz="0" w:space="0" w:color="auto"/>
                                                                            <w:left w:val="none" w:sz="0" w:space="0" w:color="auto"/>
                                                                            <w:bottom w:val="none" w:sz="0" w:space="0" w:color="auto"/>
                                                                            <w:right w:val="none" w:sz="0" w:space="0" w:color="auto"/>
                                                                          </w:divBdr>
                                                                          <w:divsChild>
                                                                            <w:div w:id="405881746">
                                                                              <w:marLeft w:val="0"/>
                                                                              <w:marRight w:val="0"/>
                                                                              <w:marTop w:val="0"/>
                                                                              <w:marBottom w:val="0"/>
                                                                              <w:divBdr>
                                                                                <w:top w:val="none" w:sz="0" w:space="0" w:color="auto"/>
                                                                                <w:left w:val="none" w:sz="0" w:space="0" w:color="auto"/>
                                                                                <w:bottom w:val="none" w:sz="0" w:space="0" w:color="auto"/>
                                                                                <w:right w:val="none" w:sz="0" w:space="0" w:color="auto"/>
                                                                              </w:divBdr>
                                                                              <w:divsChild>
                                                                                <w:div w:id="598568815">
                                                                                  <w:marLeft w:val="0"/>
                                                                                  <w:marRight w:val="0"/>
                                                                                  <w:marTop w:val="0"/>
                                                                                  <w:marBottom w:val="0"/>
                                                                                  <w:divBdr>
                                                                                    <w:top w:val="none" w:sz="0" w:space="0" w:color="auto"/>
                                                                                    <w:left w:val="none" w:sz="0" w:space="0" w:color="auto"/>
                                                                                    <w:bottom w:val="none" w:sz="0" w:space="0" w:color="auto"/>
                                                                                    <w:right w:val="none" w:sz="0" w:space="0" w:color="auto"/>
                                                                                  </w:divBdr>
                                                                                </w:div>
                                                                              </w:divsChild>
                                                                            </w:div>
                                                                            <w:div w:id="1255212075">
                                                                              <w:marLeft w:val="-375"/>
                                                                              <w:marRight w:val="0"/>
                                                                              <w:marTop w:val="0"/>
                                                                              <w:marBottom w:val="0"/>
                                                                              <w:divBdr>
                                                                                <w:top w:val="none" w:sz="0" w:space="0" w:color="auto"/>
                                                                                <w:left w:val="none" w:sz="0" w:space="0" w:color="auto"/>
                                                                                <w:bottom w:val="none" w:sz="0" w:space="0" w:color="auto"/>
                                                                                <w:right w:val="none" w:sz="0" w:space="0" w:color="auto"/>
                                                                              </w:divBdr>
                                                                            </w:div>
                                                                            <w:div w:id="13046511">
                                                                              <w:marLeft w:val="0"/>
                                                                              <w:marRight w:val="0"/>
                                                                              <w:marTop w:val="0"/>
                                                                              <w:marBottom w:val="0"/>
                                                                              <w:divBdr>
                                                                                <w:top w:val="none" w:sz="0" w:space="0" w:color="auto"/>
                                                                                <w:left w:val="none" w:sz="0" w:space="0" w:color="auto"/>
                                                                                <w:bottom w:val="none" w:sz="0" w:space="0" w:color="auto"/>
                                                                                <w:right w:val="none" w:sz="0" w:space="0" w:color="auto"/>
                                                                              </w:divBdr>
                                                                            </w:div>
                                                                            <w:div w:id="904953293">
                                                                              <w:marLeft w:val="0"/>
                                                                              <w:marRight w:val="0"/>
                                                                              <w:marTop w:val="0"/>
                                                                              <w:marBottom w:val="0"/>
                                                                              <w:divBdr>
                                                                                <w:top w:val="none" w:sz="0" w:space="0" w:color="auto"/>
                                                                                <w:left w:val="none" w:sz="0" w:space="0" w:color="auto"/>
                                                                                <w:bottom w:val="none" w:sz="0" w:space="0" w:color="auto"/>
                                                                                <w:right w:val="none" w:sz="0" w:space="0" w:color="auto"/>
                                                                              </w:divBdr>
                                                                              <w:divsChild>
                                                                                <w:div w:id="1183712311">
                                                                                  <w:marLeft w:val="0"/>
                                                                                  <w:marRight w:val="0"/>
                                                                                  <w:marTop w:val="0"/>
                                                                                  <w:marBottom w:val="0"/>
                                                                                  <w:divBdr>
                                                                                    <w:top w:val="none" w:sz="0" w:space="0" w:color="auto"/>
                                                                                    <w:left w:val="none" w:sz="0" w:space="0" w:color="auto"/>
                                                                                    <w:bottom w:val="none" w:sz="0" w:space="0" w:color="auto"/>
                                                                                    <w:right w:val="none" w:sz="0" w:space="0" w:color="auto"/>
                                                                                  </w:divBdr>
                                                                                  <w:divsChild>
                                                                                    <w:div w:id="444153896">
                                                                                      <w:marLeft w:val="0"/>
                                                                                      <w:marRight w:val="0"/>
                                                                                      <w:marTop w:val="0"/>
                                                                                      <w:marBottom w:val="0"/>
                                                                                      <w:divBdr>
                                                                                        <w:top w:val="none" w:sz="0" w:space="0" w:color="auto"/>
                                                                                        <w:left w:val="none" w:sz="0" w:space="0" w:color="auto"/>
                                                                                        <w:bottom w:val="none" w:sz="0" w:space="0" w:color="auto"/>
                                                                                        <w:right w:val="none" w:sz="0" w:space="0" w:color="auto"/>
                                                                                      </w:divBdr>
                                                                                      <w:divsChild>
                                                                                        <w:div w:id="206452801">
                                                                                          <w:marLeft w:val="0"/>
                                                                                          <w:marRight w:val="0"/>
                                                                                          <w:marTop w:val="0"/>
                                                                                          <w:marBottom w:val="0"/>
                                                                                          <w:divBdr>
                                                                                            <w:top w:val="single" w:sz="6" w:space="0" w:color="666666"/>
                                                                                            <w:left w:val="single" w:sz="6" w:space="0" w:color="CCCCCC"/>
                                                                                            <w:bottom w:val="single" w:sz="6" w:space="0" w:color="CCCCCC"/>
                                                                                            <w:right w:val="single" w:sz="6" w:space="0" w:color="CCCCCC"/>
                                                                                          </w:divBdr>
                                                                                          <w:divsChild>
                                                                                            <w:div w:id="816727449">
                                                                                              <w:marLeft w:val="0"/>
                                                                                              <w:marRight w:val="0"/>
                                                                                              <w:marTop w:val="0"/>
                                                                                              <w:marBottom w:val="0"/>
                                                                                              <w:divBdr>
                                                                                                <w:top w:val="single" w:sz="6" w:space="0" w:color="DDDDDD"/>
                                                                                                <w:left w:val="single" w:sz="2" w:space="0" w:color="DDDDDD"/>
                                                                                                <w:bottom w:val="single" w:sz="6" w:space="0" w:color="DDDDDD"/>
                                                                                                <w:right w:val="single" w:sz="2" w:space="0" w:color="DDDDDD"/>
                                                                                              </w:divBdr>
                                                                                              <w:divsChild>
                                                                                                <w:div w:id="1959949501">
                                                                                                  <w:marLeft w:val="0"/>
                                                                                                  <w:marRight w:val="0"/>
                                                                                                  <w:marTop w:val="0"/>
                                                                                                  <w:marBottom w:val="0"/>
                                                                                                  <w:divBdr>
                                                                                                    <w:top w:val="single" w:sz="2" w:space="1" w:color="DDDDDD"/>
                                                                                                    <w:left w:val="single" w:sz="6" w:space="0" w:color="DDDDDD"/>
                                                                                                    <w:bottom w:val="single" w:sz="2" w:space="1" w:color="DDDDDD"/>
                                                                                                    <w:right w:val="single" w:sz="6" w:space="0" w:color="DDDDDD"/>
                                                                                                  </w:divBdr>
                                                                                                  <w:divsChild>
                                                                                                    <w:div w:id="1459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3630">
                                                                                          <w:marLeft w:val="0"/>
                                                                                          <w:marRight w:val="0"/>
                                                                                          <w:marTop w:val="0"/>
                                                                                          <w:marBottom w:val="0"/>
                                                                                          <w:divBdr>
                                                                                            <w:top w:val="none" w:sz="0" w:space="0" w:color="auto"/>
                                                                                            <w:left w:val="none" w:sz="0" w:space="0" w:color="auto"/>
                                                                                            <w:bottom w:val="none" w:sz="0" w:space="0" w:color="auto"/>
                                                                                            <w:right w:val="none" w:sz="0" w:space="0" w:color="auto"/>
                                                                                          </w:divBdr>
                                                                                        </w:div>
                                                                                      </w:divsChild>
                                                                                    </w:div>
                                                                                    <w:div w:id="14209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0422">
                                                                              <w:marLeft w:val="0"/>
                                                                              <w:marRight w:val="0"/>
                                                                              <w:marTop w:val="0"/>
                                                                              <w:marBottom w:val="0"/>
                                                                              <w:divBdr>
                                                                                <w:top w:val="none" w:sz="0" w:space="0" w:color="auto"/>
                                                                                <w:left w:val="none" w:sz="0" w:space="0" w:color="auto"/>
                                                                                <w:bottom w:val="none" w:sz="0" w:space="0" w:color="auto"/>
                                                                                <w:right w:val="none" w:sz="0" w:space="0" w:color="auto"/>
                                                                              </w:divBdr>
                                                                              <w:divsChild>
                                                                                <w:div w:id="1599211657">
                                                                                  <w:marLeft w:val="0"/>
                                                                                  <w:marRight w:val="0"/>
                                                                                  <w:marTop w:val="0"/>
                                                                                  <w:marBottom w:val="0"/>
                                                                                  <w:divBdr>
                                                                                    <w:top w:val="none" w:sz="0" w:space="0" w:color="auto"/>
                                                                                    <w:left w:val="none" w:sz="0" w:space="0" w:color="auto"/>
                                                                                    <w:bottom w:val="none" w:sz="0" w:space="0" w:color="auto"/>
                                                                                    <w:right w:val="none" w:sz="0" w:space="0" w:color="auto"/>
                                                                                  </w:divBdr>
                                                                                </w:div>
                                                                              </w:divsChild>
                                                                            </w:div>
                                                                            <w:div w:id="1918788105">
                                                                              <w:marLeft w:val="-375"/>
                                                                              <w:marRight w:val="0"/>
                                                                              <w:marTop w:val="0"/>
                                                                              <w:marBottom w:val="0"/>
                                                                              <w:divBdr>
                                                                                <w:top w:val="none" w:sz="0" w:space="0" w:color="auto"/>
                                                                                <w:left w:val="none" w:sz="0" w:space="0" w:color="auto"/>
                                                                                <w:bottom w:val="none" w:sz="0" w:space="0" w:color="auto"/>
                                                                                <w:right w:val="none" w:sz="0" w:space="0" w:color="auto"/>
                                                                              </w:divBdr>
                                                                            </w:div>
                                                                            <w:div w:id="674263364">
                                                                              <w:marLeft w:val="0"/>
                                                                              <w:marRight w:val="0"/>
                                                                              <w:marTop w:val="0"/>
                                                                              <w:marBottom w:val="0"/>
                                                                              <w:divBdr>
                                                                                <w:top w:val="none" w:sz="0" w:space="0" w:color="auto"/>
                                                                                <w:left w:val="none" w:sz="0" w:space="0" w:color="auto"/>
                                                                                <w:bottom w:val="none" w:sz="0" w:space="0" w:color="auto"/>
                                                                                <w:right w:val="none" w:sz="0" w:space="0" w:color="auto"/>
                                                                              </w:divBdr>
                                                                            </w:div>
                                                                            <w:div w:id="3362622">
                                                                              <w:marLeft w:val="0"/>
                                                                              <w:marRight w:val="0"/>
                                                                              <w:marTop w:val="0"/>
                                                                              <w:marBottom w:val="0"/>
                                                                              <w:divBdr>
                                                                                <w:top w:val="none" w:sz="0" w:space="0" w:color="auto"/>
                                                                                <w:left w:val="none" w:sz="0" w:space="0" w:color="auto"/>
                                                                                <w:bottom w:val="none" w:sz="0" w:space="0" w:color="auto"/>
                                                                                <w:right w:val="none" w:sz="0" w:space="0" w:color="auto"/>
                                                                              </w:divBdr>
                                                                              <w:divsChild>
                                                                                <w:div w:id="1819372071">
                                                                                  <w:marLeft w:val="0"/>
                                                                                  <w:marRight w:val="0"/>
                                                                                  <w:marTop w:val="0"/>
                                                                                  <w:marBottom w:val="0"/>
                                                                                  <w:divBdr>
                                                                                    <w:top w:val="none" w:sz="0" w:space="0" w:color="auto"/>
                                                                                    <w:left w:val="none" w:sz="0" w:space="0" w:color="auto"/>
                                                                                    <w:bottom w:val="none" w:sz="0" w:space="0" w:color="auto"/>
                                                                                    <w:right w:val="none" w:sz="0" w:space="0" w:color="auto"/>
                                                                                  </w:divBdr>
                                                                                  <w:divsChild>
                                                                                    <w:div w:id="668749173">
                                                                                      <w:marLeft w:val="0"/>
                                                                                      <w:marRight w:val="0"/>
                                                                                      <w:marTop w:val="0"/>
                                                                                      <w:marBottom w:val="0"/>
                                                                                      <w:divBdr>
                                                                                        <w:top w:val="none" w:sz="0" w:space="0" w:color="auto"/>
                                                                                        <w:left w:val="none" w:sz="0" w:space="0" w:color="auto"/>
                                                                                        <w:bottom w:val="none" w:sz="0" w:space="0" w:color="auto"/>
                                                                                        <w:right w:val="none" w:sz="0" w:space="0" w:color="auto"/>
                                                                                      </w:divBdr>
                                                                                      <w:divsChild>
                                                                                        <w:div w:id="1537815809">
                                                                                          <w:marLeft w:val="0"/>
                                                                                          <w:marRight w:val="0"/>
                                                                                          <w:marTop w:val="0"/>
                                                                                          <w:marBottom w:val="0"/>
                                                                                          <w:divBdr>
                                                                                            <w:top w:val="single" w:sz="6" w:space="0" w:color="666666"/>
                                                                                            <w:left w:val="single" w:sz="6" w:space="0" w:color="CCCCCC"/>
                                                                                            <w:bottom w:val="single" w:sz="6" w:space="0" w:color="CCCCCC"/>
                                                                                            <w:right w:val="single" w:sz="6" w:space="0" w:color="CCCCCC"/>
                                                                                          </w:divBdr>
                                                                                          <w:divsChild>
                                                                                            <w:div w:id="1806386844">
                                                                                              <w:marLeft w:val="0"/>
                                                                                              <w:marRight w:val="0"/>
                                                                                              <w:marTop w:val="0"/>
                                                                                              <w:marBottom w:val="0"/>
                                                                                              <w:divBdr>
                                                                                                <w:top w:val="single" w:sz="6" w:space="0" w:color="DDDDDD"/>
                                                                                                <w:left w:val="single" w:sz="2" w:space="0" w:color="DDDDDD"/>
                                                                                                <w:bottom w:val="single" w:sz="6" w:space="0" w:color="DDDDDD"/>
                                                                                                <w:right w:val="single" w:sz="2" w:space="0" w:color="DDDDDD"/>
                                                                                              </w:divBdr>
                                                                                              <w:divsChild>
                                                                                                <w:div w:id="1044259218">
                                                                                                  <w:marLeft w:val="0"/>
                                                                                                  <w:marRight w:val="0"/>
                                                                                                  <w:marTop w:val="0"/>
                                                                                                  <w:marBottom w:val="0"/>
                                                                                                  <w:divBdr>
                                                                                                    <w:top w:val="single" w:sz="2" w:space="1" w:color="DDDDDD"/>
                                                                                                    <w:left w:val="single" w:sz="6" w:space="0" w:color="DDDDDD"/>
                                                                                                    <w:bottom w:val="single" w:sz="2" w:space="1" w:color="DDDDDD"/>
                                                                                                    <w:right w:val="single" w:sz="6" w:space="0" w:color="DDDDDD"/>
                                                                                                  </w:divBdr>
                                                                                                  <w:divsChild>
                                                                                                    <w:div w:id="19890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274">
                                                                                          <w:marLeft w:val="0"/>
                                                                                          <w:marRight w:val="0"/>
                                                                                          <w:marTop w:val="0"/>
                                                                                          <w:marBottom w:val="0"/>
                                                                                          <w:divBdr>
                                                                                            <w:top w:val="none" w:sz="0" w:space="0" w:color="auto"/>
                                                                                            <w:left w:val="none" w:sz="0" w:space="0" w:color="auto"/>
                                                                                            <w:bottom w:val="none" w:sz="0" w:space="0" w:color="auto"/>
                                                                                            <w:right w:val="none" w:sz="0" w:space="0" w:color="auto"/>
                                                                                          </w:divBdr>
                                                                                        </w:div>
                                                                                      </w:divsChild>
                                                                                    </w:div>
                                                                                    <w:div w:id="3461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054990">
                                                                  <w:marLeft w:val="0"/>
                                                                  <w:marRight w:val="0"/>
                                                                  <w:marTop w:val="0"/>
                                                                  <w:marBottom w:val="0"/>
                                                                  <w:divBdr>
                                                                    <w:top w:val="none" w:sz="0" w:space="0" w:color="auto"/>
                                                                    <w:left w:val="none" w:sz="0" w:space="0" w:color="auto"/>
                                                                    <w:bottom w:val="none" w:sz="0" w:space="0" w:color="auto"/>
                                                                    <w:right w:val="none" w:sz="0" w:space="0" w:color="auto"/>
                                                                  </w:divBdr>
                                                                  <w:divsChild>
                                                                    <w:div w:id="112328823">
                                                                      <w:marLeft w:val="0"/>
                                                                      <w:marRight w:val="0"/>
                                                                      <w:marTop w:val="0"/>
                                                                      <w:marBottom w:val="0"/>
                                                                      <w:divBdr>
                                                                        <w:top w:val="none" w:sz="0" w:space="0" w:color="auto"/>
                                                                        <w:left w:val="none" w:sz="0" w:space="0" w:color="auto"/>
                                                                        <w:bottom w:val="none" w:sz="0" w:space="0" w:color="auto"/>
                                                                        <w:right w:val="none" w:sz="0" w:space="0" w:color="auto"/>
                                                                      </w:divBdr>
                                                                      <w:divsChild>
                                                                        <w:div w:id="1717008101">
                                                                          <w:marLeft w:val="0"/>
                                                                          <w:marRight w:val="0"/>
                                                                          <w:marTop w:val="0"/>
                                                                          <w:marBottom w:val="0"/>
                                                                          <w:divBdr>
                                                                            <w:top w:val="none" w:sz="0" w:space="0" w:color="auto"/>
                                                                            <w:left w:val="none" w:sz="0" w:space="0" w:color="auto"/>
                                                                            <w:bottom w:val="none" w:sz="0" w:space="0" w:color="auto"/>
                                                                            <w:right w:val="none" w:sz="0" w:space="0" w:color="auto"/>
                                                                          </w:divBdr>
                                                                          <w:divsChild>
                                                                            <w:div w:id="400710808">
                                                                              <w:marLeft w:val="0"/>
                                                                              <w:marRight w:val="240"/>
                                                                              <w:marTop w:val="0"/>
                                                                              <w:marBottom w:val="0"/>
                                                                              <w:divBdr>
                                                                                <w:top w:val="none" w:sz="0" w:space="0" w:color="auto"/>
                                                                                <w:left w:val="none" w:sz="0" w:space="0" w:color="auto"/>
                                                                                <w:bottom w:val="none" w:sz="0" w:space="0" w:color="auto"/>
                                                                                <w:right w:val="none" w:sz="0" w:space="0" w:color="auto"/>
                                                                              </w:divBdr>
                                                                              <w:divsChild>
                                                                                <w:div w:id="2121604520">
                                                                                  <w:marLeft w:val="0"/>
                                                                                  <w:marRight w:val="240"/>
                                                                                  <w:marTop w:val="0"/>
                                                                                  <w:marBottom w:val="0"/>
                                                                                  <w:divBdr>
                                                                                    <w:top w:val="none" w:sz="0" w:space="0" w:color="auto"/>
                                                                                    <w:left w:val="none" w:sz="0" w:space="0" w:color="auto"/>
                                                                                    <w:bottom w:val="none" w:sz="0" w:space="0" w:color="auto"/>
                                                                                    <w:right w:val="none" w:sz="0" w:space="0" w:color="auto"/>
                                                                                  </w:divBdr>
                                                                                </w:div>
                                                                                <w:div w:id="1047991058">
                                                                                  <w:marLeft w:val="0"/>
                                                                                  <w:marRight w:val="240"/>
                                                                                  <w:marTop w:val="0"/>
                                                                                  <w:marBottom w:val="0"/>
                                                                                  <w:divBdr>
                                                                                    <w:top w:val="none" w:sz="0" w:space="0" w:color="auto"/>
                                                                                    <w:left w:val="none" w:sz="0" w:space="0" w:color="auto"/>
                                                                                    <w:bottom w:val="none" w:sz="0" w:space="0" w:color="auto"/>
                                                                                    <w:right w:val="none" w:sz="0" w:space="0" w:color="auto"/>
                                                                                  </w:divBdr>
                                                                                </w:div>
                                                                                <w:div w:id="825173301">
                                                                                  <w:marLeft w:val="0"/>
                                                                                  <w:marRight w:val="240"/>
                                                                                  <w:marTop w:val="0"/>
                                                                                  <w:marBottom w:val="0"/>
                                                                                  <w:divBdr>
                                                                                    <w:top w:val="none" w:sz="0" w:space="0" w:color="auto"/>
                                                                                    <w:left w:val="none" w:sz="0" w:space="0" w:color="auto"/>
                                                                                    <w:bottom w:val="none" w:sz="0" w:space="0" w:color="auto"/>
                                                                                    <w:right w:val="none" w:sz="0" w:space="0" w:color="auto"/>
                                                                                  </w:divBdr>
                                                                                </w:div>
                                                                                <w:div w:id="18947288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02022023">
                                                                          <w:marLeft w:val="0"/>
                                                                          <w:marRight w:val="0"/>
                                                                          <w:marTop w:val="0"/>
                                                                          <w:marBottom w:val="0"/>
                                                                          <w:divBdr>
                                                                            <w:top w:val="none" w:sz="0" w:space="0" w:color="auto"/>
                                                                            <w:left w:val="none" w:sz="0" w:space="0" w:color="auto"/>
                                                                            <w:bottom w:val="none" w:sz="0" w:space="0" w:color="auto"/>
                                                                            <w:right w:val="none" w:sz="0" w:space="0" w:color="auto"/>
                                                                          </w:divBdr>
                                                                          <w:divsChild>
                                                                            <w:div w:id="1375539872">
                                                                              <w:marLeft w:val="15"/>
                                                                              <w:marRight w:val="15"/>
                                                                              <w:marTop w:val="180"/>
                                                                              <w:marBottom w:val="135"/>
                                                                              <w:divBdr>
                                                                                <w:top w:val="none" w:sz="0" w:space="0" w:color="auto"/>
                                                                                <w:left w:val="none" w:sz="0" w:space="0" w:color="auto"/>
                                                                                <w:bottom w:val="none" w:sz="0" w:space="0" w:color="auto"/>
                                                                                <w:right w:val="none" w:sz="0" w:space="0" w:color="auto"/>
                                                                              </w:divBdr>
                                                                              <w:divsChild>
                                                                                <w:div w:id="1327241728">
                                                                                  <w:marLeft w:val="0"/>
                                                                                  <w:marRight w:val="195"/>
                                                                                  <w:marTop w:val="0"/>
                                                                                  <w:marBottom w:val="0"/>
                                                                                  <w:divBdr>
                                                                                    <w:top w:val="none" w:sz="0" w:space="0" w:color="auto"/>
                                                                                    <w:left w:val="none" w:sz="0" w:space="0" w:color="auto"/>
                                                                                    <w:bottom w:val="none" w:sz="0" w:space="0" w:color="auto"/>
                                                                                    <w:right w:val="none" w:sz="0" w:space="0" w:color="auto"/>
                                                                                  </w:divBdr>
                                                                                  <w:divsChild>
                                                                                    <w:div w:id="1380469400">
                                                                                      <w:marLeft w:val="0"/>
                                                                                      <w:marRight w:val="0"/>
                                                                                      <w:marTop w:val="0"/>
                                                                                      <w:marBottom w:val="0"/>
                                                                                      <w:divBdr>
                                                                                        <w:top w:val="none" w:sz="0" w:space="0" w:color="auto"/>
                                                                                        <w:left w:val="none" w:sz="0" w:space="0" w:color="auto"/>
                                                                                        <w:bottom w:val="none" w:sz="0" w:space="0" w:color="auto"/>
                                                                                        <w:right w:val="none" w:sz="0" w:space="0" w:color="auto"/>
                                                                                      </w:divBdr>
                                                                                    </w:div>
                                                                                  </w:divsChild>
                                                                                </w:div>
                                                                                <w:div w:id="1810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3073">
                                                                      <w:marLeft w:val="0"/>
                                                                      <w:marRight w:val="0"/>
                                                                      <w:marTop w:val="0"/>
                                                                      <w:marBottom w:val="0"/>
                                                                      <w:divBdr>
                                                                        <w:top w:val="none" w:sz="0" w:space="0" w:color="auto"/>
                                                                        <w:left w:val="none" w:sz="0" w:space="0" w:color="auto"/>
                                                                        <w:bottom w:val="none" w:sz="0" w:space="0" w:color="auto"/>
                                                                        <w:right w:val="none" w:sz="0" w:space="0" w:color="auto"/>
                                                                      </w:divBdr>
                                                                      <w:divsChild>
                                                                        <w:div w:id="1932856080">
                                                                          <w:marLeft w:val="0"/>
                                                                          <w:marRight w:val="0"/>
                                                                          <w:marTop w:val="0"/>
                                                                          <w:marBottom w:val="0"/>
                                                                          <w:divBdr>
                                                                            <w:top w:val="none" w:sz="0" w:space="0" w:color="auto"/>
                                                                            <w:left w:val="none" w:sz="0" w:space="0" w:color="auto"/>
                                                                            <w:bottom w:val="none" w:sz="0" w:space="0" w:color="auto"/>
                                                                            <w:right w:val="none" w:sz="0" w:space="0" w:color="auto"/>
                                                                          </w:divBdr>
                                                                          <w:divsChild>
                                                                            <w:div w:id="1477184879">
                                                                              <w:marLeft w:val="0"/>
                                                                              <w:marRight w:val="0"/>
                                                                              <w:marTop w:val="0"/>
                                                                              <w:marBottom w:val="0"/>
                                                                              <w:divBdr>
                                                                                <w:top w:val="none" w:sz="0" w:space="0" w:color="auto"/>
                                                                                <w:left w:val="none" w:sz="0" w:space="0" w:color="auto"/>
                                                                                <w:bottom w:val="none" w:sz="0" w:space="0" w:color="auto"/>
                                                                                <w:right w:val="none" w:sz="0" w:space="0" w:color="auto"/>
                                                                              </w:divBdr>
                                                                              <w:divsChild>
                                                                                <w:div w:id="1351293716">
                                                                                  <w:marLeft w:val="0"/>
                                                                                  <w:marRight w:val="0"/>
                                                                                  <w:marTop w:val="0"/>
                                                                                  <w:marBottom w:val="0"/>
                                                                                  <w:divBdr>
                                                                                    <w:top w:val="none" w:sz="0" w:space="0" w:color="auto"/>
                                                                                    <w:left w:val="none" w:sz="0" w:space="0" w:color="auto"/>
                                                                                    <w:bottom w:val="none" w:sz="0" w:space="0" w:color="auto"/>
                                                                                    <w:right w:val="none" w:sz="0" w:space="0" w:color="auto"/>
                                                                                  </w:divBdr>
                                                                                  <w:divsChild>
                                                                                    <w:div w:id="1385367768">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002332">
                                                                                          <w:marLeft w:val="0"/>
                                                                                          <w:marRight w:val="0"/>
                                                                                          <w:marTop w:val="0"/>
                                                                                          <w:marBottom w:val="0"/>
                                                                                          <w:divBdr>
                                                                                            <w:top w:val="none" w:sz="0" w:space="0" w:color="auto"/>
                                                                                            <w:left w:val="none" w:sz="0" w:space="0" w:color="auto"/>
                                                                                            <w:bottom w:val="none" w:sz="0" w:space="0" w:color="auto"/>
                                                                                            <w:right w:val="none" w:sz="0" w:space="0" w:color="auto"/>
                                                                                          </w:divBdr>
                                                                                          <w:divsChild>
                                                                                            <w:div w:id="1351103253">
                                                                                              <w:marLeft w:val="0"/>
                                                                                              <w:marRight w:val="0"/>
                                                                                              <w:marTop w:val="0"/>
                                                                                              <w:marBottom w:val="0"/>
                                                                                              <w:divBdr>
                                                                                                <w:top w:val="none" w:sz="0" w:space="0" w:color="auto"/>
                                                                                                <w:left w:val="none" w:sz="0" w:space="0" w:color="auto"/>
                                                                                                <w:bottom w:val="none" w:sz="0" w:space="0" w:color="auto"/>
                                                                                                <w:right w:val="none" w:sz="0" w:space="0" w:color="auto"/>
                                                                                              </w:divBdr>
                                                                                              <w:divsChild>
                                                                                                <w:div w:id="1618021669">
                                                                                                  <w:marLeft w:val="0"/>
                                                                                                  <w:marRight w:val="0"/>
                                                                                                  <w:marTop w:val="0"/>
                                                                                                  <w:marBottom w:val="0"/>
                                                                                                  <w:divBdr>
                                                                                                    <w:top w:val="none" w:sz="0" w:space="0" w:color="auto"/>
                                                                                                    <w:left w:val="none" w:sz="0" w:space="0" w:color="auto"/>
                                                                                                    <w:bottom w:val="none" w:sz="0" w:space="0" w:color="auto"/>
                                                                                                    <w:right w:val="none" w:sz="0" w:space="0" w:color="auto"/>
                                                                                                  </w:divBdr>
                                                                                                  <w:divsChild>
                                                                                                    <w:div w:id="1234970599">
                                                                                                      <w:marLeft w:val="0"/>
                                                                                                      <w:marRight w:val="0"/>
                                                                                                      <w:marTop w:val="0"/>
                                                                                                      <w:marBottom w:val="0"/>
                                                                                                      <w:divBdr>
                                                                                                        <w:top w:val="none" w:sz="0" w:space="0" w:color="auto"/>
                                                                                                        <w:left w:val="none" w:sz="0" w:space="0" w:color="auto"/>
                                                                                                        <w:bottom w:val="none" w:sz="0" w:space="0" w:color="auto"/>
                                                                                                        <w:right w:val="none" w:sz="0" w:space="0" w:color="auto"/>
                                                                                                      </w:divBdr>
                                                                                                      <w:divsChild>
                                                                                                        <w:div w:id="2031443330">
                                                                                                          <w:marLeft w:val="0"/>
                                                                                                          <w:marRight w:val="0"/>
                                                                                                          <w:marTop w:val="0"/>
                                                                                                          <w:marBottom w:val="0"/>
                                                                                                          <w:divBdr>
                                                                                                            <w:top w:val="none" w:sz="0" w:space="0" w:color="auto"/>
                                                                                                            <w:left w:val="none" w:sz="0" w:space="0" w:color="auto"/>
                                                                                                            <w:bottom w:val="none" w:sz="0" w:space="0" w:color="auto"/>
                                                                                                            <w:right w:val="none" w:sz="0" w:space="0" w:color="auto"/>
                                                                                                          </w:divBdr>
                                                                                                          <w:divsChild>
                                                                                                            <w:div w:id="1740790029">
                                                                                                              <w:marLeft w:val="0"/>
                                                                                                              <w:marRight w:val="45"/>
                                                                                                              <w:marTop w:val="0"/>
                                                                                                              <w:marBottom w:val="0"/>
                                                                                                              <w:divBdr>
                                                                                                                <w:top w:val="none" w:sz="0" w:space="0" w:color="auto"/>
                                                                                                                <w:left w:val="none" w:sz="0" w:space="0" w:color="auto"/>
                                                                                                                <w:bottom w:val="none" w:sz="0" w:space="0" w:color="auto"/>
                                                                                                                <w:right w:val="none" w:sz="0" w:space="0" w:color="auto"/>
                                                                                                              </w:divBdr>
                                                                                                            </w:div>
                                                                                                          </w:divsChild>
                                                                                                        </w:div>
                                                                                                        <w:div w:id="85284190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48655776">
                                                                                                              <w:marLeft w:val="0"/>
                                                                                                              <w:marRight w:val="0"/>
                                                                                                              <w:marTop w:val="0"/>
                                                                                                              <w:marBottom w:val="0"/>
                                                                                                              <w:divBdr>
                                                                                                                <w:top w:val="none" w:sz="0" w:space="0" w:color="auto"/>
                                                                                                                <w:left w:val="none" w:sz="0" w:space="0" w:color="auto"/>
                                                                                                                <w:bottom w:val="none" w:sz="0" w:space="0" w:color="auto"/>
                                                                                                                <w:right w:val="none" w:sz="0" w:space="0" w:color="auto"/>
                                                                                                              </w:divBdr>
                                                                                                              <w:divsChild>
                                                                                                                <w:div w:id="193661671">
                                                                                                                  <w:marLeft w:val="0"/>
                                                                                                                  <w:marRight w:val="0"/>
                                                                                                                  <w:marTop w:val="0"/>
                                                                                                                  <w:marBottom w:val="0"/>
                                                                                                                  <w:divBdr>
                                                                                                                    <w:top w:val="none" w:sz="0" w:space="0" w:color="auto"/>
                                                                                                                    <w:left w:val="none" w:sz="0" w:space="0" w:color="auto"/>
                                                                                                                    <w:bottom w:val="none" w:sz="0" w:space="0" w:color="auto"/>
                                                                                                                    <w:right w:val="none" w:sz="0" w:space="0" w:color="auto"/>
                                                                                                                  </w:divBdr>
                                                                                                                  <w:divsChild>
                                                                                                                    <w:div w:id="1398743036">
                                                                                                                      <w:marLeft w:val="0"/>
                                                                                                                      <w:marRight w:val="0"/>
                                                                                                                      <w:marTop w:val="0"/>
                                                                                                                      <w:marBottom w:val="0"/>
                                                                                                                      <w:divBdr>
                                                                                                                        <w:top w:val="none" w:sz="0" w:space="0" w:color="auto"/>
                                                                                                                        <w:left w:val="none" w:sz="0" w:space="0" w:color="auto"/>
                                                                                                                        <w:bottom w:val="none" w:sz="0" w:space="0" w:color="auto"/>
                                                                                                                        <w:right w:val="none" w:sz="0" w:space="0" w:color="auto"/>
                                                                                                                      </w:divBdr>
                                                                                                                    </w:div>
                                                                                                                  </w:divsChild>
                                                                                                                </w:div>
                                                                                                                <w:div w:id="1321344238">
                                                                                                                  <w:marLeft w:val="0"/>
                                                                                                                  <w:marRight w:val="240"/>
                                                                                                                  <w:marTop w:val="0"/>
                                                                                                                  <w:marBottom w:val="0"/>
                                                                                                                  <w:divBdr>
                                                                                                                    <w:top w:val="none" w:sz="0" w:space="0" w:color="auto"/>
                                                                                                                    <w:left w:val="none" w:sz="0" w:space="0" w:color="auto"/>
                                                                                                                    <w:bottom w:val="none" w:sz="0" w:space="0" w:color="auto"/>
                                                                                                                    <w:right w:val="none" w:sz="0" w:space="0" w:color="auto"/>
                                                                                                                  </w:divBdr>
                                                                                                                </w:div>
                                                                                                                <w:div w:id="1940602943">
                                                                                                                  <w:marLeft w:val="0"/>
                                                                                                                  <w:marRight w:val="240"/>
                                                                                                                  <w:marTop w:val="0"/>
                                                                                                                  <w:marBottom w:val="0"/>
                                                                                                                  <w:divBdr>
                                                                                                                    <w:top w:val="none" w:sz="0" w:space="0" w:color="auto"/>
                                                                                                                    <w:left w:val="none" w:sz="0" w:space="0" w:color="auto"/>
                                                                                                                    <w:bottom w:val="none" w:sz="0" w:space="0" w:color="auto"/>
                                                                                                                    <w:right w:val="none" w:sz="0" w:space="0" w:color="auto"/>
                                                                                                                  </w:divBdr>
                                                                                                                </w:div>
                                                                                                                <w:div w:id="1239051868">
                                                                                                                  <w:marLeft w:val="0"/>
                                                                                                                  <w:marRight w:val="0"/>
                                                                                                                  <w:marTop w:val="0"/>
                                                                                                                  <w:marBottom w:val="0"/>
                                                                                                                  <w:divBdr>
                                                                                                                    <w:top w:val="none" w:sz="0" w:space="0" w:color="auto"/>
                                                                                                                    <w:left w:val="none" w:sz="0" w:space="0" w:color="auto"/>
                                                                                                                    <w:bottom w:val="none" w:sz="0" w:space="0" w:color="auto"/>
                                                                                                                    <w:right w:val="none" w:sz="0" w:space="0" w:color="auto"/>
                                                                                                                  </w:divBdr>
                                                                                                                </w:div>
                                                                                                                <w:div w:id="1655913887">
                                                                                                                  <w:marLeft w:val="75"/>
                                                                                                                  <w:marRight w:val="0"/>
                                                                                                                  <w:marTop w:val="0"/>
                                                                                                                  <w:marBottom w:val="0"/>
                                                                                                                  <w:divBdr>
                                                                                                                    <w:top w:val="none" w:sz="0" w:space="0" w:color="auto"/>
                                                                                                                    <w:left w:val="none" w:sz="0" w:space="0" w:color="auto"/>
                                                                                                                    <w:bottom w:val="none" w:sz="0" w:space="0" w:color="auto"/>
                                                                                                                    <w:right w:val="none" w:sz="0" w:space="0" w:color="auto"/>
                                                                                                                  </w:divBdr>
                                                                                                                </w:div>
                                                                                                              </w:divsChild>
                                                                                                            </w:div>
                                                                                                            <w:div w:id="1315375690">
                                                                                                              <w:marLeft w:val="0"/>
                                                                                                              <w:marRight w:val="0"/>
                                                                                                              <w:marTop w:val="0"/>
                                                                                                              <w:marBottom w:val="0"/>
                                                                                                              <w:divBdr>
                                                                                                                <w:top w:val="none" w:sz="0" w:space="0" w:color="auto"/>
                                                                                                                <w:left w:val="none" w:sz="0" w:space="0" w:color="auto"/>
                                                                                                                <w:bottom w:val="none" w:sz="0" w:space="0" w:color="auto"/>
                                                                                                                <w:right w:val="none" w:sz="0" w:space="0" w:color="auto"/>
                                                                                                              </w:divBdr>
                                                                                                              <w:divsChild>
                                                                                                                <w:div w:id="704911057">
                                                                                                                  <w:marLeft w:val="225"/>
                                                                                                                  <w:marRight w:val="225"/>
                                                                                                                  <w:marTop w:val="75"/>
                                                                                                                  <w:marBottom w:val="75"/>
                                                                                                                  <w:divBdr>
                                                                                                                    <w:top w:val="none" w:sz="0" w:space="0" w:color="auto"/>
                                                                                                                    <w:left w:val="none" w:sz="0" w:space="0" w:color="auto"/>
                                                                                                                    <w:bottom w:val="none" w:sz="0" w:space="0" w:color="auto"/>
                                                                                                                    <w:right w:val="none" w:sz="0" w:space="0" w:color="auto"/>
                                                                                                                  </w:divBdr>
                                                                                                                  <w:divsChild>
                                                                                                                    <w:div w:id="779835479">
                                                                                                                      <w:marLeft w:val="0"/>
                                                                                                                      <w:marRight w:val="0"/>
                                                                                                                      <w:marTop w:val="0"/>
                                                                                                                      <w:marBottom w:val="0"/>
                                                                                                                      <w:divBdr>
                                                                                                                        <w:top w:val="single" w:sz="6" w:space="0" w:color="auto"/>
                                                                                                                        <w:left w:val="single" w:sz="6" w:space="0" w:color="auto"/>
                                                                                                                        <w:bottom w:val="single" w:sz="6" w:space="0" w:color="auto"/>
                                                                                                                        <w:right w:val="single" w:sz="6" w:space="0" w:color="auto"/>
                                                                                                                      </w:divBdr>
                                                                                                                      <w:divsChild>
                                                                                                                        <w:div w:id="5313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7940">
      <w:bodyDiv w:val="1"/>
      <w:marLeft w:val="0"/>
      <w:marRight w:val="0"/>
      <w:marTop w:val="0"/>
      <w:marBottom w:val="0"/>
      <w:divBdr>
        <w:top w:val="none" w:sz="0" w:space="0" w:color="auto"/>
        <w:left w:val="none" w:sz="0" w:space="0" w:color="auto"/>
        <w:bottom w:val="none" w:sz="0" w:space="0" w:color="auto"/>
        <w:right w:val="none" w:sz="0" w:space="0" w:color="auto"/>
      </w:divBdr>
      <w:divsChild>
        <w:div w:id="2093308218">
          <w:marLeft w:val="0"/>
          <w:marRight w:val="0"/>
          <w:marTop w:val="0"/>
          <w:marBottom w:val="0"/>
          <w:divBdr>
            <w:top w:val="none" w:sz="0" w:space="0" w:color="auto"/>
            <w:left w:val="none" w:sz="0" w:space="0" w:color="auto"/>
            <w:bottom w:val="none" w:sz="0" w:space="0" w:color="auto"/>
            <w:right w:val="none" w:sz="0" w:space="0" w:color="auto"/>
          </w:divBdr>
        </w:div>
      </w:divsChild>
    </w:div>
    <w:div w:id="903831812">
      <w:bodyDiv w:val="1"/>
      <w:marLeft w:val="0"/>
      <w:marRight w:val="0"/>
      <w:marTop w:val="0"/>
      <w:marBottom w:val="0"/>
      <w:divBdr>
        <w:top w:val="none" w:sz="0" w:space="0" w:color="auto"/>
        <w:left w:val="none" w:sz="0" w:space="0" w:color="auto"/>
        <w:bottom w:val="none" w:sz="0" w:space="0" w:color="auto"/>
        <w:right w:val="none" w:sz="0" w:space="0" w:color="auto"/>
      </w:divBdr>
      <w:divsChild>
        <w:div w:id="989481370">
          <w:marLeft w:val="0"/>
          <w:marRight w:val="0"/>
          <w:marTop w:val="0"/>
          <w:marBottom w:val="0"/>
          <w:divBdr>
            <w:top w:val="none" w:sz="0" w:space="0" w:color="auto"/>
            <w:left w:val="none" w:sz="0" w:space="0" w:color="auto"/>
            <w:bottom w:val="none" w:sz="0" w:space="0" w:color="auto"/>
            <w:right w:val="none" w:sz="0" w:space="0" w:color="auto"/>
          </w:divBdr>
          <w:divsChild>
            <w:div w:id="1507667202">
              <w:marLeft w:val="0"/>
              <w:marRight w:val="0"/>
              <w:marTop w:val="0"/>
              <w:marBottom w:val="0"/>
              <w:divBdr>
                <w:top w:val="none" w:sz="0" w:space="0" w:color="auto"/>
                <w:left w:val="none" w:sz="0" w:space="0" w:color="auto"/>
                <w:bottom w:val="none" w:sz="0" w:space="0" w:color="auto"/>
                <w:right w:val="none" w:sz="0" w:space="0" w:color="auto"/>
              </w:divBdr>
              <w:divsChild>
                <w:div w:id="5481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4227">
          <w:marLeft w:val="0"/>
          <w:marRight w:val="0"/>
          <w:marTop w:val="0"/>
          <w:marBottom w:val="0"/>
          <w:divBdr>
            <w:top w:val="none" w:sz="0" w:space="0" w:color="auto"/>
            <w:left w:val="none" w:sz="0" w:space="0" w:color="auto"/>
            <w:bottom w:val="none" w:sz="0" w:space="0" w:color="auto"/>
            <w:right w:val="none" w:sz="0" w:space="0" w:color="auto"/>
          </w:divBdr>
          <w:divsChild>
            <w:div w:id="1413744000">
              <w:marLeft w:val="0"/>
              <w:marRight w:val="0"/>
              <w:marTop w:val="0"/>
              <w:marBottom w:val="0"/>
              <w:divBdr>
                <w:top w:val="none" w:sz="0" w:space="0" w:color="auto"/>
                <w:left w:val="none" w:sz="0" w:space="0" w:color="auto"/>
                <w:bottom w:val="none" w:sz="0" w:space="0" w:color="auto"/>
                <w:right w:val="none" w:sz="0" w:space="0" w:color="auto"/>
              </w:divBdr>
              <w:divsChild>
                <w:div w:id="7232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1351">
      <w:bodyDiv w:val="1"/>
      <w:marLeft w:val="0"/>
      <w:marRight w:val="0"/>
      <w:marTop w:val="0"/>
      <w:marBottom w:val="0"/>
      <w:divBdr>
        <w:top w:val="none" w:sz="0" w:space="0" w:color="auto"/>
        <w:left w:val="none" w:sz="0" w:space="0" w:color="auto"/>
        <w:bottom w:val="none" w:sz="0" w:space="0" w:color="auto"/>
        <w:right w:val="none" w:sz="0" w:space="0" w:color="auto"/>
      </w:divBdr>
      <w:divsChild>
        <w:div w:id="1156461550">
          <w:marLeft w:val="0"/>
          <w:marRight w:val="0"/>
          <w:marTop w:val="0"/>
          <w:marBottom w:val="0"/>
          <w:divBdr>
            <w:top w:val="none" w:sz="0" w:space="0" w:color="auto"/>
            <w:left w:val="none" w:sz="0" w:space="0" w:color="auto"/>
            <w:bottom w:val="none" w:sz="0" w:space="0" w:color="auto"/>
            <w:right w:val="none" w:sz="0" w:space="0" w:color="auto"/>
          </w:divBdr>
          <w:divsChild>
            <w:div w:id="1813517372">
              <w:marLeft w:val="0"/>
              <w:marRight w:val="0"/>
              <w:marTop w:val="0"/>
              <w:marBottom w:val="0"/>
              <w:divBdr>
                <w:top w:val="none" w:sz="0" w:space="0" w:color="auto"/>
                <w:left w:val="none" w:sz="0" w:space="0" w:color="auto"/>
                <w:bottom w:val="none" w:sz="0" w:space="0" w:color="auto"/>
                <w:right w:val="none" w:sz="0" w:space="0" w:color="auto"/>
              </w:divBdr>
              <w:divsChild>
                <w:div w:id="1773933379">
                  <w:marLeft w:val="0"/>
                  <w:marRight w:val="0"/>
                  <w:marTop w:val="0"/>
                  <w:marBottom w:val="0"/>
                  <w:divBdr>
                    <w:top w:val="none" w:sz="0" w:space="0" w:color="auto"/>
                    <w:left w:val="none" w:sz="0" w:space="0" w:color="auto"/>
                    <w:bottom w:val="none" w:sz="0" w:space="0" w:color="auto"/>
                    <w:right w:val="none" w:sz="0" w:space="0" w:color="auto"/>
                  </w:divBdr>
                  <w:divsChild>
                    <w:div w:id="170877057">
                      <w:marLeft w:val="0"/>
                      <w:marRight w:val="0"/>
                      <w:marTop w:val="0"/>
                      <w:marBottom w:val="0"/>
                      <w:divBdr>
                        <w:top w:val="none" w:sz="0" w:space="0" w:color="auto"/>
                        <w:left w:val="none" w:sz="0" w:space="0" w:color="auto"/>
                        <w:bottom w:val="none" w:sz="0" w:space="0" w:color="auto"/>
                        <w:right w:val="none" w:sz="0" w:space="0" w:color="auto"/>
                      </w:divBdr>
                      <w:divsChild>
                        <w:div w:id="1515218898">
                          <w:marLeft w:val="0"/>
                          <w:marRight w:val="0"/>
                          <w:marTop w:val="0"/>
                          <w:marBottom w:val="0"/>
                          <w:divBdr>
                            <w:top w:val="none" w:sz="0" w:space="0" w:color="auto"/>
                            <w:left w:val="none" w:sz="0" w:space="0" w:color="auto"/>
                            <w:bottom w:val="none" w:sz="0" w:space="0" w:color="auto"/>
                            <w:right w:val="none" w:sz="0" w:space="0" w:color="auto"/>
                          </w:divBdr>
                          <w:divsChild>
                            <w:div w:id="1610969859">
                              <w:marLeft w:val="0"/>
                              <w:marRight w:val="0"/>
                              <w:marTop w:val="0"/>
                              <w:marBottom w:val="0"/>
                              <w:divBdr>
                                <w:top w:val="none" w:sz="0" w:space="0" w:color="auto"/>
                                <w:left w:val="none" w:sz="0" w:space="0" w:color="auto"/>
                                <w:bottom w:val="none" w:sz="0" w:space="0" w:color="auto"/>
                                <w:right w:val="none" w:sz="0" w:space="0" w:color="auto"/>
                              </w:divBdr>
                              <w:divsChild>
                                <w:div w:id="1902713510">
                                  <w:marLeft w:val="0"/>
                                  <w:marRight w:val="0"/>
                                  <w:marTop w:val="0"/>
                                  <w:marBottom w:val="0"/>
                                  <w:divBdr>
                                    <w:top w:val="none" w:sz="0" w:space="0" w:color="auto"/>
                                    <w:left w:val="none" w:sz="0" w:space="0" w:color="auto"/>
                                    <w:bottom w:val="none" w:sz="0" w:space="0" w:color="auto"/>
                                    <w:right w:val="none" w:sz="0" w:space="0" w:color="auto"/>
                                  </w:divBdr>
                                  <w:divsChild>
                                    <w:div w:id="1953127774">
                                      <w:marLeft w:val="0"/>
                                      <w:marRight w:val="0"/>
                                      <w:marTop w:val="0"/>
                                      <w:marBottom w:val="0"/>
                                      <w:divBdr>
                                        <w:top w:val="none" w:sz="0" w:space="0" w:color="auto"/>
                                        <w:left w:val="none" w:sz="0" w:space="0" w:color="auto"/>
                                        <w:bottom w:val="none" w:sz="0" w:space="0" w:color="auto"/>
                                        <w:right w:val="none" w:sz="0" w:space="0" w:color="auto"/>
                                      </w:divBdr>
                                      <w:divsChild>
                                        <w:div w:id="180441764">
                                          <w:marLeft w:val="0"/>
                                          <w:marRight w:val="0"/>
                                          <w:marTop w:val="0"/>
                                          <w:marBottom w:val="0"/>
                                          <w:divBdr>
                                            <w:top w:val="none" w:sz="0" w:space="0" w:color="auto"/>
                                            <w:left w:val="none" w:sz="0" w:space="0" w:color="auto"/>
                                            <w:bottom w:val="none" w:sz="0" w:space="0" w:color="auto"/>
                                            <w:right w:val="none" w:sz="0" w:space="0" w:color="auto"/>
                                          </w:divBdr>
                                          <w:divsChild>
                                            <w:div w:id="1975258730">
                                              <w:marLeft w:val="0"/>
                                              <w:marRight w:val="0"/>
                                              <w:marTop w:val="0"/>
                                              <w:marBottom w:val="0"/>
                                              <w:divBdr>
                                                <w:top w:val="none" w:sz="0" w:space="0" w:color="auto"/>
                                                <w:left w:val="none" w:sz="0" w:space="0" w:color="auto"/>
                                                <w:bottom w:val="none" w:sz="0" w:space="0" w:color="auto"/>
                                                <w:right w:val="none" w:sz="0" w:space="0" w:color="auto"/>
                                              </w:divBdr>
                                              <w:divsChild>
                                                <w:div w:id="965964441">
                                                  <w:marLeft w:val="0"/>
                                                  <w:marRight w:val="0"/>
                                                  <w:marTop w:val="0"/>
                                                  <w:marBottom w:val="0"/>
                                                  <w:divBdr>
                                                    <w:top w:val="none" w:sz="0" w:space="0" w:color="auto"/>
                                                    <w:left w:val="none" w:sz="0" w:space="0" w:color="auto"/>
                                                    <w:bottom w:val="none" w:sz="0" w:space="0" w:color="auto"/>
                                                    <w:right w:val="none" w:sz="0" w:space="0" w:color="auto"/>
                                                  </w:divBdr>
                                                  <w:divsChild>
                                                    <w:div w:id="297926774">
                                                      <w:marLeft w:val="0"/>
                                                      <w:marRight w:val="0"/>
                                                      <w:marTop w:val="0"/>
                                                      <w:marBottom w:val="0"/>
                                                      <w:divBdr>
                                                        <w:top w:val="none" w:sz="0" w:space="0" w:color="auto"/>
                                                        <w:left w:val="none" w:sz="0" w:space="0" w:color="auto"/>
                                                        <w:bottom w:val="none" w:sz="0" w:space="0" w:color="auto"/>
                                                        <w:right w:val="none" w:sz="0" w:space="0" w:color="auto"/>
                                                      </w:divBdr>
                                                      <w:divsChild>
                                                        <w:div w:id="344094539">
                                                          <w:marLeft w:val="0"/>
                                                          <w:marRight w:val="0"/>
                                                          <w:marTop w:val="0"/>
                                                          <w:marBottom w:val="0"/>
                                                          <w:divBdr>
                                                            <w:top w:val="none" w:sz="0" w:space="0" w:color="auto"/>
                                                            <w:left w:val="none" w:sz="0" w:space="0" w:color="auto"/>
                                                            <w:bottom w:val="none" w:sz="0" w:space="0" w:color="auto"/>
                                                            <w:right w:val="none" w:sz="0" w:space="0" w:color="auto"/>
                                                          </w:divBdr>
                                                          <w:divsChild>
                                                            <w:div w:id="832646384">
                                                              <w:marLeft w:val="0"/>
                                                              <w:marRight w:val="0"/>
                                                              <w:marTop w:val="0"/>
                                                              <w:marBottom w:val="0"/>
                                                              <w:divBdr>
                                                                <w:top w:val="none" w:sz="0" w:space="0" w:color="auto"/>
                                                                <w:left w:val="none" w:sz="0" w:space="0" w:color="auto"/>
                                                                <w:bottom w:val="none" w:sz="0" w:space="0" w:color="auto"/>
                                                                <w:right w:val="none" w:sz="0" w:space="0" w:color="auto"/>
                                                              </w:divBdr>
                                                              <w:divsChild>
                                                                <w:div w:id="1040517896">
                                                                  <w:marLeft w:val="0"/>
                                                                  <w:marRight w:val="0"/>
                                                                  <w:marTop w:val="0"/>
                                                                  <w:marBottom w:val="0"/>
                                                                  <w:divBdr>
                                                                    <w:top w:val="none" w:sz="0" w:space="0" w:color="auto"/>
                                                                    <w:left w:val="none" w:sz="0" w:space="0" w:color="auto"/>
                                                                    <w:bottom w:val="none" w:sz="0" w:space="0" w:color="auto"/>
                                                                    <w:right w:val="none" w:sz="0" w:space="0" w:color="auto"/>
                                                                  </w:divBdr>
                                                                  <w:divsChild>
                                                                    <w:div w:id="1003508303">
                                                                      <w:marLeft w:val="0"/>
                                                                      <w:marRight w:val="0"/>
                                                                      <w:marTop w:val="0"/>
                                                                      <w:marBottom w:val="0"/>
                                                                      <w:divBdr>
                                                                        <w:top w:val="none" w:sz="0" w:space="0" w:color="auto"/>
                                                                        <w:left w:val="none" w:sz="0" w:space="0" w:color="auto"/>
                                                                        <w:bottom w:val="none" w:sz="0" w:space="0" w:color="auto"/>
                                                                        <w:right w:val="none" w:sz="0" w:space="0" w:color="auto"/>
                                                                      </w:divBdr>
                                                                      <w:divsChild>
                                                                        <w:div w:id="655379732">
                                                                          <w:marLeft w:val="0"/>
                                                                          <w:marRight w:val="0"/>
                                                                          <w:marTop w:val="0"/>
                                                                          <w:marBottom w:val="0"/>
                                                                          <w:divBdr>
                                                                            <w:top w:val="none" w:sz="0" w:space="0" w:color="auto"/>
                                                                            <w:left w:val="none" w:sz="0" w:space="0" w:color="auto"/>
                                                                            <w:bottom w:val="none" w:sz="0" w:space="0" w:color="auto"/>
                                                                            <w:right w:val="none" w:sz="0" w:space="0" w:color="auto"/>
                                                                          </w:divBdr>
                                                                          <w:divsChild>
                                                                            <w:div w:id="1007638872">
                                                                              <w:marLeft w:val="0"/>
                                                                              <w:marRight w:val="0"/>
                                                                              <w:marTop w:val="0"/>
                                                                              <w:marBottom w:val="0"/>
                                                                              <w:divBdr>
                                                                                <w:top w:val="none" w:sz="0" w:space="0" w:color="auto"/>
                                                                                <w:left w:val="none" w:sz="0" w:space="0" w:color="auto"/>
                                                                                <w:bottom w:val="none" w:sz="0" w:space="0" w:color="auto"/>
                                                                                <w:right w:val="none" w:sz="0" w:space="0" w:color="auto"/>
                                                                              </w:divBdr>
                                                                              <w:divsChild>
                                                                                <w:div w:id="1596280846">
                                                                                  <w:marLeft w:val="0"/>
                                                                                  <w:marRight w:val="0"/>
                                                                                  <w:marTop w:val="0"/>
                                                                                  <w:marBottom w:val="0"/>
                                                                                  <w:divBdr>
                                                                                    <w:top w:val="none" w:sz="0" w:space="0" w:color="auto"/>
                                                                                    <w:left w:val="none" w:sz="0" w:space="0" w:color="auto"/>
                                                                                    <w:bottom w:val="none" w:sz="0" w:space="0" w:color="auto"/>
                                                                                    <w:right w:val="none" w:sz="0" w:space="0" w:color="auto"/>
                                                                                  </w:divBdr>
                                                                                  <w:divsChild>
                                                                                    <w:div w:id="707801047">
                                                                                      <w:marLeft w:val="0"/>
                                                                                      <w:marRight w:val="0"/>
                                                                                      <w:marTop w:val="0"/>
                                                                                      <w:marBottom w:val="0"/>
                                                                                      <w:divBdr>
                                                                                        <w:top w:val="none" w:sz="0" w:space="0" w:color="auto"/>
                                                                                        <w:left w:val="none" w:sz="0" w:space="0" w:color="auto"/>
                                                                                        <w:bottom w:val="none" w:sz="0" w:space="0" w:color="auto"/>
                                                                                        <w:right w:val="none" w:sz="0" w:space="0" w:color="auto"/>
                                                                                      </w:divBdr>
                                                                                      <w:divsChild>
                                                                                        <w:div w:id="1204946612">
                                                                                          <w:marLeft w:val="0"/>
                                                                                          <w:marRight w:val="0"/>
                                                                                          <w:marTop w:val="0"/>
                                                                                          <w:marBottom w:val="0"/>
                                                                                          <w:divBdr>
                                                                                            <w:top w:val="none" w:sz="0" w:space="0" w:color="auto"/>
                                                                                            <w:left w:val="none" w:sz="0" w:space="0" w:color="auto"/>
                                                                                            <w:bottom w:val="none" w:sz="0" w:space="0" w:color="auto"/>
                                                                                            <w:right w:val="none" w:sz="0" w:space="0" w:color="auto"/>
                                                                                          </w:divBdr>
                                                                                          <w:divsChild>
                                                                                            <w:div w:id="63622639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7102270">
                                                                                                  <w:marLeft w:val="0"/>
                                                                                                  <w:marRight w:val="0"/>
                                                                                                  <w:marTop w:val="0"/>
                                                                                                  <w:marBottom w:val="0"/>
                                                                                                  <w:divBdr>
                                                                                                    <w:top w:val="none" w:sz="0" w:space="0" w:color="auto"/>
                                                                                                    <w:left w:val="none" w:sz="0" w:space="0" w:color="auto"/>
                                                                                                    <w:bottom w:val="none" w:sz="0" w:space="0" w:color="auto"/>
                                                                                                    <w:right w:val="none" w:sz="0" w:space="0" w:color="auto"/>
                                                                                                  </w:divBdr>
                                                                                                  <w:divsChild>
                                                                                                    <w:div w:id="613440987">
                                                                                                      <w:marLeft w:val="0"/>
                                                                                                      <w:marRight w:val="0"/>
                                                                                                      <w:marTop w:val="0"/>
                                                                                                      <w:marBottom w:val="0"/>
                                                                                                      <w:divBdr>
                                                                                                        <w:top w:val="none" w:sz="0" w:space="0" w:color="auto"/>
                                                                                                        <w:left w:val="none" w:sz="0" w:space="0" w:color="auto"/>
                                                                                                        <w:bottom w:val="none" w:sz="0" w:space="0" w:color="auto"/>
                                                                                                        <w:right w:val="none" w:sz="0" w:space="0" w:color="auto"/>
                                                                                                      </w:divBdr>
                                                                                                      <w:divsChild>
                                                                                                        <w:div w:id="952784893">
                                                                                                          <w:marLeft w:val="0"/>
                                                                                                          <w:marRight w:val="0"/>
                                                                                                          <w:marTop w:val="0"/>
                                                                                                          <w:marBottom w:val="0"/>
                                                                                                          <w:divBdr>
                                                                                                            <w:top w:val="none" w:sz="0" w:space="0" w:color="auto"/>
                                                                                                            <w:left w:val="none" w:sz="0" w:space="0" w:color="auto"/>
                                                                                                            <w:bottom w:val="none" w:sz="0" w:space="0" w:color="auto"/>
                                                                                                            <w:right w:val="none" w:sz="0" w:space="0" w:color="auto"/>
                                                                                                          </w:divBdr>
                                                                                                          <w:divsChild>
                                                                                                            <w:div w:id="1663701061">
                                                                                                              <w:marLeft w:val="0"/>
                                                                                                              <w:marRight w:val="0"/>
                                                                                                              <w:marTop w:val="0"/>
                                                                                                              <w:marBottom w:val="0"/>
                                                                                                              <w:divBdr>
                                                                                                                <w:top w:val="none" w:sz="0" w:space="0" w:color="auto"/>
                                                                                                                <w:left w:val="none" w:sz="0" w:space="0" w:color="auto"/>
                                                                                                                <w:bottom w:val="none" w:sz="0" w:space="0" w:color="auto"/>
                                                                                                                <w:right w:val="none" w:sz="0" w:space="0" w:color="auto"/>
                                                                                                              </w:divBdr>
                                                                                                              <w:divsChild>
                                                                                                                <w:div w:id="195856116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16472834">
                                                                                                                      <w:marLeft w:val="0"/>
                                                                                                                      <w:marRight w:val="0"/>
                                                                                                                      <w:marTop w:val="0"/>
                                                                                                                      <w:marBottom w:val="0"/>
                                                                                                                      <w:divBdr>
                                                                                                                        <w:top w:val="none" w:sz="0" w:space="0" w:color="auto"/>
                                                                                                                        <w:left w:val="none" w:sz="0" w:space="0" w:color="auto"/>
                                                                                                                        <w:bottom w:val="none" w:sz="0" w:space="0" w:color="auto"/>
                                                                                                                        <w:right w:val="none" w:sz="0" w:space="0" w:color="auto"/>
                                                                                                                      </w:divBdr>
                                                                                                                      <w:divsChild>
                                                                                                                        <w:div w:id="1156149682">
                                                                                                                          <w:marLeft w:val="225"/>
                                                                                                                          <w:marRight w:val="225"/>
                                                                                                                          <w:marTop w:val="75"/>
                                                                                                                          <w:marBottom w:val="75"/>
                                                                                                                          <w:divBdr>
                                                                                                                            <w:top w:val="none" w:sz="0" w:space="0" w:color="auto"/>
                                                                                                                            <w:left w:val="none" w:sz="0" w:space="0" w:color="auto"/>
                                                                                                                            <w:bottom w:val="none" w:sz="0" w:space="0" w:color="auto"/>
                                                                                                                            <w:right w:val="none" w:sz="0" w:space="0" w:color="auto"/>
                                                                                                                          </w:divBdr>
                                                                                                                          <w:divsChild>
                                                                                                                            <w:div w:id="1259288398">
                                                                                                                              <w:marLeft w:val="0"/>
                                                                                                                              <w:marRight w:val="0"/>
                                                                                                                              <w:marTop w:val="0"/>
                                                                                                                              <w:marBottom w:val="0"/>
                                                                                                                              <w:divBdr>
                                                                                                                                <w:top w:val="single" w:sz="6" w:space="0" w:color="auto"/>
                                                                                                                                <w:left w:val="single" w:sz="6" w:space="0" w:color="auto"/>
                                                                                                                                <w:bottom w:val="single" w:sz="6" w:space="0" w:color="auto"/>
                                                                                                                                <w:right w:val="single" w:sz="6" w:space="0" w:color="auto"/>
                                                                                                                              </w:divBdr>
                                                                                                                              <w:divsChild>
                                                                                                                                <w:div w:id="34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467946">
      <w:bodyDiv w:val="1"/>
      <w:marLeft w:val="0"/>
      <w:marRight w:val="0"/>
      <w:marTop w:val="0"/>
      <w:marBottom w:val="0"/>
      <w:divBdr>
        <w:top w:val="none" w:sz="0" w:space="0" w:color="auto"/>
        <w:left w:val="none" w:sz="0" w:space="0" w:color="auto"/>
        <w:bottom w:val="none" w:sz="0" w:space="0" w:color="auto"/>
        <w:right w:val="none" w:sz="0" w:space="0" w:color="auto"/>
      </w:divBdr>
    </w:div>
    <w:div w:id="1646860901">
      <w:bodyDiv w:val="1"/>
      <w:marLeft w:val="0"/>
      <w:marRight w:val="0"/>
      <w:marTop w:val="0"/>
      <w:marBottom w:val="0"/>
      <w:divBdr>
        <w:top w:val="none" w:sz="0" w:space="0" w:color="auto"/>
        <w:left w:val="none" w:sz="0" w:space="0" w:color="auto"/>
        <w:bottom w:val="none" w:sz="0" w:space="0" w:color="auto"/>
        <w:right w:val="none" w:sz="0" w:space="0" w:color="auto"/>
      </w:divBdr>
    </w:div>
    <w:div w:id="1925872023">
      <w:bodyDiv w:val="1"/>
      <w:marLeft w:val="0"/>
      <w:marRight w:val="0"/>
      <w:marTop w:val="0"/>
      <w:marBottom w:val="0"/>
      <w:divBdr>
        <w:top w:val="none" w:sz="0" w:space="0" w:color="auto"/>
        <w:left w:val="none" w:sz="0" w:space="0" w:color="auto"/>
        <w:bottom w:val="none" w:sz="0" w:space="0" w:color="auto"/>
        <w:right w:val="none" w:sz="0" w:space="0" w:color="auto"/>
      </w:divBdr>
    </w:div>
    <w:div w:id="20038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mje.org/coi_disclosure.pdf"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A5B2-AEBF-B140-98B9-9D96A746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8524</Words>
  <Characters>48590</Characters>
  <Application>Microsoft Macintosh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57001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Williamson</dc:creator>
  <cp:keywords/>
  <dc:description/>
  <cp:lastModifiedBy>Mike Thomas</cp:lastModifiedBy>
  <cp:revision>2</cp:revision>
  <cp:lastPrinted>2018-07-06T15:50:00Z</cp:lastPrinted>
  <dcterms:created xsi:type="dcterms:W3CDTF">2019-11-05T12:22:00Z</dcterms:created>
  <dcterms:modified xsi:type="dcterms:W3CDTF">2019-11-05T12:22:00Z</dcterms:modified>
</cp:coreProperties>
</file>