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60F78" w14:textId="77777777" w:rsidR="00354C35" w:rsidRPr="00D928E7" w:rsidRDefault="00C71F78" w:rsidP="00D928E7">
      <w:pPr>
        <w:spacing w:line="480" w:lineRule="auto"/>
        <w:rPr>
          <w:rFonts w:ascii="Times New Roman" w:hAnsi="Times New Roman" w:cs="Times New Roman"/>
        </w:rPr>
      </w:pPr>
      <w:bookmarkStart w:id="0" w:name="_GoBack"/>
      <w:bookmarkEnd w:id="0"/>
      <w:r w:rsidRPr="00D928E7">
        <w:rPr>
          <w:rFonts w:ascii="Times New Roman" w:hAnsi="Times New Roman" w:cs="Times New Roman"/>
        </w:rPr>
        <w:t>Interventions for preventing falls in people after stroke</w:t>
      </w:r>
    </w:p>
    <w:p w14:paraId="6C4C6C05" w14:textId="62C76644" w:rsidR="00C71F78" w:rsidRPr="00D928E7" w:rsidRDefault="00C71F78" w:rsidP="00D928E7">
      <w:pPr>
        <w:spacing w:line="480" w:lineRule="auto"/>
        <w:rPr>
          <w:rFonts w:ascii="Times New Roman" w:hAnsi="Times New Roman" w:cs="Times New Roman"/>
        </w:rPr>
      </w:pPr>
    </w:p>
    <w:p w14:paraId="16AB37B7" w14:textId="11891AA4" w:rsidR="00651092" w:rsidRPr="00D928E7" w:rsidRDefault="00651092" w:rsidP="00D928E7">
      <w:pPr>
        <w:spacing w:line="480" w:lineRule="auto"/>
        <w:rPr>
          <w:rFonts w:ascii="Times New Roman" w:hAnsi="Times New Roman" w:cs="Times New Roman"/>
        </w:rPr>
      </w:pPr>
      <w:r w:rsidRPr="00D928E7">
        <w:rPr>
          <w:rFonts w:ascii="Times New Roman" w:hAnsi="Times New Roman" w:cs="Times New Roman"/>
        </w:rPr>
        <w:t xml:space="preserve">Stijn Denissen, BSc, MSc; Wouter Staring, BSc, MSc; </w:t>
      </w:r>
      <w:proofErr w:type="spellStart"/>
      <w:r w:rsidRPr="00D928E7">
        <w:rPr>
          <w:rFonts w:ascii="Times New Roman" w:hAnsi="Times New Roman" w:cs="Times New Roman"/>
        </w:rPr>
        <w:t>Dorit</w:t>
      </w:r>
      <w:proofErr w:type="spellEnd"/>
      <w:r w:rsidRPr="00D928E7">
        <w:rPr>
          <w:rFonts w:ascii="Times New Roman" w:hAnsi="Times New Roman" w:cs="Times New Roman"/>
        </w:rPr>
        <w:t xml:space="preserve"> Kunkel, BSc, MSc, PhD; Ruth M Pickering, BSc, MSc, PhD; Sheila Lennon, BSc, MSc, PhD; Alexander CH </w:t>
      </w:r>
      <w:proofErr w:type="spellStart"/>
      <w:r w:rsidRPr="00D928E7">
        <w:rPr>
          <w:rFonts w:ascii="Times New Roman" w:hAnsi="Times New Roman" w:cs="Times New Roman"/>
        </w:rPr>
        <w:t>Geurts</w:t>
      </w:r>
      <w:proofErr w:type="spellEnd"/>
      <w:r w:rsidRPr="00D928E7">
        <w:rPr>
          <w:rFonts w:ascii="Times New Roman" w:hAnsi="Times New Roman" w:cs="Times New Roman"/>
        </w:rPr>
        <w:t xml:space="preserve">, MD, PhD; Vivian </w:t>
      </w:r>
      <w:proofErr w:type="spellStart"/>
      <w:r w:rsidRPr="00D928E7">
        <w:rPr>
          <w:rFonts w:ascii="Times New Roman" w:hAnsi="Times New Roman" w:cs="Times New Roman"/>
        </w:rPr>
        <w:t>Weerdesteyn</w:t>
      </w:r>
      <w:proofErr w:type="spellEnd"/>
      <w:r w:rsidRPr="00D928E7">
        <w:rPr>
          <w:rFonts w:ascii="Times New Roman" w:hAnsi="Times New Roman" w:cs="Times New Roman"/>
        </w:rPr>
        <w:t>, BSc, MSc, PhD; Geert SAF Verheyden, MSc, PhD</w:t>
      </w:r>
    </w:p>
    <w:p w14:paraId="53CFCF15" w14:textId="78F2AC34" w:rsidR="00651092" w:rsidRPr="00D928E7" w:rsidRDefault="00651092" w:rsidP="00D928E7">
      <w:pPr>
        <w:spacing w:line="480" w:lineRule="auto"/>
        <w:rPr>
          <w:rFonts w:ascii="Times New Roman" w:hAnsi="Times New Roman" w:cs="Times New Roman"/>
        </w:rPr>
      </w:pPr>
    </w:p>
    <w:p w14:paraId="10C5496B" w14:textId="54C2B72A" w:rsidR="00651092" w:rsidRPr="00D928E7" w:rsidRDefault="00D928E7" w:rsidP="00275234">
      <w:pPr>
        <w:autoSpaceDE w:val="0"/>
        <w:autoSpaceDN w:val="0"/>
        <w:adjustRightInd w:val="0"/>
        <w:spacing w:line="480" w:lineRule="auto"/>
        <w:rPr>
          <w:rFonts w:ascii="Times New Roman" w:hAnsi="Times New Roman" w:cs="Times New Roman"/>
        </w:rPr>
      </w:pPr>
      <w:r w:rsidRPr="00D928E7">
        <w:rPr>
          <w:rFonts w:ascii="Times New Roman" w:hAnsi="Times New Roman" w:cs="Times New Roman"/>
        </w:rPr>
        <w:t xml:space="preserve">From the Department of Rehabilitation Sciences, KU Leuven, Leuven, Belgium (S.D., G.S.A.F.V.); CIME Cognition and Modeling group, Center For Neurosciences (C4N), </w:t>
      </w:r>
      <w:proofErr w:type="spellStart"/>
      <w:r w:rsidRPr="00D928E7">
        <w:rPr>
          <w:rFonts w:ascii="Times New Roman" w:hAnsi="Times New Roman" w:cs="Times New Roman"/>
        </w:rPr>
        <w:t>Vrije</w:t>
      </w:r>
      <w:proofErr w:type="spellEnd"/>
      <w:r w:rsidRPr="00D928E7">
        <w:rPr>
          <w:rFonts w:ascii="Times New Roman" w:hAnsi="Times New Roman" w:cs="Times New Roman"/>
        </w:rPr>
        <w:t xml:space="preserve"> </w:t>
      </w:r>
      <w:proofErr w:type="spellStart"/>
      <w:r w:rsidRPr="00D928E7">
        <w:rPr>
          <w:rFonts w:ascii="Times New Roman" w:hAnsi="Times New Roman" w:cs="Times New Roman"/>
        </w:rPr>
        <w:t>Universiteit</w:t>
      </w:r>
      <w:proofErr w:type="spellEnd"/>
      <w:r w:rsidRPr="00D928E7">
        <w:rPr>
          <w:rFonts w:ascii="Times New Roman" w:hAnsi="Times New Roman" w:cs="Times New Roman"/>
        </w:rPr>
        <w:t xml:space="preserve"> Brussel, Brussels, Belgium (S.D.); Department of Rehabilitation, Donders Institute for Brain, Cognition and </w:t>
      </w:r>
      <w:proofErr w:type="spellStart"/>
      <w:r w:rsidRPr="00D928E7">
        <w:rPr>
          <w:rFonts w:ascii="Times New Roman" w:hAnsi="Times New Roman" w:cs="Times New Roman"/>
        </w:rPr>
        <w:t>Behaviour</w:t>
      </w:r>
      <w:proofErr w:type="spellEnd"/>
      <w:r w:rsidRPr="00D928E7">
        <w:rPr>
          <w:rFonts w:ascii="Times New Roman" w:hAnsi="Times New Roman" w:cs="Times New Roman"/>
        </w:rPr>
        <w:t xml:space="preserve">, </w:t>
      </w:r>
      <w:proofErr w:type="spellStart"/>
      <w:r w:rsidRPr="00D928E7">
        <w:rPr>
          <w:rFonts w:ascii="Times New Roman" w:hAnsi="Times New Roman" w:cs="Times New Roman"/>
        </w:rPr>
        <w:t>Radboud</w:t>
      </w:r>
      <w:proofErr w:type="spellEnd"/>
      <w:r w:rsidRPr="00D928E7">
        <w:rPr>
          <w:rFonts w:ascii="Times New Roman" w:hAnsi="Times New Roman" w:cs="Times New Roman"/>
        </w:rPr>
        <w:t xml:space="preserve"> University Medical Centre, Nijmegen, Netherlands</w:t>
      </w:r>
      <w:r>
        <w:rPr>
          <w:rFonts w:ascii="Times New Roman" w:hAnsi="Times New Roman" w:cs="Times New Roman"/>
        </w:rPr>
        <w:t xml:space="preserve"> (W.S, A.C.H.G, V.W.); </w:t>
      </w:r>
      <w:r w:rsidR="00163DAA">
        <w:rPr>
          <w:rFonts w:ascii="Times New Roman" w:hAnsi="Times New Roman" w:cs="Times New Roman"/>
        </w:rPr>
        <w:t>School</w:t>
      </w:r>
      <w:r w:rsidRPr="00D928E7">
        <w:rPr>
          <w:rFonts w:ascii="Times New Roman" w:hAnsi="Times New Roman" w:cs="Times New Roman"/>
        </w:rPr>
        <w:t xml:space="preserve"> of Health Sciences</w:t>
      </w:r>
      <w:r w:rsidR="00275234">
        <w:rPr>
          <w:rFonts w:ascii="Times New Roman" w:hAnsi="Times New Roman" w:cs="Times New Roman"/>
        </w:rPr>
        <w:t xml:space="preserve"> (D.K.) and </w:t>
      </w:r>
      <w:r w:rsidR="00275234" w:rsidRPr="00D928E7">
        <w:rPr>
          <w:rFonts w:ascii="Times New Roman" w:hAnsi="Times New Roman" w:cs="Times New Roman"/>
        </w:rPr>
        <w:t xml:space="preserve">Department of </w:t>
      </w:r>
      <w:r w:rsidR="00DA7C03">
        <w:rPr>
          <w:rFonts w:ascii="Times New Roman" w:hAnsi="Times New Roman" w:cs="Times New Roman"/>
        </w:rPr>
        <w:t>Primary Care, Population Sciences and Medical Education</w:t>
      </w:r>
      <w:r w:rsidR="00275234">
        <w:rPr>
          <w:rFonts w:ascii="Times New Roman" w:hAnsi="Times New Roman" w:cs="Times New Roman"/>
        </w:rPr>
        <w:t xml:space="preserve"> (R.M.P.)</w:t>
      </w:r>
      <w:r w:rsidRPr="00D928E7">
        <w:rPr>
          <w:rFonts w:ascii="Times New Roman" w:hAnsi="Times New Roman" w:cs="Times New Roman"/>
        </w:rPr>
        <w:t>, University of Southampton, Southampton, UK</w:t>
      </w:r>
      <w:r w:rsidR="00275234">
        <w:rPr>
          <w:rFonts w:ascii="Times New Roman" w:hAnsi="Times New Roman" w:cs="Times New Roman"/>
        </w:rPr>
        <w:t xml:space="preserve">; </w:t>
      </w:r>
      <w:r w:rsidRPr="00D928E7">
        <w:rPr>
          <w:rFonts w:ascii="Times New Roman" w:hAnsi="Times New Roman" w:cs="Times New Roman"/>
        </w:rPr>
        <w:t>Physiotherapy, College of</w:t>
      </w:r>
      <w:r w:rsidR="00275234">
        <w:rPr>
          <w:rFonts w:ascii="Times New Roman" w:hAnsi="Times New Roman" w:cs="Times New Roman"/>
        </w:rPr>
        <w:t xml:space="preserve"> </w:t>
      </w:r>
      <w:r w:rsidRPr="00D928E7">
        <w:rPr>
          <w:rFonts w:ascii="Times New Roman" w:hAnsi="Times New Roman" w:cs="Times New Roman"/>
        </w:rPr>
        <w:t>Nursing &amp; Health Sciences, Flinders University, Adelaide, Australia</w:t>
      </w:r>
      <w:r w:rsidR="00275234">
        <w:rPr>
          <w:rFonts w:ascii="Times New Roman" w:hAnsi="Times New Roman" w:cs="Times New Roman"/>
        </w:rPr>
        <w:t xml:space="preserve"> (S.L.); and </w:t>
      </w:r>
      <w:proofErr w:type="spellStart"/>
      <w:r w:rsidRPr="00D928E7">
        <w:rPr>
          <w:rFonts w:ascii="Times New Roman" w:hAnsi="Times New Roman" w:cs="Times New Roman"/>
        </w:rPr>
        <w:t>Sint</w:t>
      </w:r>
      <w:proofErr w:type="spellEnd"/>
      <w:r w:rsidRPr="00D928E7">
        <w:rPr>
          <w:rFonts w:ascii="Times New Roman" w:hAnsi="Times New Roman" w:cs="Times New Roman"/>
        </w:rPr>
        <w:t xml:space="preserve"> </w:t>
      </w:r>
      <w:proofErr w:type="spellStart"/>
      <w:r w:rsidRPr="00D928E7">
        <w:rPr>
          <w:rFonts w:ascii="Times New Roman" w:hAnsi="Times New Roman" w:cs="Times New Roman"/>
        </w:rPr>
        <w:t>Maartenskliniek</w:t>
      </w:r>
      <w:proofErr w:type="spellEnd"/>
      <w:r w:rsidRPr="00D928E7">
        <w:rPr>
          <w:rFonts w:ascii="Times New Roman" w:hAnsi="Times New Roman" w:cs="Times New Roman"/>
        </w:rPr>
        <w:t xml:space="preserve"> Research, Nijmegen, Netherlands</w:t>
      </w:r>
      <w:r w:rsidR="00275234">
        <w:rPr>
          <w:rFonts w:ascii="Times New Roman" w:hAnsi="Times New Roman" w:cs="Times New Roman"/>
        </w:rPr>
        <w:t xml:space="preserve"> (A.C.H.G., V.W.).</w:t>
      </w:r>
    </w:p>
    <w:p w14:paraId="03AAA913" w14:textId="77777777" w:rsidR="00651092" w:rsidRPr="00D928E7" w:rsidRDefault="00651092" w:rsidP="00D928E7">
      <w:pPr>
        <w:spacing w:line="480" w:lineRule="auto"/>
        <w:rPr>
          <w:rFonts w:ascii="Times New Roman" w:hAnsi="Times New Roman" w:cs="Times New Roman"/>
        </w:rPr>
      </w:pPr>
    </w:p>
    <w:p w14:paraId="7BDBCAB8" w14:textId="5D1B3CA7" w:rsidR="00651092" w:rsidRPr="00D928E7" w:rsidRDefault="00651092" w:rsidP="00D928E7">
      <w:pPr>
        <w:spacing w:line="480" w:lineRule="auto"/>
        <w:rPr>
          <w:rFonts w:ascii="Times New Roman" w:hAnsi="Times New Roman" w:cs="Times New Roman"/>
        </w:rPr>
      </w:pPr>
      <w:r w:rsidRPr="00D928E7">
        <w:rPr>
          <w:rFonts w:ascii="Times New Roman" w:hAnsi="Times New Roman" w:cs="Times New Roman"/>
        </w:rPr>
        <w:t>Correspondence to Geert SAF Verheyden, MSc, PhD, Department of Rehabilitation Sciences, KU Leuven – University of Leuven, Tervuursevest 101 – bus 1501, 3001 Leuven, Belgium. Email Geert.Verheyden@kuleuven.be</w:t>
      </w:r>
    </w:p>
    <w:p w14:paraId="50539724" w14:textId="31DA1486" w:rsidR="00BD52B0" w:rsidRDefault="00BD52B0" w:rsidP="00D928E7">
      <w:pPr>
        <w:spacing w:line="480" w:lineRule="auto"/>
        <w:rPr>
          <w:rFonts w:ascii="Times New Roman" w:hAnsi="Times New Roman" w:cs="Times New Roman"/>
        </w:rPr>
      </w:pPr>
    </w:p>
    <w:p w14:paraId="1652275B" w14:textId="52AA9103" w:rsidR="00BD52B0" w:rsidRPr="00D928E7" w:rsidRDefault="00BD52B0" w:rsidP="00D928E7">
      <w:pPr>
        <w:spacing w:line="480" w:lineRule="auto"/>
        <w:rPr>
          <w:rFonts w:ascii="Times New Roman" w:hAnsi="Times New Roman" w:cs="Times New Roman"/>
        </w:rPr>
      </w:pPr>
      <w:r>
        <w:rPr>
          <w:rFonts w:ascii="Times New Roman" w:hAnsi="Times New Roman" w:cs="Times New Roman"/>
        </w:rPr>
        <w:t>Key Words: environment/assistive technology - exercise - falls - non-invasive brain stimulation - stroke</w:t>
      </w:r>
    </w:p>
    <w:p w14:paraId="0E24C680" w14:textId="748A120E" w:rsidR="00BD52B0" w:rsidRDefault="00BD52B0">
      <w:pPr>
        <w:rPr>
          <w:rFonts w:ascii="Times New Roman" w:hAnsi="Times New Roman" w:cs="Times New Roman"/>
        </w:rPr>
      </w:pPr>
      <w:r>
        <w:rPr>
          <w:rFonts w:ascii="Times New Roman" w:hAnsi="Times New Roman" w:cs="Times New Roman"/>
        </w:rPr>
        <w:br w:type="page"/>
      </w:r>
    </w:p>
    <w:p w14:paraId="6FE3877D" w14:textId="7DE4F126" w:rsidR="00571509" w:rsidRDefault="00BD52B0" w:rsidP="00D928E7">
      <w:pPr>
        <w:spacing w:line="480" w:lineRule="auto"/>
        <w:rPr>
          <w:rFonts w:ascii="Times New Roman" w:hAnsi="Times New Roman" w:cs="Times New Roman"/>
        </w:rPr>
      </w:pPr>
      <w:r>
        <w:rPr>
          <w:rFonts w:ascii="Times New Roman" w:hAnsi="Times New Roman" w:cs="Times New Roman"/>
        </w:rPr>
        <w:lastRenderedPageBreak/>
        <w:t xml:space="preserve">Falls are a common consequence after stroke </w:t>
      </w:r>
      <w:r w:rsidR="00794B1D">
        <w:rPr>
          <w:rFonts w:ascii="Times New Roman" w:hAnsi="Times New Roman" w:cs="Times New Roman"/>
        </w:rPr>
        <w:t xml:space="preserve">and may lead to fear of falling and reduced activity which in turn results in </w:t>
      </w:r>
      <w:r w:rsidR="008B08A2">
        <w:rPr>
          <w:rFonts w:ascii="Times New Roman" w:hAnsi="Times New Roman" w:cs="Times New Roman"/>
        </w:rPr>
        <w:t xml:space="preserve">an </w:t>
      </w:r>
      <w:r w:rsidR="00794B1D">
        <w:rPr>
          <w:rFonts w:ascii="Times New Roman" w:hAnsi="Times New Roman" w:cs="Times New Roman"/>
        </w:rPr>
        <w:t>increased risk of further comorbidities. A fall is also a recognized predictor of future falls. This review is an update of our review published in 2013.</w:t>
      </w:r>
      <w:r w:rsidR="00794B1D">
        <w:rPr>
          <w:rFonts w:ascii="Times New Roman" w:hAnsi="Times New Roman" w:cs="Times New Roman"/>
          <w:vertAlign w:val="superscript"/>
        </w:rPr>
        <w:t>1</w:t>
      </w:r>
    </w:p>
    <w:p w14:paraId="610E80BA" w14:textId="046D591C" w:rsidR="00794B1D" w:rsidRDefault="00794B1D" w:rsidP="00D928E7">
      <w:pPr>
        <w:spacing w:line="480" w:lineRule="auto"/>
        <w:rPr>
          <w:rFonts w:ascii="Times New Roman" w:hAnsi="Times New Roman" w:cs="Times New Roman"/>
        </w:rPr>
      </w:pPr>
    </w:p>
    <w:p w14:paraId="72002C1C" w14:textId="2CA2FF74" w:rsidR="00794B1D" w:rsidRDefault="00794B1D" w:rsidP="00D928E7">
      <w:pPr>
        <w:spacing w:line="480" w:lineRule="auto"/>
        <w:rPr>
          <w:rFonts w:ascii="Times New Roman" w:hAnsi="Times New Roman" w:cs="Times New Roman"/>
        </w:rPr>
      </w:pPr>
      <w:r>
        <w:rPr>
          <w:rFonts w:ascii="Times New Roman" w:hAnsi="Times New Roman" w:cs="Times New Roman"/>
        </w:rPr>
        <w:t>Objectives</w:t>
      </w:r>
    </w:p>
    <w:p w14:paraId="042ED2D8" w14:textId="64F38844" w:rsidR="00794B1D" w:rsidRDefault="00794B1D" w:rsidP="00D928E7">
      <w:pPr>
        <w:spacing w:line="480" w:lineRule="auto"/>
        <w:rPr>
          <w:rFonts w:ascii="Times New Roman" w:hAnsi="Times New Roman" w:cs="Times New Roman"/>
        </w:rPr>
      </w:pPr>
      <w:r>
        <w:rPr>
          <w:rFonts w:ascii="Times New Roman" w:hAnsi="Times New Roman" w:cs="Times New Roman"/>
        </w:rPr>
        <w:t>To update the effectiveness of interventions impact</w:t>
      </w:r>
      <w:r w:rsidR="00701BFD">
        <w:rPr>
          <w:rFonts w:ascii="Times New Roman" w:hAnsi="Times New Roman" w:cs="Times New Roman"/>
        </w:rPr>
        <w:t>ing</w:t>
      </w:r>
      <w:r>
        <w:rPr>
          <w:rFonts w:ascii="Times New Roman" w:hAnsi="Times New Roman" w:cs="Times New Roman"/>
        </w:rPr>
        <w:t xml:space="preserve"> on rate of falls and number of fallers. Secondary outcomes were number of fall-related fractures and hospital admission, near-fall events, economic evaluation, effect on quality of life and adverse effects of the interventions. </w:t>
      </w:r>
    </w:p>
    <w:p w14:paraId="223AA6C0" w14:textId="3F1BD8C2" w:rsidR="00794B1D" w:rsidRDefault="00794B1D" w:rsidP="00D928E7">
      <w:pPr>
        <w:spacing w:line="480" w:lineRule="auto"/>
        <w:rPr>
          <w:rFonts w:ascii="Times New Roman" w:hAnsi="Times New Roman" w:cs="Times New Roman"/>
        </w:rPr>
      </w:pPr>
    </w:p>
    <w:p w14:paraId="2A576F7B" w14:textId="3B672524" w:rsidR="00794B1D" w:rsidRDefault="00794B1D" w:rsidP="00D928E7">
      <w:pPr>
        <w:spacing w:line="480" w:lineRule="auto"/>
        <w:rPr>
          <w:rFonts w:ascii="Times New Roman" w:hAnsi="Times New Roman" w:cs="Times New Roman"/>
        </w:rPr>
      </w:pPr>
      <w:r>
        <w:rPr>
          <w:rFonts w:ascii="Times New Roman" w:hAnsi="Times New Roman" w:cs="Times New Roman"/>
        </w:rPr>
        <w:t>Methods</w:t>
      </w:r>
    </w:p>
    <w:p w14:paraId="7F089E88" w14:textId="78570CF1" w:rsidR="00794B1D" w:rsidRDefault="00562ADC" w:rsidP="00D928E7">
      <w:pPr>
        <w:spacing w:line="480" w:lineRule="auto"/>
        <w:rPr>
          <w:rFonts w:ascii="Times New Roman" w:hAnsi="Times New Roman" w:cs="Times New Roman"/>
        </w:rPr>
      </w:pPr>
      <w:r>
        <w:rPr>
          <w:rFonts w:ascii="Times New Roman" w:hAnsi="Times New Roman" w:cs="Times New Roman"/>
        </w:rPr>
        <w:t xml:space="preserve">We searched </w:t>
      </w:r>
      <w:r w:rsidR="00C656AC">
        <w:rPr>
          <w:rFonts w:ascii="Times New Roman" w:hAnsi="Times New Roman" w:cs="Times New Roman"/>
        </w:rPr>
        <w:t xml:space="preserve">the Cochrane Stroke Group Trials Register (September 2017), MEDLINE, </w:t>
      </w:r>
      <w:proofErr w:type="spellStart"/>
      <w:r w:rsidR="00C656AC">
        <w:rPr>
          <w:rFonts w:ascii="Times New Roman" w:hAnsi="Times New Roman" w:cs="Times New Roman"/>
        </w:rPr>
        <w:t>Embase</w:t>
      </w:r>
      <w:proofErr w:type="spellEnd"/>
      <w:r w:rsidR="00C656AC">
        <w:rPr>
          <w:rFonts w:ascii="Times New Roman" w:hAnsi="Times New Roman" w:cs="Times New Roman"/>
        </w:rPr>
        <w:t xml:space="preserve">, CINAHL and five other databases as well as grey literature. </w:t>
      </w:r>
      <w:r w:rsidR="008B08A2">
        <w:rPr>
          <w:rFonts w:ascii="Times New Roman" w:hAnsi="Times New Roman" w:cs="Times New Roman"/>
        </w:rPr>
        <w:t>R</w:t>
      </w:r>
      <w:r w:rsidR="00C656AC">
        <w:rPr>
          <w:rFonts w:ascii="Times New Roman" w:hAnsi="Times New Roman" w:cs="Times New Roman"/>
        </w:rPr>
        <w:t xml:space="preserve">andomized controlled trials </w:t>
      </w:r>
      <w:r w:rsidR="008B08A2">
        <w:rPr>
          <w:rFonts w:ascii="Times New Roman" w:hAnsi="Times New Roman" w:cs="Times New Roman"/>
        </w:rPr>
        <w:t xml:space="preserve">were included </w:t>
      </w:r>
      <w:r w:rsidR="00C656AC">
        <w:rPr>
          <w:rFonts w:ascii="Times New Roman" w:hAnsi="Times New Roman" w:cs="Times New Roman"/>
        </w:rPr>
        <w:t xml:space="preserve">where the primary or secondary </w:t>
      </w:r>
      <w:r w:rsidR="008B08A2">
        <w:rPr>
          <w:rFonts w:ascii="Times New Roman" w:hAnsi="Times New Roman" w:cs="Times New Roman"/>
        </w:rPr>
        <w:t>aim was to prevent falls in people with stroke. Two review authors (S.D. and W.S.) independently selected trials, extracted data and evaluated risk of bias, with a third author (G.V.) moderating disagreements if required.</w:t>
      </w:r>
    </w:p>
    <w:p w14:paraId="3E987781" w14:textId="7A2D76BD" w:rsidR="008B08A2" w:rsidRDefault="008B08A2" w:rsidP="00D928E7">
      <w:pPr>
        <w:spacing w:line="480" w:lineRule="auto"/>
        <w:rPr>
          <w:rFonts w:ascii="Times New Roman" w:hAnsi="Times New Roman" w:cs="Times New Roman"/>
        </w:rPr>
      </w:pPr>
    </w:p>
    <w:p w14:paraId="3D31198F" w14:textId="549CF79F" w:rsidR="008B08A2" w:rsidRDefault="008B08A2" w:rsidP="00D928E7">
      <w:pPr>
        <w:spacing w:line="480" w:lineRule="auto"/>
        <w:rPr>
          <w:rFonts w:ascii="Times New Roman" w:hAnsi="Times New Roman" w:cs="Times New Roman"/>
        </w:rPr>
      </w:pPr>
      <w:r>
        <w:rPr>
          <w:rFonts w:ascii="Times New Roman" w:hAnsi="Times New Roman" w:cs="Times New Roman"/>
        </w:rPr>
        <w:t>Main Results</w:t>
      </w:r>
    </w:p>
    <w:p w14:paraId="6D3C487A" w14:textId="0DB26A32" w:rsidR="008B08A2" w:rsidRDefault="008C6221" w:rsidP="00D928E7">
      <w:pPr>
        <w:spacing w:line="480" w:lineRule="auto"/>
        <w:rPr>
          <w:rFonts w:ascii="Times New Roman" w:hAnsi="Times New Roman" w:cs="Times New Roman"/>
        </w:rPr>
      </w:pPr>
      <w:r>
        <w:rPr>
          <w:rFonts w:ascii="Times New Roman" w:hAnsi="Times New Roman" w:cs="Times New Roman"/>
        </w:rPr>
        <w:t>A total of 14 trials (1358 participants) were included in this review; eight from our original review and six new</w:t>
      </w:r>
      <w:r w:rsidR="00FE322F">
        <w:rPr>
          <w:rFonts w:ascii="Times New Roman" w:hAnsi="Times New Roman" w:cs="Times New Roman"/>
        </w:rPr>
        <w:t>ly</w:t>
      </w:r>
      <w:r>
        <w:rPr>
          <w:rFonts w:ascii="Times New Roman" w:hAnsi="Times New Roman" w:cs="Times New Roman"/>
        </w:rPr>
        <w:t xml:space="preserve"> </w:t>
      </w:r>
      <w:r w:rsidR="00FE322F">
        <w:rPr>
          <w:rFonts w:ascii="Times New Roman" w:hAnsi="Times New Roman" w:cs="Times New Roman"/>
        </w:rPr>
        <w:t xml:space="preserve">identified </w:t>
      </w:r>
      <w:r>
        <w:rPr>
          <w:rFonts w:ascii="Times New Roman" w:hAnsi="Times New Roman" w:cs="Times New Roman"/>
        </w:rPr>
        <w:t xml:space="preserve">trials. We used the GRADE approach to assess the quality of the evidence and categorized results as very low to low quality evidence due to heterogeneity </w:t>
      </w:r>
      <w:r w:rsidR="00C67B86">
        <w:rPr>
          <w:rFonts w:ascii="Times New Roman" w:hAnsi="Times New Roman" w:cs="Times New Roman"/>
        </w:rPr>
        <w:t>for</w:t>
      </w:r>
      <w:r>
        <w:rPr>
          <w:rFonts w:ascii="Times New Roman" w:hAnsi="Times New Roman" w:cs="Times New Roman"/>
        </w:rPr>
        <w:t xml:space="preserve"> intervention</w:t>
      </w:r>
      <w:r w:rsidR="00C67B86">
        <w:rPr>
          <w:rFonts w:ascii="Times New Roman" w:hAnsi="Times New Roman" w:cs="Times New Roman"/>
        </w:rPr>
        <w:t xml:space="preserve"> and control groups</w:t>
      </w:r>
      <w:r>
        <w:rPr>
          <w:rFonts w:ascii="Times New Roman" w:hAnsi="Times New Roman" w:cs="Times New Roman"/>
        </w:rPr>
        <w:t>, general lack of blinding of falls outcome, and because some comparisons only include one trial.</w:t>
      </w:r>
      <w:r w:rsidR="00C67B86">
        <w:rPr>
          <w:rFonts w:ascii="Times New Roman" w:hAnsi="Times New Roman" w:cs="Times New Roman"/>
        </w:rPr>
        <w:t xml:space="preserve"> Primary outcomes: Pooling the results of eight trials </w:t>
      </w:r>
      <w:r w:rsidR="00D114D1">
        <w:rPr>
          <w:rFonts w:ascii="Times New Roman" w:hAnsi="Times New Roman" w:cs="Times New Roman"/>
        </w:rPr>
        <w:t xml:space="preserve">with </w:t>
      </w:r>
      <w:r w:rsidR="00374062">
        <w:rPr>
          <w:rFonts w:ascii="Times New Roman" w:hAnsi="Times New Roman" w:cs="Times New Roman"/>
        </w:rPr>
        <w:t xml:space="preserve">exercise </w:t>
      </w:r>
      <w:r w:rsidR="00D114D1">
        <w:rPr>
          <w:rFonts w:ascii="Times New Roman" w:hAnsi="Times New Roman" w:cs="Times New Roman"/>
        </w:rPr>
        <w:t xml:space="preserve">provided either as single or part of a multiple/multifactorial intervention </w:t>
      </w:r>
      <w:r w:rsidR="00374062">
        <w:rPr>
          <w:rFonts w:ascii="Times New Roman" w:hAnsi="Times New Roman" w:cs="Times New Roman"/>
        </w:rPr>
        <w:t>showed a significant reduction in rate of falls (rate ratio, 0.72; 95% confidence interval, 0.54-</w:t>
      </w:r>
      <w:r w:rsidR="00374062">
        <w:rPr>
          <w:rFonts w:ascii="Times New Roman" w:hAnsi="Times New Roman" w:cs="Times New Roman"/>
        </w:rPr>
        <w:lastRenderedPageBreak/>
        <w:t>0.94; 765 participants, low quality evidence</w:t>
      </w:r>
      <w:r w:rsidR="00E97531">
        <w:rPr>
          <w:rFonts w:ascii="Times New Roman" w:hAnsi="Times New Roman" w:cs="Times New Roman"/>
        </w:rPr>
        <w:t>; Figure</w:t>
      </w:r>
      <w:r w:rsidR="00374062">
        <w:rPr>
          <w:rFonts w:ascii="Times New Roman" w:hAnsi="Times New Roman" w:cs="Times New Roman"/>
        </w:rPr>
        <w:t>), but no significant effect on number of fallers (risk ratio, 1.03; 95% confidence interval, 0.9-1.19; 10 trials, 969 participants, very low quality evidence).</w:t>
      </w:r>
      <w:r w:rsidR="00D114D1">
        <w:rPr>
          <w:rFonts w:ascii="Times New Roman" w:hAnsi="Times New Roman" w:cs="Times New Roman"/>
        </w:rPr>
        <w:t xml:space="preserve"> Sensitivity analysis with exercise delivered as a single intervention </w:t>
      </w:r>
      <w:r w:rsidR="00430131">
        <w:rPr>
          <w:rFonts w:ascii="Times New Roman" w:hAnsi="Times New Roman" w:cs="Times New Roman"/>
        </w:rPr>
        <w:t xml:space="preserve">continued to </w:t>
      </w:r>
      <w:r w:rsidR="00D114D1">
        <w:rPr>
          <w:rFonts w:ascii="Times New Roman" w:hAnsi="Times New Roman" w:cs="Times New Roman"/>
        </w:rPr>
        <w:t xml:space="preserve">show a significant reduction in rate of falls (rate ratio, 0.66; 95% confidence interval, 0.5-0.87; </w:t>
      </w:r>
      <w:r w:rsidR="00430131">
        <w:rPr>
          <w:rFonts w:ascii="Times New Roman" w:hAnsi="Times New Roman" w:cs="Times New Roman"/>
        </w:rPr>
        <w:t xml:space="preserve">7 trials, </w:t>
      </w:r>
      <w:r w:rsidR="00D114D1">
        <w:rPr>
          <w:rFonts w:ascii="Times New Roman" w:hAnsi="Times New Roman" w:cs="Times New Roman"/>
        </w:rPr>
        <w:t>626 participants)</w:t>
      </w:r>
      <w:r w:rsidR="00430131">
        <w:rPr>
          <w:rFonts w:ascii="Times New Roman" w:hAnsi="Times New Roman" w:cs="Times New Roman"/>
        </w:rPr>
        <w:t>.</w:t>
      </w:r>
    </w:p>
    <w:p w14:paraId="4724281A" w14:textId="4A201217" w:rsidR="00374062" w:rsidRDefault="00374062" w:rsidP="00D928E7">
      <w:pPr>
        <w:spacing w:line="480" w:lineRule="auto"/>
        <w:rPr>
          <w:rFonts w:ascii="Times New Roman" w:hAnsi="Times New Roman" w:cs="Times New Roman"/>
        </w:rPr>
      </w:pPr>
      <w:r>
        <w:rPr>
          <w:rFonts w:ascii="Times New Roman" w:hAnsi="Times New Roman" w:cs="Times New Roman"/>
        </w:rPr>
        <w:t xml:space="preserve">Environmental/assistive technologies were </w:t>
      </w:r>
      <w:r w:rsidR="00E97531">
        <w:rPr>
          <w:rFonts w:ascii="Times New Roman" w:hAnsi="Times New Roman" w:cs="Times New Roman"/>
        </w:rPr>
        <w:t>investigated</w:t>
      </w:r>
      <w:r>
        <w:rPr>
          <w:rFonts w:ascii="Times New Roman" w:hAnsi="Times New Roman" w:cs="Times New Roman"/>
        </w:rPr>
        <w:t xml:space="preserve"> as intervention in three trials; predischarge home visits for hospitalized patients, the provision of single lens distance vision glasses instead of multifocal glasses, and providing a servo-assisted rollator. Neither of these interventions resulted in a significant effect on rate of falls or number of fallers.</w:t>
      </w:r>
    </w:p>
    <w:p w14:paraId="28108C83" w14:textId="65A250BD" w:rsidR="008C6221" w:rsidRDefault="00E97531" w:rsidP="00D928E7">
      <w:pPr>
        <w:spacing w:line="480" w:lineRule="auto"/>
        <w:rPr>
          <w:rFonts w:ascii="Times New Roman" w:hAnsi="Times New Roman" w:cs="Times New Roman"/>
        </w:rPr>
      </w:pPr>
      <w:r>
        <w:rPr>
          <w:rFonts w:ascii="Times New Roman" w:hAnsi="Times New Roman" w:cs="Times New Roman"/>
        </w:rPr>
        <w:t>One trial examined the effect of transcranial direct current stimulation, a form of non-invasive brain stimulation, and reported a significant reduction in number of fallers (risk ratio, 0.3; 95% confidence interval, 0.14-0.63; 60 participants, low quality evidence)</w:t>
      </w:r>
      <w:r w:rsidR="00701BFD">
        <w:rPr>
          <w:rFonts w:ascii="Times New Roman" w:hAnsi="Times New Roman" w:cs="Times New Roman"/>
        </w:rPr>
        <w:t>.</w:t>
      </w:r>
      <w:r>
        <w:rPr>
          <w:rFonts w:ascii="Times New Roman" w:hAnsi="Times New Roman" w:cs="Times New Roman"/>
        </w:rPr>
        <w:t xml:space="preserve"> </w:t>
      </w:r>
      <w:r w:rsidR="00701BFD">
        <w:rPr>
          <w:rFonts w:ascii="Times New Roman" w:hAnsi="Times New Roman" w:cs="Times New Roman"/>
        </w:rPr>
        <w:t>However,</w:t>
      </w:r>
      <w:r>
        <w:rPr>
          <w:rFonts w:ascii="Times New Roman" w:hAnsi="Times New Roman" w:cs="Times New Roman"/>
        </w:rPr>
        <w:t xml:space="preserve"> </w:t>
      </w:r>
      <w:r w:rsidR="00701BFD">
        <w:rPr>
          <w:rFonts w:ascii="Times New Roman" w:hAnsi="Times New Roman" w:cs="Times New Roman"/>
        </w:rPr>
        <w:t xml:space="preserve">this study </w:t>
      </w:r>
      <w:r>
        <w:rPr>
          <w:rFonts w:ascii="Times New Roman" w:hAnsi="Times New Roman" w:cs="Times New Roman"/>
        </w:rPr>
        <w:t>needs replication before consideration in clinical practice.</w:t>
      </w:r>
    </w:p>
    <w:p w14:paraId="18B98F3C" w14:textId="64C1CE2A" w:rsidR="00430131" w:rsidRDefault="00430131" w:rsidP="00D928E7">
      <w:pPr>
        <w:spacing w:line="480" w:lineRule="auto"/>
        <w:rPr>
          <w:rFonts w:ascii="Times New Roman" w:hAnsi="Times New Roman" w:cs="Times New Roman"/>
        </w:rPr>
      </w:pPr>
      <w:r>
        <w:rPr>
          <w:rFonts w:ascii="Times New Roman" w:hAnsi="Times New Roman" w:cs="Times New Roman"/>
        </w:rPr>
        <w:t xml:space="preserve">Secondary outcomes: </w:t>
      </w:r>
      <w:r w:rsidR="00FE322F">
        <w:rPr>
          <w:rFonts w:ascii="Times New Roman" w:hAnsi="Times New Roman" w:cs="Times New Roman"/>
        </w:rPr>
        <w:t>Quality of life was investigated in the majority of trials but with nearly as many different outcome measures, preventing pooling of results but noting that the majority of those trials did not report significant between-group differences. I</w:t>
      </w:r>
      <w:r>
        <w:rPr>
          <w:rFonts w:ascii="Times New Roman" w:hAnsi="Times New Roman" w:cs="Times New Roman"/>
        </w:rPr>
        <w:t xml:space="preserve">nformation concerning fall-related fractures and hospital admissions, near-fall events, economic evaluation and adverse effects are only reported in a small number of trials, not allowing for pooling of results and indicating that future fall research should </w:t>
      </w:r>
      <w:r w:rsidR="00FE322F">
        <w:rPr>
          <w:rFonts w:ascii="Times New Roman" w:hAnsi="Times New Roman" w:cs="Times New Roman"/>
        </w:rPr>
        <w:t>adhere to methodological gold standards.</w:t>
      </w:r>
    </w:p>
    <w:p w14:paraId="263A28F9" w14:textId="2042AA81" w:rsidR="006938E9" w:rsidRDefault="006938E9" w:rsidP="00D928E7">
      <w:pPr>
        <w:spacing w:line="480" w:lineRule="auto"/>
        <w:rPr>
          <w:rFonts w:ascii="Times New Roman" w:hAnsi="Times New Roman" w:cs="Times New Roman"/>
        </w:rPr>
      </w:pPr>
    </w:p>
    <w:p w14:paraId="3893ECBB" w14:textId="342212A6" w:rsidR="006938E9" w:rsidRDefault="006938E9" w:rsidP="00D928E7">
      <w:pPr>
        <w:spacing w:line="480" w:lineRule="auto"/>
        <w:rPr>
          <w:rFonts w:ascii="Times New Roman" w:hAnsi="Times New Roman" w:cs="Times New Roman"/>
        </w:rPr>
      </w:pPr>
      <w:r>
        <w:rPr>
          <w:rFonts w:ascii="Times New Roman" w:hAnsi="Times New Roman" w:cs="Times New Roman"/>
        </w:rPr>
        <w:t>Implications for practice</w:t>
      </w:r>
    </w:p>
    <w:p w14:paraId="1A322E7E" w14:textId="7C4939CE" w:rsidR="006938E9" w:rsidRDefault="00BD5055" w:rsidP="00D928E7">
      <w:pPr>
        <w:spacing w:line="480" w:lineRule="auto"/>
        <w:rPr>
          <w:rFonts w:ascii="Times New Roman" w:hAnsi="Times New Roman" w:cs="Times New Roman"/>
        </w:rPr>
      </w:pPr>
      <w:r>
        <w:rPr>
          <w:rFonts w:ascii="Times New Roman" w:hAnsi="Times New Roman" w:cs="Times New Roman"/>
        </w:rPr>
        <w:t xml:space="preserve">Our results indicate </w:t>
      </w:r>
      <w:r w:rsidR="007F62D1">
        <w:rPr>
          <w:rFonts w:ascii="Times New Roman" w:hAnsi="Times New Roman" w:cs="Times New Roman"/>
        </w:rPr>
        <w:t xml:space="preserve">that exercise may be beneficial for preventing rate of falls in people with stroke, but not number of fallers. Clinical services should include fall screening and follow-up, as well as intervention programs comprising exercise </w:t>
      </w:r>
      <w:r w:rsidR="00430131">
        <w:rPr>
          <w:rFonts w:ascii="Times New Roman" w:hAnsi="Times New Roman" w:cs="Times New Roman"/>
        </w:rPr>
        <w:t>therapy</w:t>
      </w:r>
      <w:r w:rsidR="007F62D1">
        <w:rPr>
          <w:rFonts w:ascii="Times New Roman" w:hAnsi="Times New Roman" w:cs="Times New Roman"/>
        </w:rPr>
        <w:t xml:space="preserve"> </w:t>
      </w:r>
      <w:r w:rsidR="00430131">
        <w:rPr>
          <w:rFonts w:ascii="Times New Roman" w:hAnsi="Times New Roman" w:cs="Times New Roman"/>
        </w:rPr>
        <w:t>as part of</w:t>
      </w:r>
      <w:r w:rsidR="007F62D1">
        <w:rPr>
          <w:rFonts w:ascii="Times New Roman" w:hAnsi="Times New Roman" w:cs="Times New Roman"/>
        </w:rPr>
        <w:t xml:space="preserve"> patient-centered care.</w:t>
      </w:r>
    </w:p>
    <w:p w14:paraId="42BC32F6" w14:textId="48FBD1B2" w:rsidR="008D0A9C" w:rsidRDefault="008D0A9C" w:rsidP="00D928E7">
      <w:pPr>
        <w:spacing w:line="480" w:lineRule="auto"/>
        <w:rPr>
          <w:rFonts w:ascii="Times New Roman" w:hAnsi="Times New Roman" w:cs="Times New Roman"/>
        </w:rPr>
      </w:pPr>
    </w:p>
    <w:p w14:paraId="1CC193D0" w14:textId="77777777" w:rsidR="00E97531" w:rsidRDefault="00E97531">
      <w:pPr>
        <w:rPr>
          <w:rFonts w:ascii="Times New Roman" w:hAnsi="Times New Roman" w:cs="Times New Roman"/>
        </w:rPr>
      </w:pPr>
      <w:r>
        <w:rPr>
          <w:rFonts w:ascii="Times New Roman" w:hAnsi="Times New Roman" w:cs="Times New Roman"/>
        </w:rPr>
        <w:br w:type="page"/>
      </w:r>
    </w:p>
    <w:p w14:paraId="54B1F02F" w14:textId="64E1E0E6" w:rsidR="00273BDC" w:rsidRDefault="00273BDC" w:rsidP="00D928E7">
      <w:pPr>
        <w:spacing w:line="480" w:lineRule="auto"/>
        <w:rPr>
          <w:rFonts w:ascii="Times New Roman" w:hAnsi="Times New Roman" w:cs="Times New Roman"/>
        </w:rPr>
      </w:pPr>
      <w:r>
        <w:rPr>
          <w:rFonts w:ascii="Times New Roman" w:hAnsi="Times New Roman" w:cs="Times New Roman"/>
        </w:rPr>
        <w:t>Legend</w:t>
      </w:r>
    </w:p>
    <w:p w14:paraId="487DBFC8" w14:textId="77777777" w:rsidR="00273BDC" w:rsidRDefault="00273BDC" w:rsidP="00D928E7">
      <w:pPr>
        <w:spacing w:line="480" w:lineRule="auto"/>
        <w:rPr>
          <w:rFonts w:ascii="Times New Roman" w:hAnsi="Times New Roman" w:cs="Times New Roman"/>
        </w:rPr>
      </w:pPr>
    </w:p>
    <w:p w14:paraId="7FA87AB1" w14:textId="019538D5" w:rsidR="008D0A9C" w:rsidRDefault="008D0A9C" w:rsidP="00D928E7">
      <w:pPr>
        <w:spacing w:line="480" w:lineRule="auto"/>
        <w:rPr>
          <w:rFonts w:ascii="Times New Roman" w:hAnsi="Times New Roman" w:cs="Times New Roman"/>
        </w:rPr>
      </w:pPr>
      <w:r>
        <w:rPr>
          <w:rFonts w:ascii="Times New Roman" w:hAnsi="Times New Roman" w:cs="Times New Roman"/>
        </w:rPr>
        <w:t xml:space="preserve">Figure. </w:t>
      </w:r>
      <w:r w:rsidR="008C6221">
        <w:rPr>
          <w:rFonts w:ascii="Times New Roman" w:hAnsi="Times New Roman" w:cs="Times New Roman"/>
        </w:rPr>
        <w:t>Exercise i</w:t>
      </w:r>
      <w:r>
        <w:rPr>
          <w:rFonts w:ascii="Times New Roman" w:hAnsi="Times New Roman" w:cs="Times New Roman"/>
        </w:rPr>
        <w:t>nterventions for preventing rate of falls versus control therapy.</w:t>
      </w:r>
      <w:r w:rsidR="008C6221">
        <w:rPr>
          <w:rFonts w:ascii="Times New Roman" w:hAnsi="Times New Roman" w:cs="Times New Roman"/>
        </w:rPr>
        <w:t xml:space="preserve"> CI=confidence interval.</w:t>
      </w:r>
    </w:p>
    <w:p w14:paraId="2967AA9D" w14:textId="77777777" w:rsidR="00E97531" w:rsidRDefault="00E97531" w:rsidP="00D928E7">
      <w:pPr>
        <w:spacing w:line="480" w:lineRule="auto"/>
        <w:rPr>
          <w:rFonts w:ascii="Times New Roman" w:hAnsi="Times New Roman" w:cs="Times New Roman"/>
        </w:rPr>
      </w:pPr>
    </w:p>
    <w:p w14:paraId="075007BC" w14:textId="1D2723CD" w:rsidR="008D0A9C" w:rsidRPr="00794B1D" w:rsidRDefault="008D0A9C" w:rsidP="00D928E7">
      <w:pPr>
        <w:spacing w:line="480" w:lineRule="auto"/>
        <w:rPr>
          <w:rFonts w:ascii="Times New Roman" w:hAnsi="Times New Roman" w:cs="Times New Roman"/>
        </w:rPr>
      </w:pPr>
    </w:p>
    <w:p w14:paraId="2399E0B1" w14:textId="77777777" w:rsidR="00BD52B0" w:rsidRDefault="00BD52B0">
      <w:pPr>
        <w:rPr>
          <w:rFonts w:ascii="Times New Roman" w:hAnsi="Times New Roman" w:cs="Times New Roman"/>
        </w:rPr>
      </w:pPr>
      <w:r>
        <w:rPr>
          <w:rFonts w:ascii="Times New Roman" w:hAnsi="Times New Roman" w:cs="Times New Roman"/>
        </w:rPr>
        <w:br w:type="page"/>
      </w:r>
    </w:p>
    <w:p w14:paraId="1083C954" w14:textId="3547EE9E"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rPr>
        <w:t>Disclosures</w:t>
      </w:r>
    </w:p>
    <w:p w14:paraId="0596F97C" w14:textId="6CFF45D9"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rPr>
        <w:t>None.</w:t>
      </w:r>
    </w:p>
    <w:p w14:paraId="18278BB2" w14:textId="4026FADD" w:rsidR="00571509" w:rsidRPr="00D928E7" w:rsidRDefault="00571509" w:rsidP="00D928E7">
      <w:pPr>
        <w:spacing w:line="480" w:lineRule="auto"/>
        <w:rPr>
          <w:rFonts w:ascii="Times New Roman" w:hAnsi="Times New Roman" w:cs="Times New Roman"/>
        </w:rPr>
      </w:pPr>
    </w:p>
    <w:p w14:paraId="3272C9E7" w14:textId="7E3417BF"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rPr>
        <w:t>Funding Sources</w:t>
      </w:r>
    </w:p>
    <w:p w14:paraId="2DECBFA7" w14:textId="11816C80"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rPr>
        <w:t>None.</w:t>
      </w:r>
    </w:p>
    <w:p w14:paraId="6D080419" w14:textId="77777777" w:rsidR="00571509" w:rsidRPr="00D928E7" w:rsidRDefault="00571509" w:rsidP="00D928E7">
      <w:pPr>
        <w:spacing w:line="480" w:lineRule="auto"/>
        <w:rPr>
          <w:rFonts w:ascii="Times New Roman" w:hAnsi="Times New Roman" w:cs="Times New Roman"/>
        </w:rPr>
      </w:pPr>
    </w:p>
    <w:p w14:paraId="5FE320DD" w14:textId="0CB3EB2E"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rPr>
        <w:t>Acknowledgement</w:t>
      </w:r>
    </w:p>
    <w:p w14:paraId="6D51F6E2" w14:textId="7B57F5AA" w:rsidR="00571509" w:rsidRPr="00D928E7" w:rsidRDefault="00571509" w:rsidP="00D928E7">
      <w:pPr>
        <w:spacing w:line="480" w:lineRule="auto"/>
        <w:rPr>
          <w:rFonts w:ascii="Times New Roman" w:hAnsi="Times New Roman" w:cs="Times New Roman"/>
        </w:rPr>
      </w:pPr>
      <w:r w:rsidRPr="00D928E7">
        <w:rPr>
          <w:rFonts w:ascii="Times New Roman" w:hAnsi="Times New Roman" w:cs="Times New Roman"/>
          <w:color w:val="000000"/>
        </w:rPr>
        <w:t>This paper is based on a Cochrane Review published in The Cochrane Library 2019, Issue 10 (see</w:t>
      </w:r>
      <w:r w:rsidRPr="00D928E7">
        <w:rPr>
          <w:rStyle w:val="apple-converted-space"/>
          <w:rFonts w:ascii="Times New Roman" w:hAnsi="Times New Roman" w:cs="Times New Roman"/>
          <w:color w:val="000000"/>
        </w:rPr>
        <w:t> </w:t>
      </w:r>
      <w:hyperlink r:id="rId5" w:history="1">
        <w:r w:rsidRPr="00D928E7">
          <w:rPr>
            <w:rStyle w:val="Hyperlink"/>
            <w:rFonts w:ascii="Times New Roman" w:hAnsi="Times New Roman" w:cs="Times New Roman"/>
            <w:color w:val="auto"/>
          </w:rPr>
          <w:t>www.thecochranelibrary.com</w:t>
        </w:r>
      </w:hyperlink>
      <w:r w:rsidRPr="00D928E7">
        <w:rPr>
          <w:rStyle w:val="apple-converted-space"/>
          <w:rFonts w:ascii="Times New Roman" w:hAnsi="Times New Roman" w:cs="Times New Roman"/>
          <w:color w:val="000000"/>
        </w:rPr>
        <w:t> </w:t>
      </w:r>
      <w:r w:rsidRPr="00D928E7">
        <w:rPr>
          <w:rFonts w:ascii="Times New Roman" w:hAnsi="Times New Roman" w:cs="Times New Roman"/>
          <w:color w:val="000000"/>
        </w:rPr>
        <w:t>for information). Cochrane Reviews are regularly updated as new evidence emerges and in response to feedback, and The Cochrane Library should be consulted for the most recent version of the review</w:t>
      </w:r>
      <w:r w:rsidRPr="00D928E7">
        <w:rPr>
          <w:rFonts w:ascii="Times New Roman" w:hAnsi="Times New Roman" w:cs="Times New Roman"/>
          <w:i/>
          <w:iCs/>
          <w:color w:val="000000"/>
        </w:rPr>
        <w:t>.</w:t>
      </w:r>
    </w:p>
    <w:p w14:paraId="2532992E" w14:textId="77777777" w:rsidR="00571509" w:rsidRPr="00D928E7" w:rsidRDefault="00571509" w:rsidP="00D928E7">
      <w:pPr>
        <w:spacing w:line="480" w:lineRule="auto"/>
        <w:rPr>
          <w:rFonts w:ascii="Times New Roman" w:hAnsi="Times New Roman" w:cs="Times New Roman"/>
        </w:rPr>
      </w:pPr>
    </w:p>
    <w:p w14:paraId="4AD8FEB7" w14:textId="77777777" w:rsidR="00C71F78" w:rsidRPr="00D928E7" w:rsidRDefault="00A8145D" w:rsidP="00D928E7">
      <w:pPr>
        <w:spacing w:line="480" w:lineRule="auto"/>
        <w:rPr>
          <w:rFonts w:ascii="Times New Roman" w:hAnsi="Times New Roman" w:cs="Times New Roman"/>
        </w:rPr>
      </w:pPr>
      <w:r w:rsidRPr="00D928E7">
        <w:rPr>
          <w:rFonts w:ascii="Times New Roman" w:hAnsi="Times New Roman" w:cs="Times New Roman"/>
        </w:rPr>
        <w:t>Reference</w:t>
      </w:r>
    </w:p>
    <w:p w14:paraId="01B098E9" w14:textId="3006EFA6" w:rsidR="00A8145D" w:rsidRPr="00D928E7" w:rsidRDefault="00571509" w:rsidP="00D928E7">
      <w:pPr>
        <w:pStyle w:val="ListParagraph"/>
        <w:numPr>
          <w:ilvl w:val="0"/>
          <w:numId w:val="2"/>
        </w:numPr>
        <w:autoSpaceDE w:val="0"/>
        <w:autoSpaceDN w:val="0"/>
        <w:adjustRightInd w:val="0"/>
        <w:spacing w:line="480" w:lineRule="auto"/>
        <w:ind w:left="284" w:hanging="284"/>
        <w:rPr>
          <w:rFonts w:ascii="Times New Roman" w:hAnsi="Times New Roman" w:cs="Times New Roman"/>
        </w:rPr>
      </w:pPr>
      <w:r w:rsidRPr="00D928E7">
        <w:rPr>
          <w:rFonts w:ascii="Times New Roman" w:hAnsi="Times New Roman" w:cs="Times New Roman"/>
          <w:lang w:val="nl-BE"/>
        </w:rPr>
        <w:t xml:space="preserve">Denissen S, Staring W, Kunkel D, Pickering RM, Lennon S, Geurts ACH, Weerdesteyn V, Verheyden GSAF. </w:t>
      </w:r>
      <w:r w:rsidRPr="00D928E7">
        <w:rPr>
          <w:rFonts w:ascii="Times New Roman" w:hAnsi="Times New Roman" w:cs="Times New Roman"/>
        </w:rPr>
        <w:t xml:space="preserve">Interventions for preventing falls in people after stroke. Cochrane Database of Systematic Reviews 2019, </w:t>
      </w:r>
      <w:r w:rsidRPr="00D928E7">
        <w:rPr>
          <w:rFonts w:ascii="Times New Roman" w:hAnsi="Times New Roman" w:cs="Times New Roman"/>
          <w:color w:val="000000"/>
        </w:rPr>
        <w:t xml:space="preserve">Issue 10. Art. No.: CD008728. DOI: </w:t>
      </w:r>
      <w:hyperlink r:id="rId6" w:history="1">
        <w:r w:rsidRPr="00D928E7">
          <w:rPr>
            <w:rStyle w:val="Hyperlink"/>
            <w:rFonts w:ascii="Times New Roman" w:hAnsi="Times New Roman" w:cs="Times New Roman"/>
          </w:rPr>
          <w:t>10.1002/14651858.CD008728.pub3</w:t>
        </w:r>
      </w:hyperlink>
      <w:r w:rsidRPr="00D928E7">
        <w:rPr>
          <w:rFonts w:ascii="Times New Roman" w:hAnsi="Times New Roman" w:cs="Times New Roman"/>
          <w:color w:val="000000"/>
        </w:rPr>
        <w:t>.</w:t>
      </w:r>
    </w:p>
    <w:p w14:paraId="15247971" w14:textId="4CFA7850" w:rsidR="00571509" w:rsidRPr="00D928E7" w:rsidRDefault="00571509" w:rsidP="00D928E7">
      <w:pPr>
        <w:autoSpaceDE w:val="0"/>
        <w:autoSpaceDN w:val="0"/>
        <w:adjustRightInd w:val="0"/>
        <w:spacing w:line="480" w:lineRule="auto"/>
        <w:rPr>
          <w:rFonts w:ascii="Times New Roman" w:hAnsi="Times New Roman" w:cs="Times New Roman"/>
        </w:rPr>
      </w:pPr>
    </w:p>
    <w:p w14:paraId="3FE66589" w14:textId="3DEAA12A" w:rsidR="00571509" w:rsidRPr="00D928E7" w:rsidRDefault="00571509" w:rsidP="00D928E7">
      <w:pPr>
        <w:autoSpaceDE w:val="0"/>
        <w:autoSpaceDN w:val="0"/>
        <w:adjustRightInd w:val="0"/>
        <w:spacing w:line="480" w:lineRule="auto"/>
        <w:rPr>
          <w:rFonts w:ascii="Times New Roman" w:hAnsi="Times New Roman" w:cs="Times New Roman"/>
        </w:rPr>
      </w:pPr>
      <w:r w:rsidRPr="00D928E7">
        <w:rPr>
          <w:rFonts w:ascii="Times New Roman" w:hAnsi="Times New Roman" w:cs="Times New Roman"/>
        </w:rPr>
        <w:t>URL</w:t>
      </w:r>
    </w:p>
    <w:p w14:paraId="6D35998D" w14:textId="4C9F4150" w:rsidR="00571509" w:rsidRPr="00D928E7" w:rsidRDefault="00382A8A" w:rsidP="00D928E7">
      <w:pPr>
        <w:spacing w:line="480" w:lineRule="auto"/>
        <w:rPr>
          <w:rFonts w:ascii="Times New Roman" w:hAnsi="Times New Roman" w:cs="Times New Roman"/>
        </w:rPr>
      </w:pPr>
      <w:hyperlink r:id="rId7" w:history="1">
        <w:r w:rsidR="00571509" w:rsidRPr="00D928E7">
          <w:rPr>
            <w:rStyle w:val="Hyperlink"/>
            <w:rFonts w:ascii="Times New Roman" w:hAnsi="Times New Roman" w:cs="Times New Roman"/>
            <w:color w:val="954F72"/>
          </w:rPr>
          <w:t>http://dx.doi.org/10.1002/14651858.CD008728</w:t>
        </w:r>
      </w:hyperlink>
    </w:p>
    <w:sectPr w:rsidR="00571509" w:rsidRPr="00D928E7" w:rsidSect="00D513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3C78"/>
    <w:multiLevelType w:val="hybridMultilevel"/>
    <w:tmpl w:val="7F92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0497D"/>
    <w:multiLevelType w:val="hybridMultilevel"/>
    <w:tmpl w:val="A4B06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8"/>
    <w:rsid w:val="00163DAA"/>
    <w:rsid w:val="00273BDC"/>
    <w:rsid w:val="00275234"/>
    <w:rsid w:val="00374062"/>
    <w:rsid w:val="00382A8A"/>
    <w:rsid w:val="00430131"/>
    <w:rsid w:val="00562ADC"/>
    <w:rsid w:val="00571509"/>
    <w:rsid w:val="00651092"/>
    <w:rsid w:val="006938E9"/>
    <w:rsid w:val="00701BFD"/>
    <w:rsid w:val="00794B1D"/>
    <w:rsid w:val="007F62D1"/>
    <w:rsid w:val="00883390"/>
    <w:rsid w:val="008B08A2"/>
    <w:rsid w:val="008C6221"/>
    <w:rsid w:val="008D0A9C"/>
    <w:rsid w:val="00A8145D"/>
    <w:rsid w:val="00BD5055"/>
    <w:rsid w:val="00BD52B0"/>
    <w:rsid w:val="00C656AC"/>
    <w:rsid w:val="00C67B86"/>
    <w:rsid w:val="00C71F78"/>
    <w:rsid w:val="00D114D1"/>
    <w:rsid w:val="00D4077C"/>
    <w:rsid w:val="00D5133D"/>
    <w:rsid w:val="00D928E7"/>
    <w:rsid w:val="00DA7C03"/>
    <w:rsid w:val="00E97531"/>
    <w:rsid w:val="00EA46E9"/>
    <w:rsid w:val="00F30CBE"/>
    <w:rsid w:val="00FE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A9EE"/>
  <w15:chartTrackingRefBased/>
  <w15:docId w15:val="{E4D5E7AE-D186-1841-9CAD-10CA2895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5D"/>
    <w:pPr>
      <w:ind w:left="720"/>
      <w:contextualSpacing/>
    </w:pPr>
  </w:style>
  <w:style w:type="character" w:styleId="Hyperlink">
    <w:name w:val="Hyperlink"/>
    <w:basedOn w:val="DefaultParagraphFont"/>
    <w:uiPriority w:val="99"/>
    <w:unhideWhenUsed/>
    <w:rsid w:val="00571509"/>
    <w:rPr>
      <w:color w:val="0563C1" w:themeColor="hyperlink"/>
      <w:u w:val="single"/>
    </w:rPr>
  </w:style>
  <w:style w:type="character" w:customStyle="1" w:styleId="UnresolvedMention">
    <w:name w:val="Unresolved Mention"/>
    <w:basedOn w:val="DefaultParagraphFont"/>
    <w:uiPriority w:val="99"/>
    <w:semiHidden/>
    <w:unhideWhenUsed/>
    <w:rsid w:val="00571509"/>
    <w:rPr>
      <w:color w:val="605E5C"/>
      <w:shd w:val="clear" w:color="auto" w:fill="E1DFDD"/>
    </w:rPr>
  </w:style>
  <w:style w:type="character" w:styleId="FollowedHyperlink">
    <w:name w:val="FollowedHyperlink"/>
    <w:basedOn w:val="DefaultParagraphFont"/>
    <w:uiPriority w:val="99"/>
    <w:semiHidden/>
    <w:unhideWhenUsed/>
    <w:rsid w:val="00571509"/>
    <w:rPr>
      <w:color w:val="954F72" w:themeColor="followedHyperlink"/>
      <w:u w:val="single"/>
    </w:rPr>
  </w:style>
  <w:style w:type="character" w:customStyle="1" w:styleId="apple-converted-space">
    <w:name w:val="apple-converted-space"/>
    <w:basedOn w:val="DefaultParagraphFont"/>
    <w:rsid w:val="0057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40086">
      <w:bodyDiv w:val="1"/>
      <w:marLeft w:val="0"/>
      <w:marRight w:val="0"/>
      <w:marTop w:val="0"/>
      <w:marBottom w:val="0"/>
      <w:divBdr>
        <w:top w:val="none" w:sz="0" w:space="0" w:color="auto"/>
        <w:left w:val="none" w:sz="0" w:space="0" w:color="auto"/>
        <w:bottom w:val="none" w:sz="0" w:space="0" w:color="auto"/>
        <w:right w:val="none" w:sz="0" w:space="0" w:color="auto"/>
      </w:divBdr>
    </w:div>
    <w:div w:id="1640451590">
      <w:bodyDiv w:val="1"/>
      <w:marLeft w:val="0"/>
      <w:marRight w:val="0"/>
      <w:marTop w:val="0"/>
      <w:marBottom w:val="0"/>
      <w:divBdr>
        <w:top w:val="none" w:sz="0" w:space="0" w:color="auto"/>
        <w:left w:val="none" w:sz="0" w:space="0" w:color="auto"/>
        <w:bottom w:val="none" w:sz="0" w:space="0" w:color="auto"/>
        <w:right w:val="none" w:sz="0" w:space="0" w:color="auto"/>
      </w:divBdr>
    </w:div>
    <w:div w:id="19005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02/14651858.CD0087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chranelibrary.com/cdsr/doi/10.1002/14651858.CD008728.pub3/full" TargetMode="External"/><Relationship Id="rId5" Type="http://schemas.openxmlformats.org/officeDocument/2006/relationships/hyperlink" Target="http://www.thecochranelibra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Verheyden</dc:creator>
  <cp:keywords/>
  <dc:description/>
  <cp:lastModifiedBy>Lapage K.P.</cp:lastModifiedBy>
  <cp:revision>2</cp:revision>
  <dcterms:created xsi:type="dcterms:W3CDTF">2019-11-21T14:30:00Z</dcterms:created>
  <dcterms:modified xsi:type="dcterms:W3CDTF">2019-11-21T14:30:00Z</dcterms:modified>
</cp:coreProperties>
</file>