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1AD2" w14:textId="2B3D24E0" w:rsidR="0075218A" w:rsidRPr="0000797D" w:rsidRDefault="0075218A" w:rsidP="00EC26AA">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Why and When Employees Like to Spe</w:t>
      </w:r>
      <w:r w:rsidR="00713BAC" w:rsidRPr="0000797D">
        <w:rPr>
          <w:rFonts w:ascii="Times New Roman" w:hAnsi="Times New Roman" w:cs="Times New Roman"/>
          <w:b/>
          <w:sz w:val="24"/>
          <w:szCs w:val="24"/>
          <w:lang w:val="en-US"/>
        </w:rPr>
        <w:t>ak up More under Humble Leaders?</w:t>
      </w:r>
    </w:p>
    <w:p w14:paraId="23EE7FC5" w14:textId="6341B31E" w:rsidR="0075218A" w:rsidRPr="0000797D" w:rsidRDefault="0075218A" w:rsidP="0094133E">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The Roles of Personal Sense of Power and Power Distance</w:t>
      </w:r>
    </w:p>
    <w:p w14:paraId="1344D7A7" w14:textId="77777777" w:rsidR="0069210B" w:rsidRPr="0000797D" w:rsidRDefault="0069210B" w:rsidP="00B2796D">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Abstract</w:t>
      </w:r>
    </w:p>
    <w:p w14:paraId="5311DA17" w14:textId="7EC9C834" w:rsidR="0069210B" w:rsidRPr="0000797D" w:rsidRDefault="004D7F87" w:rsidP="00FB6FD1">
      <w:pPr>
        <w:spacing w:line="480" w:lineRule="auto"/>
        <w:rPr>
          <w:rFonts w:ascii="Times New Roman" w:hAnsi="Times New Roman" w:cs="Times New Roman"/>
          <w:sz w:val="24"/>
          <w:szCs w:val="24"/>
          <w:lang w:val="en-US"/>
        </w:rPr>
      </w:pPr>
      <w:r w:rsidRPr="0000797D">
        <w:rPr>
          <w:rFonts w:ascii="Times New Roman" w:hAnsi="Times New Roman" w:cs="Times New Roman"/>
          <w:sz w:val="24"/>
          <w:szCs w:val="24"/>
          <w:lang w:val="en-US"/>
        </w:rPr>
        <w:t>R</w:t>
      </w:r>
      <w:r w:rsidR="0069210B" w:rsidRPr="0000797D">
        <w:rPr>
          <w:rFonts w:ascii="Times New Roman" w:hAnsi="Times New Roman" w:cs="Times New Roman"/>
          <w:sz w:val="24"/>
          <w:szCs w:val="24"/>
          <w:lang w:val="en-US"/>
        </w:rPr>
        <w:t>esearch investigating the underlying mechanisms and boundary conditions under which leader humility influence</w:t>
      </w:r>
      <w:r w:rsidRPr="0000797D">
        <w:rPr>
          <w:rFonts w:ascii="Times New Roman" w:hAnsi="Times New Roman" w:cs="Times New Roman"/>
          <w:sz w:val="24"/>
          <w:szCs w:val="24"/>
          <w:lang w:val="en-US"/>
        </w:rPr>
        <w:t>s employee voice</w:t>
      </w:r>
      <w:r w:rsidR="0069210B" w:rsidRPr="0000797D">
        <w:rPr>
          <w:rFonts w:ascii="Times New Roman" w:hAnsi="Times New Roman" w:cs="Times New Roman"/>
          <w:sz w:val="24"/>
          <w:szCs w:val="24"/>
          <w:lang w:val="en-US"/>
        </w:rPr>
        <w:t xml:space="preserve"> remains underdeveloped. Drawing from approach</w:t>
      </w:r>
      <w:r w:rsidRPr="0000797D">
        <w:rPr>
          <w:rFonts w:ascii="Times New Roman" w:hAnsi="Times New Roman" w:cs="Times New Roman"/>
          <w:sz w:val="24"/>
          <w:szCs w:val="24"/>
          <w:lang w:val="en-US"/>
        </w:rPr>
        <w:t>-inhibition theory of power and</w:t>
      </w:r>
      <w:r w:rsidR="0069210B" w:rsidRPr="0000797D">
        <w:rPr>
          <w:rFonts w:ascii="Times New Roman" w:hAnsi="Times New Roman" w:cs="Times New Roman"/>
          <w:sz w:val="24"/>
          <w:szCs w:val="24"/>
          <w:lang w:val="en-US"/>
        </w:rPr>
        <w:t xml:space="preserve"> leader humility literature, we developed a moderated-mediation model in which personal sense of power (i.e., employees’ ability to influence other individuals such as their leader) was theorized as a unique mechanism </w:t>
      </w:r>
      <w:r w:rsidR="0075218A" w:rsidRPr="0000797D">
        <w:rPr>
          <w:rFonts w:ascii="Times New Roman" w:hAnsi="Times New Roman" w:cs="Times New Roman"/>
          <w:sz w:val="24"/>
          <w:szCs w:val="24"/>
          <w:lang w:val="en-US"/>
        </w:rPr>
        <w:t>underlining</w:t>
      </w:r>
      <w:r w:rsidR="00031361" w:rsidRPr="0000797D">
        <w:rPr>
          <w:rFonts w:ascii="Times New Roman" w:hAnsi="Times New Roman" w:cs="Times New Roman"/>
          <w:sz w:val="24"/>
          <w:szCs w:val="24"/>
          <w:lang w:val="en-US"/>
        </w:rPr>
        <w:t xml:space="preserve"> </w:t>
      </w:r>
      <w:r w:rsidR="0069210B" w:rsidRPr="0000797D">
        <w:rPr>
          <w:rFonts w:ascii="Times New Roman" w:hAnsi="Times New Roman" w:cs="Times New Roman"/>
          <w:sz w:val="24"/>
          <w:szCs w:val="24"/>
          <w:lang w:val="en-US"/>
        </w:rPr>
        <w:t xml:space="preserve">why employees feel motivated to speak up under the supervision of humble leaders. Additionally, </w:t>
      </w:r>
      <w:r w:rsidR="00754130" w:rsidRPr="0000797D">
        <w:rPr>
          <w:rFonts w:ascii="Times New Roman" w:hAnsi="Times New Roman" w:cs="Times New Roman"/>
          <w:sz w:val="24"/>
          <w:szCs w:val="24"/>
          <w:lang w:val="en-US"/>
        </w:rPr>
        <w:t xml:space="preserve">the </w:t>
      </w:r>
      <w:r w:rsidR="000F4657" w:rsidRPr="0000797D">
        <w:rPr>
          <w:rFonts w:ascii="Times New Roman" w:hAnsi="Times New Roman" w:cs="Times New Roman"/>
          <w:sz w:val="24"/>
          <w:szCs w:val="24"/>
          <w:lang w:val="en-US"/>
        </w:rPr>
        <w:t>cultural value of power</w:t>
      </w:r>
      <w:r w:rsidR="000F4657" w:rsidRPr="0000797D">
        <w:rPr>
          <w:rFonts w:ascii="Times New Roman" w:hAnsi="Times New Roman" w:cs="Times New Roman" w:hint="eastAsia"/>
          <w:sz w:val="24"/>
          <w:szCs w:val="24"/>
          <w:lang w:val="en-US"/>
        </w:rPr>
        <w:t xml:space="preserve"> </w:t>
      </w:r>
      <w:r w:rsidR="0069210B" w:rsidRPr="0000797D">
        <w:rPr>
          <w:rFonts w:ascii="Times New Roman" w:hAnsi="Times New Roman" w:cs="Times New Roman"/>
          <w:sz w:val="24"/>
          <w:szCs w:val="24"/>
          <w:lang w:val="en-US"/>
        </w:rPr>
        <w:t xml:space="preserve">distance was proposed to be a relevant boundary </w:t>
      </w:r>
      <w:r w:rsidR="00412807" w:rsidRPr="0000797D">
        <w:rPr>
          <w:rFonts w:ascii="Times New Roman" w:hAnsi="Times New Roman" w:cs="Times New Roman"/>
          <w:sz w:val="24"/>
          <w:szCs w:val="24"/>
          <w:lang w:val="en-US"/>
        </w:rPr>
        <w:t>condition</w:t>
      </w:r>
      <w:r w:rsidR="0075218A" w:rsidRPr="0000797D">
        <w:rPr>
          <w:rFonts w:ascii="Times New Roman" w:hAnsi="Times New Roman" w:cs="Times New Roman"/>
          <w:sz w:val="24"/>
          <w:szCs w:val="24"/>
          <w:lang w:val="en-US"/>
        </w:rPr>
        <w:t xml:space="preserve"> to influence such relationship</w:t>
      </w:r>
      <w:r w:rsidR="00412807" w:rsidRPr="0000797D">
        <w:rPr>
          <w:rFonts w:ascii="Times New Roman" w:hAnsi="Times New Roman" w:cs="Times New Roman"/>
          <w:sz w:val="24"/>
          <w:szCs w:val="24"/>
          <w:lang w:val="en-US"/>
        </w:rPr>
        <w:t xml:space="preserve">. </w:t>
      </w:r>
      <w:r w:rsidR="00365EFC" w:rsidRPr="0000797D">
        <w:rPr>
          <w:rFonts w:ascii="Times New Roman" w:hAnsi="Times New Roman" w:cs="Times New Roman"/>
          <w:sz w:val="24"/>
          <w:szCs w:val="24"/>
          <w:lang w:val="en-US"/>
        </w:rPr>
        <w:t xml:space="preserve">We </w:t>
      </w:r>
      <w:r w:rsidR="0075218A" w:rsidRPr="0000797D">
        <w:rPr>
          <w:rFonts w:ascii="Times New Roman" w:hAnsi="Times New Roman" w:cs="Times New Roman"/>
          <w:sz w:val="24"/>
          <w:szCs w:val="24"/>
          <w:lang w:val="en-US"/>
        </w:rPr>
        <w:t>tested the model using</w:t>
      </w:r>
      <w:r w:rsidR="00365EFC"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time-lagged supervisor</w:t>
      </w:r>
      <w:r w:rsidR="00811DF1"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subordinate matched data</w:t>
      </w:r>
      <w:r w:rsidR="00365EFC" w:rsidRPr="0000797D">
        <w:rPr>
          <w:rFonts w:ascii="Times New Roman" w:hAnsi="Times New Roman" w:cs="Times New Roman"/>
          <w:sz w:val="24"/>
          <w:szCs w:val="24"/>
          <w:lang w:val="en-US"/>
        </w:rPr>
        <w:t xml:space="preserve">. </w:t>
      </w:r>
      <w:r w:rsidR="0075218A" w:rsidRPr="0000797D">
        <w:rPr>
          <w:rFonts w:ascii="Times New Roman" w:hAnsi="Times New Roman" w:cs="Times New Roman"/>
          <w:sz w:val="24"/>
          <w:szCs w:val="24"/>
          <w:lang w:val="en-US"/>
        </w:rPr>
        <w:t>R</w:t>
      </w:r>
      <w:r w:rsidR="0069210B" w:rsidRPr="0000797D">
        <w:rPr>
          <w:rFonts w:ascii="Times New Roman" w:hAnsi="Times New Roman" w:cs="Times New Roman"/>
          <w:sz w:val="24"/>
          <w:szCs w:val="24"/>
          <w:lang w:val="en-US"/>
        </w:rPr>
        <w:t xml:space="preserve">esults of mixed models analyses provided support for our hypotheses confirming that employees’ personal sense of power </w:t>
      </w:r>
      <w:r w:rsidR="00A57B52" w:rsidRPr="0000797D">
        <w:rPr>
          <w:rFonts w:ascii="Times New Roman" w:hAnsi="Times New Roman" w:cs="Times New Roman"/>
          <w:sz w:val="24"/>
          <w:szCs w:val="24"/>
          <w:lang w:val="en-US"/>
        </w:rPr>
        <w:t xml:space="preserve">mediates </w:t>
      </w:r>
      <w:r w:rsidR="0069210B" w:rsidRPr="0000797D">
        <w:rPr>
          <w:rFonts w:ascii="Times New Roman" w:hAnsi="Times New Roman" w:cs="Times New Roman"/>
          <w:sz w:val="24"/>
          <w:szCs w:val="24"/>
          <w:lang w:val="en-US"/>
        </w:rPr>
        <w:t>the relationship between leader humility and employee voice, and such relationship was found to be stronger when employees’ power distance was lower rather than higher.</w:t>
      </w:r>
    </w:p>
    <w:p w14:paraId="6EE87593" w14:textId="77777777" w:rsidR="0069210B" w:rsidRPr="0000797D" w:rsidRDefault="0069210B" w:rsidP="0069210B">
      <w:pPr>
        <w:spacing w:line="480" w:lineRule="auto"/>
        <w:rPr>
          <w:rFonts w:ascii="Times New Roman" w:hAnsi="Times New Roman" w:cs="Times New Roman"/>
          <w:i/>
          <w:sz w:val="24"/>
          <w:szCs w:val="24"/>
          <w:lang w:val="en-US"/>
        </w:rPr>
      </w:pPr>
    </w:p>
    <w:p w14:paraId="2736FAC8" w14:textId="3A51A68D" w:rsidR="0069210B" w:rsidRPr="0000797D" w:rsidRDefault="0069210B" w:rsidP="00B2796D">
      <w:pPr>
        <w:spacing w:after="0" w:line="480" w:lineRule="auto"/>
        <w:rPr>
          <w:rFonts w:ascii="Times New Roman" w:hAnsi="Times New Roman" w:cs="Times New Roman"/>
          <w:bCs/>
          <w:i/>
          <w:sz w:val="24"/>
          <w:szCs w:val="24"/>
          <w:lang w:val="en-US"/>
        </w:rPr>
      </w:pPr>
      <w:r w:rsidRPr="0000797D">
        <w:rPr>
          <w:rFonts w:ascii="Times New Roman" w:hAnsi="Times New Roman" w:cs="Times New Roman"/>
          <w:b/>
          <w:bCs/>
          <w:i/>
          <w:sz w:val="24"/>
          <w:szCs w:val="24"/>
          <w:lang w:val="en-US"/>
        </w:rPr>
        <w:t>Keywords</w:t>
      </w:r>
      <w:r w:rsidR="00B102C3" w:rsidRPr="0000797D">
        <w:rPr>
          <w:rFonts w:ascii="Times New Roman" w:hAnsi="Times New Roman" w:cs="Times New Roman"/>
          <w:b/>
          <w:bCs/>
          <w:i/>
          <w:sz w:val="24"/>
          <w:szCs w:val="24"/>
          <w:lang w:val="en-US"/>
        </w:rPr>
        <w:t>:</w:t>
      </w:r>
      <w:r w:rsidR="0037027E" w:rsidRPr="0000797D">
        <w:rPr>
          <w:rFonts w:ascii="Times New Roman" w:hAnsi="Times New Roman" w:cs="Times New Roman"/>
          <w:bCs/>
          <w:i/>
          <w:sz w:val="24"/>
          <w:szCs w:val="24"/>
          <w:lang w:val="en-US"/>
        </w:rPr>
        <w:t xml:space="preserve"> </w:t>
      </w:r>
      <w:r w:rsidR="00754130" w:rsidRPr="0000797D">
        <w:rPr>
          <w:rFonts w:ascii="Times New Roman" w:hAnsi="Times New Roman" w:cs="Times New Roman"/>
          <w:sz w:val="24"/>
          <w:szCs w:val="24"/>
          <w:lang w:val="en-US"/>
        </w:rPr>
        <w:t xml:space="preserve">leader </w:t>
      </w:r>
      <w:r w:rsidRPr="0000797D">
        <w:rPr>
          <w:rFonts w:ascii="Times New Roman" w:hAnsi="Times New Roman" w:cs="Times New Roman"/>
          <w:sz w:val="24"/>
          <w:szCs w:val="24"/>
          <w:lang w:val="en-US"/>
        </w:rPr>
        <w:t>humility, personal sense of power, voice, the appr</w:t>
      </w:r>
      <w:r w:rsidR="0037027E" w:rsidRPr="0000797D">
        <w:rPr>
          <w:rFonts w:ascii="Times New Roman" w:hAnsi="Times New Roman" w:cs="Times New Roman"/>
          <w:sz w:val="24"/>
          <w:szCs w:val="24"/>
          <w:lang w:val="en-US"/>
        </w:rPr>
        <w:t>oach-inhibition theory of power</w:t>
      </w:r>
      <w:r w:rsidR="00754130" w:rsidRPr="0000797D">
        <w:rPr>
          <w:rFonts w:ascii="Times New Roman" w:hAnsi="Times New Roman" w:cs="Times New Roman"/>
          <w:sz w:val="24"/>
          <w:szCs w:val="24"/>
          <w:lang w:val="en-US"/>
        </w:rPr>
        <w:t>.</w:t>
      </w:r>
    </w:p>
    <w:p w14:paraId="36434DD6" w14:textId="77777777" w:rsidR="00B102C3" w:rsidRPr="0000797D" w:rsidRDefault="00B102C3" w:rsidP="00B2796D">
      <w:pPr>
        <w:spacing w:after="0" w:line="480" w:lineRule="auto"/>
        <w:rPr>
          <w:rFonts w:ascii="Times New Roman" w:hAnsi="Times New Roman" w:cs="Times New Roman"/>
          <w:sz w:val="24"/>
          <w:szCs w:val="24"/>
          <w:lang w:val="en-US"/>
        </w:rPr>
      </w:pPr>
    </w:p>
    <w:p w14:paraId="68E1A19E" w14:textId="77777777" w:rsidR="00AF5848" w:rsidRPr="0000797D" w:rsidRDefault="00AF5848">
      <w:pPr>
        <w:rPr>
          <w:rFonts w:ascii="Times New Roman" w:hAnsi="Times New Roman" w:cs="Times New Roman"/>
          <w:sz w:val="24"/>
          <w:szCs w:val="24"/>
          <w:lang w:val="en-US"/>
        </w:rPr>
      </w:pPr>
      <w:r w:rsidRPr="0000797D">
        <w:rPr>
          <w:rFonts w:ascii="Times New Roman" w:hAnsi="Times New Roman" w:cs="Times New Roman"/>
          <w:sz w:val="24"/>
          <w:szCs w:val="24"/>
          <w:lang w:val="en-US"/>
        </w:rPr>
        <w:br w:type="page"/>
      </w:r>
    </w:p>
    <w:p w14:paraId="3818D115" w14:textId="5A594977" w:rsidR="00342BD7" w:rsidRPr="0000797D" w:rsidRDefault="0037027E" w:rsidP="00497D21">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lastRenderedPageBreak/>
        <w:t>Why and When Employees Like to Speak up More under Humble L</w:t>
      </w:r>
      <w:r w:rsidR="00342BD7" w:rsidRPr="0000797D">
        <w:rPr>
          <w:rFonts w:ascii="Times New Roman" w:hAnsi="Times New Roman" w:cs="Times New Roman"/>
          <w:b/>
          <w:sz w:val="24"/>
          <w:szCs w:val="24"/>
          <w:lang w:val="en-US"/>
        </w:rPr>
        <w:t>eaders</w:t>
      </w:r>
      <w:r w:rsidR="00713BAC" w:rsidRPr="0000797D">
        <w:rPr>
          <w:rFonts w:ascii="Times New Roman" w:hAnsi="Times New Roman" w:cs="Times New Roman"/>
          <w:b/>
          <w:sz w:val="24"/>
          <w:szCs w:val="24"/>
          <w:lang w:val="en-US"/>
        </w:rPr>
        <w:t>?</w:t>
      </w:r>
    </w:p>
    <w:p w14:paraId="24ADBC2D" w14:textId="01009B00" w:rsidR="00342BD7" w:rsidRPr="0000797D" w:rsidRDefault="0037027E" w:rsidP="00497D21">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The Roles of Personal Sense of Power and Power D</w:t>
      </w:r>
      <w:r w:rsidR="00342BD7" w:rsidRPr="0000797D">
        <w:rPr>
          <w:rFonts w:ascii="Times New Roman" w:hAnsi="Times New Roman" w:cs="Times New Roman"/>
          <w:b/>
          <w:sz w:val="24"/>
          <w:szCs w:val="24"/>
          <w:lang w:val="en-US"/>
        </w:rPr>
        <w:t>istance</w:t>
      </w:r>
    </w:p>
    <w:p w14:paraId="051455E9" w14:textId="2C365AB3" w:rsidR="00B02B34" w:rsidRPr="0000797D" w:rsidRDefault="00B02B34" w:rsidP="00F63ED4">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I</w:t>
      </w:r>
      <w:r w:rsidR="00F63ED4" w:rsidRPr="0000797D">
        <w:rPr>
          <w:rFonts w:ascii="Times New Roman" w:hAnsi="Times New Roman" w:cs="Times New Roman"/>
          <w:b/>
          <w:sz w:val="24"/>
          <w:szCs w:val="24"/>
          <w:lang w:val="en-US"/>
        </w:rPr>
        <w:t>ntroduction</w:t>
      </w:r>
    </w:p>
    <w:p w14:paraId="0355208E" w14:textId="21750C0E" w:rsidR="005E0B88" w:rsidRPr="0000797D" w:rsidRDefault="00E1209E" w:rsidP="003D61A2">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L</w:t>
      </w:r>
      <w:r w:rsidR="0069210B" w:rsidRPr="0000797D">
        <w:rPr>
          <w:rFonts w:ascii="Times New Roman" w:hAnsi="Times New Roman" w:cs="Times New Roman"/>
          <w:sz w:val="24"/>
          <w:szCs w:val="24"/>
          <w:lang w:val="en-US"/>
        </w:rPr>
        <w:t>eader humility</w:t>
      </w:r>
      <w:r w:rsidR="0094072C" w:rsidRPr="0000797D">
        <w:rPr>
          <w:rFonts w:ascii="Times New Roman" w:hAnsi="Times New Roman" w:cs="Times New Roman"/>
          <w:sz w:val="24"/>
          <w:szCs w:val="24"/>
          <w:lang w:val="en-US"/>
        </w:rPr>
        <w:t xml:space="preserve"> refers to a </w:t>
      </w:r>
      <w:r w:rsidR="0069210B" w:rsidRPr="0000797D">
        <w:rPr>
          <w:rFonts w:ascii="Times New Roman" w:hAnsi="Times New Roman" w:cs="Times New Roman"/>
          <w:sz w:val="24"/>
          <w:szCs w:val="24"/>
          <w:lang w:val="en-US"/>
        </w:rPr>
        <w:t xml:space="preserve">leader’s </w:t>
      </w:r>
      <w:r w:rsidR="00371E20" w:rsidRPr="0000797D">
        <w:rPr>
          <w:rFonts w:ascii="Times New Roman" w:hAnsi="Times New Roman" w:cs="Times New Roman"/>
          <w:sz w:val="24"/>
          <w:szCs w:val="24"/>
          <w:lang w:val="en-US"/>
        </w:rPr>
        <w:t>behavior</w:t>
      </w:r>
      <w:r w:rsidR="0069210B" w:rsidRPr="0000797D">
        <w:rPr>
          <w:rFonts w:ascii="Times New Roman" w:hAnsi="Times New Roman" w:cs="Times New Roman"/>
          <w:sz w:val="24"/>
          <w:szCs w:val="24"/>
          <w:lang w:val="en-US"/>
        </w:rPr>
        <w:t xml:space="preserve"> involv</w:t>
      </w:r>
      <w:r w:rsidR="0094072C" w:rsidRPr="0000797D">
        <w:rPr>
          <w:rFonts w:ascii="Times New Roman" w:hAnsi="Times New Roman" w:cs="Times New Roman"/>
          <w:sz w:val="24"/>
          <w:szCs w:val="24"/>
          <w:lang w:val="en-US"/>
        </w:rPr>
        <w:t>ing “</w:t>
      </w:r>
      <w:r w:rsidR="0069210B" w:rsidRPr="0000797D">
        <w:rPr>
          <w:rFonts w:ascii="Times New Roman" w:hAnsi="Times New Roman" w:cs="Times New Roman"/>
          <w:sz w:val="24"/>
          <w:szCs w:val="24"/>
          <w:lang w:val="en-US"/>
        </w:rPr>
        <w:t>a manifested willingness to correctly view himself or herself, an appreciation of others’ strengths, and teachability</w:t>
      </w:r>
      <w:r w:rsidR="005541BE" w:rsidRPr="0000797D">
        <w:rPr>
          <w:rFonts w:ascii="Times New Roman" w:hAnsi="Times New Roman" w:cs="Times New Roman"/>
          <w:sz w:val="24"/>
          <w:szCs w:val="24"/>
          <w:lang w:val="en-US"/>
        </w:rPr>
        <w:t>”</w:t>
      </w:r>
      <w:r w:rsidR="00A051F8" w:rsidRPr="0000797D">
        <w:rPr>
          <w:rFonts w:ascii="Times New Roman" w:hAnsi="Times New Roman" w:cs="Times New Roman"/>
          <w:sz w:val="24"/>
          <w:szCs w:val="24"/>
          <w:lang w:val="en-US"/>
        </w:rPr>
        <w:t xml:space="preserve"> </w:t>
      </w:r>
      <w:r w:rsidR="0094072C" w:rsidRPr="0000797D">
        <w:rPr>
          <w:rFonts w:ascii="Times New Roman" w:hAnsi="Times New Roman" w:cs="Times New Roman"/>
          <w:sz w:val="24"/>
          <w:szCs w:val="24"/>
          <w:lang w:val="en-US"/>
        </w:rPr>
        <w:t>(</w:t>
      </w:r>
      <w:r w:rsidR="0069210B" w:rsidRPr="0000797D">
        <w:rPr>
          <w:rFonts w:ascii="Times New Roman" w:hAnsi="Times New Roman" w:cs="Times New Roman"/>
          <w:sz w:val="24"/>
          <w:szCs w:val="24"/>
          <w:lang w:val="en-US"/>
        </w:rPr>
        <w:t xml:space="preserve">Owens </w:t>
      </w:r>
      <w:r w:rsidR="005475AE" w:rsidRPr="0000797D">
        <w:rPr>
          <w:rFonts w:ascii="Times New Roman" w:hAnsi="Times New Roman" w:cs="Times New Roman"/>
          <w:sz w:val="24"/>
          <w:szCs w:val="24"/>
          <w:lang w:val="en-US"/>
        </w:rPr>
        <w:t>and</w:t>
      </w:r>
      <w:r w:rsidR="0094072C" w:rsidRPr="0000797D">
        <w:rPr>
          <w:rFonts w:ascii="Times New Roman" w:hAnsi="Times New Roman" w:cs="Times New Roman"/>
          <w:sz w:val="24"/>
          <w:szCs w:val="24"/>
          <w:lang w:val="en-US"/>
        </w:rPr>
        <w:t xml:space="preserve"> </w:t>
      </w:r>
      <w:r w:rsidR="00E356B9" w:rsidRPr="0000797D">
        <w:rPr>
          <w:rFonts w:ascii="Times New Roman" w:hAnsi="Times New Roman" w:cs="Times New Roman"/>
          <w:sz w:val="24"/>
          <w:szCs w:val="24"/>
          <w:lang w:val="en-US"/>
        </w:rPr>
        <w:t>Hekman</w:t>
      </w:r>
      <w:r w:rsidR="0094072C" w:rsidRPr="0000797D">
        <w:rPr>
          <w:rFonts w:ascii="Times New Roman" w:hAnsi="Times New Roman" w:cs="Times New Roman"/>
          <w:sz w:val="24"/>
          <w:szCs w:val="24"/>
          <w:lang w:val="en-US"/>
        </w:rPr>
        <w:t>,</w:t>
      </w:r>
      <w:r w:rsidR="0069210B" w:rsidRPr="0000797D">
        <w:rPr>
          <w:rFonts w:ascii="Times New Roman" w:hAnsi="Times New Roman" w:cs="Times New Roman"/>
          <w:sz w:val="24"/>
          <w:szCs w:val="24"/>
          <w:lang w:val="en-US"/>
        </w:rPr>
        <w:t xml:space="preserve"> 2016, p.1088)</w:t>
      </w:r>
      <w:r w:rsidR="00567063" w:rsidRPr="0000797D">
        <w:rPr>
          <w:rFonts w:ascii="Times New Roman" w:hAnsi="Times New Roman" w:cs="Times New Roman"/>
          <w:sz w:val="24"/>
          <w:szCs w:val="24"/>
          <w:lang w:val="en-US"/>
        </w:rPr>
        <w:t>,</w:t>
      </w:r>
      <w:r w:rsidR="00713BAC" w:rsidRPr="0000797D">
        <w:rPr>
          <w:rFonts w:ascii="Times New Roman" w:hAnsi="Times New Roman" w:cs="Times New Roman"/>
          <w:sz w:val="24"/>
          <w:szCs w:val="24"/>
          <w:lang w:val="en-US"/>
        </w:rPr>
        <w:t xml:space="preserve"> which</w:t>
      </w:r>
      <w:r w:rsidR="0069210B" w:rsidRPr="0000797D">
        <w:rPr>
          <w:rFonts w:ascii="Times New Roman" w:hAnsi="Times New Roman" w:cs="Times New Roman"/>
          <w:sz w:val="24"/>
          <w:szCs w:val="24"/>
          <w:lang w:val="en-US"/>
        </w:rPr>
        <w:t xml:space="preserve"> has </w:t>
      </w:r>
      <w:r w:rsidR="00713BAC" w:rsidRPr="0000797D">
        <w:rPr>
          <w:rFonts w:ascii="Times New Roman" w:hAnsi="Times New Roman" w:cs="Times New Roman"/>
          <w:sz w:val="24"/>
          <w:szCs w:val="24"/>
          <w:lang w:val="en-US"/>
        </w:rPr>
        <w:t>become increasingly important in the field of</w:t>
      </w:r>
      <w:r w:rsidR="003E271A" w:rsidRPr="0000797D">
        <w:rPr>
          <w:rFonts w:ascii="Times New Roman" w:hAnsi="Times New Roman" w:cs="Times New Roman"/>
          <w:sz w:val="24"/>
          <w:szCs w:val="24"/>
          <w:lang w:val="en-US"/>
        </w:rPr>
        <w:t xml:space="preserve"> business ethics (</w:t>
      </w:r>
      <w:r w:rsidR="006B661E" w:rsidRPr="0000797D">
        <w:rPr>
          <w:rFonts w:ascii="Times New Roman" w:hAnsi="Times New Roman" w:cs="Times New Roman"/>
          <w:sz w:val="24"/>
          <w:szCs w:val="24"/>
          <w:shd w:val="clear" w:color="auto" w:fill="FFFFFF"/>
          <w:lang w:val="en-US"/>
        </w:rPr>
        <w:t>Argandona</w:t>
      </w:r>
      <w:r w:rsidR="003E271A" w:rsidRPr="0000797D">
        <w:rPr>
          <w:rFonts w:ascii="Times New Roman" w:hAnsi="Times New Roman" w:cs="Times New Roman"/>
          <w:sz w:val="24"/>
          <w:szCs w:val="24"/>
          <w:lang w:val="en-US"/>
        </w:rPr>
        <w:t xml:space="preserve"> 2015</w:t>
      </w:r>
      <w:r w:rsidR="00BB136F" w:rsidRPr="0000797D">
        <w:rPr>
          <w:rFonts w:ascii="Times New Roman" w:hAnsi="Times New Roman" w:cs="Times New Roman"/>
          <w:sz w:val="24"/>
          <w:szCs w:val="24"/>
          <w:lang w:val="en-US"/>
        </w:rPr>
        <w:t xml:space="preserve">; </w:t>
      </w:r>
      <w:r w:rsidR="008001AE" w:rsidRPr="0000797D">
        <w:rPr>
          <w:rFonts w:ascii="Times New Roman" w:hAnsi="Times New Roman" w:cs="Times New Roman"/>
          <w:sz w:val="24"/>
          <w:szCs w:val="24"/>
          <w:lang w:val="en-US"/>
        </w:rPr>
        <w:t>Frostenson, 2016</w:t>
      </w:r>
      <w:r w:rsidR="00952333" w:rsidRPr="0000797D">
        <w:rPr>
          <w:rFonts w:ascii="Times New Roman" w:hAnsi="Times New Roman" w:cs="Times New Roman"/>
          <w:sz w:val="24"/>
          <w:szCs w:val="24"/>
          <w:lang w:val="en-US"/>
        </w:rPr>
        <w:t xml:space="preserve">; </w:t>
      </w:r>
      <w:r w:rsidR="00952333" w:rsidRPr="0000797D">
        <w:rPr>
          <w:rFonts w:ascii="Times New Roman" w:hAnsi="Times New Roman" w:cs="Times New Roman"/>
          <w:sz w:val="24"/>
          <w:szCs w:val="24"/>
          <w:shd w:val="clear" w:color="auto" w:fill="FFFFFF"/>
          <w:lang w:val="en-US" w:bidi="ar"/>
        </w:rPr>
        <w:t>Rego</w:t>
      </w:r>
      <w:r w:rsidR="00952333" w:rsidRPr="0000797D">
        <w:rPr>
          <w:rFonts w:ascii="Times New Roman" w:hAnsi="Times New Roman" w:cs="Times New Roman"/>
          <w:sz w:val="24"/>
          <w:szCs w:val="24"/>
          <w:shd w:val="clear" w:color="auto" w:fill="FFFFFF"/>
          <w:lang w:bidi="ar"/>
        </w:rPr>
        <w:t xml:space="preserve"> and Simpson</w:t>
      </w:r>
      <w:r w:rsidR="00952333" w:rsidRPr="0000797D">
        <w:rPr>
          <w:rFonts w:ascii="Times New Roman" w:hAnsi="Times New Roman" w:cs="Times New Roman"/>
          <w:sz w:val="24"/>
          <w:szCs w:val="24"/>
          <w:lang w:val="en-US"/>
        </w:rPr>
        <w:t xml:space="preserve"> 2016</w:t>
      </w:r>
      <w:r w:rsidR="003E271A" w:rsidRPr="0000797D">
        <w:rPr>
          <w:rFonts w:ascii="Times New Roman" w:hAnsi="Times New Roman" w:cs="Times New Roman"/>
          <w:sz w:val="24"/>
          <w:szCs w:val="24"/>
          <w:lang w:val="en-US"/>
        </w:rPr>
        <w:t>).</w:t>
      </w:r>
      <w:r w:rsidR="00A128D5" w:rsidRPr="0000797D">
        <w:rPr>
          <w:rFonts w:ascii="Times New Roman" w:hAnsi="Times New Roman" w:cs="Times New Roman"/>
          <w:sz w:val="24"/>
          <w:szCs w:val="24"/>
          <w:lang w:val="en-US"/>
        </w:rPr>
        <w:t xml:space="preserve"> </w:t>
      </w:r>
      <w:r w:rsidR="0030291C" w:rsidRPr="0000797D">
        <w:rPr>
          <w:rFonts w:ascii="Times New Roman" w:hAnsi="Times New Roman" w:cs="Times New Roman"/>
          <w:sz w:val="24"/>
          <w:szCs w:val="24"/>
          <w:lang w:val="en-US"/>
        </w:rPr>
        <w:t>Reflecting</w:t>
      </w:r>
      <w:r w:rsidR="008123AD" w:rsidRPr="0000797D">
        <w:rPr>
          <w:rFonts w:ascii="Times New Roman" w:hAnsi="Times New Roman" w:cs="Times New Roman"/>
          <w:sz w:val="24"/>
          <w:szCs w:val="24"/>
          <w:lang w:val="en-US"/>
        </w:rPr>
        <w:t xml:space="preserve"> indiv</w:t>
      </w:r>
      <w:r w:rsidR="00EE04C2" w:rsidRPr="0000797D">
        <w:rPr>
          <w:rFonts w:ascii="Times New Roman" w:hAnsi="Times New Roman" w:cs="Times New Roman"/>
          <w:sz w:val="24"/>
          <w:szCs w:val="24"/>
          <w:lang w:val="en-US"/>
        </w:rPr>
        <w:t>idual cognition towards</w:t>
      </w:r>
      <w:r w:rsidR="00B739F0" w:rsidRPr="0000797D">
        <w:rPr>
          <w:rFonts w:ascii="Times New Roman" w:hAnsi="Times New Roman" w:cs="Times New Roman"/>
          <w:sz w:val="24"/>
          <w:szCs w:val="24"/>
          <w:lang w:val="en-US"/>
        </w:rPr>
        <w:t xml:space="preserve"> the</w:t>
      </w:r>
      <w:r w:rsidR="00EE04C2" w:rsidRPr="0000797D">
        <w:rPr>
          <w:rFonts w:ascii="Times New Roman" w:hAnsi="Times New Roman" w:cs="Times New Roman"/>
          <w:sz w:val="24"/>
          <w:szCs w:val="24"/>
          <w:lang w:val="en-US"/>
        </w:rPr>
        <w:t xml:space="preserve"> </w:t>
      </w:r>
      <w:r w:rsidR="00606947" w:rsidRPr="0000797D">
        <w:rPr>
          <w:rFonts w:ascii="Times New Roman" w:hAnsi="Times New Roman" w:cs="Times New Roman"/>
          <w:sz w:val="24"/>
          <w:szCs w:val="24"/>
          <w:lang w:val="en-US"/>
        </w:rPr>
        <w:t>true self</w:t>
      </w:r>
      <w:r w:rsidR="00EE04C2" w:rsidRPr="0000797D">
        <w:rPr>
          <w:rFonts w:ascii="Times New Roman" w:hAnsi="Times New Roman" w:cs="Times New Roman"/>
          <w:sz w:val="24"/>
          <w:szCs w:val="24"/>
          <w:lang w:val="en-US"/>
        </w:rPr>
        <w:t xml:space="preserve"> (Frostens</w:t>
      </w:r>
      <w:r w:rsidR="009733EB" w:rsidRPr="0000797D">
        <w:rPr>
          <w:rFonts w:ascii="Times New Roman" w:hAnsi="Times New Roman" w:cs="Times New Roman"/>
          <w:sz w:val="24"/>
          <w:szCs w:val="24"/>
          <w:lang w:val="en-US"/>
        </w:rPr>
        <w:t>on</w:t>
      </w:r>
      <w:r w:rsidR="00EE04C2" w:rsidRPr="0000797D">
        <w:rPr>
          <w:rFonts w:ascii="Times New Roman" w:hAnsi="Times New Roman" w:cs="Times New Roman"/>
          <w:sz w:val="24"/>
          <w:szCs w:val="24"/>
          <w:lang w:val="en-US"/>
        </w:rPr>
        <w:t xml:space="preserve"> 2016</w:t>
      </w:r>
      <w:r w:rsidR="008004AE" w:rsidRPr="0000797D">
        <w:rPr>
          <w:rFonts w:ascii="Times New Roman" w:hAnsi="Times New Roman" w:cs="Times New Roman"/>
          <w:sz w:val="24"/>
          <w:szCs w:val="24"/>
          <w:lang w:val="en-US"/>
        </w:rPr>
        <w:t xml:space="preserve">; </w:t>
      </w:r>
      <w:r w:rsidR="004E539D" w:rsidRPr="0000797D">
        <w:rPr>
          <w:rFonts w:ascii="Times New Roman" w:hAnsi="Times New Roman" w:cs="Times New Roman"/>
          <w:sz w:val="24"/>
          <w:szCs w:val="24"/>
          <w:lang w:val="en-US"/>
        </w:rPr>
        <w:t>Morris et al. 2005</w:t>
      </w:r>
      <w:r w:rsidR="00EE04C2" w:rsidRPr="0000797D">
        <w:rPr>
          <w:rFonts w:ascii="Times New Roman" w:hAnsi="Times New Roman" w:cs="Times New Roman"/>
          <w:sz w:val="24"/>
          <w:szCs w:val="24"/>
          <w:lang w:val="en-US"/>
        </w:rPr>
        <w:t xml:space="preserve">), </w:t>
      </w:r>
      <w:r w:rsidR="0030291C" w:rsidRPr="0000797D">
        <w:rPr>
          <w:rFonts w:ascii="Times New Roman" w:hAnsi="Times New Roman" w:cs="Times New Roman"/>
          <w:sz w:val="24"/>
          <w:szCs w:val="24"/>
          <w:lang w:val="en-US"/>
        </w:rPr>
        <w:t>leader humility</w:t>
      </w:r>
      <w:r w:rsidR="008123AD" w:rsidRPr="0000797D">
        <w:rPr>
          <w:rFonts w:ascii="Times New Roman" w:hAnsi="Times New Roman" w:cs="Times New Roman"/>
          <w:sz w:val="24"/>
          <w:szCs w:val="24"/>
          <w:lang w:val="en-US"/>
        </w:rPr>
        <w:t xml:space="preserve"> </w:t>
      </w:r>
      <w:r w:rsidR="00EE04C2" w:rsidRPr="0000797D">
        <w:rPr>
          <w:rFonts w:ascii="Times New Roman" w:hAnsi="Times New Roman" w:cs="Times New Roman"/>
          <w:sz w:val="24"/>
          <w:szCs w:val="24"/>
          <w:lang w:val="en-US"/>
        </w:rPr>
        <w:t>is consistent with</w:t>
      </w:r>
      <w:r w:rsidR="008004AE" w:rsidRPr="0000797D">
        <w:rPr>
          <w:rFonts w:ascii="Times New Roman" w:hAnsi="Times New Roman" w:cs="Times New Roman"/>
          <w:sz w:val="24"/>
          <w:szCs w:val="24"/>
          <w:lang w:val="en-US"/>
        </w:rPr>
        <w:t xml:space="preserve"> Kant’s </w:t>
      </w:r>
      <w:r w:rsidR="0094133E" w:rsidRPr="0000797D">
        <w:rPr>
          <w:rFonts w:ascii="Times New Roman" w:hAnsi="Times New Roman" w:cs="Times New Roman"/>
          <w:sz w:val="24"/>
          <w:szCs w:val="24"/>
          <w:lang w:val="en-US"/>
        </w:rPr>
        <w:t>view</w:t>
      </w:r>
      <w:r w:rsidR="008004AE" w:rsidRPr="0000797D">
        <w:rPr>
          <w:rFonts w:ascii="Times New Roman" w:hAnsi="Times New Roman" w:cs="Times New Roman"/>
          <w:sz w:val="24"/>
          <w:szCs w:val="24"/>
          <w:lang w:val="en-US"/>
        </w:rPr>
        <w:t xml:space="preserve"> that h</w:t>
      </w:r>
      <w:r w:rsidR="008123AD" w:rsidRPr="0000797D">
        <w:rPr>
          <w:rFonts w:ascii="Times New Roman" w:hAnsi="Times New Roman" w:cs="Times New Roman"/>
          <w:sz w:val="24"/>
          <w:szCs w:val="24"/>
          <w:lang w:val="en-US"/>
        </w:rPr>
        <w:t>umility fosters and spurs individual</w:t>
      </w:r>
      <w:r w:rsidR="0094133E" w:rsidRPr="0000797D">
        <w:rPr>
          <w:rFonts w:ascii="Times New Roman" w:hAnsi="Times New Roman" w:cs="Times New Roman"/>
          <w:sz w:val="24"/>
          <w:szCs w:val="24"/>
          <w:lang w:val="en-US"/>
        </w:rPr>
        <w:t>s’</w:t>
      </w:r>
      <w:r w:rsidR="008123AD" w:rsidRPr="0000797D">
        <w:rPr>
          <w:rFonts w:ascii="Times New Roman" w:hAnsi="Times New Roman" w:cs="Times New Roman"/>
          <w:sz w:val="24"/>
          <w:szCs w:val="24"/>
          <w:lang w:val="en-US"/>
        </w:rPr>
        <w:t xml:space="preserve"> self-recognition and promote</w:t>
      </w:r>
      <w:r w:rsidR="005A07E8" w:rsidRPr="0000797D">
        <w:rPr>
          <w:rFonts w:ascii="Times New Roman" w:hAnsi="Times New Roman" w:cs="Times New Roman"/>
          <w:sz w:val="24"/>
          <w:szCs w:val="24"/>
          <w:lang w:val="en-US"/>
        </w:rPr>
        <w:t>s</w:t>
      </w:r>
      <w:r w:rsidR="008123AD" w:rsidRPr="0000797D">
        <w:rPr>
          <w:rFonts w:ascii="Times New Roman" w:hAnsi="Times New Roman" w:cs="Times New Roman"/>
          <w:sz w:val="24"/>
          <w:szCs w:val="24"/>
          <w:lang w:val="en-US"/>
        </w:rPr>
        <w:t xml:space="preserve"> the capacity </w:t>
      </w:r>
      <w:r w:rsidR="0094133E" w:rsidRPr="0000797D">
        <w:rPr>
          <w:rFonts w:ascii="Times New Roman" w:hAnsi="Times New Roman" w:cs="Times New Roman"/>
          <w:sz w:val="24"/>
          <w:szCs w:val="24"/>
          <w:lang w:val="en-US"/>
        </w:rPr>
        <w:t>of their</w:t>
      </w:r>
      <w:r w:rsidR="008123AD" w:rsidRPr="0000797D">
        <w:rPr>
          <w:rFonts w:ascii="Times New Roman" w:hAnsi="Times New Roman" w:cs="Times New Roman"/>
          <w:sz w:val="24"/>
          <w:szCs w:val="24"/>
          <w:lang w:val="en-US"/>
        </w:rPr>
        <w:t xml:space="preserve"> moral reasoning (Grenberg 2005; Morris et al. 2005). </w:t>
      </w:r>
      <w:r w:rsidR="0094133E" w:rsidRPr="0000797D">
        <w:rPr>
          <w:rFonts w:ascii="Times New Roman" w:hAnsi="Times New Roman" w:cs="Times New Roman"/>
          <w:sz w:val="24"/>
          <w:szCs w:val="24"/>
          <w:lang w:val="en-US"/>
        </w:rPr>
        <w:t>Furthermore,</w:t>
      </w:r>
      <w:r w:rsidR="00EE04C2" w:rsidRPr="0000797D">
        <w:rPr>
          <w:rFonts w:ascii="Times New Roman" w:hAnsi="Times New Roman" w:cs="Times New Roman"/>
          <w:sz w:val="24"/>
          <w:szCs w:val="24"/>
          <w:lang w:val="en-US"/>
        </w:rPr>
        <w:t xml:space="preserve"> </w:t>
      </w:r>
      <w:r w:rsidR="00194ED6" w:rsidRPr="0000797D">
        <w:rPr>
          <w:rFonts w:ascii="Times New Roman" w:hAnsi="Times New Roman" w:cs="Times New Roman"/>
          <w:sz w:val="24"/>
          <w:szCs w:val="24"/>
          <w:lang w:val="en-US"/>
        </w:rPr>
        <w:t>desirable ethical characteristics, such as being fair and trustworthy are rooted in</w:t>
      </w:r>
      <w:r w:rsidR="0094133E" w:rsidRPr="0000797D">
        <w:rPr>
          <w:rFonts w:ascii="Times New Roman" w:hAnsi="Times New Roman" w:cs="Times New Roman"/>
          <w:sz w:val="24"/>
          <w:szCs w:val="24"/>
          <w:lang w:val="en-US"/>
        </w:rPr>
        <w:t xml:space="preserve"> the concept of</w:t>
      </w:r>
      <w:r w:rsidR="00194ED6" w:rsidRPr="0000797D">
        <w:rPr>
          <w:rFonts w:ascii="Times New Roman" w:hAnsi="Times New Roman" w:cs="Times New Roman"/>
          <w:sz w:val="24"/>
          <w:szCs w:val="24"/>
          <w:lang w:val="en-US"/>
        </w:rPr>
        <w:t xml:space="preserve"> leader humility</w:t>
      </w:r>
      <w:r w:rsidR="008261DA" w:rsidRPr="0000797D">
        <w:rPr>
          <w:rFonts w:ascii="Times New Roman" w:hAnsi="Times New Roman" w:cs="Times New Roman"/>
          <w:sz w:val="24"/>
          <w:szCs w:val="24"/>
          <w:lang w:val="en-US"/>
        </w:rPr>
        <w:t xml:space="preserve"> (Oc et al. 2015; Owens and Hekman 2012). </w:t>
      </w:r>
      <w:r w:rsidR="003D61A2" w:rsidRPr="0000797D">
        <w:rPr>
          <w:rFonts w:ascii="Times New Roman" w:hAnsi="Times New Roman" w:cs="Times New Roman"/>
          <w:sz w:val="24"/>
          <w:szCs w:val="24"/>
          <w:lang w:val="en-US"/>
        </w:rPr>
        <w:t>It is expected that</w:t>
      </w:r>
      <w:r w:rsidR="00D54938" w:rsidRPr="0000797D">
        <w:rPr>
          <w:rFonts w:ascii="Times New Roman" w:hAnsi="Times New Roman" w:cs="Times New Roman"/>
          <w:sz w:val="24"/>
          <w:szCs w:val="24"/>
          <w:lang w:val="en-US"/>
        </w:rPr>
        <w:t xml:space="preserve"> humble leaders</w:t>
      </w:r>
      <w:r w:rsidR="003D61A2" w:rsidRPr="0000797D">
        <w:rPr>
          <w:rFonts w:ascii="Times New Roman" w:hAnsi="Times New Roman" w:cs="Times New Roman"/>
          <w:sz w:val="24"/>
          <w:szCs w:val="24"/>
          <w:lang w:val="en-US"/>
        </w:rPr>
        <w:t xml:space="preserve"> are driven by collective welfares and followers’ benefits rather than their own self-interests and personal benefits</w:t>
      </w:r>
      <w:r w:rsidR="008B7933" w:rsidRPr="0000797D">
        <w:rPr>
          <w:rFonts w:ascii="Times New Roman" w:hAnsi="Times New Roman" w:cs="Times New Roman"/>
          <w:sz w:val="24"/>
          <w:szCs w:val="24"/>
          <w:lang w:val="en-US"/>
        </w:rPr>
        <w:t xml:space="preserve"> (Frostenson 2016; Morris et al. 2005)</w:t>
      </w:r>
      <w:r w:rsidR="003D61A2" w:rsidRPr="0000797D">
        <w:rPr>
          <w:rFonts w:ascii="Times New Roman" w:hAnsi="Times New Roman" w:cs="Times New Roman"/>
          <w:sz w:val="24"/>
          <w:szCs w:val="24"/>
          <w:lang w:val="en-US"/>
        </w:rPr>
        <w:t>, and they</w:t>
      </w:r>
      <w:r w:rsidR="00D54938" w:rsidRPr="0000797D">
        <w:rPr>
          <w:rFonts w:ascii="Times New Roman" w:hAnsi="Times New Roman" w:cs="Times New Roman"/>
          <w:sz w:val="24"/>
          <w:szCs w:val="24"/>
          <w:lang w:val="en-US"/>
        </w:rPr>
        <w:t xml:space="preserve"> </w:t>
      </w:r>
      <w:r w:rsidR="003D61A2" w:rsidRPr="0000797D">
        <w:rPr>
          <w:rFonts w:ascii="Times New Roman" w:hAnsi="Times New Roman" w:cs="Times New Roman"/>
          <w:color w:val="000000" w:themeColor="text1"/>
          <w:sz w:val="24"/>
          <w:szCs w:val="24"/>
        </w:rPr>
        <w:t>tend to</w:t>
      </w:r>
      <w:r w:rsidR="00690130" w:rsidRPr="0000797D">
        <w:rPr>
          <w:rFonts w:ascii="Times New Roman" w:hAnsi="Times New Roman" w:cs="Times New Roman"/>
          <w:color w:val="000000" w:themeColor="text1"/>
          <w:sz w:val="24"/>
          <w:szCs w:val="24"/>
        </w:rPr>
        <w:t xml:space="preserve"> treat </w:t>
      </w:r>
      <w:r w:rsidR="003D61A2" w:rsidRPr="0000797D">
        <w:rPr>
          <w:rFonts w:ascii="Times New Roman" w:hAnsi="Times New Roman" w:cs="Times New Roman"/>
          <w:color w:val="000000" w:themeColor="text1"/>
          <w:sz w:val="24"/>
          <w:szCs w:val="24"/>
        </w:rPr>
        <w:t xml:space="preserve">their </w:t>
      </w:r>
      <w:r w:rsidR="00690130" w:rsidRPr="0000797D">
        <w:rPr>
          <w:rFonts w:ascii="Times New Roman" w:hAnsi="Times New Roman" w:cs="Times New Roman"/>
          <w:color w:val="000000" w:themeColor="text1"/>
          <w:sz w:val="24"/>
          <w:szCs w:val="24"/>
        </w:rPr>
        <w:t xml:space="preserve">followers fairly </w:t>
      </w:r>
      <w:r w:rsidR="008B7933" w:rsidRPr="0000797D">
        <w:rPr>
          <w:rFonts w:ascii="Times New Roman" w:hAnsi="Times New Roman" w:cs="Times New Roman"/>
          <w:color w:val="000000" w:themeColor="text1"/>
          <w:sz w:val="24"/>
          <w:szCs w:val="24"/>
        </w:rPr>
        <w:t>by</w:t>
      </w:r>
      <w:r w:rsidR="00690130" w:rsidRPr="0000797D">
        <w:rPr>
          <w:rFonts w:ascii="Times New Roman" w:hAnsi="Times New Roman" w:cs="Times New Roman"/>
          <w:color w:val="000000" w:themeColor="text1"/>
          <w:sz w:val="24"/>
          <w:szCs w:val="24"/>
        </w:rPr>
        <w:t xml:space="preserve"> view</w:t>
      </w:r>
      <w:r w:rsidR="008B7933" w:rsidRPr="0000797D">
        <w:rPr>
          <w:rFonts w:ascii="Times New Roman" w:hAnsi="Times New Roman" w:cs="Times New Roman"/>
          <w:color w:val="000000" w:themeColor="text1"/>
          <w:sz w:val="24"/>
          <w:szCs w:val="24"/>
        </w:rPr>
        <w:t>ing</w:t>
      </w:r>
      <w:r w:rsidR="00690130" w:rsidRPr="0000797D">
        <w:rPr>
          <w:rFonts w:ascii="Times New Roman" w:hAnsi="Times New Roman" w:cs="Times New Roman"/>
          <w:color w:val="000000" w:themeColor="text1"/>
          <w:sz w:val="24"/>
          <w:szCs w:val="24"/>
        </w:rPr>
        <w:t xml:space="preserve"> </w:t>
      </w:r>
      <w:r w:rsidR="008B7933" w:rsidRPr="0000797D">
        <w:rPr>
          <w:rFonts w:ascii="Times New Roman" w:hAnsi="Times New Roman" w:cs="Times New Roman"/>
          <w:color w:val="000000" w:themeColor="text1"/>
          <w:sz w:val="24"/>
          <w:szCs w:val="24"/>
        </w:rPr>
        <w:t>follower</w:t>
      </w:r>
      <w:r w:rsidR="00690130" w:rsidRPr="0000797D">
        <w:rPr>
          <w:rFonts w:ascii="Times New Roman" w:hAnsi="Times New Roman" w:cs="Times New Roman"/>
          <w:color w:val="000000" w:themeColor="text1"/>
          <w:sz w:val="24"/>
          <w:szCs w:val="24"/>
        </w:rPr>
        <w:t xml:space="preserve"> interest as primary concerns (Morris et al. 2005; Owens and Hekman 2012). </w:t>
      </w:r>
      <w:r w:rsidR="00EE04C2" w:rsidRPr="0000797D">
        <w:rPr>
          <w:rFonts w:ascii="Times New Roman" w:hAnsi="Times New Roman" w:cs="Times New Roman"/>
          <w:sz w:val="24"/>
          <w:szCs w:val="24"/>
          <w:lang w:val="en-US"/>
        </w:rPr>
        <w:t xml:space="preserve">Hence, </w:t>
      </w:r>
      <w:r w:rsidR="007E74D1" w:rsidRPr="0000797D">
        <w:rPr>
          <w:rFonts w:ascii="Times New Roman" w:hAnsi="Times New Roman" w:cs="Times New Roman"/>
          <w:sz w:val="24"/>
          <w:szCs w:val="24"/>
          <w:lang w:val="en-US"/>
        </w:rPr>
        <w:t>leader humility</w:t>
      </w:r>
      <w:r w:rsidR="0071020B" w:rsidRPr="0000797D">
        <w:rPr>
          <w:rFonts w:ascii="Times New Roman" w:hAnsi="Times New Roman" w:cs="Times New Roman"/>
          <w:sz w:val="24"/>
          <w:szCs w:val="24"/>
          <w:lang w:val="en-US"/>
        </w:rPr>
        <w:t xml:space="preserve"> can be regarded as an ethic-oriented leadership</w:t>
      </w:r>
      <w:r w:rsidR="007E74D1" w:rsidRPr="0000797D">
        <w:rPr>
          <w:rFonts w:ascii="Times New Roman" w:hAnsi="Times New Roman" w:cs="Times New Roman"/>
          <w:sz w:val="24"/>
          <w:szCs w:val="24"/>
          <w:lang w:val="en-US"/>
        </w:rPr>
        <w:t xml:space="preserve"> </w:t>
      </w:r>
      <w:r w:rsidR="003D61A2" w:rsidRPr="0000797D">
        <w:rPr>
          <w:rFonts w:ascii="Times New Roman" w:hAnsi="Times New Roman" w:cs="Times New Roman"/>
          <w:sz w:val="24"/>
          <w:szCs w:val="24"/>
          <w:lang w:val="en-US"/>
        </w:rPr>
        <w:t>to</w:t>
      </w:r>
      <w:r w:rsidR="0071020B" w:rsidRPr="0000797D">
        <w:rPr>
          <w:rFonts w:ascii="Times New Roman" w:hAnsi="Times New Roman" w:cs="Times New Roman"/>
          <w:sz w:val="24"/>
          <w:szCs w:val="24"/>
          <w:lang w:val="en-US"/>
        </w:rPr>
        <w:t xml:space="preserve"> </w:t>
      </w:r>
      <w:r w:rsidR="003D61A2" w:rsidRPr="0000797D">
        <w:rPr>
          <w:rFonts w:ascii="Times New Roman" w:hAnsi="Times New Roman" w:cs="Times New Roman"/>
          <w:sz w:val="24"/>
          <w:szCs w:val="24"/>
          <w:lang w:val="en-US"/>
        </w:rPr>
        <w:t>promote</w:t>
      </w:r>
      <w:r w:rsidR="007E74D1" w:rsidRPr="0000797D">
        <w:rPr>
          <w:rFonts w:ascii="Times New Roman" w:hAnsi="Times New Roman" w:cs="Times New Roman"/>
          <w:sz w:val="24"/>
          <w:szCs w:val="24"/>
          <w:lang w:val="en-US"/>
        </w:rPr>
        <w:t xml:space="preserve"> ethical</w:t>
      </w:r>
      <w:r w:rsidR="003D61A2" w:rsidRPr="0000797D">
        <w:rPr>
          <w:rFonts w:ascii="Times New Roman" w:hAnsi="Times New Roman" w:cs="Times New Roman"/>
          <w:sz w:val="24"/>
          <w:szCs w:val="24"/>
          <w:lang w:val="en-US"/>
        </w:rPr>
        <w:t xml:space="preserve"> concerns</w:t>
      </w:r>
      <w:r w:rsidR="007E74D1" w:rsidRPr="0000797D">
        <w:rPr>
          <w:rFonts w:ascii="Times New Roman" w:hAnsi="Times New Roman" w:cs="Times New Roman"/>
          <w:sz w:val="24"/>
          <w:szCs w:val="24"/>
          <w:lang w:val="en-US"/>
        </w:rPr>
        <w:t xml:space="preserve"> (Oc et al. 2015),</w:t>
      </w:r>
      <w:r w:rsidR="0071020B" w:rsidRPr="0000797D">
        <w:rPr>
          <w:rFonts w:ascii="Times New Roman" w:hAnsi="Times New Roman" w:cs="Times New Roman"/>
          <w:sz w:val="24"/>
          <w:szCs w:val="24"/>
          <w:lang w:val="en-US"/>
        </w:rPr>
        <w:t xml:space="preserve"> and</w:t>
      </w:r>
      <w:r w:rsidR="00246545" w:rsidRPr="0000797D">
        <w:rPr>
          <w:rFonts w:ascii="Times New Roman" w:hAnsi="Times New Roman" w:cs="Times New Roman"/>
          <w:sz w:val="24"/>
          <w:szCs w:val="24"/>
          <w:lang w:val="en-US"/>
        </w:rPr>
        <w:t xml:space="preserve"> </w:t>
      </w:r>
      <w:r w:rsidR="00DA3B97" w:rsidRPr="0000797D">
        <w:rPr>
          <w:rFonts w:ascii="Times New Roman" w:hAnsi="Times New Roman" w:cs="Times New Roman"/>
          <w:sz w:val="24"/>
          <w:szCs w:val="24"/>
          <w:lang w:val="en-US"/>
        </w:rPr>
        <w:t xml:space="preserve">contributes to organizational reputation and success </w:t>
      </w:r>
      <w:r w:rsidR="003D6E57" w:rsidRPr="0000797D">
        <w:rPr>
          <w:rFonts w:ascii="Times New Roman" w:hAnsi="Times New Roman" w:cs="Times New Roman"/>
          <w:sz w:val="24"/>
          <w:szCs w:val="24"/>
          <w:lang w:val="en-US"/>
        </w:rPr>
        <w:t>by effectively inhibit</w:t>
      </w:r>
      <w:r w:rsidR="00CB2703" w:rsidRPr="0000797D">
        <w:rPr>
          <w:rFonts w:ascii="Times New Roman" w:hAnsi="Times New Roman" w:cs="Times New Roman"/>
          <w:sz w:val="24"/>
          <w:szCs w:val="24"/>
          <w:lang w:val="en-US"/>
        </w:rPr>
        <w:t>ing</w:t>
      </w:r>
      <w:r w:rsidR="003D6E57" w:rsidRPr="0000797D">
        <w:rPr>
          <w:rFonts w:ascii="Times New Roman" w:hAnsi="Times New Roman" w:cs="Times New Roman"/>
          <w:sz w:val="24"/>
          <w:szCs w:val="24"/>
          <w:lang w:val="en-US"/>
        </w:rPr>
        <w:t xml:space="preserve"> unethical behaviors (e.g., corporate scandals; Owens and Hekman 2012) in the workplace</w:t>
      </w:r>
      <w:r w:rsidR="00A128D5" w:rsidRPr="0000797D">
        <w:rPr>
          <w:rFonts w:ascii="Times New Roman" w:hAnsi="Times New Roman" w:cs="Times New Roman"/>
          <w:sz w:val="24"/>
          <w:szCs w:val="24"/>
          <w:lang w:val="en-US"/>
        </w:rPr>
        <w:t xml:space="preserve">. </w:t>
      </w:r>
      <w:r w:rsidR="00ED5F56" w:rsidRPr="0000797D">
        <w:rPr>
          <w:rFonts w:ascii="Times New Roman" w:hAnsi="Times New Roman" w:cs="Times New Roman"/>
          <w:sz w:val="24"/>
          <w:szCs w:val="24"/>
          <w:lang w:val="en-US"/>
        </w:rPr>
        <w:t xml:space="preserve">Within the ethics of virtues, humility provides fundamentals of moral actions (Owens and Hekman 2012) and leadership effectiveness (Argandona 2015) in the workplace. </w:t>
      </w:r>
      <w:r w:rsidR="008E503C" w:rsidRPr="0000797D">
        <w:rPr>
          <w:rFonts w:ascii="Times New Roman" w:hAnsi="Times New Roman" w:cs="Times New Roman"/>
          <w:sz w:val="24"/>
          <w:szCs w:val="24"/>
          <w:lang w:val="en-US"/>
        </w:rPr>
        <w:t>Humble leaders</w:t>
      </w:r>
      <w:r w:rsidR="00ED5F56" w:rsidRPr="0000797D">
        <w:rPr>
          <w:rFonts w:ascii="Times New Roman" w:hAnsi="Times New Roman" w:cs="Times New Roman"/>
          <w:sz w:val="24"/>
          <w:szCs w:val="24"/>
          <w:lang w:val="en-US"/>
        </w:rPr>
        <w:t xml:space="preserve"> can positive</w:t>
      </w:r>
      <w:r w:rsidR="008E503C" w:rsidRPr="0000797D">
        <w:rPr>
          <w:rFonts w:ascii="Times New Roman" w:hAnsi="Times New Roman" w:cs="Times New Roman"/>
          <w:sz w:val="24"/>
          <w:szCs w:val="24"/>
          <w:lang w:val="en-US"/>
        </w:rPr>
        <w:t xml:space="preserve">ly influence </w:t>
      </w:r>
      <w:r w:rsidR="00ED5F56" w:rsidRPr="0000797D">
        <w:rPr>
          <w:rFonts w:ascii="Times New Roman" w:hAnsi="Times New Roman" w:cs="Times New Roman"/>
          <w:sz w:val="24"/>
          <w:szCs w:val="24"/>
          <w:lang w:val="en-US"/>
        </w:rPr>
        <w:t>employee outcomes since such leaders will behave ethically and morally to become role models (Morris et al. 2005; Owens and Hekman 2012)</w:t>
      </w:r>
      <w:r w:rsidR="00F42B44" w:rsidRPr="0000797D">
        <w:rPr>
          <w:rFonts w:ascii="Times New Roman" w:hAnsi="Times New Roman" w:cs="Times New Roman"/>
          <w:sz w:val="24"/>
          <w:szCs w:val="24"/>
          <w:lang w:val="en-US"/>
        </w:rPr>
        <w:t>.</w:t>
      </w:r>
    </w:p>
    <w:p w14:paraId="033F9B22" w14:textId="11CE3648" w:rsidR="0069210B" w:rsidRPr="0000797D" w:rsidRDefault="00C4089F" w:rsidP="00BB7F6C">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lastRenderedPageBreak/>
        <w:t xml:space="preserve"> </w:t>
      </w:r>
      <w:r w:rsidR="0069210B" w:rsidRPr="0000797D">
        <w:rPr>
          <w:rFonts w:ascii="Times New Roman" w:hAnsi="Times New Roman" w:cs="Times New Roman"/>
          <w:sz w:val="24"/>
          <w:szCs w:val="24"/>
          <w:lang w:val="en-US"/>
        </w:rPr>
        <w:t>Unlike the other leadership ap</w:t>
      </w:r>
      <w:r w:rsidR="000D5456" w:rsidRPr="0000797D">
        <w:rPr>
          <w:rFonts w:ascii="Times New Roman" w:hAnsi="Times New Roman" w:cs="Times New Roman"/>
          <w:sz w:val="24"/>
          <w:szCs w:val="24"/>
          <w:lang w:val="en-US"/>
        </w:rPr>
        <w:t xml:space="preserve">proaches, leader humility </w:t>
      </w:r>
      <w:r w:rsidR="000D1480" w:rsidRPr="0000797D">
        <w:rPr>
          <w:rFonts w:ascii="Times New Roman" w:hAnsi="Times New Roman" w:cs="Times New Roman"/>
          <w:sz w:val="24"/>
          <w:szCs w:val="24"/>
          <w:lang w:val="en-US"/>
        </w:rPr>
        <w:t xml:space="preserve">has been regarded as </w:t>
      </w:r>
      <w:r w:rsidR="000D5456" w:rsidRPr="0000797D">
        <w:rPr>
          <w:rFonts w:ascii="Times New Roman" w:hAnsi="Times New Roman" w:cs="Times New Roman"/>
          <w:sz w:val="24"/>
          <w:szCs w:val="24"/>
          <w:lang w:val="en-US"/>
        </w:rPr>
        <w:t>a “bottom-up”</w:t>
      </w:r>
      <w:r w:rsidR="0069210B" w:rsidRPr="0000797D">
        <w:rPr>
          <w:rFonts w:ascii="Times New Roman" w:hAnsi="Times New Roman" w:cs="Times New Roman"/>
          <w:sz w:val="24"/>
          <w:szCs w:val="24"/>
          <w:lang w:val="en-US"/>
        </w:rPr>
        <w:t xml:space="preserve"> approach </w:t>
      </w:r>
      <w:r w:rsidR="002F115C" w:rsidRPr="0000797D">
        <w:rPr>
          <w:rFonts w:ascii="Times New Roman" w:hAnsi="Times New Roman" w:cs="Times New Roman"/>
          <w:sz w:val="24"/>
          <w:szCs w:val="24"/>
          <w:lang w:val="en-US"/>
        </w:rPr>
        <w:t>(</w:t>
      </w:r>
      <w:r w:rsidR="00474B8F" w:rsidRPr="0000797D">
        <w:rPr>
          <w:rFonts w:ascii="Times New Roman" w:hAnsi="Times New Roman" w:cs="Times New Roman"/>
          <w:sz w:val="24"/>
          <w:szCs w:val="24"/>
          <w:lang w:val="en-US"/>
        </w:rPr>
        <w:t>Owens and Hekman 2012, p. 787</w:t>
      </w:r>
      <w:r w:rsidR="000B06BB" w:rsidRPr="0000797D">
        <w:rPr>
          <w:rFonts w:ascii="Times New Roman" w:hAnsi="Times New Roman" w:cs="Times New Roman"/>
          <w:sz w:val="24"/>
          <w:szCs w:val="24"/>
          <w:lang w:val="en-US"/>
        </w:rPr>
        <w:t>)</w:t>
      </w:r>
      <w:r w:rsidR="000D1480" w:rsidRPr="0000797D">
        <w:rPr>
          <w:rFonts w:ascii="Times New Roman" w:hAnsi="Times New Roman" w:cs="Times New Roman"/>
          <w:sz w:val="24"/>
          <w:szCs w:val="24"/>
          <w:lang w:val="en-US"/>
        </w:rPr>
        <w:t>. “Bottom-up leadership” refers to l</w:t>
      </w:r>
      <w:r w:rsidR="007A15B3" w:rsidRPr="0000797D">
        <w:rPr>
          <w:rFonts w:ascii="Times New Roman" w:hAnsi="Times New Roman" w:cs="Times New Roman"/>
          <w:sz w:val="24"/>
          <w:szCs w:val="24"/>
          <w:lang w:val="en-US"/>
        </w:rPr>
        <w:t>eading from the ground (Argandon</w:t>
      </w:r>
      <w:r w:rsidR="000D1480" w:rsidRPr="0000797D">
        <w:rPr>
          <w:rFonts w:ascii="Times New Roman" w:hAnsi="Times New Roman" w:cs="Times New Roman"/>
          <w:sz w:val="24"/>
          <w:szCs w:val="24"/>
          <w:lang w:val="en-US"/>
        </w:rPr>
        <w:t xml:space="preserve">a, 2015; Rego et al. 2017). </w:t>
      </w:r>
      <w:r w:rsidR="00C22A28" w:rsidRPr="0000797D">
        <w:rPr>
          <w:rFonts w:ascii="Times New Roman" w:hAnsi="Times New Roman" w:cs="Times New Roman"/>
          <w:sz w:val="24"/>
          <w:szCs w:val="24"/>
          <w:lang w:val="en-US"/>
        </w:rPr>
        <w:t>Originally</w:t>
      </w:r>
      <w:r w:rsidR="000D1480" w:rsidRPr="0000797D">
        <w:rPr>
          <w:rFonts w:ascii="Times New Roman" w:hAnsi="Times New Roman" w:cs="Times New Roman"/>
          <w:sz w:val="24"/>
          <w:szCs w:val="24"/>
          <w:lang w:val="en-US"/>
        </w:rPr>
        <w:t>, the word of “humility” comes from the Latin word of “humilis”, which means “on the ground” (</w:t>
      </w:r>
      <w:r w:rsidR="00C55164" w:rsidRPr="0000797D">
        <w:rPr>
          <w:rFonts w:ascii="Times New Roman" w:hAnsi="Times New Roman" w:cs="Times New Roman"/>
          <w:sz w:val="24"/>
          <w:szCs w:val="24"/>
          <w:lang w:val="en-US"/>
        </w:rPr>
        <w:t>Owens and Hekman 2012; Rego et al. 2017</w:t>
      </w:r>
      <w:r w:rsidR="00C7364C" w:rsidRPr="0000797D">
        <w:rPr>
          <w:rFonts w:ascii="Times New Roman" w:hAnsi="Times New Roman" w:cs="Times New Roman"/>
          <w:sz w:val="24"/>
          <w:szCs w:val="24"/>
          <w:lang w:val="en-US"/>
        </w:rPr>
        <w:t xml:space="preserve">). </w:t>
      </w:r>
      <w:r w:rsidR="000D1480" w:rsidRPr="0000797D">
        <w:rPr>
          <w:rFonts w:ascii="Times New Roman" w:hAnsi="Times New Roman" w:cs="Times New Roman"/>
          <w:sz w:val="24"/>
          <w:szCs w:val="24"/>
          <w:lang w:val="en-US"/>
        </w:rPr>
        <w:t xml:space="preserve">Humble </w:t>
      </w:r>
      <w:r w:rsidR="003F444D" w:rsidRPr="0000797D">
        <w:rPr>
          <w:rFonts w:ascii="Times New Roman" w:hAnsi="Times New Roman" w:cs="Times New Roman"/>
          <w:sz w:val="24"/>
          <w:szCs w:val="24"/>
          <w:lang w:val="en-US"/>
        </w:rPr>
        <w:t>leaders have a gro</w:t>
      </w:r>
      <w:r w:rsidR="008D4087" w:rsidRPr="0000797D">
        <w:rPr>
          <w:rFonts w:ascii="Times New Roman" w:hAnsi="Times New Roman" w:cs="Times New Roman"/>
          <w:sz w:val="24"/>
          <w:szCs w:val="24"/>
          <w:lang w:val="en-US"/>
        </w:rPr>
        <w:t>unded view of oneself and others to enable leaders to</w:t>
      </w:r>
      <w:r w:rsidR="003F444D" w:rsidRPr="0000797D">
        <w:rPr>
          <w:rFonts w:ascii="Times New Roman" w:hAnsi="Times New Roman" w:cs="Times New Roman"/>
          <w:sz w:val="24"/>
          <w:szCs w:val="24"/>
          <w:lang w:val="en-US"/>
        </w:rPr>
        <w:t xml:space="preserve"> </w:t>
      </w:r>
      <w:r w:rsidR="008D4087" w:rsidRPr="0000797D">
        <w:rPr>
          <w:rFonts w:ascii="Times New Roman" w:hAnsi="Times New Roman" w:cs="Times New Roman"/>
          <w:sz w:val="24"/>
          <w:szCs w:val="24"/>
          <w:lang w:val="en-US"/>
        </w:rPr>
        <w:t>acknowledge</w:t>
      </w:r>
      <w:r w:rsidR="003F444D" w:rsidRPr="0000797D">
        <w:rPr>
          <w:rFonts w:ascii="Times New Roman" w:hAnsi="Times New Roman" w:cs="Times New Roman"/>
          <w:sz w:val="24"/>
          <w:szCs w:val="24"/>
          <w:lang w:val="en-US"/>
        </w:rPr>
        <w:t xml:space="preserve"> their weaknesses and</w:t>
      </w:r>
      <w:r w:rsidR="006775AA" w:rsidRPr="0000797D">
        <w:rPr>
          <w:rFonts w:ascii="Times New Roman" w:hAnsi="Times New Roman" w:cs="Times New Roman"/>
          <w:sz w:val="24"/>
          <w:szCs w:val="24"/>
          <w:lang w:val="en-US"/>
        </w:rPr>
        <w:t xml:space="preserve"> to learn</w:t>
      </w:r>
      <w:r w:rsidR="00FE3CBC" w:rsidRPr="0000797D">
        <w:rPr>
          <w:rFonts w:ascii="Times New Roman" w:hAnsi="Times New Roman" w:cs="Times New Roman"/>
          <w:sz w:val="24"/>
          <w:szCs w:val="24"/>
          <w:lang w:val="en-US"/>
        </w:rPr>
        <w:t xml:space="preserve"> from others’ strength</w:t>
      </w:r>
      <w:r w:rsidR="003F444D" w:rsidRPr="0000797D">
        <w:rPr>
          <w:rFonts w:ascii="Times New Roman" w:hAnsi="Times New Roman" w:cs="Times New Roman"/>
          <w:sz w:val="24"/>
          <w:szCs w:val="24"/>
          <w:lang w:val="en-US"/>
        </w:rPr>
        <w:t>s</w:t>
      </w:r>
      <w:r w:rsidR="000D1480" w:rsidRPr="0000797D">
        <w:rPr>
          <w:rFonts w:ascii="Times New Roman" w:hAnsi="Times New Roman" w:cs="Times New Roman"/>
          <w:sz w:val="24"/>
          <w:szCs w:val="24"/>
          <w:lang w:val="en-US"/>
        </w:rPr>
        <w:t xml:space="preserve"> due to the fact that humility discloses personal weaknesses in compa</w:t>
      </w:r>
      <w:r w:rsidR="00D900C7" w:rsidRPr="0000797D">
        <w:rPr>
          <w:rFonts w:ascii="Times New Roman" w:hAnsi="Times New Roman" w:cs="Times New Roman"/>
          <w:sz w:val="24"/>
          <w:szCs w:val="24"/>
          <w:lang w:val="en-US"/>
        </w:rPr>
        <w:t>rison with moral laws (Grenberg</w:t>
      </w:r>
      <w:r w:rsidR="000D1480" w:rsidRPr="0000797D">
        <w:rPr>
          <w:rFonts w:ascii="Times New Roman" w:hAnsi="Times New Roman" w:cs="Times New Roman"/>
          <w:sz w:val="24"/>
          <w:szCs w:val="24"/>
          <w:lang w:val="en-US"/>
        </w:rPr>
        <w:t xml:space="preserve"> 2005; Owens et al</w:t>
      </w:r>
      <w:r w:rsidR="006775AA" w:rsidRPr="0000797D">
        <w:rPr>
          <w:rFonts w:ascii="Times New Roman" w:hAnsi="Times New Roman" w:cs="Times New Roman"/>
          <w:sz w:val="24"/>
          <w:szCs w:val="24"/>
          <w:lang w:val="en-US"/>
        </w:rPr>
        <w:t>.</w:t>
      </w:r>
      <w:r w:rsidR="000D1480" w:rsidRPr="0000797D">
        <w:rPr>
          <w:rFonts w:ascii="Times New Roman" w:hAnsi="Times New Roman" w:cs="Times New Roman"/>
          <w:sz w:val="24"/>
          <w:szCs w:val="24"/>
          <w:lang w:val="en-US"/>
        </w:rPr>
        <w:t xml:space="preserve"> 2013). </w:t>
      </w:r>
      <w:r w:rsidR="0069210B" w:rsidRPr="0000797D">
        <w:rPr>
          <w:rFonts w:ascii="Times New Roman" w:hAnsi="Times New Roman" w:cs="Times New Roman"/>
          <w:sz w:val="24"/>
          <w:szCs w:val="24"/>
          <w:lang w:val="en-US"/>
        </w:rPr>
        <w:t>This</w:t>
      </w:r>
      <w:r w:rsidR="007B07F7" w:rsidRPr="0000797D">
        <w:rPr>
          <w:rFonts w:ascii="Times New Roman" w:hAnsi="Times New Roman" w:cs="Times New Roman"/>
          <w:sz w:val="24"/>
          <w:szCs w:val="24"/>
          <w:lang w:val="en-US"/>
        </w:rPr>
        <w:t xml:space="preserve"> </w:t>
      </w:r>
      <w:r w:rsidR="0069210B" w:rsidRPr="0000797D">
        <w:rPr>
          <w:rFonts w:ascii="Times New Roman" w:hAnsi="Times New Roman" w:cs="Times New Roman"/>
          <w:sz w:val="24"/>
          <w:szCs w:val="24"/>
          <w:lang w:val="en-US"/>
        </w:rPr>
        <w:t xml:space="preserve">suggests that humble leaders can identify followers’ strengths and contributions, and are willing to be taught, </w:t>
      </w:r>
      <w:r w:rsidR="00754130" w:rsidRPr="0000797D">
        <w:rPr>
          <w:rFonts w:ascii="Times New Roman" w:hAnsi="Times New Roman" w:cs="Times New Roman"/>
          <w:sz w:val="24"/>
          <w:szCs w:val="24"/>
          <w:lang w:val="en-US"/>
        </w:rPr>
        <w:t xml:space="preserve">are </w:t>
      </w:r>
      <w:r w:rsidR="0069210B" w:rsidRPr="0000797D">
        <w:rPr>
          <w:rFonts w:ascii="Times New Roman" w:hAnsi="Times New Roman" w:cs="Times New Roman"/>
          <w:sz w:val="24"/>
          <w:szCs w:val="24"/>
          <w:lang w:val="en-US"/>
        </w:rPr>
        <w:t xml:space="preserve">open to others’ ideas and feedback, and view themselves accurately (cf., Owens </w:t>
      </w:r>
      <w:r w:rsidR="00A640B3" w:rsidRPr="0000797D">
        <w:rPr>
          <w:rFonts w:ascii="Times New Roman" w:hAnsi="Times New Roman" w:cs="Times New Roman"/>
          <w:sz w:val="24"/>
          <w:szCs w:val="24"/>
          <w:lang w:val="en-US"/>
        </w:rPr>
        <w:t>and</w:t>
      </w:r>
      <w:r w:rsidR="00E356B9" w:rsidRPr="0000797D">
        <w:rPr>
          <w:rFonts w:ascii="Times New Roman" w:hAnsi="Times New Roman" w:cs="Times New Roman"/>
          <w:sz w:val="24"/>
          <w:szCs w:val="24"/>
          <w:lang w:val="en-US"/>
        </w:rPr>
        <w:t xml:space="preserve"> Hekman</w:t>
      </w:r>
      <w:r w:rsidR="0069210B" w:rsidRPr="0000797D">
        <w:rPr>
          <w:rFonts w:ascii="Times New Roman" w:hAnsi="Times New Roman" w:cs="Times New Roman"/>
          <w:sz w:val="24"/>
          <w:szCs w:val="24"/>
          <w:lang w:val="en-US"/>
        </w:rPr>
        <w:t xml:space="preserve"> </w:t>
      </w:r>
      <w:r w:rsidR="00754130" w:rsidRPr="0000797D">
        <w:rPr>
          <w:rFonts w:ascii="Times New Roman" w:hAnsi="Times New Roman" w:cs="Times New Roman"/>
          <w:sz w:val="24"/>
          <w:szCs w:val="24"/>
          <w:lang w:val="en-US"/>
        </w:rPr>
        <w:t>2012</w:t>
      </w:r>
      <w:r w:rsidR="0069210B" w:rsidRPr="0000797D">
        <w:rPr>
          <w:rFonts w:ascii="Times New Roman" w:hAnsi="Times New Roman" w:cs="Times New Roman"/>
          <w:sz w:val="24"/>
          <w:szCs w:val="24"/>
          <w:lang w:val="en-US"/>
        </w:rPr>
        <w:t xml:space="preserve">, </w:t>
      </w:r>
      <w:r w:rsidR="00754130" w:rsidRPr="0000797D">
        <w:rPr>
          <w:rFonts w:ascii="Times New Roman" w:hAnsi="Times New Roman" w:cs="Times New Roman"/>
          <w:sz w:val="24"/>
          <w:szCs w:val="24"/>
          <w:lang w:val="en-US"/>
        </w:rPr>
        <w:t>2016</w:t>
      </w:r>
      <w:r w:rsidR="00E356B9" w:rsidRPr="0000797D">
        <w:rPr>
          <w:rFonts w:ascii="Times New Roman" w:hAnsi="Times New Roman" w:cs="Times New Roman"/>
          <w:sz w:val="24"/>
          <w:szCs w:val="24"/>
          <w:lang w:val="en-US"/>
        </w:rPr>
        <w:t>; Owens et al</w:t>
      </w:r>
      <w:r w:rsidR="006775AA" w:rsidRPr="0000797D">
        <w:rPr>
          <w:rFonts w:ascii="Times New Roman" w:hAnsi="Times New Roman" w:cs="Times New Roman"/>
          <w:sz w:val="24"/>
          <w:szCs w:val="24"/>
          <w:lang w:val="en-US"/>
        </w:rPr>
        <w:t>.</w:t>
      </w:r>
      <w:r w:rsidR="0069210B" w:rsidRPr="0000797D">
        <w:rPr>
          <w:rFonts w:ascii="Times New Roman" w:hAnsi="Times New Roman" w:cs="Times New Roman"/>
          <w:sz w:val="24"/>
          <w:szCs w:val="24"/>
          <w:lang w:val="en-US"/>
        </w:rPr>
        <w:t xml:space="preserve"> 2013). </w:t>
      </w:r>
      <w:r w:rsidR="001512C0" w:rsidRPr="0000797D">
        <w:rPr>
          <w:rFonts w:ascii="Times New Roman" w:hAnsi="Times New Roman" w:cs="Times New Roman"/>
          <w:sz w:val="24"/>
          <w:szCs w:val="24"/>
          <w:lang w:val="en-US"/>
        </w:rPr>
        <w:t>More r</w:t>
      </w:r>
      <w:r w:rsidR="0069210B" w:rsidRPr="0000797D">
        <w:rPr>
          <w:rFonts w:ascii="Times New Roman" w:hAnsi="Times New Roman" w:cs="Times New Roman"/>
          <w:sz w:val="24"/>
          <w:szCs w:val="24"/>
          <w:lang w:val="en-US"/>
        </w:rPr>
        <w:t xml:space="preserve">ecently, leader humility has been recognized as one of the key leadership approaches to facilitate </w:t>
      </w:r>
      <w:r w:rsidR="00C22A28" w:rsidRPr="0000797D">
        <w:rPr>
          <w:rFonts w:ascii="Times New Roman" w:hAnsi="Times New Roman" w:cs="Times New Roman"/>
          <w:sz w:val="24"/>
          <w:szCs w:val="24"/>
          <w:lang w:val="en-US"/>
        </w:rPr>
        <w:t xml:space="preserve">major </w:t>
      </w:r>
      <w:r w:rsidR="0069210B" w:rsidRPr="0000797D">
        <w:rPr>
          <w:rFonts w:ascii="Times New Roman" w:hAnsi="Times New Roman" w:cs="Times New Roman"/>
          <w:sz w:val="24"/>
          <w:szCs w:val="24"/>
          <w:lang w:val="en-US"/>
        </w:rPr>
        <w:t xml:space="preserve">follower outcomes such as work engagement, retention, job satisfaction, job performance, perceived leader effectiveness, commitment, and loyalty (e.g., </w:t>
      </w:r>
      <w:r w:rsidR="00E356B9" w:rsidRPr="0000797D">
        <w:rPr>
          <w:rFonts w:ascii="Times New Roman" w:hAnsi="Times New Roman" w:cs="Times New Roman"/>
          <w:sz w:val="24"/>
          <w:szCs w:val="24"/>
          <w:lang w:val="en-US"/>
        </w:rPr>
        <w:t xml:space="preserve">Basford et al. </w:t>
      </w:r>
      <w:r w:rsidR="00525A20" w:rsidRPr="0000797D">
        <w:rPr>
          <w:rFonts w:ascii="Times New Roman" w:hAnsi="Times New Roman" w:cs="Times New Roman"/>
          <w:sz w:val="24"/>
          <w:szCs w:val="24"/>
          <w:lang w:val="en-US"/>
        </w:rPr>
        <w:t xml:space="preserve">2014; </w:t>
      </w:r>
      <w:r w:rsidR="0069210B" w:rsidRPr="0000797D">
        <w:rPr>
          <w:rFonts w:ascii="Times New Roman" w:hAnsi="Times New Roman" w:cs="Times New Roman"/>
          <w:sz w:val="24"/>
          <w:szCs w:val="24"/>
          <w:lang w:val="en-US"/>
        </w:rPr>
        <w:t>Owens</w:t>
      </w:r>
      <w:r w:rsidR="00E356B9" w:rsidRPr="0000797D">
        <w:rPr>
          <w:rFonts w:ascii="Times New Roman" w:hAnsi="Times New Roman" w:cs="Times New Roman"/>
          <w:sz w:val="24"/>
          <w:szCs w:val="24"/>
          <w:lang w:val="en-US"/>
        </w:rPr>
        <w:t xml:space="preserve"> et al. 2013; Owens et al. </w:t>
      </w:r>
      <w:r w:rsidR="0069210B" w:rsidRPr="0000797D">
        <w:rPr>
          <w:rFonts w:ascii="Times New Roman" w:hAnsi="Times New Roman" w:cs="Times New Roman"/>
          <w:sz w:val="24"/>
          <w:szCs w:val="24"/>
          <w:lang w:val="en-US"/>
        </w:rPr>
        <w:t>2015), as well as group and organizational outcomes such as</w:t>
      </w:r>
      <w:r w:rsidR="00BB7F6C" w:rsidRPr="0000797D">
        <w:rPr>
          <w:rFonts w:ascii="Times New Roman" w:hAnsi="Times New Roman" w:cs="Times New Roman"/>
          <w:sz w:val="24"/>
          <w:szCs w:val="24"/>
        </w:rPr>
        <w:t xml:space="preserve"> </w:t>
      </w:r>
      <w:r w:rsidR="0069210B" w:rsidRPr="0000797D">
        <w:rPr>
          <w:rFonts w:ascii="Times New Roman" w:hAnsi="Times New Roman" w:cs="Times New Roman"/>
          <w:sz w:val="24"/>
          <w:szCs w:val="24"/>
          <w:lang w:val="en-US"/>
        </w:rPr>
        <w:t>team performance and effectiveness, firm innovation, task allocation effectiveness, and top management team integration (</w:t>
      </w:r>
      <w:r w:rsidR="0069210B" w:rsidRPr="0000797D">
        <w:rPr>
          <w:rFonts w:ascii="Times New Roman" w:hAnsi="Times New Roman" w:cs="Times New Roman"/>
          <w:sz w:val="24"/>
          <w:szCs w:val="24"/>
          <w:shd w:val="clear" w:color="auto" w:fill="FFFFFF"/>
          <w:lang w:val="en-US"/>
        </w:rPr>
        <w:t xml:space="preserve">e.g., </w:t>
      </w:r>
      <w:r w:rsidR="00E356B9" w:rsidRPr="0000797D">
        <w:rPr>
          <w:rFonts w:ascii="Times New Roman" w:hAnsi="Times New Roman" w:cs="Times New Roman"/>
          <w:sz w:val="24"/>
          <w:szCs w:val="24"/>
          <w:shd w:val="clear" w:color="auto" w:fill="FFFFFF"/>
          <w:lang w:val="en-US"/>
        </w:rPr>
        <w:t xml:space="preserve">Chiu et al. </w:t>
      </w:r>
      <w:r w:rsidR="00DB7493" w:rsidRPr="0000797D">
        <w:rPr>
          <w:rFonts w:ascii="Times New Roman" w:hAnsi="Times New Roman" w:cs="Times New Roman"/>
          <w:sz w:val="24"/>
          <w:szCs w:val="24"/>
          <w:shd w:val="clear" w:color="auto" w:fill="FFFFFF"/>
          <w:lang w:val="en-US"/>
        </w:rPr>
        <w:t xml:space="preserve">2016; </w:t>
      </w:r>
      <w:r w:rsidR="00F30E48" w:rsidRPr="0000797D">
        <w:rPr>
          <w:rFonts w:ascii="Times New Roman" w:hAnsi="Times New Roman" w:cs="Times New Roman"/>
          <w:sz w:val="24"/>
          <w:szCs w:val="24"/>
          <w:lang w:val="en-US"/>
        </w:rPr>
        <w:t>Ou</w:t>
      </w:r>
      <w:r w:rsidR="00E356B9" w:rsidRPr="0000797D">
        <w:rPr>
          <w:rFonts w:ascii="Times New Roman" w:hAnsi="Times New Roman" w:cs="Times New Roman"/>
          <w:sz w:val="24"/>
          <w:szCs w:val="24"/>
          <w:lang w:val="en-US"/>
        </w:rPr>
        <w:t xml:space="preserve"> et al.</w:t>
      </w:r>
      <w:r w:rsidR="00F30E48" w:rsidRPr="0000797D">
        <w:rPr>
          <w:rFonts w:ascii="Times New Roman" w:hAnsi="Times New Roman" w:cs="Times New Roman"/>
          <w:sz w:val="24"/>
          <w:szCs w:val="24"/>
          <w:lang w:val="en-US"/>
        </w:rPr>
        <w:t xml:space="preserve"> 2014; </w:t>
      </w:r>
      <w:r w:rsidR="00DB7493" w:rsidRPr="0000797D">
        <w:rPr>
          <w:rFonts w:ascii="Times New Roman" w:hAnsi="Times New Roman" w:cs="Times New Roman"/>
          <w:sz w:val="24"/>
          <w:szCs w:val="24"/>
          <w:lang w:val="en-US"/>
        </w:rPr>
        <w:t xml:space="preserve">Owens </w:t>
      </w:r>
      <w:r w:rsidR="00A640B3" w:rsidRPr="0000797D">
        <w:rPr>
          <w:rFonts w:ascii="Times New Roman" w:hAnsi="Times New Roman" w:cs="Times New Roman"/>
          <w:sz w:val="24"/>
          <w:szCs w:val="24"/>
          <w:lang w:val="en-US"/>
        </w:rPr>
        <w:t>and</w:t>
      </w:r>
      <w:r w:rsidR="00E356B9" w:rsidRPr="0000797D">
        <w:rPr>
          <w:rFonts w:ascii="Times New Roman" w:hAnsi="Times New Roman" w:cs="Times New Roman"/>
          <w:sz w:val="24"/>
          <w:szCs w:val="24"/>
          <w:lang w:val="en-US"/>
        </w:rPr>
        <w:t xml:space="preserve"> Hekman</w:t>
      </w:r>
      <w:r w:rsidR="00BB7F6C" w:rsidRPr="0000797D">
        <w:rPr>
          <w:rFonts w:ascii="Times New Roman" w:hAnsi="Times New Roman" w:cs="Times New Roman"/>
          <w:sz w:val="24"/>
          <w:szCs w:val="24"/>
          <w:lang w:val="en-US"/>
        </w:rPr>
        <w:t xml:space="preserve"> </w:t>
      </w:r>
      <w:r w:rsidR="00DB7493" w:rsidRPr="0000797D">
        <w:rPr>
          <w:rFonts w:ascii="Times New Roman" w:hAnsi="Times New Roman" w:cs="Times New Roman"/>
          <w:sz w:val="24"/>
          <w:szCs w:val="24"/>
          <w:lang w:val="en-US"/>
        </w:rPr>
        <w:t>2016</w:t>
      </w:r>
      <w:r w:rsidR="0069210B" w:rsidRPr="0000797D">
        <w:rPr>
          <w:rFonts w:ascii="Times New Roman" w:hAnsi="Times New Roman" w:cs="Times New Roman"/>
          <w:sz w:val="24"/>
          <w:szCs w:val="24"/>
          <w:lang w:val="en-US"/>
        </w:rPr>
        <w:t xml:space="preserve">; </w:t>
      </w:r>
      <w:r w:rsidR="00952333" w:rsidRPr="0000797D">
        <w:rPr>
          <w:rFonts w:ascii="Times New Roman" w:hAnsi="Times New Roman" w:cs="Times New Roman"/>
          <w:sz w:val="24"/>
          <w:szCs w:val="24"/>
          <w:shd w:val="clear" w:color="auto" w:fill="FFFFFF"/>
          <w:lang w:bidi="ar"/>
        </w:rPr>
        <w:t>Rego and Simpson</w:t>
      </w:r>
      <w:r w:rsidR="00E356B9" w:rsidRPr="0000797D">
        <w:rPr>
          <w:rFonts w:ascii="Times New Roman" w:hAnsi="Times New Roman" w:cs="Times New Roman"/>
          <w:sz w:val="24"/>
          <w:szCs w:val="24"/>
          <w:lang w:val="en-US"/>
        </w:rPr>
        <w:t xml:space="preserve"> </w:t>
      </w:r>
      <w:r w:rsidR="007D6FAB" w:rsidRPr="0000797D">
        <w:rPr>
          <w:rFonts w:ascii="Times New Roman" w:hAnsi="Times New Roman" w:cs="Times New Roman"/>
          <w:sz w:val="24"/>
          <w:szCs w:val="24"/>
          <w:lang w:val="en-US"/>
        </w:rPr>
        <w:t xml:space="preserve">2016; </w:t>
      </w:r>
      <w:r w:rsidR="0069210B" w:rsidRPr="0000797D">
        <w:rPr>
          <w:rFonts w:ascii="Times New Roman" w:hAnsi="Times New Roman" w:cs="Times New Roman"/>
          <w:sz w:val="24"/>
          <w:szCs w:val="24"/>
          <w:shd w:val="clear" w:color="auto" w:fill="FFFFFF"/>
          <w:lang w:val="en-US"/>
        </w:rPr>
        <w:t>Rego</w:t>
      </w:r>
      <w:r w:rsidR="00CE54E8" w:rsidRPr="0000797D">
        <w:rPr>
          <w:rFonts w:ascii="Times New Roman" w:hAnsi="Times New Roman" w:cs="Times New Roman"/>
          <w:sz w:val="24"/>
          <w:szCs w:val="24"/>
          <w:shd w:val="clear" w:color="auto" w:fill="FFFFFF"/>
          <w:lang w:val="en-US"/>
        </w:rPr>
        <w:t xml:space="preserve"> et </w:t>
      </w:r>
      <w:r w:rsidR="00E356B9" w:rsidRPr="0000797D">
        <w:rPr>
          <w:rFonts w:ascii="Times New Roman" w:hAnsi="Times New Roman" w:cs="Times New Roman"/>
          <w:sz w:val="24"/>
          <w:szCs w:val="24"/>
          <w:shd w:val="clear" w:color="auto" w:fill="FFFFFF"/>
          <w:lang w:val="en-US"/>
        </w:rPr>
        <w:t>al.</w:t>
      </w:r>
      <w:r w:rsidR="0069210B" w:rsidRPr="0000797D">
        <w:rPr>
          <w:rFonts w:ascii="Times New Roman" w:hAnsi="Times New Roman" w:cs="Times New Roman"/>
          <w:sz w:val="24"/>
          <w:szCs w:val="24"/>
          <w:shd w:val="clear" w:color="auto" w:fill="FFFFFF"/>
          <w:lang w:val="en-US"/>
        </w:rPr>
        <w:t xml:space="preserve"> </w:t>
      </w:r>
      <w:r w:rsidR="00DE0983" w:rsidRPr="0000797D">
        <w:rPr>
          <w:rFonts w:ascii="Times New Roman" w:hAnsi="Times New Roman" w:cs="Times New Roman"/>
          <w:sz w:val="24"/>
          <w:szCs w:val="24"/>
          <w:shd w:val="clear" w:color="auto" w:fill="FFFFFF"/>
          <w:lang w:val="en-US"/>
        </w:rPr>
        <w:t>2017</w:t>
      </w:r>
      <w:r w:rsidR="00F6510C" w:rsidRPr="0000797D">
        <w:rPr>
          <w:rFonts w:ascii="Times New Roman" w:hAnsi="Times New Roman" w:cs="Times New Roman"/>
          <w:sz w:val="24"/>
          <w:szCs w:val="24"/>
          <w:lang w:val="en-US"/>
        </w:rPr>
        <w:t>).</w:t>
      </w:r>
    </w:p>
    <w:p w14:paraId="3A2F1DFA" w14:textId="3A4EB538" w:rsidR="0069210B" w:rsidRPr="0000797D" w:rsidRDefault="0069210B"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Although the findings of </w:t>
      </w:r>
      <w:r w:rsidR="00185C9C" w:rsidRPr="0000797D">
        <w:rPr>
          <w:rFonts w:ascii="Times New Roman" w:hAnsi="Times New Roman" w:cs="Times New Roman"/>
          <w:sz w:val="24"/>
          <w:szCs w:val="24"/>
          <w:lang w:val="en-US"/>
        </w:rPr>
        <w:t xml:space="preserve">these </w:t>
      </w:r>
      <w:r w:rsidRPr="0000797D">
        <w:rPr>
          <w:rFonts w:ascii="Times New Roman" w:hAnsi="Times New Roman" w:cs="Times New Roman"/>
          <w:sz w:val="24"/>
          <w:szCs w:val="24"/>
          <w:lang w:val="en-US"/>
        </w:rPr>
        <w:t xml:space="preserve">studies are inspiring, the underlying mechanisms and boundary conditions shaping the </w:t>
      </w:r>
      <w:r w:rsidR="00754130" w:rsidRPr="0000797D">
        <w:rPr>
          <w:rFonts w:ascii="Times New Roman" w:hAnsi="Times New Roman" w:cs="Times New Roman"/>
          <w:sz w:val="24"/>
          <w:szCs w:val="24"/>
          <w:lang w:val="en-US"/>
        </w:rPr>
        <w:t xml:space="preserve">effect </w:t>
      </w:r>
      <w:r w:rsidRPr="0000797D">
        <w:rPr>
          <w:rFonts w:ascii="Times New Roman" w:hAnsi="Times New Roman" w:cs="Times New Roman"/>
          <w:sz w:val="24"/>
          <w:szCs w:val="24"/>
          <w:lang w:val="en-US"/>
        </w:rPr>
        <w:t xml:space="preserve">of leader humility on employee behaviors are </w:t>
      </w:r>
      <w:r w:rsidR="00754130" w:rsidRPr="0000797D">
        <w:rPr>
          <w:rFonts w:ascii="Times New Roman" w:hAnsi="Times New Roman" w:cs="Times New Roman"/>
          <w:sz w:val="24"/>
          <w:szCs w:val="24"/>
          <w:lang w:val="en-US"/>
        </w:rPr>
        <w:t>poorly known</w:t>
      </w:r>
      <w:r w:rsidRPr="0000797D">
        <w:rPr>
          <w:rFonts w:ascii="Times New Roman" w:hAnsi="Times New Roman" w:cs="Times New Roman"/>
          <w:sz w:val="24"/>
          <w:szCs w:val="24"/>
          <w:lang w:val="en-US"/>
        </w:rPr>
        <w:t>. Key fundamental research questions remain unanswered</w:t>
      </w:r>
      <w:r w:rsidR="0075413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such as whether </w:t>
      </w:r>
      <w:r w:rsidR="00754130" w:rsidRPr="0000797D">
        <w:rPr>
          <w:rFonts w:ascii="Times New Roman" w:hAnsi="Times New Roman" w:cs="Times New Roman"/>
          <w:sz w:val="24"/>
          <w:szCs w:val="24"/>
          <w:lang w:val="en-US"/>
        </w:rPr>
        <w:t xml:space="preserve">or not </w:t>
      </w:r>
      <w:r w:rsidRPr="0000797D">
        <w:rPr>
          <w:rFonts w:ascii="Times New Roman" w:hAnsi="Times New Roman" w:cs="Times New Roman"/>
          <w:sz w:val="24"/>
          <w:szCs w:val="24"/>
          <w:lang w:val="en-US"/>
        </w:rPr>
        <w:t>leader humility is effective in motivating employees to speak up (i.e., the informal and discretionary communication of ideas, suggestions, and concerns about work-related issues that seek to bring about improvement or changes</w:t>
      </w:r>
      <w:r w:rsidR="00754130" w:rsidRPr="0000797D">
        <w:rPr>
          <w:rFonts w:ascii="Times New Roman" w:hAnsi="Times New Roman" w:cs="Times New Roman"/>
          <w:sz w:val="24"/>
          <w:szCs w:val="24"/>
          <w:lang w:val="en-US"/>
        </w:rPr>
        <w:t xml:space="preserve">; </w:t>
      </w:r>
      <w:r w:rsidR="00C43609" w:rsidRPr="0000797D">
        <w:rPr>
          <w:rFonts w:ascii="Times New Roman" w:hAnsi="Times New Roman" w:cs="Times New Roman"/>
          <w:sz w:val="24"/>
          <w:szCs w:val="24"/>
          <w:lang w:val="en-US"/>
        </w:rPr>
        <w:t>Morrison</w:t>
      </w:r>
      <w:r w:rsidRPr="0000797D">
        <w:rPr>
          <w:rFonts w:ascii="Times New Roman" w:hAnsi="Times New Roman" w:cs="Times New Roman"/>
          <w:sz w:val="24"/>
          <w:szCs w:val="24"/>
          <w:lang w:val="en-US"/>
        </w:rPr>
        <w:t xml:space="preserve"> </w:t>
      </w:r>
      <w:r w:rsidR="002B466C" w:rsidRPr="0000797D">
        <w:rPr>
          <w:rFonts w:ascii="Times New Roman" w:hAnsi="Times New Roman" w:cs="Times New Roman"/>
          <w:sz w:val="24"/>
          <w:szCs w:val="24"/>
          <w:lang w:val="en-US"/>
        </w:rPr>
        <w:t xml:space="preserve">2011, </w:t>
      </w:r>
      <w:r w:rsidRPr="0000797D">
        <w:rPr>
          <w:rFonts w:ascii="Times New Roman" w:hAnsi="Times New Roman" w:cs="Times New Roman"/>
          <w:sz w:val="24"/>
          <w:szCs w:val="24"/>
          <w:lang w:val="en-US"/>
        </w:rPr>
        <w:t xml:space="preserve">2014). </w:t>
      </w:r>
      <w:r w:rsidR="00754130" w:rsidRPr="0000797D">
        <w:rPr>
          <w:rFonts w:ascii="Times New Roman" w:hAnsi="Times New Roman" w:cs="Times New Roman"/>
          <w:sz w:val="24"/>
          <w:szCs w:val="24"/>
          <w:lang w:val="en-US"/>
        </w:rPr>
        <w:t xml:space="preserve">Addressing </w:t>
      </w:r>
      <w:r w:rsidRPr="0000797D">
        <w:rPr>
          <w:rFonts w:ascii="Times New Roman" w:hAnsi="Times New Roman" w:cs="Times New Roman"/>
          <w:sz w:val="24"/>
          <w:szCs w:val="24"/>
          <w:lang w:val="en-US"/>
        </w:rPr>
        <w:t xml:space="preserve">this research question is </w:t>
      </w:r>
      <w:r w:rsidRPr="0000797D">
        <w:rPr>
          <w:rFonts w:ascii="Times New Roman" w:hAnsi="Times New Roman" w:cs="Times New Roman"/>
          <w:sz w:val="24"/>
          <w:szCs w:val="24"/>
          <w:lang w:val="en-US"/>
        </w:rPr>
        <w:lastRenderedPageBreak/>
        <w:t xml:space="preserve">important because </w:t>
      </w:r>
      <w:r w:rsidR="00B91BD1" w:rsidRPr="0000797D">
        <w:rPr>
          <w:rFonts w:ascii="Times New Roman" w:hAnsi="Times New Roman" w:cs="Times New Roman"/>
          <w:sz w:val="24"/>
          <w:szCs w:val="24"/>
          <w:lang w:val="en-US"/>
        </w:rPr>
        <w:t>employee voice is for the good of organization</w:t>
      </w:r>
      <w:r w:rsidR="00E346A4" w:rsidRPr="0000797D">
        <w:rPr>
          <w:rFonts w:ascii="Times New Roman" w:hAnsi="Times New Roman" w:cs="Times New Roman"/>
          <w:sz w:val="24"/>
          <w:szCs w:val="24"/>
          <w:lang w:val="en-US"/>
        </w:rPr>
        <w:t>s</w:t>
      </w:r>
      <w:r w:rsidR="00DF2803" w:rsidRPr="0000797D">
        <w:rPr>
          <w:rFonts w:ascii="Times New Roman" w:hAnsi="Times New Roman" w:cs="Times New Roman"/>
          <w:sz w:val="24"/>
          <w:szCs w:val="24"/>
          <w:lang w:val="en-US"/>
        </w:rPr>
        <w:t xml:space="preserve"> by </w:t>
      </w:r>
      <w:r w:rsidR="00091C74" w:rsidRPr="0000797D">
        <w:rPr>
          <w:rFonts w:ascii="Times New Roman" w:hAnsi="Times New Roman" w:cs="Times New Roman"/>
          <w:sz w:val="24"/>
          <w:szCs w:val="24"/>
          <w:lang w:val="en-US"/>
        </w:rPr>
        <w:t>keep</w:t>
      </w:r>
      <w:r w:rsidR="00566560" w:rsidRPr="0000797D">
        <w:rPr>
          <w:rFonts w:ascii="Times New Roman" w:hAnsi="Times New Roman" w:cs="Times New Roman"/>
          <w:sz w:val="24"/>
          <w:szCs w:val="24"/>
          <w:lang w:val="en-US"/>
        </w:rPr>
        <w:t>ing</w:t>
      </w:r>
      <w:r w:rsidR="00E346A4" w:rsidRPr="0000797D">
        <w:rPr>
          <w:rFonts w:ascii="Times New Roman" w:hAnsi="Times New Roman" w:cs="Times New Roman"/>
          <w:sz w:val="24"/>
          <w:szCs w:val="24"/>
          <w:lang w:val="en-US"/>
        </w:rPr>
        <w:t xml:space="preserve"> </w:t>
      </w:r>
      <w:r w:rsidR="00566560" w:rsidRPr="0000797D">
        <w:rPr>
          <w:rFonts w:ascii="Times New Roman" w:hAnsi="Times New Roman" w:cs="Times New Roman"/>
          <w:sz w:val="24"/>
          <w:szCs w:val="24"/>
          <w:lang w:val="en-US"/>
        </w:rPr>
        <w:t xml:space="preserve">the </w:t>
      </w:r>
      <w:r w:rsidR="00DF2803" w:rsidRPr="0000797D">
        <w:rPr>
          <w:rFonts w:ascii="Times New Roman" w:hAnsi="Times New Roman" w:cs="Times New Roman"/>
          <w:sz w:val="24"/>
          <w:szCs w:val="24"/>
          <w:lang w:val="en-US"/>
        </w:rPr>
        <w:t>organization healthy and sustainable</w:t>
      </w:r>
      <w:r w:rsidR="003C1C4D" w:rsidRPr="0000797D">
        <w:rPr>
          <w:rFonts w:ascii="Times New Roman" w:hAnsi="Times New Roman" w:cs="Times New Roman"/>
          <w:sz w:val="24"/>
          <w:szCs w:val="24"/>
          <w:lang w:val="en-US"/>
        </w:rPr>
        <w:t xml:space="preserve"> (</w:t>
      </w:r>
      <w:r w:rsidR="00C6744A" w:rsidRPr="0000797D">
        <w:rPr>
          <w:rFonts w:ascii="Times New Roman" w:hAnsi="Times New Roman" w:cs="Times New Roman"/>
          <w:sz w:val="24"/>
          <w:szCs w:val="24"/>
          <w:lang w:val="en-US"/>
        </w:rPr>
        <w:t>Liang et al. 2012</w:t>
      </w:r>
      <w:r w:rsidR="003C1C4D" w:rsidRPr="0000797D">
        <w:rPr>
          <w:rFonts w:ascii="Times New Roman" w:hAnsi="Times New Roman" w:cs="Times New Roman"/>
          <w:sz w:val="24"/>
          <w:szCs w:val="24"/>
          <w:lang w:val="en-US"/>
        </w:rPr>
        <w:t>)</w:t>
      </w:r>
      <w:r w:rsidR="00DB5B01" w:rsidRPr="0000797D">
        <w:rPr>
          <w:rFonts w:ascii="Times New Roman" w:hAnsi="Times New Roman" w:cs="Times New Roman"/>
          <w:sz w:val="24"/>
          <w:szCs w:val="24"/>
          <w:lang w:val="en-US"/>
        </w:rPr>
        <w:t>. H</w:t>
      </w:r>
      <w:r w:rsidR="00444F56" w:rsidRPr="0000797D">
        <w:rPr>
          <w:rFonts w:ascii="Times New Roman" w:hAnsi="Times New Roman" w:cs="Times New Roman"/>
          <w:sz w:val="24"/>
          <w:szCs w:val="24"/>
          <w:lang w:val="en-US"/>
        </w:rPr>
        <w:t>owever,</w:t>
      </w:r>
      <w:r w:rsidR="00B91BD1" w:rsidRPr="0000797D">
        <w:rPr>
          <w:rFonts w:ascii="Times New Roman" w:hAnsi="Times New Roman" w:cs="Times New Roman"/>
          <w:sz w:val="24"/>
          <w:szCs w:val="24"/>
          <w:lang w:val="en-US"/>
        </w:rPr>
        <w:t xml:space="preserve"> </w:t>
      </w:r>
      <w:r w:rsidR="00444F56" w:rsidRPr="0000797D">
        <w:rPr>
          <w:rFonts w:ascii="Times New Roman" w:hAnsi="Times New Roman" w:cs="Times New Roman"/>
          <w:sz w:val="24"/>
          <w:szCs w:val="24"/>
          <w:lang w:val="en-US"/>
        </w:rPr>
        <w:t xml:space="preserve">many </w:t>
      </w:r>
      <w:r w:rsidRPr="0000797D">
        <w:rPr>
          <w:rFonts w:ascii="Times New Roman" w:hAnsi="Times New Roman" w:cs="Times New Roman"/>
          <w:sz w:val="24"/>
          <w:szCs w:val="24"/>
          <w:lang w:val="en-US"/>
        </w:rPr>
        <w:t xml:space="preserve">employees may tend to think that speaking up at work is ineffective in influencing their leader’s attentions and actions </w:t>
      </w:r>
      <w:r w:rsidR="00754130" w:rsidRPr="0000797D">
        <w:rPr>
          <w:rFonts w:ascii="Times New Roman" w:hAnsi="Times New Roman" w:cs="Times New Roman"/>
          <w:sz w:val="24"/>
          <w:szCs w:val="24"/>
          <w:lang w:val="en-US"/>
        </w:rPr>
        <w:t xml:space="preserve">in regard to </w:t>
      </w:r>
      <w:r w:rsidRPr="0000797D">
        <w:rPr>
          <w:rFonts w:ascii="Times New Roman" w:hAnsi="Times New Roman" w:cs="Times New Roman"/>
          <w:sz w:val="24"/>
          <w:szCs w:val="24"/>
          <w:lang w:val="en-US"/>
        </w:rPr>
        <w:t>their opinions and suggesti</w:t>
      </w:r>
      <w:r w:rsidR="00C43609" w:rsidRPr="0000797D">
        <w:rPr>
          <w:rFonts w:ascii="Times New Roman" w:hAnsi="Times New Roman" w:cs="Times New Roman"/>
          <w:sz w:val="24"/>
          <w:szCs w:val="24"/>
          <w:lang w:val="en-US"/>
        </w:rPr>
        <w:t>ons (Morrison 2011, 2014; Morrison et al.</w:t>
      </w:r>
      <w:r w:rsidRPr="0000797D">
        <w:rPr>
          <w:rFonts w:ascii="Times New Roman" w:hAnsi="Times New Roman" w:cs="Times New Roman"/>
          <w:sz w:val="24"/>
          <w:szCs w:val="24"/>
          <w:lang w:val="en-US"/>
        </w:rPr>
        <w:t xml:space="preserve"> 2015).</w:t>
      </w:r>
      <w:r w:rsidR="00B91BD1" w:rsidRPr="0000797D">
        <w:rPr>
          <w:rFonts w:ascii="Times New Roman" w:hAnsi="Times New Roman" w:cs="Times New Roman"/>
          <w:sz w:val="24"/>
          <w:szCs w:val="24"/>
          <w:lang w:val="en-US"/>
        </w:rPr>
        <w:t xml:space="preserve"> For example, </w:t>
      </w:r>
      <w:r w:rsidR="00566560" w:rsidRPr="0000797D">
        <w:rPr>
          <w:rFonts w:ascii="Times New Roman" w:hAnsi="Times New Roman" w:cs="Times New Roman"/>
          <w:sz w:val="24"/>
          <w:szCs w:val="24"/>
          <w:lang w:val="en-US"/>
        </w:rPr>
        <w:t>leader may not take employees’ opinion</w:t>
      </w:r>
      <w:r w:rsidR="003C1C4D" w:rsidRPr="0000797D">
        <w:rPr>
          <w:rFonts w:ascii="Times New Roman" w:hAnsi="Times New Roman" w:cs="Times New Roman"/>
          <w:sz w:val="24"/>
          <w:szCs w:val="24"/>
          <w:lang w:val="en-US"/>
        </w:rPr>
        <w:t>s</w:t>
      </w:r>
      <w:r w:rsidR="004B4CDE" w:rsidRPr="0000797D">
        <w:rPr>
          <w:rFonts w:ascii="Times New Roman" w:hAnsi="Times New Roman" w:cs="Times New Roman"/>
          <w:sz w:val="24"/>
          <w:szCs w:val="24"/>
          <w:lang w:val="en-US"/>
        </w:rPr>
        <w:t xml:space="preserve"> </w:t>
      </w:r>
      <w:r w:rsidR="00566560" w:rsidRPr="0000797D">
        <w:rPr>
          <w:rFonts w:ascii="Times New Roman" w:hAnsi="Times New Roman" w:cs="Times New Roman"/>
          <w:sz w:val="24"/>
          <w:szCs w:val="24"/>
          <w:lang w:val="en-US"/>
        </w:rPr>
        <w:t>into serious consideration, if such opinion</w:t>
      </w:r>
      <w:r w:rsidR="00E47010" w:rsidRPr="0000797D">
        <w:rPr>
          <w:rFonts w:ascii="Times New Roman" w:hAnsi="Times New Roman" w:cs="Times New Roman"/>
          <w:sz w:val="24"/>
          <w:szCs w:val="24"/>
          <w:lang w:val="en-US"/>
        </w:rPr>
        <w:t xml:space="preserve"> </w:t>
      </w:r>
      <w:r w:rsidR="00566560" w:rsidRPr="0000797D">
        <w:rPr>
          <w:rFonts w:ascii="Times New Roman" w:hAnsi="Times New Roman" w:cs="Times New Roman"/>
          <w:sz w:val="24"/>
          <w:szCs w:val="24"/>
          <w:lang w:val="en-US"/>
        </w:rPr>
        <w:t>brings</w:t>
      </w:r>
      <w:r w:rsidR="008F1D7A" w:rsidRPr="0000797D">
        <w:rPr>
          <w:rFonts w:ascii="Times New Roman" w:hAnsi="Times New Roman" w:cs="Times New Roman"/>
          <w:sz w:val="24"/>
          <w:szCs w:val="24"/>
          <w:lang w:val="en-US"/>
        </w:rPr>
        <w:t xml:space="preserve"> </w:t>
      </w:r>
      <w:r w:rsidR="00B91BD1" w:rsidRPr="0000797D">
        <w:rPr>
          <w:rFonts w:ascii="Times New Roman" w:hAnsi="Times New Roman" w:cs="Times New Roman"/>
          <w:sz w:val="24"/>
          <w:szCs w:val="24"/>
          <w:lang w:val="en-US"/>
        </w:rPr>
        <w:t>disagreeme</w:t>
      </w:r>
      <w:r w:rsidR="00566560" w:rsidRPr="0000797D">
        <w:rPr>
          <w:rFonts w:ascii="Times New Roman" w:hAnsi="Times New Roman" w:cs="Times New Roman"/>
          <w:sz w:val="24"/>
          <w:szCs w:val="24"/>
          <w:lang w:val="en-US"/>
        </w:rPr>
        <w:t>nt or confrontation</w:t>
      </w:r>
      <w:r w:rsidR="00B91BD1"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This implies that such </w:t>
      </w:r>
      <w:r w:rsidR="00754130"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relationship is complex and may be partly determined by psychological processes and boundary conditions that have remained unexplored in the literature.</w:t>
      </w:r>
    </w:p>
    <w:p w14:paraId="3C9DC342" w14:textId="2BFEC219" w:rsidR="0069210B" w:rsidRPr="0000797D" w:rsidRDefault="0069210B" w:rsidP="00220B6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To address the above research question,  approach-inhibition theory of power (Anderson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Berdahl</w:t>
      </w:r>
      <w:r w:rsidRPr="0000797D">
        <w:rPr>
          <w:rFonts w:ascii="Times New Roman" w:hAnsi="Times New Roman" w:cs="Times New Roman"/>
          <w:sz w:val="24"/>
          <w:szCs w:val="24"/>
          <w:lang w:val="en-US"/>
        </w:rPr>
        <w:t xml:space="preserve"> 2002; </w:t>
      </w:r>
      <w:r w:rsidR="00C43609" w:rsidRPr="0000797D">
        <w:rPr>
          <w:rFonts w:ascii="Times New Roman" w:hAnsi="Times New Roman" w:cs="Times New Roman"/>
          <w:sz w:val="24"/>
          <w:szCs w:val="24"/>
          <w:lang w:val="en-US"/>
        </w:rPr>
        <w:t xml:space="preserve">Keltner et al. </w:t>
      </w:r>
      <w:r w:rsidRPr="0000797D">
        <w:rPr>
          <w:rFonts w:ascii="Times New Roman" w:hAnsi="Times New Roman" w:cs="Times New Roman"/>
          <w:sz w:val="24"/>
          <w:szCs w:val="24"/>
          <w:lang w:val="en-US"/>
        </w:rPr>
        <w:t xml:space="preserve">2003) </w:t>
      </w:r>
      <w:r w:rsidR="00220B60" w:rsidRPr="0000797D">
        <w:rPr>
          <w:rFonts w:ascii="Times New Roman" w:hAnsi="Times New Roman" w:cs="Times New Roman"/>
          <w:sz w:val="24"/>
          <w:szCs w:val="24"/>
          <w:lang w:val="en-US"/>
        </w:rPr>
        <w:t xml:space="preserve">is </w:t>
      </w:r>
      <w:r w:rsidRPr="0000797D">
        <w:rPr>
          <w:rFonts w:ascii="Times New Roman" w:hAnsi="Times New Roman" w:cs="Times New Roman"/>
          <w:sz w:val="24"/>
          <w:szCs w:val="24"/>
          <w:lang w:val="en-US"/>
        </w:rPr>
        <w:t>a relevant theoretical framework to explain when and how employees feel motivated to speak up under the supervision of humble leaders. The key premise of this theory is that the psychological exp</w:t>
      </w:r>
      <w:r w:rsidR="009733EB" w:rsidRPr="0000797D">
        <w:rPr>
          <w:rFonts w:ascii="Times New Roman" w:hAnsi="Times New Roman" w:cs="Times New Roman"/>
          <w:sz w:val="24"/>
          <w:szCs w:val="24"/>
          <w:lang w:val="en-US"/>
        </w:rPr>
        <w:t>erience of possessing power</w:t>
      </w:r>
      <w:r w:rsidR="0010028B" w:rsidRPr="0000797D">
        <w:rPr>
          <w:rFonts w:ascii="Times New Roman" w:hAnsi="Times New Roman" w:cs="Times New Roman"/>
          <w:sz w:val="24"/>
          <w:szCs w:val="24"/>
          <w:lang w:val="en-US"/>
        </w:rPr>
        <w:t xml:space="preserve"> when working</w:t>
      </w:r>
      <w:r w:rsidR="009733EB" w:rsidRPr="0000797D">
        <w:rPr>
          <w:rFonts w:ascii="Times New Roman" w:hAnsi="Times New Roman" w:cs="Times New Roman"/>
          <w:sz w:val="24"/>
          <w:szCs w:val="24"/>
          <w:lang w:val="en-US"/>
        </w:rPr>
        <w:t xml:space="preserve"> with</w:t>
      </w:r>
      <w:r w:rsidRPr="0000797D">
        <w:rPr>
          <w:rFonts w:ascii="Times New Roman" w:hAnsi="Times New Roman" w:cs="Times New Roman"/>
          <w:sz w:val="24"/>
          <w:szCs w:val="24"/>
          <w:lang w:val="en-US"/>
        </w:rPr>
        <w:t xml:space="preserve"> others can serve as a motivational basis for individuals’ attitudes, perceptions and behaviors (Anderson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Berdahl</w:t>
      </w:r>
      <w:r w:rsidRPr="0000797D">
        <w:rPr>
          <w:rFonts w:ascii="Times New Roman" w:hAnsi="Times New Roman" w:cs="Times New Roman"/>
          <w:sz w:val="24"/>
          <w:szCs w:val="24"/>
          <w:lang w:val="en-US"/>
        </w:rPr>
        <w:t xml:space="preserve"> 2002; Kelt</w:t>
      </w:r>
      <w:r w:rsidR="00C43609" w:rsidRPr="0000797D">
        <w:rPr>
          <w:rFonts w:ascii="Times New Roman" w:hAnsi="Times New Roman" w:cs="Times New Roman"/>
          <w:sz w:val="24"/>
          <w:szCs w:val="24"/>
          <w:lang w:val="en-US"/>
        </w:rPr>
        <w:t>ner et al.</w:t>
      </w:r>
      <w:r w:rsidRPr="0000797D">
        <w:rPr>
          <w:rFonts w:ascii="Times New Roman" w:hAnsi="Times New Roman" w:cs="Times New Roman"/>
          <w:sz w:val="24"/>
          <w:szCs w:val="24"/>
          <w:lang w:val="en-US"/>
        </w:rPr>
        <w:t xml:space="preserve"> 2003). As such, we propose</w:t>
      </w:r>
      <w:r w:rsidR="00431E2A" w:rsidRPr="0000797D">
        <w:rPr>
          <w:rFonts w:ascii="Times New Roman" w:hAnsi="Times New Roman" w:cs="Times New Roman"/>
          <w:sz w:val="24"/>
          <w:szCs w:val="24"/>
          <w:lang w:val="en-US"/>
        </w:rPr>
        <w:t xml:space="preserve"> that perso</w:t>
      </w:r>
      <w:r w:rsidR="000A559D" w:rsidRPr="0000797D">
        <w:rPr>
          <w:rFonts w:ascii="Times New Roman" w:hAnsi="Times New Roman" w:cs="Times New Roman"/>
          <w:sz w:val="24"/>
          <w:szCs w:val="24"/>
          <w:lang w:val="en-US"/>
        </w:rPr>
        <w:t>nal sense of power</w:t>
      </w:r>
      <w:r w:rsidR="00431E2A" w:rsidRPr="0000797D">
        <w:rPr>
          <w:rFonts w:ascii="Times New Roman" w:hAnsi="Times New Roman" w:cs="Times New Roman"/>
          <w:sz w:val="24"/>
          <w:szCs w:val="24"/>
          <w:lang w:val="en-US"/>
        </w:rPr>
        <w:t xml:space="preserve"> </w:t>
      </w:r>
      <w:r w:rsidR="000A559D" w:rsidRPr="0000797D">
        <w:rPr>
          <w:rFonts w:ascii="Times New Roman" w:hAnsi="Times New Roman" w:cs="Times New Roman"/>
          <w:sz w:val="24"/>
          <w:szCs w:val="24"/>
          <w:lang w:val="en-US"/>
        </w:rPr>
        <w:t xml:space="preserve">(i.e., </w:t>
      </w:r>
      <w:r w:rsidRPr="0000797D">
        <w:rPr>
          <w:rFonts w:ascii="Times New Roman" w:hAnsi="Times New Roman" w:cs="Times New Roman"/>
          <w:sz w:val="24"/>
          <w:szCs w:val="24"/>
          <w:lang w:val="en-US"/>
        </w:rPr>
        <w:t xml:space="preserve">an individual’s perception of </w:t>
      </w:r>
      <w:r w:rsidR="000371A4" w:rsidRPr="0000797D">
        <w:rPr>
          <w:rFonts w:ascii="Times New Roman" w:hAnsi="Times New Roman" w:cs="Times New Roman"/>
          <w:sz w:val="24"/>
          <w:szCs w:val="24"/>
          <w:lang w:val="en-US"/>
        </w:rPr>
        <w:t>their</w:t>
      </w:r>
      <w:r w:rsidRPr="0000797D">
        <w:rPr>
          <w:rFonts w:ascii="Times New Roman" w:hAnsi="Times New Roman" w:cs="Times New Roman"/>
          <w:sz w:val="24"/>
          <w:szCs w:val="24"/>
          <w:lang w:val="en-US"/>
        </w:rPr>
        <w:t xml:space="preserve"> ability to influence others</w:t>
      </w:r>
      <w:r w:rsidR="00C67738" w:rsidRPr="0000797D">
        <w:rPr>
          <w:rFonts w:ascii="Times New Roman" w:hAnsi="Times New Roman" w:cs="Times New Roman"/>
          <w:sz w:val="24"/>
          <w:szCs w:val="24"/>
          <w:lang w:val="en-US"/>
        </w:rPr>
        <w:t>;</w:t>
      </w:r>
      <w:r w:rsidR="00C43609" w:rsidRPr="0000797D">
        <w:rPr>
          <w:rFonts w:ascii="Times New Roman" w:hAnsi="Times New Roman" w:cs="Times New Roman"/>
          <w:sz w:val="24"/>
          <w:szCs w:val="24"/>
          <w:lang w:val="en-US"/>
        </w:rPr>
        <w:t xml:space="preserve"> Anderson et al.</w:t>
      </w:r>
      <w:r w:rsidRPr="0000797D">
        <w:rPr>
          <w:rFonts w:ascii="Times New Roman" w:hAnsi="Times New Roman" w:cs="Times New Roman"/>
          <w:sz w:val="24"/>
          <w:szCs w:val="24"/>
          <w:lang w:val="en-US"/>
        </w:rPr>
        <w:t xml:space="preserve"> 2012) can represent the subjective feeling of power </w:t>
      </w:r>
      <w:r w:rsidR="000371A4" w:rsidRPr="0000797D">
        <w:rPr>
          <w:rFonts w:ascii="Times New Roman" w:hAnsi="Times New Roman" w:cs="Times New Roman"/>
          <w:sz w:val="24"/>
          <w:szCs w:val="24"/>
          <w:lang w:val="en-US"/>
        </w:rPr>
        <w:t xml:space="preserve">that </w:t>
      </w:r>
      <w:r w:rsidRPr="0000797D">
        <w:rPr>
          <w:rFonts w:ascii="Times New Roman" w:hAnsi="Times New Roman" w:cs="Times New Roman"/>
          <w:sz w:val="24"/>
          <w:szCs w:val="24"/>
          <w:lang w:val="en-US"/>
        </w:rPr>
        <w:t>is pervasive and fundamental to social rel</w:t>
      </w:r>
      <w:r w:rsidR="00C43609" w:rsidRPr="0000797D">
        <w:rPr>
          <w:rFonts w:ascii="Times New Roman" w:hAnsi="Times New Roman" w:cs="Times New Roman"/>
          <w:sz w:val="24"/>
          <w:szCs w:val="24"/>
          <w:lang w:val="en-US"/>
        </w:rPr>
        <w:t>ationships (Keltner et al.</w:t>
      </w:r>
      <w:r w:rsidRPr="0000797D">
        <w:rPr>
          <w:rFonts w:ascii="Times New Roman" w:hAnsi="Times New Roman" w:cs="Times New Roman"/>
          <w:sz w:val="24"/>
          <w:szCs w:val="24"/>
          <w:lang w:val="en-US"/>
        </w:rPr>
        <w:t xml:space="preserve"> 2003)</w:t>
      </w:r>
      <w:r w:rsidR="00E96AE5"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including relationships between leaders and followers. In particular, the elevated personal sense of power is associated with the “behavioral approach system</w:t>
      </w:r>
      <w:r w:rsidR="000371A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which is characterized by positive affect, attention to rewards, and approach-re</w:t>
      </w:r>
      <w:r w:rsidR="00C43609" w:rsidRPr="0000797D">
        <w:rPr>
          <w:rFonts w:ascii="Times New Roman" w:hAnsi="Times New Roman" w:cs="Times New Roman"/>
          <w:sz w:val="24"/>
          <w:szCs w:val="24"/>
          <w:lang w:val="en-US"/>
        </w:rPr>
        <w:t>lated behaviors (Keltner et al.</w:t>
      </w:r>
      <w:r w:rsidRPr="0000797D">
        <w:rPr>
          <w:rFonts w:ascii="Times New Roman" w:hAnsi="Times New Roman" w:cs="Times New Roman"/>
          <w:sz w:val="24"/>
          <w:szCs w:val="24"/>
          <w:lang w:val="en-US"/>
        </w:rPr>
        <w:t xml:space="preserve"> 2003). On this basis, we argue</w:t>
      </w:r>
      <w:r w:rsidR="006E1D7B" w:rsidRPr="0000797D">
        <w:rPr>
          <w:rFonts w:ascii="Times New Roman" w:hAnsi="Times New Roman" w:cs="Times New Roman"/>
          <w:sz w:val="24"/>
          <w:szCs w:val="24"/>
          <w:lang w:val="en-US"/>
        </w:rPr>
        <w:t xml:space="preserve"> that leader humility </w:t>
      </w:r>
      <w:r w:rsidR="00204B81" w:rsidRPr="0000797D">
        <w:rPr>
          <w:rFonts w:ascii="Times New Roman" w:hAnsi="Times New Roman" w:cs="Times New Roman"/>
          <w:sz w:val="24"/>
          <w:szCs w:val="24"/>
          <w:lang w:val="en-US"/>
        </w:rPr>
        <w:t>is</w:t>
      </w:r>
      <w:r w:rsidRPr="0000797D">
        <w:rPr>
          <w:rFonts w:ascii="Times New Roman" w:hAnsi="Times New Roman" w:cs="Times New Roman"/>
          <w:sz w:val="24"/>
          <w:szCs w:val="24"/>
          <w:lang w:val="en-US"/>
        </w:rPr>
        <w:t xml:space="preserve"> effective to facilitate employee voice by instilling in employees a greater sense of power </w:t>
      </w:r>
      <w:r w:rsidR="0010028B" w:rsidRPr="0000797D">
        <w:rPr>
          <w:rFonts w:ascii="Times New Roman" w:hAnsi="Times New Roman" w:cs="Times New Roman"/>
          <w:sz w:val="24"/>
          <w:szCs w:val="24"/>
          <w:lang w:val="en-US"/>
        </w:rPr>
        <w:t xml:space="preserve">to influence </w:t>
      </w:r>
      <w:r w:rsidRPr="0000797D">
        <w:rPr>
          <w:rFonts w:ascii="Times New Roman" w:hAnsi="Times New Roman" w:cs="Times New Roman"/>
          <w:sz w:val="24"/>
          <w:szCs w:val="24"/>
          <w:lang w:val="en-US"/>
        </w:rPr>
        <w:t>the leader’s attentions</w:t>
      </w:r>
      <w:r w:rsidR="000371A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endorsement for their opinions and suggestions.</w:t>
      </w:r>
    </w:p>
    <w:p w14:paraId="0B5897BE" w14:textId="0549CBCC" w:rsidR="0069210B" w:rsidRPr="0000797D" w:rsidRDefault="0069210B"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lastRenderedPageBreak/>
        <w:t>Underpinned by</w:t>
      </w:r>
      <w:r w:rsidR="000371A4" w:rsidRPr="0000797D">
        <w:rPr>
          <w:rFonts w:ascii="Times New Roman" w:hAnsi="Times New Roman" w:cs="Times New Roman"/>
          <w:sz w:val="24"/>
          <w:szCs w:val="24"/>
          <w:lang w:val="en-US"/>
        </w:rPr>
        <w:t xml:space="preserve"> the</w:t>
      </w:r>
      <w:r w:rsidRPr="0000797D">
        <w:rPr>
          <w:rFonts w:ascii="Times New Roman" w:hAnsi="Times New Roman" w:cs="Times New Roman"/>
          <w:sz w:val="24"/>
          <w:szCs w:val="24"/>
          <w:lang w:val="en-US"/>
        </w:rPr>
        <w:t xml:space="preserve"> approach-inhibition </w:t>
      </w:r>
      <w:r w:rsidR="00C43609" w:rsidRPr="0000797D">
        <w:rPr>
          <w:rFonts w:ascii="Times New Roman" w:hAnsi="Times New Roman" w:cs="Times New Roman"/>
          <w:sz w:val="24"/>
          <w:szCs w:val="24"/>
          <w:lang w:val="en-US"/>
        </w:rPr>
        <w:t>theory of power (Keltner et al.</w:t>
      </w:r>
      <w:r w:rsidRPr="0000797D">
        <w:rPr>
          <w:rFonts w:ascii="Times New Roman" w:hAnsi="Times New Roman" w:cs="Times New Roman"/>
          <w:sz w:val="24"/>
          <w:szCs w:val="24"/>
          <w:lang w:val="en-US"/>
        </w:rPr>
        <w:t xml:space="preserve"> 2003), the relevant factor </w:t>
      </w:r>
      <w:r w:rsidR="000371A4" w:rsidRPr="0000797D">
        <w:rPr>
          <w:rFonts w:ascii="Times New Roman" w:hAnsi="Times New Roman" w:cs="Times New Roman"/>
          <w:sz w:val="24"/>
          <w:szCs w:val="24"/>
          <w:lang w:val="en-US"/>
        </w:rPr>
        <w:t>underlying</w:t>
      </w:r>
      <w:r w:rsidRPr="0000797D">
        <w:rPr>
          <w:rFonts w:ascii="Times New Roman" w:hAnsi="Times New Roman" w:cs="Times New Roman"/>
          <w:sz w:val="24"/>
          <w:szCs w:val="24"/>
          <w:lang w:val="en-US"/>
        </w:rPr>
        <w:t xml:space="preserve"> the complex relationship between leader humility and employee voice is the cultural value of power distance (i.e., </w:t>
      </w:r>
      <w:r w:rsidR="00502087" w:rsidRPr="0000797D">
        <w:rPr>
          <w:rFonts w:ascii="Times New Roman" w:hAnsi="Times New Roman" w:cs="Times New Roman"/>
          <w:sz w:val="24"/>
          <w:szCs w:val="24"/>
          <w:lang w:val="en-US"/>
        </w:rPr>
        <w:t>the extent to which employees accept the unequal distribution of power</w:t>
      </w:r>
      <w:r w:rsidR="003F5FAD" w:rsidRPr="0000797D">
        <w:rPr>
          <w:rFonts w:ascii="Times New Roman" w:hAnsi="Times New Roman" w:cs="Times New Roman"/>
          <w:sz w:val="24"/>
          <w:szCs w:val="24"/>
          <w:lang w:val="en-US"/>
        </w:rPr>
        <w:t xml:space="preserve"> in the organization, which is also called as individual level of power distance</w:t>
      </w:r>
      <w:r w:rsidR="00C67738" w:rsidRPr="0000797D">
        <w:rPr>
          <w:rFonts w:ascii="Times New Roman" w:hAnsi="Times New Roman" w:cs="Times New Roman"/>
          <w:sz w:val="24"/>
          <w:szCs w:val="24"/>
          <w:lang w:val="en-US"/>
        </w:rPr>
        <w:t>;</w:t>
      </w:r>
      <w:r w:rsidR="00502087" w:rsidRPr="0000797D">
        <w:rPr>
          <w:rFonts w:ascii="Times New Roman" w:hAnsi="Times New Roman" w:cs="Times New Roman"/>
          <w:sz w:val="24"/>
          <w:szCs w:val="24"/>
          <w:lang w:val="en-US"/>
        </w:rPr>
        <w:t xml:space="preserve"> </w:t>
      </w:r>
      <w:r w:rsidR="00BE1313" w:rsidRPr="0000797D">
        <w:rPr>
          <w:rFonts w:ascii="Times New Roman" w:hAnsi="Times New Roman" w:cs="Times New Roman"/>
          <w:sz w:val="24"/>
          <w:szCs w:val="24"/>
          <w:lang w:val="en-US"/>
        </w:rPr>
        <w:t>Farh et al. 2007</w:t>
      </w:r>
      <w:r w:rsidR="000C2EB3" w:rsidRPr="0000797D">
        <w:rPr>
          <w:rFonts w:ascii="Times New Roman" w:hAnsi="Times New Roman" w:cs="Times New Roman"/>
          <w:sz w:val="24"/>
          <w:szCs w:val="24"/>
          <w:lang w:val="en-US"/>
        </w:rPr>
        <w:t xml:space="preserve">; </w:t>
      </w:r>
      <w:r w:rsidR="00C43609" w:rsidRPr="0000797D">
        <w:rPr>
          <w:rFonts w:ascii="Times New Roman" w:hAnsi="Times New Roman" w:cs="Times New Roman"/>
          <w:sz w:val="24"/>
          <w:szCs w:val="24"/>
          <w:lang w:val="en-US"/>
        </w:rPr>
        <w:t xml:space="preserve">Kirkman et al. </w:t>
      </w:r>
      <w:r w:rsidR="00502087" w:rsidRPr="0000797D">
        <w:rPr>
          <w:rFonts w:ascii="Times New Roman" w:hAnsi="Times New Roman" w:cs="Times New Roman"/>
          <w:sz w:val="24"/>
          <w:szCs w:val="24"/>
          <w:lang w:val="en-US"/>
        </w:rPr>
        <w:t>2009</w:t>
      </w:r>
      <w:r w:rsidRPr="0000797D">
        <w:rPr>
          <w:rFonts w:ascii="Times New Roman" w:hAnsi="Times New Roman" w:cs="Times New Roman"/>
          <w:color w:val="222222"/>
          <w:sz w:val="24"/>
          <w:szCs w:val="24"/>
          <w:shd w:val="clear" w:color="auto" w:fill="FFFFFF"/>
          <w:lang w:val="en-US"/>
        </w:rPr>
        <w:t xml:space="preserve">). </w:t>
      </w:r>
      <w:r w:rsidR="00283BBF" w:rsidRPr="0000797D">
        <w:rPr>
          <w:rStyle w:val="a5"/>
          <w:rFonts w:ascii="Times New Roman" w:hAnsi="Times New Roman" w:cs="Times New Roman"/>
          <w:sz w:val="24"/>
          <w:szCs w:val="24"/>
          <w:lang w:val="en-US"/>
        </w:rPr>
        <w:t>I</w:t>
      </w:r>
      <w:r w:rsidRPr="0000797D">
        <w:rPr>
          <w:rFonts w:ascii="Times New Roman" w:hAnsi="Times New Roman" w:cs="Times New Roman"/>
          <w:color w:val="000000" w:themeColor="text1"/>
          <w:sz w:val="24"/>
          <w:szCs w:val="24"/>
          <w:shd w:val="clear" w:color="auto" w:fill="FFFFFF"/>
          <w:lang w:val="en-US"/>
        </w:rPr>
        <w:t>ndividual differences in power distance</w:t>
      </w:r>
      <w:r w:rsidRPr="0000797D">
        <w:rPr>
          <w:rFonts w:ascii="Times New Roman" w:hAnsi="Times New Roman" w:cs="Times New Roman"/>
          <w:color w:val="000000" w:themeColor="text1"/>
          <w:sz w:val="24"/>
          <w:szCs w:val="24"/>
          <w:lang w:val="en-US"/>
        </w:rPr>
        <w:t xml:space="preserve"> </w:t>
      </w:r>
      <w:r w:rsidR="000371A4" w:rsidRPr="0000797D">
        <w:rPr>
          <w:rFonts w:ascii="Times New Roman" w:hAnsi="Times New Roman" w:cs="Times New Roman"/>
          <w:sz w:val="24"/>
          <w:szCs w:val="24"/>
          <w:lang w:val="en-US"/>
        </w:rPr>
        <w:t xml:space="preserve">have </w:t>
      </w:r>
      <w:r w:rsidRPr="0000797D">
        <w:rPr>
          <w:rFonts w:ascii="Times New Roman" w:hAnsi="Times New Roman" w:cs="Times New Roman"/>
          <w:sz w:val="24"/>
          <w:szCs w:val="24"/>
          <w:lang w:val="en-US"/>
        </w:rPr>
        <w:t xml:space="preserve">been argued to be </w:t>
      </w:r>
      <w:r w:rsidR="0056336A" w:rsidRPr="0000797D">
        <w:rPr>
          <w:rFonts w:ascii="Times New Roman" w:hAnsi="Times New Roman" w:cs="Times New Roman"/>
          <w:sz w:val="24"/>
          <w:szCs w:val="24"/>
          <w:lang w:val="en-US"/>
        </w:rPr>
        <w:t>an</w:t>
      </w:r>
      <w:r w:rsidRPr="0000797D">
        <w:rPr>
          <w:rFonts w:ascii="Times New Roman" w:hAnsi="Times New Roman" w:cs="Times New Roman"/>
          <w:sz w:val="24"/>
          <w:szCs w:val="24"/>
          <w:lang w:val="en-US"/>
        </w:rPr>
        <w:t xml:space="preserve"> important factor</w:t>
      </w:r>
      <w:r w:rsidR="0056336A" w:rsidRPr="0000797D">
        <w:rPr>
          <w:rFonts w:ascii="Times New Roman" w:hAnsi="Times New Roman" w:cs="Times New Roman"/>
          <w:sz w:val="24"/>
          <w:szCs w:val="24"/>
          <w:lang w:val="en-US"/>
        </w:rPr>
        <w:t xml:space="preserve"> in</w:t>
      </w:r>
      <w:r w:rsidRPr="0000797D">
        <w:rPr>
          <w:rFonts w:ascii="Times New Roman" w:hAnsi="Times New Roman" w:cs="Times New Roman"/>
          <w:sz w:val="24"/>
          <w:szCs w:val="24"/>
          <w:lang w:val="en-US"/>
        </w:rPr>
        <w:t xml:space="preserve"> </w:t>
      </w:r>
      <w:r w:rsidR="000371A4" w:rsidRPr="0000797D">
        <w:rPr>
          <w:rFonts w:ascii="Times New Roman" w:hAnsi="Times New Roman" w:cs="Times New Roman"/>
          <w:sz w:val="24"/>
          <w:szCs w:val="24"/>
          <w:lang w:val="en-US"/>
        </w:rPr>
        <w:t>shaping</w:t>
      </w:r>
      <w:r w:rsidRPr="0000797D">
        <w:rPr>
          <w:rFonts w:ascii="Times New Roman" w:hAnsi="Times New Roman" w:cs="Times New Roman"/>
          <w:sz w:val="24"/>
          <w:szCs w:val="24"/>
          <w:lang w:val="en-US"/>
        </w:rPr>
        <w:t xml:space="preserve"> the effect of personal sense of power on an individual</w:t>
      </w:r>
      <w:r w:rsidR="000371A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s attitudes, perceptions and behaviors, because it determines the extent to which “power differences are accepted and consensua</w:t>
      </w:r>
      <w:r w:rsidR="00C43609" w:rsidRPr="0000797D">
        <w:rPr>
          <w:rFonts w:ascii="Times New Roman" w:hAnsi="Times New Roman" w:cs="Times New Roman"/>
          <w:sz w:val="24"/>
          <w:szCs w:val="24"/>
          <w:lang w:val="en-US"/>
        </w:rPr>
        <w:t>lly reinforced” (Keltner et al.</w:t>
      </w:r>
      <w:r w:rsidRPr="0000797D">
        <w:rPr>
          <w:rFonts w:ascii="Times New Roman" w:hAnsi="Times New Roman" w:cs="Times New Roman"/>
          <w:sz w:val="24"/>
          <w:szCs w:val="24"/>
          <w:lang w:val="en-US"/>
        </w:rPr>
        <w:t xml:space="preserve"> 2003, p.</w:t>
      </w:r>
      <w:r w:rsidR="000371A4"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279)</w:t>
      </w:r>
      <w:r w:rsidR="00F972BE"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We</w:t>
      </w:r>
      <w:r w:rsidR="00C87491" w:rsidRPr="0000797D">
        <w:rPr>
          <w:rFonts w:ascii="Times New Roman" w:hAnsi="Times New Roman" w:cs="Times New Roman"/>
          <w:sz w:val="24"/>
          <w:szCs w:val="24"/>
          <w:lang w:val="en-US"/>
        </w:rPr>
        <w:t xml:space="preserve"> therefore</w:t>
      </w:r>
      <w:r w:rsidRPr="0000797D">
        <w:rPr>
          <w:rFonts w:ascii="Times New Roman" w:hAnsi="Times New Roman" w:cs="Times New Roman"/>
          <w:sz w:val="24"/>
          <w:szCs w:val="24"/>
          <w:lang w:val="en-US"/>
        </w:rPr>
        <w:t xml:space="preserve"> argue that </w:t>
      </w:r>
      <w:r w:rsidR="000371A4"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 xml:space="preserve">individual cultural value of </w:t>
      </w:r>
      <w:r w:rsidR="006E1D7B" w:rsidRPr="0000797D">
        <w:rPr>
          <w:rFonts w:ascii="Times New Roman" w:hAnsi="Times New Roman" w:cs="Times New Roman"/>
          <w:sz w:val="24"/>
          <w:szCs w:val="24"/>
          <w:lang w:val="en-US"/>
        </w:rPr>
        <w:t>power distance play</w:t>
      </w:r>
      <w:r w:rsidR="00C87491"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a vital role in determining the relationships between leader humility, personal sense of power</w:t>
      </w:r>
      <w:r w:rsidR="000371A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employee voice.</w:t>
      </w:r>
    </w:p>
    <w:p w14:paraId="2E1470EF" w14:textId="6EE4F5E4" w:rsidR="00C43609" w:rsidRPr="0000797D" w:rsidRDefault="0069210B" w:rsidP="002A704E">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In the present study, we aim to make </w:t>
      </w:r>
      <w:r w:rsidR="00155EB5" w:rsidRPr="0000797D">
        <w:rPr>
          <w:rFonts w:ascii="Times New Roman" w:hAnsi="Times New Roman" w:cs="Times New Roman"/>
          <w:sz w:val="24"/>
          <w:szCs w:val="24"/>
          <w:lang w:val="en-US"/>
        </w:rPr>
        <w:t>four th</w:t>
      </w:r>
      <w:r w:rsidRPr="0000797D">
        <w:rPr>
          <w:rFonts w:ascii="Times New Roman" w:hAnsi="Times New Roman" w:cs="Times New Roman"/>
          <w:sz w:val="24"/>
          <w:szCs w:val="24"/>
          <w:lang w:val="en-US"/>
        </w:rPr>
        <w:t>eoretical contributions. First</w:t>
      </w:r>
      <w:r w:rsidR="0095069F" w:rsidRPr="0000797D">
        <w:rPr>
          <w:rFonts w:ascii="Times New Roman" w:hAnsi="Times New Roman" w:cs="Times New Roman"/>
          <w:sz w:val="24"/>
          <w:szCs w:val="24"/>
          <w:lang w:val="en-US"/>
        </w:rPr>
        <w:t>ly</w:t>
      </w:r>
      <w:r w:rsidRPr="0000797D">
        <w:rPr>
          <w:rFonts w:ascii="Times New Roman" w:hAnsi="Times New Roman" w:cs="Times New Roman"/>
          <w:sz w:val="24"/>
          <w:szCs w:val="24"/>
          <w:lang w:val="en-US"/>
        </w:rPr>
        <w:t xml:space="preserve">, we </w:t>
      </w:r>
      <w:r w:rsidR="002E3657" w:rsidRPr="0000797D">
        <w:rPr>
          <w:rFonts w:ascii="Times New Roman" w:hAnsi="Times New Roman" w:cs="Times New Roman"/>
          <w:sz w:val="24"/>
          <w:szCs w:val="24"/>
          <w:lang w:val="en-US"/>
        </w:rPr>
        <w:t>seek</w:t>
      </w:r>
      <w:r w:rsidRPr="0000797D">
        <w:rPr>
          <w:rFonts w:ascii="Times New Roman" w:hAnsi="Times New Roman" w:cs="Times New Roman"/>
          <w:sz w:val="24"/>
          <w:szCs w:val="24"/>
          <w:lang w:val="en-US"/>
        </w:rPr>
        <w:t xml:space="preserve"> to contribute to the emerging research on leader humility</w:t>
      </w:r>
      <w:r w:rsidR="0056336A"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by proposing leader humility as a ‘bottom-up’</w:t>
      </w:r>
      <w:r w:rsidR="002A704E"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leadership approach</w:t>
      </w:r>
      <w:r w:rsidR="002F115C" w:rsidRPr="0000797D">
        <w:rPr>
          <w:rFonts w:ascii="Times New Roman" w:hAnsi="Times New Roman" w:cs="Times New Roman"/>
          <w:sz w:val="24"/>
          <w:szCs w:val="24"/>
          <w:lang w:val="en-US"/>
        </w:rPr>
        <w:t xml:space="preserve"> (Owens and Hekman 2012, p. 787)</w:t>
      </w:r>
      <w:r w:rsidR="0095069F" w:rsidRPr="0000797D">
        <w:rPr>
          <w:rFonts w:ascii="Times New Roman" w:hAnsi="Times New Roman" w:cs="Times New Roman"/>
          <w:sz w:val="24"/>
          <w:szCs w:val="24"/>
          <w:lang w:val="en-US"/>
        </w:rPr>
        <w:t xml:space="preserve"> to encourage </w:t>
      </w:r>
      <w:r w:rsidRPr="0000797D">
        <w:rPr>
          <w:rFonts w:ascii="Times New Roman" w:hAnsi="Times New Roman" w:cs="Times New Roman"/>
          <w:sz w:val="24"/>
          <w:szCs w:val="24"/>
          <w:lang w:val="en-US"/>
        </w:rPr>
        <w:t xml:space="preserve">employee voice. It appears that this study is among </w:t>
      </w:r>
      <w:r w:rsidR="00BA2B43" w:rsidRPr="0000797D">
        <w:rPr>
          <w:rFonts w:ascii="Times New Roman" w:hAnsi="Times New Roman" w:cs="Times New Roman"/>
          <w:sz w:val="24"/>
          <w:szCs w:val="24"/>
          <w:lang w:val="en-US"/>
        </w:rPr>
        <w:t xml:space="preserve">one of </w:t>
      </w:r>
      <w:r w:rsidRPr="0000797D">
        <w:rPr>
          <w:rFonts w:ascii="Times New Roman" w:hAnsi="Times New Roman" w:cs="Times New Roman"/>
          <w:sz w:val="24"/>
          <w:szCs w:val="24"/>
          <w:lang w:val="en-US"/>
        </w:rPr>
        <w:t>the first to investigate the relationship between leader humility and employee voice. Second</w:t>
      </w:r>
      <w:r w:rsidR="0095069F" w:rsidRPr="0000797D">
        <w:rPr>
          <w:rFonts w:ascii="Times New Roman" w:hAnsi="Times New Roman" w:cs="Times New Roman"/>
          <w:sz w:val="24"/>
          <w:szCs w:val="24"/>
          <w:lang w:val="en-US"/>
        </w:rPr>
        <w:t>ly</w:t>
      </w:r>
      <w:r w:rsidRPr="0000797D">
        <w:rPr>
          <w:rFonts w:ascii="Times New Roman" w:hAnsi="Times New Roman" w:cs="Times New Roman"/>
          <w:sz w:val="24"/>
          <w:szCs w:val="24"/>
          <w:lang w:val="en-US"/>
        </w:rPr>
        <w:t xml:space="preserve">, we </w:t>
      </w:r>
      <w:r w:rsidR="0093797B" w:rsidRPr="0000797D">
        <w:rPr>
          <w:rFonts w:ascii="Times New Roman" w:hAnsi="Times New Roman" w:cs="Times New Roman"/>
          <w:sz w:val="24"/>
          <w:szCs w:val="24"/>
          <w:lang w:val="en-US"/>
        </w:rPr>
        <w:t>seek</w:t>
      </w:r>
      <w:r w:rsidRPr="0000797D">
        <w:rPr>
          <w:rFonts w:ascii="Times New Roman" w:hAnsi="Times New Roman" w:cs="Times New Roman"/>
          <w:sz w:val="24"/>
          <w:szCs w:val="24"/>
          <w:lang w:val="en-US"/>
        </w:rPr>
        <w:t xml:space="preserve"> to provide new insights into the relationship between leadership and voice by adopting a different theoretical perspective (i.e., the approach-inhibition theory of power</w:t>
      </w:r>
      <w:r w:rsidR="000371A4" w:rsidRPr="0000797D">
        <w:rPr>
          <w:rFonts w:ascii="Times New Roman" w:hAnsi="Times New Roman" w:cs="Times New Roman"/>
          <w:sz w:val="24"/>
          <w:szCs w:val="24"/>
          <w:lang w:val="en-US"/>
        </w:rPr>
        <w:t xml:space="preserve">; </w:t>
      </w:r>
      <w:r w:rsidR="00C43609" w:rsidRPr="0000797D">
        <w:rPr>
          <w:rFonts w:ascii="Times New Roman" w:hAnsi="Times New Roman" w:cs="Times New Roman"/>
          <w:sz w:val="24"/>
          <w:szCs w:val="24"/>
          <w:lang w:val="en-US"/>
        </w:rPr>
        <w:t>Anderson et al.</w:t>
      </w:r>
      <w:r w:rsidRPr="0000797D">
        <w:rPr>
          <w:rFonts w:ascii="Times New Roman" w:hAnsi="Times New Roman" w:cs="Times New Roman"/>
          <w:sz w:val="24"/>
          <w:szCs w:val="24"/>
          <w:lang w:val="en-US"/>
        </w:rPr>
        <w:t xml:space="preserve"> 2012; Kel</w:t>
      </w:r>
      <w:r w:rsidR="00C43609" w:rsidRPr="0000797D">
        <w:rPr>
          <w:rFonts w:ascii="Times New Roman" w:hAnsi="Times New Roman" w:cs="Times New Roman"/>
          <w:sz w:val="24"/>
          <w:szCs w:val="24"/>
          <w:lang w:val="en-US"/>
        </w:rPr>
        <w:t>tner et al.</w:t>
      </w:r>
      <w:r w:rsidRPr="0000797D">
        <w:rPr>
          <w:rFonts w:ascii="Times New Roman" w:hAnsi="Times New Roman" w:cs="Times New Roman"/>
          <w:sz w:val="24"/>
          <w:szCs w:val="24"/>
          <w:lang w:val="en-US"/>
        </w:rPr>
        <w:t xml:space="preserve"> 2003)</w:t>
      </w:r>
      <w:r w:rsidR="000B7F1E" w:rsidRPr="0000797D">
        <w:rPr>
          <w:rFonts w:ascii="Times New Roman" w:hAnsi="Times New Roman" w:cs="Times New Roman"/>
          <w:sz w:val="24"/>
          <w:szCs w:val="24"/>
          <w:vertAlign w:val="superscript"/>
          <w:lang w:val="en-US"/>
        </w:rPr>
        <w:t>1</w:t>
      </w:r>
      <w:r w:rsidRPr="0000797D">
        <w:rPr>
          <w:rFonts w:ascii="Times New Roman" w:hAnsi="Times New Roman" w:cs="Times New Roman"/>
          <w:sz w:val="24"/>
          <w:szCs w:val="24"/>
          <w:lang w:val="en-US"/>
        </w:rPr>
        <w:t xml:space="preserve"> to explain why personal sense of power is a unique psychological process that can transmit the effect of leader humility </w:t>
      </w:r>
      <w:r w:rsidR="009917B8" w:rsidRPr="0000797D">
        <w:rPr>
          <w:rFonts w:ascii="Times New Roman" w:hAnsi="Times New Roman" w:cs="Times New Roman"/>
          <w:sz w:val="24"/>
          <w:szCs w:val="24"/>
          <w:lang w:val="en-US"/>
        </w:rPr>
        <w:t>to</w:t>
      </w:r>
      <w:r w:rsidRPr="0000797D">
        <w:rPr>
          <w:rFonts w:ascii="Times New Roman" w:hAnsi="Times New Roman" w:cs="Times New Roman"/>
          <w:sz w:val="24"/>
          <w:szCs w:val="24"/>
          <w:lang w:val="en-US"/>
        </w:rPr>
        <w:t xml:space="preserve"> employee voice. </w:t>
      </w:r>
      <w:r w:rsidR="00C822A7" w:rsidRPr="0000797D">
        <w:rPr>
          <w:rFonts w:ascii="Times New Roman" w:hAnsi="Times New Roman" w:cs="Times New Roman"/>
          <w:sz w:val="24"/>
          <w:szCs w:val="24"/>
          <w:lang w:val="en-US"/>
        </w:rPr>
        <w:t>Third</w:t>
      </w:r>
      <w:r w:rsidRPr="0000797D">
        <w:rPr>
          <w:rFonts w:ascii="Times New Roman" w:hAnsi="Times New Roman" w:cs="Times New Roman"/>
          <w:sz w:val="24"/>
          <w:szCs w:val="24"/>
          <w:lang w:val="en-US"/>
        </w:rPr>
        <w:t>ly, this study is</w:t>
      </w:r>
      <w:r w:rsidR="002A704E" w:rsidRPr="0000797D">
        <w:rPr>
          <w:rFonts w:ascii="Times New Roman" w:hAnsi="Times New Roman" w:cs="Times New Roman"/>
          <w:sz w:val="24"/>
          <w:szCs w:val="24"/>
          <w:lang w:val="en-US"/>
        </w:rPr>
        <w:t xml:space="preserve"> </w:t>
      </w:r>
      <w:r w:rsidR="002700E5" w:rsidRPr="0000797D">
        <w:rPr>
          <w:rFonts w:ascii="Times New Roman" w:hAnsi="Times New Roman" w:cs="Times New Roman"/>
          <w:sz w:val="24"/>
          <w:szCs w:val="24"/>
          <w:lang w:val="en-US"/>
        </w:rPr>
        <w:t xml:space="preserve">one of </w:t>
      </w:r>
      <w:r w:rsidRPr="0000797D">
        <w:rPr>
          <w:rFonts w:ascii="Times New Roman" w:hAnsi="Times New Roman" w:cs="Times New Roman"/>
          <w:sz w:val="24"/>
          <w:szCs w:val="24"/>
          <w:lang w:val="en-US"/>
        </w:rPr>
        <w:t xml:space="preserve">the first to advance the application of </w:t>
      </w:r>
      <w:r w:rsidR="000371A4"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 xml:space="preserve">approach-inhibition theory of power in the context of leader humility research by examining the moderating effect </w:t>
      </w:r>
      <w:r w:rsidR="000371A4" w:rsidRPr="0000797D">
        <w:rPr>
          <w:rFonts w:ascii="Times New Roman" w:hAnsi="Times New Roman" w:cs="Times New Roman"/>
          <w:sz w:val="24"/>
          <w:szCs w:val="24"/>
          <w:lang w:val="en-US"/>
        </w:rPr>
        <w:t xml:space="preserve">of the </w:t>
      </w:r>
      <w:r w:rsidRPr="0000797D">
        <w:rPr>
          <w:rFonts w:ascii="Times New Roman" w:hAnsi="Times New Roman" w:cs="Times New Roman"/>
          <w:sz w:val="24"/>
          <w:szCs w:val="24"/>
          <w:lang w:val="en-US"/>
        </w:rPr>
        <w:t xml:space="preserve">cultural value of power distance </w:t>
      </w:r>
      <w:r w:rsidR="002A704E" w:rsidRPr="0000797D">
        <w:rPr>
          <w:rFonts w:ascii="Times New Roman" w:hAnsi="Times New Roman" w:cs="Times New Roman"/>
          <w:sz w:val="24"/>
          <w:szCs w:val="24"/>
          <w:lang w:val="en-US"/>
        </w:rPr>
        <w:t>on</w:t>
      </w:r>
      <w:r w:rsidRPr="0000797D">
        <w:rPr>
          <w:rFonts w:ascii="Times New Roman" w:hAnsi="Times New Roman" w:cs="Times New Roman"/>
          <w:sz w:val="24"/>
          <w:szCs w:val="24"/>
          <w:lang w:val="en-US"/>
        </w:rPr>
        <w:t xml:space="preserve"> the hypothesized relationship between personal sense of power and employee voice. In doing so, we </w:t>
      </w:r>
      <w:r w:rsidR="001852E6" w:rsidRPr="0000797D">
        <w:rPr>
          <w:rFonts w:ascii="Times New Roman" w:hAnsi="Times New Roman" w:cs="Times New Roman"/>
          <w:sz w:val="24"/>
          <w:szCs w:val="24"/>
          <w:lang w:val="en-US"/>
        </w:rPr>
        <w:t xml:space="preserve">will contribute to </w:t>
      </w:r>
      <w:r w:rsidR="006D0B95" w:rsidRPr="0000797D">
        <w:rPr>
          <w:rFonts w:ascii="Times New Roman" w:hAnsi="Times New Roman" w:cs="Times New Roman"/>
          <w:sz w:val="24"/>
          <w:szCs w:val="24"/>
          <w:lang w:val="en-US"/>
        </w:rPr>
        <w:t xml:space="preserve">the </w:t>
      </w:r>
      <w:r w:rsidR="001852E6" w:rsidRPr="0000797D">
        <w:rPr>
          <w:rFonts w:ascii="Times New Roman" w:hAnsi="Times New Roman" w:cs="Times New Roman"/>
          <w:sz w:val="24"/>
          <w:szCs w:val="24"/>
          <w:lang w:val="en-US"/>
        </w:rPr>
        <w:lastRenderedPageBreak/>
        <w:t>literature of leader humility and voice by identifying</w:t>
      </w:r>
      <w:r w:rsidRPr="0000797D">
        <w:rPr>
          <w:rFonts w:ascii="Times New Roman" w:hAnsi="Times New Roman" w:cs="Times New Roman"/>
          <w:sz w:val="24"/>
          <w:szCs w:val="24"/>
          <w:lang w:val="en-US"/>
        </w:rPr>
        <w:t xml:space="preserve"> an individual cultural value as a boundary condition.</w:t>
      </w:r>
      <w:r w:rsidR="00ED63C2" w:rsidRPr="0000797D">
        <w:rPr>
          <w:rFonts w:ascii="Times New Roman" w:hAnsi="Times New Roman" w:cs="Times New Roman"/>
          <w:sz w:val="24"/>
          <w:szCs w:val="24"/>
          <w:lang w:val="en-US"/>
        </w:rPr>
        <w:t xml:space="preserve"> Finally, </w:t>
      </w:r>
      <w:r w:rsidR="001852E6" w:rsidRPr="0000797D">
        <w:rPr>
          <w:rFonts w:ascii="Times New Roman" w:hAnsi="Times New Roman" w:cs="Times New Roman"/>
          <w:sz w:val="24"/>
          <w:szCs w:val="24"/>
          <w:lang w:val="en-US"/>
        </w:rPr>
        <w:t xml:space="preserve">we seek to </w:t>
      </w:r>
      <w:r w:rsidR="00ED63C2" w:rsidRPr="0000797D">
        <w:rPr>
          <w:rFonts w:ascii="Times New Roman" w:hAnsi="Times New Roman" w:cs="Times New Roman"/>
          <w:sz w:val="24"/>
          <w:szCs w:val="24"/>
          <w:lang w:val="en-US"/>
        </w:rPr>
        <w:t xml:space="preserve">contribute to the field of business ethics by </w:t>
      </w:r>
      <w:r w:rsidR="001852E6" w:rsidRPr="0000797D">
        <w:rPr>
          <w:rFonts w:ascii="Times New Roman" w:hAnsi="Times New Roman" w:cs="Times New Roman"/>
          <w:sz w:val="24"/>
          <w:szCs w:val="24"/>
          <w:lang w:val="en-US"/>
        </w:rPr>
        <w:t xml:space="preserve">examining how and why </w:t>
      </w:r>
      <w:r w:rsidR="00ED63C2" w:rsidRPr="0000797D">
        <w:rPr>
          <w:rFonts w:ascii="Times New Roman" w:hAnsi="Times New Roman" w:cs="Times New Roman"/>
          <w:sz w:val="24"/>
          <w:szCs w:val="24"/>
          <w:lang w:val="en-US"/>
        </w:rPr>
        <w:t>an ethic-oriented leadership</w:t>
      </w:r>
      <w:r w:rsidR="00BD2642" w:rsidRPr="0000797D">
        <w:rPr>
          <w:rFonts w:ascii="Times New Roman" w:hAnsi="Times New Roman" w:cs="Times New Roman" w:hint="eastAsia"/>
          <w:sz w:val="24"/>
          <w:szCs w:val="24"/>
          <w:lang w:val="en-US"/>
        </w:rPr>
        <w:t xml:space="preserve"> (</w:t>
      </w:r>
      <w:r w:rsidR="001852E6" w:rsidRPr="0000797D">
        <w:rPr>
          <w:rFonts w:ascii="Times New Roman" w:hAnsi="Times New Roman" w:cs="Times New Roman"/>
          <w:sz w:val="24"/>
          <w:szCs w:val="24"/>
          <w:lang w:val="en-US"/>
        </w:rPr>
        <w:t>i.e.,</w:t>
      </w:r>
      <w:r w:rsidR="001852E6" w:rsidRPr="0000797D">
        <w:t xml:space="preserve"> </w:t>
      </w:r>
      <w:r w:rsidR="00BD2642" w:rsidRPr="0000797D">
        <w:rPr>
          <w:rFonts w:ascii="Times New Roman" w:hAnsi="Times New Roman" w:cs="Times New Roman"/>
          <w:sz w:val="24"/>
          <w:szCs w:val="24"/>
          <w:lang w:val="en-US"/>
        </w:rPr>
        <w:t>leader humility</w:t>
      </w:r>
      <w:r w:rsidR="00BD2642" w:rsidRPr="0000797D">
        <w:rPr>
          <w:rFonts w:ascii="Times New Roman" w:hAnsi="Times New Roman" w:cs="Times New Roman" w:hint="eastAsia"/>
          <w:sz w:val="24"/>
          <w:szCs w:val="24"/>
          <w:lang w:val="en-US"/>
        </w:rPr>
        <w:t>)</w:t>
      </w:r>
      <w:r w:rsidR="00ED63C2" w:rsidRPr="0000797D">
        <w:rPr>
          <w:rFonts w:ascii="Times New Roman" w:hAnsi="Times New Roman" w:cs="Times New Roman"/>
          <w:sz w:val="24"/>
          <w:szCs w:val="24"/>
          <w:lang w:val="en-US"/>
        </w:rPr>
        <w:t xml:space="preserve"> </w:t>
      </w:r>
      <w:r w:rsidR="001852E6" w:rsidRPr="0000797D">
        <w:rPr>
          <w:rFonts w:ascii="Times New Roman" w:hAnsi="Times New Roman" w:cs="Times New Roman"/>
          <w:sz w:val="24"/>
          <w:szCs w:val="24"/>
          <w:lang w:val="en-US"/>
        </w:rPr>
        <w:t xml:space="preserve">can </w:t>
      </w:r>
      <w:r w:rsidR="00ED63C2" w:rsidRPr="0000797D">
        <w:rPr>
          <w:rFonts w:ascii="Times New Roman" w:hAnsi="Times New Roman" w:cs="Times New Roman"/>
          <w:sz w:val="24"/>
          <w:szCs w:val="24"/>
          <w:lang w:val="en-US"/>
        </w:rPr>
        <w:t>promote employee</w:t>
      </w:r>
      <w:r w:rsidR="009721B5" w:rsidRPr="0000797D">
        <w:rPr>
          <w:rFonts w:ascii="Times New Roman" w:hAnsi="Times New Roman" w:cs="Times New Roman"/>
          <w:sz w:val="24"/>
          <w:szCs w:val="24"/>
          <w:lang w:val="en-US"/>
        </w:rPr>
        <w:t>s</w:t>
      </w:r>
      <w:r w:rsidR="00ED63C2" w:rsidRPr="0000797D">
        <w:rPr>
          <w:rFonts w:ascii="Times New Roman" w:hAnsi="Times New Roman" w:cs="Times New Roman"/>
          <w:sz w:val="24"/>
          <w:szCs w:val="24"/>
          <w:lang w:val="en-US"/>
        </w:rPr>
        <w:t xml:space="preserve"> </w:t>
      </w:r>
      <w:r w:rsidR="0095069F" w:rsidRPr="0000797D">
        <w:rPr>
          <w:rFonts w:ascii="Times New Roman" w:hAnsi="Times New Roman" w:cs="Times New Roman"/>
          <w:sz w:val="24"/>
          <w:szCs w:val="24"/>
          <w:lang w:val="en-US"/>
        </w:rPr>
        <w:t>to speak up</w:t>
      </w:r>
      <w:r w:rsidR="006D0B95" w:rsidRPr="0000797D">
        <w:rPr>
          <w:rFonts w:ascii="Times New Roman" w:hAnsi="Times New Roman" w:cs="Times New Roman"/>
          <w:sz w:val="24"/>
          <w:szCs w:val="24"/>
          <w:lang w:val="en-US"/>
        </w:rPr>
        <w:t xml:space="preserve"> with constructive suggestions or opinions</w:t>
      </w:r>
      <w:r w:rsidR="00ED63C2" w:rsidRPr="0000797D">
        <w:rPr>
          <w:rFonts w:ascii="Times New Roman" w:hAnsi="Times New Roman" w:cs="Times New Roman"/>
          <w:sz w:val="24"/>
          <w:szCs w:val="24"/>
          <w:lang w:val="en-US"/>
        </w:rPr>
        <w:t xml:space="preserve">, which </w:t>
      </w:r>
      <w:r w:rsidR="006D0B95" w:rsidRPr="0000797D">
        <w:rPr>
          <w:rFonts w:ascii="Times New Roman" w:hAnsi="Times New Roman" w:cs="Times New Roman"/>
          <w:sz w:val="24"/>
          <w:szCs w:val="24"/>
          <w:lang w:val="en-US"/>
        </w:rPr>
        <w:t>will be benefic</w:t>
      </w:r>
      <w:r w:rsidR="001625A9" w:rsidRPr="0000797D">
        <w:rPr>
          <w:rFonts w:ascii="Times New Roman" w:hAnsi="Times New Roman" w:cs="Times New Roman"/>
          <w:sz w:val="24"/>
          <w:szCs w:val="24"/>
          <w:lang w:val="en-US"/>
        </w:rPr>
        <w:t>i</w:t>
      </w:r>
      <w:r w:rsidR="006D0B95" w:rsidRPr="0000797D">
        <w:rPr>
          <w:rFonts w:ascii="Times New Roman" w:hAnsi="Times New Roman" w:cs="Times New Roman"/>
          <w:sz w:val="24"/>
          <w:szCs w:val="24"/>
          <w:lang w:val="en-US"/>
        </w:rPr>
        <w:t xml:space="preserve">al for the functioning of organizations. </w:t>
      </w:r>
    </w:p>
    <w:p w14:paraId="0DE8D3B6" w14:textId="7523EA7B" w:rsidR="0069210B" w:rsidRPr="0000797D" w:rsidRDefault="0069210B" w:rsidP="00C43609">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In summary, based on the approach-inhibition theo</w:t>
      </w:r>
      <w:r w:rsidR="002F2700" w:rsidRPr="0000797D">
        <w:rPr>
          <w:rFonts w:ascii="Times New Roman" w:hAnsi="Times New Roman" w:cs="Times New Roman"/>
          <w:sz w:val="24"/>
          <w:szCs w:val="24"/>
          <w:lang w:val="en-US"/>
        </w:rPr>
        <w:t>ry of power, this study develop</w:t>
      </w:r>
      <w:r w:rsidR="001F1BBB" w:rsidRPr="0000797D">
        <w:rPr>
          <w:rFonts w:ascii="Times New Roman" w:hAnsi="Times New Roman" w:cs="Times New Roman"/>
          <w:sz w:val="24"/>
          <w:szCs w:val="24"/>
          <w:lang w:val="en-US"/>
        </w:rPr>
        <w:t>s</w:t>
      </w:r>
      <w:r w:rsidR="002F2700" w:rsidRPr="0000797D">
        <w:rPr>
          <w:rFonts w:ascii="Times New Roman" w:hAnsi="Times New Roman" w:cs="Times New Roman"/>
          <w:sz w:val="24"/>
          <w:szCs w:val="24"/>
          <w:lang w:val="en-US"/>
        </w:rPr>
        <w:t xml:space="preserve"> and test</w:t>
      </w:r>
      <w:r w:rsidR="001F1BBB"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a moderated-mediation model to examine the relationship between leader humility and employee voice. Specifically, we hypothesize that </w:t>
      </w:r>
      <w:r w:rsidR="002F2700" w:rsidRPr="0000797D">
        <w:rPr>
          <w:rFonts w:ascii="Times New Roman" w:hAnsi="Times New Roman" w:cs="Times New Roman"/>
          <w:sz w:val="24"/>
          <w:szCs w:val="24"/>
          <w:lang w:val="en-US"/>
        </w:rPr>
        <w:t xml:space="preserve">personal sense of power </w:t>
      </w:r>
      <w:r w:rsidR="000371A4" w:rsidRPr="0000797D">
        <w:rPr>
          <w:rFonts w:ascii="Times New Roman" w:hAnsi="Times New Roman" w:cs="Times New Roman"/>
          <w:sz w:val="24"/>
          <w:szCs w:val="24"/>
          <w:lang w:val="en-US"/>
        </w:rPr>
        <w:t xml:space="preserve">mediates </w:t>
      </w:r>
      <w:r w:rsidRPr="0000797D">
        <w:rPr>
          <w:rFonts w:ascii="Times New Roman" w:hAnsi="Times New Roman" w:cs="Times New Roman"/>
          <w:sz w:val="24"/>
          <w:szCs w:val="24"/>
          <w:lang w:val="en-US"/>
        </w:rPr>
        <w:t xml:space="preserve">the relationship between leader humility and employee voice and that </w:t>
      </w:r>
      <w:r w:rsidR="000371A4"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individual cultural v</w:t>
      </w:r>
      <w:r w:rsidR="002F2700" w:rsidRPr="0000797D">
        <w:rPr>
          <w:rFonts w:ascii="Times New Roman" w:hAnsi="Times New Roman" w:cs="Times New Roman"/>
          <w:sz w:val="24"/>
          <w:szCs w:val="24"/>
          <w:lang w:val="en-US"/>
        </w:rPr>
        <w:t xml:space="preserve">alue of power distance </w:t>
      </w:r>
      <w:r w:rsidR="000371A4" w:rsidRPr="0000797D">
        <w:rPr>
          <w:rFonts w:ascii="Times New Roman" w:hAnsi="Times New Roman" w:cs="Times New Roman"/>
          <w:sz w:val="24"/>
          <w:szCs w:val="24"/>
          <w:lang w:val="en-US"/>
        </w:rPr>
        <w:t xml:space="preserve">moderates </w:t>
      </w:r>
      <w:r w:rsidRPr="0000797D">
        <w:rPr>
          <w:rFonts w:ascii="Times New Roman" w:hAnsi="Times New Roman" w:cs="Times New Roman"/>
          <w:sz w:val="24"/>
          <w:szCs w:val="24"/>
          <w:lang w:val="en-US"/>
        </w:rPr>
        <w:t>the relationship between personal sense of power and employee voice (the second-stage moderation). Figure 1 depicts our hypotheses in the conceptual model.</w:t>
      </w:r>
    </w:p>
    <w:p w14:paraId="380EA397" w14:textId="77777777" w:rsidR="0069210B" w:rsidRPr="0000797D" w:rsidRDefault="0069210B" w:rsidP="00222656">
      <w:pPr>
        <w:spacing w:after="0" w:line="24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34339681" w14:textId="77777777" w:rsidR="00EA33EC" w:rsidRPr="0000797D" w:rsidRDefault="00EA33EC" w:rsidP="00222656">
      <w:pPr>
        <w:spacing w:after="0" w:line="24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INSERT FIGURE 1 ABOUT HERE</w:t>
      </w:r>
    </w:p>
    <w:p w14:paraId="2A4967D9" w14:textId="77777777" w:rsidR="0069210B" w:rsidRPr="0000797D" w:rsidRDefault="0069210B" w:rsidP="00222656">
      <w:pPr>
        <w:spacing w:after="0" w:line="48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4D27809F" w14:textId="77777777" w:rsidR="00F63ED4" w:rsidRPr="0000797D" w:rsidRDefault="00F63ED4" w:rsidP="00F63ED4">
      <w:pPr>
        <w:spacing w:after="0"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Theory and Hypothesis Development</w:t>
      </w:r>
    </w:p>
    <w:p w14:paraId="6AD6ED04" w14:textId="35685758" w:rsidR="00E667C7" w:rsidRPr="0000797D" w:rsidRDefault="00D73B9D" w:rsidP="00E32533">
      <w:pPr>
        <w:spacing w:after="0" w:line="480" w:lineRule="auto"/>
        <w:rPr>
          <w:rFonts w:ascii="Times New Roman" w:hAnsi="Times New Roman" w:cs="Times New Roman"/>
          <w:b/>
          <w:iCs/>
          <w:sz w:val="24"/>
          <w:szCs w:val="24"/>
          <w:lang w:val="en-US"/>
        </w:rPr>
      </w:pPr>
      <w:r w:rsidRPr="0000797D">
        <w:rPr>
          <w:rFonts w:ascii="Times New Roman" w:hAnsi="Times New Roman" w:cs="Times New Roman"/>
          <w:b/>
          <w:iCs/>
          <w:sz w:val="24"/>
          <w:szCs w:val="24"/>
          <w:lang w:val="en-US"/>
        </w:rPr>
        <w:t>A</w:t>
      </w:r>
      <w:r w:rsidR="006E5C13" w:rsidRPr="0000797D">
        <w:rPr>
          <w:rFonts w:ascii="Times New Roman" w:hAnsi="Times New Roman" w:cs="Times New Roman"/>
          <w:b/>
          <w:iCs/>
          <w:sz w:val="24"/>
          <w:szCs w:val="24"/>
          <w:lang w:val="en-US"/>
        </w:rPr>
        <w:t>pproach-inhibition Theory of Power Applied to Leader Humility and Employee V</w:t>
      </w:r>
      <w:r w:rsidR="00E667C7" w:rsidRPr="0000797D">
        <w:rPr>
          <w:rFonts w:ascii="Times New Roman" w:hAnsi="Times New Roman" w:cs="Times New Roman"/>
          <w:b/>
          <w:iCs/>
          <w:sz w:val="24"/>
          <w:szCs w:val="24"/>
          <w:lang w:val="en-US"/>
        </w:rPr>
        <w:t>oice</w:t>
      </w:r>
    </w:p>
    <w:p w14:paraId="524F9475" w14:textId="1B066862" w:rsidR="00E667C7" w:rsidRPr="0000797D" w:rsidRDefault="00573887" w:rsidP="0078322A">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Unlike </w:t>
      </w:r>
      <w:r w:rsidR="009355DB"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 xml:space="preserve">other leadership styles, such as empowering leadership, servant leadership, and authentic leadership, leader humility </w:t>
      </w:r>
      <w:r w:rsidR="00E667C7" w:rsidRPr="0000797D">
        <w:rPr>
          <w:rFonts w:ascii="Times New Roman" w:hAnsi="Times New Roman" w:cs="Times New Roman"/>
          <w:sz w:val="24"/>
          <w:szCs w:val="24"/>
          <w:lang w:val="en-US"/>
        </w:rPr>
        <w:t>fo</w:t>
      </w:r>
      <w:r w:rsidR="0092409E" w:rsidRPr="0000797D">
        <w:rPr>
          <w:rFonts w:ascii="Times New Roman" w:hAnsi="Times New Roman" w:cs="Times New Roman"/>
          <w:sz w:val="24"/>
          <w:szCs w:val="24"/>
          <w:lang w:val="en-US"/>
        </w:rPr>
        <w:t>cus</w:t>
      </w:r>
      <w:r w:rsidR="000371A4" w:rsidRPr="0000797D">
        <w:rPr>
          <w:rFonts w:ascii="Times New Roman" w:hAnsi="Times New Roman" w:cs="Times New Roman"/>
          <w:sz w:val="24"/>
          <w:szCs w:val="24"/>
          <w:lang w:val="en-US"/>
        </w:rPr>
        <w:t>es</w:t>
      </w:r>
      <w:r w:rsidR="0092409E" w:rsidRPr="0000797D">
        <w:rPr>
          <w:rFonts w:ascii="Times New Roman" w:hAnsi="Times New Roman" w:cs="Times New Roman"/>
          <w:sz w:val="24"/>
          <w:szCs w:val="24"/>
          <w:lang w:val="en-US"/>
        </w:rPr>
        <w:t xml:space="preserve"> on </w:t>
      </w:r>
      <w:r w:rsidR="00960B90" w:rsidRPr="0000797D">
        <w:rPr>
          <w:rFonts w:ascii="Times New Roman" w:hAnsi="Times New Roman" w:cs="Times New Roman"/>
          <w:sz w:val="24"/>
          <w:szCs w:val="24"/>
          <w:lang w:val="en-US"/>
        </w:rPr>
        <w:t>modeling</w:t>
      </w:r>
      <w:r w:rsidR="0092409E" w:rsidRPr="0000797D">
        <w:rPr>
          <w:rFonts w:ascii="Times New Roman" w:hAnsi="Times New Roman" w:cs="Times New Roman"/>
          <w:sz w:val="24"/>
          <w:szCs w:val="24"/>
          <w:lang w:val="en-US"/>
        </w:rPr>
        <w:t xml:space="preserve"> </w:t>
      </w:r>
      <w:r w:rsidR="00756130" w:rsidRPr="0000797D">
        <w:rPr>
          <w:rFonts w:ascii="Times New Roman" w:hAnsi="Times New Roman" w:cs="Times New Roman"/>
          <w:sz w:val="24"/>
          <w:szCs w:val="24"/>
          <w:lang w:val="en-US"/>
        </w:rPr>
        <w:t>grow</w:t>
      </w:r>
      <w:r w:rsidR="000371A4" w:rsidRPr="0000797D">
        <w:rPr>
          <w:rFonts w:ascii="Times New Roman" w:hAnsi="Times New Roman" w:cs="Times New Roman"/>
          <w:sz w:val="24"/>
          <w:szCs w:val="24"/>
          <w:lang w:val="en-US"/>
        </w:rPr>
        <w:t>th</w:t>
      </w:r>
      <w:r w:rsidR="00756130" w:rsidRPr="0000797D">
        <w:rPr>
          <w:rFonts w:ascii="Times New Roman" w:hAnsi="Times New Roman" w:cs="Times New Roman"/>
          <w:sz w:val="24"/>
          <w:szCs w:val="24"/>
          <w:lang w:val="en-US"/>
        </w:rPr>
        <w:t xml:space="preserve"> </w:t>
      </w:r>
      <w:r w:rsidR="002F2700" w:rsidRPr="0000797D">
        <w:rPr>
          <w:rFonts w:ascii="Times New Roman" w:hAnsi="Times New Roman" w:cs="Times New Roman"/>
          <w:sz w:val="24"/>
          <w:szCs w:val="24"/>
          <w:lang w:val="en-US"/>
        </w:rPr>
        <w:t>and achieving</w:t>
      </w:r>
      <w:r w:rsidR="00E667C7" w:rsidRPr="0000797D">
        <w:rPr>
          <w:rFonts w:ascii="Times New Roman" w:hAnsi="Times New Roman" w:cs="Times New Roman"/>
          <w:sz w:val="24"/>
          <w:szCs w:val="24"/>
          <w:lang w:val="en-US"/>
        </w:rPr>
        <w:t xml:space="preserve"> collective </w:t>
      </w:r>
      <w:r w:rsidR="0061326D" w:rsidRPr="0000797D">
        <w:rPr>
          <w:rFonts w:ascii="Times New Roman" w:hAnsi="Times New Roman" w:cs="Times New Roman"/>
          <w:sz w:val="24"/>
          <w:szCs w:val="24"/>
          <w:lang w:val="en-US"/>
        </w:rPr>
        <w:t>honor</w:t>
      </w:r>
      <w:r w:rsidR="008C397B" w:rsidRPr="0000797D">
        <w:rPr>
          <w:rFonts w:ascii="Times New Roman" w:hAnsi="Times New Roman" w:cs="Times New Roman"/>
          <w:sz w:val="24"/>
          <w:szCs w:val="24"/>
          <w:lang w:val="en-US"/>
        </w:rPr>
        <w:t xml:space="preserve"> for both organizations and employees</w:t>
      </w:r>
      <w:r w:rsidR="00095B2A" w:rsidRPr="0000797D">
        <w:rPr>
          <w:rFonts w:ascii="Times New Roman" w:hAnsi="Times New Roman" w:cs="Times New Roman"/>
          <w:sz w:val="24"/>
          <w:szCs w:val="24"/>
          <w:lang w:val="en-US"/>
        </w:rPr>
        <w:t xml:space="preserve"> </w:t>
      </w:r>
      <w:r w:rsidR="00095B2A" w:rsidRPr="0000797D">
        <w:rPr>
          <w:rFonts w:ascii="Times New Roman" w:hAnsi="Times New Roman" w:cs="Times New Roman"/>
          <w:bCs/>
          <w:sz w:val="24"/>
          <w:szCs w:val="24"/>
          <w:lang w:val="en-US"/>
        </w:rPr>
        <w:t>w</w:t>
      </w:r>
      <w:r w:rsidR="00095B2A" w:rsidRPr="0000797D">
        <w:rPr>
          <w:rFonts w:ascii="Times New Roman" w:hAnsi="Times New Roman" w:cs="Times New Roman"/>
          <w:sz w:val="24"/>
          <w:szCs w:val="24"/>
          <w:lang w:val="en-US"/>
        </w:rPr>
        <w:t>ith an emphasis on ethical virtues</w:t>
      </w:r>
      <w:r w:rsidR="00E667C7" w:rsidRPr="0000797D">
        <w:rPr>
          <w:rFonts w:ascii="Times New Roman" w:hAnsi="Times New Roman" w:cs="Times New Roman"/>
          <w:sz w:val="24"/>
          <w:szCs w:val="24"/>
          <w:lang w:val="en-US"/>
        </w:rPr>
        <w:t xml:space="preserve"> (</w:t>
      </w:r>
      <w:r w:rsidR="00095B2A" w:rsidRPr="0000797D">
        <w:rPr>
          <w:rFonts w:ascii="Times New Roman" w:hAnsi="Times New Roman" w:cs="Times New Roman"/>
          <w:sz w:val="24"/>
          <w:szCs w:val="24"/>
          <w:lang w:val="en-US"/>
        </w:rPr>
        <w:t xml:space="preserve">Oc et al. 2015; </w:t>
      </w:r>
      <w:r w:rsidR="00C43609" w:rsidRPr="0000797D">
        <w:rPr>
          <w:rFonts w:ascii="Times New Roman" w:hAnsi="Times New Roman" w:cs="Times New Roman"/>
          <w:sz w:val="24"/>
          <w:szCs w:val="24"/>
          <w:lang w:val="en-US"/>
        </w:rPr>
        <w:t xml:space="preserve">Owens et al. </w:t>
      </w:r>
      <w:r w:rsidR="004737BA" w:rsidRPr="0000797D">
        <w:rPr>
          <w:rFonts w:ascii="Times New Roman" w:hAnsi="Times New Roman" w:cs="Times New Roman"/>
          <w:sz w:val="24"/>
          <w:szCs w:val="24"/>
          <w:lang w:val="en-US"/>
        </w:rPr>
        <w:t>2011</w:t>
      </w:r>
      <w:r w:rsidR="00C43609" w:rsidRPr="0000797D">
        <w:rPr>
          <w:rFonts w:ascii="Times New Roman" w:hAnsi="Times New Roman" w:cs="Times New Roman"/>
          <w:sz w:val="24"/>
          <w:szCs w:val="24"/>
          <w:lang w:val="en-US"/>
        </w:rPr>
        <w:t>; Rego et al.</w:t>
      </w:r>
      <w:r w:rsidR="00C42B1F" w:rsidRPr="0000797D">
        <w:rPr>
          <w:rFonts w:ascii="Times New Roman" w:hAnsi="Times New Roman" w:cs="Times New Roman"/>
          <w:sz w:val="24"/>
          <w:szCs w:val="24"/>
          <w:lang w:val="en-US"/>
        </w:rPr>
        <w:t xml:space="preserve"> </w:t>
      </w:r>
      <w:r w:rsidR="00AF1DCD" w:rsidRPr="0000797D">
        <w:rPr>
          <w:rFonts w:ascii="Times New Roman" w:hAnsi="Times New Roman" w:cs="Times New Roman"/>
          <w:sz w:val="24"/>
          <w:szCs w:val="24"/>
          <w:lang w:val="en-US"/>
        </w:rPr>
        <w:t>2017</w:t>
      </w:r>
      <w:r w:rsidR="00E667C7" w:rsidRPr="0000797D">
        <w:rPr>
          <w:rFonts w:ascii="Times New Roman" w:hAnsi="Times New Roman" w:cs="Times New Roman"/>
          <w:sz w:val="24"/>
          <w:szCs w:val="24"/>
          <w:lang w:val="en-US"/>
        </w:rPr>
        <w:t>)</w:t>
      </w:r>
      <w:r w:rsidR="0099673C" w:rsidRPr="0000797D">
        <w:rPr>
          <w:rFonts w:ascii="Times New Roman" w:hAnsi="Times New Roman" w:cs="Times New Roman"/>
          <w:sz w:val="24"/>
          <w:szCs w:val="24"/>
          <w:lang w:val="en-US"/>
        </w:rPr>
        <w:t>.</w:t>
      </w:r>
      <w:r w:rsidR="00EF0BB4" w:rsidRPr="0000797D">
        <w:rPr>
          <w:rFonts w:ascii="Times New Roman" w:hAnsi="Times New Roman" w:cs="Times New Roman"/>
          <w:sz w:val="24"/>
          <w:szCs w:val="24"/>
          <w:lang w:val="en-US"/>
        </w:rPr>
        <w:t xml:space="preserve"> </w:t>
      </w:r>
      <w:r w:rsidR="008C397B" w:rsidRPr="0000797D">
        <w:rPr>
          <w:rFonts w:ascii="Times New Roman" w:hAnsi="Times New Roman" w:cs="Times New Roman"/>
          <w:sz w:val="24"/>
          <w:szCs w:val="24"/>
          <w:lang w:val="en-US"/>
        </w:rPr>
        <w:t>Specifically</w:t>
      </w:r>
      <w:r w:rsidR="00256508" w:rsidRPr="0000797D">
        <w:rPr>
          <w:rFonts w:ascii="Times New Roman" w:hAnsi="Times New Roman" w:cs="Times New Roman"/>
          <w:sz w:val="24"/>
          <w:szCs w:val="24"/>
          <w:lang w:val="en-US"/>
        </w:rPr>
        <w:t xml:space="preserve">, </w:t>
      </w:r>
      <w:r w:rsidR="0078322A" w:rsidRPr="0000797D">
        <w:rPr>
          <w:rFonts w:ascii="Times New Roman" w:hAnsi="Times New Roman" w:cs="Times New Roman"/>
          <w:sz w:val="24"/>
          <w:szCs w:val="24"/>
          <w:lang w:val="en-US"/>
        </w:rPr>
        <w:t>leader humility</w:t>
      </w:r>
      <w:r w:rsidR="000371A4" w:rsidRPr="0000797D">
        <w:rPr>
          <w:rFonts w:ascii="Times New Roman" w:hAnsi="Times New Roman" w:cs="Times New Roman"/>
          <w:sz w:val="24"/>
          <w:szCs w:val="24"/>
          <w:lang w:val="en-US"/>
        </w:rPr>
        <w:t xml:space="preserve"> </w:t>
      </w:r>
      <w:r w:rsidR="00236552" w:rsidRPr="0000797D">
        <w:rPr>
          <w:rFonts w:ascii="Times New Roman" w:hAnsi="Times New Roman" w:cs="Times New Roman"/>
          <w:sz w:val="24"/>
          <w:szCs w:val="24"/>
          <w:lang w:val="en-US"/>
        </w:rPr>
        <w:t xml:space="preserve">is </w:t>
      </w:r>
      <w:r w:rsidR="008C397B" w:rsidRPr="0000797D">
        <w:rPr>
          <w:rFonts w:ascii="Times New Roman" w:hAnsi="Times New Roman" w:cs="Times New Roman"/>
          <w:sz w:val="24"/>
          <w:szCs w:val="24"/>
          <w:lang w:val="en-US"/>
        </w:rPr>
        <w:t>characterized by openness</w:t>
      </w:r>
      <w:r w:rsidR="00635A90" w:rsidRPr="0000797D">
        <w:rPr>
          <w:rFonts w:ascii="Times New Roman" w:hAnsi="Times New Roman" w:cs="Times New Roman"/>
          <w:sz w:val="24"/>
          <w:szCs w:val="24"/>
          <w:lang w:val="en-US"/>
        </w:rPr>
        <w:t>,</w:t>
      </w:r>
      <w:r w:rsidR="008C397B" w:rsidRPr="0000797D">
        <w:rPr>
          <w:rFonts w:ascii="Times New Roman" w:hAnsi="Times New Roman" w:cs="Times New Roman"/>
          <w:sz w:val="24"/>
          <w:szCs w:val="24"/>
          <w:lang w:val="en-US"/>
        </w:rPr>
        <w:t xml:space="preserve"> self-transcendence</w:t>
      </w:r>
      <w:r w:rsidR="00635A90" w:rsidRPr="0000797D">
        <w:rPr>
          <w:rFonts w:ascii="Times New Roman" w:hAnsi="Times New Roman" w:cs="Times New Roman"/>
          <w:sz w:val="24"/>
          <w:szCs w:val="24"/>
          <w:lang w:val="en-US"/>
        </w:rPr>
        <w:t>, and other</w:t>
      </w:r>
      <w:r w:rsidR="000371A4" w:rsidRPr="0000797D">
        <w:rPr>
          <w:rFonts w:ascii="Times New Roman" w:hAnsi="Times New Roman" w:cs="Times New Roman"/>
          <w:sz w:val="24"/>
          <w:szCs w:val="24"/>
          <w:lang w:val="en-US"/>
        </w:rPr>
        <w:t>-</w:t>
      </w:r>
      <w:r w:rsidR="00635A90" w:rsidRPr="0000797D">
        <w:rPr>
          <w:rFonts w:ascii="Times New Roman" w:hAnsi="Times New Roman" w:cs="Times New Roman"/>
          <w:sz w:val="24"/>
          <w:szCs w:val="24"/>
          <w:lang w:val="en-US"/>
        </w:rPr>
        <w:t xml:space="preserve">orientation </w:t>
      </w:r>
      <w:r w:rsidR="000444EB" w:rsidRPr="0000797D">
        <w:rPr>
          <w:rFonts w:ascii="Times New Roman" w:hAnsi="Times New Roman" w:cs="Times New Roman"/>
          <w:sz w:val="24"/>
          <w:szCs w:val="24"/>
          <w:lang w:val="en-US"/>
        </w:rPr>
        <w:t>(Morris</w:t>
      </w:r>
      <w:r w:rsidR="00C43609" w:rsidRPr="0000797D">
        <w:rPr>
          <w:rFonts w:ascii="Times New Roman" w:hAnsi="Times New Roman" w:cs="Times New Roman"/>
          <w:sz w:val="24"/>
          <w:szCs w:val="24"/>
          <w:lang w:val="en-US"/>
        </w:rPr>
        <w:t xml:space="preserve"> et al. </w:t>
      </w:r>
      <w:r w:rsidR="000444EB" w:rsidRPr="0000797D">
        <w:rPr>
          <w:rFonts w:ascii="Times New Roman" w:hAnsi="Times New Roman" w:cs="Times New Roman"/>
          <w:sz w:val="24"/>
          <w:szCs w:val="24"/>
          <w:lang w:val="en-US"/>
        </w:rPr>
        <w:t>2005</w:t>
      </w:r>
      <w:r w:rsidR="000210A0" w:rsidRPr="0000797D">
        <w:rPr>
          <w:rFonts w:ascii="Times New Roman" w:hAnsi="Times New Roman" w:cs="Times New Roman"/>
          <w:sz w:val="24"/>
          <w:szCs w:val="24"/>
          <w:lang w:val="en-US"/>
        </w:rPr>
        <w:t xml:space="preserve">; Owens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Hekman</w:t>
      </w:r>
      <w:r w:rsidR="000210A0" w:rsidRPr="0000797D">
        <w:rPr>
          <w:rFonts w:ascii="Times New Roman" w:hAnsi="Times New Roman" w:cs="Times New Roman"/>
          <w:sz w:val="24"/>
          <w:szCs w:val="24"/>
          <w:lang w:val="en-US"/>
        </w:rPr>
        <w:t xml:space="preserve"> 2016</w:t>
      </w:r>
      <w:r w:rsidR="000444EB" w:rsidRPr="0000797D">
        <w:rPr>
          <w:rFonts w:ascii="Times New Roman" w:hAnsi="Times New Roman" w:cs="Times New Roman"/>
          <w:sz w:val="24"/>
          <w:szCs w:val="24"/>
          <w:lang w:val="en-US"/>
        </w:rPr>
        <w:t>)</w:t>
      </w:r>
      <w:r w:rsidR="00BA2B43" w:rsidRPr="0000797D">
        <w:rPr>
          <w:rFonts w:ascii="Times New Roman" w:hAnsi="Times New Roman" w:cs="Times New Roman"/>
          <w:sz w:val="24"/>
          <w:szCs w:val="24"/>
          <w:lang w:val="en-US"/>
        </w:rPr>
        <w:t xml:space="preserve">. </w:t>
      </w:r>
      <w:r w:rsidR="00E667C7" w:rsidRPr="0000797D">
        <w:rPr>
          <w:rFonts w:ascii="Times New Roman" w:hAnsi="Times New Roman" w:cs="Times New Roman"/>
          <w:sz w:val="24"/>
          <w:szCs w:val="24"/>
          <w:lang w:val="en-US"/>
        </w:rPr>
        <w:t xml:space="preserve">The fundamental </w:t>
      </w:r>
      <w:r w:rsidR="000210A0" w:rsidRPr="0000797D">
        <w:rPr>
          <w:rFonts w:ascii="Times New Roman" w:hAnsi="Times New Roman" w:cs="Times New Roman"/>
          <w:sz w:val="24"/>
          <w:szCs w:val="24"/>
          <w:lang w:val="en-US"/>
        </w:rPr>
        <w:t xml:space="preserve">characteristic </w:t>
      </w:r>
      <w:r w:rsidR="00E667C7" w:rsidRPr="0000797D">
        <w:rPr>
          <w:rFonts w:ascii="Times New Roman" w:hAnsi="Times New Roman" w:cs="Times New Roman"/>
          <w:sz w:val="24"/>
          <w:szCs w:val="24"/>
          <w:lang w:val="en-US"/>
        </w:rPr>
        <w:t>of leader humility is that leader humility occurs in interpersonal interactions and features in a pattern of behaviors that are recognizable to others (e.g., followers) (</w:t>
      </w:r>
      <w:r w:rsidR="00C43609" w:rsidRPr="0000797D">
        <w:rPr>
          <w:rFonts w:ascii="Times New Roman" w:hAnsi="Times New Roman" w:cs="Times New Roman"/>
          <w:sz w:val="24"/>
          <w:szCs w:val="24"/>
          <w:lang w:val="en-US"/>
        </w:rPr>
        <w:t>Argandona</w:t>
      </w:r>
      <w:r w:rsidR="00BB7F6C" w:rsidRPr="0000797D">
        <w:rPr>
          <w:rFonts w:ascii="Times New Roman" w:hAnsi="Times New Roman" w:cs="Times New Roman"/>
          <w:sz w:val="24"/>
          <w:szCs w:val="24"/>
          <w:lang w:val="en-US"/>
        </w:rPr>
        <w:t xml:space="preserve"> 2015; </w:t>
      </w:r>
      <w:r w:rsidR="00474B8F" w:rsidRPr="0000797D">
        <w:rPr>
          <w:rFonts w:ascii="Times New Roman" w:hAnsi="Times New Roman" w:cs="Times New Roman"/>
          <w:sz w:val="24"/>
          <w:szCs w:val="24"/>
          <w:lang w:val="en-US"/>
        </w:rPr>
        <w:t>Owens et al</w:t>
      </w:r>
      <w:r w:rsidR="007256FC"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2013). </w:t>
      </w:r>
      <w:r w:rsidR="002F2700" w:rsidRPr="0000797D">
        <w:rPr>
          <w:rFonts w:ascii="Times New Roman" w:hAnsi="Times New Roman" w:cs="Times New Roman"/>
          <w:sz w:val="24"/>
          <w:szCs w:val="24"/>
          <w:lang w:val="en-US"/>
        </w:rPr>
        <w:t>A</w:t>
      </w:r>
      <w:r w:rsidR="00A703D5"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w:t>
      </w:r>
      <w:r w:rsidR="00A703D5" w:rsidRPr="0000797D">
        <w:rPr>
          <w:rFonts w:ascii="Times New Roman" w:hAnsi="Times New Roman" w:cs="Times New Roman"/>
          <w:sz w:val="24"/>
          <w:szCs w:val="24"/>
          <w:lang w:val="en-US"/>
        </w:rPr>
        <w:t xml:space="preserve">humble leaders draw attention to and are willing to </w:t>
      </w:r>
      <w:r w:rsidR="00A703D5" w:rsidRPr="0000797D">
        <w:rPr>
          <w:rFonts w:ascii="Times New Roman" w:hAnsi="Times New Roman" w:cs="Times New Roman"/>
          <w:sz w:val="24"/>
          <w:szCs w:val="24"/>
          <w:lang w:val="en-US"/>
        </w:rPr>
        <w:lastRenderedPageBreak/>
        <w:t>learn from followers due to</w:t>
      </w:r>
      <w:r w:rsidR="00E667C7" w:rsidRPr="0000797D">
        <w:rPr>
          <w:rFonts w:ascii="Times New Roman" w:hAnsi="Times New Roman" w:cs="Times New Roman"/>
          <w:sz w:val="24"/>
          <w:szCs w:val="24"/>
          <w:lang w:val="en-US"/>
        </w:rPr>
        <w:t xml:space="preserve"> </w:t>
      </w:r>
      <w:r w:rsidR="00787B15"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 xml:space="preserve">interpersonal </w:t>
      </w:r>
      <w:r w:rsidR="00BE4658" w:rsidRPr="0000797D">
        <w:rPr>
          <w:rFonts w:ascii="Times New Roman" w:hAnsi="Times New Roman" w:cs="Times New Roman"/>
          <w:sz w:val="24"/>
          <w:szCs w:val="24"/>
          <w:lang w:val="en-US"/>
        </w:rPr>
        <w:t>and other-centered nature</w:t>
      </w:r>
      <w:r w:rsidR="00A703D5"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w:t>
      </w:r>
      <w:r w:rsidR="00A703D5" w:rsidRPr="0000797D">
        <w:rPr>
          <w:rFonts w:ascii="Times New Roman" w:hAnsi="Times New Roman" w:cs="Times New Roman"/>
          <w:sz w:val="24"/>
          <w:szCs w:val="24"/>
          <w:lang w:val="en-US"/>
        </w:rPr>
        <w:t>leader humility</w:t>
      </w:r>
      <w:r w:rsidR="00756130" w:rsidRPr="0000797D">
        <w:rPr>
          <w:rFonts w:ascii="Times New Roman" w:hAnsi="Times New Roman" w:cs="Times New Roman"/>
          <w:sz w:val="24"/>
          <w:szCs w:val="24"/>
          <w:lang w:val="en-US"/>
        </w:rPr>
        <w:t xml:space="preserve"> </w:t>
      </w:r>
      <w:r w:rsidR="00787B15" w:rsidRPr="0000797D">
        <w:rPr>
          <w:rFonts w:ascii="Times New Roman" w:hAnsi="Times New Roman" w:cs="Times New Roman"/>
          <w:sz w:val="24"/>
          <w:szCs w:val="24"/>
          <w:lang w:val="en-US"/>
        </w:rPr>
        <w:t>f</w:t>
      </w:r>
      <w:r w:rsidR="005020E4" w:rsidRPr="0000797D">
        <w:rPr>
          <w:rFonts w:ascii="Times New Roman" w:hAnsi="Times New Roman" w:cs="Times New Roman"/>
          <w:sz w:val="24"/>
          <w:szCs w:val="24"/>
          <w:lang w:val="en-US"/>
        </w:rPr>
        <w:t xml:space="preserve">orms a bottom-up follower </w:t>
      </w:r>
      <w:r w:rsidR="00A057F5" w:rsidRPr="0000797D">
        <w:rPr>
          <w:rFonts w:ascii="Times New Roman" w:hAnsi="Times New Roman" w:cs="Times New Roman"/>
          <w:sz w:val="24"/>
          <w:szCs w:val="24"/>
          <w:lang w:val="en-US"/>
        </w:rPr>
        <w:t xml:space="preserve">development process </w:t>
      </w:r>
      <w:r w:rsidR="00787B15" w:rsidRPr="0000797D">
        <w:rPr>
          <w:rFonts w:ascii="Times New Roman" w:hAnsi="Times New Roman" w:cs="Times New Roman"/>
          <w:sz w:val="24"/>
          <w:szCs w:val="24"/>
          <w:lang w:val="en-US"/>
        </w:rPr>
        <w:t>by</w:t>
      </w:r>
      <w:r w:rsidR="00756130" w:rsidRPr="0000797D">
        <w:rPr>
          <w:rFonts w:ascii="Times New Roman" w:hAnsi="Times New Roman" w:cs="Times New Roman"/>
          <w:sz w:val="24"/>
          <w:szCs w:val="24"/>
          <w:lang w:val="en-US"/>
        </w:rPr>
        <w:t xml:space="preserve"> lead</w:t>
      </w:r>
      <w:r w:rsidR="00787B15" w:rsidRPr="0000797D">
        <w:rPr>
          <w:rFonts w:ascii="Times New Roman" w:hAnsi="Times New Roman" w:cs="Times New Roman"/>
          <w:sz w:val="24"/>
          <w:szCs w:val="24"/>
          <w:lang w:val="en-US"/>
        </w:rPr>
        <w:t>ing</w:t>
      </w:r>
      <w:r w:rsidR="00756130" w:rsidRPr="0000797D">
        <w:rPr>
          <w:rFonts w:ascii="Times New Roman" w:hAnsi="Times New Roman" w:cs="Times New Roman"/>
          <w:sz w:val="24"/>
          <w:szCs w:val="24"/>
          <w:lang w:val="en-US"/>
        </w:rPr>
        <w:t xml:space="preserve"> from the ground</w:t>
      </w:r>
      <w:r w:rsidR="00BE4658" w:rsidRPr="0000797D">
        <w:rPr>
          <w:rFonts w:ascii="Times New Roman" w:hAnsi="Times New Roman" w:cs="Times New Roman"/>
          <w:sz w:val="24"/>
          <w:szCs w:val="24"/>
          <w:lang w:val="en-US"/>
        </w:rPr>
        <w:t xml:space="preserve"> </w:t>
      </w:r>
      <w:r w:rsidR="0092409E" w:rsidRPr="0000797D">
        <w:rPr>
          <w:rFonts w:ascii="Times New Roman" w:hAnsi="Times New Roman" w:cs="Times New Roman"/>
          <w:sz w:val="24"/>
          <w:szCs w:val="24"/>
          <w:lang w:val="en-US"/>
        </w:rPr>
        <w:t xml:space="preserve">(Owens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Hekman</w:t>
      </w:r>
      <w:r w:rsidR="0092409E" w:rsidRPr="0000797D">
        <w:rPr>
          <w:rFonts w:ascii="Times New Roman" w:hAnsi="Times New Roman" w:cs="Times New Roman"/>
          <w:sz w:val="24"/>
          <w:szCs w:val="24"/>
          <w:lang w:val="en-US"/>
        </w:rPr>
        <w:t xml:space="preserve"> 2012)</w:t>
      </w:r>
      <w:r w:rsidR="00756130" w:rsidRPr="0000797D">
        <w:rPr>
          <w:rFonts w:ascii="Times New Roman" w:hAnsi="Times New Roman" w:cs="Times New Roman"/>
          <w:sz w:val="24"/>
          <w:szCs w:val="24"/>
          <w:lang w:val="en-US"/>
        </w:rPr>
        <w:t>,</w:t>
      </w:r>
      <w:r w:rsidR="0092409E" w:rsidRPr="0000797D">
        <w:rPr>
          <w:rFonts w:ascii="Times New Roman" w:hAnsi="Times New Roman" w:cs="Times New Roman"/>
          <w:sz w:val="24"/>
          <w:szCs w:val="24"/>
          <w:lang w:val="en-US"/>
        </w:rPr>
        <w:t xml:space="preserve"> and </w:t>
      </w:r>
      <w:r w:rsidR="00E667C7" w:rsidRPr="0000797D">
        <w:rPr>
          <w:rFonts w:ascii="Times New Roman" w:hAnsi="Times New Roman" w:cs="Times New Roman"/>
          <w:sz w:val="24"/>
          <w:szCs w:val="24"/>
          <w:lang w:val="en-US"/>
        </w:rPr>
        <w:t>can effective</w:t>
      </w:r>
      <w:r w:rsidR="00787B15" w:rsidRPr="0000797D">
        <w:rPr>
          <w:rFonts w:ascii="Times New Roman" w:hAnsi="Times New Roman" w:cs="Times New Roman"/>
          <w:sz w:val="24"/>
          <w:szCs w:val="24"/>
          <w:lang w:val="en-US"/>
        </w:rPr>
        <w:t>ly influence employee attitudes and</w:t>
      </w:r>
      <w:r w:rsidR="00E667C7" w:rsidRPr="0000797D">
        <w:rPr>
          <w:rFonts w:ascii="Times New Roman" w:hAnsi="Times New Roman" w:cs="Times New Roman"/>
          <w:sz w:val="24"/>
          <w:szCs w:val="24"/>
          <w:lang w:val="en-US"/>
        </w:rPr>
        <w:t xml:space="preserve"> </w:t>
      </w:r>
      <w:r w:rsidR="005020E4" w:rsidRPr="0000797D">
        <w:rPr>
          <w:rFonts w:ascii="Times New Roman" w:hAnsi="Times New Roman" w:cs="Times New Roman"/>
          <w:sz w:val="24"/>
          <w:szCs w:val="24"/>
          <w:lang w:val="en-US"/>
        </w:rPr>
        <w:t>behaviors</w:t>
      </w:r>
      <w:r w:rsidR="0092409E" w:rsidRPr="0000797D">
        <w:rPr>
          <w:rFonts w:ascii="Times New Roman" w:hAnsi="Times New Roman" w:cs="Times New Roman"/>
          <w:sz w:val="24"/>
          <w:szCs w:val="24"/>
          <w:lang w:val="en-US"/>
        </w:rPr>
        <w:t xml:space="preserve"> </w:t>
      </w:r>
      <w:r w:rsidR="00E07CB5" w:rsidRPr="0000797D">
        <w:rPr>
          <w:rFonts w:ascii="Times New Roman" w:hAnsi="Times New Roman" w:cs="Times New Roman"/>
          <w:sz w:val="24"/>
          <w:szCs w:val="24"/>
          <w:lang w:val="en-US"/>
        </w:rPr>
        <w:t>(</w:t>
      </w:r>
      <w:r w:rsidR="00C43609" w:rsidRPr="0000797D">
        <w:rPr>
          <w:rFonts w:ascii="Times New Roman" w:hAnsi="Times New Roman" w:cs="Times New Roman"/>
          <w:sz w:val="24"/>
          <w:szCs w:val="24"/>
          <w:lang w:val="en-US"/>
        </w:rPr>
        <w:t>Basford et al.</w:t>
      </w:r>
      <w:r w:rsidR="00A14059" w:rsidRPr="0000797D">
        <w:rPr>
          <w:rFonts w:ascii="Times New Roman" w:hAnsi="Times New Roman" w:cs="Times New Roman"/>
          <w:sz w:val="24"/>
          <w:szCs w:val="24"/>
          <w:lang w:val="en-US"/>
        </w:rPr>
        <w:t xml:space="preserve"> 2014; </w:t>
      </w:r>
      <w:r w:rsidR="00474B8F" w:rsidRPr="0000797D">
        <w:rPr>
          <w:rFonts w:ascii="Times New Roman" w:hAnsi="Times New Roman" w:cs="Times New Roman"/>
          <w:sz w:val="24"/>
          <w:szCs w:val="24"/>
          <w:lang w:val="en-US"/>
        </w:rPr>
        <w:t>Owens et al</w:t>
      </w:r>
      <w:r w:rsidR="00BF5AA0" w:rsidRPr="0000797D">
        <w:rPr>
          <w:rFonts w:ascii="Times New Roman" w:hAnsi="Times New Roman" w:cs="Times New Roman"/>
          <w:sz w:val="24"/>
          <w:szCs w:val="24"/>
          <w:lang w:val="en-US"/>
        </w:rPr>
        <w:t>.</w:t>
      </w:r>
      <w:r w:rsidR="00474B8F" w:rsidRPr="0000797D">
        <w:rPr>
          <w:rFonts w:ascii="Times New Roman" w:hAnsi="Times New Roman" w:cs="Times New Roman"/>
          <w:sz w:val="24"/>
          <w:szCs w:val="24"/>
          <w:lang w:val="en-US"/>
        </w:rPr>
        <w:t xml:space="preserve"> </w:t>
      </w:r>
      <w:r w:rsidR="0092409E" w:rsidRPr="0000797D">
        <w:rPr>
          <w:rFonts w:ascii="Times New Roman" w:hAnsi="Times New Roman" w:cs="Times New Roman"/>
          <w:sz w:val="24"/>
          <w:szCs w:val="24"/>
          <w:lang w:val="en-US"/>
        </w:rPr>
        <w:t>2013</w:t>
      </w:r>
      <w:r w:rsidR="008E518C" w:rsidRPr="0000797D">
        <w:rPr>
          <w:rFonts w:ascii="Times New Roman" w:hAnsi="Times New Roman" w:cs="Times New Roman"/>
          <w:sz w:val="24"/>
          <w:szCs w:val="24"/>
          <w:lang w:val="en-US"/>
        </w:rPr>
        <w:t xml:space="preserve">; </w:t>
      </w:r>
      <w:r w:rsidR="00787B15" w:rsidRPr="0000797D">
        <w:rPr>
          <w:rFonts w:ascii="Times New Roman" w:hAnsi="Times New Roman" w:cs="Times New Roman"/>
          <w:sz w:val="24"/>
          <w:szCs w:val="24"/>
          <w:lang w:val="en-US"/>
        </w:rPr>
        <w:t>Owens</w:t>
      </w:r>
      <w:r w:rsidR="00CE54E8" w:rsidRPr="0000797D">
        <w:rPr>
          <w:rFonts w:ascii="Times New Roman" w:hAnsi="Times New Roman" w:cs="Times New Roman"/>
          <w:sz w:val="24"/>
          <w:szCs w:val="24"/>
          <w:lang w:val="en-US"/>
        </w:rPr>
        <w:t xml:space="preserve"> et </w:t>
      </w:r>
      <w:r w:rsidR="00787B15" w:rsidRPr="0000797D">
        <w:rPr>
          <w:rFonts w:ascii="Times New Roman" w:hAnsi="Times New Roman" w:cs="Times New Roman"/>
          <w:sz w:val="24"/>
          <w:szCs w:val="24"/>
          <w:lang w:val="en-US"/>
        </w:rPr>
        <w:t>al.</w:t>
      </w:r>
      <w:r w:rsidR="008E518C" w:rsidRPr="0000797D">
        <w:rPr>
          <w:rFonts w:ascii="Times New Roman" w:hAnsi="Times New Roman" w:cs="Times New Roman"/>
          <w:sz w:val="24"/>
          <w:szCs w:val="24"/>
          <w:lang w:val="en-US"/>
        </w:rPr>
        <w:t xml:space="preserve"> 2015</w:t>
      </w:r>
      <w:r w:rsidR="0092409E"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However, </w:t>
      </w:r>
      <w:r w:rsidR="00BA2B43"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above research on leader humility</w:t>
      </w:r>
      <w:r w:rsidR="00F775CF" w:rsidRPr="0000797D">
        <w:rPr>
          <w:rFonts w:ascii="Times New Roman" w:hAnsi="Times New Roman" w:cs="Times New Roman"/>
          <w:sz w:val="24"/>
          <w:szCs w:val="24"/>
          <w:lang w:val="en-US"/>
        </w:rPr>
        <w:t xml:space="preserve"> overlooked </w:t>
      </w:r>
      <w:r w:rsidR="00A14059" w:rsidRPr="0000797D">
        <w:rPr>
          <w:rFonts w:ascii="Times New Roman" w:hAnsi="Times New Roman" w:cs="Times New Roman"/>
          <w:sz w:val="24"/>
          <w:szCs w:val="24"/>
          <w:lang w:val="en-US"/>
        </w:rPr>
        <w:t>the importance of exploring potential</w:t>
      </w:r>
      <w:r w:rsidR="00E667C7" w:rsidRPr="0000797D">
        <w:rPr>
          <w:rFonts w:ascii="Times New Roman" w:hAnsi="Times New Roman" w:cs="Times New Roman"/>
          <w:sz w:val="24"/>
          <w:szCs w:val="24"/>
          <w:lang w:val="en-US"/>
        </w:rPr>
        <w:t xml:space="preserve"> underlying mechanism</w:t>
      </w:r>
      <w:r w:rsidR="00E50512" w:rsidRPr="0000797D">
        <w:rPr>
          <w:rFonts w:ascii="Times New Roman" w:hAnsi="Times New Roman" w:cs="Times New Roman"/>
          <w:sz w:val="24"/>
          <w:szCs w:val="24"/>
          <w:lang w:val="en-US"/>
        </w:rPr>
        <w:t>s</w:t>
      </w:r>
      <w:r w:rsidR="00301087" w:rsidRPr="0000797D">
        <w:rPr>
          <w:rFonts w:ascii="Times New Roman" w:hAnsi="Times New Roman" w:cs="Times New Roman"/>
          <w:sz w:val="24"/>
          <w:szCs w:val="24"/>
          <w:lang w:val="en-US"/>
        </w:rPr>
        <w:t xml:space="preserve"> </w:t>
      </w:r>
      <w:r w:rsidR="00A14059" w:rsidRPr="0000797D">
        <w:rPr>
          <w:rFonts w:ascii="Times New Roman" w:hAnsi="Times New Roman" w:cs="Times New Roman"/>
          <w:sz w:val="24"/>
          <w:szCs w:val="24"/>
          <w:lang w:val="en-US"/>
        </w:rPr>
        <w:t xml:space="preserve">that can </w:t>
      </w:r>
      <w:r w:rsidR="000371A4" w:rsidRPr="0000797D">
        <w:rPr>
          <w:rFonts w:ascii="Times New Roman" w:hAnsi="Times New Roman" w:cs="Times New Roman"/>
          <w:sz w:val="24"/>
          <w:szCs w:val="24"/>
          <w:lang w:val="en-US"/>
        </w:rPr>
        <w:t>influence</w:t>
      </w:r>
      <w:r w:rsidR="00E667C7" w:rsidRPr="0000797D">
        <w:rPr>
          <w:rFonts w:ascii="Times New Roman" w:hAnsi="Times New Roman" w:cs="Times New Roman"/>
          <w:sz w:val="24"/>
          <w:szCs w:val="24"/>
          <w:lang w:val="en-US"/>
        </w:rPr>
        <w:t xml:space="preserve"> the </w:t>
      </w:r>
      <w:r w:rsidR="00A14059" w:rsidRPr="0000797D">
        <w:rPr>
          <w:rFonts w:ascii="Times New Roman" w:hAnsi="Times New Roman" w:cs="Times New Roman"/>
          <w:sz w:val="24"/>
          <w:szCs w:val="24"/>
          <w:lang w:val="en-US"/>
        </w:rPr>
        <w:t>implication</w:t>
      </w:r>
      <w:r w:rsidR="000371A4" w:rsidRPr="0000797D">
        <w:rPr>
          <w:rFonts w:ascii="Times New Roman" w:hAnsi="Times New Roman" w:cs="Times New Roman"/>
          <w:sz w:val="24"/>
          <w:szCs w:val="24"/>
          <w:lang w:val="en-US"/>
        </w:rPr>
        <w:t>s</w:t>
      </w:r>
      <w:r w:rsidR="00A14059" w:rsidRPr="0000797D">
        <w:rPr>
          <w:rFonts w:ascii="Times New Roman" w:hAnsi="Times New Roman" w:cs="Times New Roman"/>
          <w:sz w:val="24"/>
          <w:szCs w:val="24"/>
          <w:lang w:val="en-US"/>
        </w:rPr>
        <w:t xml:space="preserve"> </w:t>
      </w:r>
      <w:r w:rsidR="00E667C7" w:rsidRPr="0000797D">
        <w:rPr>
          <w:rFonts w:ascii="Times New Roman" w:hAnsi="Times New Roman" w:cs="Times New Roman"/>
          <w:sz w:val="24"/>
          <w:szCs w:val="24"/>
          <w:lang w:val="en-US"/>
        </w:rPr>
        <w:t xml:space="preserve">of leader humility </w:t>
      </w:r>
      <w:r w:rsidR="00A14059" w:rsidRPr="0000797D">
        <w:rPr>
          <w:rFonts w:ascii="Times New Roman" w:hAnsi="Times New Roman" w:cs="Times New Roman"/>
          <w:sz w:val="24"/>
          <w:szCs w:val="24"/>
          <w:lang w:val="en-US"/>
        </w:rPr>
        <w:t>for</w:t>
      </w:r>
      <w:r w:rsidR="00E667C7" w:rsidRPr="0000797D">
        <w:rPr>
          <w:rFonts w:ascii="Times New Roman" w:hAnsi="Times New Roman" w:cs="Times New Roman"/>
          <w:sz w:val="24"/>
          <w:szCs w:val="24"/>
          <w:lang w:val="en-US"/>
        </w:rPr>
        <w:t xml:space="preserve"> employee</w:t>
      </w:r>
      <w:r w:rsidR="0078322A" w:rsidRPr="0000797D">
        <w:rPr>
          <w:rFonts w:ascii="Times New Roman" w:hAnsi="Times New Roman" w:cs="Times New Roman"/>
          <w:sz w:val="24"/>
          <w:szCs w:val="24"/>
          <w:lang w:val="en-US"/>
        </w:rPr>
        <w:t xml:space="preserve"> pro</w:t>
      </w:r>
      <w:r w:rsidR="00886DB2" w:rsidRPr="0000797D">
        <w:rPr>
          <w:rFonts w:ascii="Times New Roman" w:hAnsi="Times New Roman" w:cs="Times New Roman"/>
          <w:sz w:val="24"/>
          <w:szCs w:val="24"/>
          <w:lang w:val="en-US"/>
        </w:rPr>
        <w:t>ac</w:t>
      </w:r>
      <w:r w:rsidR="0078322A" w:rsidRPr="0000797D">
        <w:rPr>
          <w:rFonts w:ascii="Times New Roman" w:hAnsi="Times New Roman" w:cs="Times New Roman"/>
          <w:sz w:val="24"/>
          <w:szCs w:val="24"/>
          <w:lang w:val="en-US"/>
        </w:rPr>
        <w:t>tive behavior (i.e.,</w:t>
      </w:r>
      <w:r w:rsidR="00E667C7" w:rsidRPr="0000797D">
        <w:rPr>
          <w:rFonts w:ascii="Times New Roman" w:hAnsi="Times New Roman" w:cs="Times New Roman"/>
          <w:sz w:val="24"/>
          <w:szCs w:val="24"/>
          <w:lang w:val="en-US"/>
        </w:rPr>
        <w:t xml:space="preserve"> voice</w:t>
      </w:r>
      <w:r w:rsidR="0078322A"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w:t>
      </w:r>
      <w:r w:rsidR="00EE1D92" w:rsidRPr="0000797D">
        <w:rPr>
          <w:rFonts w:ascii="Times New Roman" w:hAnsi="Times New Roman" w:cs="Times New Roman"/>
          <w:sz w:val="24"/>
          <w:szCs w:val="24"/>
          <w:lang w:val="en-US"/>
        </w:rPr>
        <w:t>L</w:t>
      </w:r>
      <w:r w:rsidR="00574CD3" w:rsidRPr="0000797D">
        <w:rPr>
          <w:rFonts w:ascii="Times New Roman" w:hAnsi="Times New Roman" w:cs="Times New Roman"/>
          <w:sz w:val="24"/>
          <w:szCs w:val="24"/>
          <w:lang w:val="en-US"/>
        </w:rPr>
        <w:t xml:space="preserve">eader humility is argued </w:t>
      </w:r>
      <w:r w:rsidR="003B083B" w:rsidRPr="0000797D">
        <w:rPr>
          <w:rFonts w:ascii="Times New Roman" w:hAnsi="Times New Roman" w:cs="Times New Roman"/>
          <w:sz w:val="24"/>
          <w:szCs w:val="24"/>
          <w:lang w:val="en-US"/>
        </w:rPr>
        <w:t>as a</w:t>
      </w:r>
      <w:r w:rsidR="0070555A" w:rsidRPr="0000797D">
        <w:rPr>
          <w:rFonts w:ascii="Times New Roman" w:hAnsi="Times New Roman" w:cs="Times New Roman"/>
          <w:sz w:val="24"/>
          <w:szCs w:val="24"/>
          <w:lang w:val="en-US"/>
        </w:rPr>
        <w:t xml:space="preserve"> good use of power (Owens </w:t>
      </w:r>
      <w:r w:rsidR="00A640B3" w:rsidRPr="0000797D">
        <w:rPr>
          <w:rFonts w:ascii="Times New Roman" w:hAnsi="Times New Roman" w:cs="Times New Roman"/>
          <w:sz w:val="24"/>
          <w:szCs w:val="24"/>
          <w:lang w:val="en-US"/>
        </w:rPr>
        <w:t>and</w:t>
      </w:r>
      <w:r w:rsidR="0070555A" w:rsidRPr="0000797D">
        <w:rPr>
          <w:rFonts w:ascii="Times New Roman" w:hAnsi="Times New Roman" w:cs="Times New Roman"/>
          <w:sz w:val="24"/>
          <w:szCs w:val="24"/>
          <w:lang w:val="en-US"/>
        </w:rPr>
        <w:t xml:space="preserve"> Hekman</w:t>
      </w:r>
      <w:r w:rsidR="003B083B" w:rsidRPr="0000797D">
        <w:rPr>
          <w:rFonts w:ascii="Times New Roman" w:hAnsi="Times New Roman" w:cs="Times New Roman"/>
          <w:sz w:val="24"/>
          <w:szCs w:val="24"/>
          <w:lang w:val="en-US"/>
        </w:rPr>
        <w:t xml:space="preserve"> 2012) and can</w:t>
      </w:r>
      <w:r w:rsidR="00574CD3" w:rsidRPr="0000797D">
        <w:rPr>
          <w:rFonts w:ascii="Times New Roman" w:hAnsi="Times New Roman" w:cs="Times New Roman"/>
          <w:sz w:val="24"/>
          <w:szCs w:val="24"/>
          <w:lang w:val="en-US"/>
        </w:rPr>
        <w:t xml:space="preserve"> help to remedy </w:t>
      </w:r>
      <w:r w:rsidR="00787B15" w:rsidRPr="0000797D">
        <w:rPr>
          <w:rFonts w:ascii="Times New Roman" w:hAnsi="Times New Roman" w:cs="Times New Roman"/>
          <w:sz w:val="24"/>
          <w:szCs w:val="24"/>
          <w:lang w:val="en-US"/>
        </w:rPr>
        <w:t>leaders’</w:t>
      </w:r>
      <w:r w:rsidR="00574CD3" w:rsidRPr="0000797D">
        <w:rPr>
          <w:rFonts w:ascii="Times New Roman" w:hAnsi="Times New Roman" w:cs="Times New Roman"/>
          <w:sz w:val="24"/>
          <w:szCs w:val="24"/>
          <w:lang w:val="en-US"/>
        </w:rPr>
        <w:t xml:space="preserve"> weakness, such as </w:t>
      </w:r>
      <w:r w:rsidR="00F775CF" w:rsidRPr="0000797D">
        <w:rPr>
          <w:rFonts w:ascii="Times New Roman" w:hAnsi="Times New Roman" w:cs="Times New Roman"/>
          <w:sz w:val="24"/>
          <w:szCs w:val="24"/>
          <w:lang w:val="en-US"/>
        </w:rPr>
        <w:t xml:space="preserve">low </w:t>
      </w:r>
      <w:r w:rsidR="00574CD3" w:rsidRPr="0000797D">
        <w:rPr>
          <w:rFonts w:ascii="Times New Roman" w:hAnsi="Times New Roman" w:cs="Times New Roman"/>
          <w:sz w:val="24"/>
          <w:szCs w:val="24"/>
          <w:lang w:val="en-US"/>
        </w:rPr>
        <w:t>performance due to a lower general mental ability (</w:t>
      </w:r>
      <w:r w:rsidR="00474B8F" w:rsidRPr="0000797D">
        <w:rPr>
          <w:rFonts w:ascii="Times New Roman" w:hAnsi="Times New Roman" w:cs="Times New Roman"/>
          <w:sz w:val="24"/>
          <w:szCs w:val="24"/>
          <w:lang w:val="en-US"/>
        </w:rPr>
        <w:t>Owens et al</w:t>
      </w:r>
      <w:r w:rsidR="005835D7" w:rsidRPr="0000797D">
        <w:rPr>
          <w:rFonts w:ascii="Times New Roman" w:hAnsi="Times New Roman" w:cs="Times New Roman"/>
          <w:sz w:val="24"/>
          <w:szCs w:val="24"/>
          <w:lang w:val="en-US"/>
        </w:rPr>
        <w:t>.</w:t>
      </w:r>
      <w:r w:rsidR="00474B8F" w:rsidRPr="0000797D">
        <w:rPr>
          <w:rFonts w:ascii="Times New Roman" w:hAnsi="Times New Roman" w:cs="Times New Roman"/>
          <w:sz w:val="24"/>
          <w:szCs w:val="24"/>
          <w:lang w:val="en-US"/>
        </w:rPr>
        <w:t xml:space="preserve"> </w:t>
      </w:r>
      <w:r w:rsidR="00EE1D92" w:rsidRPr="0000797D">
        <w:rPr>
          <w:rFonts w:ascii="Times New Roman" w:hAnsi="Times New Roman" w:cs="Times New Roman"/>
          <w:sz w:val="24"/>
          <w:szCs w:val="24"/>
          <w:lang w:val="en-US"/>
        </w:rPr>
        <w:t>2013</w:t>
      </w:r>
      <w:r w:rsidR="00E667C7" w:rsidRPr="0000797D">
        <w:rPr>
          <w:rFonts w:ascii="Times New Roman" w:hAnsi="Times New Roman" w:cs="Times New Roman"/>
          <w:sz w:val="24"/>
          <w:szCs w:val="24"/>
          <w:lang w:val="en-US"/>
        </w:rPr>
        <w:t>)</w:t>
      </w:r>
      <w:r w:rsidR="003B083B"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w:t>
      </w:r>
      <w:r w:rsidR="003B083B" w:rsidRPr="0000797D">
        <w:rPr>
          <w:rFonts w:ascii="Times New Roman" w:hAnsi="Times New Roman" w:cs="Times New Roman"/>
          <w:sz w:val="24"/>
          <w:szCs w:val="24"/>
          <w:lang w:val="en-US"/>
        </w:rPr>
        <w:t>Given the fact that</w:t>
      </w:r>
      <w:r w:rsidR="000F12AB" w:rsidRPr="0000797D">
        <w:rPr>
          <w:rFonts w:ascii="Times New Roman" w:hAnsi="Times New Roman" w:cs="Times New Roman"/>
          <w:sz w:val="24"/>
          <w:szCs w:val="24"/>
          <w:lang w:val="en-US"/>
        </w:rPr>
        <w:t xml:space="preserve"> </w:t>
      </w:r>
      <w:r w:rsidR="009E5C6F" w:rsidRPr="0000797D">
        <w:rPr>
          <w:rFonts w:ascii="Times New Roman" w:hAnsi="Times New Roman" w:cs="Times New Roman"/>
          <w:sz w:val="24"/>
          <w:szCs w:val="24"/>
          <w:lang w:val="en-US"/>
        </w:rPr>
        <w:t xml:space="preserve">many </w:t>
      </w:r>
      <w:r w:rsidR="000F12AB" w:rsidRPr="0000797D">
        <w:rPr>
          <w:rFonts w:ascii="Times New Roman" w:hAnsi="Times New Roman" w:cs="Times New Roman"/>
          <w:sz w:val="24"/>
          <w:szCs w:val="24"/>
          <w:lang w:val="en-US"/>
        </w:rPr>
        <w:t>employees</w:t>
      </w:r>
      <w:r w:rsidR="009E5C6F" w:rsidRPr="0000797D">
        <w:rPr>
          <w:rFonts w:ascii="Times New Roman" w:hAnsi="Times New Roman" w:cs="Times New Roman"/>
          <w:sz w:val="24"/>
          <w:szCs w:val="24"/>
          <w:lang w:val="en-US"/>
        </w:rPr>
        <w:t xml:space="preserve"> do not</w:t>
      </w:r>
      <w:r w:rsidR="00D638A7" w:rsidRPr="0000797D">
        <w:rPr>
          <w:rFonts w:ascii="Times New Roman" w:hAnsi="Times New Roman" w:cs="Times New Roman"/>
          <w:sz w:val="24"/>
          <w:szCs w:val="24"/>
          <w:lang w:val="en-US"/>
        </w:rPr>
        <w:t xml:space="preserve"> usually</w:t>
      </w:r>
      <w:r w:rsidR="009E5C6F" w:rsidRPr="0000797D">
        <w:rPr>
          <w:rFonts w:ascii="Times New Roman" w:hAnsi="Times New Roman" w:cs="Times New Roman"/>
          <w:sz w:val="24"/>
          <w:szCs w:val="24"/>
          <w:lang w:val="en-US"/>
        </w:rPr>
        <w:t xml:space="preserve"> speak up</w:t>
      </w:r>
      <w:r w:rsidR="00EB7C70" w:rsidRPr="0000797D">
        <w:rPr>
          <w:rFonts w:ascii="Times New Roman" w:hAnsi="Times New Roman" w:cs="Times New Roman"/>
          <w:sz w:val="24"/>
          <w:szCs w:val="24"/>
          <w:lang w:val="en-US"/>
        </w:rPr>
        <w:t xml:space="preserve"> (e.g., opinions about resolving ethical issues)</w:t>
      </w:r>
      <w:r w:rsidR="009E5C6F" w:rsidRPr="0000797D">
        <w:rPr>
          <w:rFonts w:ascii="Times New Roman" w:hAnsi="Times New Roman" w:cs="Times New Roman"/>
          <w:sz w:val="24"/>
          <w:szCs w:val="24"/>
          <w:lang w:val="en-US"/>
        </w:rPr>
        <w:t xml:space="preserve"> in their workplaces </w:t>
      </w:r>
      <w:r w:rsidR="00787B15" w:rsidRPr="0000797D">
        <w:rPr>
          <w:rFonts w:ascii="Times New Roman" w:hAnsi="Times New Roman" w:cs="Times New Roman"/>
          <w:sz w:val="24"/>
          <w:szCs w:val="24"/>
          <w:lang w:val="en-US"/>
        </w:rPr>
        <w:t>as a result of</w:t>
      </w:r>
      <w:r w:rsidR="0013408F" w:rsidRPr="0000797D">
        <w:rPr>
          <w:rFonts w:ascii="Times New Roman" w:hAnsi="Times New Roman" w:cs="Times New Roman"/>
          <w:sz w:val="24"/>
          <w:szCs w:val="24"/>
          <w:lang w:val="en-US"/>
        </w:rPr>
        <w:t xml:space="preserve"> anticipated neglect and improper actions</w:t>
      </w:r>
      <w:r w:rsidR="005933BB" w:rsidRPr="0000797D">
        <w:rPr>
          <w:rFonts w:ascii="Times New Roman" w:hAnsi="Times New Roman" w:cs="Times New Roman"/>
          <w:sz w:val="24"/>
          <w:szCs w:val="24"/>
          <w:lang w:val="en-US"/>
        </w:rPr>
        <w:t xml:space="preserve"> </w:t>
      </w:r>
      <w:r w:rsidR="001931DD" w:rsidRPr="0000797D">
        <w:rPr>
          <w:rFonts w:ascii="Times New Roman" w:hAnsi="Times New Roman" w:cs="Times New Roman"/>
          <w:sz w:val="24"/>
          <w:szCs w:val="24"/>
          <w:lang w:val="en-US"/>
        </w:rPr>
        <w:t>displayed by</w:t>
      </w:r>
      <w:r w:rsidR="0013408F" w:rsidRPr="0000797D">
        <w:rPr>
          <w:rFonts w:ascii="Times New Roman" w:hAnsi="Times New Roman" w:cs="Times New Roman"/>
          <w:sz w:val="24"/>
          <w:szCs w:val="24"/>
          <w:lang w:val="en-US"/>
        </w:rPr>
        <w:t xml:space="preserve"> leaders after hearing their opinions </w:t>
      </w:r>
      <w:r w:rsidR="00C43609" w:rsidRPr="0000797D">
        <w:rPr>
          <w:rFonts w:ascii="Times New Roman" w:hAnsi="Times New Roman" w:cs="Times New Roman"/>
          <w:sz w:val="24"/>
          <w:szCs w:val="24"/>
          <w:lang w:val="en-US"/>
        </w:rPr>
        <w:t>(Morrison</w:t>
      </w:r>
      <w:r w:rsidR="009E5C6F" w:rsidRPr="0000797D">
        <w:rPr>
          <w:rFonts w:ascii="Times New Roman" w:hAnsi="Times New Roman" w:cs="Times New Roman"/>
          <w:sz w:val="24"/>
          <w:szCs w:val="24"/>
          <w:lang w:val="en-US"/>
        </w:rPr>
        <w:t xml:space="preserve"> 2011)</w:t>
      </w:r>
      <w:r w:rsidR="003B083B" w:rsidRPr="0000797D">
        <w:rPr>
          <w:rFonts w:ascii="Times New Roman" w:hAnsi="Times New Roman" w:cs="Times New Roman"/>
          <w:sz w:val="24"/>
          <w:szCs w:val="24"/>
          <w:lang w:val="en-US"/>
        </w:rPr>
        <w:t xml:space="preserve">, </w:t>
      </w:r>
      <w:r w:rsidR="000F12AB" w:rsidRPr="0000797D">
        <w:rPr>
          <w:rFonts w:ascii="Times New Roman" w:hAnsi="Times New Roman" w:cs="Times New Roman"/>
          <w:sz w:val="24"/>
          <w:szCs w:val="24"/>
          <w:lang w:val="en-US"/>
        </w:rPr>
        <w:t xml:space="preserve">we </w:t>
      </w:r>
      <w:r w:rsidR="00004924" w:rsidRPr="0000797D">
        <w:rPr>
          <w:rFonts w:ascii="Times New Roman" w:hAnsi="Times New Roman" w:cs="Times New Roman"/>
          <w:sz w:val="24"/>
          <w:szCs w:val="24"/>
          <w:lang w:val="en-US"/>
        </w:rPr>
        <w:t>contend</w:t>
      </w:r>
      <w:r w:rsidR="000F12AB" w:rsidRPr="0000797D">
        <w:rPr>
          <w:rFonts w:ascii="Times New Roman" w:hAnsi="Times New Roman" w:cs="Times New Roman"/>
          <w:sz w:val="24"/>
          <w:szCs w:val="24"/>
          <w:lang w:val="en-US"/>
        </w:rPr>
        <w:t xml:space="preserve"> that </w:t>
      </w:r>
      <w:r w:rsidR="00787B15" w:rsidRPr="0000797D">
        <w:rPr>
          <w:rFonts w:ascii="Times New Roman" w:hAnsi="Times New Roman" w:cs="Times New Roman"/>
          <w:sz w:val="24"/>
          <w:szCs w:val="24"/>
          <w:lang w:val="en-US"/>
        </w:rPr>
        <w:t>humble leaders</w:t>
      </w:r>
      <w:r w:rsidR="000F12AB" w:rsidRPr="0000797D">
        <w:rPr>
          <w:rFonts w:ascii="Times New Roman" w:hAnsi="Times New Roman" w:cs="Times New Roman"/>
          <w:sz w:val="24"/>
          <w:szCs w:val="24"/>
          <w:lang w:val="en-US"/>
        </w:rPr>
        <w:t xml:space="preserve"> </w:t>
      </w:r>
      <w:r w:rsidR="007B617B" w:rsidRPr="0000797D">
        <w:rPr>
          <w:rFonts w:ascii="Times New Roman" w:hAnsi="Times New Roman" w:cs="Times New Roman"/>
          <w:sz w:val="24"/>
          <w:szCs w:val="24"/>
          <w:lang w:val="en-US"/>
        </w:rPr>
        <w:t>enable</w:t>
      </w:r>
      <w:r w:rsidR="00CE4920" w:rsidRPr="0000797D">
        <w:rPr>
          <w:rFonts w:ascii="Times New Roman" w:hAnsi="Times New Roman" w:cs="Times New Roman"/>
          <w:sz w:val="24"/>
          <w:szCs w:val="24"/>
          <w:lang w:val="en-US"/>
        </w:rPr>
        <w:t xml:space="preserve"> employees to overcome</w:t>
      </w:r>
      <w:r w:rsidR="00787B15" w:rsidRPr="0000797D">
        <w:rPr>
          <w:rFonts w:ascii="Times New Roman" w:hAnsi="Times New Roman" w:cs="Times New Roman"/>
          <w:sz w:val="24"/>
          <w:szCs w:val="24"/>
          <w:lang w:val="en-US"/>
        </w:rPr>
        <w:t xml:space="preserve"> </w:t>
      </w:r>
      <w:r w:rsidR="007B617B" w:rsidRPr="0000797D">
        <w:rPr>
          <w:rFonts w:ascii="Times New Roman" w:hAnsi="Times New Roman" w:cs="Times New Roman"/>
          <w:sz w:val="24"/>
          <w:szCs w:val="24"/>
          <w:lang w:val="en-US"/>
        </w:rPr>
        <w:t xml:space="preserve">their </w:t>
      </w:r>
      <w:r w:rsidR="00787B15" w:rsidRPr="0000797D">
        <w:rPr>
          <w:rFonts w:ascii="Times New Roman" w:hAnsi="Times New Roman" w:cs="Times New Roman"/>
          <w:sz w:val="24"/>
          <w:szCs w:val="24"/>
          <w:lang w:val="en-US"/>
        </w:rPr>
        <w:t xml:space="preserve">“psychological hurdles” and </w:t>
      </w:r>
      <w:r w:rsidR="0091001F" w:rsidRPr="0000797D">
        <w:rPr>
          <w:rFonts w:ascii="Times New Roman" w:hAnsi="Times New Roman" w:cs="Times New Roman"/>
          <w:sz w:val="24"/>
          <w:szCs w:val="24"/>
          <w:lang w:val="en-US"/>
        </w:rPr>
        <w:t>motivate them</w:t>
      </w:r>
      <w:r w:rsidR="007B617B" w:rsidRPr="0000797D">
        <w:rPr>
          <w:rFonts w:ascii="Times New Roman" w:hAnsi="Times New Roman" w:cs="Times New Roman"/>
          <w:sz w:val="24"/>
          <w:szCs w:val="24"/>
          <w:lang w:val="en-US"/>
        </w:rPr>
        <w:t xml:space="preserve"> to</w:t>
      </w:r>
      <w:r w:rsidR="004A0F3D" w:rsidRPr="0000797D">
        <w:rPr>
          <w:rFonts w:ascii="Times New Roman" w:hAnsi="Times New Roman" w:cs="Times New Roman"/>
          <w:sz w:val="24"/>
          <w:szCs w:val="24"/>
          <w:lang w:val="en-US"/>
        </w:rPr>
        <w:t xml:space="preserve"> speak up</w:t>
      </w:r>
      <w:r w:rsidR="000F12AB" w:rsidRPr="0000797D">
        <w:rPr>
          <w:rFonts w:ascii="Times New Roman" w:hAnsi="Times New Roman" w:cs="Times New Roman"/>
          <w:sz w:val="24"/>
          <w:szCs w:val="24"/>
          <w:lang w:val="en-US"/>
        </w:rPr>
        <w:t xml:space="preserve"> by</w:t>
      </w:r>
      <w:r w:rsidR="0091001F" w:rsidRPr="0000797D">
        <w:rPr>
          <w:rFonts w:ascii="Times New Roman" w:hAnsi="Times New Roman" w:cs="Times New Roman"/>
          <w:sz w:val="24"/>
          <w:szCs w:val="24"/>
          <w:lang w:val="en-US"/>
        </w:rPr>
        <w:t xml:space="preserve"> </w:t>
      </w:r>
      <w:r w:rsidR="007B617B" w:rsidRPr="0000797D">
        <w:rPr>
          <w:rFonts w:ascii="Times New Roman" w:hAnsi="Times New Roman" w:cs="Times New Roman"/>
          <w:sz w:val="24"/>
          <w:szCs w:val="24"/>
          <w:lang w:val="en-US"/>
        </w:rPr>
        <w:t xml:space="preserve">instilling </w:t>
      </w:r>
      <w:r w:rsidR="000371A4" w:rsidRPr="0000797D">
        <w:rPr>
          <w:rFonts w:ascii="Times New Roman" w:hAnsi="Times New Roman" w:cs="Times New Roman"/>
          <w:sz w:val="24"/>
          <w:szCs w:val="24"/>
          <w:lang w:val="en-US"/>
        </w:rPr>
        <w:t xml:space="preserve">among them </w:t>
      </w:r>
      <w:r w:rsidR="007B617B" w:rsidRPr="0000797D">
        <w:rPr>
          <w:rFonts w:ascii="Times New Roman" w:hAnsi="Times New Roman" w:cs="Times New Roman"/>
          <w:sz w:val="24"/>
          <w:szCs w:val="24"/>
          <w:lang w:val="en-US"/>
        </w:rPr>
        <w:t xml:space="preserve">a sense of </w:t>
      </w:r>
      <w:r w:rsidR="00682386" w:rsidRPr="0000797D">
        <w:rPr>
          <w:rFonts w:ascii="Times New Roman" w:hAnsi="Times New Roman" w:cs="Times New Roman"/>
          <w:sz w:val="24"/>
          <w:szCs w:val="24"/>
          <w:lang w:val="en-US"/>
        </w:rPr>
        <w:t>power</w:t>
      </w:r>
      <w:r w:rsidR="009E5C6F" w:rsidRPr="0000797D">
        <w:rPr>
          <w:rFonts w:ascii="Times New Roman" w:hAnsi="Times New Roman" w:cs="Times New Roman"/>
          <w:sz w:val="24"/>
          <w:szCs w:val="24"/>
          <w:lang w:val="en-US"/>
        </w:rPr>
        <w:t>.</w:t>
      </w:r>
      <w:r w:rsidR="000F12AB" w:rsidRPr="0000797D">
        <w:rPr>
          <w:rFonts w:ascii="Times New Roman" w:hAnsi="Times New Roman" w:cs="Times New Roman"/>
          <w:sz w:val="24"/>
          <w:szCs w:val="24"/>
          <w:lang w:val="en-US"/>
        </w:rPr>
        <w:t xml:space="preserve"> </w:t>
      </w:r>
      <w:r w:rsidR="00D62D3A" w:rsidRPr="0000797D">
        <w:rPr>
          <w:rFonts w:ascii="Times New Roman" w:hAnsi="Times New Roman" w:cs="Times New Roman"/>
          <w:sz w:val="24"/>
          <w:szCs w:val="24"/>
          <w:lang w:val="en-US"/>
        </w:rPr>
        <w:t>Thus, g</w:t>
      </w:r>
      <w:r w:rsidR="00E667C7" w:rsidRPr="0000797D">
        <w:rPr>
          <w:rFonts w:ascii="Times New Roman" w:hAnsi="Times New Roman" w:cs="Times New Roman"/>
          <w:sz w:val="24"/>
          <w:szCs w:val="24"/>
          <w:lang w:val="en-US"/>
        </w:rPr>
        <w:t xml:space="preserve">iven the importance of </w:t>
      </w:r>
      <w:r w:rsidR="000371A4" w:rsidRPr="0000797D">
        <w:rPr>
          <w:rFonts w:ascii="Times New Roman" w:hAnsi="Times New Roman" w:cs="Times New Roman"/>
          <w:sz w:val="24"/>
          <w:szCs w:val="24"/>
          <w:lang w:val="en-US"/>
        </w:rPr>
        <w:t xml:space="preserve">the </w:t>
      </w:r>
      <w:r w:rsidR="00787B15" w:rsidRPr="0000797D">
        <w:rPr>
          <w:rFonts w:ascii="Times New Roman" w:hAnsi="Times New Roman" w:cs="Times New Roman"/>
          <w:sz w:val="24"/>
          <w:szCs w:val="24"/>
          <w:lang w:val="en-US"/>
        </w:rPr>
        <w:t>interpersonal nature</w:t>
      </w:r>
      <w:r w:rsidR="00E667C7" w:rsidRPr="0000797D">
        <w:rPr>
          <w:rFonts w:ascii="Times New Roman" w:hAnsi="Times New Roman" w:cs="Times New Roman"/>
          <w:sz w:val="24"/>
          <w:szCs w:val="24"/>
          <w:lang w:val="en-US"/>
        </w:rPr>
        <w:t xml:space="preserve"> of leader humility, we expect </w:t>
      </w:r>
      <w:r w:rsidR="003C12BF" w:rsidRPr="0000797D">
        <w:rPr>
          <w:rFonts w:ascii="Times New Roman" w:hAnsi="Times New Roman" w:cs="Times New Roman"/>
          <w:sz w:val="24"/>
          <w:szCs w:val="24"/>
          <w:lang w:val="en-US"/>
        </w:rPr>
        <w:t>that</w:t>
      </w:r>
      <w:r w:rsidR="00E667C7" w:rsidRPr="0000797D">
        <w:rPr>
          <w:rFonts w:ascii="Times New Roman" w:hAnsi="Times New Roman" w:cs="Times New Roman"/>
          <w:sz w:val="24"/>
          <w:szCs w:val="24"/>
          <w:lang w:val="en-US"/>
        </w:rPr>
        <w:t xml:space="preserve"> </w:t>
      </w:r>
      <w:r w:rsidR="004534CE" w:rsidRPr="0000797D">
        <w:rPr>
          <w:rFonts w:ascii="Times New Roman" w:hAnsi="Times New Roman" w:cs="Times New Roman"/>
          <w:sz w:val="24"/>
          <w:szCs w:val="24"/>
          <w:lang w:val="en-US"/>
        </w:rPr>
        <w:t>a potential</w:t>
      </w:r>
      <w:r w:rsidR="00E667C7" w:rsidRPr="0000797D">
        <w:rPr>
          <w:rFonts w:ascii="Times New Roman" w:hAnsi="Times New Roman" w:cs="Times New Roman"/>
          <w:sz w:val="24"/>
          <w:szCs w:val="24"/>
          <w:lang w:val="en-US"/>
        </w:rPr>
        <w:t xml:space="preserve"> mechanism</w:t>
      </w:r>
      <w:r w:rsidR="00325799" w:rsidRPr="0000797D">
        <w:rPr>
          <w:rFonts w:ascii="Times New Roman" w:hAnsi="Times New Roman" w:cs="Times New Roman"/>
          <w:sz w:val="24"/>
          <w:szCs w:val="24"/>
          <w:lang w:val="en-US"/>
        </w:rPr>
        <w:t xml:space="preserve"> to</w:t>
      </w:r>
      <w:r w:rsidR="00E667C7" w:rsidRPr="0000797D">
        <w:rPr>
          <w:rFonts w:ascii="Times New Roman" w:hAnsi="Times New Roman" w:cs="Times New Roman"/>
          <w:sz w:val="24"/>
          <w:szCs w:val="24"/>
          <w:lang w:val="en-US"/>
        </w:rPr>
        <w:t xml:space="preserve"> manifest</w:t>
      </w:r>
      <w:r w:rsidR="003C12BF" w:rsidRPr="0000797D">
        <w:rPr>
          <w:rFonts w:ascii="Times New Roman" w:hAnsi="Times New Roman" w:cs="Times New Roman"/>
          <w:sz w:val="24"/>
          <w:szCs w:val="24"/>
          <w:lang w:val="en-US"/>
        </w:rPr>
        <w:t xml:space="preserve"> the</w:t>
      </w:r>
      <w:r w:rsidR="00E667C7" w:rsidRPr="0000797D">
        <w:rPr>
          <w:rFonts w:ascii="Times New Roman" w:hAnsi="Times New Roman" w:cs="Times New Roman"/>
          <w:sz w:val="24"/>
          <w:szCs w:val="24"/>
          <w:lang w:val="en-US"/>
        </w:rPr>
        <w:t xml:space="preserve"> </w:t>
      </w:r>
      <w:r w:rsidR="003C12BF" w:rsidRPr="0000797D">
        <w:rPr>
          <w:rFonts w:ascii="Times New Roman" w:hAnsi="Times New Roman" w:cs="Times New Roman"/>
          <w:sz w:val="24"/>
          <w:szCs w:val="24"/>
          <w:lang w:val="en-US"/>
        </w:rPr>
        <w:t>effect</w:t>
      </w:r>
      <w:r w:rsidR="00E667C7" w:rsidRPr="0000797D">
        <w:rPr>
          <w:rFonts w:ascii="Times New Roman" w:hAnsi="Times New Roman" w:cs="Times New Roman"/>
          <w:sz w:val="24"/>
          <w:szCs w:val="24"/>
          <w:lang w:val="en-US"/>
        </w:rPr>
        <w:t xml:space="preserve"> of leader humility </w:t>
      </w:r>
      <w:r w:rsidR="003C12BF" w:rsidRPr="0000797D">
        <w:rPr>
          <w:rFonts w:ascii="Times New Roman" w:hAnsi="Times New Roman" w:cs="Times New Roman"/>
          <w:sz w:val="24"/>
          <w:szCs w:val="24"/>
          <w:lang w:val="en-US"/>
        </w:rPr>
        <w:t>on</w:t>
      </w:r>
      <w:r w:rsidR="009E5C6F" w:rsidRPr="0000797D">
        <w:rPr>
          <w:rFonts w:ascii="Times New Roman" w:hAnsi="Times New Roman" w:cs="Times New Roman"/>
          <w:sz w:val="24"/>
          <w:szCs w:val="24"/>
          <w:lang w:val="en-US"/>
        </w:rPr>
        <w:t xml:space="preserve"> employees’ willingness to voice</w:t>
      </w:r>
      <w:r w:rsidR="003C12BF" w:rsidRPr="0000797D">
        <w:rPr>
          <w:rFonts w:ascii="Times New Roman" w:hAnsi="Times New Roman" w:cs="Times New Roman"/>
          <w:sz w:val="24"/>
          <w:szCs w:val="24"/>
          <w:lang w:val="en-US"/>
        </w:rPr>
        <w:t xml:space="preserve"> should be</w:t>
      </w:r>
      <w:r w:rsidR="009E5C6F" w:rsidRPr="0000797D">
        <w:rPr>
          <w:rFonts w:ascii="Times New Roman" w:hAnsi="Times New Roman" w:cs="Times New Roman"/>
          <w:sz w:val="24"/>
          <w:szCs w:val="24"/>
          <w:lang w:val="en-US"/>
        </w:rPr>
        <w:t xml:space="preserve"> </w:t>
      </w:r>
      <w:r w:rsidR="00E667C7" w:rsidRPr="0000797D">
        <w:rPr>
          <w:rFonts w:ascii="Times New Roman" w:hAnsi="Times New Roman" w:cs="Times New Roman"/>
          <w:sz w:val="24"/>
          <w:szCs w:val="24"/>
          <w:lang w:val="en-US"/>
        </w:rPr>
        <w:t>based on</w:t>
      </w:r>
      <w:r w:rsidR="003C12BF" w:rsidRPr="0000797D">
        <w:rPr>
          <w:rFonts w:ascii="Times New Roman" w:hAnsi="Times New Roman" w:cs="Times New Roman"/>
          <w:sz w:val="24"/>
          <w:szCs w:val="24"/>
          <w:lang w:val="en-US"/>
        </w:rPr>
        <w:t xml:space="preserve"> the</w:t>
      </w:r>
      <w:r w:rsidR="00E667C7" w:rsidRPr="0000797D">
        <w:rPr>
          <w:rFonts w:ascii="Times New Roman" w:hAnsi="Times New Roman" w:cs="Times New Roman"/>
          <w:sz w:val="24"/>
          <w:szCs w:val="24"/>
          <w:lang w:val="en-US"/>
        </w:rPr>
        <w:t xml:space="preserve"> </w:t>
      </w:r>
      <w:r w:rsidR="00E15C33" w:rsidRPr="0000797D">
        <w:rPr>
          <w:rFonts w:ascii="Times New Roman" w:hAnsi="Times New Roman" w:cs="Times New Roman"/>
          <w:sz w:val="24"/>
          <w:szCs w:val="24"/>
          <w:lang w:val="en-US"/>
        </w:rPr>
        <w:t>power dynamics</w:t>
      </w:r>
      <w:r w:rsidR="00E667C7" w:rsidRPr="0000797D">
        <w:rPr>
          <w:rFonts w:ascii="Times New Roman" w:hAnsi="Times New Roman" w:cs="Times New Roman"/>
          <w:sz w:val="24"/>
          <w:szCs w:val="24"/>
          <w:lang w:val="en-US"/>
        </w:rPr>
        <w:t xml:space="preserve"> between supervisors and subordinates.</w:t>
      </w:r>
    </w:p>
    <w:p w14:paraId="51FF3CD2" w14:textId="5E8C9F24" w:rsidR="00E667C7" w:rsidRPr="0000797D" w:rsidRDefault="0092409E" w:rsidP="00597A17">
      <w:pPr>
        <w:spacing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A useful theoretical framework for understanding how </w:t>
      </w:r>
      <w:r w:rsidR="00BA2B43" w:rsidRPr="0000797D">
        <w:rPr>
          <w:rFonts w:ascii="Times New Roman" w:hAnsi="Times New Roman" w:cs="Times New Roman"/>
          <w:sz w:val="24"/>
          <w:szCs w:val="24"/>
          <w:lang w:val="en-US"/>
        </w:rPr>
        <w:t xml:space="preserve">and why </w:t>
      </w:r>
      <w:r w:rsidRPr="0000797D">
        <w:rPr>
          <w:rFonts w:ascii="Times New Roman" w:hAnsi="Times New Roman" w:cs="Times New Roman"/>
          <w:sz w:val="24"/>
          <w:szCs w:val="24"/>
          <w:lang w:val="en-US"/>
        </w:rPr>
        <w:t xml:space="preserve">leader humility can promote employees’ willingness to voice is </w:t>
      </w:r>
      <w:r w:rsidR="00E667C7" w:rsidRPr="0000797D">
        <w:rPr>
          <w:rFonts w:ascii="Times New Roman" w:hAnsi="Times New Roman" w:cs="Times New Roman"/>
          <w:sz w:val="24"/>
          <w:szCs w:val="24"/>
          <w:lang w:val="en-US"/>
        </w:rPr>
        <w:t xml:space="preserve">the approach-inhibition </w:t>
      </w:r>
      <w:r w:rsidR="00C43609" w:rsidRPr="0000797D">
        <w:rPr>
          <w:rFonts w:ascii="Times New Roman" w:hAnsi="Times New Roman" w:cs="Times New Roman"/>
          <w:sz w:val="24"/>
          <w:szCs w:val="24"/>
          <w:lang w:val="en-US"/>
        </w:rPr>
        <w:t>theory of power (Keltner et al.</w:t>
      </w:r>
      <w:r w:rsidR="00E667C7" w:rsidRPr="0000797D">
        <w:rPr>
          <w:rFonts w:ascii="Times New Roman" w:hAnsi="Times New Roman" w:cs="Times New Roman"/>
          <w:sz w:val="24"/>
          <w:szCs w:val="24"/>
          <w:lang w:val="en-US"/>
        </w:rPr>
        <w:t xml:space="preserve"> 2003)</w:t>
      </w:r>
      <w:r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Th</w:t>
      </w:r>
      <w:r w:rsidR="002E2F77" w:rsidRPr="0000797D">
        <w:rPr>
          <w:rFonts w:ascii="Times New Roman" w:hAnsi="Times New Roman" w:cs="Times New Roman"/>
          <w:sz w:val="24"/>
          <w:szCs w:val="24"/>
          <w:lang w:val="en-US"/>
        </w:rPr>
        <w:t>is</w:t>
      </w:r>
      <w:r w:rsidR="00E667C7" w:rsidRPr="0000797D">
        <w:rPr>
          <w:rFonts w:ascii="Times New Roman" w:hAnsi="Times New Roman" w:cs="Times New Roman"/>
          <w:sz w:val="24"/>
          <w:szCs w:val="24"/>
          <w:lang w:val="en-US"/>
        </w:rPr>
        <w:t xml:space="preserve"> </w:t>
      </w:r>
      <w:r w:rsidR="002E2F77" w:rsidRPr="0000797D">
        <w:rPr>
          <w:rFonts w:ascii="Times New Roman" w:hAnsi="Times New Roman" w:cs="Times New Roman"/>
          <w:sz w:val="24"/>
          <w:szCs w:val="24"/>
          <w:lang w:val="en-US"/>
        </w:rPr>
        <w:t>theory</w:t>
      </w:r>
      <w:r w:rsidR="00E667C7" w:rsidRPr="0000797D">
        <w:rPr>
          <w:rFonts w:ascii="Times New Roman" w:hAnsi="Times New Roman" w:cs="Times New Roman"/>
          <w:sz w:val="24"/>
          <w:szCs w:val="24"/>
          <w:lang w:val="en-US"/>
        </w:rPr>
        <w:t xml:space="preserve"> focuses on social relationships and posits that an individual</w:t>
      </w:r>
      <w:r w:rsidR="002E2F77"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psychological experience of possess</w:t>
      </w:r>
      <w:r w:rsidR="009733EB" w:rsidRPr="0000797D">
        <w:rPr>
          <w:rFonts w:ascii="Times New Roman" w:hAnsi="Times New Roman" w:cs="Times New Roman"/>
          <w:sz w:val="24"/>
          <w:szCs w:val="24"/>
          <w:lang w:val="en-US"/>
        </w:rPr>
        <w:t xml:space="preserve">ing or not possessing power </w:t>
      </w:r>
      <w:r w:rsidR="007977D4" w:rsidRPr="0000797D">
        <w:rPr>
          <w:rFonts w:ascii="Times New Roman" w:hAnsi="Times New Roman" w:cs="Times New Roman"/>
          <w:sz w:val="24"/>
          <w:szCs w:val="24"/>
          <w:lang w:val="en-US"/>
        </w:rPr>
        <w:t>to influence</w:t>
      </w:r>
      <w:r w:rsidR="00E667C7" w:rsidRPr="0000797D">
        <w:rPr>
          <w:rFonts w:ascii="Times New Roman" w:hAnsi="Times New Roman" w:cs="Times New Roman"/>
          <w:sz w:val="24"/>
          <w:szCs w:val="24"/>
          <w:lang w:val="en-US"/>
        </w:rPr>
        <w:t xml:space="preserve"> others </w:t>
      </w:r>
      <w:r w:rsidR="00966A48" w:rsidRPr="0000797D">
        <w:rPr>
          <w:rFonts w:ascii="Times New Roman" w:hAnsi="Times New Roman" w:cs="Times New Roman"/>
          <w:sz w:val="24"/>
          <w:szCs w:val="24"/>
          <w:lang w:val="en-US"/>
        </w:rPr>
        <w:t>can</w:t>
      </w:r>
      <w:r w:rsidR="00A051F8" w:rsidRPr="0000797D">
        <w:rPr>
          <w:rFonts w:ascii="Times New Roman" w:hAnsi="Times New Roman" w:cs="Times New Roman"/>
          <w:sz w:val="24"/>
          <w:szCs w:val="24"/>
          <w:lang w:val="en-US"/>
        </w:rPr>
        <w:t xml:space="preserve"> have</w:t>
      </w:r>
      <w:r w:rsidR="00966A48" w:rsidRPr="0000797D">
        <w:rPr>
          <w:rFonts w:ascii="Times New Roman" w:hAnsi="Times New Roman" w:cs="Times New Roman"/>
          <w:sz w:val="24"/>
          <w:szCs w:val="24"/>
          <w:lang w:val="en-US"/>
        </w:rPr>
        <w:t xml:space="preserve"> an</w:t>
      </w:r>
      <w:r w:rsidR="00A051F8" w:rsidRPr="0000797D">
        <w:rPr>
          <w:rFonts w:ascii="Times New Roman" w:hAnsi="Times New Roman" w:cs="Times New Roman"/>
          <w:sz w:val="24"/>
          <w:szCs w:val="24"/>
          <w:lang w:val="en-US"/>
        </w:rPr>
        <w:t xml:space="preserve"> impact on</w:t>
      </w:r>
      <w:r w:rsidR="00E667C7" w:rsidRPr="0000797D">
        <w:rPr>
          <w:rFonts w:ascii="Times New Roman" w:hAnsi="Times New Roman" w:cs="Times New Roman"/>
          <w:sz w:val="24"/>
          <w:szCs w:val="24"/>
          <w:lang w:val="en-US"/>
        </w:rPr>
        <w:t xml:space="preserve"> his or her </w:t>
      </w:r>
      <w:r w:rsidR="00C73DBC" w:rsidRPr="0000797D">
        <w:rPr>
          <w:rFonts w:ascii="Times New Roman" w:hAnsi="Times New Roman" w:cs="Times New Roman"/>
          <w:sz w:val="24"/>
          <w:szCs w:val="24"/>
          <w:lang w:val="en-US"/>
        </w:rPr>
        <w:t>affect</w:t>
      </w:r>
      <w:r w:rsidR="00E667C7" w:rsidRPr="0000797D">
        <w:rPr>
          <w:rFonts w:ascii="Times New Roman" w:hAnsi="Times New Roman" w:cs="Times New Roman"/>
          <w:sz w:val="24"/>
          <w:szCs w:val="24"/>
          <w:lang w:val="en-US"/>
        </w:rPr>
        <w:t>, attention, and behaviors (Keltner</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021351" w:rsidRPr="0000797D">
        <w:rPr>
          <w:rFonts w:ascii="Times New Roman" w:hAnsi="Times New Roman" w:cs="Times New Roman"/>
          <w:sz w:val="24"/>
          <w:szCs w:val="24"/>
          <w:lang w:val="en-US"/>
        </w:rPr>
        <w:t xml:space="preserve"> 2003)</w:t>
      </w:r>
      <w:r w:rsidR="00E667C7" w:rsidRPr="0000797D">
        <w:rPr>
          <w:rFonts w:ascii="Times New Roman" w:hAnsi="Times New Roman" w:cs="Times New Roman"/>
          <w:sz w:val="24"/>
          <w:szCs w:val="24"/>
          <w:lang w:val="en-US"/>
        </w:rPr>
        <w:t>.</w:t>
      </w:r>
      <w:r w:rsidR="00802972" w:rsidRPr="0000797D">
        <w:rPr>
          <w:rFonts w:ascii="Times New Roman" w:hAnsi="Times New Roman" w:cs="Times New Roman"/>
          <w:sz w:val="24"/>
          <w:szCs w:val="24"/>
          <w:lang w:val="en-US"/>
        </w:rPr>
        <w:t xml:space="preserve"> </w:t>
      </w:r>
      <w:r w:rsidR="00F97495" w:rsidRPr="0000797D">
        <w:rPr>
          <w:rFonts w:ascii="Times New Roman" w:hAnsi="Times New Roman" w:cs="Times New Roman"/>
          <w:color w:val="000000" w:themeColor="text1"/>
          <w:sz w:val="24"/>
          <w:szCs w:val="24"/>
          <w:lang w:val="en-US"/>
        </w:rPr>
        <w:t>P</w:t>
      </w:r>
      <w:r w:rsidR="00802972" w:rsidRPr="0000797D">
        <w:rPr>
          <w:rFonts w:ascii="Times New Roman" w:hAnsi="Times New Roman" w:cs="Times New Roman"/>
          <w:color w:val="000000" w:themeColor="text1"/>
          <w:sz w:val="24"/>
          <w:szCs w:val="24"/>
        </w:rPr>
        <w:t>ower is</w:t>
      </w:r>
      <w:r w:rsidR="00802972" w:rsidRPr="0000797D">
        <w:rPr>
          <w:rFonts w:ascii="Times New Roman" w:hAnsi="Times New Roman" w:cs="Times New Roman"/>
          <w:color w:val="000000" w:themeColor="text1"/>
          <w:sz w:val="24"/>
          <w:szCs w:val="24"/>
          <w:lang w:val="en-GB"/>
        </w:rPr>
        <w:t xml:space="preserve"> a social-relational concept </w:t>
      </w:r>
      <w:r w:rsidR="00161B98" w:rsidRPr="0000797D">
        <w:rPr>
          <w:rFonts w:ascii="Times New Roman" w:hAnsi="Times New Roman" w:cs="Times New Roman"/>
          <w:color w:val="000000" w:themeColor="text1"/>
          <w:sz w:val="24"/>
          <w:szCs w:val="24"/>
          <w:lang w:val="en-GB"/>
        </w:rPr>
        <w:t>that can</w:t>
      </w:r>
      <w:r w:rsidR="00802972" w:rsidRPr="0000797D">
        <w:rPr>
          <w:rFonts w:ascii="Times New Roman" w:hAnsi="Times New Roman" w:cs="Times New Roman"/>
          <w:color w:val="000000" w:themeColor="text1"/>
          <w:sz w:val="24"/>
          <w:szCs w:val="24"/>
          <w:lang w:val="en-GB"/>
        </w:rPr>
        <w:t xml:space="preserve"> manifest in the relationships</w:t>
      </w:r>
      <w:r w:rsidR="00161B98" w:rsidRPr="0000797D">
        <w:rPr>
          <w:rFonts w:ascii="Times New Roman" w:hAnsi="Times New Roman" w:cs="Times New Roman"/>
          <w:color w:val="000000" w:themeColor="text1"/>
          <w:sz w:val="24"/>
          <w:szCs w:val="24"/>
          <w:lang w:val="en-GB"/>
        </w:rPr>
        <w:t>, and an individual’s power can be understood in relation to other individuals</w:t>
      </w:r>
      <w:r w:rsidR="00802972" w:rsidRPr="0000797D">
        <w:rPr>
          <w:rFonts w:ascii="Times New Roman" w:hAnsi="Times New Roman" w:cs="Times New Roman"/>
          <w:color w:val="000000" w:themeColor="text1"/>
          <w:sz w:val="24"/>
          <w:szCs w:val="24"/>
          <w:lang w:val="en-GB"/>
        </w:rPr>
        <w:t xml:space="preserve"> (Anderson et al. 2012</w:t>
      </w:r>
      <w:r w:rsidR="00161B98" w:rsidRPr="0000797D">
        <w:rPr>
          <w:rFonts w:ascii="Times New Roman" w:hAnsi="Times New Roman" w:cs="Times New Roman"/>
          <w:color w:val="000000" w:themeColor="text1"/>
          <w:sz w:val="24"/>
          <w:szCs w:val="24"/>
          <w:lang w:val="en-GB"/>
        </w:rPr>
        <w:t>), such as supervisors.</w:t>
      </w:r>
      <w:r w:rsidR="00E667C7" w:rsidRPr="0000797D">
        <w:rPr>
          <w:rFonts w:ascii="Times New Roman" w:hAnsi="Times New Roman" w:cs="Times New Roman"/>
          <w:sz w:val="24"/>
          <w:szCs w:val="24"/>
          <w:lang w:val="en-US"/>
        </w:rPr>
        <w:t xml:space="preserve"> </w:t>
      </w:r>
      <w:r w:rsidR="002E2F77" w:rsidRPr="0000797D">
        <w:rPr>
          <w:rFonts w:ascii="Times New Roman" w:hAnsi="Times New Roman" w:cs="Times New Roman"/>
          <w:sz w:val="24"/>
          <w:szCs w:val="24"/>
          <w:lang w:val="en-US"/>
        </w:rPr>
        <w:t xml:space="preserve">The key </w:t>
      </w:r>
      <w:r w:rsidR="002E2F77" w:rsidRPr="0000797D">
        <w:rPr>
          <w:rFonts w:ascii="Times New Roman" w:hAnsi="Times New Roman" w:cs="Times New Roman"/>
          <w:sz w:val="24"/>
          <w:szCs w:val="24"/>
          <w:lang w:val="en-US"/>
        </w:rPr>
        <w:lastRenderedPageBreak/>
        <w:t xml:space="preserve">basis </w:t>
      </w:r>
      <w:r w:rsidR="004A7175" w:rsidRPr="0000797D">
        <w:rPr>
          <w:rFonts w:ascii="Times New Roman" w:hAnsi="Times New Roman" w:cs="Times New Roman"/>
          <w:sz w:val="24"/>
          <w:szCs w:val="24"/>
          <w:lang w:val="en-US"/>
        </w:rPr>
        <w:t>of the approach-</w:t>
      </w:r>
      <w:r w:rsidR="00E667C7" w:rsidRPr="0000797D">
        <w:rPr>
          <w:rFonts w:ascii="Times New Roman" w:hAnsi="Times New Roman" w:cs="Times New Roman"/>
          <w:sz w:val="24"/>
          <w:szCs w:val="24"/>
          <w:lang w:val="en-US"/>
        </w:rPr>
        <w:t>inhibition theory of power</w:t>
      </w:r>
      <w:r w:rsidR="002E2F77" w:rsidRPr="0000797D">
        <w:rPr>
          <w:rFonts w:ascii="Times New Roman" w:hAnsi="Times New Roman" w:cs="Times New Roman"/>
          <w:sz w:val="24"/>
          <w:szCs w:val="24"/>
          <w:lang w:val="en-US"/>
        </w:rPr>
        <w:t xml:space="preserve"> is that</w:t>
      </w:r>
      <w:r w:rsidR="00E667C7" w:rsidRPr="0000797D">
        <w:rPr>
          <w:rFonts w:ascii="Times New Roman" w:hAnsi="Times New Roman" w:cs="Times New Roman"/>
          <w:sz w:val="24"/>
          <w:szCs w:val="24"/>
          <w:lang w:val="en-US"/>
        </w:rPr>
        <w:t xml:space="preserve"> personal sense of power reflects </w:t>
      </w:r>
      <w:r w:rsidR="000371A4" w:rsidRPr="0000797D">
        <w:rPr>
          <w:rFonts w:ascii="Times New Roman" w:hAnsi="Times New Roman" w:cs="Times New Roman"/>
          <w:sz w:val="24"/>
          <w:szCs w:val="24"/>
          <w:lang w:val="en-US"/>
        </w:rPr>
        <w:t xml:space="preserve">an </w:t>
      </w:r>
      <w:r w:rsidR="00E667C7" w:rsidRPr="0000797D">
        <w:rPr>
          <w:rFonts w:ascii="Times New Roman" w:hAnsi="Times New Roman" w:cs="Times New Roman"/>
          <w:sz w:val="24"/>
          <w:szCs w:val="24"/>
          <w:lang w:val="en-US"/>
        </w:rPr>
        <w:t>individual</w:t>
      </w:r>
      <w:r w:rsidR="000371A4"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perception of his or her ability to influence other people</w:t>
      </w:r>
      <w:r w:rsidR="002E2F77" w:rsidRPr="0000797D">
        <w:rPr>
          <w:rFonts w:ascii="Times New Roman" w:hAnsi="Times New Roman" w:cs="Times New Roman"/>
          <w:sz w:val="24"/>
          <w:szCs w:val="24"/>
          <w:lang w:val="en-US"/>
        </w:rPr>
        <w:t xml:space="preserve"> </w:t>
      </w:r>
      <w:r w:rsidR="002D03D5" w:rsidRPr="0000797D">
        <w:rPr>
          <w:rFonts w:ascii="Times New Roman" w:hAnsi="Times New Roman" w:cs="Times New Roman"/>
          <w:sz w:val="24"/>
          <w:szCs w:val="24"/>
          <w:lang w:val="en-US"/>
        </w:rPr>
        <w:t xml:space="preserve">and gain </w:t>
      </w:r>
      <w:r w:rsidR="002E2F77" w:rsidRPr="0000797D">
        <w:rPr>
          <w:rFonts w:ascii="Times New Roman" w:hAnsi="Times New Roman" w:cs="Times New Roman"/>
          <w:sz w:val="24"/>
          <w:szCs w:val="24"/>
          <w:lang w:val="en-US"/>
        </w:rPr>
        <w:t>their attention</w:t>
      </w:r>
      <w:r w:rsidR="00E667C7" w:rsidRPr="0000797D">
        <w:rPr>
          <w:rFonts w:ascii="Times New Roman" w:hAnsi="Times New Roman" w:cs="Times New Roman"/>
          <w:sz w:val="24"/>
          <w:szCs w:val="24"/>
          <w:lang w:val="en-US"/>
        </w:rPr>
        <w:t xml:space="preserve"> (Anderson</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E667C7" w:rsidRPr="0000797D">
        <w:rPr>
          <w:rFonts w:ascii="Times New Roman" w:hAnsi="Times New Roman" w:cs="Times New Roman"/>
          <w:sz w:val="24"/>
          <w:szCs w:val="24"/>
          <w:lang w:val="en-US"/>
        </w:rPr>
        <w:t xml:space="preserve"> 2012</w:t>
      </w:r>
      <w:r w:rsidRPr="0000797D">
        <w:rPr>
          <w:rFonts w:ascii="Times New Roman" w:hAnsi="Times New Roman" w:cs="Times New Roman"/>
          <w:sz w:val="24"/>
          <w:szCs w:val="24"/>
          <w:lang w:val="en-US"/>
        </w:rPr>
        <w:t>; Keltner</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Pr="0000797D">
        <w:rPr>
          <w:rFonts w:ascii="Times New Roman" w:hAnsi="Times New Roman" w:cs="Times New Roman"/>
          <w:sz w:val="24"/>
          <w:szCs w:val="24"/>
          <w:lang w:val="en-US"/>
        </w:rPr>
        <w:t xml:space="preserve"> 2003</w:t>
      </w:r>
      <w:r w:rsidR="00E667C7" w:rsidRPr="0000797D">
        <w:rPr>
          <w:rFonts w:ascii="Times New Roman" w:hAnsi="Times New Roman" w:cs="Times New Roman"/>
          <w:sz w:val="24"/>
          <w:szCs w:val="24"/>
          <w:lang w:val="en-US"/>
        </w:rPr>
        <w:t>).</w:t>
      </w:r>
      <w:r w:rsidR="003B596A" w:rsidRPr="0000797D">
        <w:rPr>
          <w:rFonts w:ascii="Times New Roman" w:hAnsi="Times New Roman" w:cs="Times New Roman"/>
          <w:sz w:val="24"/>
          <w:szCs w:val="24"/>
          <w:lang w:val="en-US"/>
        </w:rPr>
        <w:t xml:space="preserve"> </w:t>
      </w:r>
      <w:r w:rsidR="00597A17" w:rsidRPr="0000797D">
        <w:rPr>
          <w:rFonts w:ascii="Times New Roman" w:hAnsi="Times New Roman" w:cs="Times New Roman"/>
          <w:sz w:val="24"/>
          <w:szCs w:val="24"/>
          <w:lang w:val="en-US"/>
        </w:rPr>
        <w:t>This suggests that</w:t>
      </w:r>
      <w:r w:rsidR="003B596A" w:rsidRPr="0000797D">
        <w:rPr>
          <w:rFonts w:ascii="Times New Roman" w:hAnsi="Times New Roman" w:cs="Times New Roman"/>
          <w:sz w:val="24"/>
          <w:szCs w:val="24"/>
          <w:lang w:val="en-US"/>
        </w:rPr>
        <w:t xml:space="preserve"> personal sense of power is different from psychological empowerment because personal sense of power focuses </w:t>
      </w:r>
      <w:r w:rsidR="003B596A" w:rsidRPr="0000797D">
        <w:rPr>
          <w:rFonts w:ascii="Times New Roman" w:hAnsi="Times New Roman" w:cs="Times New Roman"/>
          <w:color w:val="000000" w:themeColor="text1"/>
          <w:sz w:val="24"/>
          <w:szCs w:val="24"/>
          <w:lang w:val="en-GB"/>
        </w:rPr>
        <w:t xml:space="preserve">on the interaction and perceptions </w:t>
      </w:r>
      <w:r w:rsidR="002E4311" w:rsidRPr="0000797D">
        <w:rPr>
          <w:rFonts w:ascii="Times New Roman" w:hAnsi="Times New Roman" w:cs="Times New Roman"/>
          <w:color w:val="000000" w:themeColor="text1"/>
          <w:sz w:val="24"/>
          <w:szCs w:val="24"/>
          <w:lang w:val="en-GB"/>
        </w:rPr>
        <w:t xml:space="preserve">of influence </w:t>
      </w:r>
      <w:r w:rsidR="003B596A" w:rsidRPr="0000797D">
        <w:rPr>
          <w:rFonts w:ascii="Times New Roman" w:hAnsi="Times New Roman" w:cs="Times New Roman"/>
          <w:color w:val="000000" w:themeColor="text1"/>
          <w:sz w:val="24"/>
          <w:szCs w:val="24"/>
          <w:lang w:val="en-GB"/>
        </w:rPr>
        <w:t>within social contexts</w:t>
      </w:r>
      <w:r w:rsidR="003B596A" w:rsidRPr="0000797D">
        <w:rPr>
          <w:rFonts w:ascii="Times New Roman" w:hAnsi="Times New Roman" w:cs="Times New Roman"/>
          <w:sz w:val="24"/>
          <w:szCs w:val="24"/>
          <w:lang w:val="en-US"/>
        </w:rPr>
        <w:t xml:space="preserve"> rather than specific work roles (Anderson et al. 2012; </w:t>
      </w:r>
      <w:r w:rsidR="00A10103" w:rsidRPr="0000797D">
        <w:rPr>
          <w:rFonts w:ascii="Times New Roman" w:hAnsi="Times New Roman" w:cs="Times New Roman"/>
          <w:bCs/>
          <w:color w:val="000000" w:themeColor="text1"/>
          <w:sz w:val="24"/>
          <w:szCs w:val="24"/>
        </w:rPr>
        <w:t>Spreitzer</w:t>
      </w:r>
      <w:r w:rsidR="003B596A" w:rsidRPr="0000797D">
        <w:rPr>
          <w:rFonts w:ascii="Times New Roman" w:hAnsi="Times New Roman" w:cs="Times New Roman"/>
          <w:bCs/>
          <w:color w:val="000000" w:themeColor="text1"/>
          <w:sz w:val="24"/>
          <w:szCs w:val="24"/>
        </w:rPr>
        <w:t xml:space="preserve"> 1996</w:t>
      </w:r>
      <w:r w:rsidR="003B596A"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Since recent studies have revealed that humble leaders </w:t>
      </w:r>
      <w:r w:rsidR="002D03D5" w:rsidRPr="0000797D">
        <w:rPr>
          <w:rFonts w:ascii="Times New Roman" w:hAnsi="Times New Roman" w:cs="Times New Roman"/>
          <w:sz w:val="24"/>
          <w:szCs w:val="24"/>
          <w:lang w:val="en-US"/>
        </w:rPr>
        <w:t xml:space="preserve">can </w:t>
      </w:r>
      <w:r w:rsidR="0076497E" w:rsidRPr="0000797D">
        <w:rPr>
          <w:rFonts w:ascii="Times New Roman" w:hAnsi="Times New Roman" w:cs="Times New Roman"/>
          <w:sz w:val="24"/>
          <w:szCs w:val="24"/>
          <w:lang w:val="en-US"/>
        </w:rPr>
        <w:t>direct</w:t>
      </w:r>
      <w:r w:rsidR="00E667C7" w:rsidRPr="0000797D">
        <w:rPr>
          <w:rFonts w:ascii="Times New Roman" w:hAnsi="Times New Roman" w:cs="Times New Roman"/>
          <w:sz w:val="24"/>
          <w:szCs w:val="24"/>
          <w:lang w:val="en-US"/>
        </w:rPr>
        <w:t xml:space="preserve"> power away from themselves</w:t>
      </w:r>
      <w:r w:rsidR="00BE1451" w:rsidRPr="0000797D">
        <w:rPr>
          <w:rFonts w:ascii="Times New Roman" w:hAnsi="Times New Roman" w:cs="Times New Roman"/>
          <w:sz w:val="24"/>
          <w:szCs w:val="24"/>
          <w:lang w:val="en-US"/>
        </w:rPr>
        <w:t xml:space="preserve"> and towards others (Chiu</w:t>
      </w:r>
      <w:r w:rsidR="00CE54E8" w:rsidRPr="0000797D">
        <w:rPr>
          <w:rFonts w:ascii="Times New Roman" w:hAnsi="Times New Roman" w:cs="Times New Roman"/>
          <w:sz w:val="24"/>
          <w:szCs w:val="24"/>
          <w:lang w:val="en-US"/>
        </w:rPr>
        <w:t xml:space="preserve"> et </w:t>
      </w:r>
      <w:r w:rsidR="00BE1451" w:rsidRPr="0000797D">
        <w:rPr>
          <w:rFonts w:ascii="Times New Roman" w:hAnsi="Times New Roman" w:cs="Times New Roman"/>
          <w:sz w:val="24"/>
          <w:szCs w:val="24"/>
          <w:lang w:val="en-US"/>
        </w:rPr>
        <w:t>al.</w:t>
      </w:r>
      <w:r w:rsidR="00E667C7" w:rsidRPr="0000797D">
        <w:rPr>
          <w:rFonts w:ascii="Times New Roman" w:hAnsi="Times New Roman" w:cs="Times New Roman"/>
          <w:sz w:val="24"/>
          <w:szCs w:val="24"/>
          <w:lang w:val="en-US"/>
        </w:rPr>
        <w:t xml:space="preserve"> 2016, </w:t>
      </w:r>
      <w:r w:rsidRPr="0000797D">
        <w:rPr>
          <w:rFonts w:ascii="Times New Roman" w:hAnsi="Times New Roman" w:cs="Times New Roman"/>
          <w:sz w:val="24"/>
          <w:szCs w:val="24"/>
          <w:lang w:val="en-US"/>
        </w:rPr>
        <w:t>Ou</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Pr="0000797D">
        <w:rPr>
          <w:rFonts w:ascii="Times New Roman" w:hAnsi="Times New Roman" w:cs="Times New Roman"/>
          <w:sz w:val="24"/>
          <w:szCs w:val="24"/>
          <w:lang w:val="en-US"/>
        </w:rPr>
        <w:t xml:space="preserve"> 2014</w:t>
      </w:r>
      <w:r w:rsidR="00E667C7" w:rsidRPr="0000797D">
        <w:rPr>
          <w:rFonts w:ascii="Times New Roman" w:hAnsi="Times New Roman" w:cs="Times New Roman"/>
          <w:sz w:val="24"/>
          <w:szCs w:val="24"/>
          <w:lang w:val="en-US"/>
        </w:rPr>
        <w:t>), personal sense of power could p</w:t>
      </w:r>
      <w:r w:rsidRPr="0000797D">
        <w:rPr>
          <w:rFonts w:ascii="Times New Roman" w:hAnsi="Times New Roman" w:cs="Times New Roman"/>
          <w:sz w:val="24"/>
          <w:szCs w:val="24"/>
          <w:lang w:val="en-US"/>
        </w:rPr>
        <w:t>lay a critical role in</w:t>
      </w:r>
      <w:r w:rsidR="00E667C7" w:rsidRPr="0000797D">
        <w:rPr>
          <w:rFonts w:ascii="Times New Roman" w:hAnsi="Times New Roman" w:cs="Times New Roman"/>
          <w:sz w:val="24"/>
          <w:szCs w:val="24"/>
          <w:lang w:val="en-US"/>
        </w:rPr>
        <w:t xml:space="preserve"> </w:t>
      </w:r>
      <w:r w:rsidR="0076497E" w:rsidRPr="0000797D">
        <w:rPr>
          <w:rFonts w:ascii="Times New Roman" w:hAnsi="Times New Roman" w:cs="Times New Roman"/>
          <w:sz w:val="24"/>
          <w:szCs w:val="24"/>
          <w:lang w:val="en-US"/>
        </w:rPr>
        <w:t xml:space="preserve">manifesting </w:t>
      </w:r>
      <w:r w:rsidR="00E667C7" w:rsidRPr="0000797D">
        <w:rPr>
          <w:rFonts w:ascii="Times New Roman" w:hAnsi="Times New Roman" w:cs="Times New Roman"/>
          <w:sz w:val="24"/>
          <w:szCs w:val="24"/>
          <w:lang w:val="en-US"/>
        </w:rPr>
        <w:t>leader humility effectiveness</w:t>
      </w:r>
      <w:r w:rsidR="00F661DA" w:rsidRPr="0000797D">
        <w:rPr>
          <w:rFonts w:ascii="Times New Roman" w:hAnsi="Times New Roman" w:cs="Times New Roman"/>
          <w:sz w:val="24"/>
          <w:szCs w:val="24"/>
          <w:lang w:val="en-US"/>
        </w:rPr>
        <w:t>.</w:t>
      </w:r>
      <w:r w:rsidR="00161B98" w:rsidRPr="0000797D">
        <w:rPr>
          <w:rFonts w:ascii="Times New Roman" w:hAnsi="Times New Roman" w:cs="Times New Roman"/>
          <w:sz w:val="24"/>
          <w:szCs w:val="24"/>
          <w:lang w:val="en-US"/>
        </w:rPr>
        <w:t xml:space="preserve"> </w:t>
      </w:r>
      <w:r w:rsidR="00F661DA" w:rsidRPr="0000797D">
        <w:rPr>
          <w:rFonts w:ascii="Times New Roman" w:hAnsi="Times New Roman" w:cs="Times New Roman"/>
          <w:sz w:val="24"/>
          <w:szCs w:val="24"/>
          <w:lang w:val="en-US"/>
        </w:rPr>
        <w:t>For example, based on their knowledge and expertise, employees with personal sense of power can provide suggestions to leaders, helping leaders to make important decisions and undertake specific duties</w:t>
      </w:r>
      <w:r w:rsidR="00E667C7" w:rsidRPr="0000797D">
        <w:rPr>
          <w:rFonts w:ascii="Times New Roman" w:hAnsi="Times New Roman" w:cs="Times New Roman"/>
          <w:sz w:val="24"/>
          <w:szCs w:val="24"/>
          <w:lang w:val="en-US"/>
        </w:rPr>
        <w:t xml:space="preserve">. </w:t>
      </w:r>
      <w:r w:rsidR="00653E83" w:rsidRPr="0000797D">
        <w:rPr>
          <w:rFonts w:ascii="Times New Roman" w:hAnsi="Times New Roman" w:cs="Times New Roman"/>
          <w:sz w:val="24"/>
          <w:szCs w:val="24"/>
          <w:lang w:val="en-US"/>
        </w:rPr>
        <w:t>Unlike</w:t>
      </w:r>
      <w:r w:rsidR="0076497E" w:rsidRPr="0000797D">
        <w:rPr>
          <w:rFonts w:ascii="Times New Roman" w:hAnsi="Times New Roman" w:cs="Times New Roman"/>
          <w:sz w:val="24"/>
          <w:szCs w:val="24"/>
          <w:lang w:val="en-US"/>
        </w:rPr>
        <w:t xml:space="preserve"> </w:t>
      </w:r>
      <w:r w:rsidR="002D03D5" w:rsidRPr="0000797D">
        <w:rPr>
          <w:rFonts w:ascii="Times New Roman" w:hAnsi="Times New Roman" w:cs="Times New Roman"/>
          <w:sz w:val="24"/>
          <w:szCs w:val="24"/>
          <w:lang w:val="en-US"/>
        </w:rPr>
        <w:t xml:space="preserve">the </w:t>
      </w:r>
      <w:r w:rsidR="0076497E" w:rsidRPr="0000797D">
        <w:rPr>
          <w:rFonts w:ascii="Times New Roman" w:hAnsi="Times New Roman" w:cs="Times New Roman"/>
          <w:sz w:val="24"/>
          <w:szCs w:val="24"/>
          <w:lang w:val="en-US"/>
        </w:rPr>
        <w:t xml:space="preserve">social contagion </w:t>
      </w:r>
      <w:r w:rsidR="00E667C7" w:rsidRPr="0000797D">
        <w:rPr>
          <w:rFonts w:ascii="Times New Roman" w:hAnsi="Times New Roman" w:cs="Times New Roman"/>
          <w:sz w:val="24"/>
          <w:szCs w:val="24"/>
          <w:lang w:val="en-US"/>
        </w:rPr>
        <w:t>and social information processing theor</w:t>
      </w:r>
      <w:r w:rsidR="00653E83" w:rsidRPr="0000797D">
        <w:rPr>
          <w:rFonts w:ascii="Times New Roman" w:hAnsi="Times New Roman" w:cs="Times New Roman"/>
          <w:sz w:val="24"/>
          <w:szCs w:val="24"/>
          <w:lang w:val="en-US"/>
        </w:rPr>
        <w:t>ies</w:t>
      </w:r>
      <w:r w:rsidR="00E667C7" w:rsidRPr="0000797D">
        <w:rPr>
          <w:rFonts w:ascii="Times New Roman" w:hAnsi="Times New Roman" w:cs="Times New Roman"/>
          <w:sz w:val="24"/>
          <w:szCs w:val="24"/>
          <w:lang w:val="en-US"/>
        </w:rPr>
        <w:t xml:space="preserve"> that </w:t>
      </w:r>
      <w:r w:rsidR="00653E83" w:rsidRPr="0000797D">
        <w:rPr>
          <w:rFonts w:ascii="Times New Roman" w:hAnsi="Times New Roman" w:cs="Times New Roman"/>
          <w:sz w:val="24"/>
          <w:szCs w:val="24"/>
          <w:lang w:val="en-US"/>
        </w:rPr>
        <w:t xml:space="preserve">have been </w:t>
      </w:r>
      <w:r w:rsidR="00E667C7" w:rsidRPr="0000797D">
        <w:rPr>
          <w:rFonts w:ascii="Times New Roman" w:hAnsi="Times New Roman" w:cs="Times New Roman"/>
          <w:sz w:val="24"/>
          <w:szCs w:val="24"/>
          <w:lang w:val="en-US"/>
        </w:rPr>
        <w:t xml:space="preserve">commonly used to explain the </w:t>
      </w:r>
      <w:r w:rsidR="002D03D5" w:rsidRPr="0000797D">
        <w:rPr>
          <w:rFonts w:ascii="Times New Roman" w:hAnsi="Times New Roman" w:cs="Times New Roman"/>
          <w:sz w:val="24"/>
          <w:szCs w:val="24"/>
          <w:lang w:val="en-US"/>
        </w:rPr>
        <w:t xml:space="preserve">effects </w:t>
      </w:r>
      <w:r w:rsidR="00E667C7" w:rsidRPr="0000797D">
        <w:rPr>
          <w:rFonts w:ascii="Times New Roman" w:hAnsi="Times New Roman" w:cs="Times New Roman"/>
          <w:sz w:val="24"/>
          <w:szCs w:val="24"/>
          <w:lang w:val="en-US"/>
        </w:rPr>
        <w:t xml:space="preserve">of leader humility (e.g., </w:t>
      </w:r>
      <w:r w:rsidR="00BE1451" w:rsidRPr="0000797D">
        <w:rPr>
          <w:rFonts w:ascii="Times New Roman" w:hAnsi="Times New Roman" w:cs="Times New Roman"/>
          <w:sz w:val="24"/>
          <w:szCs w:val="24"/>
          <w:lang w:val="en-US"/>
        </w:rPr>
        <w:t>Chiu</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BE1451" w:rsidRPr="0000797D">
        <w:rPr>
          <w:rFonts w:ascii="Times New Roman" w:hAnsi="Times New Roman" w:cs="Times New Roman"/>
          <w:sz w:val="24"/>
          <w:szCs w:val="24"/>
          <w:lang w:val="en-US"/>
        </w:rPr>
        <w:t xml:space="preserve"> 2016; Ou</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BE1451" w:rsidRPr="0000797D">
        <w:rPr>
          <w:rFonts w:ascii="Times New Roman" w:hAnsi="Times New Roman" w:cs="Times New Roman"/>
          <w:sz w:val="24"/>
          <w:szCs w:val="24"/>
          <w:lang w:val="en-US"/>
        </w:rPr>
        <w:t xml:space="preserve"> 2014; </w:t>
      </w:r>
      <w:r w:rsidR="0070555A" w:rsidRPr="0000797D">
        <w:rPr>
          <w:rFonts w:ascii="Times New Roman" w:hAnsi="Times New Roman" w:cs="Times New Roman"/>
          <w:sz w:val="24"/>
          <w:szCs w:val="24"/>
          <w:lang w:val="en-US"/>
        </w:rPr>
        <w:t xml:space="preserve">Owens </w:t>
      </w:r>
      <w:r w:rsidR="00A640B3" w:rsidRPr="0000797D">
        <w:rPr>
          <w:rFonts w:ascii="Times New Roman" w:hAnsi="Times New Roman" w:cs="Times New Roman"/>
          <w:sz w:val="24"/>
          <w:szCs w:val="24"/>
          <w:lang w:val="en-US"/>
        </w:rPr>
        <w:t>and</w:t>
      </w:r>
      <w:r w:rsidR="0070555A" w:rsidRPr="0000797D">
        <w:rPr>
          <w:rFonts w:ascii="Times New Roman" w:hAnsi="Times New Roman" w:cs="Times New Roman"/>
          <w:sz w:val="24"/>
          <w:szCs w:val="24"/>
          <w:lang w:val="en-US"/>
        </w:rPr>
        <w:t xml:space="preserve"> Hekman</w:t>
      </w:r>
      <w:r w:rsidR="00E667C7" w:rsidRPr="0000797D">
        <w:rPr>
          <w:rFonts w:ascii="Times New Roman" w:hAnsi="Times New Roman" w:cs="Times New Roman"/>
          <w:sz w:val="24"/>
          <w:szCs w:val="24"/>
          <w:lang w:val="en-US"/>
        </w:rPr>
        <w:t xml:space="preserve"> 2016; Rego</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E667C7" w:rsidRPr="0000797D">
        <w:rPr>
          <w:rFonts w:ascii="Times New Roman" w:hAnsi="Times New Roman" w:cs="Times New Roman"/>
          <w:sz w:val="24"/>
          <w:szCs w:val="24"/>
          <w:lang w:val="en-US"/>
        </w:rPr>
        <w:t xml:space="preserve"> </w:t>
      </w:r>
      <w:r w:rsidR="00AF1DCD" w:rsidRPr="0000797D">
        <w:rPr>
          <w:rFonts w:ascii="Times New Roman" w:hAnsi="Times New Roman" w:cs="Times New Roman"/>
          <w:sz w:val="24"/>
          <w:szCs w:val="24"/>
          <w:lang w:val="en-US"/>
        </w:rPr>
        <w:t>2017</w:t>
      </w:r>
      <w:r w:rsidR="00E667C7" w:rsidRPr="0000797D">
        <w:rPr>
          <w:rFonts w:ascii="Times New Roman" w:hAnsi="Times New Roman" w:cs="Times New Roman"/>
          <w:sz w:val="24"/>
          <w:szCs w:val="24"/>
          <w:lang w:val="en-US"/>
        </w:rPr>
        <w:t xml:space="preserve">), </w:t>
      </w:r>
      <w:r w:rsidR="002D03D5"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 xml:space="preserve">approach-inhibition theory of power </w:t>
      </w:r>
      <w:r w:rsidR="00653E83" w:rsidRPr="0000797D">
        <w:rPr>
          <w:rFonts w:ascii="Times New Roman" w:hAnsi="Times New Roman" w:cs="Times New Roman"/>
          <w:sz w:val="24"/>
          <w:szCs w:val="24"/>
          <w:lang w:val="en-US"/>
        </w:rPr>
        <w:t>focuses on</w:t>
      </w:r>
      <w:r w:rsidR="00E667C7" w:rsidRPr="0000797D">
        <w:rPr>
          <w:rFonts w:ascii="Times New Roman" w:hAnsi="Times New Roman" w:cs="Times New Roman"/>
          <w:sz w:val="24"/>
          <w:szCs w:val="24"/>
          <w:lang w:val="en-US"/>
        </w:rPr>
        <w:t xml:space="preserve"> the fundamental issues regarding </w:t>
      </w:r>
      <w:bookmarkStart w:id="0" w:name="_Hlk480616190"/>
      <w:r w:rsidR="00E667C7" w:rsidRPr="0000797D">
        <w:rPr>
          <w:rFonts w:ascii="Times New Roman" w:hAnsi="Times New Roman" w:cs="Times New Roman"/>
          <w:sz w:val="24"/>
          <w:szCs w:val="24"/>
          <w:lang w:val="en-US"/>
        </w:rPr>
        <w:t xml:space="preserve">how </w:t>
      </w:r>
      <w:r w:rsidR="002700E5" w:rsidRPr="0000797D">
        <w:rPr>
          <w:rFonts w:ascii="Times New Roman" w:hAnsi="Times New Roman" w:cs="Times New Roman"/>
          <w:sz w:val="24"/>
          <w:szCs w:val="24"/>
          <w:lang w:val="en-US"/>
        </w:rPr>
        <w:t xml:space="preserve">and why </w:t>
      </w:r>
      <w:bookmarkEnd w:id="0"/>
      <w:r w:rsidR="00E667C7" w:rsidRPr="0000797D">
        <w:rPr>
          <w:rFonts w:ascii="Times New Roman" w:hAnsi="Times New Roman" w:cs="Times New Roman"/>
          <w:sz w:val="24"/>
          <w:szCs w:val="24"/>
          <w:lang w:val="en-US"/>
        </w:rPr>
        <w:t xml:space="preserve">an individual behaves in social relationships </w:t>
      </w:r>
      <w:r w:rsidR="002D03D5" w:rsidRPr="0000797D">
        <w:rPr>
          <w:rFonts w:ascii="Times New Roman" w:hAnsi="Times New Roman" w:cs="Times New Roman"/>
          <w:sz w:val="24"/>
          <w:szCs w:val="24"/>
          <w:lang w:val="en-US"/>
        </w:rPr>
        <w:t>with respect to</w:t>
      </w:r>
      <w:r w:rsidR="00E667C7" w:rsidRPr="0000797D">
        <w:rPr>
          <w:rFonts w:ascii="Times New Roman" w:hAnsi="Times New Roman" w:cs="Times New Roman"/>
          <w:sz w:val="24"/>
          <w:szCs w:val="24"/>
          <w:lang w:val="en-US"/>
        </w:rPr>
        <w:t xml:space="preserve"> level</w:t>
      </w:r>
      <w:r w:rsidR="001F39FB"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of personal sense of power</w:t>
      </w:r>
      <w:r w:rsidR="001F39FB" w:rsidRPr="0000797D">
        <w:rPr>
          <w:rFonts w:ascii="Times New Roman" w:hAnsi="Times New Roman" w:cs="Times New Roman"/>
          <w:sz w:val="24"/>
          <w:szCs w:val="24"/>
          <w:lang w:val="en-US"/>
        </w:rPr>
        <w:t>. This</w:t>
      </w:r>
      <w:r w:rsidR="00E667C7" w:rsidRPr="0000797D">
        <w:rPr>
          <w:rFonts w:ascii="Times New Roman" w:hAnsi="Times New Roman" w:cs="Times New Roman"/>
          <w:sz w:val="24"/>
          <w:szCs w:val="24"/>
          <w:lang w:val="en-US"/>
        </w:rPr>
        <w:t xml:space="preserve"> </w:t>
      </w:r>
      <w:r w:rsidR="001F39FB" w:rsidRPr="0000797D">
        <w:rPr>
          <w:rFonts w:ascii="Times New Roman" w:hAnsi="Times New Roman" w:cs="Times New Roman"/>
          <w:sz w:val="24"/>
          <w:szCs w:val="24"/>
          <w:lang w:val="en-US"/>
        </w:rPr>
        <w:t xml:space="preserve">becomes </w:t>
      </w:r>
      <w:r w:rsidR="00E667C7" w:rsidRPr="0000797D">
        <w:rPr>
          <w:rFonts w:ascii="Times New Roman" w:hAnsi="Times New Roman" w:cs="Times New Roman"/>
          <w:sz w:val="24"/>
          <w:szCs w:val="24"/>
          <w:lang w:val="en-US"/>
        </w:rPr>
        <w:t>a</w:t>
      </w:r>
      <w:r w:rsidR="001F39FB" w:rsidRPr="0000797D">
        <w:rPr>
          <w:rFonts w:ascii="Times New Roman" w:hAnsi="Times New Roman" w:cs="Times New Roman"/>
          <w:sz w:val="24"/>
          <w:szCs w:val="24"/>
          <w:lang w:val="en-US"/>
        </w:rPr>
        <w:t xml:space="preserve"> strong</w:t>
      </w:r>
      <w:r w:rsidR="003E48A3" w:rsidRPr="0000797D">
        <w:rPr>
          <w:rFonts w:ascii="Times New Roman" w:hAnsi="Times New Roman" w:cs="Times New Roman"/>
          <w:sz w:val="24"/>
          <w:szCs w:val="24"/>
          <w:lang w:val="en-US"/>
        </w:rPr>
        <w:t xml:space="preserve"> framework </w:t>
      </w:r>
      <w:r w:rsidR="00E667C7" w:rsidRPr="0000797D">
        <w:rPr>
          <w:rFonts w:ascii="Times New Roman" w:hAnsi="Times New Roman" w:cs="Times New Roman"/>
          <w:sz w:val="24"/>
          <w:szCs w:val="24"/>
          <w:lang w:val="en-US"/>
        </w:rPr>
        <w:t xml:space="preserve">to investigate </w:t>
      </w:r>
      <w:r w:rsidR="002700E5" w:rsidRPr="0000797D">
        <w:rPr>
          <w:rFonts w:ascii="Times New Roman" w:hAnsi="Times New Roman" w:cs="Times New Roman"/>
          <w:sz w:val="24"/>
          <w:szCs w:val="24"/>
          <w:lang w:val="en-US"/>
        </w:rPr>
        <w:t xml:space="preserve">how and why </w:t>
      </w:r>
      <w:r w:rsidR="00E667C7" w:rsidRPr="0000797D">
        <w:rPr>
          <w:rFonts w:ascii="Times New Roman" w:hAnsi="Times New Roman" w:cs="Times New Roman"/>
          <w:sz w:val="24"/>
          <w:szCs w:val="24"/>
          <w:lang w:val="en-US"/>
        </w:rPr>
        <w:t>employees choose to voice in relationship</w:t>
      </w:r>
      <w:r w:rsidR="002D03D5"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with humble leaders. According to Keltner et al. (2003), elevated power can activate the </w:t>
      </w:r>
      <w:r w:rsidR="000B4A37"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behavioral approach system</w:t>
      </w:r>
      <w:r w:rsidR="000B4A37"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that is characterized by positive affect, attention to rewards, and disinhibited behaviors, </w:t>
      </w:r>
      <w:r w:rsidR="002D03D5" w:rsidRPr="0000797D">
        <w:rPr>
          <w:rFonts w:ascii="Times New Roman" w:hAnsi="Times New Roman" w:cs="Times New Roman"/>
          <w:sz w:val="24"/>
          <w:szCs w:val="24"/>
          <w:lang w:val="en-US"/>
        </w:rPr>
        <w:t xml:space="preserve">whereas </w:t>
      </w:r>
      <w:r w:rsidR="00E667C7" w:rsidRPr="0000797D">
        <w:rPr>
          <w:rFonts w:ascii="Times New Roman" w:hAnsi="Times New Roman" w:cs="Times New Roman"/>
          <w:sz w:val="24"/>
          <w:szCs w:val="24"/>
          <w:lang w:val="en-US"/>
        </w:rPr>
        <w:t xml:space="preserve">reduced power activates the </w:t>
      </w:r>
      <w:r w:rsidR="000B4A37"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behavioral inhibition system</w:t>
      </w:r>
      <w:r w:rsidR="000B4A37"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that is characterized by negative affect, attention to threat, and inhibited behavio</w:t>
      </w:r>
      <w:r w:rsidR="00C43609" w:rsidRPr="0000797D">
        <w:rPr>
          <w:rFonts w:ascii="Times New Roman" w:hAnsi="Times New Roman" w:cs="Times New Roman"/>
          <w:sz w:val="24"/>
          <w:szCs w:val="24"/>
          <w:lang w:val="en-US"/>
        </w:rPr>
        <w:t>r (Keltner et al.</w:t>
      </w:r>
      <w:r w:rsidR="00E667C7" w:rsidRPr="0000797D">
        <w:rPr>
          <w:rFonts w:ascii="Times New Roman" w:hAnsi="Times New Roman" w:cs="Times New Roman"/>
          <w:sz w:val="24"/>
          <w:szCs w:val="24"/>
          <w:lang w:val="en-US"/>
        </w:rPr>
        <w:t xml:space="preserve"> 2003). In this study, we focus</w:t>
      </w:r>
      <w:r w:rsidR="003E48A3" w:rsidRPr="0000797D">
        <w:rPr>
          <w:rFonts w:ascii="Times New Roman" w:hAnsi="Times New Roman" w:cs="Times New Roman"/>
          <w:sz w:val="24"/>
          <w:szCs w:val="24"/>
          <w:lang w:val="en-US"/>
        </w:rPr>
        <w:t xml:space="preserve"> </w:t>
      </w:r>
      <w:r w:rsidR="00E667C7" w:rsidRPr="0000797D">
        <w:rPr>
          <w:rFonts w:ascii="Times New Roman" w:hAnsi="Times New Roman" w:cs="Times New Roman"/>
          <w:sz w:val="24"/>
          <w:szCs w:val="24"/>
          <w:lang w:val="en-US"/>
        </w:rPr>
        <w:t>only on the behavioral approach system because</w:t>
      </w:r>
      <w:r w:rsidR="007B2F71" w:rsidRPr="0000797D">
        <w:rPr>
          <w:rFonts w:ascii="Times New Roman" w:hAnsi="Times New Roman" w:cs="Times New Roman"/>
          <w:sz w:val="24"/>
          <w:szCs w:val="24"/>
          <w:lang w:val="en-US"/>
        </w:rPr>
        <w:t xml:space="preserve"> its approach-oriented nature </w:t>
      </w:r>
      <w:r w:rsidR="00D768E6" w:rsidRPr="0000797D">
        <w:rPr>
          <w:rFonts w:ascii="Times New Roman" w:hAnsi="Times New Roman" w:cs="Times New Roman"/>
          <w:sz w:val="24"/>
          <w:szCs w:val="24"/>
          <w:lang w:val="en-US"/>
        </w:rPr>
        <w:t xml:space="preserve">is </w:t>
      </w:r>
      <w:r w:rsidR="00E667C7" w:rsidRPr="0000797D">
        <w:rPr>
          <w:rFonts w:ascii="Times New Roman" w:hAnsi="Times New Roman" w:cs="Times New Roman"/>
          <w:sz w:val="24"/>
          <w:szCs w:val="24"/>
          <w:lang w:val="en-US"/>
        </w:rPr>
        <w:t>closely associated with characteristics of leader humility (e.g.,</w:t>
      </w:r>
      <w:r w:rsidR="007B2F71" w:rsidRPr="0000797D">
        <w:rPr>
          <w:rFonts w:ascii="Times New Roman" w:hAnsi="Times New Roman" w:cs="Times New Roman"/>
          <w:sz w:val="24"/>
          <w:szCs w:val="24"/>
          <w:lang w:val="en-US"/>
        </w:rPr>
        <w:t xml:space="preserve"> teachability) and also capture</w:t>
      </w:r>
      <w:r w:rsidR="00D768E6" w:rsidRPr="0000797D">
        <w:rPr>
          <w:rFonts w:ascii="Times New Roman" w:hAnsi="Times New Roman" w:cs="Times New Roman"/>
          <w:sz w:val="24"/>
          <w:szCs w:val="24"/>
          <w:lang w:val="en-US"/>
        </w:rPr>
        <w:t xml:space="preserve">s </w:t>
      </w:r>
      <w:r w:rsidR="00924BC5" w:rsidRPr="0000797D">
        <w:rPr>
          <w:rFonts w:ascii="Times New Roman" w:hAnsi="Times New Roman" w:cs="Times New Roman"/>
          <w:sz w:val="24"/>
          <w:szCs w:val="24"/>
          <w:lang w:val="en-US"/>
        </w:rPr>
        <w:t xml:space="preserve">the characteristics </w:t>
      </w:r>
      <w:r w:rsidR="00E667C7" w:rsidRPr="0000797D">
        <w:rPr>
          <w:rFonts w:ascii="Times New Roman" w:hAnsi="Times New Roman" w:cs="Times New Roman"/>
          <w:sz w:val="24"/>
          <w:szCs w:val="24"/>
          <w:lang w:val="en-US"/>
        </w:rPr>
        <w:t xml:space="preserve">of employee voice. </w:t>
      </w:r>
      <w:r w:rsidR="007B2F71" w:rsidRPr="0000797D">
        <w:rPr>
          <w:rFonts w:ascii="Times New Roman" w:hAnsi="Times New Roman" w:cs="Times New Roman"/>
          <w:sz w:val="24"/>
          <w:szCs w:val="24"/>
          <w:lang w:val="en-US"/>
        </w:rPr>
        <w:t>We expect that employees c</w:t>
      </w:r>
      <w:r w:rsidR="001315DA" w:rsidRPr="0000797D">
        <w:rPr>
          <w:rFonts w:ascii="Times New Roman" w:hAnsi="Times New Roman" w:cs="Times New Roman"/>
          <w:sz w:val="24"/>
          <w:szCs w:val="24"/>
          <w:lang w:val="en-US"/>
        </w:rPr>
        <w:t>ould</w:t>
      </w:r>
      <w:r w:rsidR="006E3E7D" w:rsidRPr="0000797D">
        <w:rPr>
          <w:rFonts w:ascii="Times New Roman" w:hAnsi="Times New Roman" w:cs="Times New Roman"/>
          <w:sz w:val="24"/>
          <w:szCs w:val="24"/>
          <w:lang w:val="en-US"/>
        </w:rPr>
        <w:t xml:space="preserve"> </w:t>
      </w:r>
      <w:r w:rsidR="00D33D75" w:rsidRPr="0000797D">
        <w:rPr>
          <w:rFonts w:ascii="Times New Roman" w:hAnsi="Times New Roman" w:cs="Times New Roman"/>
          <w:sz w:val="24"/>
          <w:szCs w:val="24"/>
          <w:lang w:val="en-US"/>
        </w:rPr>
        <w:t xml:space="preserve">overcome </w:t>
      </w:r>
      <w:r w:rsidR="006E3E7D" w:rsidRPr="0000797D">
        <w:rPr>
          <w:rFonts w:ascii="Times New Roman" w:hAnsi="Times New Roman" w:cs="Times New Roman"/>
          <w:sz w:val="24"/>
          <w:szCs w:val="24"/>
          <w:lang w:val="en-US"/>
        </w:rPr>
        <w:t xml:space="preserve">psychological </w:t>
      </w:r>
      <w:r w:rsidR="006E3E7D" w:rsidRPr="0000797D">
        <w:rPr>
          <w:rFonts w:ascii="Times New Roman" w:hAnsi="Times New Roman" w:cs="Times New Roman"/>
          <w:sz w:val="24"/>
          <w:szCs w:val="24"/>
          <w:lang w:val="en-US"/>
        </w:rPr>
        <w:lastRenderedPageBreak/>
        <w:t xml:space="preserve">barriers </w:t>
      </w:r>
      <w:r w:rsidR="002D03D5" w:rsidRPr="0000797D">
        <w:rPr>
          <w:rFonts w:ascii="Times New Roman" w:hAnsi="Times New Roman" w:cs="Times New Roman"/>
          <w:sz w:val="24"/>
          <w:szCs w:val="24"/>
          <w:lang w:val="en-US"/>
        </w:rPr>
        <w:t xml:space="preserve">to </w:t>
      </w:r>
      <w:r w:rsidR="0061003E" w:rsidRPr="0000797D">
        <w:rPr>
          <w:rFonts w:ascii="Times New Roman" w:hAnsi="Times New Roman" w:cs="Times New Roman"/>
          <w:sz w:val="24"/>
          <w:szCs w:val="24"/>
          <w:lang w:val="en-US"/>
        </w:rPr>
        <w:t>speak</w:t>
      </w:r>
      <w:r w:rsidR="006E3E7D" w:rsidRPr="0000797D">
        <w:rPr>
          <w:rFonts w:ascii="Times New Roman" w:hAnsi="Times New Roman" w:cs="Times New Roman"/>
          <w:sz w:val="24"/>
          <w:szCs w:val="24"/>
          <w:lang w:val="en-US"/>
        </w:rPr>
        <w:t xml:space="preserve"> up by activating </w:t>
      </w:r>
      <w:r w:rsidR="007B2F71" w:rsidRPr="0000797D">
        <w:rPr>
          <w:rFonts w:ascii="Times New Roman" w:hAnsi="Times New Roman" w:cs="Times New Roman"/>
          <w:sz w:val="24"/>
          <w:szCs w:val="24"/>
          <w:lang w:val="en-US"/>
        </w:rPr>
        <w:t xml:space="preserve">the </w:t>
      </w:r>
      <w:r w:rsidR="006E3E7D" w:rsidRPr="0000797D">
        <w:rPr>
          <w:rFonts w:ascii="Times New Roman" w:hAnsi="Times New Roman" w:cs="Times New Roman"/>
          <w:sz w:val="24"/>
          <w:szCs w:val="24"/>
          <w:lang w:val="en-US"/>
        </w:rPr>
        <w:t xml:space="preserve">behavioral approach system. </w:t>
      </w:r>
      <w:r w:rsidR="00E667C7" w:rsidRPr="0000797D">
        <w:rPr>
          <w:rFonts w:ascii="Times New Roman" w:hAnsi="Times New Roman" w:cs="Times New Roman"/>
          <w:sz w:val="24"/>
          <w:szCs w:val="24"/>
          <w:lang w:val="en-US"/>
        </w:rPr>
        <w:t xml:space="preserve">The nature of </w:t>
      </w:r>
      <w:r w:rsidR="002D03D5"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behavioral inhibition system is irrelevant to employee voice</w:t>
      </w:r>
      <w:r w:rsidR="002D03D5" w:rsidRPr="0000797D">
        <w:rPr>
          <w:rFonts w:ascii="Times New Roman" w:hAnsi="Times New Roman" w:cs="Times New Roman"/>
          <w:sz w:val="24"/>
          <w:szCs w:val="24"/>
          <w:lang w:val="en-US"/>
        </w:rPr>
        <w:t>:</w:t>
      </w:r>
      <w:r w:rsidR="009A4D9E" w:rsidRPr="0000797D">
        <w:rPr>
          <w:rFonts w:ascii="Times New Roman" w:hAnsi="Times New Roman" w:cs="Times New Roman"/>
          <w:sz w:val="24"/>
          <w:szCs w:val="24"/>
          <w:lang w:val="en-US"/>
        </w:rPr>
        <w:t xml:space="preserve"> Morrison et al. </w:t>
      </w:r>
      <w:r w:rsidR="00E667C7" w:rsidRPr="0000797D">
        <w:rPr>
          <w:rFonts w:ascii="Times New Roman" w:hAnsi="Times New Roman" w:cs="Times New Roman"/>
          <w:sz w:val="24"/>
          <w:szCs w:val="24"/>
          <w:lang w:val="en-US"/>
        </w:rPr>
        <w:t>(2015) found that employees are able to keep silent</w:t>
      </w:r>
      <w:r w:rsidR="002D03D5" w:rsidRPr="0000797D">
        <w:rPr>
          <w:rFonts w:ascii="Times New Roman" w:hAnsi="Times New Roman" w:cs="Times New Roman"/>
          <w:sz w:val="24"/>
          <w:szCs w:val="24"/>
          <w:lang w:val="en-US"/>
        </w:rPr>
        <w:t>,</w:t>
      </w:r>
      <w:r w:rsidR="003E48A3" w:rsidRPr="0000797D">
        <w:rPr>
          <w:rFonts w:ascii="Times New Roman" w:hAnsi="Times New Roman" w:cs="Times New Roman"/>
          <w:sz w:val="24"/>
          <w:szCs w:val="24"/>
          <w:lang w:val="en-US"/>
        </w:rPr>
        <w:t xml:space="preserve"> </w:t>
      </w:r>
      <w:r w:rsidR="002D03D5" w:rsidRPr="0000797D">
        <w:rPr>
          <w:rFonts w:ascii="Times New Roman" w:hAnsi="Times New Roman" w:cs="Times New Roman"/>
          <w:sz w:val="24"/>
          <w:szCs w:val="24"/>
          <w:lang w:val="en-US"/>
        </w:rPr>
        <w:t xml:space="preserve">which </w:t>
      </w:r>
      <w:r w:rsidR="003E48A3" w:rsidRPr="0000797D">
        <w:rPr>
          <w:rFonts w:ascii="Times New Roman" w:hAnsi="Times New Roman" w:cs="Times New Roman"/>
          <w:sz w:val="24"/>
          <w:szCs w:val="24"/>
          <w:lang w:val="en-US"/>
        </w:rPr>
        <w:t>is a totally different construct from voice,</w:t>
      </w:r>
      <w:r w:rsidR="00E667C7"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due to the acti</w:t>
      </w:r>
      <w:r w:rsidR="00BD198B" w:rsidRPr="0000797D">
        <w:rPr>
          <w:rFonts w:ascii="Times New Roman" w:hAnsi="Times New Roman" w:cs="Times New Roman"/>
          <w:sz w:val="24"/>
          <w:szCs w:val="24"/>
          <w:lang w:val="en-US"/>
        </w:rPr>
        <w:t xml:space="preserve">vation of </w:t>
      </w:r>
      <w:r w:rsidR="002D03D5" w:rsidRPr="0000797D">
        <w:rPr>
          <w:rFonts w:ascii="Times New Roman" w:hAnsi="Times New Roman" w:cs="Times New Roman"/>
          <w:sz w:val="24"/>
          <w:szCs w:val="24"/>
          <w:lang w:val="en-US"/>
        </w:rPr>
        <w:t xml:space="preserve">the </w:t>
      </w:r>
      <w:r w:rsidR="00BD198B" w:rsidRPr="0000797D">
        <w:rPr>
          <w:rFonts w:ascii="Times New Roman" w:hAnsi="Times New Roman" w:cs="Times New Roman"/>
          <w:sz w:val="24"/>
          <w:szCs w:val="24"/>
          <w:lang w:val="en-US"/>
        </w:rPr>
        <w:t xml:space="preserve">behavioral inhibition </w:t>
      </w:r>
      <w:r w:rsidRPr="0000797D">
        <w:rPr>
          <w:rFonts w:ascii="Times New Roman" w:hAnsi="Times New Roman" w:cs="Times New Roman"/>
          <w:sz w:val="24"/>
          <w:szCs w:val="24"/>
          <w:lang w:val="en-US"/>
        </w:rPr>
        <w:t>system</w:t>
      </w:r>
      <w:r w:rsidR="00E667C7" w:rsidRPr="0000797D">
        <w:rPr>
          <w:rFonts w:ascii="Times New Roman" w:hAnsi="Times New Roman" w:cs="Times New Roman"/>
          <w:sz w:val="24"/>
          <w:szCs w:val="24"/>
          <w:lang w:val="en-US"/>
        </w:rPr>
        <w:t>.</w:t>
      </w:r>
    </w:p>
    <w:p w14:paraId="24A4B72B" w14:textId="42BF29CD" w:rsidR="00E667C7" w:rsidRPr="0000797D" w:rsidRDefault="000972C1"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In addition</w:t>
      </w:r>
      <w:r w:rsidR="00E667C7" w:rsidRPr="0000797D">
        <w:rPr>
          <w:rFonts w:ascii="Times New Roman" w:hAnsi="Times New Roman" w:cs="Times New Roman"/>
          <w:sz w:val="24"/>
          <w:szCs w:val="24"/>
          <w:lang w:val="en-US"/>
        </w:rPr>
        <w:t>, Keltner</w:t>
      </w:r>
      <w:r w:rsidR="00CE54E8" w:rsidRPr="0000797D">
        <w:rPr>
          <w:rFonts w:ascii="Times New Roman" w:hAnsi="Times New Roman" w:cs="Times New Roman"/>
          <w:sz w:val="24"/>
          <w:szCs w:val="24"/>
          <w:lang w:val="en-US"/>
        </w:rPr>
        <w:t xml:space="preserve"> et </w:t>
      </w:r>
      <w:r w:rsidR="005835D7" w:rsidRPr="0000797D">
        <w:rPr>
          <w:rFonts w:ascii="Times New Roman" w:hAnsi="Times New Roman" w:cs="Times New Roman"/>
          <w:sz w:val="24"/>
          <w:szCs w:val="24"/>
          <w:lang w:val="en-US"/>
        </w:rPr>
        <w:t>al. (200</w:t>
      </w:r>
      <w:r w:rsidR="00E667C7" w:rsidRPr="0000797D">
        <w:rPr>
          <w:rFonts w:ascii="Times New Roman" w:hAnsi="Times New Roman" w:cs="Times New Roman"/>
          <w:sz w:val="24"/>
          <w:szCs w:val="24"/>
          <w:lang w:val="en-US"/>
        </w:rPr>
        <w:t>3) proposed that culture is a critical factor moderat</w:t>
      </w:r>
      <w:r w:rsidR="002D03D5" w:rsidRPr="0000797D">
        <w:rPr>
          <w:rFonts w:ascii="Times New Roman" w:hAnsi="Times New Roman" w:cs="Times New Roman"/>
          <w:sz w:val="24"/>
          <w:szCs w:val="24"/>
          <w:lang w:val="en-US"/>
        </w:rPr>
        <w:t>ing</w:t>
      </w:r>
      <w:r w:rsidR="00E667C7" w:rsidRPr="0000797D">
        <w:rPr>
          <w:rFonts w:ascii="Times New Roman" w:hAnsi="Times New Roman" w:cs="Times New Roman"/>
          <w:sz w:val="24"/>
          <w:szCs w:val="24"/>
          <w:lang w:val="en-US"/>
        </w:rPr>
        <w:t xml:space="preserve"> the effects of personal sense of power on affect, attention, and behavior. Specifically, low power distance could facilitate </w:t>
      </w:r>
      <w:r w:rsidR="00BD198B"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 xml:space="preserve">disinhibition in powerless people (e.g., subordinates). Hence, personal sense of power is not static and can interact with individual cultural differences, such as </w:t>
      </w:r>
      <w:r w:rsidR="002D03D5" w:rsidRPr="0000797D">
        <w:rPr>
          <w:rFonts w:ascii="Times New Roman" w:hAnsi="Times New Roman" w:cs="Times New Roman"/>
          <w:sz w:val="24"/>
          <w:szCs w:val="24"/>
          <w:lang w:val="en-US"/>
        </w:rPr>
        <w:t xml:space="preserve">the </w:t>
      </w:r>
      <w:r w:rsidR="00E667C7" w:rsidRPr="0000797D">
        <w:rPr>
          <w:rFonts w:ascii="Times New Roman" w:hAnsi="Times New Roman" w:cs="Times New Roman"/>
          <w:sz w:val="24"/>
          <w:szCs w:val="24"/>
          <w:lang w:val="en-US"/>
        </w:rPr>
        <w:t xml:space="preserve">individual value of power distance. </w:t>
      </w:r>
      <w:r w:rsidRPr="0000797D">
        <w:rPr>
          <w:rFonts w:ascii="Times New Roman" w:hAnsi="Times New Roman" w:cs="Times New Roman"/>
          <w:sz w:val="24"/>
          <w:szCs w:val="24"/>
          <w:lang w:val="en-US"/>
        </w:rPr>
        <w:t xml:space="preserve">Along this line of thinking </w:t>
      </w:r>
      <w:r w:rsidR="00C43609" w:rsidRPr="0000797D">
        <w:rPr>
          <w:rFonts w:ascii="Times New Roman" w:hAnsi="Times New Roman" w:cs="Times New Roman"/>
          <w:sz w:val="24"/>
          <w:szCs w:val="24"/>
          <w:lang w:val="en-US"/>
        </w:rPr>
        <w:t>(Keltner et al.</w:t>
      </w:r>
      <w:r w:rsidR="00E667C7" w:rsidRPr="0000797D">
        <w:rPr>
          <w:rFonts w:ascii="Times New Roman" w:hAnsi="Times New Roman" w:cs="Times New Roman"/>
          <w:sz w:val="24"/>
          <w:szCs w:val="24"/>
          <w:lang w:val="en-US"/>
        </w:rPr>
        <w:t xml:space="preserve"> 2003), we first argue that leader humility play</w:t>
      </w:r>
      <w:r w:rsidR="0099554F"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a vital role in enhancing employees’ personal sense of power, as a humble leader may tend to appreciate the strength and contribution of, and be willing to learn from</w:t>
      </w:r>
      <w:r w:rsidR="002D03D5"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w:t>
      </w:r>
      <w:r w:rsidR="002D03D5" w:rsidRPr="0000797D">
        <w:rPr>
          <w:rFonts w:ascii="Times New Roman" w:hAnsi="Times New Roman" w:cs="Times New Roman"/>
          <w:sz w:val="24"/>
          <w:szCs w:val="24"/>
          <w:lang w:val="en-US"/>
        </w:rPr>
        <w:t>their</w:t>
      </w:r>
      <w:r w:rsidR="00E667C7" w:rsidRPr="0000797D">
        <w:rPr>
          <w:rFonts w:ascii="Times New Roman" w:hAnsi="Times New Roman" w:cs="Times New Roman"/>
          <w:sz w:val="24"/>
          <w:szCs w:val="24"/>
          <w:lang w:val="en-US"/>
        </w:rPr>
        <w:t xml:space="preserve"> </w:t>
      </w:r>
      <w:r w:rsidR="00D967A0" w:rsidRPr="0000797D">
        <w:rPr>
          <w:rFonts w:ascii="Times New Roman" w:hAnsi="Times New Roman" w:cs="Times New Roman"/>
          <w:sz w:val="24"/>
          <w:szCs w:val="24"/>
          <w:lang w:val="en-US"/>
        </w:rPr>
        <w:t>employee</w:t>
      </w:r>
      <w:r w:rsidR="00E667C7" w:rsidRPr="0000797D">
        <w:rPr>
          <w:rFonts w:ascii="Times New Roman" w:hAnsi="Times New Roman" w:cs="Times New Roman"/>
          <w:sz w:val="24"/>
          <w:szCs w:val="24"/>
          <w:lang w:val="en-US"/>
        </w:rPr>
        <w:t xml:space="preserve">s. Second, we contend that employees </w:t>
      </w:r>
      <w:r w:rsidR="002D03D5" w:rsidRPr="0000797D">
        <w:rPr>
          <w:rFonts w:ascii="Times New Roman" w:hAnsi="Times New Roman" w:cs="Times New Roman"/>
          <w:sz w:val="24"/>
          <w:szCs w:val="24"/>
          <w:lang w:val="en-US"/>
        </w:rPr>
        <w:t xml:space="preserve">are </w:t>
      </w:r>
      <w:r w:rsidR="00E667C7" w:rsidRPr="0000797D">
        <w:rPr>
          <w:rFonts w:ascii="Times New Roman" w:hAnsi="Times New Roman" w:cs="Times New Roman"/>
          <w:sz w:val="24"/>
          <w:szCs w:val="24"/>
          <w:lang w:val="en-US"/>
        </w:rPr>
        <w:t xml:space="preserve">more likely to speak up when they </w:t>
      </w:r>
      <w:r w:rsidR="00B63B9B" w:rsidRPr="0000797D">
        <w:rPr>
          <w:rFonts w:ascii="Times New Roman" w:hAnsi="Times New Roman" w:cs="Times New Roman"/>
          <w:sz w:val="24"/>
          <w:szCs w:val="24"/>
          <w:lang w:val="en-US"/>
        </w:rPr>
        <w:t>experience</w:t>
      </w:r>
      <w:r w:rsidR="00260B3D" w:rsidRPr="0000797D">
        <w:rPr>
          <w:rFonts w:ascii="Times New Roman" w:hAnsi="Times New Roman" w:cs="Times New Roman"/>
          <w:sz w:val="24"/>
          <w:szCs w:val="24"/>
          <w:lang w:val="en-US"/>
        </w:rPr>
        <w:t xml:space="preserve"> a sense of power, as they will</w:t>
      </w:r>
      <w:r w:rsidR="00E667C7" w:rsidRPr="0000797D">
        <w:rPr>
          <w:rFonts w:ascii="Times New Roman" w:hAnsi="Times New Roman" w:cs="Times New Roman"/>
          <w:sz w:val="24"/>
          <w:szCs w:val="24"/>
          <w:lang w:val="en-US"/>
        </w:rPr>
        <w:t xml:space="preserve"> be more capable of receiving leaders’ attention and concern for their voice</w:t>
      </w:r>
      <w:r w:rsidR="0099554F"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 xml:space="preserve"> and </w:t>
      </w:r>
      <w:r w:rsidR="002D03D5" w:rsidRPr="0000797D">
        <w:rPr>
          <w:rFonts w:ascii="Times New Roman" w:hAnsi="Times New Roman" w:cs="Times New Roman"/>
          <w:sz w:val="24"/>
          <w:szCs w:val="24"/>
          <w:lang w:val="en-US"/>
        </w:rPr>
        <w:t xml:space="preserve">making </w:t>
      </w:r>
      <w:r w:rsidR="00E667C7" w:rsidRPr="0000797D">
        <w:rPr>
          <w:rFonts w:ascii="Times New Roman" w:hAnsi="Times New Roman" w:cs="Times New Roman"/>
          <w:sz w:val="24"/>
          <w:szCs w:val="24"/>
          <w:lang w:val="en-US"/>
        </w:rPr>
        <w:t xml:space="preserve">leaders more willing to endorse their voice. Third, in accordance with the approach-inhibition theory of power, we argue that </w:t>
      </w:r>
      <w:r w:rsidR="002D03D5" w:rsidRPr="0000797D">
        <w:rPr>
          <w:rFonts w:ascii="Times New Roman" w:hAnsi="Times New Roman" w:cs="Times New Roman"/>
          <w:sz w:val="24"/>
          <w:szCs w:val="24"/>
          <w:lang w:val="en-US"/>
        </w:rPr>
        <w:t xml:space="preserve">an </w:t>
      </w:r>
      <w:r w:rsidR="00E667C7" w:rsidRPr="0000797D">
        <w:rPr>
          <w:rFonts w:ascii="Times New Roman" w:hAnsi="Times New Roman" w:cs="Times New Roman"/>
          <w:sz w:val="24"/>
          <w:szCs w:val="24"/>
          <w:lang w:val="en-US"/>
        </w:rPr>
        <w:t>employee</w:t>
      </w:r>
      <w:r w:rsidR="002D03D5" w:rsidRPr="0000797D">
        <w:rPr>
          <w:rFonts w:ascii="Times New Roman" w:hAnsi="Times New Roman" w:cs="Times New Roman"/>
          <w:sz w:val="24"/>
          <w:szCs w:val="24"/>
          <w:lang w:val="en-US"/>
        </w:rPr>
        <w:t>’</w:t>
      </w:r>
      <w:r w:rsidR="00E667C7" w:rsidRPr="0000797D">
        <w:rPr>
          <w:rFonts w:ascii="Times New Roman" w:hAnsi="Times New Roman" w:cs="Times New Roman"/>
          <w:sz w:val="24"/>
          <w:szCs w:val="24"/>
          <w:lang w:val="en-US"/>
        </w:rPr>
        <w:t>s individual cultur</w:t>
      </w:r>
      <w:r w:rsidR="00260B3D" w:rsidRPr="0000797D">
        <w:rPr>
          <w:rFonts w:ascii="Times New Roman" w:hAnsi="Times New Roman" w:cs="Times New Roman"/>
          <w:sz w:val="24"/>
          <w:szCs w:val="24"/>
          <w:lang w:val="en-US"/>
        </w:rPr>
        <w:t xml:space="preserve">al value of power distance </w:t>
      </w:r>
      <w:r w:rsidR="00E667C7" w:rsidRPr="0000797D">
        <w:rPr>
          <w:rFonts w:ascii="Times New Roman" w:hAnsi="Times New Roman" w:cs="Times New Roman"/>
          <w:sz w:val="24"/>
          <w:szCs w:val="24"/>
          <w:lang w:val="en-US"/>
        </w:rPr>
        <w:t>moderate</w:t>
      </w:r>
      <w:r w:rsidR="00F972BE" w:rsidRPr="0000797D">
        <w:rPr>
          <w:rFonts w:ascii="Times New Roman" w:hAnsi="Times New Roman" w:cs="Times New Roman"/>
          <w:sz w:val="24"/>
          <w:szCs w:val="24"/>
          <w:lang w:val="en-US"/>
        </w:rPr>
        <w:t>s</w:t>
      </w:r>
      <w:r w:rsidR="00E667C7" w:rsidRPr="0000797D">
        <w:rPr>
          <w:rFonts w:ascii="Times New Roman" w:hAnsi="Times New Roman" w:cs="Times New Roman"/>
          <w:sz w:val="24"/>
          <w:szCs w:val="24"/>
          <w:lang w:val="en-US"/>
        </w:rPr>
        <w:t xml:space="preserve"> the relationship between </w:t>
      </w:r>
      <w:r w:rsidR="002D03D5" w:rsidRPr="0000797D">
        <w:rPr>
          <w:rFonts w:ascii="Times New Roman" w:hAnsi="Times New Roman" w:cs="Times New Roman"/>
          <w:sz w:val="24"/>
          <w:szCs w:val="24"/>
          <w:lang w:val="en-US"/>
        </w:rPr>
        <w:t xml:space="preserve">their </w:t>
      </w:r>
      <w:r w:rsidR="00E667C7" w:rsidRPr="0000797D">
        <w:rPr>
          <w:rFonts w:ascii="Times New Roman" w:hAnsi="Times New Roman" w:cs="Times New Roman"/>
          <w:sz w:val="24"/>
          <w:szCs w:val="24"/>
          <w:lang w:val="en-US"/>
        </w:rPr>
        <w:t xml:space="preserve">personal sense of power and voice. Specifically, we contend that employees with a </w:t>
      </w:r>
      <w:r w:rsidR="00733F90" w:rsidRPr="0000797D">
        <w:rPr>
          <w:rFonts w:ascii="Times New Roman" w:hAnsi="Times New Roman" w:cs="Times New Roman"/>
          <w:sz w:val="24"/>
          <w:szCs w:val="24"/>
          <w:lang w:val="en-US"/>
        </w:rPr>
        <w:t xml:space="preserve">lower power distance value </w:t>
      </w:r>
      <w:r w:rsidR="00E667C7" w:rsidRPr="0000797D">
        <w:rPr>
          <w:rFonts w:ascii="Times New Roman" w:hAnsi="Times New Roman" w:cs="Times New Roman"/>
          <w:sz w:val="24"/>
          <w:szCs w:val="24"/>
          <w:lang w:val="en-US"/>
        </w:rPr>
        <w:t>believe that power should be shared by both leade</w:t>
      </w:r>
      <w:r w:rsidR="00071933" w:rsidRPr="0000797D">
        <w:rPr>
          <w:rFonts w:ascii="Times New Roman" w:hAnsi="Times New Roman" w:cs="Times New Roman"/>
          <w:sz w:val="24"/>
          <w:szCs w:val="24"/>
          <w:lang w:val="en-US"/>
        </w:rPr>
        <w:t>rs and employees, and thus will</w:t>
      </w:r>
      <w:r w:rsidR="00E667C7" w:rsidRPr="0000797D">
        <w:rPr>
          <w:rFonts w:ascii="Times New Roman" w:hAnsi="Times New Roman" w:cs="Times New Roman"/>
          <w:sz w:val="24"/>
          <w:szCs w:val="24"/>
          <w:lang w:val="en-US"/>
        </w:rPr>
        <w:t xml:space="preserve"> be more likely to speak </w:t>
      </w:r>
      <w:r w:rsidR="00071933" w:rsidRPr="0000797D">
        <w:rPr>
          <w:rFonts w:ascii="Times New Roman" w:hAnsi="Times New Roman" w:cs="Times New Roman"/>
          <w:sz w:val="24"/>
          <w:szCs w:val="24"/>
          <w:lang w:val="en-US"/>
        </w:rPr>
        <w:t>up to their leaders if they feel that they can</w:t>
      </w:r>
      <w:r w:rsidR="00E667C7" w:rsidRPr="0000797D">
        <w:rPr>
          <w:rFonts w:ascii="Times New Roman" w:hAnsi="Times New Roman" w:cs="Times New Roman"/>
          <w:sz w:val="24"/>
          <w:szCs w:val="24"/>
          <w:lang w:val="en-US"/>
        </w:rPr>
        <w:t xml:space="preserve"> influence their leaders’ concerns and behaviors.</w:t>
      </w:r>
    </w:p>
    <w:p w14:paraId="5E13B826" w14:textId="27B9B896" w:rsidR="00F67436" w:rsidRPr="0000797D" w:rsidRDefault="00071933" w:rsidP="00516220">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Leader Humility and Employees’ Personal Sense of P</w:t>
      </w:r>
      <w:r w:rsidR="00F67436" w:rsidRPr="0000797D">
        <w:rPr>
          <w:rFonts w:ascii="Times New Roman" w:hAnsi="Times New Roman" w:cs="Times New Roman"/>
          <w:b/>
          <w:sz w:val="24"/>
          <w:szCs w:val="24"/>
          <w:lang w:val="en-US"/>
        </w:rPr>
        <w:t>ower</w:t>
      </w:r>
    </w:p>
    <w:p w14:paraId="358C673E" w14:textId="27468C30" w:rsidR="00F67436" w:rsidRPr="0000797D" w:rsidRDefault="004D6B0C"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In t</w:t>
      </w:r>
      <w:r w:rsidR="00F67436" w:rsidRPr="0000797D">
        <w:rPr>
          <w:rFonts w:ascii="Times New Roman" w:hAnsi="Times New Roman" w:cs="Times New Roman"/>
          <w:sz w:val="24"/>
          <w:szCs w:val="24"/>
          <w:lang w:val="en-US"/>
        </w:rPr>
        <w:t>he current study</w:t>
      </w:r>
      <w:r w:rsidRPr="0000797D">
        <w:rPr>
          <w:rFonts w:ascii="Times New Roman" w:hAnsi="Times New Roman" w:cs="Times New Roman"/>
          <w:sz w:val="24"/>
          <w:szCs w:val="24"/>
          <w:lang w:val="en-US"/>
        </w:rPr>
        <w:t>, we</w:t>
      </w:r>
      <w:r w:rsidR="00F67436" w:rsidRPr="0000797D">
        <w:rPr>
          <w:rFonts w:ascii="Times New Roman" w:hAnsi="Times New Roman" w:cs="Times New Roman"/>
          <w:sz w:val="24"/>
          <w:szCs w:val="24"/>
          <w:lang w:val="en-US"/>
        </w:rPr>
        <w:t xml:space="preserve"> </w:t>
      </w:r>
      <w:r w:rsidR="00F44340" w:rsidRPr="0000797D">
        <w:rPr>
          <w:rFonts w:ascii="Times New Roman" w:hAnsi="Times New Roman" w:cs="Times New Roman"/>
          <w:sz w:val="24"/>
          <w:szCs w:val="24"/>
          <w:lang w:val="en-US"/>
        </w:rPr>
        <w:t xml:space="preserve">propose </w:t>
      </w:r>
      <w:r w:rsidR="00CD4060" w:rsidRPr="0000797D">
        <w:rPr>
          <w:rFonts w:ascii="Times New Roman" w:hAnsi="Times New Roman" w:cs="Times New Roman"/>
          <w:sz w:val="24"/>
          <w:szCs w:val="24"/>
          <w:lang w:val="en-US"/>
        </w:rPr>
        <w:t xml:space="preserve">that leader humility </w:t>
      </w:r>
      <w:r w:rsidR="00F67436" w:rsidRPr="0000797D">
        <w:rPr>
          <w:rFonts w:ascii="Times New Roman" w:hAnsi="Times New Roman" w:cs="Times New Roman"/>
          <w:sz w:val="24"/>
          <w:szCs w:val="24"/>
          <w:lang w:val="en-US"/>
        </w:rPr>
        <w:t>enhance</w:t>
      </w:r>
      <w:r w:rsidR="00F972BE" w:rsidRPr="0000797D">
        <w:rPr>
          <w:rFonts w:ascii="Times New Roman" w:hAnsi="Times New Roman" w:cs="Times New Roman"/>
          <w:sz w:val="24"/>
          <w:szCs w:val="24"/>
          <w:lang w:val="en-US"/>
        </w:rPr>
        <w:t>s</w:t>
      </w:r>
      <w:r w:rsidR="00F67436" w:rsidRPr="0000797D">
        <w:rPr>
          <w:rFonts w:ascii="Times New Roman" w:hAnsi="Times New Roman" w:cs="Times New Roman"/>
          <w:sz w:val="24"/>
          <w:szCs w:val="24"/>
          <w:lang w:val="en-US"/>
        </w:rPr>
        <w:t xml:space="preserve"> employees’ personal sense of power. According to Owens et al. (2013), leader humility is characterized by (i) an </w:t>
      </w:r>
      <w:r w:rsidR="00F67436" w:rsidRPr="0000797D">
        <w:rPr>
          <w:rFonts w:ascii="Times New Roman" w:hAnsi="Times New Roman" w:cs="Times New Roman"/>
          <w:sz w:val="24"/>
          <w:szCs w:val="24"/>
          <w:lang w:val="en-US"/>
        </w:rPr>
        <w:lastRenderedPageBreak/>
        <w:t>appreciation of others’ strengths and contributions; (ii) teachability; and (iii) a manifested willingness to view oneself accurately. This conceptualization of leader humility reflects the three underlying and tightly interconnected characteristics or components and provides strong evidence of construct validity (e.g., construct, nomological, face, predictive, and external validity) (Owen</w:t>
      </w:r>
      <w:r w:rsidR="0070555A" w:rsidRPr="0000797D">
        <w:rPr>
          <w:rFonts w:ascii="Times New Roman" w:hAnsi="Times New Roman" w:cs="Times New Roman"/>
          <w:sz w:val="24"/>
          <w:szCs w:val="24"/>
          <w:lang w:val="en-US"/>
        </w:rPr>
        <w:t>s</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F67436" w:rsidRPr="0000797D">
        <w:rPr>
          <w:rFonts w:ascii="Times New Roman" w:hAnsi="Times New Roman" w:cs="Times New Roman"/>
          <w:sz w:val="24"/>
          <w:szCs w:val="24"/>
          <w:lang w:val="en-US"/>
        </w:rPr>
        <w:t xml:space="preserve"> 2013). These components set the stage for </w:t>
      </w:r>
      <w:r w:rsidR="002D03D5" w:rsidRPr="0000797D">
        <w:rPr>
          <w:rFonts w:ascii="Times New Roman" w:hAnsi="Times New Roman" w:cs="Times New Roman"/>
          <w:sz w:val="24"/>
          <w:szCs w:val="24"/>
          <w:lang w:val="en-US"/>
        </w:rPr>
        <w:t xml:space="preserve">a stronger </w:t>
      </w:r>
      <w:r w:rsidR="00F67436" w:rsidRPr="0000797D">
        <w:rPr>
          <w:rFonts w:ascii="Times New Roman" w:hAnsi="Times New Roman" w:cs="Times New Roman"/>
          <w:sz w:val="24"/>
          <w:szCs w:val="24"/>
          <w:lang w:val="en-US"/>
        </w:rPr>
        <w:t xml:space="preserve">employee influence </w:t>
      </w:r>
      <w:r w:rsidR="002D03D5" w:rsidRPr="0000797D">
        <w:rPr>
          <w:rFonts w:ascii="Times New Roman" w:hAnsi="Times New Roman" w:cs="Times New Roman"/>
          <w:sz w:val="24"/>
          <w:szCs w:val="24"/>
          <w:lang w:val="en-US"/>
        </w:rPr>
        <w:t xml:space="preserve">on </w:t>
      </w:r>
      <w:r w:rsidR="00F67436" w:rsidRPr="0000797D">
        <w:rPr>
          <w:rFonts w:ascii="Times New Roman" w:hAnsi="Times New Roman" w:cs="Times New Roman"/>
          <w:sz w:val="24"/>
          <w:szCs w:val="24"/>
          <w:lang w:val="en-US"/>
        </w:rPr>
        <w:t>leaders. Some social psychologists (e.g., Anderson</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 2012; Galinsky et al.</w:t>
      </w:r>
      <w:r w:rsidR="00F67436" w:rsidRPr="0000797D">
        <w:rPr>
          <w:rFonts w:ascii="Times New Roman" w:hAnsi="Times New Roman" w:cs="Times New Roman"/>
          <w:sz w:val="24"/>
          <w:szCs w:val="24"/>
          <w:lang w:val="en-US"/>
        </w:rPr>
        <w:t xml:space="preserve"> 2003) consider such influence as a necessary condition for greater personal sense of power</w:t>
      </w:r>
      <w:r w:rsidR="002D03D5"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in a few </w:t>
      </w:r>
      <w:r w:rsidR="002D03D5" w:rsidRPr="0000797D">
        <w:rPr>
          <w:rFonts w:ascii="Times New Roman" w:hAnsi="Times New Roman" w:cs="Times New Roman"/>
          <w:sz w:val="24"/>
          <w:szCs w:val="24"/>
          <w:lang w:val="en-US"/>
        </w:rPr>
        <w:t>respects</w:t>
      </w:r>
      <w:r w:rsidRPr="0000797D">
        <w:rPr>
          <w:rFonts w:ascii="Times New Roman" w:hAnsi="Times New Roman" w:cs="Times New Roman"/>
          <w:sz w:val="24"/>
          <w:szCs w:val="24"/>
          <w:lang w:val="en-US"/>
        </w:rPr>
        <w:t>.</w:t>
      </w:r>
    </w:p>
    <w:p w14:paraId="51516D1E" w14:textId="397711A3" w:rsidR="00F67436" w:rsidRPr="0000797D" w:rsidRDefault="00F67436" w:rsidP="00A370EF">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First, a humble leader displays an appreciation of others’ strengths and contributions and is</w:t>
      </w:r>
      <w:r w:rsidR="00C43609" w:rsidRPr="0000797D">
        <w:rPr>
          <w:rFonts w:ascii="Times New Roman" w:hAnsi="Times New Roman" w:cs="Times New Roman"/>
          <w:sz w:val="24"/>
          <w:szCs w:val="24"/>
          <w:lang w:val="en-US"/>
        </w:rPr>
        <w:t xml:space="preserve"> other-enhancing (Morris et al.</w:t>
      </w:r>
      <w:r w:rsidRPr="0000797D">
        <w:rPr>
          <w:rFonts w:ascii="Times New Roman" w:hAnsi="Times New Roman" w:cs="Times New Roman"/>
          <w:sz w:val="24"/>
          <w:szCs w:val="24"/>
          <w:lang w:val="en-US"/>
        </w:rPr>
        <w:t xml:space="preserve"> 2005). A leader’s ability to appreciate and acknowledge others reflects that the leader values the strengths of </w:t>
      </w:r>
      <w:r w:rsidR="001C4C83" w:rsidRPr="0000797D">
        <w:rPr>
          <w:rFonts w:ascii="Times New Roman" w:hAnsi="Times New Roman" w:cs="Times New Roman"/>
          <w:sz w:val="24"/>
          <w:szCs w:val="24"/>
          <w:lang w:val="en-US"/>
        </w:rPr>
        <w:t xml:space="preserve">his or her </w:t>
      </w:r>
      <w:r w:rsidR="00C43609" w:rsidRPr="0000797D">
        <w:rPr>
          <w:rFonts w:ascii="Times New Roman" w:hAnsi="Times New Roman" w:cs="Times New Roman"/>
          <w:sz w:val="24"/>
          <w:szCs w:val="24"/>
          <w:lang w:val="en-US"/>
        </w:rPr>
        <w:t>followers (Tangney</w:t>
      </w:r>
      <w:r w:rsidRPr="0000797D">
        <w:rPr>
          <w:rFonts w:ascii="Times New Roman" w:hAnsi="Times New Roman" w:cs="Times New Roman"/>
          <w:sz w:val="24"/>
          <w:szCs w:val="24"/>
          <w:lang w:val="en-US"/>
        </w:rPr>
        <w:t xml:space="preserve"> 2002). </w:t>
      </w:r>
      <w:r w:rsidR="00A370EF" w:rsidRPr="0000797D">
        <w:rPr>
          <w:rFonts w:ascii="Times New Roman" w:hAnsi="Times New Roman" w:cs="Times New Roman"/>
          <w:sz w:val="24"/>
          <w:szCs w:val="24"/>
          <w:lang w:val="en-US"/>
        </w:rPr>
        <w:t xml:space="preserve">In addition, </w:t>
      </w:r>
      <w:r w:rsidR="00493B01" w:rsidRPr="0000797D">
        <w:rPr>
          <w:rFonts w:ascii="Times New Roman" w:hAnsi="Times New Roman" w:cs="Times New Roman"/>
          <w:sz w:val="24"/>
          <w:szCs w:val="24"/>
          <w:lang w:val="en-US"/>
        </w:rPr>
        <w:t xml:space="preserve">being </w:t>
      </w:r>
      <w:r w:rsidR="00D11F3D" w:rsidRPr="0000797D">
        <w:rPr>
          <w:rFonts w:ascii="Times New Roman" w:hAnsi="Times New Roman" w:cs="Times New Roman"/>
          <w:sz w:val="24"/>
          <w:szCs w:val="24"/>
          <w:lang w:val="en-US"/>
        </w:rPr>
        <w:t>ethic-oriented</w:t>
      </w:r>
      <w:r w:rsidR="00131F1D" w:rsidRPr="0000797D">
        <w:rPr>
          <w:rFonts w:ascii="Times New Roman" w:hAnsi="Times New Roman" w:cs="Times New Roman"/>
          <w:sz w:val="24"/>
          <w:szCs w:val="24"/>
          <w:lang w:val="en-US"/>
        </w:rPr>
        <w:t>, humble leader</w:t>
      </w:r>
      <w:r w:rsidR="00493B01" w:rsidRPr="0000797D">
        <w:rPr>
          <w:rFonts w:ascii="Times New Roman" w:hAnsi="Times New Roman" w:cs="Times New Roman"/>
          <w:sz w:val="24"/>
          <w:szCs w:val="24"/>
          <w:lang w:val="en-US"/>
        </w:rPr>
        <w:t xml:space="preserve">s will </w:t>
      </w:r>
      <w:r w:rsidR="00A370EF" w:rsidRPr="0000797D">
        <w:rPr>
          <w:rFonts w:ascii="Times New Roman" w:hAnsi="Times New Roman" w:cs="Times New Roman"/>
          <w:sz w:val="24"/>
          <w:szCs w:val="24"/>
          <w:lang w:val="en-US"/>
        </w:rPr>
        <w:t>treat</w:t>
      </w:r>
      <w:r w:rsidR="00A624CD" w:rsidRPr="0000797D">
        <w:rPr>
          <w:rFonts w:ascii="Times New Roman" w:hAnsi="Times New Roman" w:cs="Times New Roman"/>
          <w:sz w:val="24"/>
          <w:szCs w:val="24"/>
          <w:lang w:val="en-US"/>
        </w:rPr>
        <w:t xml:space="preserve"> </w:t>
      </w:r>
      <w:r w:rsidR="00B67FE5" w:rsidRPr="0000797D">
        <w:rPr>
          <w:rFonts w:ascii="Times New Roman" w:hAnsi="Times New Roman" w:cs="Times New Roman"/>
          <w:sz w:val="24"/>
          <w:szCs w:val="24"/>
          <w:lang w:val="en-US"/>
        </w:rPr>
        <w:t>followers fairly and show</w:t>
      </w:r>
      <w:r w:rsidR="00A370EF" w:rsidRPr="0000797D">
        <w:rPr>
          <w:rFonts w:ascii="Times New Roman" w:hAnsi="Times New Roman" w:cs="Times New Roman"/>
          <w:sz w:val="24"/>
          <w:szCs w:val="24"/>
          <w:lang w:val="en-US"/>
        </w:rPr>
        <w:t xml:space="preserve"> caring by viewing </w:t>
      </w:r>
      <w:r w:rsidR="00181F4E" w:rsidRPr="0000797D">
        <w:rPr>
          <w:rFonts w:ascii="Times New Roman" w:hAnsi="Times New Roman" w:cs="Times New Roman"/>
          <w:sz w:val="24"/>
          <w:szCs w:val="24"/>
          <w:lang w:val="en-US"/>
        </w:rPr>
        <w:t>follower</w:t>
      </w:r>
      <w:r w:rsidR="00A370EF" w:rsidRPr="0000797D">
        <w:rPr>
          <w:rFonts w:ascii="Times New Roman" w:hAnsi="Times New Roman" w:cs="Times New Roman"/>
          <w:sz w:val="24"/>
          <w:szCs w:val="24"/>
          <w:lang w:val="en-US"/>
        </w:rPr>
        <w:t xml:space="preserve"> interest</w:t>
      </w:r>
      <w:r w:rsidR="00246A34" w:rsidRPr="0000797D">
        <w:rPr>
          <w:rFonts w:ascii="Times New Roman" w:hAnsi="Times New Roman" w:cs="Times New Roman"/>
          <w:sz w:val="24"/>
          <w:szCs w:val="24"/>
          <w:lang w:val="en-US"/>
        </w:rPr>
        <w:t>s</w:t>
      </w:r>
      <w:r w:rsidR="00A370EF" w:rsidRPr="0000797D">
        <w:rPr>
          <w:rFonts w:ascii="Times New Roman" w:hAnsi="Times New Roman" w:cs="Times New Roman"/>
          <w:sz w:val="24"/>
          <w:szCs w:val="24"/>
          <w:lang w:val="en-US"/>
        </w:rPr>
        <w:t xml:space="preserve"> as one of leaders’ primary concern</w:t>
      </w:r>
      <w:r w:rsidR="00B67FE5" w:rsidRPr="0000797D">
        <w:rPr>
          <w:rFonts w:ascii="Times New Roman" w:hAnsi="Times New Roman" w:cs="Times New Roman"/>
          <w:sz w:val="24"/>
          <w:szCs w:val="24"/>
          <w:lang w:val="en-US"/>
        </w:rPr>
        <w:t>s</w:t>
      </w:r>
      <w:r w:rsidR="00A370EF" w:rsidRPr="0000797D">
        <w:rPr>
          <w:rFonts w:ascii="Times New Roman" w:hAnsi="Times New Roman" w:cs="Times New Roman"/>
          <w:sz w:val="24"/>
          <w:szCs w:val="24"/>
          <w:lang w:val="en-US"/>
        </w:rPr>
        <w:t xml:space="preserve"> (Morris et al. 2005; Owens and Hekman 2012). </w:t>
      </w:r>
      <w:r w:rsidRPr="0000797D">
        <w:rPr>
          <w:rFonts w:ascii="Times New Roman" w:hAnsi="Times New Roman" w:cs="Times New Roman"/>
          <w:sz w:val="24"/>
          <w:szCs w:val="24"/>
          <w:lang w:val="en-US"/>
        </w:rPr>
        <w:t>Such leaders tend to identify and value the unique abilities o</w:t>
      </w:r>
      <w:r w:rsidR="00C43609" w:rsidRPr="0000797D">
        <w:rPr>
          <w:rFonts w:ascii="Times New Roman" w:hAnsi="Times New Roman" w:cs="Times New Roman"/>
          <w:sz w:val="24"/>
          <w:szCs w:val="24"/>
          <w:lang w:val="en-US"/>
        </w:rPr>
        <w:t>f their followers (Owens et al.</w:t>
      </w:r>
      <w:r w:rsidRPr="0000797D">
        <w:rPr>
          <w:rFonts w:ascii="Times New Roman" w:hAnsi="Times New Roman" w:cs="Times New Roman"/>
          <w:sz w:val="24"/>
          <w:szCs w:val="24"/>
          <w:lang w:val="en-US"/>
        </w:rPr>
        <w:t xml:space="preserve"> 2013). </w:t>
      </w:r>
      <w:r w:rsidR="00D73B9D" w:rsidRPr="0000797D">
        <w:rPr>
          <w:rFonts w:ascii="Times New Roman" w:hAnsi="Times New Roman" w:cs="Times New Roman"/>
          <w:sz w:val="24"/>
          <w:szCs w:val="24"/>
          <w:lang w:val="en-US"/>
        </w:rPr>
        <w:t>Thus</w:t>
      </w:r>
      <w:r w:rsidRPr="0000797D">
        <w:rPr>
          <w:rFonts w:ascii="Times New Roman" w:hAnsi="Times New Roman" w:cs="Times New Roman"/>
          <w:sz w:val="24"/>
          <w:szCs w:val="24"/>
          <w:lang w:val="en-US"/>
        </w:rPr>
        <w:t xml:space="preserve">, under </w:t>
      </w:r>
      <w:r w:rsidR="002D03D5" w:rsidRPr="0000797D">
        <w:rPr>
          <w:rFonts w:ascii="Times New Roman" w:hAnsi="Times New Roman" w:cs="Times New Roman"/>
          <w:sz w:val="24"/>
          <w:szCs w:val="24"/>
          <w:lang w:val="en-US"/>
        </w:rPr>
        <w:t xml:space="preserve">a </w:t>
      </w:r>
      <w:r w:rsidR="00D60523" w:rsidRPr="0000797D">
        <w:rPr>
          <w:rFonts w:ascii="Times New Roman" w:hAnsi="Times New Roman" w:cs="Times New Roman"/>
          <w:sz w:val="24"/>
          <w:szCs w:val="24"/>
          <w:lang w:val="en-US"/>
        </w:rPr>
        <w:t xml:space="preserve">humble leader, employees </w:t>
      </w:r>
      <w:r w:rsidRPr="0000797D">
        <w:rPr>
          <w:rFonts w:ascii="Times New Roman" w:hAnsi="Times New Roman" w:cs="Times New Roman"/>
          <w:sz w:val="24"/>
          <w:szCs w:val="24"/>
          <w:lang w:val="en-US"/>
        </w:rPr>
        <w:t>tend to feel more respected and influential, and have a stronger sense that they can influence their leader.</w:t>
      </w:r>
      <w:r w:rsidR="00D60523"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Second, teachability manifests when a leader shows openness to learning, feedback, </w:t>
      </w:r>
      <w:r w:rsidR="00EE19E3" w:rsidRPr="0000797D">
        <w:rPr>
          <w:rFonts w:ascii="Times New Roman" w:hAnsi="Times New Roman" w:cs="Times New Roman"/>
          <w:sz w:val="24"/>
          <w:szCs w:val="24"/>
          <w:lang w:val="en-US"/>
        </w:rPr>
        <w:t xml:space="preserve">different cultures, </w:t>
      </w:r>
      <w:r w:rsidRPr="0000797D">
        <w:rPr>
          <w:rFonts w:ascii="Times New Roman" w:hAnsi="Times New Roman" w:cs="Times New Roman"/>
          <w:sz w:val="24"/>
          <w:szCs w:val="24"/>
          <w:lang w:val="en-US"/>
        </w:rPr>
        <w:t>and the new ideas of others, and is willing to seek</w:t>
      </w:r>
      <w:r w:rsidR="00C43609" w:rsidRPr="0000797D">
        <w:rPr>
          <w:rFonts w:ascii="Times New Roman" w:hAnsi="Times New Roman" w:cs="Times New Roman"/>
          <w:sz w:val="24"/>
          <w:szCs w:val="24"/>
          <w:lang w:val="en-US"/>
        </w:rPr>
        <w:t xml:space="preserve"> help from others (Owens et al.</w:t>
      </w:r>
      <w:r w:rsidRPr="0000797D">
        <w:rPr>
          <w:rFonts w:ascii="Times New Roman" w:hAnsi="Times New Roman" w:cs="Times New Roman"/>
          <w:sz w:val="24"/>
          <w:szCs w:val="24"/>
          <w:lang w:val="en-US"/>
        </w:rPr>
        <w:t xml:space="preserve"> 2013). </w:t>
      </w:r>
      <w:r w:rsidR="008123AD" w:rsidRPr="0000797D">
        <w:rPr>
          <w:rFonts w:ascii="Times New Roman" w:hAnsi="Times New Roman" w:cs="Times New Roman"/>
          <w:sz w:val="24"/>
          <w:szCs w:val="24"/>
          <w:lang w:val="en-US"/>
        </w:rPr>
        <w:t xml:space="preserve">Humble leaders reveal a “thanks” for followers’ </w:t>
      </w:r>
      <w:r w:rsidR="003D5C44" w:rsidRPr="0000797D">
        <w:rPr>
          <w:rFonts w:ascii="Times New Roman" w:hAnsi="Times New Roman" w:cs="Times New Roman"/>
          <w:sz w:val="24"/>
          <w:szCs w:val="24"/>
          <w:lang w:val="en-US"/>
        </w:rPr>
        <w:t>contribution</w:t>
      </w:r>
      <w:r w:rsidR="008123AD" w:rsidRPr="0000797D">
        <w:rPr>
          <w:rFonts w:ascii="Times New Roman" w:hAnsi="Times New Roman" w:cs="Times New Roman"/>
          <w:sz w:val="24"/>
          <w:szCs w:val="24"/>
          <w:lang w:val="en-US"/>
        </w:rPr>
        <w:t xml:space="preserve"> in achievement (Frostenson 2016). </w:t>
      </w:r>
      <w:r w:rsidRPr="0000797D">
        <w:rPr>
          <w:rFonts w:ascii="Times New Roman" w:hAnsi="Times New Roman" w:cs="Times New Roman"/>
          <w:sz w:val="24"/>
          <w:szCs w:val="24"/>
          <w:lang w:val="en-US"/>
        </w:rPr>
        <w:t xml:space="preserve">Such </w:t>
      </w:r>
      <w:r w:rsidR="008D2707" w:rsidRPr="0000797D">
        <w:rPr>
          <w:rFonts w:ascii="Times New Roman" w:hAnsi="Times New Roman" w:cs="Times New Roman"/>
          <w:sz w:val="24"/>
          <w:szCs w:val="24"/>
          <w:lang w:val="en-US"/>
        </w:rPr>
        <w:t xml:space="preserve">leader </w:t>
      </w:r>
      <w:r w:rsidRPr="0000797D">
        <w:rPr>
          <w:rFonts w:ascii="Times New Roman" w:hAnsi="Times New Roman" w:cs="Times New Roman"/>
          <w:sz w:val="24"/>
          <w:szCs w:val="24"/>
          <w:lang w:val="en-US"/>
        </w:rPr>
        <w:t xml:space="preserve">behaviors </w:t>
      </w:r>
      <w:r w:rsidR="00D11F3D" w:rsidRPr="0000797D">
        <w:rPr>
          <w:rFonts w:ascii="Times New Roman" w:hAnsi="Times New Roman" w:cs="Times New Roman"/>
          <w:sz w:val="24"/>
          <w:szCs w:val="24"/>
          <w:lang w:val="en-US"/>
        </w:rPr>
        <w:t xml:space="preserve">tend to identify and value the unique abilities of followers (Owens et al. 2013) and </w:t>
      </w:r>
      <w:r w:rsidRPr="0000797D">
        <w:rPr>
          <w:rFonts w:ascii="Times New Roman" w:hAnsi="Times New Roman" w:cs="Times New Roman"/>
          <w:sz w:val="24"/>
          <w:szCs w:val="24"/>
          <w:lang w:val="en-US"/>
        </w:rPr>
        <w:t>send a signal to followers that:</w:t>
      </w:r>
      <w:r w:rsidR="00D60523"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I can get my </w:t>
      </w:r>
      <w:r w:rsidR="00D60523" w:rsidRPr="0000797D">
        <w:rPr>
          <w:rFonts w:ascii="Times New Roman" w:hAnsi="Times New Roman" w:cs="Times New Roman"/>
          <w:sz w:val="24"/>
          <w:szCs w:val="24"/>
          <w:lang w:val="en-US"/>
        </w:rPr>
        <w:t>leader to listen to what I say.”</w:t>
      </w:r>
      <w:r w:rsidRPr="0000797D">
        <w:rPr>
          <w:rFonts w:ascii="Times New Roman" w:hAnsi="Times New Roman" w:cs="Times New Roman"/>
          <w:sz w:val="24"/>
          <w:szCs w:val="24"/>
          <w:lang w:val="en-US"/>
        </w:rPr>
        <w:t xml:space="preserve"> These behaviors also imply that employees will be able to influence their leaders through their communication an</w:t>
      </w:r>
      <w:r w:rsidR="00C43609" w:rsidRPr="0000797D">
        <w:rPr>
          <w:rFonts w:ascii="Times New Roman" w:hAnsi="Times New Roman" w:cs="Times New Roman"/>
          <w:sz w:val="24"/>
          <w:szCs w:val="24"/>
          <w:lang w:val="en-US"/>
        </w:rPr>
        <w:t>d interactions (Anderson et al.</w:t>
      </w:r>
      <w:r w:rsidRPr="0000797D">
        <w:rPr>
          <w:rFonts w:ascii="Times New Roman" w:hAnsi="Times New Roman" w:cs="Times New Roman"/>
          <w:sz w:val="24"/>
          <w:szCs w:val="24"/>
          <w:lang w:val="en-US"/>
        </w:rPr>
        <w:t xml:space="preserve"> 2012).</w:t>
      </w:r>
      <w:r w:rsidR="00EE19E3" w:rsidRPr="0000797D">
        <w:rPr>
          <w:rFonts w:ascii="Times New Roman" w:hAnsi="Times New Roman" w:cs="Times New Roman"/>
          <w:sz w:val="24"/>
          <w:szCs w:val="24"/>
          <w:lang w:val="en-US"/>
        </w:rPr>
        <w:t xml:space="preserve"> Humble leaders are more willing to learn from and listen to their employees and such behaviors cause employees to feel that their leaders are not hard-headed and egocentric.</w:t>
      </w:r>
      <w:r w:rsidR="00534FFB" w:rsidRPr="0000797D">
        <w:rPr>
          <w:rFonts w:ascii="Times New Roman" w:hAnsi="Times New Roman" w:cs="Times New Roman"/>
          <w:sz w:val="24"/>
          <w:szCs w:val="24"/>
          <w:lang w:val="en-US"/>
        </w:rPr>
        <w:t xml:space="preserve"> A</w:t>
      </w:r>
      <w:r w:rsidR="00EE19E3" w:rsidRPr="0000797D">
        <w:rPr>
          <w:rFonts w:ascii="Times New Roman" w:hAnsi="Times New Roman" w:cs="Times New Roman"/>
          <w:sz w:val="24"/>
          <w:szCs w:val="24"/>
          <w:lang w:val="en-US"/>
        </w:rPr>
        <w:t xml:space="preserve"> </w:t>
      </w:r>
      <w:r w:rsidR="00534FFB" w:rsidRPr="0000797D">
        <w:rPr>
          <w:rFonts w:ascii="Times New Roman" w:hAnsi="Times New Roman" w:cs="Times New Roman"/>
          <w:sz w:val="24"/>
          <w:szCs w:val="24"/>
          <w:lang w:val="en-US"/>
        </w:rPr>
        <w:lastRenderedPageBreak/>
        <w:t>s</w:t>
      </w:r>
      <w:r w:rsidR="00EE19E3" w:rsidRPr="0000797D">
        <w:rPr>
          <w:rFonts w:ascii="Times New Roman" w:hAnsi="Times New Roman" w:cs="Times New Roman"/>
          <w:sz w:val="24"/>
          <w:szCs w:val="24"/>
          <w:lang w:val="en-US"/>
        </w:rPr>
        <w:t xml:space="preserve">imilar finding </w:t>
      </w:r>
      <w:r w:rsidR="008D2707" w:rsidRPr="0000797D">
        <w:rPr>
          <w:rFonts w:ascii="Times New Roman" w:hAnsi="Times New Roman" w:cs="Times New Roman"/>
          <w:sz w:val="24"/>
          <w:szCs w:val="24"/>
          <w:lang w:val="en-US"/>
        </w:rPr>
        <w:t xml:space="preserve">was </w:t>
      </w:r>
      <w:r w:rsidR="00534FFB" w:rsidRPr="0000797D">
        <w:rPr>
          <w:rFonts w:ascii="Times New Roman" w:hAnsi="Times New Roman" w:cs="Times New Roman"/>
          <w:sz w:val="24"/>
          <w:szCs w:val="24"/>
          <w:lang w:val="en-US"/>
        </w:rPr>
        <w:t xml:space="preserve">reported </w:t>
      </w:r>
      <w:r w:rsidR="00EE19E3" w:rsidRPr="0000797D">
        <w:rPr>
          <w:rFonts w:ascii="Times New Roman" w:hAnsi="Times New Roman" w:cs="Times New Roman"/>
          <w:sz w:val="24"/>
          <w:szCs w:val="24"/>
          <w:lang w:val="en-US"/>
        </w:rPr>
        <w:t>in Chiu</w:t>
      </w:r>
      <w:r w:rsidR="00CE54E8" w:rsidRPr="0000797D">
        <w:rPr>
          <w:rFonts w:ascii="Times New Roman" w:hAnsi="Times New Roman" w:cs="Times New Roman"/>
          <w:sz w:val="24"/>
          <w:szCs w:val="24"/>
          <w:lang w:val="en-US"/>
        </w:rPr>
        <w:t xml:space="preserve"> et </w:t>
      </w:r>
      <w:r w:rsidR="00EE19E3" w:rsidRPr="0000797D">
        <w:rPr>
          <w:rFonts w:ascii="Times New Roman" w:hAnsi="Times New Roman" w:cs="Times New Roman"/>
          <w:sz w:val="24"/>
          <w:szCs w:val="24"/>
          <w:lang w:val="en-US"/>
        </w:rPr>
        <w:t xml:space="preserve">al.’s research (2016) that humble individuals are more willing to accept the lead of others. </w:t>
      </w:r>
      <w:r w:rsidRPr="0000797D">
        <w:rPr>
          <w:rFonts w:ascii="Times New Roman" w:hAnsi="Times New Roman" w:cs="Times New Roman"/>
          <w:sz w:val="24"/>
          <w:szCs w:val="24"/>
          <w:lang w:val="en-US"/>
        </w:rPr>
        <w:t>Consequently, employees of humble leaders</w:t>
      </w:r>
      <w:r w:rsidR="00534FFB" w:rsidRPr="0000797D">
        <w:rPr>
          <w:rFonts w:ascii="Times New Roman" w:hAnsi="Times New Roman" w:cs="Times New Roman"/>
          <w:sz w:val="24"/>
          <w:szCs w:val="24"/>
          <w:lang w:val="en-US"/>
        </w:rPr>
        <w:t xml:space="preserve"> are more likely to</w:t>
      </w:r>
      <w:r w:rsidRPr="0000797D">
        <w:rPr>
          <w:rFonts w:ascii="Times New Roman" w:hAnsi="Times New Roman" w:cs="Times New Roman"/>
          <w:sz w:val="24"/>
          <w:szCs w:val="24"/>
          <w:lang w:val="en-US"/>
        </w:rPr>
        <w:t xml:space="preserve"> experience a sense of power, as they are able to influence their leader’s decisions and perceptions. Third, the final component of leader humility (i.e., a leader’s willingness to view oneself accurately) includes a more objective app</w:t>
      </w:r>
      <w:r w:rsidR="000073D9" w:rsidRPr="0000797D">
        <w:rPr>
          <w:rFonts w:ascii="Times New Roman" w:hAnsi="Times New Roman" w:cs="Times New Roman"/>
          <w:sz w:val="24"/>
          <w:szCs w:val="24"/>
          <w:lang w:val="en-US"/>
        </w:rPr>
        <w:t>raisal of personal limitations “</w:t>
      </w:r>
      <w:r w:rsidRPr="0000797D">
        <w:rPr>
          <w:rFonts w:ascii="Times New Roman" w:hAnsi="Times New Roman" w:cs="Times New Roman"/>
          <w:sz w:val="24"/>
          <w:szCs w:val="24"/>
          <w:lang w:val="en-US"/>
        </w:rPr>
        <w:t>that is manifested by transparent disclosure of personal limits, [and] acknowledging mistak</w:t>
      </w:r>
      <w:r w:rsidR="000073D9" w:rsidRPr="0000797D">
        <w:rPr>
          <w:rFonts w:ascii="Times New Roman" w:hAnsi="Times New Roman" w:cs="Times New Roman"/>
          <w:sz w:val="24"/>
          <w:szCs w:val="24"/>
          <w:lang w:val="en-US"/>
        </w:rPr>
        <w:t>es”</w:t>
      </w:r>
      <w:r w:rsidR="00C43609" w:rsidRPr="0000797D">
        <w:rPr>
          <w:rFonts w:ascii="Times New Roman" w:hAnsi="Times New Roman" w:cs="Times New Roman"/>
          <w:sz w:val="24"/>
          <w:szCs w:val="24"/>
          <w:lang w:val="en-US"/>
        </w:rPr>
        <w:t xml:space="preserve"> (Owens et al.</w:t>
      </w:r>
      <w:r w:rsidR="00592DA0" w:rsidRPr="0000797D">
        <w:rPr>
          <w:rFonts w:ascii="Times New Roman" w:hAnsi="Times New Roman" w:cs="Times New Roman"/>
          <w:sz w:val="24"/>
          <w:szCs w:val="24"/>
          <w:lang w:val="en-US"/>
        </w:rPr>
        <w:t xml:space="preserve"> 2013, p.</w:t>
      </w:r>
      <w:r w:rsidR="002D03D5" w:rsidRPr="0000797D">
        <w:rPr>
          <w:rFonts w:ascii="Times New Roman" w:hAnsi="Times New Roman" w:cs="Times New Roman"/>
          <w:sz w:val="24"/>
          <w:szCs w:val="24"/>
          <w:lang w:val="en-US"/>
        </w:rPr>
        <w:t xml:space="preserve"> </w:t>
      </w:r>
      <w:r w:rsidR="00592DA0" w:rsidRPr="0000797D">
        <w:rPr>
          <w:rFonts w:ascii="Times New Roman" w:hAnsi="Times New Roman" w:cs="Times New Roman"/>
          <w:sz w:val="24"/>
          <w:szCs w:val="24"/>
          <w:lang w:val="en-US"/>
        </w:rPr>
        <w:t>1</w:t>
      </w:r>
      <w:r w:rsidR="007600FD" w:rsidRPr="0000797D">
        <w:rPr>
          <w:rFonts w:ascii="Times New Roman" w:hAnsi="Times New Roman" w:cs="Times New Roman"/>
          <w:sz w:val="24"/>
          <w:szCs w:val="24"/>
          <w:lang w:val="en-US"/>
        </w:rPr>
        <w:t>519)</w:t>
      </w:r>
      <w:r w:rsidR="00F972BE" w:rsidRPr="0000797D">
        <w:rPr>
          <w:rFonts w:ascii="Times New Roman" w:hAnsi="Times New Roman" w:cs="Times New Roman"/>
          <w:sz w:val="24"/>
          <w:szCs w:val="24"/>
          <w:lang w:val="en-US"/>
        </w:rPr>
        <w:t>.</w:t>
      </w:r>
      <w:r w:rsidR="007600FD" w:rsidRPr="0000797D">
        <w:rPr>
          <w:rFonts w:ascii="Times New Roman" w:hAnsi="Times New Roman" w:cs="Times New Roman"/>
          <w:sz w:val="24"/>
          <w:szCs w:val="24"/>
          <w:lang w:val="en-US"/>
        </w:rPr>
        <w:t xml:space="preserve"> We anticipate</w:t>
      </w:r>
      <w:r w:rsidRPr="0000797D">
        <w:rPr>
          <w:rFonts w:ascii="Times New Roman" w:hAnsi="Times New Roman" w:cs="Times New Roman"/>
          <w:sz w:val="24"/>
          <w:szCs w:val="24"/>
          <w:lang w:val="en-US"/>
        </w:rPr>
        <w:t xml:space="preserve"> that this co</w:t>
      </w:r>
      <w:r w:rsidR="007600FD" w:rsidRPr="0000797D">
        <w:rPr>
          <w:rFonts w:ascii="Times New Roman" w:hAnsi="Times New Roman" w:cs="Times New Roman"/>
          <w:sz w:val="24"/>
          <w:szCs w:val="24"/>
          <w:lang w:val="en-US"/>
        </w:rPr>
        <w:t xml:space="preserve">mponent of leader humility </w:t>
      </w:r>
      <w:r w:rsidRPr="0000797D">
        <w:rPr>
          <w:rFonts w:ascii="Times New Roman" w:hAnsi="Times New Roman" w:cs="Times New Roman"/>
          <w:sz w:val="24"/>
          <w:szCs w:val="24"/>
          <w:lang w:val="en-US"/>
        </w:rPr>
        <w:t>also foster</w:t>
      </w:r>
      <w:r w:rsidR="00F972BE"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employees’ sense of power because such leaders are willing to share their weaknesses and vulnerabilities. Further, such leaders are more likely to acknowledge that people are not perfect and may make mistakes at work. As a result, employees tend to have </w:t>
      </w:r>
      <w:r w:rsidR="002D03D5"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hi</w:t>
      </w:r>
      <w:r w:rsidR="009733EB" w:rsidRPr="0000797D">
        <w:rPr>
          <w:rFonts w:ascii="Times New Roman" w:hAnsi="Times New Roman" w:cs="Times New Roman"/>
          <w:sz w:val="24"/>
          <w:szCs w:val="24"/>
          <w:lang w:val="en-US"/>
        </w:rPr>
        <w:t xml:space="preserve">gher personal sense of power </w:t>
      </w:r>
      <w:r w:rsidR="007977D4" w:rsidRPr="0000797D">
        <w:rPr>
          <w:rFonts w:ascii="Times New Roman" w:hAnsi="Times New Roman" w:cs="Times New Roman"/>
          <w:sz w:val="24"/>
          <w:szCs w:val="24"/>
          <w:lang w:val="en-US"/>
        </w:rPr>
        <w:t>to influence</w:t>
      </w:r>
      <w:r w:rsidRPr="0000797D">
        <w:rPr>
          <w:rFonts w:ascii="Times New Roman" w:hAnsi="Times New Roman" w:cs="Times New Roman"/>
          <w:sz w:val="24"/>
          <w:szCs w:val="24"/>
          <w:lang w:val="en-US"/>
        </w:rPr>
        <w:t xml:space="preserve"> their leader’s decisions, as they believe that such leaders tend to take employees’ suggestions and comments into serious consideration to minimiz</w:t>
      </w:r>
      <w:r w:rsidR="00C43609" w:rsidRPr="0000797D">
        <w:rPr>
          <w:rFonts w:ascii="Times New Roman" w:hAnsi="Times New Roman" w:cs="Times New Roman"/>
          <w:sz w:val="24"/>
          <w:szCs w:val="24"/>
          <w:lang w:val="en-US"/>
        </w:rPr>
        <w:t>e potential risks</w:t>
      </w:r>
      <w:r w:rsidR="00951A59" w:rsidRPr="0000797D">
        <w:rPr>
          <w:rFonts w:ascii="Times New Roman" w:hAnsi="Times New Roman" w:cs="Times New Roman"/>
          <w:sz w:val="24"/>
          <w:szCs w:val="24"/>
          <w:lang w:val="en-US"/>
        </w:rPr>
        <w:t xml:space="preserve"> in management</w:t>
      </w:r>
      <w:r w:rsidR="00C43609" w:rsidRPr="0000797D">
        <w:rPr>
          <w:rFonts w:ascii="Times New Roman" w:hAnsi="Times New Roman" w:cs="Times New Roman"/>
          <w:sz w:val="24"/>
          <w:szCs w:val="24"/>
          <w:lang w:val="en-US"/>
        </w:rPr>
        <w:t xml:space="preserve"> (Owens et al.</w:t>
      </w:r>
      <w:r w:rsidRPr="0000797D">
        <w:rPr>
          <w:rFonts w:ascii="Times New Roman" w:hAnsi="Times New Roman" w:cs="Times New Roman"/>
          <w:sz w:val="24"/>
          <w:szCs w:val="24"/>
          <w:lang w:val="en-US"/>
        </w:rPr>
        <w:t xml:space="preserve"> 2013</w:t>
      </w:r>
      <w:r w:rsidR="003B116C" w:rsidRPr="0000797D">
        <w:rPr>
          <w:rFonts w:ascii="Times New Roman" w:hAnsi="Times New Roman" w:cs="Times New Roman"/>
          <w:sz w:val="24"/>
          <w:szCs w:val="24"/>
          <w:lang w:val="en-US"/>
        </w:rPr>
        <w:t xml:space="preserve">; </w:t>
      </w:r>
      <w:r w:rsidR="00C43609" w:rsidRPr="0000797D">
        <w:rPr>
          <w:rFonts w:ascii="Times New Roman" w:hAnsi="Times New Roman" w:cs="Times New Roman"/>
          <w:sz w:val="24"/>
          <w:szCs w:val="24"/>
          <w:lang w:val="en-US"/>
        </w:rPr>
        <w:t>Argandona</w:t>
      </w:r>
      <w:r w:rsidR="003B116C" w:rsidRPr="0000797D">
        <w:rPr>
          <w:rFonts w:ascii="Times New Roman" w:hAnsi="Times New Roman" w:cs="Times New Roman"/>
          <w:sz w:val="24"/>
          <w:szCs w:val="24"/>
          <w:lang w:val="en-US"/>
        </w:rPr>
        <w:t xml:space="preserve"> 2015</w:t>
      </w:r>
      <w:r w:rsidRPr="0000797D">
        <w:rPr>
          <w:rFonts w:ascii="Times New Roman" w:hAnsi="Times New Roman" w:cs="Times New Roman"/>
          <w:sz w:val="24"/>
          <w:szCs w:val="24"/>
          <w:lang w:val="en-US"/>
        </w:rPr>
        <w:t xml:space="preserve">). Thus, by being open to learning, feedback, and new ideas, and by appreciating employees’ strengths and contributions, as well as by admitting their limitations and mistakes, humble leaders can influence employees’ personal sense of power. Leader humility is manifested by a set of </w:t>
      </w:r>
      <w:r w:rsidR="002D03D5" w:rsidRPr="0000797D">
        <w:rPr>
          <w:rFonts w:ascii="Times New Roman" w:hAnsi="Times New Roman" w:cs="Times New Roman"/>
          <w:sz w:val="24"/>
          <w:szCs w:val="24"/>
          <w:lang w:val="en-US"/>
        </w:rPr>
        <w:t>power-</w:t>
      </w:r>
      <w:r w:rsidRPr="0000797D">
        <w:rPr>
          <w:rFonts w:ascii="Times New Roman" w:hAnsi="Times New Roman" w:cs="Times New Roman"/>
          <w:sz w:val="24"/>
          <w:szCs w:val="24"/>
          <w:lang w:val="en-US"/>
        </w:rPr>
        <w:t xml:space="preserve">equalizing behaviors (Owens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Hekman</w:t>
      </w:r>
      <w:r w:rsidRPr="0000797D">
        <w:rPr>
          <w:rFonts w:ascii="Times New Roman" w:hAnsi="Times New Roman" w:cs="Times New Roman"/>
          <w:sz w:val="24"/>
          <w:szCs w:val="24"/>
          <w:lang w:val="en-US"/>
        </w:rPr>
        <w:t xml:space="preserve"> 2016</w:t>
      </w:r>
      <w:r w:rsidR="002D03D5"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Ou and colleagues (2014) </w:t>
      </w:r>
      <w:r w:rsidR="00195D0D" w:rsidRPr="0000797D">
        <w:rPr>
          <w:rFonts w:ascii="Times New Roman" w:hAnsi="Times New Roman" w:cs="Times New Roman"/>
          <w:sz w:val="24"/>
          <w:szCs w:val="24"/>
          <w:lang w:val="en-US"/>
        </w:rPr>
        <w:t xml:space="preserve">also </w:t>
      </w:r>
      <w:r w:rsidRPr="0000797D">
        <w:rPr>
          <w:rFonts w:ascii="Times New Roman" w:hAnsi="Times New Roman" w:cs="Times New Roman"/>
          <w:sz w:val="24"/>
          <w:szCs w:val="24"/>
          <w:lang w:val="en-US"/>
        </w:rPr>
        <w:t>demonstrated that humble leaders (e.g., chief executive officers) are more willing to empower employees. As a result, employees who are empowered can foster their person</w:t>
      </w:r>
      <w:r w:rsidR="00E66230" w:rsidRPr="0000797D">
        <w:rPr>
          <w:rFonts w:ascii="Times New Roman" w:hAnsi="Times New Roman" w:cs="Times New Roman"/>
          <w:sz w:val="24"/>
          <w:szCs w:val="24"/>
          <w:lang w:val="en-US"/>
        </w:rPr>
        <w:t>al sense of power. Therefore</w:t>
      </w:r>
      <w:r w:rsidRPr="0000797D">
        <w:rPr>
          <w:rFonts w:ascii="Times New Roman" w:hAnsi="Times New Roman" w:cs="Times New Roman"/>
          <w:sz w:val="24"/>
          <w:szCs w:val="24"/>
          <w:lang w:val="en-US"/>
        </w:rPr>
        <w:t>, we hypothesiz</w:t>
      </w:r>
      <w:r w:rsidR="00F44340" w:rsidRPr="0000797D">
        <w:rPr>
          <w:rFonts w:ascii="Times New Roman" w:hAnsi="Times New Roman" w:cs="Times New Roman"/>
          <w:sz w:val="24"/>
          <w:szCs w:val="24"/>
          <w:lang w:val="en-US"/>
        </w:rPr>
        <w:t>e</w:t>
      </w:r>
      <w:r w:rsidRPr="0000797D">
        <w:rPr>
          <w:rFonts w:ascii="Times New Roman" w:hAnsi="Times New Roman" w:cs="Times New Roman"/>
          <w:sz w:val="24"/>
          <w:szCs w:val="24"/>
          <w:lang w:val="en-US"/>
        </w:rPr>
        <w:t xml:space="preserve"> that:</w:t>
      </w:r>
    </w:p>
    <w:p w14:paraId="3BD3EC45" w14:textId="6ECAD2BF" w:rsidR="00F67436" w:rsidRPr="0000797D" w:rsidRDefault="00EE19E3" w:rsidP="002649AB">
      <w:pPr>
        <w:spacing w:after="0" w:line="480" w:lineRule="auto"/>
        <w:ind w:firstLine="567"/>
        <w:rPr>
          <w:rFonts w:ascii="Times New Roman" w:hAnsi="Times New Roman" w:cs="Times New Roman"/>
          <w:iCs/>
          <w:sz w:val="24"/>
          <w:szCs w:val="24"/>
          <w:lang w:val="en-US"/>
        </w:rPr>
      </w:pPr>
      <w:r w:rsidRPr="0000797D">
        <w:rPr>
          <w:rFonts w:ascii="Times New Roman" w:hAnsi="Times New Roman" w:cs="Times New Roman"/>
          <w:b/>
          <w:bCs/>
          <w:iCs/>
          <w:sz w:val="24"/>
          <w:szCs w:val="24"/>
          <w:lang w:val="en-US"/>
        </w:rPr>
        <w:t>Hypothesis 1</w:t>
      </w:r>
      <w:r w:rsidR="007F1BE2" w:rsidRPr="0000797D">
        <w:rPr>
          <w:rFonts w:ascii="Times New Roman" w:hAnsi="Times New Roman" w:cs="Times New Roman"/>
          <w:b/>
          <w:bCs/>
          <w:iCs/>
          <w:sz w:val="24"/>
          <w:szCs w:val="24"/>
          <w:lang w:val="en-US"/>
        </w:rPr>
        <w:t>:</w:t>
      </w:r>
      <w:r w:rsidR="00F63ED4" w:rsidRPr="0000797D">
        <w:rPr>
          <w:rFonts w:ascii="Times New Roman" w:hAnsi="Times New Roman" w:cs="Times New Roman"/>
          <w:i/>
          <w:iCs/>
          <w:sz w:val="24"/>
          <w:szCs w:val="24"/>
          <w:lang w:val="en-US"/>
        </w:rPr>
        <w:t xml:space="preserve"> </w:t>
      </w:r>
      <w:r w:rsidR="00F67436" w:rsidRPr="0000797D">
        <w:rPr>
          <w:rFonts w:ascii="Times New Roman" w:hAnsi="Times New Roman" w:cs="Times New Roman"/>
          <w:iCs/>
          <w:sz w:val="24"/>
          <w:szCs w:val="24"/>
          <w:lang w:val="en-US"/>
        </w:rPr>
        <w:t>Leader humility is positively related t</w:t>
      </w:r>
      <w:r w:rsidR="0093383A" w:rsidRPr="0000797D">
        <w:rPr>
          <w:rFonts w:ascii="Times New Roman" w:hAnsi="Times New Roman" w:cs="Times New Roman"/>
          <w:iCs/>
          <w:sz w:val="24"/>
          <w:szCs w:val="24"/>
          <w:lang w:val="en-US"/>
        </w:rPr>
        <w:t xml:space="preserve">o employees’ personal sense of </w:t>
      </w:r>
      <w:r w:rsidR="00F67436" w:rsidRPr="0000797D">
        <w:rPr>
          <w:rFonts w:ascii="Times New Roman" w:hAnsi="Times New Roman" w:cs="Times New Roman"/>
          <w:iCs/>
          <w:sz w:val="24"/>
          <w:szCs w:val="24"/>
          <w:lang w:val="en-US"/>
        </w:rPr>
        <w:t>power.</w:t>
      </w:r>
    </w:p>
    <w:p w14:paraId="4C1BDAC6" w14:textId="7DB8BD05" w:rsidR="002D5B10" w:rsidRPr="0000797D" w:rsidRDefault="00897A85" w:rsidP="00897A85">
      <w:pPr>
        <w:spacing w:after="0" w:line="480" w:lineRule="auto"/>
        <w:rPr>
          <w:rFonts w:ascii="Times New Roman" w:hAnsi="Times New Roman" w:cs="Times New Roman"/>
          <w:b/>
          <w:iCs/>
          <w:sz w:val="24"/>
          <w:szCs w:val="24"/>
          <w:lang w:val="en-US"/>
        </w:rPr>
      </w:pPr>
      <w:r w:rsidRPr="0000797D">
        <w:rPr>
          <w:rFonts w:ascii="Times New Roman" w:hAnsi="Times New Roman" w:cs="Times New Roman"/>
          <w:b/>
          <w:iCs/>
          <w:sz w:val="24"/>
          <w:szCs w:val="24"/>
          <w:lang w:val="en-US"/>
        </w:rPr>
        <w:t>Personal Sense of Power and Employee V</w:t>
      </w:r>
      <w:r w:rsidR="002D5B10" w:rsidRPr="0000797D">
        <w:rPr>
          <w:rFonts w:ascii="Times New Roman" w:hAnsi="Times New Roman" w:cs="Times New Roman"/>
          <w:b/>
          <w:iCs/>
          <w:sz w:val="24"/>
          <w:szCs w:val="24"/>
          <w:lang w:val="en-US"/>
        </w:rPr>
        <w:t>oice</w:t>
      </w:r>
    </w:p>
    <w:p w14:paraId="7800B73A" w14:textId="67EC09BB" w:rsidR="00195D0D" w:rsidRPr="0000797D" w:rsidRDefault="00195D0D"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As outlined earlier, the</w:t>
      </w:r>
      <w:r w:rsidR="0039547F" w:rsidRPr="0000797D">
        <w:rPr>
          <w:rFonts w:ascii="Times New Roman" w:hAnsi="Times New Roman" w:cs="Times New Roman"/>
          <w:sz w:val="24"/>
          <w:szCs w:val="24"/>
          <w:lang w:val="en-US"/>
        </w:rPr>
        <w:t xml:space="preserve"> approach-inhibition theory of power (Keltner</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39547F" w:rsidRPr="0000797D">
        <w:rPr>
          <w:rFonts w:ascii="Times New Roman" w:hAnsi="Times New Roman" w:cs="Times New Roman"/>
          <w:sz w:val="24"/>
          <w:szCs w:val="24"/>
          <w:lang w:val="en-US"/>
        </w:rPr>
        <w:t xml:space="preserve"> 2003) provides a relevant lens to understand why personal sense of power can motivate employees to voice their </w:t>
      </w:r>
      <w:r w:rsidR="0039547F" w:rsidRPr="0000797D">
        <w:rPr>
          <w:rFonts w:ascii="Times New Roman" w:hAnsi="Times New Roman" w:cs="Times New Roman"/>
          <w:sz w:val="24"/>
          <w:szCs w:val="24"/>
          <w:lang w:val="en-US"/>
        </w:rPr>
        <w:lastRenderedPageBreak/>
        <w:t xml:space="preserve">opinions. Under this theory, an individual’s psychological experiences of possessing power is associated with increased resources (e.g., financial resources, esteem, and praise), and provides an individual with the awareness that </w:t>
      </w:r>
      <w:r w:rsidR="001C4C83" w:rsidRPr="0000797D">
        <w:rPr>
          <w:rFonts w:ascii="Times New Roman" w:hAnsi="Times New Roman" w:cs="Times New Roman"/>
          <w:sz w:val="24"/>
          <w:szCs w:val="24"/>
          <w:lang w:val="en-US"/>
        </w:rPr>
        <w:t>he or she</w:t>
      </w:r>
      <w:r w:rsidR="0039547F" w:rsidRPr="0000797D">
        <w:rPr>
          <w:rFonts w:ascii="Times New Roman" w:hAnsi="Times New Roman" w:cs="Times New Roman"/>
          <w:sz w:val="24"/>
          <w:szCs w:val="24"/>
          <w:lang w:val="en-US"/>
        </w:rPr>
        <w:t xml:space="preserve"> can act at will and without the interference of others (Keltner</w:t>
      </w:r>
      <w:r w:rsidR="00CE54E8" w:rsidRPr="0000797D">
        <w:rPr>
          <w:rFonts w:ascii="Times New Roman" w:hAnsi="Times New Roman" w:cs="Times New Roman"/>
          <w:sz w:val="24"/>
          <w:szCs w:val="24"/>
          <w:lang w:val="en-US"/>
        </w:rPr>
        <w:t xml:space="preserve"> et </w:t>
      </w:r>
      <w:r w:rsidR="00C43609" w:rsidRPr="0000797D">
        <w:rPr>
          <w:rFonts w:ascii="Times New Roman" w:hAnsi="Times New Roman" w:cs="Times New Roman"/>
          <w:sz w:val="24"/>
          <w:szCs w:val="24"/>
          <w:lang w:val="en-US"/>
        </w:rPr>
        <w:t>al.</w:t>
      </w:r>
      <w:r w:rsidR="0039547F" w:rsidRPr="0000797D">
        <w:rPr>
          <w:rFonts w:ascii="Times New Roman" w:hAnsi="Times New Roman" w:cs="Times New Roman"/>
          <w:sz w:val="24"/>
          <w:szCs w:val="24"/>
          <w:lang w:val="en-US"/>
        </w:rPr>
        <w:t xml:space="preserve"> 2003</w:t>
      </w:r>
      <w:r w:rsidR="00C43609" w:rsidRPr="0000797D">
        <w:rPr>
          <w:rFonts w:ascii="Times New Roman" w:hAnsi="Times New Roman" w:cs="Times New Roman"/>
          <w:sz w:val="24"/>
          <w:szCs w:val="24"/>
          <w:lang w:val="en-US"/>
        </w:rPr>
        <w:t>; Weber</w:t>
      </w:r>
      <w:r w:rsidR="002753BB" w:rsidRPr="0000797D">
        <w:rPr>
          <w:rFonts w:ascii="Times New Roman" w:hAnsi="Times New Roman" w:cs="Times New Roman"/>
          <w:sz w:val="24"/>
          <w:szCs w:val="24"/>
          <w:lang w:val="en-US"/>
        </w:rPr>
        <w:t xml:space="preserve"> 1947</w:t>
      </w:r>
      <w:r w:rsidR="0039547F" w:rsidRPr="0000797D">
        <w:rPr>
          <w:rFonts w:ascii="Times New Roman" w:hAnsi="Times New Roman" w:cs="Times New Roman"/>
          <w:sz w:val="24"/>
          <w:szCs w:val="24"/>
          <w:lang w:val="en-US"/>
        </w:rPr>
        <w:t>). Personal sense of power enables individuals to activate behavioral approach systems that comprise approach-related affects (e.g., confidence and optimism), attention (e.g., rewards and benefits), and behaviors (e.g., disinhibited behaviors) (for examples, see Galinsky</w:t>
      </w:r>
      <w:r w:rsidR="00C43609" w:rsidRPr="0000797D">
        <w:rPr>
          <w:rFonts w:ascii="Times New Roman" w:hAnsi="Times New Roman" w:cs="Times New Roman"/>
          <w:sz w:val="24"/>
          <w:szCs w:val="24"/>
          <w:lang w:val="en-US"/>
        </w:rPr>
        <w:t xml:space="preserve"> et al. 2015; Morrison et al.</w:t>
      </w:r>
      <w:r w:rsidR="0039547F" w:rsidRPr="0000797D">
        <w:rPr>
          <w:rFonts w:ascii="Times New Roman" w:hAnsi="Times New Roman" w:cs="Times New Roman"/>
          <w:sz w:val="24"/>
          <w:szCs w:val="24"/>
          <w:lang w:val="en-US"/>
        </w:rPr>
        <w:t xml:space="preserve"> 2015). Thus, employees with an elevated sense of power may view themselves as the power-holder and perceive reward </w:t>
      </w:r>
      <w:r w:rsidR="00F972BE" w:rsidRPr="0000797D">
        <w:rPr>
          <w:rFonts w:ascii="Times New Roman" w:hAnsi="Times New Roman" w:cs="Times New Roman"/>
          <w:sz w:val="24"/>
          <w:szCs w:val="24"/>
          <w:lang w:val="en-US"/>
        </w:rPr>
        <w:t>rich-</w:t>
      </w:r>
      <w:r w:rsidR="0039547F" w:rsidRPr="0000797D">
        <w:rPr>
          <w:rFonts w:ascii="Times New Roman" w:hAnsi="Times New Roman" w:cs="Times New Roman"/>
          <w:sz w:val="24"/>
          <w:szCs w:val="24"/>
          <w:lang w:val="en-US"/>
        </w:rPr>
        <w:t>environments and a freedom to pursue their goals. An activated behavioral approach system should encourage employees to engage in actions aimed at influencing their environments.</w:t>
      </w:r>
    </w:p>
    <w:p w14:paraId="4030BD7D" w14:textId="45663AD5" w:rsidR="0039547F" w:rsidRPr="0000797D" w:rsidRDefault="00195D0D"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On this basis</w:t>
      </w:r>
      <w:r w:rsidR="0039547F" w:rsidRPr="0000797D">
        <w:rPr>
          <w:rFonts w:ascii="Times New Roman" w:hAnsi="Times New Roman" w:cs="Times New Roman"/>
          <w:sz w:val="24"/>
          <w:szCs w:val="24"/>
          <w:lang w:val="en-US"/>
        </w:rPr>
        <w:t>, we argue that personal sense of power influence</w:t>
      </w:r>
      <w:r w:rsidR="00F972BE" w:rsidRPr="0000797D">
        <w:rPr>
          <w:rFonts w:ascii="Times New Roman" w:hAnsi="Times New Roman" w:cs="Times New Roman"/>
          <w:sz w:val="24"/>
          <w:szCs w:val="24"/>
          <w:lang w:val="en-US"/>
        </w:rPr>
        <w:t>s</w:t>
      </w:r>
      <w:r w:rsidR="0039547F" w:rsidRPr="0000797D">
        <w:rPr>
          <w:rFonts w:ascii="Times New Roman" w:hAnsi="Times New Roman" w:cs="Times New Roman"/>
          <w:sz w:val="24"/>
          <w:szCs w:val="24"/>
          <w:lang w:val="en-US"/>
        </w:rPr>
        <w:t xml:space="preserve"> employee voice in two</w:t>
      </w:r>
      <w:r w:rsidRPr="0000797D">
        <w:rPr>
          <w:rFonts w:ascii="Times New Roman" w:hAnsi="Times New Roman" w:cs="Times New Roman"/>
          <w:sz w:val="24"/>
          <w:szCs w:val="24"/>
          <w:lang w:val="en-US"/>
        </w:rPr>
        <w:t xml:space="preserve"> important</w:t>
      </w:r>
      <w:r w:rsidR="0039547F" w:rsidRPr="0000797D">
        <w:rPr>
          <w:rFonts w:ascii="Times New Roman" w:hAnsi="Times New Roman" w:cs="Times New Roman"/>
          <w:sz w:val="24"/>
          <w:szCs w:val="24"/>
          <w:lang w:val="en-US"/>
        </w:rPr>
        <w:t xml:space="preserve"> ways. First, we </w:t>
      </w:r>
      <w:r w:rsidRPr="0000797D">
        <w:rPr>
          <w:rFonts w:ascii="Times New Roman" w:hAnsi="Times New Roman" w:cs="Times New Roman"/>
          <w:sz w:val="24"/>
          <w:szCs w:val="24"/>
          <w:lang w:val="en-US"/>
        </w:rPr>
        <w:t>suggest</w:t>
      </w:r>
      <w:r w:rsidR="0039547F" w:rsidRPr="0000797D">
        <w:rPr>
          <w:rFonts w:ascii="Times New Roman" w:hAnsi="Times New Roman" w:cs="Times New Roman"/>
          <w:sz w:val="24"/>
          <w:szCs w:val="24"/>
          <w:lang w:val="en-US"/>
        </w:rPr>
        <w:t xml:space="preserve"> that personal sense of power activate</w:t>
      </w:r>
      <w:r w:rsidR="00F972BE" w:rsidRPr="0000797D">
        <w:rPr>
          <w:rFonts w:ascii="Times New Roman" w:hAnsi="Times New Roman" w:cs="Times New Roman"/>
          <w:sz w:val="24"/>
          <w:szCs w:val="24"/>
          <w:lang w:val="en-US"/>
        </w:rPr>
        <w:t>s</w:t>
      </w:r>
      <w:r w:rsidR="0039547F" w:rsidRPr="0000797D">
        <w:rPr>
          <w:rFonts w:ascii="Times New Roman" w:hAnsi="Times New Roman" w:cs="Times New Roman"/>
          <w:sz w:val="24"/>
          <w:szCs w:val="24"/>
          <w:lang w:val="en-US"/>
        </w:rPr>
        <w:t xml:space="preserve"> an individual’s behavioral approach system, leading to positive effects (e.g., optimism and confidence) (Anderson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Galinsky</w:t>
      </w:r>
      <w:r w:rsidR="0039547F" w:rsidRPr="0000797D">
        <w:rPr>
          <w:rFonts w:ascii="Times New Roman" w:hAnsi="Times New Roman" w:cs="Times New Roman"/>
          <w:sz w:val="24"/>
          <w:szCs w:val="24"/>
          <w:lang w:val="en-US"/>
        </w:rPr>
        <w:t xml:space="preserve"> 20</w:t>
      </w:r>
      <w:r w:rsidR="00C43609" w:rsidRPr="0000797D">
        <w:rPr>
          <w:rFonts w:ascii="Times New Roman" w:hAnsi="Times New Roman" w:cs="Times New Roman"/>
          <w:sz w:val="24"/>
          <w:szCs w:val="24"/>
          <w:lang w:val="en-US"/>
        </w:rPr>
        <w:t>06; Fast et al. 2012; Keltner et al.</w:t>
      </w:r>
      <w:r w:rsidR="0039547F" w:rsidRPr="0000797D">
        <w:rPr>
          <w:rFonts w:ascii="Times New Roman" w:hAnsi="Times New Roman" w:cs="Times New Roman"/>
          <w:sz w:val="24"/>
          <w:szCs w:val="24"/>
          <w:lang w:val="en-US"/>
        </w:rPr>
        <w:t xml:space="preserve"> 2003). Optimistic and confident employees are more likely to influence their work environments and proactively seek opportunities to participate in work-related affairs by sharing ideas and raising their concerns</w:t>
      </w:r>
      <w:r w:rsidR="0072616B" w:rsidRPr="0000797D">
        <w:rPr>
          <w:rFonts w:ascii="Times New Roman" w:hAnsi="Times New Roman" w:cs="Times New Roman"/>
          <w:sz w:val="24"/>
          <w:szCs w:val="24"/>
          <w:lang w:val="en-US"/>
        </w:rPr>
        <w:t xml:space="preserve"> </w:t>
      </w:r>
      <w:r w:rsidR="00165BC3" w:rsidRPr="0000797D">
        <w:rPr>
          <w:rFonts w:ascii="Times New Roman" w:hAnsi="Times New Roman" w:cs="Times New Roman"/>
          <w:sz w:val="24"/>
          <w:szCs w:val="24"/>
          <w:lang w:val="en-US"/>
        </w:rPr>
        <w:t xml:space="preserve">(including </w:t>
      </w:r>
      <w:r w:rsidR="0072616B" w:rsidRPr="0000797D">
        <w:rPr>
          <w:rFonts w:ascii="Times New Roman" w:hAnsi="Times New Roman" w:cs="Times New Roman"/>
          <w:sz w:val="24"/>
          <w:szCs w:val="24"/>
          <w:lang w:val="en-US"/>
        </w:rPr>
        <w:t>ethical issues</w:t>
      </w:r>
      <w:r w:rsidR="00165BC3" w:rsidRPr="0000797D">
        <w:rPr>
          <w:rFonts w:ascii="Times New Roman" w:hAnsi="Times New Roman" w:cs="Times New Roman"/>
          <w:sz w:val="24"/>
          <w:szCs w:val="24"/>
          <w:lang w:val="en-US"/>
        </w:rPr>
        <w:t>)</w:t>
      </w:r>
      <w:r w:rsidR="0039547F" w:rsidRPr="0000797D">
        <w:rPr>
          <w:rFonts w:ascii="Times New Roman" w:hAnsi="Times New Roman" w:cs="Times New Roman"/>
          <w:sz w:val="24"/>
          <w:szCs w:val="24"/>
          <w:lang w:val="en-US"/>
        </w:rPr>
        <w:t xml:space="preserve"> with their leaders (Tangirala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Ramanujam</w:t>
      </w:r>
      <w:r w:rsidR="0039547F" w:rsidRPr="0000797D">
        <w:rPr>
          <w:rFonts w:ascii="Times New Roman" w:hAnsi="Times New Roman" w:cs="Times New Roman"/>
          <w:sz w:val="24"/>
          <w:szCs w:val="24"/>
          <w:lang w:val="en-US"/>
        </w:rPr>
        <w:t xml:space="preserve"> 2008). Second, we contend that an activated behavioral approach system increase</w:t>
      </w:r>
      <w:r w:rsidR="00F972BE" w:rsidRPr="0000797D">
        <w:rPr>
          <w:rFonts w:ascii="Times New Roman" w:hAnsi="Times New Roman" w:cs="Times New Roman"/>
          <w:sz w:val="24"/>
          <w:szCs w:val="24"/>
          <w:lang w:val="en-US"/>
        </w:rPr>
        <w:t>s</w:t>
      </w:r>
      <w:r w:rsidR="0039547F" w:rsidRPr="0000797D">
        <w:rPr>
          <w:rFonts w:ascii="Times New Roman" w:hAnsi="Times New Roman" w:cs="Times New Roman"/>
          <w:sz w:val="24"/>
          <w:szCs w:val="24"/>
          <w:lang w:val="en-US"/>
        </w:rPr>
        <w:t xml:space="preserve"> employees’ attention towards the activities and goals that can generate rewar</w:t>
      </w:r>
      <w:r w:rsidR="00C43609" w:rsidRPr="0000797D">
        <w:rPr>
          <w:rFonts w:ascii="Times New Roman" w:hAnsi="Times New Roman" w:cs="Times New Roman"/>
          <w:sz w:val="24"/>
          <w:szCs w:val="24"/>
          <w:lang w:val="en-US"/>
        </w:rPr>
        <w:t>ds or benefits (Anderson et al. 2012; Keltner et al.</w:t>
      </w:r>
      <w:r w:rsidR="0039547F" w:rsidRPr="0000797D">
        <w:rPr>
          <w:rFonts w:ascii="Times New Roman" w:hAnsi="Times New Roman" w:cs="Times New Roman"/>
          <w:sz w:val="24"/>
          <w:szCs w:val="24"/>
          <w:lang w:val="en-US"/>
        </w:rPr>
        <w:t xml:space="preserve"> 2003). These activities include voicing opinions (e.g., making constructive suggestions that could potentially and effectively resolve workplace prob</w:t>
      </w:r>
      <w:r w:rsidR="00C43609" w:rsidRPr="0000797D">
        <w:rPr>
          <w:rFonts w:ascii="Times New Roman" w:hAnsi="Times New Roman" w:cs="Times New Roman"/>
          <w:sz w:val="24"/>
          <w:szCs w:val="24"/>
          <w:lang w:val="en-US"/>
        </w:rPr>
        <w:t>lems and issues) (Fuller et al.</w:t>
      </w:r>
      <w:r w:rsidR="0039547F" w:rsidRPr="0000797D">
        <w:rPr>
          <w:rFonts w:ascii="Times New Roman" w:hAnsi="Times New Roman" w:cs="Times New Roman"/>
          <w:sz w:val="24"/>
          <w:szCs w:val="24"/>
          <w:lang w:val="en-US"/>
        </w:rPr>
        <w:t xml:space="preserve"> 2006; Tangirala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Ramanujam</w:t>
      </w:r>
      <w:r w:rsidR="0039547F" w:rsidRPr="0000797D">
        <w:rPr>
          <w:rFonts w:ascii="Times New Roman" w:hAnsi="Times New Roman" w:cs="Times New Roman"/>
          <w:sz w:val="24"/>
          <w:szCs w:val="24"/>
          <w:lang w:val="en-US"/>
        </w:rPr>
        <w:t xml:space="preserve"> 2008). Thus, employees with a greater sense of power tend to perceive the associated benefits </w:t>
      </w:r>
      <w:r w:rsidR="00CE54E8" w:rsidRPr="0000797D">
        <w:rPr>
          <w:rFonts w:ascii="Times New Roman" w:hAnsi="Times New Roman" w:cs="Times New Roman"/>
          <w:sz w:val="24"/>
          <w:szCs w:val="24"/>
          <w:lang w:val="en-US"/>
        </w:rPr>
        <w:t>of</w:t>
      </w:r>
      <w:r w:rsidR="00F972BE" w:rsidRPr="0000797D">
        <w:rPr>
          <w:rFonts w:ascii="Times New Roman" w:hAnsi="Times New Roman" w:cs="Times New Roman"/>
          <w:sz w:val="24"/>
          <w:szCs w:val="24"/>
          <w:lang w:val="en-US"/>
        </w:rPr>
        <w:t>,</w:t>
      </w:r>
      <w:r w:rsidR="00CE54E8" w:rsidRPr="0000797D">
        <w:rPr>
          <w:rFonts w:ascii="Times New Roman" w:hAnsi="Times New Roman" w:cs="Times New Roman"/>
          <w:sz w:val="24"/>
          <w:szCs w:val="24"/>
          <w:lang w:val="en-US"/>
        </w:rPr>
        <w:t xml:space="preserve"> </w:t>
      </w:r>
      <w:r w:rsidR="00721DA1" w:rsidRPr="0000797D">
        <w:rPr>
          <w:rFonts w:ascii="Times New Roman" w:hAnsi="Times New Roman" w:cs="Times New Roman"/>
          <w:sz w:val="24"/>
          <w:szCs w:val="24"/>
          <w:lang w:val="en-US"/>
        </w:rPr>
        <w:t xml:space="preserve">and overcome </w:t>
      </w:r>
      <w:r w:rsidR="00F972BE" w:rsidRPr="0000797D">
        <w:rPr>
          <w:rFonts w:ascii="Times New Roman" w:hAnsi="Times New Roman" w:cs="Times New Roman"/>
          <w:sz w:val="24"/>
          <w:szCs w:val="24"/>
          <w:lang w:val="en-US"/>
        </w:rPr>
        <w:t xml:space="preserve">the </w:t>
      </w:r>
      <w:r w:rsidR="00721DA1" w:rsidRPr="0000797D">
        <w:rPr>
          <w:rFonts w:ascii="Times New Roman" w:hAnsi="Times New Roman" w:cs="Times New Roman"/>
          <w:sz w:val="24"/>
          <w:szCs w:val="24"/>
          <w:lang w:val="en-US"/>
        </w:rPr>
        <w:t xml:space="preserve">psychological barriers </w:t>
      </w:r>
      <w:r w:rsidR="00F972BE" w:rsidRPr="0000797D">
        <w:rPr>
          <w:rFonts w:ascii="Times New Roman" w:hAnsi="Times New Roman" w:cs="Times New Roman"/>
          <w:sz w:val="24"/>
          <w:szCs w:val="24"/>
          <w:lang w:val="en-US"/>
        </w:rPr>
        <w:t xml:space="preserve">to </w:t>
      </w:r>
      <w:r w:rsidR="0039547F" w:rsidRPr="0000797D">
        <w:rPr>
          <w:rFonts w:ascii="Times New Roman" w:hAnsi="Times New Roman" w:cs="Times New Roman"/>
          <w:sz w:val="24"/>
          <w:szCs w:val="24"/>
          <w:lang w:val="en-US"/>
        </w:rPr>
        <w:t>speaking up</w:t>
      </w:r>
      <w:r w:rsidR="00CE54E8" w:rsidRPr="0000797D">
        <w:rPr>
          <w:rFonts w:ascii="Times New Roman" w:hAnsi="Times New Roman" w:cs="Times New Roman"/>
          <w:sz w:val="24"/>
          <w:szCs w:val="24"/>
          <w:lang w:val="en-US"/>
        </w:rPr>
        <w:t xml:space="preserve">, </w:t>
      </w:r>
      <w:r w:rsidR="00CE54E8" w:rsidRPr="0000797D">
        <w:rPr>
          <w:rFonts w:ascii="Times New Roman" w:hAnsi="Times New Roman" w:cs="Times New Roman"/>
          <w:sz w:val="24"/>
          <w:szCs w:val="24"/>
          <w:lang w:val="en-US"/>
        </w:rPr>
        <w:lastRenderedPageBreak/>
        <w:t>which in turn motivate</w:t>
      </w:r>
      <w:r w:rsidR="00F972BE" w:rsidRPr="0000797D">
        <w:rPr>
          <w:rFonts w:ascii="Times New Roman" w:hAnsi="Times New Roman" w:cs="Times New Roman"/>
          <w:sz w:val="24"/>
          <w:szCs w:val="24"/>
          <w:lang w:val="en-US"/>
        </w:rPr>
        <w:t>s</w:t>
      </w:r>
      <w:r w:rsidR="0039547F" w:rsidRPr="0000797D">
        <w:rPr>
          <w:rFonts w:ascii="Times New Roman" w:hAnsi="Times New Roman" w:cs="Times New Roman"/>
          <w:sz w:val="24"/>
          <w:szCs w:val="24"/>
          <w:lang w:val="en-US"/>
        </w:rPr>
        <w:t xml:space="preserve"> them to voice good ideas, make useful suggestions, or voice their opinions</w:t>
      </w:r>
      <w:r w:rsidR="00EB7C70" w:rsidRPr="0000797D">
        <w:rPr>
          <w:rFonts w:ascii="Times New Roman" w:hAnsi="Times New Roman" w:cs="Times New Roman"/>
          <w:sz w:val="24"/>
          <w:szCs w:val="24"/>
          <w:lang w:val="en-US"/>
        </w:rPr>
        <w:t xml:space="preserve"> of work related issues (e.g., quality of workplace ethics)</w:t>
      </w:r>
      <w:r w:rsidR="0039547F" w:rsidRPr="0000797D">
        <w:rPr>
          <w:rFonts w:ascii="Times New Roman" w:hAnsi="Times New Roman" w:cs="Times New Roman"/>
          <w:sz w:val="24"/>
          <w:szCs w:val="24"/>
          <w:lang w:val="en-US"/>
        </w:rPr>
        <w:t xml:space="preserve"> to their leaders. Further, </w:t>
      </w:r>
      <w:r w:rsidR="00E90125" w:rsidRPr="0000797D">
        <w:rPr>
          <w:rFonts w:ascii="Times New Roman" w:hAnsi="Times New Roman" w:cs="Times New Roman"/>
          <w:sz w:val="24"/>
          <w:szCs w:val="24"/>
          <w:lang w:val="en-US"/>
        </w:rPr>
        <w:t>given the fact that employ</w:t>
      </w:r>
      <w:r w:rsidR="00951A59" w:rsidRPr="0000797D">
        <w:rPr>
          <w:rFonts w:ascii="Times New Roman" w:hAnsi="Times New Roman" w:cs="Times New Roman"/>
          <w:sz w:val="24"/>
          <w:szCs w:val="24"/>
          <w:lang w:val="en-US"/>
        </w:rPr>
        <w:t>ee voice is sensitive</w:t>
      </w:r>
      <w:r w:rsidR="00E90125" w:rsidRPr="0000797D">
        <w:rPr>
          <w:rFonts w:ascii="Times New Roman" w:hAnsi="Times New Roman" w:cs="Times New Roman"/>
          <w:sz w:val="24"/>
          <w:szCs w:val="24"/>
          <w:lang w:val="en-US"/>
        </w:rPr>
        <w:t xml:space="preserve">, especially for speaking up </w:t>
      </w:r>
      <w:r w:rsidR="00165BC3" w:rsidRPr="0000797D">
        <w:rPr>
          <w:rFonts w:ascii="Times New Roman" w:hAnsi="Times New Roman" w:cs="Times New Roman"/>
          <w:sz w:val="24"/>
          <w:szCs w:val="24"/>
          <w:lang w:val="en-US"/>
        </w:rPr>
        <w:t xml:space="preserve">about </w:t>
      </w:r>
      <w:r w:rsidR="00E90125" w:rsidRPr="0000797D">
        <w:rPr>
          <w:rFonts w:ascii="Times New Roman" w:hAnsi="Times New Roman" w:cs="Times New Roman"/>
          <w:sz w:val="24"/>
          <w:szCs w:val="24"/>
          <w:lang w:val="en-US"/>
        </w:rPr>
        <w:t>ethical problems, w</w:t>
      </w:r>
      <w:r w:rsidR="0039547F" w:rsidRPr="0000797D">
        <w:rPr>
          <w:rFonts w:ascii="Times New Roman" w:hAnsi="Times New Roman" w:cs="Times New Roman"/>
          <w:sz w:val="24"/>
          <w:szCs w:val="24"/>
          <w:lang w:val="en-US"/>
        </w:rPr>
        <w:t>hen employees perceive that they are more powerful, they enjoy a relatively h</w:t>
      </w:r>
      <w:r w:rsidR="009C5C87" w:rsidRPr="0000797D">
        <w:rPr>
          <w:rFonts w:ascii="Times New Roman" w:hAnsi="Times New Roman" w:cs="Times New Roman"/>
          <w:sz w:val="24"/>
          <w:szCs w:val="24"/>
          <w:lang w:val="en-US"/>
        </w:rPr>
        <w:t xml:space="preserve">igh social status among peers, </w:t>
      </w:r>
      <w:r w:rsidR="00F972BE" w:rsidRPr="0000797D">
        <w:rPr>
          <w:rFonts w:ascii="Times New Roman" w:hAnsi="Times New Roman" w:cs="Times New Roman"/>
          <w:sz w:val="24"/>
          <w:szCs w:val="24"/>
          <w:lang w:val="en-US"/>
        </w:rPr>
        <w:t xml:space="preserve">and </w:t>
      </w:r>
      <w:r w:rsidR="009C5C87" w:rsidRPr="0000797D">
        <w:rPr>
          <w:rFonts w:ascii="Times New Roman" w:hAnsi="Times New Roman" w:cs="Times New Roman"/>
          <w:sz w:val="24"/>
          <w:szCs w:val="24"/>
          <w:lang w:val="en-US"/>
        </w:rPr>
        <w:t>“</w:t>
      </w:r>
      <w:r w:rsidR="0039547F" w:rsidRPr="0000797D">
        <w:rPr>
          <w:rFonts w:ascii="Times New Roman" w:hAnsi="Times New Roman" w:cs="Times New Roman"/>
          <w:sz w:val="24"/>
          <w:szCs w:val="24"/>
          <w:lang w:val="en-US"/>
        </w:rPr>
        <w:t>infer that they have access to resources and opport</w:t>
      </w:r>
      <w:r w:rsidR="009C5C87" w:rsidRPr="0000797D">
        <w:rPr>
          <w:rFonts w:ascii="Times New Roman" w:hAnsi="Times New Roman" w:cs="Times New Roman"/>
          <w:sz w:val="24"/>
          <w:szCs w:val="24"/>
          <w:lang w:val="en-US"/>
        </w:rPr>
        <w:t>unities to effectively be heard”</w:t>
      </w:r>
      <w:r w:rsidR="0039547F" w:rsidRPr="0000797D">
        <w:rPr>
          <w:rFonts w:ascii="Times New Roman" w:hAnsi="Times New Roman" w:cs="Times New Roman"/>
          <w:sz w:val="24"/>
          <w:szCs w:val="24"/>
          <w:lang w:val="en-US"/>
        </w:rPr>
        <w:t xml:space="preserve"> (Liang</w:t>
      </w:r>
      <w:r w:rsidR="00C43609" w:rsidRPr="0000797D">
        <w:rPr>
          <w:rFonts w:ascii="Times New Roman" w:hAnsi="Times New Roman" w:cs="Times New Roman"/>
          <w:sz w:val="24"/>
          <w:szCs w:val="24"/>
          <w:lang w:val="en-US"/>
        </w:rPr>
        <w:t xml:space="preserve"> et al.</w:t>
      </w:r>
      <w:r w:rsidR="0039547F" w:rsidRPr="0000797D">
        <w:rPr>
          <w:rFonts w:ascii="Times New Roman" w:hAnsi="Times New Roman" w:cs="Times New Roman"/>
          <w:sz w:val="24"/>
          <w:szCs w:val="24"/>
          <w:lang w:val="en-US"/>
        </w:rPr>
        <w:t xml:space="preserve"> 2012, p.</w:t>
      </w:r>
      <w:r w:rsidR="00F972BE" w:rsidRPr="0000797D">
        <w:rPr>
          <w:rFonts w:ascii="Times New Roman" w:hAnsi="Times New Roman" w:cs="Times New Roman"/>
          <w:sz w:val="24"/>
          <w:szCs w:val="24"/>
          <w:lang w:val="en-US"/>
        </w:rPr>
        <w:t xml:space="preserve"> </w:t>
      </w:r>
      <w:r w:rsidR="0039547F" w:rsidRPr="0000797D">
        <w:rPr>
          <w:rFonts w:ascii="Times New Roman" w:hAnsi="Times New Roman" w:cs="Times New Roman"/>
          <w:sz w:val="24"/>
          <w:szCs w:val="24"/>
          <w:lang w:val="en-US"/>
        </w:rPr>
        <w:t>74)</w:t>
      </w:r>
      <w:r w:rsidR="00F972BE" w:rsidRPr="0000797D">
        <w:rPr>
          <w:rFonts w:ascii="Times New Roman" w:hAnsi="Times New Roman" w:cs="Times New Roman"/>
          <w:sz w:val="24"/>
          <w:szCs w:val="24"/>
          <w:lang w:val="en-US"/>
        </w:rPr>
        <w:t>.</w:t>
      </w:r>
      <w:r w:rsidR="0039547F" w:rsidRPr="0000797D">
        <w:rPr>
          <w:rFonts w:ascii="Times New Roman" w:hAnsi="Times New Roman" w:cs="Times New Roman"/>
          <w:sz w:val="24"/>
          <w:szCs w:val="24"/>
          <w:lang w:val="en-US"/>
        </w:rPr>
        <w:t xml:space="preserve"> Consequently, employees with </w:t>
      </w:r>
      <w:r w:rsidR="00DC630F" w:rsidRPr="0000797D">
        <w:rPr>
          <w:rFonts w:ascii="Times New Roman" w:hAnsi="Times New Roman" w:cs="Times New Roman"/>
          <w:sz w:val="24"/>
          <w:szCs w:val="24"/>
          <w:lang w:val="en-US"/>
        </w:rPr>
        <w:t xml:space="preserve">a strong </w:t>
      </w:r>
      <w:r w:rsidR="0039547F" w:rsidRPr="0000797D">
        <w:rPr>
          <w:rFonts w:ascii="Times New Roman" w:hAnsi="Times New Roman" w:cs="Times New Roman"/>
          <w:sz w:val="24"/>
          <w:szCs w:val="24"/>
          <w:lang w:val="en-US"/>
        </w:rPr>
        <w:t>personal sense of power are more likely to speak up in the workplace.</w:t>
      </w:r>
    </w:p>
    <w:p w14:paraId="28E24B10" w14:textId="765B70DD" w:rsidR="0039547F" w:rsidRPr="0000797D" w:rsidRDefault="00642B9A" w:rsidP="00642B9A">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Although</w:t>
      </w:r>
      <w:r w:rsidR="0039547F" w:rsidRPr="0000797D">
        <w:rPr>
          <w:rFonts w:ascii="Times New Roman" w:hAnsi="Times New Roman" w:cs="Times New Roman"/>
          <w:sz w:val="24"/>
          <w:szCs w:val="24"/>
          <w:lang w:val="en-US"/>
        </w:rPr>
        <w:t xml:space="preserve"> limited evidence</w:t>
      </w:r>
      <w:r w:rsidRPr="0000797D">
        <w:rPr>
          <w:rFonts w:ascii="Times New Roman" w:hAnsi="Times New Roman" w:cs="Times New Roman"/>
          <w:sz w:val="24"/>
          <w:szCs w:val="24"/>
          <w:lang w:val="en-US"/>
        </w:rPr>
        <w:t xml:space="preserve"> has been available</w:t>
      </w:r>
      <w:r w:rsidR="00127185" w:rsidRPr="0000797D">
        <w:rPr>
          <w:rFonts w:ascii="Times New Roman" w:hAnsi="Times New Roman" w:cs="Times New Roman"/>
          <w:sz w:val="24"/>
          <w:szCs w:val="24"/>
          <w:lang w:val="en-US"/>
        </w:rPr>
        <w:t xml:space="preserve"> to</w:t>
      </w:r>
      <w:r w:rsidR="0039547F" w:rsidRPr="0000797D">
        <w:rPr>
          <w:rFonts w:ascii="Times New Roman" w:hAnsi="Times New Roman" w:cs="Times New Roman"/>
          <w:sz w:val="24"/>
          <w:szCs w:val="24"/>
          <w:lang w:val="en-US"/>
        </w:rPr>
        <w:t xml:space="preserve"> support the above </w:t>
      </w:r>
      <w:r w:rsidR="00195D0D" w:rsidRPr="0000797D">
        <w:rPr>
          <w:rFonts w:ascii="Times New Roman" w:hAnsi="Times New Roman" w:cs="Times New Roman"/>
          <w:sz w:val="24"/>
          <w:szCs w:val="24"/>
          <w:lang w:val="en-US"/>
        </w:rPr>
        <w:t>argument</w:t>
      </w:r>
      <w:r w:rsidR="0039547F" w:rsidRPr="0000797D">
        <w:rPr>
          <w:rFonts w:ascii="Times New Roman" w:hAnsi="Times New Roman" w:cs="Times New Roman"/>
          <w:sz w:val="24"/>
          <w:szCs w:val="24"/>
          <w:lang w:val="en-US"/>
        </w:rPr>
        <w:t xml:space="preserve"> Morrison et al.’s (2015) study provided</w:t>
      </w:r>
      <w:r w:rsidR="00127185" w:rsidRPr="0000797D">
        <w:rPr>
          <w:rFonts w:ascii="Times New Roman" w:hAnsi="Times New Roman" w:cs="Times New Roman"/>
          <w:sz w:val="24"/>
          <w:szCs w:val="24"/>
          <w:lang w:val="en-US"/>
        </w:rPr>
        <w:t xml:space="preserve"> some</w:t>
      </w:r>
      <w:r w:rsidR="0039547F" w:rsidRPr="0000797D">
        <w:rPr>
          <w:rFonts w:ascii="Times New Roman" w:hAnsi="Times New Roman" w:cs="Times New Roman"/>
          <w:sz w:val="24"/>
          <w:szCs w:val="24"/>
          <w:lang w:val="en-US"/>
        </w:rPr>
        <w:t xml:space="preserve"> indirect support, showing </w:t>
      </w:r>
      <w:r w:rsidR="00A9026E" w:rsidRPr="0000797D">
        <w:rPr>
          <w:rFonts w:ascii="Times New Roman" w:hAnsi="Times New Roman" w:cs="Times New Roman"/>
          <w:sz w:val="24"/>
          <w:szCs w:val="24"/>
          <w:lang w:val="en-US"/>
        </w:rPr>
        <w:t>that personal sense of power is</w:t>
      </w:r>
      <w:r w:rsidR="0039547F" w:rsidRPr="0000797D">
        <w:rPr>
          <w:rFonts w:ascii="Times New Roman" w:hAnsi="Times New Roman" w:cs="Times New Roman"/>
          <w:sz w:val="24"/>
          <w:szCs w:val="24"/>
          <w:lang w:val="en-US"/>
        </w:rPr>
        <w:t xml:space="preserve"> negatively related to employee silence. Given that silence is </w:t>
      </w:r>
      <w:r w:rsidR="00195D0D" w:rsidRPr="0000797D">
        <w:rPr>
          <w:rFonts w:ascii="Times New Roman" w:hAnsi="Times New Roman" w:cs="Times New Roman"/>
          <w:sz w:val="24"/>
          <w:szCs w:val="24"/>
          <w:lang w:val="en-US"/>
        </w:rPr>
        <w:t>conceptually opposite</w:t>
      </w:r>
      <w:r w:rsidR="0039547F" w:rsidRPr="0000797D">
        <w:rPr>
          <w:rFonts w:ascii="Times New Roman" w:hAnsi="Times New Roman" w:cs="Times New Roman"/>
          <w:sz w:val="24"/>
          <w:szCs w:val="24"/>
          <w:lang w:val="en-US"/>
        </w:rPr>
        <w:t xml:space="preserve"> to voice, the </w:t>
      </w:r>
      <w:r w:rsidR="00A9026E" w:rsidRPr="0000797D">
        <w:rPr>
          <w:rFonts w:ascii="Times New Roman" w:hAnsi="Times New Roman" w:cs="Times New Roman"/>
          <w:sz w:val="24"/>
          <w:szCs w:val="24"/>
          <w:lang w:val="en-US"/>
        </w:rPr>
        <w:t>results of their study suggest</w:t>
      </w:r>
      <w:r w:rsidR="0039547F" w:rsidRPr="0000797D">
        <w:rPr>
          <w:rFonts w:ascii="Times New Roman" w:hAnsi="Times New Roman" w:cs="Times New Roman"/>
          <w:sz w:val="24"/>
          <w:szCs w:val="24"/>
          <w:lang w:val="en-US"/>
        </w:rPr>
        <w:t xml:space="preserve"> that personal sense of power should be related</w:t>
      </w:r>
      <w:r w:rsidR="007600FD" w:rsidRPr="0000797D">
        <w:rPr>
          <w:rFonts w:ascii="Times New Roman" w:hAnsi="Times New Roman" w:cs="Times New Roman"/>
          <w:sz w:val="24"/>
          <w:szCs w:val="24"/>
          <w:lang w:val="en-US"/>
        </w:rPr>
        <w:t xml:space="preserve"> to voice. Thus, we hypothesize</w:t>
      </w:r>
      <w:r w:rsidR="0039547F" w:rsidRPr="0000797D">
        <w:rPr>
          <w:rFonts w:ascii="Times New Roman" w:hAnsi="Times New Roman" w:cs="Times New Roman"/>
          <w:sz w:val="24"/>
          <w:szCs w:val="24"/>
          <w:lang w:val="en-US"/>
        </w:rPr>
        <w:t xml:space="preserve"> that:</w:t>
      </w:r>
    </w:p>
    <w:p w14:paraId="31938403" w14:textId="5197C220" w:rsidR="00B02B34" w:rsidRPr="0000797D" w:rsidRDefault="00B02B34" w:rsidP="00E32533">
      <w:pPr>
        <w:spacing w:after="0" w:line="480" w:lineRule="auto"/>
        <w:ind w:firstLine="567"/>
        <w:rPr>
          <w:rFonts w:ascii="Times New Roman" w:hAnsi="Times New Roman" w:cs="Times New Roman"/>
          <w:bCs/>
          <w:i/>
          <w:iCs/>
          <w:sz w:val="24"/>
          <w:szCs w:val="24"/>
          <w:lang w:val="en-US"/>
        </w:rPr>
      </w:pPr>
      <w:r w:rsidRPr="0000797D">
        <w:rPr>
          <w:rFonts w:ascii="Times New Roman" w:hAnsi="Times New Roman" w:cs="Times New Roman"/>
          <w:b/>
          <w:bCs/>
          <w:iCs/>
          <w:sz w:val="24"/>
          <w:szCs w:val="24"/>
          <w:lang w:val="en-US"/>
        </w:rPr>
        <w:t>Hypothesis 2</w:t>
      </w:r>
      <w:r w:rsidR="007675F4" w:rsidRPr="0000797D">
        <w:rPr>
          <w:rFonts w:ascii="Times New Roman" w:hAnsi="Times New Roman" w:cs="Times New Roman"/>
          <w:b/>
          <w:bCs/>
          <w:iCs/>
          <w:sz w:val="24"/>
          <w:szCs w:val="24"/>
          <w:lang w:val="en-US"/>
        </w:rPr>
        <w:t>:</w:t>
      </w:r>
      <w:r w:rsidRPr="0000797D">
        <w:rPr>
          <w:rFonts w:ascii="Times New Roman" w:hAnsi="Times New Roman" w:cs="Times New Roman"/>
          <w:bCs/>
          <w:i/>
          <w:iCs/>
          <w:sz w:val="24"/>
          <w:szCs w:val="24"/>
          <w:lang w:val="en-US"/>
        </w:rPr>
        <w:t xml:space="preserve"> </w:t>
      </w:r>
      <w:r w:rsidR="00F63ED4" w:rsidRPr="0000797D">
        <w:rPr>
          <w:rFonts w:ascii="Times New Roman" w:hAnsi="Times New Roman" w:cs="Times New Roman"/>
          <w:bCs/>
          <w:i/>
          <w:iCs/>
          <w:sz w:val="24"/>
          <w:szCs w:val="24"/>
          <w:lang w:val="en-US"/>
        </w:rPr>
        <w:t xml:space="preserve"> </w:t>
      </w:r>
      <w:r w:rsidRPr="0000797D">
        <w:rPr>
          <w:rFonts w:ascii="Times New Roman" w:hAnsi="Times New Roman" w:cs="Times New Roman"/>
          <w:bCs/>
          <w:iCs/>
          <w:sz w:val="24"/>
          <w:szCs w:val="24"/>
          <w:lang w:val="en-US"/>
        </w:rPr>
        <w:t>Personal sense of power is positively related to employee voice</w:t>
      </w:r>
      <w:r w:rsidRPr="0000797D">
        <w:rPr>
          <w:rFonts w:ascii="Times New Roman" w:hAnsi="Times New Roman" w:cs="Times New Roman"/>
          <w:bCs/>
          <w:i/>
          <w:iCs/>
          <w:sz w:val="24"/>
          <w:szCs w:val="24"/>
          <w:lang w:val="en-US"/>
        </w:rPr>
        <w:t>.</w:t>
      </w:r>
    </w:p>
    <w:p w14:paraId="5235686D" w14:textId="7563BADE" w:rsidR="005B688F" w:rsidRPr="0000797D" w:rsidRDefault="00A9026E" w:rsidP="00516220">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The Mediating Role of Personal Sense of P</w:t>
      </w:r>
      <w:r w:rsidR="005B688F" w:rsidRPr="0000797D">
        <w:rPr>
          <w:rFonts w:ascii="Times New Roman" w:hAnsi="Times New Roman" w:cs="Times New Roman"/>
          <w:b/>
          <w:sz w:val="24"/>
          <w:szCs w:val="24"/>
          <w:lang w:val="en-US"/>
        </w:rPr>
        <w:t>ower</w:t>
      </w:r>
    </w:p>
    <w:p w14:paraId="65F40585" w14:textId="5586ACB1" w:rsidR="005B688F" w:rsidRPr="0000797D" w:rsidRDefault="005B688F" w:rsidP="00DD73DC">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Building upon </w:t>
      </w:r>
      <w:r w:rsidR="001D4942" w:rsidRPr="0000797D">
        <w:rPr>
          <w:rFonts w:ascii="Times New Roman" w:hAnsi="Times New Roman" w:cs="Times New Roman"/>
          <w:sz w:val="24"/>
          <w:szCs w:val="24"/>
          <w:lang w:val="en-US"/>
        </w:rPr>
        <w:t xml:space="preserve">the approach-inhibition </w:t>
      </w:r>
      <w:r w:rsidR="00C43609" w:rsidRPr="0000797D">
        <w:rPr>
          <w:rFonts w:ascii="Times New Roman" w:hAnsi="Times New Roman" w:cs="Times New Roman"/>
          <w:sz w:val="24"/>
          <w:szCs w:val="24"/>
          <w:lang w:val="en-US"/>
        </w:rPr>
        <w:t>theory of power (Keltner et al.</w:t>
      </w:r>
      <w:r w:rsidR="001D4942" w:rsidRPr="0000797D">
        <w:rPr>
          <w:rFonts w:ascii="Times New Roman" w:hAnsi="Times New Roman" w:cs="Times New Roman"/>
          <w:sz w:val="24"/>
          <w:szCs w:val="24"/>
          <w:lang w:val="en-US"/>
        </w:rPr>
        <w:t xml:space="preserve"> 2003), and t</w:t>
      </w:r>
      <w:r w:rsidRPr="0000797D">
        <w:rPr>
          <w:rFonts w:ascii="Times New Roman" w:hAnsi="Times New Roman" w:cs="Times New Roman"/>
          <w:sz w:val="24"/>
          <w:szCs w:val="24"/>
          <w:lang w:val="en-US"/>
        </w:rPr>
        <w:t>he above theoretical</w:t>
      </w:r>
      <w:r w:rsidR="00DD73DC" w:rsidRPr="0000797D">
        <w:rPr>
          <w:rFonts w:ascii="Times New Roman" w:hAnsi="Times New Roman" w:cs="Times New Roman"/>
          <w:sz w:val="24"/>
          <w:szCs w:val="24"/>
          <w:lang w:val="en-US"/>
        </w:rPr>
        <w:t xml:space="preserve"> exposition</w:t>
      </w:r>
      <w:r w:rsidRPr="0000797D">
        <w:rPr>
          <w:rFonts w:ascii="Times New Roman" w:hAnsi="Times New Roman" w:cs="Times New Roman"/>
          <w:sz w:val="24"/>
          <w:szCs w:val="24"/>
          <w:lang w:val="en-US"/>
        </w:rPr>
        <w:t xml:space="preserve"> </w:t>
      </w:r>
      <w:r w:rsidR="001D4942" w:rsidRPr="0000797D">
        <w:rPr>
          <w:rFonts w:ascii="Times New Roman" w:hAnsi="Times New Roman" w:cs="Times New Roman"/>
          <w:sz w:val="24"/>
          <w:szCs w:val="24"/>
          <w:lang w:val="en-US"/>
        </w:rPr>
        <w:t>in</w:t>
      </w:r>
      <w:r w:rsidRPr="0000797D">
        <w:rPr>
          <w:rFonts w:ascii="Times New Roman" w:hAnsi="Times New Roman" w:cs="Times New Roman"/>
          <w:sz w:val="24"/>
          <w:szCs w:val="24"/>
          <w:lang w:val="en-US"/>
        </w:rPr>
        <w:t xml:space="preserve"> relat</w:t>
      </w:r>
      <w:r w:rsidR="001D4942" w:rsidRPr="0000797D">
        <w:rPr>
          <w:rFonts w:ascii="Times New Roman" w:hAnsi="Times New Roman" w:cs="Times New Roman"/>
          <w:sz w:val="24"/>
          <w:szCs w:val="24"/>
          <w:lang w:val="en-US"/>
        </w:rPr>
        <w:t>ion</w:t>
      </w:r>
      <w:r w:rsidRPr="0000797D">
        <w:rPr>
          <w:rFonts w:ascii="Times New Roman" w:hAnsi="Times New Roman" w:cs="Times New Roman"/>
          <w:sz w:val="24"/>
          <w:szCs w:val="24"/>
          <w:lang w:val="en-US"/>
        </w:rPr>
        <w:t xml:space="preserve"> to Hypotheses 1 and 2, we further antic</w:t>
      </w:r>
      <w:r w:rsidR="00E66230" w:rsidRPr="0000797D">
        <w:rPr>
          <w:rFonts w:ascii="Times New Roman" w:hAnsi="Times New Roman" w:cs="Times New Roman"/>
          <w:sz w:val="24"/>
          <w:szCs w:val="24"/>
          <w:lang w:val="en-US"/>
        </w:rPr>
        <w:t xml:space="preserve">ipate that leader humility </w:t>
      </w:r>
      <w:r w:rsidRPr="0000797D">
        <w:rPr>
          <w:rFonts w:ascii="Times New Roman" w:hAnsi="Times New Roman" w:cs="Times New Roman"/>
          <w:sz w:val="24"/>
          <w:szCs w:val="24"/>
          <w:lang w:val="en-US"/>
        </w:rPr>
        <w:t>influence</w:t>
      </w:r>
      <w:r w:rsidR="00F972BE"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voice indirectly via personal sense of power. In other words, leader humility lead</w:t>
      </w:r>
      <w:r w:rsidR="00F972BE"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employees to obtain </w:t>
      </w:r>
      <w:r w:rsidR="00F07D5C"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higher personal sense of power. In turn, employees with</w:t>
      </w:r>
      <w:r w:rsidR="002F7B75" w:rsidRPr="0000797D">
        <w:rPr>
          <w:rFonts w:ascii="Times New Roman" w:hAnsi="Times New Roman" w:cs="Times New Roman"/>
          <w:sz w:val="24"/>
          <w:szCs w:val="24"/>
          <w:lang w:val="en-US"/>
        </w:rPr>
        <w:t xml:space="preserve"> a</w:t>
      </w:r>
      <w:r w:rsidRPr="0000797D">
        <w:rPr>
          <w:rFonts w:ascii="Times New Roman" w:hAnsi="Times New Roman" w:cs="Times New Roman"/>
          <w:sz w:val="24"/>
          <w:szCs w:val="24"/>
          <w:lang w:val="en-US"/>
        </w:rPr>
        <w:t xml:space="preserve"> higher personal sense of power w</w:t>
      </w:r>
      <w:r w:rsidR="005727F3" w:rsidRPr="0000797D">
        <w:rPr>
          <w:rFonts w:ascii="Times New Roman" w:hAnsi="Times New Roman" w:cs="Times New Roman"/>
          <w:sz w:val="24"/>
          <w:szCs w:val="24"/>
          <w:lang w:val="en-US"/>
        </w:rPr>
        <w:t>ould</w:t>
      </w:r>
      <w:r w:rsidRPr="0000797D">
        <w:rPr>
          <w:rFonts w:ascii="Times New Roman" w:hAnsi="Times New Roman" w:cs="Times New Roman"/>
          <w:sz w:val="24"/>
          <w:szCs w:val="24"/>
          <w:lang w:val="en-US"/>
        </w:rPr>
        <w:t xml:space="preserve"> assume greater levels of flexibility and freedom to invest their contribution to the organization</w:t>
      </w:r>
      <w:r w:rsidR="007548C3"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w:t>
      </w:r>
      <w:r w:rsidR="005727F3" w:rsidRPr="0000797D">
        <w:rPr>
          <w:rFonts w:ascii="Times New Roman" w:hAnsi="Times New Roman" w:cs="Times New Roman"/>
          <w:sz w:val="24"/>
          <w:szCs w:val="24"/>
          <w:lang w:val="en-US"/>
        </w:rPr>
        <w:t xml:space="preserve"> can</w:t>
      </w:r>
      <w:r w:rsidRPr="0000797D">
        <w:rPr>
          <w:rFonts w:ascii="Times New Roman" w:hAnsi="Times New Roman" w:cs="Times New Roman"/>
          <w:sz w:val="24"/>
          <w:szCs w:val="24"/>
          <w:lang w:val="en-US"/>
        </w:rPr>
        <w:t xml:space="preserve"> be more willing to speak up to leaders. In this process, employees’ personal sense of power serves as a unique psychological mechanism that mediates the effect of leader humility on employee voice. </w:t>
      </w:r>
      <w:r w:rsidR="00882CF4" w:rsidRPr="0000797D">
        <w:rPr>
          <w:rFonts w:ascii="Times New Roman" w:hAnsi="Times New Roman" w:cs="Times New Roman"/>
          <w:sz w:val="24"/>
          <w:szCs w:val="24"/>
          <w:lang w:val="en-US"/>
        </w:rPr>
        <w:t>Therefore,</w:t>
      </w:r>
      <w:r w:rsidRPr="0000797D">
        <w:rPr>
          <w:rFonts w:ascii="Times New Roman" w:hAnsi="Times New Roman" w:cs="Times New Roman"/>
          <w:sz w:val="24"/>
          <w:szCs w:val="24"/>
          <w:lang w:val="en-US"/>
        </w:rPr>
        <w:t xml:space="preserve"> we hypothesize that:</w:t>
      </w:r>
    </w:p>
    <w:p w14:paraId="5D84BD0B" w14:textId="7289162B" w:rsidR="005B688F" w:rsidRPr="0000797D" w:rsidRDefault="00F63ED4" w:rsidP="00E32533">
      <w:pPr>
        <w:spacing w:after="0" w:line="480" w:lineRule="auto"/>
        <w:ind w:left="720"/>
        <w:rPr>
          <w:rFonts w:ascii="Times New Roman" w:hAnsi="Times New Roman" w:cs="Times New Roman"/>
          <w:bCs/>
          <w:iCs/>
          <w:sz w:val="24"/>
          <w:szCs w:val="24"/>
          <w:lang w:val="en-US"/>
        </w:rPr>
      </w:pPr>
      <w:r w:rsidRPr="0000797D">
        <w:rPr>
          <w:rFonts w:ascii="Times New Roman" w:hAnsi="Times New Roman" w:cs="Times New Roman"/>
          <w:b/>
          <w:bCs/>
          <w:iCs/>
          <w:sz w:val="24"/>
          <w:szCs w:val="24"/>
          <w:lang w:val="en-US"/>
        </w:rPr>
        <w:lastRenderedPageBreak/>
        <w:t>Hypothesis 3</w:t>
      </w:r>
      <w:r w:rsidR="005727F3" w:rsidRPr="0000797D">
        <w:rPr>
          <w:rFonts w:ascii="Times New Roman" w:hAnsi="Times New Roman" w:cs="Times New Roman"/>
          <w:b/>
          <w:bCs/>
          <w:iCs/>
          <w:sz w:val="24"/>
          <w:szCs w:val="24"/>
          <w:lang w:val="en-US"/>
        </w:rPr>
        <w:t>:</w:t>
      </w:r>
      <w:r w:rsidR="005B688F" w:rsidRPr="0000797D">
        <w:rPr>
          <w:rFonts w:ascii="Times New Roman" w:hAnsi="Times New Roman" w:cs="Times New Roman"/>
          <w:bCs/>
          <w:iCs/>
          <w:sz w:val="24"/>
          <w:szCs w:val="24"/>
          <w:lang w:val="en-US"/>
        </w:rPr>
        <w:t xml:space="preserve"> </w:t>
      </w:r>
      <w:r w:rsidRPr="0000797D">
        <w:rPr>
          <w:rFonts w:ascii="Times New Roman" w:hAnsi="Times New Roman" w:cs="Times New Roman"/>
          <w:bCs/>
          <w:iCs/>
          <w:sz w:val="24"/>
          <w:szCs w:val="24"/>
          <w:lang w:val="en-US"/>
        </w:rPr>
        <w:t xml:space="preserve"> </w:t>
      </w:r>
      <w:r w:rsidR="005B688F" w:rsidRPr="0000797D">
        <w:rPr>
          <w:rFonts w:ascii="Times New Roman" w:hAnsi="Times New Roman" w:cs="Times New Roman"/>
          <w:bCs/>
          <w:iCs/>
          <w:sz w:val="24"/>
          <w:szCs w:val="24"/>
          <w:lang w:val="en-US"/>
        </w:rPr>
        <w:t>Personal sense of power mediates the relati</w:t>
      </w:r>
      <w:r w:rsidR="00A916BE" w:rsidRPr="0000797D">
        <w:rPr>
          <w:rFonts w:ascii="Times New Roman" w:hAnsi="Times New Roman" w:cs="Times New Roman"/>
          <w:bCs/>
          <w:iCs/>
          <w:sz w:val="24"/>
          <w:szCs w:val="24"/>
          <w:lang w:val="en-US"/>
        </w:rPr>
        <w:t xml:space="preserve">onship between leader humility </w:t>
      </w:r>
      <w:r w:rsidR="005B688F" w:rsidRPr="0000797D">
        <w:rPr>
          <w:rFonts w:ascii="Times New Roman" w:hAnsi="Times New Roman" w:cs="Times New Roman"/>
          <w:bCs/>
          <w:iCs/>
          <w:sz w:val="24"/>
          <w:szCs w:val="24"/>
          <w:lang w:val="en-US"/>
        </w:rPr>
        <w:t>and employee voice.</w:t>
      </w:r>
    </w:p>
    <w:p w14:paraId="48554741" w14:textId="5DB57053" w:rsidR="006C6A2D" w:rsidRPr="0000797D" w:rsidRDefault="00E66230" w:rsidP="00516220">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The Moderating Role of P</w:t>
      </w:r>
      <w:r w:rsidR="006C6A2D" w:rsidRPr="0000797D">
        <w:rPr>
          <w:rFonts w:ascii="Times New Roman" w:hAnsi="Times New Roman" w:cs="Times New Roman"/>
          <w:b/>
          <w:sz w:val="24"/>
          <w:szCs w:val="24"/>
          <w:lang w:val="en-US"/>
        </w:rPr>
        <w:t>o</w:t>
      </w:r>
      <w:r w:rsidRPr="0000797D">
        <w:rPr>
          <w:rFonts w:ascii="Times New Roman" w:hAnsi="Times New Roman" w:cs="Times New Roman"/>
          <w:b/>
          <w:sz w:val="24"/>
          <w:szCs w:val="24"/>
          <w:lang w:val="en-US"/>
        </w:rPr>
        <w:t>wer D</w:t>
      </w:r>
      <w:r w:rsidR="006C6A2D" w:rsidRPr="0000797D">
        <w:rPr>
          <w:rFonts w:ascii="Times New Roman" w:hAnsi="Times New Roman" w:cs="Times New Roman"/>
          <w:b/>
          <w:sz w:val="24"/>
          <w:szCs w:val="24"/>
          <w:lang w:val="en-US"/>
        </w:rPr>
        <w:t>istance</w:t>
      </w:r>
    </w:p>
    <w:p w14:paraId="0717044E" w14:textId="429DE6AE" w:rsidR="00C75FF1" w:rsidRPr="0000797D" w:rsidRDefault="00CB4D45" w:rsidP="00E32533">
      <w:pPr>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Drawing on</w:t>
      </w:r>
      <w:r w:rsidR="006C6A2D" w:rsidRPr="0000797D">
        <w:rPr>
          <w:rFonts w:ascii="Times New Roman" w:hAnsi="Times New Roman" w:cs="Times New Roman"/>
          <w:sz w:val="24"/>
          <w:szCs w:val="24"/>
          <w:lang w:val="en-US"/>
        </w:rPr>
        <w:t xml:space="preserve"> the approach-inhibition theory of power, individual cultural values, including power distance, may</w:t>
      </w:r>
      <w:r w:rsidR="000344B0" w:rsidRPr="0000797D">
        <w:rPr>
          <w:rFonts w:ascii="Times New Roman" w:hAnsi="Times New Roman" w:cs="Times New Roman"/>
          <w:sz w:val="24"/>
          <w:szCs w:val="24"/>
          <w:lang w:val="en-US"/>
        </w:rPr>
        <w:t xml:space="preserve"> shape</w:t>
      </w:r>
      <w:r w:rsidR="006C6A2D" w:rsidRPr="0000797D">
        <w:rPr>
          <w:rFonts w:ascii="Times New Roman" w:hAnsi="Times New Roman" w:cs="Times New Roman"/>
          <w:sz w:val="24"/>
          <w:szCs w:val="24"/>
          <w:lang w:val="en-US"/>
        </w:rPr>
        <w:t xml:space="preserve"> the effect of </w:t>
      </w:r>
      <w:r w:rsidR="001351C3" w:rsidRPr="0000797D">
        <w:rPr>
          <w:rFonts w:ascii="Times New Roman" w:hAnsi="Times New Roman" w:cs="Times New Roman"/>
          <w:sz w:val="24"/>
          <w:szCs w:val="24"/>
          <w:lang w:val="en-US"/>
        </w:rPr>
        <w:t xml:space="preserve">personal sense of </w:t>
      </w:r>
      <w:r w:rsidR="006C6A2D" w:rsidRPr="0000797D">
        <w:rPr>
          <w:rFonts w:ascii="Times New Roman" w:hAnsi="Times New Roman" w:cs="Times New Roman"/>
          <w:sz w:val="24"/>
          <w:szCs w:val="24"/>
          <w:lang w:val="en-US"/>
        </w:rPr>
        <w:t>power on em</w:t>
      </w:r>
      <w:r w:rsidR="00C43609" w:rsidRPr="0000797D">
        <w:rPr>
          <w:rFonts w:ascii="Times New Roman" w:hAnsi="Times New Roman" w:cs="Times New Roman"/>
          <w:sz w:val="24"/>
          <w:szCs w:val="24"/>
          <w:lang w:val="en-US"/>
        </w:rPr>
        <w:t>ployee outcomes (Keltner et al.</w:t>
      </w:r>
      <w:r w:rsidR="006C6A2D" w:rsidRPr="0000797D">
        <w:rPr>
          <w:rFonts w:ascii="Times New Roman" w:hAnsi="Times New Roman" w:cs="Times New Roman"/>
          <w:sz w:val="24"/>
          <w:szCs w:val="24"/>
          <w:lang w:val="en-US"/>
        </w:rPr>
        <w:t xml:space="preserve"> 2003). </w:t>
      </w:r>
      <w:r w:rsidR="00B707B5" w:rsidRPr="0000797D">
        <w:rPr>
          <w:rFonts w:ascii="Times New Roman" w:hAnsi="Times New Roman" w:cs="Times New Roman"/>
          <w:sz w:val="24"/>
          <w:szCs w:val="24"/>
          <w:lang w:val="en-US"/>
        </w:rPr>
        <w:t>W</w:t>
      </w:r>
      <w:r w:rsidR="006C6A2D" w:rsidRPr="0000797D">
        <w:rPr>
          <w:rFonts w:ascii="Times New Roman" w:hAnsi="Times New Roman" w:cs="Times New Roman"/>
          <w:sz w:val="24"/>
          <w:szCs w:val="24"/>
          <w:lang w:val="en-US"/>
        </w:rPr>
        <w:t>e</w:t>
      </w:r>
      <w:r w:rsidR="000344B0" w:rsidRPr="0000797D">
        <w:rPr>
          <w:rFonts w:ascii="Times New Roman" w:hAnsi="Times New Roman" w:cs="Times New Roman"/>
          <w:sz w:val="24"/>
          <w:szCs w:val="24"/>
          <w:lang w:val="en-US"/>
        </w:rPr>
        <w:t xml:space="preserve"> therefore</w:t>
      </w:r>
      <w:r w:rsidR="006C6A2D" w:rsidRPr="0000797D">
        <w:rPr>
          <w:rFonts w:ascii="Times New Roman" w:hAnsi="Times New Roman" w:cs="Times New Roman"/>
          <w:sz w:val="24"/>
          <w:szCs w:val="24"/>
          <w:lang w:val="en-US"/>
        </w:rPr>
        <w:t xml:space="preserve"> propose that power distance moderate</w:t>
      </w:r>
      <w:r w:rsidR="00F972BE" w:rsidRPr="0000797D">
        <w:rPr>
          <w:rFonts w:ascii="Times New Roman" w:hAnsi="Times New Roman" w:cs="Times New Roman"/>
          <w:sz w:val="24"/>
          <w:szCs w:val="24"/>
          <w:lang w:val="en-US"/>
        </w:rPr>
        <w:t>s</w:t>
      </w:r>
      <w:r w:rsidR="006C6A2D" w:rsidRPr="0000797D">
        <w:rPr>
          <w:rFonts w:ascii="Times New Roman" w:hAnsi="Times New Roman" w:cs="Times New Roman"/>
          <w:sz w:val="24"/>
          <w:szCs w:val="24"/>
          <w:lang w:val="en-US"/>
        </w:rPr>
        <w:t xml:space="preserve"> the relationship between personal sense of power and voice. </w:t>
      </w:r>
      <w:r w:rsidR="00517786" w:rsidRPr="0000797D">
        <w:rPr>
          <w:rFonts w:ascii="Times New Roman" w:hAnsi="Times New Roman" w:cs="Times New Roman"/>
          <w:sz w:val="24"/>
          <w:szCs w:val="24"/>
          <w:lang w:val="en-US"/>
        </w:rPr>
        <w:t xml:space="preserve">As discussed earlier, </w:t>
      </w:r>
      <w:r w:rsidR="00F972BE" w:rsidRPr="0000797D">
        <w:rPr>
          <w:rFonts w:ascii="Times New Roman" w:hAnsi="Times New Roman" w:cs="Times New Roman"/>
          <w:sz w:val="24"/>
          <w:szCs w:val="24"/>
          <w:lang w:val="en-US"/>
        </w:rPr>
        <w:t xml:space="preserve">the </w:t>
      </w:r>
      <w:r w:rsidR="00517786" w:rsidRPr="0000797D">
        <w:rPr>
          <w:rFonts w:ascii="Times New Roman" w:hAnsi="Times New Roman" w:cs="Times New Roman"/>
          <w:sz w:val="24"/>
          <w:szCs w:val="24"/>
          <w:lang w:val="en-US"/>
        </w:rPr>
        <w:t xml:space="preserve">cultural value of power distance </w:t>
      </w:r>
      <w:r w:rsidR="006C6A2D" w:rsidRPr="0000797D">
        <w:rPr>
          <w:rFonts w:ascii="Times New Roman" w:hAnsi="Times New Roman" w:cs="Times New Roman"/>
          <w:sz w:val="24"/>
          <w:szCs w:val="24"/>
          <w:lang w:val="en-US"/>
        </w:rPr>
        <w:t>comprises individuals’ beliefs about status, authority, and power i</w:t>
      </w:r>
      <w:r w:rsidR="00C43609" w:rsidRPr="0000797D">
        <w:rPr>
          <w:rFonts w:ascii="Times New Roman" w:hAnsi="Times New Roman" w:cs="Times New Roman"/>
          <w:sz w:val="24"/>
          <w:szCs w:val="24"/>
          <w:lang w:val="en-US"/>
        </w:rPr>
        <w:t>n organizations (Kirkman et al.</w:t>
      </w:r>
      <w:r w:rsidR="006C6A2D" w:rsidRPr="0000797D">
        <w:rPr>
          <w:rFonts w:ascii="Times New Roman" w:hAnsi="Times New Roman" w:cs="Times New Roman"/>
          <w:sz w:val="24"/>
          <w:szCs w:val="24"/>
          <w:lang w:val="en-US"/>
        </w:rPr>
        <w:t xml:space="preserve"> 2009)</w:t>
      </w:r>
      <w:r w:rsidR="00F67ACB" w:rsidRPr="0000797D">
        <w:rPr>
          <w:rFonts w:ascii="Times New Roman" w:hAnsi="Times New Roman" w:cs="Times New Roman"/>
          <w:sz w:val="24"/>
          <w:szCs w:val="24"/>
          <w:lang w:val="en-US"/>
        </w:rPr>
        <w:t xml:space="preserve">. </w:t>
      </w:r>
      <w:r w:rsidR="00A916BE" w:rsidRPr="0000797D">
        <w:rPr>
          <w:rFonts w:ascii="Times New Roman" w:hAnsi="Times New Roman" w:cs="Times New Roman"/>
          <w:sz w:val="24"/>
          <w:szCs w:val="24"/>
          <w:lang w:val="en-US"/>
        </w:rPr>
        <w:t>Hence, power distance</w:t>
      </w:r>
      <w:r w:rsidR="00355E7E" w:rsidRPr="0000797D">
        <w:rPr>
          <w:rFonts w:ascii="Times New Roman" w:hAnsi="Times New Roman" w:cs="Times New Roman"/>
          <w:sz w:val="24"/>
          <w:szCs w:val="24"/>
          <w:lang w:val="en-US"/>
        </w:rPr>
        <w:t xml:space="preserve"> </w:t>
      </w:r>
      <w:r w:rsidR="00A916BE" w:rsidRPr="0000797D">
        <w:rPr>
          <w:rFonts w:ascii="Times New Roman" w:hAnsi="Times New Roman" w:cs="Times New Roman"/>
          <w:sz w:val="24"/>
          <w:szCs w:val="24"/>
          <w:lang w:val="en-US"/>
        </w:rPr>
        <w:t>influences</w:t>
      </w:r>
      <w:r w:rsidR="00F67ACB" w:rsidRPr="0000797D">
        <w:rPr>
          <w:rFonts w:ascii="Times New Roman" w:hAnsi="Times New Roman" w:cs="Times New Roman"/>
          <w:sz w:val="24"/>
          <w:szCs w:val="24"/>
          <w:lang w:val="en-US"/>
        </w:rPr>
        <w:t xml:space="preserve"> </w:t>
      </w:r>
      <w:r w:rsidR="00A916BE" w:rsidRPr="0000797D">
        <w:rPr>
          <w:rFonts w:ascii="Times New Roman" w:hAnsi="Times New Roman" w:cs="Times New Roman"/>
          <w:sz w:val="24"/>
          <w:szCs w:val="24"/>
          <w:lang w:val="en-US"/>
        </w:rPr>
        <w:t>one’s perceived social distance</w:t>
      </w:r>
      <w:r w:rsidR="00355E7E" w:rsidRPr="0000797D">
        <w:rPr>
          <w:rFonts w:ascii="Times New Roman" w:hAnsi="Times New Roman" w:cs="Times New Roman"/>
          <w:sz w:val="24"/>
          <w:szCs w:val="24"/>
          <w:lang w:val="en-US"/>
        </w:rPr>
        <w:t xml:space="preserve"> and reliance</w:t>
      </w:r>
      <w:r w:rsidR="003B2A5F" w:rsidRPr="0000797D">
        <w:rPr>
          <w:rFonts w:ascii="Times New Roman" w:hAnsi="Times New Roman" w:cs="Times New Roman"/>
          <w:sz w:val="24"/>
          <w:szCs w:val="24"/>
          <w:lang w:val="en-US"/>
        </w:rPr>
        <w:t xml:space="preserve"> with others</w:t>
      </w:r>
      <w:r w:rsidR="00F972BE" w:rsidRPr="0000797D">
        <w:rPr>
          <w:rFonts w:ascii="Times New Roman" w:hAnsi="Times New Roman" w:cs="Times New Roman"/>
          <w:sz w:val="24"/>
          <w:szCs w:val="24"/>
          <w:lang w:val="en-US"/>
        </w:rPr>
        <w:t>,</w:t>
      </w:r>
      <w:r w:rsidR="003B2A5F" w:rsidRPr="0000797D">
        <w:rPr>
          <w:rFonts w:ascii="Times New Roman" w:hAnsi="Times New Roman" w:cs="Times New Roman"/>
          <w:sz w:val="24"/>
          <w:szCs w:val="24"/>
          <w:lang w:val="en-US"/>
        </w:rPr>
        <w:t xml:space="preserve"> and determine</w:t>
      </w:r>
      <w:r w:rsidR="00A916BE" w:rsidRPr="0000797D">
        <w:rPr>
          <w:rFonts w:ascii="Times New Roman" w:hAnsi="Times New Roman" w:cs="Times New Roman"/>
          <w:sz w:val="24"/>
          <w:szCs w:val="24"/>
          <w:lang w:val="en-US"/>
        </w:rPr>
        <w:t>s</w:t>
      </w:r>
      <w:r w:rsidR="003B2A5F" w:rsidRPr="0000797D">
        <w:rPr>
          <w:rFonts w:ascii="Times New Roman" w:hAnsi="Times New Roman" w:cs="Times New Roman"/>
          <w:sz w:val="24"/>
          <w:szCs w:val="24"/>
          <w:lang w:val="en-US"/>
        </w:rPr>
        <w:t xml:space="preserve"> </w:t>
      </w:r>
      <w:r w:rsidR="00F67ACB" w:rsidRPr="0000797D">
        <w:rPr>
          <w:rFonts w:ascii="Times New Roman" w:hAnsi="Times New Roman" w:cs="Times New Roman"/>
          <w:sz w:val="24"/>
          <w:szCs w:val="24"/>
          <w:lang w:val="en-US"/>
        </w:rPr>
        <w:t>how individuals behave in social relationships</w:t>
      </w:r>
      <w:r w:rsidR="00355E7E" w:rsidRPr="0000797D">
        <w:rPr>
          <w:rFonts w:ascii="Times New Roman" w:hAnsi="Times New Roman" w:cs="Times New Roman"/>
          <w:sz w:val="24"/>
          <w:szCs w:val="24"/>
          <w:lang w:val="en-US"/>
        </w:rPr>
        <w:t xml:space="preserve"> (Daniels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Greguras</w:t>
      </w:r>
      <w:r w:rsidR="00355E7E" w:rsidRPr="0000797D">
        <w:rPr>
          <w:rFonts w:ascii="Times New Roman" w:hAnsi="Times New Roman" w:cs="Times New Roman"/>
          <w:sz w:val="24"/>
          <w:szCs w:val="24"/>
          <w:lang w:val="en-US"/>
        </w:rPr>
        <w:t xml:space="preserve"> 2014). These ideas suggest that </w:t>
      </w:r>
      <w:r w:rsidR="005D7E80" w:rsidRPr="0000797D">
        <w:rPr>
          <w:rFonts w:ascii="Times New Roman" w:hAnsi="Times New Roman" w:cs="Times New Roman"/>
          <w:sz w:val="24"/>
          <w:szCs w:val="24"/>
          <w:lang w:val="en-US"/>
        </w:rPr>
        <w:t>close and informal</w:t>
      </w:r>
      <w:r w:rsidR="000831E1" w:rsidRPr="0000797D">
        <w:rPr>
          <w:rFonts w:ascii="Times New Roman" w:hAnsi="Times New Roman" w:cs="Times New Roman"/>
          <w:sz w:val="24"/>
          <w:szCs w:val="24"/>
          <w:lang w:val="en-US"/>
        </w:rPr>
        <w:t xml:space="preserve"> relationship</w:t>
      </w:r>
      <w:r w:rsidR="00A916BE" w:rsidRPr="0000797D">
        <w:rPr>
          <w:rFonts w:ascii="Times New Roman" w:hAnsi="Times New Roman" w:cs="Times New Roman"/>
          <w:sz w:val="24"/>
          <w:szCs w:val="24"/>
          <w:lang w:val="en-US"/>
        </w:rPr>
        <w:t>s</w:t>
      </w:r>
      <w:r w:rsidR="000831E1" w:rsidRPr="0000797D">
        <w:rPr>
          <w:rFonts w:ascii="Times New Roman" w:hAnsi="Times New Roman" w:cs="Times New Roman"/>
          <w:sz w:val="24"/>
          <w:szCs w:val="24"/>
          <w:lang w:val="en-US"/>
        </w:rPr>
        <w:t xml:space="preserve"> </w:t>
      </w:r>
      <w:r w:rsidR="00C75FF1" w:rsidRPr="0000797D">
        <w:rPr>
          <w:rFonts w:ascii="Times New Roman" w:hAnsi="Times New Roman" w:cs="Times New Roman"/>
          <w:sz w:val="24"/>
          <w:szCs w:val="24"/>
          <w:lang w:val="en-US"/>
        </w:rPr>
        <w:t xml:space="preserve">may be viewed as being </w:t>
      </w:r>
      <w:r w:rsidR="005D7E80" w:rsidRPr="0000797D">
        <w:rPr>
          <w:rFonts w:ascii="Times New Roman" w:hAnsi="Times New Roman" w:cs="Times New Roman"/>
          <w:sz w:val="24"/>
          <w:szCs w:val="24"/>
          <w:lang w:val="en-US"/>
        </w:rPr>
        <w:t xml:space="preserve">more common and more </w:t>
      </w:r>
      <w:r w:rsidR="00C62B8B" w:rsidRPr="0000797D">
        <w:rPr>
          <w:rFonts w:ascii="Times New Roman" w:hAnsi="Times New Roman" w:cs="Times New Roman"/>
          <w:sz w:val="24"/>
          <w:szCs w:val="24"/>
          <w:lang w:val="en-US"/>
        </w:rPr>
        <w:t>valu</w:t>
      </w:r>
      <w:r w:rsidR="005D7E80" w:rsidRPr="0000797D">
        <w:rPr>
          <w:rFonts w:ascii="Times New Roman" w:hAnsi="Times New Roman" w:cs="Times New Roman"/>
          <w:sz w:val="24"/>
          <w:szCs w:val="24"/>
          <w:lang w:val="en-US"/>
        </w:rPr>
        <w:t xml:space="preserve">ed </w:t>
      </w:r>
      <w:r w:rsidR="00F972BE" w:rsidRPr="0000797D">
        <w:rPr>
          <w:rFonts w:ascii="Times New Roman" w:hAnsi="Times New Roman" w:cs="Times New Roman"/>
          <w:sz w:val="24"/>
          <w:szCs w:val="24"/>
          <w:lang w:val="en-US"/>
        </w:rPr>
        <w:t xml:space="preserve">with a </w:t>
      </w:r>
      <w:r w:rsidR="00C75FF1" w:rsidRPr="0000797D">
        <w:rPr>
          <w:rFonts w:ascii="Times New Roman" w:hAnsi="Times New Roman" w:cs="Times New Roman"/>
          <w:sz w:val="24"/>
          <w:szCs w:val="24"/>
          <w:lang w:val="en-US"/>
        </w:rPr>
        <w:t>low</w:t>
      </w:r>
      <w:r w:rsidR="00C62B8B" w:rsidRPr="0000797D">
        <w:rPr>
          <w:rFonts w:ascii="Times New Roman" w:hAnsi="Times New Roman" w:cs="Times New Roman"/>
          <w:sz w:val="24"/>
          <w:szCs w:val="24"/>
          <w:lang w:val="en-US"/>
        </w:rPr>
        <w:t xml:space="preserve"> power distance</w:t>
      </w:r>
      <w:r w:rsidR="00AD0E55" w:rsidRPr="0000797D">
        <w:rPr>
          <w:rFonts w:ascii="Times New Roman" w:hAnsi="Times New Roman" w:cs="Times New Roman"/>
          <w:sz w:val="24"/>
          <w:szCs w:val="24"/>
          <w:lang w:val="en-US"/>
        </w:rPr>
        <w:t xml:space="preserve"> value</w:t>
      </w:r>
      <w:r w:rsidR="00F972BE" w:rsidRPr="0000797D">
        <w:rPr>
          <w:rFonts w:ascii="Times New Roman" w:hAnsi="Times New Roman" w:cs="Times New Roman"/>
          <w:sz w:val="24"/>
          <w:szCs w:val="24"/>
          <w:lang w:val="en-US"/>
        </w:rPr>
        <w:t>,</w:t>
      </w:r>
      <w:r w:rsidR="00C75FF1" w:rsidRPr="0000797D">
        <w:rPr>
          <w:rFonts w:ascii="Times New Roman" w:hAnsi="Times New Roman" w:cs="Times New Roman"/>
          <w:sz w:val="24"/>
          <w:szCs w:val="24"/>
          <w:lang w:val="en-US"/>
        </w:rPr>
        <w:t xml:space="preserve"> whereas </w:t>
      </w:r>
      <w:r w:rsidR="005D7E80" w:rsidRPr="0000797D">
        <w:rPr>
          <w:rFonts w:ascii="Times New Roman" w:hAnsi="Times New Roman" w:cs="Times New Roman"/>
          <w:sz w:val="24"/>
          <w:szCs w:val="24"/>
          <w:lang w:val="en-US"/>
        </w:rPr>
        <w:t>hierarchical and formal</w:t>
      </w:r>
      <w:r w:rsidR="000831E1" w:rsidRPr="0000797D">
        <w:rPr>
          <w:rFonts w:ascii="Times New Roman" w:hAnsi="Times New Roman" w:cs="Times New Roman"/>
          <w:sz w:val="24"/>
          <w:szCs w:val="24"/>
          <w:lang w:val="en-US"/>
        </w:rPr>
        <w:t xml:space="preserve"> relationship</w:t>
      </w:r>
      <w:r w:rsidR="00A916BE" w:rsidRPr="0000797D">
        <w:rPr>
          <w:rFonts w:ascii="Times New Roman" w:hAnsi="Times New Roman" w:cs="Times New Roman"/>
          <w:sz w:val="24"/>
          <w:szCs w:val="24"/>
          <w:lang w:val="en-US"/>
        </w:rPr>
        <w:t>s</w:t>
      </w:r>
      <w:r w:rsidR="000831E1" w:rsidRPr="0000797D">
        <w:rPr>
          <w:rFonts w:ascii="Times New Roman" w:hAnsi="Times New Roman" w:cs="Times New Roman"/>
          <w:sz w:val="24"/>
          <w:szCs w:val="24"/>
          <w:lang w:val="en-US"/>
        </w:rPr>
        <w:t xml:space="preserve"> </w:t>
      </w:r>
      <w:r w:rsidR="00C62B8B" w:rsidRPr="0000797D">
        <w:rPr>
          <w:rFonts w:ascii="Times New Roman" w:hAnsi="Times New Roman" w:cs="Times New Roman"/>
          <w:sz w:val="24"/>
          <w:szCs w:val="24"/>
          <w:lang w:val="en-US"/>
        </w:rPr>
        <w:t xml:space="preserve">are more expected </w:t>
      </w:r>
      <w:r w:rsidR="00F972BE" w:rsidRPr="0000797D">
        <w:rPr>
          <w:rFonts w:ascii="Times New Roman" w:hAnsi="Times New Roman" w:cs="Times New Roman"/>
          <w:sz w:val="24"/>
          <w:szCs w:val="24"/>
          <w:lang w:val="en-US"/>
        </w:rPr>
        <w:t xml:space="preserve">with a </w:t>
      </w:r>
      <w:r w:rsidR="00C62B8B" w:rsidRPr="0000797D">
        <w:rPr>
          <w:rFonts w:ascii="Times New Roman" w:hAnsi="Times New Roman" w:cs="Times New Roman"/>
          <w:sz w:val="24"/>
          <w:szCs w:val="24"/>
          <w:lang w:val="en-US"/>
        </w:rPr>
        <w:t>high power distance</w:t>
      </w:r>
      <w:r w:rsidR="00AD0E55" w:rsidRPr="0000797D">
        <w:rPr>
          <w:rFonts w:ascii="Times New Roman" w:hAnsi="Times New Roman" w:cs="Times New Roman"/>
          <w:sz w:val="24"/>
          <w:szCs w:val="24"/>
          <w:lang w:val="en-US"/>
        </w:rPr>
        <w:t xml:space="preserve"> value</w:t>
      </w:r>
      <w:r w:rsidR="00C62B8B" w:rsidRPr="0000797D">
        <w:rPr>
          <w:rFonts w:ascii="Times New Roman" w:hAnsi="Times New Roman" w:cs="Times New Roman"/>
          <w:sz w:val="24"/>
          <w:szCs w:val="24"/>
          <w:lang w:val="en-US"/>
        </w:rPr>
        <w:t>.</w:t>
      </w:r>
    </w:p>
    <w:p w14:paraId="092D8A83" w14:textId="4B5804F3" w:rsidR="006C6A2D" w:rsidRPr="0000797D" w:rsidRDefault="006C6A2D" w:rsidP="00E32533">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Employees with a low power distance value tend to have personalized relationships with authority figures (i.e., leaders), and are more desirous of obtaining power from leaders to carry out work activities (</w:t>
      </w:r>
      <w:r w:rsidR="00C43609" w:rsidRPr="0000797D">
        <w:rPr>
          <w:rFonts w:ascii="Times New Roman" w:hAnsi="Times New Roman" w:cs="Times New Roman"/>
          <w:sz w:val="24"/>
          <w:szCs w:val="24"/>
          <w:lang w:val="en-US"/>
        </w:rPr>
        <w:t>Farh et al. 2007; Kirkman et al.</w:t>
      </w:r>
      <w:r w:rsidRPr="0000797D">
        <w:rPr>
          <w:rFonts w:ascii="Times New Roman" w:hAnsi="Times New Roman" w:cs="Times New Roman"/>
          <w:sz w:val="24"/>
          <w:szCs w:val="24"/>
          <w:lang w:val="en-US"/>
        </w:rPr>
        <w:t xml:space="preserve"> 2009). Employees with a low power distance value typically expect leaders to rely on informal rules and </w:t>
      </w:r>
      <w:r w:rsidR="00102EEC" w:rsidRPr="0000797D">
        <w:rPr>
          <w:rFonts w:ascii="Times New Roman" w:hAnsi="Times New Roman" w:cs="Times New Roman"/>
          <w:sz w:val="24"/>
          <w:szCs w:val="24"/>
          <w:lang w:val="en-US"/>
        </w:rPr>
        <w:t xml:space="preserve">to </w:t>
      </w:r>
      <w:r w:rsidRPr="0000797D">
        <w:rPr>
          <w:rFonts w:ascii="Times New Roman" w:hAnsi="Times New Roman" w:cs="Times New Roman"/>
          <w:sz w:val="24"/>
          <w:szCs w:val="24"/>
          <w:lang w:val="en-US"/>
        </w:rPr>
        <w:t>consult employees more frequently</w:t>
      </w:r>
      <w:r w:rsidR="00102EEC"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than those with a high power distance value (Daniels </w:t>
      </w:r>
      <w:r w:rsidR="00A640B3" w:rsidRPr="0000797D">
        <w:rPr>
          <w:rFonts w:ascii="Times New Roman" w:hAnsi="Times New Roman" w:cs="Times New Roman"/>
          <w:sz w:val="24"/>
          <w:szCs w:val="24"/>
          <w:lang w:val="en-US"/>
        </w:rPr>
        <w:t>and</w:t>
      </w:r>
      <w:r w:rsidRPr="0000797D">
        <w:rPr>
          <w:rFonts w:ascii="Times New Roman" w:hAnsi="Times New Roman" w:cs="Times New Roman"/>
          <w:sz w:val="24"/>
          <w:szCs w:val="24"/>
          <w:lang w:val="en-US"/>
        </w:rPr>
        <w:t xml:space="preserve"> Greg</w:t>
      </w:r>
      <w:r w:rsidR="00C43609" w:rsidRPr="0000797D">
        <w:rPr>
          <w:rFonts w:ascii="Times New Roman" w:hAnsi="Times New Roman" w:cs="Times New Roman"/>
          <w:sz w:val="24"/>
          <w:szCs w:val="24"/>
          <w:lang w:val="en-US"/>
        </w:rPr>
        <w:t>uras</w:t>
      </w:r>
      <w:r w:rsidRPr="0000797D">
        <w:rPr>
          <w:rFonts w:ascii="Times New Roman" w:hAnsi="Times New Roman" w:cs="Times New Roman"/>
          <w:sz w:val="24"/>
          <w:szCs w:val="24"/>
          <w:lang w:val="en-US"/>
        </w:rPr>
        <w:t xml:space="preserve"> 2014). As such, these employees have more confidence to exercise control and take the initiative to make changes, and thus accelerate the activation of the behavioral approach system. Essentially, </w:t>
      </w:r>
      <w:r w:rsidR="00102EEC" w:rsidRPr="0000797D">
        <w:rPr>
          <w:rFonts w:ascii="Times New Roman" w:hAnsi="Times New Roman" w:cs="Times New Roman"/>
          <w:sz w:val="24"/>
          <w:szCs w:val="24"/>
          <w:lang w:val="en-US"/>
        </w:rPr>
        <w:t xml:space="preserve">because </w:t>
      </w:r>
      <w:r w:rsidRPr="0000797D">
        <w:rPr>
          <w:rFonts w:ascii="Times New Roman" w:hAnsi="Times New Roman" w:cs="Times New Roman"/>
          <w:sz w:val="24"/>
          <w:szCs w:val="24"/>
          <w:lang w:val="en-US"/>
        </w:rPr>
        <w:t>voice behaviors are intentional, self-initiate</w:t>
      </w:r>
      <w:r w:rsidR="00C43609" w:rsidRPr="0000797D">
        <w:rPr>
          <w:rFonts w:ascii="Times New Roman" w:hAnsi="Times New Roman" w:cs="Times New Roman"/>
          <w:sz w:val="24"/>
          <w:szCs w:val="24"/>
          <w:lang w:val="en-US"/>
        </w:rPr>
        <w:t>d and future-oriented (Morrison</w:t>
      </w:r>
      <w:r w:rsidRPr="0000797D">
        <w:rPr>
          <w:rFonts w:ascii="Times New Roman" w:hAnsi="Times New Roman" w:cs="Times New Roman"/>
          <w:sz w:val="24"/>
          <w:szCs w:val="24"/>
          <w:lang w:val="en-US"/>
        </w:rPr>
        <w:t xml:space="preserve"> 2011), the reinforced behavioral approach system enables the assertion of the self</w:t>
      </w:r>
      <w:r w:rsidR="00AD0E55" w:rsidRPr="0000797D">
        <w:rPr>
          <w:rFonts w:ascii="Times New Roman" w:hAnsi="Times New Roman" w:cs="Times New Roman"/>
          <w:sz w:val="24"/>
          <w:szCs w:val="24"/>
          <w:lang w:val="en-US"/>
        </w:rPr>
        <w:t xml:space="preserve"> to voice</w:t>
      </w:r>
      <w:r w:rsidR="00102EEC"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t>
      </w:r>
      <w:r w:rsidR="00532D92" w:rsidRPr="0000797D">
        <w:rPr>
          <w:rFonts w:ascii="Times New Roman" w:hAnsi="Times New Roman" w:cs="Times New Roman"/>
          <w:sz w:val="24"/>
          <w:szCs w:val="24"/>
          <w:lang w:val="en-US"/>
        </w:rPr>
        <w:t>thereby</w:t>
      </w:r>
      <w:r w:rsidR="00AD0E55" w:rsidRPr="0000797D">
        <w:rPr>
          <w:rFonts w:ascii="Times New Roman" w:hAnsi="Times New Roman" w:cs="Times New Roman"/>
          <w:sz w:val="24"/>
          <w:szCs w:val="24"/>
          <w:lang w:val="en-US"/>
        </w:rPr>
        <w:t xml:space="preserve"> low power distance value</w:t>
      </w:r>
      <w:r w:rsidR="00102EEC" w:rsidRPr="0000797D">
        <w:rPr>
          <w:rFonts w:ascii="Times New Roman" w:hAnsi="Times New Roman" w:cs="Times New Roman"/>
          <w:sz w:val="24"/>
          <w:szCs w:val="24"/>
          <w:lang w:val="en-US"/>
        </w:rPr>
        <w:t>s</w:t>
      </w:r>
      <w:r w:rsidR="00AD0E55" w:rsidRPr="0000797D">
        <w:rPr>
          <w:rFonts w:ascii="Times New Roman" w:hAnsi="Times New Roman" w:cs="Times New Roman"/>
          <w:sz w:val="24"/>
          <w:szCs w:val="24"/>
          <w:lang w:val="en-US"/>
        </w:rPr>
        <w:t xml:space="preserve"> </w:t>
      </w:r>
      <w:r w:rsidR="001F1D62" w:rsidRPr="0000797D">
        <w:rPr>
          <w:rFonts w:ascii="Times New Roman" w:hAnsi="Times New Roman" w:cs="Times New Roman"/>
          <w:sz w:val="24"/>
          <w:szCs w:val="24"/>
          <w:lang w:val="en-US"/>
        </w:rPr>
        <w:t xml:space="preserve">promote the positive </w:t>
      </w:r>
      <w:r w:rsidR="00102EEC" w:rsidRPr="0000797D">
        <w:rPr>
          <w:rFonts w:ascii="Times New Roman" w:hAnsi="Times New Roman" w:cs="Times New Roman"/>
          <w:sz w:val="24"/>
          <w:szCs w:val="24"/>
          <w:lang w:val="en-US"/>
        </w:rPr>
        <w:t xml:space="preserve">effects </w:t>
      </w:r>
      <w:r w:rsidR="001F1D62" w:rsidRPr="0000797D">
        <w:rPr>
          <w:rFonts w:ascii="Times New Roman" w:hAnsi="Times New Roman" w:cs="Times New Roman"/>
          <w:sz w:val="24"/>
          <w:szCs w:val="24"/>
          <w:lang w:val="en-US"/>
        </w:rPr>
        <w:t>of</w:t>
      </w:r>
      <w:r w:rsidR="00102EEC" w:rsidRPr="0000797D">
        <w:rPr>
          <w:rFonts w:ascii="Times New Roman" w:hAnsi="Times New Roman" w:cs="Times New Roman"/>
          <w:sz w:val="24"/>
          <w:szCs w:val="24"/>
          <w:lang w:val="en-US"/>
        </w:rPr>
        <w:t xml:space="preserve"> </w:t>
      </w:r>
      <w:r w:rsidR="001F1D62" w:rsidRPr="0000797D">
        <w:rPr>
          <w:rFonts w:ascii="Times New Roman" w:hAnsi="Times New Roman" w:cs="Times New Roman"/>
          <w:sz w:val="24"/>
          <w:szCs w:val="24"/>
          <w:lang w:val="en-US"/>
        </w:rPr>
        <w:t>personal sense of power on employees’ willingness to</w:t>
      </w:r>
      <w:r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lastRenderedPageBreak/>
        <w:t xml:space="preserve">constructively change or improve current work-related conditions. </w:t>
      </w:r>
      <w:r w:rsidR="00840EA2" w:rsidRPr="0000797D">
        <w:rPr>
          <w:rFonts w:ascii="Times New Roman" w:hAnsi="Times New Roman" w:cs="Times New Roman"/>
          <w:sz w:val="24"/>
          <w:szCs w:val="24"/>
          <w:lang w:val="en-US"/>
        </w:rPr>
        <w:t>As a result</w:t>
      </w:r>
      <w:r w:rsidRPr="0000797D">
        <w:rPr>
          <w:rFonts w:ascii="Times New Roman" w:hAnsi="Times New Roman" w:cs="Times New Roman"/>
          <w:sz w:val="24"/>
          <w:szCs w:val="24"/>
          <w:lang w:val="en-US"/>
        </w:rPr>
        <w:t xml:space="preserve">, employees with a </w:t>
      </w:r>
      <w:r w:rsidR="00DC630F" w:rsidRPr="0000797D">
        <w:rPr>
          <w:rFonts w:ascii="Times New Roman" w:hAnsi="Times New Roman" w:cs="Times New Roman"/>
          <w:sz w:val="24"/>
          <w:szCs w:val="24"/>
          <w:lang w:val="en-US"/>
        </w:rPr>
        <w:t xml:space="preserve">strong </w:t>
      </w:r>
      <w:r w:rsidRPr="0000797D">
        <w:rPr>
          <w:rFonts w:ascii="Times New Roman" w:hAnsi="Times New Roman" w:cs="Times New Roman"/>
          <w:sz w:val="24"/>
          <w:szCs w:val="24"/>
          <w:lang w:val="en-US"/>
        </w:rPr>
        <w:t>personal sense of power are more likely to speak up to leaders when their cultural value of power distance is low.</w:t>
      </w:r>
    </w:p>
    <w:p w14:paraId="33276A1B" w14:textId="3521AAEC" w:rsidR="006C6A2D" w:rsidRPr="0000797D" w:rsidRDefault="006C6A2D"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Conversely, </w:t>
      </w:r>
      <w:r w:rsidR="00C62B8B" w:rsidRPr="0000797D">
        <w:rPr>
          <w:rFonts w:ascii="Times New Roman" w:hAnsi="Times New Roman" w:cs="Times New Roman"/>
          <w:sz w:val="24"/>
          <w:szCs w:val="24"/>
          <w:lang w:val="en-US"/>
        </w:rPr>
        <w:t>when empl</w:t>
      </w:r>
      <w:r w:rsidR="00532D92" w:rsidRPr="0000797D">
        <w:rPr>
          <w:rFonts w:ascii="Times New Roman" w:hAnsi="Times New Roman" w:cs="Times New Roman"/>
          <w:sz w:val="24"/>
          <w:szCs w:val="24"/>
          <w:lang w:val="en-US"/>
        </w:rPr>
        <w:t xml:space="preserve">oyees’ value of power distance </w:t>
      </w:r>
      <w:r w:rsidR="00102EEC" w:rsidRPr="0000797D">
        <w:rPr>
          <w:rFonts w:ascii="Times New Roman" w:hAnsi="Times New Roman" w:cs="Times New Roman"/>
          <w:sz w:val="24"/>
          <w:szCs w:val="24"/>
          <w:lang w:val="en-US"/>
        </w:rPr>
        <w:t xml:space="preserve">is </w:t>
      </w:r>
      <w:r w:rsidR="00C62B8B" w:rsidRPr="0000797D">
        <w:rPr>
          <w:rFonts w:ascii="Times New Roman" w:hAnsi="Times New Roman" w:cs="Times New Roman"/>
          <w:sz w:val="24"/>
          <w:szCs w:val="24"/>
          <w:lang w:val="en-US"/>
        </w:rPr>
        <w:t xml:space="preserve">high, we expect the likelihood of speaking up to decrease even when </w:t>
      </w:r>
      <w:r w:rsidR="00532D92" w:rsidRPr="0000797D">
        <w:rPr>
          <w:rFonts w:ascii="Times New Roman" w:hAnsi="Times New Roman" w:cs="Times New Roman"/>
          <w:sz w:val="24"/>
          <w:szCs w:val="24"/>
          <w:lang w:val="en-US"/>
        </w:rPr>
        <w:t xml:space="preserve">employees </w:t>
      </w:r>
      <w:r w:rsidR="00102EEC" w:rsidRPr="0000797D">
        <w:rPr>
          <w:rFonts w:ascii="Times New Roman" w:hAnsi="Times New Roman" w:cs="Times New Roman"/>
          <w:sz w:val="24"/>
          <w:szCs w:val="24"/>
          <w:lang w:val="en-US"/>
        </w:rPr>
        <w:t xml:space="preserve">have </w:t>
      </w:r>
      <w:r w:rsidR="00AD0E55" w:rsidRPr="0000797D">
        <w:rPr>
          <w:rFonts w:ascii="Times New Roman" w:hAnsi="Times New Roman" w:cs="Times New Roman"/>
          <w:sz w:val="24"/>
          <w:szCs w:val="24"/>
          <w:lang w:val="en-US"/>
        </w:rPr>
        <w:t xml:space="preserve">a </w:t>
      </w:r>
      <w:r w:rsidR="00DC630F" w:rsidRPr="0000797D">
        <w:rPr>
          <w:rFonts w:ascii="Times New Roman" w:hAnsi="Times New Roman" w:cs="Times New Roman"/>
          <w:sz w:val="24"/>
          <w:szCs w:val="24"/>
          <w:lang w:val="en-US"/>
        </w:rPr>
        <w:t xml:space="preserve">strong </w:t>
      </w:r>
      <w:r w:rsidR="00AD0E55" w:rsidRPr="0000797D">
        <w:rPr>
          <w:rFonts w:ascii="Times New Roman" w:hAnsi="Times New Roman" w:cs="Times New Roman"/>
          <w:sz w:val="24"/>
          <w:szCs w:val="24"/>
          <w:lang w:val="en-US"/>
        </w:rPr>
        <w:t>personal sense of power</w:t>
      </w:r>
      <w:r w:rsidR="00C62B8B" w:rsidRPr="0000797D">
        <w:rPr>
          <w:rFonts w:ascii="Times New Roman" w:hAnsi="Times New Roman" w:cs="Times New Roman"/>
          <w:sz w:val="24"/>
          <w:szCs w:val="24"/>
          <w:lang w:val="en-US"/>
        </w:rPr>
        <w:t>. E</w:t>
      </w:r>
      <w:r w:rsidRPr="0000797D">
        <w:rPr>
          <w:rFonts w:ascii="Times New Roman" w:hAnsi="Times New Roman" w:cs="Times New Roman"/>
          <w:sz w:val="24"/>
          <w:szCs w:val="24"/>
          <w:lang w:val="en-US"/>
        </w:rPr>
        <w:t>mpl</w:t>
      </w:r>
      <w:r w:rsidR="00326276" w:rsidRPr="0000797D">
        <w:rPr>
          <w:rFonts w:ascii="Times New Roman" w:hAnsi="Times New Roman" w:cs="Times New Roman"/>
          <w:sz w:val="24"/>
          <w:szCs w:val="24"/>
          <w:lang w:val="en-US"/>
        </w:rPr>
        <w:t xml:space="preserve">oyees with </w:t>
      </w:r>
      <w:r w:rsidR="00C07350"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 xml:space="preserve">high power distance value have a strong deference </w:t>
      </w:r>
      <w:r w:rsidR="00102EEC" w:rsidRPr="0000797D">
        <w:rPr>
          <w:rFonts w:ascii="Times New Roman" w:hAnsi="Times New Roman" w:cs="Times New Roman"/>
          <w:sz w:val="24"/>
          <w:szCs w:val="24"/>
          <w:lang w:val="en-US"/>
        </w:rPr>
        <w:t xml:space="preserve">to </w:t>
      </w:r>
      <w:r w:rsidRPr="0000797D">
        <w:rPr>
          <w:rFonts w:ascii="Times New Roman" w:hAnsi="Times New Roman" w:cs="Times New Roman"/>
          <w:sz w:val="24"/>
          <w:szCs w:val="24"/>
          <w:lang w:val="en-US"/>
        </w:rPr>
        <w:t>authority figures and resistance to autonomy (</w:t>
      </w:r>
      <w:r w:rsidR="001B483D" w:rsidRPr="0000797D">
        <w:rPr>
          <w:rFonts w:ascii="Times New Roman" w:hAnsi="Times New Roman" w:cs="Times New Roman"/>
          <w:sz w:val="24"/>
          <w:szCs w:val="24"/>
          <w:lang w:val="en-US"/>
        </w:rPr>
        <w:t xml:space="preserve">Chen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Aryee</w:t>
      </w:r>
      <w:r w:rsidR="001B483D" w:rsidRPr="0000797D">
        <w:rPr>
          <w:rFonts w:ascii="Times New Roman" w:hAnsi="Times New Roman" w:cs="Times New Roman"/>
          <w:sz w:val="24"/>
          <w:szCs w:val="24"/>
          <w:lang w:val="en-US"/>
        </w:rPr>
        <w:t xml:space="preserve"> 2007; </w:t>
      </w:r>
      <w:r w:rsidR="00C43609" w:rsidRPr="0000797D">
        <w:rPr>
          <w:rFonts w:ascii="Times New Roman" w:hAnsi="Times New Roman" w:cs="Times New Roman"/>
          <w:sz w:val="24"/>
          <w:szCs w:val="24"/>
          <w:lang w:val="en-US"/>
        </w:rPr>
        <w:t>Farh et al.</w:t>
      </w:r>
      <w:r w:rsidRPr="0000797D">
        <w:rPr>
          <w:rFonts w:ascii="Times New Roman" w:hAnsi="Times New Roman" w:cs="Times New Roman"/>
          <w:sz w:val="24"/>
          <w:szCs w:val="24"/>
          <w:lang w:val="en-US"/>
        </w:rPr>
        <w:t xml:space="preserve"> 2007). Accordingly, such employees have </w:t>
      </w:r>
      <w:r w:rsidR="00102EEC"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 xml:space="preserve">greater sense of social distance and duty to leaders, feel uncomfortable going outside the boundary of power, and view power hierarchies as a legitimized way to maintain the social order (Daniels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Greguras 2014; Kirkman et al.</w:t>
      </w:r>
      <w:r w:rsidRPr="0000797D">
        <w:rPr>
          <w:rFonts w:ascii="Times New Roman" w:hAnsi="Times New Roman" w:cs="Times New Roman"/>
          <w:sz w:val="24"/>
          <w:szCs w:val="24"/>
          <w:lang w:val="en-US"/>
        </w:rPr>
        <w:t xml:space="preserve"> 2009). Perceived authoritative relationships create a strong belief that being approach-oriented may bring threats and risks, and thus inhibit the activation of the behav</w:t>
      </w:r>
      <w:r w:rsidR="00F826E2" w:rsidRPr="0000797D">
        <w:rPr>
          <w:rFonts w:ascii="Times New Roman" w:hAnsi="Times New Roman" w:cs="Times New Roman"/>
          <w:sz w:val="24"/>
          <w:szCs w:val="24"/>
          <w:lang w:val="en-US"/>
        </w:rPr>
        <w:t xml:space="preserve">ioral approach system </w:t>
      </w:r>
      <w:r w:rsidRPr="0000797D">
        <w:rPr>
          <w:rFonts w:ascii="Times New Roman" w:hAnsi="Times New Roman" w:cs="Times New Roman"/>
          <w:sz w:val="24"/>
          <w:szCs w:val="24"/>
          <w:lang w:val="en-US"/>
        </w:rPr>
        <w:t>and weaken the effect of employees’ personal sense of power. That is, such employees may feel a sense of power in the workplace; however, high power distance may facilitate self-preservation by weakening employees’ activation of their behavioral approach system and cause them t</w:t>
      </w:r>
      <w:r w:rsidR="00C07350" w:rsidRPr="0000797D">
        <w:rPr>
          <w:rFonts w:ascii="Times New Roman" w:hAnsi="Times New Roman" w:cs="Times New Roman"/>
          <w:sz w:val="24"/>
          <w:szCs w:val="24"/>
          <w:lang w:val="en-US"/>
        </w:rPr>
        <w:t>o behave in a defensive manner.</w:t>
      </w:r>
      <w:r w:rsidR="00840EA2" w:rsidRPr="0000797D">
        <w:rPr>
          <w:rFonts w:ascii="Times New Roman" w:hAnsi="Times New Roman" w:cs="Times New Roman"/>
          <w:sz w:val="24"/>
          <w:szCs w:val="24"/>
          <w:lang w:val="en-US"/>
        </w:rPr>
        <w:t xml:space="preserve"> Therefore</w:t>
      </w:r>
      <w:r w:rsidRPr="0000797D">
        <w:rPr>
          <w:rFonts w:ascii="Times New Roman" w:hAnsi="Times New Roman" w:cs="Times New Roman"/>
          <w:sz w:val="24"/>
          <w:szCs w:val="24"/>
          <w:lang w:val="en-US"/>
        </w:rPr>
        <w:t xml:space="preserve">, unlike employees with a lower value of </w:t>
      </w:r>
      <w:r w:rsidR="00C07350" w:rsidRPr="0000797D">
        <w:rPr>
          <w:rFonts w:ascii="Times New Roman" w:hAnsi="Times New Roman" w:cs="Times New Roman"/>
          <w:sz w:val="24"/>
          <w:szCs w:val="24"/>
          <w:lang w:val="en-US"/>
        </w:rPr>
        <w:t xml:space="preserve">power distance, employees with </w:t>
      </w:r>
      <w:r w:rsidRPr="0000797D">
        <w:rPr>
          <w:rFonts w:ascii="Times New Roman" w:hAnsi="Times New Roman" w:cs="Times New Roman"/>
          <w:sz w:val="24"/>
          <w:szCs w:val="24"/>
          <w:lang w:val="en-US"/>
        </w:rPr>
        <w:t>higher value</w:t>
      </w:r>
      <w:r w:rsidR="00102EEC"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of power distance have significantly </w:t>
      </w:r>
      <w:r w:rsidR="008F1F07" w:rsidRPr="0000797D">
        <w:rPr>
          <w:rFonts w:ascii="Times New Roman" w:hAnsi="Times New Roman" w:cs="Times New Roman"/>
          <w:sz w:val="24"/>
          <w:szCs w:val="24"/>
          <w:lang w:val="en-US"/>
        </w:rPr>
        <w:t xml:space="preserve">exacerbated “psychological hurdles” </w:t>
      </w:r>
      <w:r w:rsidR="00102EEC" w:rsidRPr="0000797D">
        <w:rPr>
          <w:rFonts w:ascii="Times New Roman" w:hAnsi="Times New Roman" w:cs="Times New Roman"/>
          <w:sz w:val="24"/>
          <w:szCs w:val="24"/>
          <w:lang w:val="en-US"/>
        </w:rPr>
        <w:t xml:space="preserve">preventing </w:t>
      </w:r>
      <w:r w:rsidR="008F1F07" w:rsidRPr="0000797D">
        <w:rPr>
          <w:rFonts w:ascii="Times New Roman" w:hAnsi="Times New Roman" w:cs="Times New Roman"/>
          <w:sz w:val="24"/>
          <w:szCs w:val="24"/>
          <w:lang w:val="en-US"/>
        </w:rPr>
        <w:t>employees</w:t>
      </w:r>
      <w:r w:rsidRPr="0000797D">
        <w:rPr>
          <w:rFonts w:ascii="Times New Roman" w:hAnsi="Times New Roman" w:cs="Times New Roman"/>
          <w:sz w:val="24"/>
          <w:szCs w:val="24"/>
          <w:lang w:val="en-US"/>
        </w:rPr>
        <w:t xml:space="preserve"> </w:t>
      </w:r>
      <w:r w:rsidR="00102EEC" w:rsidRPr="0000797D">
        <w:rPr>
          <w:rFonts w:ascii="Times New Roman" w:hAnsi="Times New Roman" w:cs="Times New Roman"/>
          <w:sz w:val="24"/>
          <w:szCs w:val="24"/>
          <w:lang w:val="en-US"/>
        </w:rPr>
        <w:t xml:space="preserve">from voicing </w:t>
      </w:r>
      <w:r w:rsidRPr="0000797D">
        <w:rPr>
          <w:rFonts w:ascii="Times New Roman" w:hAnsi="Times New Roman" w:cs="Times New Roman"/>
          <w:sz w:val="24"/>
          <w:szCs w:val="24"/>
          <w:lang w:val="en-US"/>
        </w:rPr>
        <w:t>their opinions</w:t>
      </w:r>
      <w:r w:rsidR="00F826E2" w:rsidRPr="0000797D">
        <w:rPr>
          <w:rFonts w:ascii="Times New Roman" w:hAnsi="Times New Roman" w:cs="Times New Roman"/>
          <w:sz w:val="24"/>
          <w:szCs w:val="24"/>
          <w:lang w:val="en-US"/>
        </w:rPr>
        <w:t xml:space="preserve"> even </w:t>
      </w:r>
      <w:r w:rsidR="00102EEC" w:rsidRPr="0000797D">
        <w:rPr>
          <w:rFonts w:ascii="Times New Roman" w:hAnsi="Times New Roman" w:cs="Times New Roman"/>
          <w:sz w:val="24"/>
          <w:szCs w:val="24"/>
          <w:lang w:val="en-US"/>
        </w:rPr>
        <w:t xml:space="preserve">if </w:t>
      </w:r>
      <w:r w:rsidR="00F826E2" w:rsidRPr="0000797D">
        <w:rPr>
          <w:rFonts w:ascii="Times New Roman" w:hAnsi="Times New Roman" w:cs="Times New Roman"/>
          <w:sz w:val="24"/>
          <w:szCs w:val="24"/>
          <w:lang w:val="en-US"/>
        </w:rPr>
        <w:t xml:space="preserve">they have a </w:t>
      </w:r>
      <w:r w:rsidR="00DC630F" w:rsidRPr="0000797D">
        <w:rPr>
          <w:rFonts w:ascii="Times New Roman" w:hAnsi="Times New Roman" w:cs="Times New Roman"/>
          <w:sz w:val="24"/>
          <w:szCs w:val="24"/>
          <w:lang w:val="en-US"/>
        </w:rPr>
        <w:t xml:space="preserve">strong personal </w:t>
      </w:r>
      <w:r w:rsidR="00F826E2" w:rsidRPr="0000797D">
        <w:rPr>
          <w:rFonts w:ascii="Times New Roman" w:hAnsi="Times New Roman" w:cs="Times New Roman"/>
          <w:sz w:val="24"/>
          <w:szCs w:val="24"/>
          <w:lang w:val="en-US"/>
        </w:rPr>
        <w:t>sense of power</w:t>
      </w:r>
      <w:r w:rsidRPr="0000797D">
        <w:rPr>
          <w:rFonts w:ascii="Times New Roman" w:hAnsi="Times New Roman" w:cs="Times New Roman"/>
          <w:sz w:val="24"/>
          <w:szCs w:val="24"/>
          <w:lang w:val="en-US"/>
        </w:rPr>
        <w:t xml:space="preserve">, as they view doing so to be risky and challenging. Further, while personal sense of power can promote employees’ confidence in solving work-related problems, employees with </w:t>
      </w:r>
      <w:r w:rsidR="00102EEC" w:rsidRPr="0000797D">
        <w:rPr>
          <w:rFonts w:ascii="Times New Roman" w:hAnsi="Times New Roman" w:cs="Times New Roman"/>
          <w:sz w:val="24"/>
          <w:szCs w:val="24"/>
          <w:lang w:val="en-US"/>
        </w:rPr>
        <w:t xml:space="preserve">a </w:t>
      </w:r>
      <w:r w:rsidRPr="0000797D">
        <w:rPr>
          <w:rFonts w:ascii="Times New Roman" w:hAnsi="Times New Roman" w:cs="Times New Roman"/>
          <w:sz w:val="24"/>
          <w:szCs w:val="24"/>
          <w:lang w:val="en-US"/>
        </w:rPr>
        <w:t>high power distance value have a high acceptance of imposed work roles, and tend to expect their leaders, rather than themselves, to</w:t>
      </w:r>
      <w:r w:rsidR="00C43609" w:rsidRPr="0000797D">
        <w:rPr>
          <w:rFonts w:ascii="Times New Roman" w:hAnsi="Times New Roman" w:cs="Times New Roman"/>
          <w:sz w:val="24"/>
          <w:szCs w:val="24"/>
          <w:lang w:val="en-US"/>
        </w:rPr>
        <w:t xml:space="preserve"> solve problems (Kirkman et al.</w:t>
      </w:r>
      <w:r w:rsidRPr="0000797D">
        <w:rPr>
          <w:rFonts w:ascii="Times New Roman" w:hAnsi="Times New Roman" w:cs="Times New Roman"/>
          <w:sz w:val="24"/>
          <w:szCs w:val="24"/>
          <w:lang w:val="en-US"/>
        </w:rPr>
        <w:t xml:space="preserve"> 2009). Consequently, wh</w:t>
      </w:r>
      <w:r w:rsidR="001B483D" w:rsidRPr="0000797D">
        <w:rPr>
          <w:rFonts w:ascii="Times New Roman" w:hAnsi="Times New Roman" w:cs="Times New Roman"/>
          <w:sz w:val="24"/>
          <w:szCs w:val="24"/>
          <w:lang w:val="en-US"/>
        </w:rPr>
        <w:t>en work-related problems arise, e</w:t>
      </w:r>
      <w:r w:rsidRPr="0000797D">
        <w:rPr>
          <w:rFonts w:ascii="Times New Roman" w:hAnsi="Times New Roman" w:cs="Times New Roman"/>
          <w:sz w:val="24"/>
          <w:szCs w:val="24"/>
          <w:lang w:val="en-US"/>
        </w:rPr>
        <w:t>mployees with</w:t>
      </w:r>
      <w:r w:rsidR="00C07350" w:rsidRPr="0000797D">
        <w:rPr>
          <w:rFonts w:ascii="Times New Roman" w:hAnsi="Times New Roman" w:cs="Times New Roman"/>
          <w:sz w:val="24"/>
          <w:szCs w:val="24"/>
          <w:lang w:val="en-US"/>
        </w:rPr>
        <w:t xml:space="preserve"> a </w:t>
      </w:r>
      <w:r w:rsidRPr="0000797D">
        <w:rPr>
          <w:rFonts w:ascii="Times New Roman" w:hAnsi="Times New Roman" w:cs="Times New Roman"/>
          <w:sz w:val="24"/>
          <w:szCs w:val="24"/>
          <w:lang w:val="en-US"/>
        </w:rPr>
        <w:t xml:space="preserve">high power distance value are more willing to comply with their leaders’ </w:t>
      </w:r>
      <w:r w:rsidRPr="0000797D">
        <w:rPr>
          <w:rFonts w:ascii="Times New Roman" w:hAnsi="Times New Roman" w:cs="Times New Roman"/>
          <w:sz w:val="24"/>
          <w:szCs w:val="24"/>
          <w:lang w:val="en-US"/>
        </w:rPr>
        <w:lastRenderedPageBreak/>
        <w:t xml:space="preserve">directions and instructions (Chen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Aryee</w:t>
      </w:r>
      <w:r w:rsidRPr="0000797D">
        <w:rPr>
          <w:rFonts w:ascii="Times New Roman" w:hAnsi="Times New Roman" w:cs="Times New Roman"/>
          <w:sz w:val="24"/>
          <w:szCs w:val="24"/>
          <w:lang w:val="en-US"/>
        </w:rPr>
        <w:t xml:space="preserve"> 2007)</w:t>
      </w:r>
      <w:r w:rsidR="00102EEC"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less inclined to make efforts to voice different opinions to their leaders even if they perceive that they have the power to influence thei</w:t>
      </w:r>
      <w:r w:rsidR="00C07350" w:rsidRPr="0000797D">
        <w:rPr>
          <w:rFonts w:ascii="Times New Roman" w:hAnsi="Times New Roman" w:cs="Times New Roman"/>
          <w:sz w:val="24"/>
          <w:szCs w:val="24"/>
          <w:lang w:val="en-US"/>
        </w:rPr>
        <w:t>r leaders. Thus, we hypothesize</w:t>
      </w:r>
      <w:r w:rsidRPr="0000797D">
        <w:rPr>
          <w:rFonts w:ascii="Times New Roman" w:hAnsi="Times New Roman" w:cs="Times New Roman"/>
          <w:sz w:val="24"/>
          <w:szCs w:val="24"/>
          <w:lang w:val="en-US"/>
        </w:rPr>
        <w:t xml:space="preserve"> that:</w:t>
      </w:r>
    </w:p>
    <w:p w14:paraId="0A1E4F3A" w14:textId="10FB07D3" w:rsidR="006C6A2D" w:rsidRPr="0000797D" w:rsidRDefault="00F63ED4" w:rsidP="00E32533">
      <w:pPr>
        <w:spacing w:line="480" w:lineRule="auto"/>
        <w:ind w:left="567"/>
        <w:rPr>
          <w:rFonts w:ascii="Times New Roman" w:hAnsi="Times New Roman" w:cs="Times New Roman"/>
          <w:bCs/>
          <w:iCs/>
          <w:sz w:val="24"/>
          <w:szCs w:val="24"/>
          <w:lang w:val="en-US"/>
        </w:rPr>
      </w:pPr>
      <w:r w:rsidRPr="0000797D">
        <w:rPr>
          <w:rFonts w:ascii="Times New Roman" w:hAnsi="Times New Roman" w:cs="Times New Roman"/>
          <w:b/>
          <w:bCs/>
          <w:iCs/>
          <w:sz w:val="24"/>
          <w:szCs w:val="24"/>
          <w:lang w:val="en-US"/>
        </w:rPr>
        <w:t>Hypothesis 4</w:t>
      </w:r>
      <w:r w:rsidR="0060697C" w:rsidRPr="0000797D">
        <w:rPr>
          <w:rFonts w:ascii="Times New Roman" w:hAnsi="Times New Roman" w:cs="Times New Roman"/>
          <w:b/>
          <w:bCs/>
          <w:iCs/>
          <w:sz w:val="24"/>
          <w:szCs w:val="24"/>
          <w:lang w:val="en-US"/>
        </w:rPr>
        <w:t>:</w:t>
      </w:r>
      <w:r w:rsidR="006C6A2D" w:rsidRPr="0000797D">
        <w:rPr>
          <w:rFonts w:ascii="Times New Roman" w:hAnsi="Times New Roman" w:cs="Times New Roman"/>
          <w:bCs/>
          <w:iCs/>
          <w:sz w:val="24"/>
          <w:szCs w:val="24"/>
          <w:lang w:val="en-US"/>
        </w:rPr>
        <w:t xml:space="preserve"> </w:t>
      </w:r>
      <w:r w:rsidRPr="0000797D">
        <w:rPr>
          <w:rFonts w:ascii="Times New Roman" w:hAnsi="Times New Roman" w:cs="Times New Roman"/>
          <w:bCs/>
          <w:iCs/>
          <w:sz w:val="24"/>
          <w:szCs w:val="24"/>
          <w:lang w:val="en-US"/>
        </w:rPr>
        <w:t xml:space="preserve"> </w:t>
      </w:r>
      <w:r w:rsidR="006C6A2D" w:rsidRPr="0000797D">
        <w:rPr>
          <w:rFonts w:ascii="Times New Roman" w:hAnsi="Times New Roman" w:cs="Times New Roman"/>
          <w:bCs/>
          <w:iCs/>
          <w:sz w:val="24"/>
          <w:szCs w:val="24"/>
          <w:lang w:val="en-US"/>
        </w:rPr>
        <w:t>Power distance moderates the relation</w:t>
      </w:r>
      <w:r w:rsidR="00126820" w:rsidRPr="0000797D">
        <w:rPr>
          <w:rFonts w:ascii="Times New Roman" w:hAnsi="Times New Roman" w:cs="Times New Roman"/>
          <w:bCs/>
          <w:iCs/>
          <w:sz w:val="24"/>
          <w:szCs w:val="24"/>
          <w:lang w:val="en-US"/>
        </w:rPr>
        <w:t xml:space="preserve">ship between personal sense of </w:t>
      </w:r>
      <w:r w:rsidR="006C6A2D" w:rsidRPr="0000797D">
        <w:rPr>
          <w:rFonts w:ascii="Times New Roman" w:hAnsi="Times New Roman" w:cs="Times New Roman"/>
          <w:bCs/>
          <w:iCs/>
          <w:sz w:val="24"/>
          <w:szCs w:val="24"/>
          <w:lang w:val="en-US"/>
        </w:rPr>
        <w:t>power and employee voice such that this relationship is s</w:t>
      </w:r>
      <w:r w:rsidR="00126820" w:rsidRPr="0000797D">
        <w:rPr>
          <w:rFonts w:ascii="Times New Roman" w:hAnsi="Times New Roman" w:cs="Times New Roman"/>
          <w:bCs/>
          <w:iCs/>
          <w:sz w:val="24"/>
          <w:szCs w:val="24"/>
          <w:lang w:val="en-US"/>
        </w:rPr>
        <w:t xml:space="preserve">tronger when power distance is </w:t>
      </w:r>
      <w:r w:rsidR="006C6A2D" w:rsidRPr="0000797D">
        <w:rPr>
          <w:rFonts w:ascii="Times New Roman" w:hAnsi="Times New Roman" w:cs="Times New Roman"/>
          <w:bCs/>
          <w:iCs/>
          <w:sz w:val="24"/>
          <w:szCs w:val="24"/>
          <w:lang w:val="en-US"/>
        </w:rPr>
        <w:t>low rather than high.</w:t>
      </w:r>
    </w:p>
    <w:p w14:paraId="47D20723" w14:textId="171E7120" w:rsidR="006C6A2D" w:rsidRPr="0000797D" w:rsidRDefault="00C07350" w:rsidP="00516220">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A Moderated</w:t>
      </w:r>
      <w:r w:rsidR="00F24313" w:rsidRPr="0000797D">
        <w:rPr>
          <w:rFonts w:ascii="Times New Roman" w:hAnsi="Times New Roman" w:cs="Times New Roman"/>
          <w:b/>
          <w:sz w:val="24"/>
          <w:szCs w:val="24"/>
          <w:lang w:val="en-US"/>
        </w:rPr>
        <w:t>-</w:t>
      </w:r>
      <w:r w:rsidRPr="0000797D">
        <w:rPr>
          <w:rFonts w:ascii="Times New Roman" w:hAnsi="Times New Roman" w:cs="Times New Roman"/>
          <w:b/>
          <w:sz w:val="24"/>
          <w:szCs w:val="24"/>
          <w:lang w:val="en-US"/>
        </w:rPr>
        <w:t>Mediation M</w:t>
      </w:r>
      <w:r w:rsidR="006C6A2D" w:rsidRPr="0000797D">
        <w:rPr>
          <w:rFonts w:ascii="Times New Roman" w:hAnsi="Times New Roman" w:cs="Times New Roman"/>
          <w:b/>
          <w:sz w:val="24"/>
          <w:szCs w:val="24"/>
          <w:lang w:val="en-US"/>
        </w:rPr>
        <w:t>odel</w:t>
      </w:r>
    </w:p>
    <w:p w14:paraId="5F68A3DA" w14:textId="0C1A6A12" w:rsidR="006C6A2D" w:rsidRPr="0000797D" w:rsidRDefault="006C6A2D" w:rsidP="00E32533">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In addition to the moderating effects of employee power distance on the relationship between personal sense of power and employee voice, it is </w:t>
      </w:r>
      <w:r w:rsidR="002331AA" w:rsidRPr="0000797D">
        <w:rPr>
          <w:rFonts w:ascii="Times New Roman" w:hAnsi="Times New Roman" w:cs="Times New Roman"/>
          <w:sz w:val="24"/>
          <w:szCs w:val="24"/>
          <w:lang w:val="en-US"/>
        </w:rPr>
        <w:t xml:space="preserve">logical to predict </w:t>
      </w:r>
      <w:r w:rsidRPr="0000797D">
        <w:rPr>
          <w:rFonts w:ascii="Times New Roman" w:hAnsi="Times New Roman" w:cs="Times New Roman"/>
          <w:sz w:val="24"/>
          <w:szCs w:val="24"/>
          <w:lang w:val="en-US"/>
        </w:rPr>
        <w:t>that employee power distance will conditionally influence the strength of the indirect relationship between leader humility an</w:t>
      </w:r>
      <w:r w:rsidR="007F0FF6" w:rsidRPr="0000797D">
        <w:rPr>
          <w:rFonts w:ascii="Times New Roman" w:hAnsi="Times New Roman" w:cs="Times New Roman"/>
          <w:sz w:val="24"/>
          <w:szCs w:val="24"/>
          <w:lang w:val="en-US"/>
        </w:rPr>
        <w:t>d voice. The approach-inhibition</w:t>
      </w:r>
      <w:r w:rsidRPr="0000797D">
        <w:rPr>
          <w:rFonts w:ascii="Times New Roman" w:hAnsi="Times New Roman" w:cs="Times New Roman"/>
          <w:sz w:val="24"/>
          <w:szCs w:val="24"/>
          <w:lang w:val="en-US"/>
        </w:rPr>
        <w:t xml:space="preserve"> theory of power </w:t>
      </w:r>
      <w:r w:rsidR="003A4B72" w:rsidRPr="0000797D">
        <w:rPr>
          <w:rFonts w:ascii="Times New Roman" w:hAnsi="Times New Roman" w:cs="Times New Roman"/>
          <w:sz w:val="24"/>
          <w:szCs w:val="24"/>
          <w:lang w:val="en-US"/>
        </w:rPr>
        <w:t xml:space="preserve">postulates </w:t>
      </w:r>
      <w:r w:rsidRPr="0000797D">
        <w:rPr>
          <w:rFonts w:ascii="Times New Roman" w:hAnsi="Times New Roman" w:cs="Times New Roman"/>
          <w:sz w:val="24"/>
          <w:szCs w:val="24"/>
          <w:lang w:val="en-US"/>
        </w:rPr>
        <w:t xml:space="preserve">that power distance </w:t>
      </w:r>
      <w:r w:rsidR="003A4B72" w:rsidRPr="0000797D">
        <w:rPr>
          <w:rFonts w:ascii="Times New Roman" w:hAnsi="Times New Roman" w:cs="Times New Roman"/>
          <w:sz w:val="24"/>
          <w:szCs w:val="24"/>
          <w:lang w:val="en-US"/>
        </w:rPr>
        <w:t>alter</w:t>
      </w:r>
      <w:r w:rsidR="00102EEC" w:rsidRPr="0000797D">
        <w:rPr>
          <w:rFonts w:ascii="Times New Roman" w:hAnsi="Times New Roman" w:cs="Times New Roman"/>
          <w:sz w:val="24"/>
          <w:szCs w:val="24"/>
          <w:lang w:val="en-US"/>
        </w:rPr>
        <w:t>s</w:t>
      </w:r>
      <w:r w:rsidR="003A4B72"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the </w:t>
      </w:r>
      <w:r w:rsidR="00102EEC" w:rsidRPr="0000797D">
        <w:rPr>
          <w:rFonts w:ascii="Times New Roman" w:hAnsi="Times New Roman" w:cs="Times New Roman"/>
          <w:sz w:val="24"/>
          <w:szCs w:val="24"/>
          <w:lang w:val="en-US"/>
        </w:rPr>
        <w:t xml:space="preserve">influence </w:t>
      </w:r>
      <w:r w:rsidRPr="0000797D">
        <w:rPr>
          <w:rFonts w:ascii="Times New Roman" w:hAnsi="Times New Roman" w:cs="Times New Roman"/>
          <w:sz w:val="24"/>
          <w:szCs w:val="24"/>
          <w:lang w:val="en-US"/>
        </w:rPr>
        <w:t>of individuals’ s</w:t>
      </w:r>
      <w:r w:rsidR="00C43609" w:rsidRPr="0000797D">
        <w:rPr>
          <w:rFonts w:ascii="Times New Roman" w:hAnsi="Times New Roman" w:cs="Times New Roman"/>
          <w:sz w:val="24"/>
          <w:szCs w:val="24"/>
          <w:lang w:val="en-US"/>
        </w:rPr>
        <w:t>ubjective power (Keltner et al.</w:t>
      </w:r>
      <w:r w:rsidRPr="0000797D">
        <w:rPr>
          <w:rFonts w:ascii="Times New Roman" w:hAnsi="Times New Roman" w:cs="Times New Roman"/>
          <w:sz w:val="24"/>
          <w:szCs w:val="24"/>
          <w:lang w:val="en-US"/>
        </w:rPr>
        <w:t xml:space="preserve"> 2003). </w:t>
      </w:r>
      <w:r w:rsidR="003A4B72" w:rsidRPr="0000797D">
        <w:rPr>
          <w:rFonts w:ascii="Times New Roman" w:hAnsi="Times New Roman" w:cs="Times New Roman"/>
          <w:sz w:val="24"/>
          <w:szCs w:val="24"/>
          <w:lang w:val="en-US"/>
        </w:rPr>
        <w:t>It is expected tha</w:t>
      </w:r>
      <w:r w:rsidR="007600FD" w:rsidRPr="0000797D">
        <w:rPr>
          <w:rFonts w:ascii="Times New Roman" w:hAnsi="Times New Roman" w:cs="Times New Roman"/>
          <w:sz w:val="24"/>
          <w:szCs w:val="24"/>
          <w:lang w:val="en-US"/>
        </w:rPr>
        <w:t>t</w:t>
      </w:r>
      <w:r w:rsidRPr="0000797D">
        <w:rPr>
          <w:rFonts w:ascii="Times New Roman" w:hAnsi="Times New Roman" w:cs="Times New Roman"/>
          <w:sz w:val="24"/>
          <w:szCs w:val="24"/>
          <w:lang w:val="en-US"/>
        </w:rPr>
        <w:t xml:space="preserve"> </w:t>
      </w:r>
      <w:r w:rsidR="007600FD" w:rsidRPr="0000797D">
        <w:rPr>
          <w:rFonts w:ascii="Times New Roman" w:hAnsi="Times New Roman" w:cs="Times New Roman"/>
          <w:sz w:val="24"/>
          <w:szCs w:val="24"/>
          <w:lang w:val="en-US"/>
        </w:rPr>
        <w:t>a</w:t>
      </w:r>
      <w:r w:rsidRPr="0000797D">
        <w:rPr>
          <w:rFonts w:ascii="Times New Roman" w:hAnsi="Times New Roman" w:cs="Times New Roman"/>
          <w:sz w:val="24"/>
          <w:szCs w:val="24"/>
          <w:lang w:val="en-US"/>
        </w:rPr>
        <w:t xml:space="preserve"> low power distance value enhance</w:t>
      </w:r>
      <w:r w:rsidR="00102EEC"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this indirect relationship by strengthening the mediating role of personal sense of power between leader humility and employee voice. </w:t>
      </w:r>
      <w:r w:rsidR="003A4B72" w:rsidRPr="0000797D">
        <w:rPr>
          <w:rFonts w:ascii="Times New Roman" w:hAnsi="Times New Roman" w:cs="Times New Roman"/>
          <w:sz w:val="24"/>
          <w:szCs w:val="24"/>
          <w:lang w:val="en-US"/>
        </w:rPr>
        <w:t>Hence</w:t>
      </w:r>
      <w:r w:rsidRPr="0000797D">
        <w:rPr>
          <w:rFonts w:ascii="Times New Roman" w:hAnsi="Times New Roman" w:cs="Times New Roman"/>
          <w:sz w:val="24"/>
          <w:szCs w:val="24"/>
          <w:lang w:val="en-US"/>
        </w:rPr>
        <w:t>, by facilitating personal sense of power, employees with a low power distance value tend to activate their behavioral approach systems and voice opinions under the supervision of humble leaders. Consequently, we propose a moderated</w:t>
      </w:r>
      <w:r w:rsidR="00F24313"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mediation model (i.e., the second-stage moderation) to </w:t>
      </w:r>
      <w:r w:rsidR="00102EEC" w:rsidRPr="0000797D">
        <w:rPr>
          <w:rFonts w:ascii="Times New Roman" w:hAnsi="Times New Roman" w:cs="Times New Roman"/>
          <w:sz w:val="24"/>
          <w:szCs w:val="24"/>
          <w:lang w:val="en-US"/>
        </w:rPr>
        <w:t xml:space="preserve">explain </w:t>
      </w:r>
      <w:r w:rsidRPr="0000797D">
        <w:rPr>
          <w:rFonts w:ascii="Times New Roman" w:hAnsi="Times New Roman" w:cs="Times New Roman"/>
          <w:sz w:val="24"/>
          <w:szCs w:val="24"/>
          <w:lang w:val="en-US"/>
        </w:rPr>
        <w:t>the effect of leader humility on employees’ voice behaviors</w:t>
      </w:r>
      <w:r w:rsidR="00102EEC"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we</w:t>
      </w:r>
      <w:r w:rsidR="003A4B72" w:rsidRPr="0000797D">
        <w:rPr>
          <w:rFonts w:ascii="Times New Roman" w:hAnsi="Times New Roman" w:cs="Times New Roman"/>
          <w:sz w:val="24"/>
          <w:szCs w:val="24"/>
          <w:lang w:val="en-US"/>
        </w:rPr>
        <w:t xml:space="preserve"> also</w:t>
      </w:r>
      <w:r w:rsidR="007F0FF6" w:rsidRPr="0000797D">
        <w:rPr>
          <w:rFonts w:ascii="Times New Roman" w:hAnsi="Times New Roman" w:cs="Times New Roman"/>
          <w:sz w:val="24"/>
          <w:szCs w:val="24"/>
          <w:lang w:val="en-US"/>
        </w:rPr>
        <w:t xml:space="preserve"> predict</w:t>
      </w:r>
      <w:r w:rsidRPr="0000797D">
        <w:rPr>
          <w:rFonts w:ascii="Times New Roman" w:hAnsi="Times New Roman" w:cs="Times New Roman"/>
          <w:sz w:val="24"/>
          <w:szCs w:val="24"/>
          <w:lang w:val="en-US"/>
        </w:rPr>
        <w:t xml:space="preserve"> a strong relationship between leader humility and voice when employee power distance is low, and vice versa. </w:t>
      </w:r>
      <w:r w:rsidR="007F0FF6" w:rsidRPr="0000797D">
        <w:rPr>
          <w:rFonts w:ascii="Times New Roman" w:hAnsi="Times New Roman" w:cs="Times New Roman"/>
          <w:sz w:val="24"/>
          <w:szCs w:val="24"/>
          <w:lang w:val="en-US"/>
        </w:rPr>
        <w:t>Based on the above discussion</w:t>
      </w:r>
      <w:r w:rsidRPr="0000797D">
        <w:rPr>
          <w:rFonts w:ascii="Times New Roman" w:hAnsi="Times New Roman" w:cs="Times New Roman"/>
          <w:sz w:val="24"/>
          <w:szCs w:val="24"/>
          <w:lang w:val="en-US"/>
        </w:rPr>
        <w:t>, we hypothesize that:</w:t>
      </w:r>
    </w:p>
    <w:p w14:paraId="1B2076E4" w14:textId="7C70B536" w:rsidR="00ED45F5" w:rsidRPr="0000797D" w:rsidRDefault="00F63ED4" w:rsidP="007F0FF6">
      <w:pPr>
        <w:spacing w:line="480" w:lineRule="auto"/>
        <w:ind w:left="567"/>
        <w:rPr>
          <w:rFonts w:ascii="Times New Roman" w:hAnsi="Times New Roman" w:cs="Times New Roman"/>
          <w:bCs/>
          <w:iCs/>
          <w:sz w:val="24"/>
          <w:szCs w:val="24"/>
          <w:lang w:val="en-US"/>
        </w:rPr>
      </w:pPr>
      <w:r w:rsidRPr="0000797D">
        <w:rPr>
          <w:rFonts w:ascii="Times New Roman" w:hAnsi="Times New Roman" w:cs="Times New Roman"/>
          <w:b/>
          <w:bCs/>
          <w:iCs/>
          <w:sz w:val="24"/>
          <w:szCs w:val="24"/>
          <w:lang w:val="en-US"/>
        </w:rPr>
        <w:t>Hypothesis 5</w:t>
      </w:r>
      <w:r w:rsidR="00AA408C" w:rsidRPr="0000797D">
        <w:rPr>
          <w:rFonts w:ascii="Times New Roman" w:hAnsi="Times New Roman" w:cs="Times New Roman"/>
          <w:b/>
          <w:bCs/>
          <w:iCs/>
          <w:sz w:val="24"/>
          <w:szCs w:val="24"/>
          <w:lang w:val="en-US"/>
        </w:rPr>
        <w:t>:</w:t>
      </w:r>
      <w:r w:rsidRPr="0000797D">
        <w:rPr>
          <w:rFonts w:ascii="Times New Roman" w:hAnsi="Times New Roman" w:cs="Times New Roman"/>
          <w:bCs/>
          <w:iCs/>
          <w:sz w:val="24"/>
          <w:szCs w:val="24"/>
          <w:lang w:val="en-US"/>
        </w:rPr>
        <w:t xml:space="preserve"> </w:t>
      </w:r>
      <w:r w:rsidR="006C6A2D" w:rsidRPr="0000797D">
        <w:rPr>
          <w:rFonts w:ascii="Times New Roman" w:hAnsi="Times New Roman" w:cs="Times New Roman"/>
          <w:bCs/>
          <w:iCs/>
          <w:sz w:val="24"/>
          <w:szCs w:val="24"/>
          <w:lang w:val="en-US"/>
        </w:rPr>
        <w:t xml:space="preserve"> Power distance moderates the mediating effect of personal sense of power on the relationship between leader humility and employee voice such that the mediated </w:t>
      </w:r>
      <w:r w:rsidR="006C6A2D" w:rsidRPr="0000797D">
        <w:rPr>
          <w:rFonts w:ascii="Times New Roman" w:hAnsi="Times New Roman" w:cs="Times New Roman"/>
          <w:bCs/>
          <w:iCs/>
          <w:sz w:val="24"/>
          <w:szCs w:val="24"/>
          <w:lang w:val="en-US"/>
        </w:rPr>
        <w:lastRenderedPageBreak/>
        <w:t>effect of leader humility on employee voice through personal sense of power is stronger when power distance is low.</w:t>
      </w:r>
    </w:p>
    <w:p w14:paraId="715CDE2F" w14:textId="54E8489C" w:rsidR="00CE34B9" w:rsidRPr="0000797D" w:rsidRDefault="00CE34B9" w:rsidP="00F63ED4">
      <w:pPr>
        <w:widowControl w:val="0"/>
        <w:autoSpaceDE w:val="0"/>
        <w:autoSpaceDN w:val="0"/>
        <w:adjustRightInd w:val="0"/>
        <w:spacing w:after="0" w:line="480" w:lineRule="auto"/>
        <w:jc w:val="center"/>
        <w:rPr>
          <w:rFonts w:ascii="Times New Roman" w:hAnsi="Times New Roman" w:cs="Times New Roman"/>
          <w:b/>
          <w:bCs/>
          <w:sz w:val="24"/>
          <w:szCs w:val="24"/>
          <w:lang w:val="en-US"/>
        </w:rPr>
      </w:pPr>
      <w:r w:rsidRPr="0000797D">
        <w:rPr>
          <w:rFonts w:ascii="Times New Roman" w:hAnsi="Times New Roman" w:cs="Times New Roman"/>
          <w:b/>
          <w:bCs/>
          <w:sz w:val="24"/>
          <w:szCs w:val="24"/>
          <w:lang w:val="en-US"/>
        </w:rPr>
        <w:t>M</w:t>
      </w:r>
      <w:r w:rsidR="00F63ED4" w:rsidRPr="0000797D">
        <w:rPr>
          <w:rFonts w:ascii="Times New Roman" w:hAnsi="Times New Roman" w:cs="Times New Roman"/>
          <w:b/>
          <w:bCs/>
          <w:sz w:val="24"/>
          <w:szCs w:val="24"/>
          <w:lang w:val="en-US"/>
        </w:rPr>
        <w:t>ethods</w:t>
      </w:r>
    </w:p>
    <w:p w14:paraId="1AB756E6" w14:textId="12C49EC6" w:rsidR="00ED45F5" w:rsidRPr="0000797D" w:rsidRDefault="00E32533" w:rsidP="00516220">
      <w:pPr>
        <w:widowControl w:val="0"/>
        <w:autoSpaceDE w:val="0"/>
        <w:autoSpaceDN w:val="0"/>
        <w:adjustRightInd w:val="0"/>
        <w:spacing w:after="0" w:line="480" w:lineRule="auto"/>
        <w:rPr>
          <w:rFonts w:ascii="Times New Roman" w:hAnsi="Times New Roman" w:cs="Times New Roman"/>
          <w:b/>
          <w:bCs/>
          <w:sz w:val="24"/>
          <w:szCs w:val="24"/>
          <w:lang w:val="en-US"/>
        </w:rPr>
      </w:pPr>
      <w:r w:rsidRPr="0000797D">
        <w:rPr>
          <w:rFonts w:ascii="Times New Roman" w:hAnsi="Times New Roman" w:cs="Times New Roman"/>
          <w:b/>
          <w:bCs/>
          <w:sz w:val="24"/>
          <w:szCs w:val="24"/>
          <w:lang w:val="en-US"/>
        </w:rPr>
        <w:t>Participants and P</w:t>
      </w:r>
      <w:r w:rsidR="00ED45F5" w:rsidRPr="0000797D">
        <w:rPr>
          <w:rFonts w:ascii="Times New Roman" w:hAnsi="Times New Roman" w:cs="Times New Roman"/>
          <w:b/>
          <w:bCs/>
          <w:sz w:val="24"/>
          <w:szCs w:val="24"/>
          <w:lang w:val="en-US"/>
        </w:rPr>
        <w:t>rocedure</w:t>
      </w:r>
    </w:p>
    <w:p w14:paraId="068D6C8E" w14:textId="4EA3E6C8" w:rsidR="00ED45F5" w:rsidRPr="0000797D" w:rsidRDefault="00ED45F5" w:rsidP="00E32533">
      <w:pPr>
        <w:spacing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To test the conceptual model (see Figure 1), multi-time and multi-source data </w:t>
      </w:r>
      <w:r w:rsidR="00102EEC" w:rsidRPr="0000797D">
        <w:rPr>
          <w:rFonts w:ascii="Times New Roman" w:hAnsi="Times New Roman" w:cs="Times New Roman"/>
          <w:sz w:val="24"/>
          <w:szCs w:val="24"/>
          <w:lang w:val="en-US"/>
        </w:rPr>
        <w:t xml:space="preserve">were </w:t>
      </w:r>
      <w:r w:rsidRPr="0000797D">
        <w:rPr>
          <w:rFonts w:ascii="Times New Roman" w:hAnsi="Times New Roman" w:cs="Times New Roman"/>
          <w:sz w:val="24"/>
          <w:szCs w:val="24"/>
          <w:lang w:val="en-US"/>
        </w:rPr>
        <w:t xml:space="preserve">collected from </w:t>
      </w:r>
      <w:r w:rsidR="00E14AE6" w:rsidRPr="0000797D">
        <w:rPr>
          <w:rFonts w:ascii="Times New Roman" w:hAnsi="Times New Roman" w:cs="Times New Roman"/>
          <w:sz w:val="24"/>
          <w:szCs w:val="24"/>
          <w:lang w:val="en-US"/>
        </w:rPr>
        <w:t xml:space="preserve">front-line </w:t>
      </w:r>
      <w:r w:rsidRPr="0000797D">
        <w:rPr>
          <w:rFonts w:ascii="Times New Roman" w:hAnsi="Times New Roman" w:cs="Times New Roman"/>
          <w:sz w:val="24"/>
          <w:szCs w:val="24"/>
          <w:lang w:val="en-US"/>
        </w:rPr>
        <w:t xml:space="preserve">subordinates and their immediate supervisors at a large </w:t>
      </w:r>
      <w:r w:rsidR="001A6B67" w:rsidRPr="0000797D">
        <w:rPr>
          <w:rFonts w:ascii="Times New Roman" w:hAnsi="Times New Roman" w:cs="Times New Roman"/>
          <w:sz w:val="24"/>
          <w:szCs w:val="24"/>
          <w:lang w:val="en-US"/>
        </w:rPr>
        <w:t xml:space="preserve">Chinese </w:t>
      </w:r>
      <w:r w:rsidRPr="0000797D">
        <w:rPr>
          <w:rFonts w:ascii="Times New Roman" w:hAnsi="Times New Roman" w:cs="Times New Roman"/>
          <w:sz w:val="24"/>
          <w:szCs w:val="24"/>
          <w:lang w:val="en-US"/>
        </w:rPr>
        <w:t>pharmaceutical company located in central China.</w:t>
      </w:r>
      <w:r w:rsidR="00526C50"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Seventy front-line supervisors and 280 direct subordinates were invited to participate in the study. Two sets of surveys were developed to collect data relating to different variables from the subordinate and supervisor participants. A coding scheme was used to match the supervisor</w:t>
      </w:r>
      <w:r w:rsidR="00102EEC"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subordinate data. Each survey included a cover letter explaining the objectives of the study and an assurance of privacy and confidentiality, and a consent form explaining the voluntary nature of participation.</w:t>
      </w:r>
    </w:p>
    <w:p w14:paraId="7A8A437F" w14:textId="4A80CE35" w:rsidR="00ED45F5" w:rsidRPr="0000797D" w:rsidRDefault="00ED45F5"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At Time 1, the subordinate surveys were distributed to collect data measuring leader humility, personal sense of power, power distance, and the control variables. Two weeks later (i.e., at Time 2), the supervisor surveys were distributed to supervisors to collect their responses on direct employees’ voice behaviors. All of the completed surveys were returned in sealed envelopes provided by the research team. At Time 1, 232 subordinates returned completed surveys. At Time 2, 50 supervisors returned completed surveys. Thus, the overall response rate was 86% for the supervisor sample, and 83% for the subordinate sample. After eliminating </w:t>
      </w:r>
      <w:r w:rsidR="006A1FC3" w:rsidRPr="0000797D">
        <w:rPr>
          <w:rFonts w:ascii="Times New Roman" w:hAnsi="Times New Roman" w:cs="Times New Roman"/>
          <w:sz w:val="24"/>
          <w:szCs w:val="24"/>
          <w:lang w:val="en-US"/>
        </w:rPr>
        <w:t xml:space="preserve">surveys with </w:t>
      </w:r>
      <w:r w:rsidRPr="0000797D">
        <w:rPr>
          <w:rFonts w:ascii="Times New Roman" w:hAnsi="Times New Roman" w:cs="Times New Roman"/>
          <w:sz w:val="24"/>
          <w:szCs w:val="24"/>
          <w:lang w:val="en-US"/>
        </w:rPr>
        <w:t xml:space="preserve">missing data and unmatched responses, the final sample comprised data from 152 subordinates and 48 supervisors. In relation to the subordinate sample, 63.2% of the participants were female and </w:t>
      </w:r>
      <w:r w:rsidR="008206AB" w:rsidRPr="0000797D">
        <w:rPr>
          <w:rFonts w:ascii="Times New Roman" w:hAnsi="Times New Roman" w:cs="Times New Roman"/>
          <w:sz w:val="24"/>
          <w:szCs w:val="24"/>
          <w:lang w:val="en-US"/>
        </w:rPr>
        <w:t xml:space="preserve">had an average age of 28 (SD = </w:t>
      </w:r>
      <w:r w:rsidRPr="0000797D">
        <w:rPr>
          <w:rFonts w:ascii="Times New Roman" w:hAnsi="Times New Roman" w:cs="Times New Roman"/>
          <w:sz w:val="24"/>
          <w:szCs w:val="24"/>
          <w:lang w:val="en-US"/>
        </w:rPr>
        <w:t xml:space="preserve">.69), and average job tenure of 5.76 years (SD </w:t>
      </w:r>
      <w:r w:rsidRPr="0000797D">
        <w:rPr>
          <w:rFonts w:ascii="Times New Roman" w:hAnsi="Times New Roman" w:cs="Times New Roman"/>
          <w:sz w:val="24"/>
          <w:szCs w:val="24"/>
          <w:lang w:val="en-US"/>
        </w:rPr>
        <w:lastRenderedPageBreak/>
        <w:t>= 5.81). Of the participants, 16.4% completed high school, 65.8% held a bachelor degree, and 15.8% held a master degree.</w:t>
      </w:r>
    </w:p>
    <w:p w14:paraId="254C5D05" w14:textId="77777777" w:rsidR="00ED45F5" w:rsidRPr="0000797D" w:rsidRDefault="00ED45F5" w:rsidP="00516220">
      <w:pPr>
        <w:widowControl w:val="0"/>
        <w:spacing w:after="0" w:line="480" w:lineRule="auto"/>
        <w:rPr>
          <w:rFonts w:ascii="Times New Roman" w:hAnsi="Times New Roman" w:cs="Times New Roman"/>
          <w:b/>
          <w:bCs/>
          <w:sz w:val="24"/>
          <w:szCs w:val="24"/>
          <w:lang w:val="en-US"/>
        </w:rPr>
      </w:pPr>
      <w:r w:rsidRPr="0000797D">
        <w:rPr>
          <w:rFonts w:ascii="Times New Roman" w:hAnsi="Times New Roman" w:cs="Times New Roman"/>
          <w:b/>
          <w:bCs/>
          <w:sz w:val="24"/>
          <w:szCs w:val="24"/>
          <w:lang w:val="en-US"/>
        </w:rPr>
        <w:t>Measures</w:t>
      </w:r>
    </w:p>
    <w:p w14:paraId="7D994248" w14:textId="671DED73" w:rsidR="00ED45F5" w:rsidRPr="0000797D" w:rsidRDefault="00ED45F5"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In the survey</w:t>
      </w:r>
      <w:r w:rsidR="00B9765E" w:rsidRPr="0000797D">
        <w:rPr>
          <w:rFonts w:ascii="Times New Roman" w:hAnsi="Times New Roman" w:cs="Times New Roman"/>
          <w:sz w:val="24"/>
          <w:szCs w:val="24"/>
          <w:lang w:val="en-US"/>
        </w:rPr>
        <w:t xml:space="preserve"> for both subordinates and supervisors</w:t>
      </w:r>
      <w:r w:rsidRPr="0000797D">
        <w:rPr>
          <w:rFonts w:ascii="Times New Roman" w:hAnsi="Times New Roman" w:cs="Times New Roman"/>
          <w:sz w:val="24"/>
          <w:szCs w:val="24"/>
          <w:lang w:val="en-US"/>
        </w:rPr>
        <w:t xml:space="preserve">, </w:t>
      </w:r>
      <w:r w:rsidR="008D0060" w:rsidRPr="0000797D">
        <w:rPr>
          <w:rFonts w:ascii="Times New Roman" w:hAnsi="Times New Roman" w:cs="Times New Roman"/>
          <w:sz w:val="24"/>
          <w:szCs w:val="24"/>
          <w:lang w:val="en-US"/>
        </w:rPr>
        <w:t>all responses provided by our participants were collected using</w:t>
      </w:r>
      <w:r w:rsidRPr="0000797D">
        <w:rPr>
          <w:rFonts w:ascii="Times New Roman" w:hAnsi="Times New Roman" w:cs="Times New Roman"/>
          <w:sz w:val="24"/>
          <w:szCs w:val="24"/>
          <w:lang w:val="en-US"/>
        </w:rPr>
        <w:t xml:space="preserve"> </w:t>
      </w:r>
      <w:r w:rsidR="000D3C39" w:rsidRPr="0000797D">
        <w:rPr>
          <w:rFonts w:ascii="Times New Roman" w:hAnsi="Times New Roman" w:cs="Times New Roman"/>
          <w:sz w:val="24"/>
          <w:szCs w:val="24"/>
          <w:lang w:val="en-US"/>
        </w:rPr>
        <w:t>five</w:t>
      </w:r>
      <w:r w:rsidR="008D0060" w:rsidRPr="0000797D">
        <w:rPr>
          <w:rFonts w:ascii="Times New Roman" w:hAnsi="Times New Roman" w:cs="Times New Roman"/>
          <w:sz w:val="24"/>
          <w:szCs w:val="24"/>
          <w:lang w:val="en-US"/>
        </w:rPr>
        <w:t xml:space="preserve">-point </w:t>
      </w:r>
      <w:r w:rsidR="000D3C39" w:rsidRPr="0000797D">
        <w:rPr>
          <w:rFonts w:ascii="Times New Roman" w:hAnsi="Times New Roman" w:cs="Times New Roman"/>
          <w:sz w:val="24"/>
          <w:szCs w:val="24"/>
          <w:lang w:val="en-US"/>
        </w:rPr>
        <w:t>Likert</w:t>
      </w:r>
      <w:r w:rsidRPr="0000797D">
        <w:rPr>
          <w:rFonts w:ascii="Times New Roman" w:hAnsi="Times New Roman" w:cs="Times New Roman"/>
          <w:sz w:val="24"/>
          <w:szCs w:val="24"/>
          <w:lang w:val="en-US"/>
        </w:rPr>
        <w:t xml:space="preserve"> scale rang</w:t>
      </w:r>
      <w:r w:rsidR="008D0060" w:rsidRPr="0000797D">
        <w:rPr>
          <w:rFonts w:ascii="Times New Roman" w:hAnsi="Times New Roman" w:cs="Times New Roman"/>
          <w:sz w:val="24"/>
          <w:szCs w:val="24"/>
          <w:lang w:val="en-US"/>
        </w:rPr>
        <w:t>ing</w:t>
      </w:r>
      <w:r w:rsidR="00B9765E" w:rsidRPr="0000797D">
        <w:rPr>
          <w:rFonts w:ascii="Times New Roman" w:hAnsi="Times New Roman" w:cs="Times New Roman"/>
          <w:sz w:val="24"/>
          <w:szCs w:val="24"/>
          <w:lang w:val="en-US"/>
        </w:rPr>
        <w:t xml:space="preserve"> from 1 (</w:t>
      </w:r>
      <w:r w:rsidRPr="0000797D">
        <w:rPr>
          <w:rFonts w:ascii="Times New Roman" w:hAnsi="Times New Roman" w:cs="Times New Roman"/>
          <w:sz w:val="24"/>
          <w:szCs w:val="24"/>
          <w:lang w:val="en-US"/>
        </w:rPr>
        <w:t xml:space="preserve">strongly disagree) to 5 (strongly agree). To ensure </w:t>
      </w:r>
      <w:r w:rsidR="000D3C39"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 xml:space="preserve">semantic and conceptual equivalence </w:t>
      </w:r>
      <w:r w:rsidR="00282986" w:rsidRPr="0000797D">
        <w:rPr>
          <w:rFonts w:ascii="Times New Roman" w:hAnsi="Times New Roman" w:cs="Times New Roman"/>
          <w:sz w:val="24"/>
          <w:szCs w:val="24"/>
          <w:lang w:val="en-US"/>
        </w:rPr>
        <w:t>of instruments</w:t>
      </w:r>
      <w:r w:rsidR="008D0060"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expressed in different languages, each item</w:t>
      </w:r>
      <w:r w:rsidR="00856016" w:rsidRPr="0000797D">
        <w:rPr>
          <w:rFonts w:ascii="Times New Roman" w:hAnsi="Times New Roman" w:cs="Times New Roman"/>
          <w:sz w:val="24"/>
          <w:szCs w:val="24"/>
          <w:lang w:val="en-US"/>
        </w:rPr>
        <w:t xml:space="preserve"> of each construct</w:t>
      </w:r>
      <w:r w:rsidRPr="0000797D">
        <w:rPr>
          <w:rFonts w:ascii="Times New Roman" w:hAnsi="Times New Roman" w:cs="Times New Roman"/>
          <w:sz w:val="24"/>
          <w:szCs w:val="24"/>
          <w:lang w:val="en-US"/>
        </w:rPr>
        <w:t xml:space="preserve"> was subject to the back-translation procedure recommended by Brislin (1986).</w:t>
      </w:r>
    </w:p>
    <w:p w14:paraId="7B90D092" w14:textId="6914247C" w:rsidR="00ED45F5" w:rsidRPr="0000797D" w:rsidRDefault="00ED45F5" w:rsidP="00B9765E">
      <w:pPr>
        <w:widowControl w:val="0"/>
        <w:spacing w:after="0" w:line="480" w:lineRule="auto"/>
        <w:ind w:firstLine="567"/>
        <w:rPr>
          <w:rFonts w:ascii="Times New Roman" w:hAnsi="Times New Roman" w:cs="Times New Roman"/>
          <w:bCs/>
          <w:i/>
          <w:sz w:val="24"/>
          <w:szCs w:val="24"/>
          <w:lang w:val="en-US"/>
        </w:rPr>
      </w:pPr>
      <w:r w:rsidRPr="0000797D">
        <w:rPr>
          <w:rFonts w:ascii="Times New Roman" w:hAnsi="Times New Roman" w:cs="Times New Roman"/>
          <w:bCs/>
          <w:i/>
          <w:sz w:val="24"/>
          <w:szCs w:val="24"/>
          <w:lang w:val="en-US"/>
        </w:rPr>
        <w:t>Leader humility</w:t>
      </w:r>
      <w:r w:rsidR="00B9765E" w:rsidRPr="0000797D">
        <w:rPr>
          <w:rFonts w:ascii="Times New Roman" w:hAnsi="Times New Roman" w:cs="Times New Roman"/>
          <w:bCs/>
          <w:i/>
          <w:sz w:val="24"/>
          <w:szCs w:val="24"/>
          <w:lang w:val="en-US"/>
        </w:rPr>
        <w:t>.</w:t>
      </w:r>
      <w:r w:rsidRPr="0000797D">
        <w:rPr>
          <w:rFonts w:ascii="Times New Roman" w:hAnsi="Times New Roman" w:cs="Times New Roman"/>
          <w:bCs/>
          <w:i/>
          <w:sz w:val="24"/>
          <w:szCs w:val="24"/>
          <w:lang w:val="en-US"/>
        </w:rPr>
        <w:t xml:space="preserve"> </w:t>
      </w:r>
      <w:r w:rsidRPr="0000797D">
        <w:rPr>
          <w:rFonts w:ascii="Times New Roman" w:hAnsi="Times New Roman" w:cs="Times New Roman"/>
          <w:sz w:val="24"/>
          <w:szCs w:val="24"/>
          <w:lang w:val="en-US"/>
        </w:rPr>
        <w:t xml:space="preserve">Owens and Hekman’s (2016) nine-item scale was used to measure perceived leader humility. Subordinate participants were asked to provide their ratings on this scale. Sample items included </w:t>
      </w:r>
      <w:r w:rsidR="007D7521"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This leader shows appreciation for the unique contributions of others,</w:t>
      </w:r>
      <w:r w:rsidR="007D7521"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w:t>
      </w:r>
      <w:r w:rsidR="007D7521"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This leader admits it when he or she doesn’t know how to do something.</w:t>
      </w:r>
      <w:r w:rsidR="007D7521"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The Cronbach alpha for this s</w:t>
      </w:r>
      <w:r w:rsidR="008206AB" w:rsidRPr="0000797D">
        <w:rPr>
          <w:rFonts w:ascii="Times New Roman" w:hAnsi="Times New Roman" w:cs="Times New Roman"/>
          <w:sz w:val="24"/>
          <w:szCs w:val="24"/>
          <w:lang w:val="en-US"/>
        </w:rPr>
        <w:t xml:space="preserve">cale was </w:t>
      </w:r>
      <w:r w:rsidRPr="0000797D">
        <w:rPr>
          <w:rFonts w:ascii="Times New Roman" w:hAnsi="Times New Roman" w:cs="Times New Roman"/>
          <w:sz w:val="24"/>
          <w:szCs w:val="24"/>
          <w:lang w:val="en-US"/>
        </w:rPr>
        <w:t xml:space="preserve">.95. Given that 152 subordinate participants provided ratings of </w:t>
      </w:r>
      <w:r w:rsidRPr="0000797D">
        <w:rPr>
          <w:rFonts w:ascii="Times New Roman" w:hAnsi="Times New Roman" w:cs="Times New Roman"/>
          <w:iCs/>
          <w:sz w:val="24"/>
          <w:szCs w:val="24"/>
          <w:lang w:val="en-US"/>
        </w:rPr>
        <w:t>leader humility</w:t>
      </w:r>
      <w:r w:rsidRPr="0000797D">
        <w:rPr>
          <w:rFonts w:ascii="Times New Roman" w:hAnsi="Times New Roman" w:cs="Times New Roman"/>
          <w:sz w:val="24"/>
          <w:szCs w:val="24"/>
          <w:lang w:val="en-US"/>
        </w:rPr>
        <w:t xml:space="preserve">, </w:t>
      </w:r>
      <w:r w:rsidR="000D3C39" w:rsidRPr="0000797D">
        <w:rPr>
          <w:rFonts w:ascii="Times New Roman" w:hAnsi="Times New Roman" w:cs="Times New Roman"/>
          <w:sz w:val="24"/>
          <w:szCs w:val="24"/>
          <w:lang w:val="en-US"/>
        </w:rPr>
        <w:t xml:space="preserve">an analysis of variance </w:t>
      </w:r>
      <w:r w:rsidRPr="0000797D">
        <w:rPr>
          <w:rFonts w:ascii="Times New Roman" w:hAnsi="Times New Roman" w:cs="Times New Roman"/>
          <w:sz w:val="24"/>
          <w:szCs w:val="24"/>
          <w:lang w:val="en-US"/>
        </w:rPr>
        <w:t>(ANOVA)</w:t>
      </w:r>
      <w:r w:rsidR="000D3C39"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intra-class correlation (ICC) tests were conducted to ensure that the non-independence of observations was not related to differences in subordinates’ rating patte</w:t>
      </w:r>
      <w:r w:rsidR="00747A7E" w:rsidRPr="0000797D">
        <w:rPr>
          <w:rFonts w:ascii="Times New Roman" w:hAnsi="Times New Roman" w:cs="Times New Roman"/>
          <w:sz w:val="24"/>
          <w:szCs w:val="24"/>
          <w:lang w:val="en-US"/>
        </w:rPr>
        <w:t>rns for each supervisor (Bliese</w:t>
      </w:r>
      <w:r w:rsidRPr="0000797D">
        <w:rPr>
          <w:rFonts w:ascii="Times New Roman" w:hAnsi="Times New Roman" w:cs="Times New Roman"/>
          <w:sz w:val="24"/>
          <w:szCs w:val="24"/>
          <w:lang w:val="en-US"/>
        </w:rPr>
        <w:t xml:space="preserve"> 2000). An inter-rater reliability (</w:t>
      </w:r>
      <w:r w:rsidRPr="0000797D">
        <w:rPr>
          <w:rFonts w:ascii="Times New Roman" w:hAnsi="Times New Roman" w:cs="Times New Roman"/>
          <w:i/>
          <w:iCs/>
          <w:sz w:val="24"/>
          <w:szCs w:val="24"/>
          <w:lang w:val="en-US"/>
        </w:rPr>
        <w:t>r</w:t>
      </w:r>
      <w:r w:rsidRPr="0000797D">
        <w:rPr>
          <w:rFonts w:ascii="Times New Roman" w:hAnsi="Times New Roman" w:cs="Times New Roman"/>
          <w:i/>
          <w:iCs/>
          <w:sz w:val="24"/>
          <w:szCs w:val="24"/>
          <w:vertAlign w:val="subscript"/>
          <w:lang w:val="en-US"/>
        </w:rPr>
        <w:t>wg(j)</w:t>
      </w:r>
      <w:r w:rsidRPr="0000797D">
        <w:rPr>
          <w:rFonts w:ascii="Times New Roman" w:hAnsi="Times New Roman" w:cs="Times New Roman"/>
          <w:sz w:val="24"/>
          <w:szCs w:val="24"/>
          <w:lang w:val="en-US"/>
        </w:rPr>
        <w:t>) test was also conducted to assess the level of inter-rater agreement for leader humility within the workgroups. The ANOVA was significant (</w:t>
      </w:r>
      <w:r w:rsidRPr="0000797D">
        <w:rPr>
          <w:rFonts w:ascii="Times New Roman" w:hAnsi="Times New Roman" w:cs="Times New Roman"/>
          <w:i/>
          <w:sz w:val="24"/>
          <w:szCs w:val="24"/>
          <w:lang w:val="en-US"/>
        </w:rPr>
        <w:t>F</w:t>
      </w:r>
      <w:r w:rsidRPr="0000797D">
        <w:rPr>
          <w:rFonts w:ascii="Times New Roman" w:hAnsi="Times New Roman" w:cs="Times New Roman"/>
          <w:sz w:val="24"/>
          <w:szCs w:val="24"/>
          <w:lang w:val="en-US"/>
        </w:rPr>
        <w:t xml:space="preserve"> = 2.15, </w:t>
      </w:r>
      <w:r w:rsidRPr="0000797D">
        <w:rPr>
          <w:rFonts w:ascii="Times New Roman" w:hAnsi="Times New Roman" w:cs="Times New Roman"/>
          <w:i/>
          <w:iCs/>
          <w:sz w:val="24"/>
          <w:szCs w:val="24"/>
          <w:lang w:val="en-US"/>
        </w:rPr>
        <w:t>p</w:t>
      </w:r>
      <w:r w:rsidR="00BB1921" w:rsidRPr="0000797D">
        <w:rPr>
          <w:rFonts w:ascii="Times New Roman" w:hAnsi="Times New Roman" w:cs="Times New Roman"/>
          <w:i/>
          <w:iCs/>
          <w:sz w:val="24"/>
          <w:szCs w:val="24"/>
          <w:lang w:val="en-US"/>
        </w:rPr>
        <w:t xml:space="preserve"> </w:t>
      </w:r>
      <w:r w:rsidRPr="0000797D">
        <w:rPr>
          <w:rFonts w:ascii="Times New Roman" w:hAnsi="Times New Roman" w:cs="Times New Roman"/>
          <w:sz w:val="24"/>
          <w:szCs w:val="24"/>
          <w:lang w:val="en-US"/>
        </w:rPr>
        <w:t>&lt;</w:t>
      </w:r>
      <w:r w:rsidR="00BB1921"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.01), and ICC (1) and ICC (2) results for </w:t>
      </w:r>
      <w:r w:rsidRPr="0000797D">
        <w:rPr>
          <w:rFonts w:ascii="Times New Roman" w:hAnsi="Times New Roman" w:cs="Times New Roman"/>
          <w:iCs/>
          <w:sz w:val="24"/>
          <w:szCs w:val="24"/>
          <w:lang w:val="en-US"/>
        </w:rPr>
        <w:t>leader humility</w:t>
      </w:r>
      <w:r w:rsidR="008206AB" w:rsidRPr="0000797D">
        <w:rPr>
          <w:rFonts w:ascii="Times New Roman" w:hAnsi="Times New Roman" w:cs="Times New Roman"/>
          <w:sz w:val="24"/>
          <w:szCs w:val="24"/>
          <w:lang w:val="en-US"/>
        </w:rPr>
        <w:t xml:space="preserve"> were .26 and </w:t>
      </w:r>
      <w:r w:rsidRPr="0000797D">
        <w:rPr>
          <w:rFonts w:ascii="Times New Roman" w:hAnsi="Times New Roman" w:cs="Times New Roman"/>
          <w:sz w:val="24"/>
          <w:szCs w:val="24"/>
          <w:lang w:val="en-US"/>
        </w:rPr>
        <w:t xml:space="preserve">.56, respectively. The median </w:t>
      </w:r>
      <w:r w:rsidRPr="0000797D">
        <w:rPr>
          <w:rFonts w:ascii="Times New Roman" w:hAnsi="Times New Roman" w:cs="Times New Roman"/>
          <w:i/>
          <w:iCs/>
          <w:sz w:val="24"/>
          <w:szCs w:val="24"/>
          <w:lang w:val="en-US"/>
        </w:rPr>
        <w:t>r</w:t>
      </w:r>
      <w:r w:rsidRPr="0000797D">
        <w:rPr>
          <w:rFonts w:ascii="Times New Roman" w:hAnsi="Times New Roman" w:cs="Times New Roman"/>
          <w:i/>
          <w:iCs/>
          <w:sz w:val="24"/>
          <w:szCs w:val="24"/>
          <w:vertAlign w:val="subscript"/>
          <w:lang w:val="en-US"/>
        </w:rPr>
        <w:t>wg(j)</w:t>
      </w:r>
      <w:r w:rsidRPr="0000797D">
        <w:rPr>
          <w:rFonts w:ascii="Times New Roman" w:hAnsi="Times New Roman" w:cs="Times New Roman"/>
          <w:sz w:val="24"/>
          <w:szCs w:val="24"/>
          <w:lang w:val="en-US"/>
        </w:rPr>
        <w:t xml:space="preserve"> of leade</w:t>
      </w:r>
      <w:r w:rsidR="008206AB" w:rsidRPr="0000797D">
        <w:rPr>
          <w:rFonts w:ascii="Times New Roman" w:hAnsi="Times New Roman" w:cs="Times New Roman"/>
          <w:sz w:val="24"/>
          <w:szCs w:val="24"/>
          <w:lang w:val="en-US"/>
        </w:rPr>
        <w:t xml:space="preserve">r humility across 48 teams was </w:t>
      </w:r>
      <w:r w:rsidRPr="0000797D">
        <w:rPr>
          <w:rFonts w:ascii="Times New Roman" w:hAnsi="Times New Roman" w:cs="Times New Roman"/>
          <w:sz w:val="24"/>
          <w:szCs w:val="24"/>
          <w:lang w:val="en-US"/>
        </w:rPr>
        <w:t xml:space="preserve">.99. Both the ICC and </w:t>
      </w:r>
      <w:r w:rsidRPr="0000797D">
        <w:rPr>
          <w:rFonts w:ascii="Times New Roman" w:hAnsi="Times New Roman" w:cs="Times New Roman"/>
          <w:i/>
          <w:iCs/>
          <w:sz w:val="24"/>
          <w:szCs w:val="24"/>
          <w:lang w:val="en-US"/>
        </w:rPr>
        <w:t>r</w:t>
      </w:r>
      <w:r w:rsidRPr="0000797D">
        <w:rPr>
          <w:rFonts w:ascii="Times New Roman" w:hAnsi="Times New Roman" w:cs="Times New Roman"/>
          <w:i/>
          <w:iCs/>
          <w:sz w:val="24"/>
          <w:szCs w:val="24"/>
          <w:vertAlign w:val="subscript"/>
          <w:lang w:val="en-US"/>
        </w:rPr>
        <w:t xml:space="preserve">wg(j) </w:t>
      </w:r>
      <w:r w:rsidRPr="0000797D">
        <w:rPr>
          <w:rFonts w:ascii="Times New Roman" w:hAnsi="Times New Roman" w:cs="Times New Roman"/>
          <w:sz w:val="24"/>
          <w:szCs w:val="24"/>
          <w:lang w:val="en-US"/>
        </w:rPr>
        <w:t>results suggested that aggregation to the te</w:t>
      </w:r>
      <w:r w:rsidR="00B85B6C" w:rsidRPr="0000797D">
        <w:rPr>
          <w:rFonts w:ascii="Times New Roman" w:hAnsi="Times New Roman" w:cs="Times New Roman"/>
          <w:sz w:val="24"/>
          <w:szCs w:val="24"/>
          <w:lang w:val="en-US"/>
        </w:rPr>
        <w:t>am level was justified (Hofmann</w:t>
      </w:r>
      <w:r w:rsidRPr="0000797D">
        <w:rPr>
          <w:rFonts w:ascii="Times New Roman" w:hAnsi="Times New Roman" w:cs="Times New Roman"/>
          <w:sz w:val="24"/>
          <w:szCs w:val="24"/>
          <w:lang w:val="en-US"/>
        </w:rPr>
        <w:t xml:space="preserve"> 1997; </w:t>
      </w:r>
      <w:r w:rsidRPr="0000797D">
        <w:rPr>
          <w:rFonts w:ascii="Times New Roman" w:eastAsia="PMingLiU" w:hAnsi="Times New Roman" w:cs="Times New Roman"/>
          <w:bCs/>
          <w:sz w:val="24"/>
          <w:szCs w:val="24"/>
          <w:lang w:val="en-US" w:eastAsia="zh-TW"/>
        </w:rPr>
        <w:t>James</w:t>
      </w:r>
      <w:r w:rsidR="00B85B6C" w:rsidRPr="0000797D">
        <w:rPr>
          <w:rFonts w:ascii="Times New Roman" w:eastAsia="PMingLiU" w:hAnsi="Times New Roman" w:cs="Times New Roman"/>
          <w:bCs/>
          <w:sz w:val="24"/>
          <w:szCs w:val="24"/>
          <w:lang w:val="en-US" w:eastAsia="zh-TW"/>
        </w:rPr>
        <w:t xml:space="preserve"> et al.</w:t>
      </w:r>
      <w:r w:rsidRPr="0000797D">
        <w:rPr>
          <w:rFonts w:ascii="Times New Roman" w:eastAsia="PMingLiU" w:hAnsi="Times New Roman" w:cs="Times New Roman"/>
          <w:sz w:val="24"/>
          <w:szCs w:val="24"/>
          <w:lang w:val="en-US" w:eastAsia="zh-TW"/>
        </w:rPr>
        <w:t xml:space="preserve"> </w:t>
      </w:r>
      <w:r w:rsidRPr="0000797D">
        <w:rPr>
          <w:rFonts w:ascii="Times New Roman" w:hAnsi="Times New Roman" w:cs="Times New Roman"/>
          <w:sz w:val="24"/>
          <w:szCs w:val="24"/>
          <w:lang w:val="en-US"/>
        </w:rPr>
        <w:t>1984).</w:t>
      </w:r>
    </w:p>
    <w:p w14:paraId="7D9E5A03" w14:textId="0D9763B6" w:rsidR="00ED45F5" w:rsidRPr="0000797D" w:rsidRDefault="00ED45F5" w:rsidP="006D0CD8">
      <w:pPr>
        <w:widowControl w:val="0"/>
        <w:spacing w:after="0" w:line="480" w:lineRule="auto"/>
        <w:ind w:firstLine="720"/>
        <w:rPr>
          <w:rFonts w:ascii="Times New Roman" w:hAnsi="Times New Roman" w:cs="Times New Roman"/>
          <w:bCs/>
          <w:i/>
          <w:sz w:val="24"/>
          <w:szCs w:val="24"/>
          <w:lang w:val="en-US"/>
        </w:rPr>
      </w:pPr>
      <w:r w:rsidRPr="0000797D">
        <w:rPr>
          <w:rFonts w:ascii="Times New Roman" w:hAnsi="Times New Roman" w:cs="Times New Roman"/>
          <w:bCs/>
          <w:i/>
          <w:sz w:val="24"/>
          <w:szCs w:val="24"/>
          <w:lang w:val="en-US"/>
        </w:rPr>
        <w:t>Personal sense of p</w:t>
      </w:r>
      <w:r w:rsidR="006D0CD8" w:rsidRPr="0000797D">
        <w:rPr>
          <w:rFonts w:ascii="Times New Roman" w:hAnsi="Times New Roman" w:cs="Times New Roman"/>
          <w:bCs/>
          <w:i/>
          <w:sz w:val="24"/>
          <w:szCs w:val="24"/>
          <w:lang w:val="en-US"/>
        </w:rPr>
        <w:t xml:space="preserve">ower. </w:t>
      </w:r>
      <w:r w:rsidRPr="0000797D">
        <w:rPr>
          <w:rFonts w:ascii="Times New Roman" w:hAnsi="Times New Roman" w:cs="Times New Roman"/>
          <w:sz w:val="24"/>
          <w:szCs w:val="24"/>
          <w:lang w:val="en-US"/>
        </w:rPr>
        <w:t xml:space="preserve">Anderson et al.’s (2012) eight-item scale was used to measure employees’ personal sense of power. Sample items included </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I can get him/her to listen to what I </w:t>
      </w:r>
      <w:r w:rsidRPr="0000797D">
        <w:rPr>
          <w:rFonts w:ascii="Times New Roman" w:hAnsi="Times New Roman" w:cs="Times New Roman"/>
          <w:sz w:val="24"/>
          <w:szCs w:val="24"/>
          <w:lang w:val="en-US"/>
        </w:rPr>
        <w:lastRenderedPageBreak/>
        <w:t>say;</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I can get him/her to do what I want</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The Cro</w:t>
      </w:r>
      <w:r w:rsidR="008206AB" w:rsidRPr="0000797D">
        <w:rPr>
          <w:rFonts w:ascii="Times New Roman" w:hAnsi="Times New Roman" w:cs="Times New Roman"/>
          <w:sz w:val="24"/>
          <w:szCs w:val="24"/>
          <w:lang w:val="en-US"/>
        </w:rPr>
        <w:t xml:space="preserve">nbach alpha for this scale was </w:t>
      </w:r>
      <w:r w:rsidRPr="0000797D">
        <w:rPr>
          <w:rFonts w:ascii="Times New Roman" w:hAnsi="Times New Roman" w:cs="Times New Roman"/>
          <w:sz w:val="24"/>
          <w:szCs w:val="24"/>
          <w:lang w:val="en-US"/>
        </w:rPr>
        <w:t>.90.</w:t>
      </w:r>
    </w:p>
    <w:p w14:paraId="3EF0115D" w14:textId="6BABAE30" w:rsidR="00ED45F5" w:rsidRPr="0000797D" w:rsidRDefault="00ED45F5" w:rsidP="006D0CD8">
      <w:pPr>
        <w:widowControl w:val="0"/>
        <w:spacing w:after="0" w:line="480" w:lineRule="auto"/>
        <w:ind w:firstLine="720"/>
        <w:rPr>
          <w:rFonts w:ascii="Times New Roman" w:eastAsia="Times New Roman" w:hAnsi="Times New Roman" w:cs="Times New Roman"/>
          <w:i/>
          <w:sz w:val="24"/>
          <w:szCs w:val="24"/>
          <w:lang w:val="en-US"/>
        </w:rPr>
      </w:pPr>
      <w:r w:rsidRPr="0000797D">
        <w:rPr>
          <w:rFonts w:ascii="Times New Roman" w:eastAsia="Times New Roman" w:hAnsi="Times New Roman" w:cs="Times New Roman"/>
          <w:i/>
          <w:sz w:val="24"/>
          <w:szCs w:val="24"/>
          <w:lang w:val="en-US"/>
        </w:rPr>
        <w:t>Power distance</w:t>
      </w:r>
      <w:r w:rsidR="006D0CD8" w:rsidRPr="0000797D">
        <w:rPr>
          <w:rFonts w:ascii="Times New Roman" w:eastAsia="Times New Roman" w:hAnsi="Times New Roman" w:cs="Times New Roman"/>
          <w:i/>
          <w:sz w:val="24"/>
          <w:szCs w:val="24"/>
          <w:lang w:val="en-US"/>
        </w:rPr>
        <w:t xml:space="preserve">. </w:t>
      </w:r>
      <w:r w:rsidRPr="0000797D">
        <w:rPr>
          <w:rFonts w:ascii="Times New Roman" w:eastAsia="Times New Roman" w:hAnsi="Times New Roman" w:cs="Times New Roman"/>
          <w:sz w:val="24"/>
          <w:szCs w:val="24"/>
          <w:lang w:val="en-US"/>
        </w:rPr>
        <w:t xml:space="preserve">A seven-item scale from Brockner </w:t>
      </w:r>
      <w:r w:rsidR="007521E8" w:rsidRPr="0000797D">
        <w:rPr>
          <w:rFonts w:ascii="Times New Roman" w:eastAsia="Times New Roman" w:hAnsi="Times New Roman" w:cs="Times New Roman"/>
          <w:sz w:val="24"/>
          <w:szCs w:val="24"/>
          <w:lang w:val="en-US"/>
        </w:rPr>
        <w:t xml:space="preserve">et </w:t>
      </w:r>
      <w:r w:rsidRPr="0000797D">
        <w:rPr>
          <w:rFonts w:ascii="Times New Roman" w:eastAsia="Times New Roman" w:hAnsi="Times New Roman" w:cs="Times New Roman"/>
          <w:sz w:val="24"/>
          <w:szCs w:val="24"/>
          <w:lang w:val="en-US"/>
        </w:rPr>
        <w:t xml:space="preserve">al.’s study (2001) was used to measure power distance, which was adopted from the scale developed by Earley and Erez’s (1997). In the current study, the </w:t>
      </w:r>
      <w:r w:rsidRPr="0000797D">
        <w:rPr>
          <w:rFonts w:ascii="Times New Roman" w:hAnsi="Times New Roman" w:cs="Times New Roman"/>
          <w:sz w:val="24"/>
          <w:szCs w:val="24"/>
          <w:lang w:val="en-US"/>
        </w:rPr>
        <w:t>reliability of the seven-item scale did not m</w:t>
      </w:r>
      <w:r w:rsidR="008206AB" w:rsidRPr="0000797D">
        <w:rPr>
          <w:rFonts w:ascii="Times New Roman" w:hAnsi="Times New Roman" w:cs="Times New Roman"/>
          <w:sz w:val="24"/>
          <w:szCs w:val="24"/>
          <w:lang w:val="en-US"/>
        </w:rPr>
        <w:t xml:space="preserve">eet the reliability threshold (.67, which is slightly below </w:t>
      </w:r>
      <w:r w:rsidRPr="0000797D">
        <w:rPr>
          <w:rFonts w:ascii="Times New Roman" w:hAnsi="Times New Roman" w:cs="Times New Roman"/>
          <w:sz w:val="24"/>
          <w:szCs w:val="24"/>
          <w:lang w:val="en-US"/>
        </w:rPr>
        <w:t>.7</w:t>
      </w:r>
      <w:r w:rsidR="00023289" w:rsidRPr="0000797D">
        <w:rPr>
          <w:rFonts w:ascii="Times New Roman" w:hAnsi="Times New Roman" w:cs="Times New Roman"/>
          <w:sz w:val="24"/>
          <w:szCs w:val="24"/>
          <w:lang w:val="en-US"/>
        </w:rPr>
        <w:t>0</w:t>
      </w:r>
      <w:r w:rsidRPr="0000797D">
        <w:rPr>
          <w:rFonts w:ascii="Times New Roman" w:hAnsi="Times New Roman" w:cs="Times New Roman"/>
          <w:sz w:val="24"/>
          <w:szCs w:val="24"/>
          <w:lang w:val="en-US"/>
        </w:rPr>
        <w:t>). Consequently, the two items with the lowest inter-item correlations and corrected item-total correlations were removed to improve</w:t>
      </w:r>
      <w:r w:rsidR="00BB1921" w:rsidRPr="0000797D">
        <w:rPr>
          <w:rFonts w:ascii="Times New Roman" w:hAnsi="Times New Roman" w:cs="Times New Roman"/>
          <w:sz w:val="24"/>
          <w:szCs w:val="24"/>
          <w:lang w:val="en-US"/>
        </w:rPr>
        <w:t xml:space="preserve"> the</w:t>
      </w:r>
      <w:r w:rsidRPr="0000797D">
        <w:rPr>
          <w:rFonts w:ascii="Times New Roman" w:hAnsi="Times New Roman" w:cs="Times New Roman"/>
          <w:sz w:val="24"/>
          <w:szCs w:val="24"/>
          <w:lang w:val="en-US"/>
        </w:rPr>
        <w:t xml:space="preserve"> scale reliability. T</w:t>
      </w:r>
      <w:r w:rsidRPr="0000797D">
        <w:rPr>
          <w:rFonts w:ascii="Times New Roman" w:eastAsia="Times New Roman" w:hAnsi="Times New Roman" w:cs="Times New Roman"/>
          <w:sz w:val="24"/>
          <w:szCs w:val="24"/>
          <w:lang w:val="en-US"/>
        </w:rPr>
        <w:t xml:space="preserve">he five items used in the current study were (i) </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In most situations managers should make decisions without consulting their subordinates</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(ii) </w:t>
      </w:r>
      <w:r w:rsidR="00836260" w:rsidRPr="0000797D">
        <w:rPr>
          <w:rFonts w:ascii="Times New Roman" w:hAnsi="Times New Roman" w:cs="Times New Roman"/>
          <w:sz w:val="24"/>
          <w:szCs w:val="24"/>
          <w:lang w:val="en-US"/>
        </w:rPr>
        <w:t>“</w:t>
      </w:r>
      <w:r w:rsidRPr="0000797D">
        <w:rPr>
          <w:rFonts w:ascii="Times New Roman" w:eastAsia="PMingLiU" w:hAnsi="Times New Roman" w:cs="Times New Roman"/>
          <w:sz w:val="24"/>
          <w:szCs w:val="24"/>
          <w:lang w:val="en-US" w:eastAsia="zh-TW"/>
        </w:rPr>
        <w:t>Once a decision of a top-level executive is made, people working for the company should strictly follow the order</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t>
      </w:r>
      <w:r w:rsidRPr="0000797D">
        <w:rPr>
          <w:rFonts w:ascii="Times New Roman" w:eastAsia="PMingLiU" w:hAnsi="Times New Roman" w:cs="Times New Roman"/>
          <w:sz w:val="24"/>
          <w:szCs w:val="24"/>
          <w:lang w:val="en-US" w:eastAsia="zh-TW"/>
        </w:rPr>
        <w:t xml:space="preserve">iii) </w:t>
      </w:r>
      <w:r w:rsidR="00836260" w:rsidRPr="0000797D">
        <w:rPr>
          <w:rFonts w:ascii="Times New Roman" w:hAnsi="Times New Roman" w:cs="Times New Roman"/>
          <w:sz w:val="24"/>
          <w:szCs w:val="24"/>
          <w:lang w:val="en-US"/>
        </w:rPr>
        <w:t>“</w:t>
      </w:r>
      <w:r w:rsidRPr="0000797D">
        <w:rPr>
          <w:rFonts w:ascii="Times New Roman" w:eastAsia="PMingLiU" w:hAnsi="Times New Roman" w:cs="Times New Roman"/>
          <w:sz w:val="24"/>
          <w:szCs w:val="24"/>
          <w:lang w:val="en-US" w:eastAsia="zh-TW"/>
        </w:rPr>
        <w:t>Employees should not express disagreements with their managers</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t>
      </w:r>
      <w:r w:rsidRPr="0000797D">
        <w:rPr>
          <w:rFonts w:ascii="Times New Roman" w:eastAsia="PMingLiU" w:hAnsi="Times New Roman" w:cs="Times New Roman"/>
          <w:sz w:val="24"/>
          <w:szCs w:val="24"/>
          <w:lang w:val="en-US" w:eastAsia="zh-TW"/>
        </w:rPr>
        <w:t>iv) </w:t>
      </w:r>
      <w:r w:rsidR="00836260" w:rsidRPr="0000797D">
        <w:rPr>
          <w:rFonts w:ascii="Times New Roman" w:hAnsi="Times New Roman" w:cs="Times New Roman"/>
          <w:sz w:val="24"/>
          <w:szCs w:val="24"/>
          <w:lang w:val="en-US"/>
        </w:rPr>
        <w:t>“</w:t>
      </w:r>
      <w:r w:rsidRPr="0000797D">
        <w:rPr>
          <w:rFonts w:ascii="Times New Roman" w:eastAsia="Times New Roman" w:hAnsi="Times New Roman" w:cs="Times New Roman"/>
          <w:sz w:val="24"/>
          <w:szCs w:val="24"/>
          <w:lang w:val="en-US"/>
        </w:rPr>
        <w:t>Managers should be able to make the right decisions without consulting with subordinates</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w:t>
      </w:r>
      <w:r w:rsidRPr="0000797D">
        <w:rPr>
          <w:rFonts w:ascii="Times New Roman" w:eastAsia="Times New Roman" w:hAnsi="Times New Roman" w:cs="Times New Roman"/>
          <w:sz w:val="24"/>
          <w:szCs w:val="24"/>
          <w:lang w:val="en-US"/>
        </w:rPr>
        <w:t xml:space="preserve">v) </w:t>
      </w:r>
      <w:r w:rsidR="00836260" w:rsidRPr="0000797D">
        <w:rPr>
          <w:rFonts w:ascii="Times New Roman" w:hAnsi="Times New Roman" w:cs="Times New Roman"/>
          <w:sz w:val="24"/>
          <w:szCs w:val="24"/>
          <w:lang w:val="en-US"/>
        </w:rPr>
        <w:t>“</w:t>
      </w:r>
      <w:r w:rsidRPr="0000797D">
        <w:rPr>
          <w:rFonts w:ascii="Times New Roman" w:eastAsia="Times New Roman" w:hAnsi="Times New Roman" w:cs="Times New Roman"/>
          <w:sz w:val="24"/>
          <w:szCs w:val="24"/>
          <w:lang w:val="en-US"/>
        </w:rPr>
        <w:t>Managers who let their employees participate in decisions lose power</w:t>
      </w:r>
      <w:r w:rsidR="00836260" w:rsidRPr="0000797D">
        <w:rPr>
          <w:rFonts w:ascii="Times New Roman" w:eastAsia="Times New Roman" w:hAnsi="Times New Roman" w:cs="Times New Roman"/>
          <w:sz w:val="24"/>
          <w:szCs w:val="24"/>
          <w:lang w:val="en-US"/>
        </w:rPr>
        <w:t>.”</w:t>
      </w:r>
      <w:r w:rsidRPr="0000797D">
        <w:rPr>
          <w:rFonts w:ascii="Times New Roman" w:eastAsia="Times New Roman" w:hAnsi="Times New Roman" w:cs="Times New Roman"/>
          <w:sz w:val="24"/>
          <w:szCs w:val="24"/>
          <w:lang w:val="en-US"/>
        </w:rPr>
        <w:t xml:space="preserve"> The Cro</w:t>
      </w:r>
      <w:r w:rsidR="008206AB" w:rsidRPr="0000797D">
        <w:rPr>
          <w:rFonts w:ascii="Times New Roman" w:eastAsia="Times New Roman" w:hAnsi="Times New Roman" w:cs="Times New Roman"/>
          <w:sz w:val="24"/>
          <w:szCs w:val="24"/>
          <w:lang w:val="en-US"/>
        </w:rPr>
        <w:t xml:space="preserve">nbach alpha for this scale was </w:t>
      </w:r>
      <w:r w:rsidRPr="0000797D">
        <w:rPr>
          <w:rFonts w:ascii="Times New Roman" w:eastAsia="Times New Roman" w:hAnsi="Times New Roman" w:cs="Times New Roman"/>
          <w:sz w:val="24"/>
          <w:szCs w:val="24"/>
          <w:lang w:val="en-US"/>
        </w:rPr>
        <w:t>.70.</w:t>
      </w:r>
    </w:p>
    <w:p w14:paraId="1AD6E265" w14:textId="4DD1A9C2" w:rsidR="00ED45F5" w:rsidRPr="0000797D" w:rsidRDefault="00ED45F5" w:rsidP="006D0CD8">
      <w:pPr>
        <w:spacing w:after="0" w:line="480" w:lineRule="auto"/>
        <w:ind w:firstLine="720"/>
        <w:rPr>
          <w:rFonts w:ascii="Times New Roman" w:hAnsi="Times New Roman" w:cs="Times New Roman"/>
          <w:bCs/>
          <w:i/>
          <w:sz w:val="24"/>
          <w:szCs w:val="24"/>
          <w:lang w:val="en-US"/>
        </w:rPr>
      </w:pPr>
      <w:r w:rsidRPr="0000797D">
        <w:rPr>
          <w:rFonts w:ascii="Times New Roman" w:hAnsi="Times New Roman" w:cs="Times New Roman"/>
          <w:bCs/>
          <w:i/>
          <w:sz w:val="24"/>
          <w:szCs w:val="24"/>
          <w:lang w:val="en-US"/>
        </w:rPr>
        <w:t>Employee v</w:t>
      </w:r>
      <w:r w:rsidR="006D0CD8" w:rsidRPr="0000797D">
        <w:rPr>
          <w:rFonts w:ascii="Times New Roman" w:hAnsi="Times New Roman" w:cs="Times New Roman"/>
          <w:bCs/>
          <w:i/>
          <w:sz w:val="24"/>
          <w:szCs w:val="24"/>
          <w:lang w:val="en-US"/>
        </w:rPr>
        <w:t xml:space="preserve">oice. </w:t>
      </w:r>
      <w:r w:rsidRPr="0000797D">
        <w:rPr>
          <w:rFonts w:ascii="Times New Roman" w:hAnsi="Times New Roman" w:cs="Times New Roman"/>
          <w:sz w:val="24"/>
          <w:szCs w:val="24"/>
          <w:lang w:val="en-US"/>
        </w:rPr>
        <w:t xml:space="preserve">Supervisors were asked to provide responses </w:t>
      </w:r>
      <w:r w:rsidR="000D3C39" w:rsidRPr="0000797D">
        <w:rPr>
          <w:rFonts w:ascii="Times New Roman" w:hAnsi="Times New Roman" w:cs="Times New Roman"/>
          <w:sz w:val="24"/>
          <w:szCs w:val="24"/>
          <w:lang w:val="en-US"/>
        </w:rPr>
        <w:t xml:space="preserve">about </w:t>
      </w:r>
      <w:r w:rsidRPr="0000797D">
        <w:rPr>
          <w:rFonts w:ascii="Times New Roman" w:hAnsi="Times New Roman" w:cs="Times New Roman"/>
          <w:sz w:val="24"/>
          <w:szCs w:val="24"/>
          <w:lang w:val="en-US"/>
        </w:rPr>
        <w:t xml:space="preserve">employees’ voice behaviors using Maynes and Podsakoff’s (2014) five-item scale. Sample items included </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He/she often speaks up with recommendations about how to fix work-related problems,</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and </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He/she frequently makes suggestions about how to improve work methods or practices</w:t>
      </w:r>
      <w:r w:rsidR="00836260"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The Cro</w:t>
      </w:r>
      <w:r w:rsidR="008206AB" w:rsidRPr="0000797D">
        <w:rPr>
          <w:rFonts w:ascii="Times New Roman" w:hAnsi="Times New Roman" w:cs="Times New Roman"/>
          <w:sz w:val="24"/>
          <w:szCs w:val="24"/>
          <w:lang w:val="en-US"/>
        </w:rPr>
        <w:t xml:space="preserve">nbach alpha for this scale was </w:t>
      </w:r>
      <w:r w:rsidRPr="0000797D">
        <w:rPr>
          <w:rFonts w:ascii="Times New Roman" w:hAnsi="Times New Roman" w:cs="Times New Roman"/>
          <w:sz w:val="24"/>
          <w:szCs w:val="24"/>
          <w:lang w:val="en-US"/>
        </w:rPr>
        <w:t>.90. In the current study,</w:t>
      </w:r>
      <w:r w:rsidR="008206AB" w:rsidRPr="0000797D">
        <w:rPr>
          <w:rFonts w:ascii="Times New Roman" w:hAnsi="Times New Roman" w:cs="Times New Roman"/>
          <w:sz w:val="24"/>
          <w:szCs w:val="24"/>
          <w:lang w:val="en-US"/>
        </w:rPr>
        <w:t xml:space="preserve"> </w:t>
      </w:r>
      <w:r w:rsidRPr="0000797D">
        <w:rPr>
          <w:rFonts w:ascii="Times New Roman" w:eastAsia="PMingLiU" w:hAnsi="Times New Roman" w:cs="Times New Roman"/>
          <w:bCs/>
          <w:sz w:val="24"/>
          <w:szCs w:val="24"/>
          <w:lang w:val="en-US" w:eastAsia="zh-HK"/>
        </w:rPr>
        <w:t>152 subordinates were nested in 48</w:t>
      </w:r>
      <w:r w:rsidR="00770B13" w:rsidRPr="0000797D">
        <w:rPr>
          <w:rFonts w:ascii="Times New Roman" w:eastAsia="PMingLiU" w:hAnsi="Times New Roman" w:cs="Times New Roman"/>
          <w:bCs/>
          <w:sz w:val="24"/>
          <w:szCs w:val="24"/>
          <w:lang w:val="en-US" w:eastAsia="zh-HK"/>
        </w:rPr>
        <w:t xml:space="preserve"> teams</w:t>
      </w:r>
      <w:r w:rsidRPr="0000797D">
        <w:rPr>
          <w:rFonts w:ascii="Times New Roman" w:eastAsia="PMingLiU" w:hAnsi="Times New Roman" w:cs="Times New Roman"/>
          <w:bCs/>
          <w:sz w:val="24"/>
          <w:szCs w:val="24"/>
          <w:lang w:val="en-US" w:eastAsia="zh-HK"/>
        </w:rPr>
        <w:t>, and supervisors were asked to provide ratings for multiple subordinates in each</w:t>
      </w:r>
      <w:r w:rsidR="00AF4A61" w:rsidRPr="0000797D">
        <w:rPr>
          <w:rFonts w:ascii="Times New Roman" w:eastAsia="PMingLiU" w:hAnsi="Times New Roman" w:cs="Times New Roman"/>
          <w:bCs/>
          <w:sz w:val="24"/>
          <w:szCs w:val="24"/>
          <w:lang w:val="en-US" w:eastAsia="zh-HK"/>
        </w:rPr>
        <w:t xml:space="preserve"> team</w:t>
      </w:r>
      <w:r w:rsidRPr="0000797D">
        <w:rPr>
          <w:rFonts w:ascii="Times New Roman" w:eastAsia="PMingLiU" w:hAnsi="Times New Roman" w:cs="Times New Roman"/>
          <w:bCs/>
          <w:sz w:val="24"/>
          <w:szCs w:val="24"/>
          <w:lang w:val="en-US" w:eastAsia="zh-HK"/>
        </w:rPr>
        <w:t>. Consequently, ANOVA and ICC tests were undertaken to identify whether there was any systematic between-group variance in employees’ voice behaviors (</w:t>
      </w:r>
      <w:r w:rsidR="00C43609" w:rsidRPr="0000797D">
        <w:rPr>
          <w:rFonts w:ascii="Times New Roman" w:eastAsia="PMingLiU" w:hAnsi="Times New Roman" w:cs="Times New Roman"/>
          <w:sz w:val="24"/>
          <w:szCs w:val="24"/>
          <w:lang w:val="en-US" w:eastAsia="zh-TW"/>
        </w:rPr>
        <w:t>Bliese</w:t>
      </w:r>
      <w:r w:rsidRPr="0000797D">
        <w:rPr>
          <w:rFonts w:ascii="Times New Roman" w:eastAsia="PMingLiU" w:hAnsi="Times New Roman" w:cs="Times New Roman"/>
          <w:sz w:val="24"/>
          <w:szCs w:val="24"/>
          <w:lang w:val="en-US" w:eastAsia="zh-TW"/>
        </w:rPr>
        <w:t xml:space="preserve"> 2000). The ANOVA results </w:t>
      </w:r>
      <w:r w:rsidRPr="0000797D">
        <w:rPr>
          <w:rFonts w:ascii="Times New Roman" w:hAnsi="Times New Roman" w:cs="Times New Roman"/>
          <w:sz w:val="24"/>
          <w:szCs w:val="24"/>
          <w:lang w:val="en-US"/>
        </w:rPr>
        <w:t>(</w:t>
      </w:r>
      <w:r w:rsidRPr="0000797D">
        <w:rPr>
          <w:rFonts w:ascii="Times New Roman" w:hAnsi="Times New Roman" w:cs="Times New Roman"/>
          <w:i/>
          <w:sz w:val="24"/>
          <w:szCs w:val="24"/>
          <w:lang w:val="en-US"/>
        </w:rPr>
        <w:t>F</w:t>
      </w:r>
      <w:r w:rsidRPr="0000797D">
        <w:rPr>
          <w:rFonts w:ascii="Times New Roman" w:hAnsi="Times New Roman" w:cs="Times New Roman"/>
          <w:sz w:val="24"/>
          <w:szCs w:val="24"/>
          <w:lang w:val="en-US"/>
        </w:rPr>
        <w:t xml:space="preserve"> = 3.27, </w:t>
      </w:r>
      <w:r w:rsidRPr="0000797D">
        <w:rPr>
          <w:rFonts w:ascii="Times New Roman" w:hAnsi="Times New Roman" w:cs="Times New Roman"/>
          <w:i/>
          <w:sz w:val="24"/>
          <w:szCs w:val="24"/>
          <w:lang w:val="en-US"/>
        </w:rPr>
        <w:t>p</w:t>
      </w:r>
      <w:r w:rsidR="00AF4A61" w:rsidRPr="0000797D">
        <w:rPr>
          <w:rFonts w:ascii="Times New Roman" w:hAnsi="Times New Roman" w:cs="Times New Roman"/>
          <w:i/>
          <w:sz w:val="24"/>
          <w:szCs w:val="24"/>
          <w:lang w:val="en-US"/>
        </w:rPr>
        <w:t xml:space="preserve"> </w:t>
      </w:r>
      <w:r w:rsidRPr="0000797D">
        <w:rPr>
          <w:rFonts w:ascii="Times New Roman" w:hAnsi="Times New Roman" w:cs="Times New Roman"/>
          <w:sz w:val="24"/>
          <w:szCs w:val="24"/>
          <w:lang w:val="en-US"/>
        </w:rPr>
        <w:t>&lt;</w:t>
      </w:r>
      <w:r w:rsidR="00AF4A61"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.01) </w:t>
      </w:r>
      <w:r w:rsidRPr="0000797D">
        <w:rPr>
          <w:rFonts w:ascii="Times New Roman" w:eastAsia="PMingLiU" w:hAnsi="Times New Roman" w:cs="Times New Roman"/>
          <w:sz w:val="24"/>
          <w:szCs w:val="24"/>
          <w:lang w:val="en-US" w:eastAsia="zh-HK"/>
        </w:rPr>
        <w:t xml:space="preserve">and </w:t>
      </w:r>
      <w:r w:rsidRPr="0000797D">
        <w:rPr>
          <w:rFonts w:ascii="Times New Roman" w:eastAsia="PMingLiU" w:hAnsi="Times New Roman" w:cs="Times New Roman"/>
          <w:iCs/>
          <w:sz w:val="24"/>
          <w:szCs w:val="24"/>
          <w:lang w:val="en-US" w:eastAsia="zh-TW"/>
        </w:rPr>
        <w:t>ICC (1)</w:t>
      </w:r>
      <w:r w:rsidRPr="0000797D">
        <w:rPr>
          <w:rFonts w:ascii="Times New Roman" w:eastAsia="PMingLiU" w:hAnsi="Times New Roman" w:cs="Times New Roman"/>
          <w:sz w:val="24"/>
          <w:szCs w:val="24"/>
          <w:lang w:val="en-US" w:eastAsia="zh-TW"/>
        </w:rPr>
        <w:t xml:space="preserve"> and </w:t>
      </w:r>
      <w:r w:rsidRPr="0000797D">
        <w:rPr>
          <w:rFonts w:ascii="Times New Roman" w:eastAsia="PMingLiU" w:hAnsi="Times New Roman" w:cs="Times New Roman"/>
          <w:iCs/>
          <w:sz w:val="24"/>
          <w:szCs w:val="24"/>
          <w:lang w:val="en-US" w:eastAsia="zh-TW"/>
        </w:rPr>
        <w:t>ICC (2</w:t>
      </w:r>
      <w:r w:rsidRPr="0000797D">
        <w:rPr>
          <w:rFonts w:ascii="Times New Roman" w:eastAsia="PMingLiU" w:hAnsi="Times New Roman" w:cs="Times New Roman"/>
          <w:iCs/>
          <w:sz w:val="24"/>
          <w:szCs w:val="24"/>
          <w:lang w:val="en-US" w:eastAsia="zh-HK"/>
        </w:rPr>
        <w:t>)</w:t>
      </w:r>
      <w:r w:rsidRPr="0000797D">
        <w:rPr>
          <w:rFonts w:ascii="Times New Roman" w:eastAsia="PMingLiU" w:hAnsi="Times New Roman" w:cs="Times New Roman"/>
          <w:sz w:val="24"/>
          <w:szCs w:val="24"/>
          <w:lang w:val="en-US" w:eastAsia="zh-HK"/>
        </w:rPr>
        <w:t xml:space="preserve"> values</w:t>
      </w:r>
      <w:r w:rsidRPr="0000797D">
        <w:rPr>
          <w:rFonts w:ascii="Times New Roman" w:eastAsia="PMingLiU" w:hAnsi="Times New Roman" w:cs="Times New Roman"/>
          <w:sz w:val="24"/>
          <w:szCs w:val="24"/>
          <w:lang w:val="en-US" w:eastAsia="zh-TW"/>
        </w:rPr>
        <w:t xml:space="preserve"> for </w:t>
      </w:r>
      <w:r w:rsidRPr="0000797D">
        <w:rPr>
          <w:rFonts w:ascii="Times New Roman" w:eastAsia="PMingLiU" w:hAnsi="Times New Roman" w:cs="Times New Roman"/>
          <w:sz w:val="24"/>
          <w:szCs w:val="24"/>
          <w:lang w:val="en-US" w:eastAsia="zh-HK"/>
        </w:rPr>
        <w:t xml:space="preserve">employees’ voice </w:t>
      </w:r>
      <w:r w:rsidR="008206AB" w:rsidRPr="0000797D">
        <w:rPr>
          <w:rFonts w:ascii="Times New Roman" w:eastAsia="PMingLiU" w:hAnsi="Times New Roman" w:cs="Times New Roman"/>
          <w:sz w:val="24"/>
          <w:szCs w:val="24"/>
          <w:lang w:val="en-US" w:eastAsia="zh-TW"/>
        </w:rPr>
        <w:t xml:space="preserve">behaviors of </w:t>
      </w:r>
      <w:r w:rsidRPr="0000797D">
        <w:rPr>
          <w:rFonts w:ascii="Times New Roman" w:eastAsia="PMingLiU" w:hAnsi="Times New Roman" w:cs="Times New Roman"/>
          <w:sz w:val="24"/>
          <w:szCs w:val="24"/>
          <w:lang w:val="en-US" w:eastAsia="zh-HK"/>
        </w:rPr>
        <w:t>.41</w:t>
      </w:r>
      <w:r w:rsidR="008206AB" w:rsidRPr="0000797D">
        <w:rPr>
          <w:rFonts w:ascii="Times New Roman" w:eastAsia="PMingLiU" w:hAnsi="Times New Roman" w:cs="Times New Roman"/>
          <w:sz w:val="24"/>
          <w:szCs w:val="24"/>
          <w:lang w:val="en-US" w:eastAsia="zh-TW"/>
        </w:rPr>
        <w:t xml:space="preserve"> and </w:t>
      </w:r>
      <w:r w:rsidRPr="0000797D">
        <w:rPr>
          <w:rFonts w:ascii="Times New Roman" w:eastAsia="PMingLiU" w:hAnsi="Times New Roman" w:cs="Times New Roman"/>
          <w:sz w:val="24"/>
          <w:szCs w:val="24"/>
          <w:lang w:val="en-US" w:eastAsia="zh-TW"/>
        </w:rPr>
        <w:t>.</w:t>
      </w:r>
      <w:r w:rsidRPr="0000797D">
        <w:rPr>
          <w:rFonts w:ascii="Times New Roman" w:eastAsia="PMingLiU" w:hAnsi="Times New Roman" w:cs="Times New Roman"/>
          <w:sz w:val="24"/>
          <w:szCs w:val="24"/>
          <w:lang w:val="en-US" w:eastAsia="zh-HK"/>
        </w:rPr>
        <w:t>72, respectively</w:t>
      </w:r>
      <w:r w:rsidR="000D3C39" w:rsidRPr="0000797D">
        <w:rPr>
          <w:rFonts w:ascii="Times New Roman" w:eastAsia="PMingLiU" w:hAnsi="Times New Roman" w:cs="Times New Roman"/>
          <w:sz w:val="24"/>
          <w:szCs w:val="24"/>
          <w:lang w:val="en-US" w:eastAsia="zh-HK"/>
        </w:rPr>
        <w:t>,</w:t>
      </w:r>
      <w:r w:rsidRPr="0000797D">
        <w:rPr>
          <w:rFonts w:ascii="Times New Roman" w:eastAsia="PMingLiU" w:hAnsi="Times New Roman" w:cs="Times New Roman"/>
          <w:sz w:val="24"/>
          <w:szCs w:val="24"/>
          <w:lang w:val="en-US" w:eastAsia="zh-HK"/>
        </w:rPr>
        <w:t xml:space="preserve"> suggested </w:t>
      </w:r>
      <w:r w:rsidR="000D3C39" w:rsidRPr="0000797D">
        <w:rPr>
          <w:rFonts w:ascii="Times New Roman" w:eastAsia="PMingLiU" w:hAnsi="Times New Roman" w:cs="Times New Roman"/>
          <w:sz w:val="24"/>
          <w:szCs w:val="24"/>
          <w:lang w:val="en-US" w:eastAsia="zh-HK"/>
        </w:rPr>
        <w:t xml:space="preserve">that </w:t>
      </w:r>
      <w:r w:rsidRPr="0000797D">
        <w:rPr>
          <w:rFonts w:ascii="Times New Roman" w:eastAsia="PMingLiU" w:hAnsi="Times New Roman" w:cs="Times New Roman"/>
          <w:sz w:val="24"/>
          <w:szCs w:val="24"/>
          <w:lang w:val="en-US" w:eastAsia="zh-HK"/>
        </w:rPr>
        <w:t>a 41% between-group variance resided in individual voice ratings.</w:t>
      </w:r>
    </w:p>
    <w:p w14:paraId="6FCCA204" w14:textId="50594448" w:rsidR="00ED45F5" w:rsidRPr="0000797D" w:rsidRDefault="006D0CD8" w:rsidP="006D0CD8">
      <w:pPr>
        <w:widowControl w:val="0"/>
        <w:spacing w:after="0" w:line="480" w:lineRule="auto"/>
        <w:ind w:firstLine="720"/>
        <w:rPr>
          <w:rFonts w:ascii="Times New Roman" w:hAnsi="Times New Roman" w:cs="Times New Roman"/>
          <w:bCs/>
          <w:i/>
          <w:sz w:val="24"/>
          <w:szCs w:val="24"/>
          <w:lang w:val="en-US"/>
        </w:rPr>
      </w:pPr>
      <w:r w:rsidRPr="0000797D">
        <w:rPr>
          <w:rFonts w:ascii="Times New Roman" w:hAnsi="Times New Roman" w:cs="Times New Roman"/>
          <w:bCs/>
          <w:i/>
          <w:sz w:val="24"/>
          <w:szCs w:val="24"/>
          <w:lang w:val="en-US"/>
        </w:rPr>
        <w:lastRenderedPageBreak/>
        <w:t xml:space="preserve">Control variables. </w:t>
      </w:r>
      <w:r w:rsidR="00ED45F5" w:rsidRPr="0000797D">
        <w:rPr>
          <w:rFonts w:ascii="Times New Roman" w:hAnsi="Times New Roman" w:cs="Times New Roman"/>
          <w:sz w:val="24"/>
          <w:szCs w:val="24"/>
          <w:lang w:val="en-US"/>
        </w:rPr>
        <w:t>A number of the subordinates’ demographic variables were controlled, including age, gender, work tenure, and educational level. Previous research has shown that such variables are related t</w:t>
      </w:r>
      <w:r w:rsidR="00C43609" w:rsidRPr="0000797D">
        <w:rPr>
          <w:rFonts w:ascii="Times New Roman" w:hAnsi="Times New Roman" w:cs="Times New Roman"/>
          <w:sz w:val="24"/>
          <w:szCs w:val="24"/>
          <w:lang w:val="en-US"/>
        </w:rPr>
        <w:t>o leader humility (Owens et al.</w:t>
      </w:r>
      <w:r w:rsidR="00ED45F5" w:rsidRPr="0000797D">
        <w:rPr>
          <w:rFonts w:ascii="Times New Roman" w:hAnsi="Times New Roman" w:cs="Times New Roman"/>
          <w:sz w:val="24"/>
          <w:szCs w:val="24"/>
          <w:lang w:val="en-US"/>
        </w:rPr>
        <w:t xml:space="preserve"> 2013) and emp</w:t>
      </w:r>
      <w:r w:rsidR="00C43609" w:rsidRPr="0000797D">
        <w:rPr>
          <w:rFonts w:ascii="Times New Roman" w:hAnsi="Times New Roman" w:cs="Times New Roman"/>
          <w:sz w:val="24"/>
          <w:szCs w:val="24"/>
          <w:lang w:val="en-US"/>
        </w:rPr>
        <w:t>loyee voice (see Morrison</w:t>
      </w:r>
      <w:r w:rsidR="00380A86" w:rsidRPr="0000797D">
        <w:rPr>
          <w:rFonts w:ascii="Times New Roman" w:hAnsi="Times New Roman" w:cs="Times New Roman"/>
          <w:sz w:val="24"/>
          <w:szCs w:val="24"/>
          <w:lang w:val="en-US"/>
        </w:rPr>
        <w:t xml:space="preserve"> 2014</w:t>
      </w:r>
      <w:r w:rsidR="00ED45F5" w:rsidRPr="0000797D">
        <w:rPr>
          <w:rFonts w:ascii="Times New Roman" w:hAnsi="Times New Roman" w:cs="Times New Roman"/>
          <w:sz w:val="24"/>
          <w:szCs w:val="24"/>
          <w:lang w:val="en-US"/>
        </w:rPr>
        <w:t>).</w:t>
      </w:r>
    </w:p>
    <w:p w14:paraId="187075FB" w14:textId="3641205B" w:rsidR="00ED45F5" w:rsidRPr="0000797D" w:rsidRDefault="00ED45F5" w:rsidP="00516220">
      <w:pPr>
        <w:widowControl w:val="0"/>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 xml:space="preserve">Measurement </w:t>
      </w:r>
      <w:r w:rsidR="00AF5848" w:rsidRPr="0000797D">
        <w:rPr>
          <w:rFonts w:ascii="Times New Roman" w:hAnsi="Times New Roman" w:cs="Times New Roman"/>
          <w:b/>
          <w:sz w:val="24"/>
          <w:szCs w:val="24"/>
          <w:lang w:val="en-US"/>
        </w:rPr>
        <w:t>Models</w:t>
      </w:r>
    </w:p>
    <w:p w14:paraId="78613663" w14:textId="3D72DB42" w:rsidR="00ED45F5" w:rsidRPr="0000797D" w:rsidRDefault="00ED45F5" w:rsidP="005903F3">
      <w:pPr>
        <w:widowControl w:val="0"/>
        <w:autoSpaceDE w:val="0"/>
        <w:autoSpaceDN w:val="0"/>
        <w:adjustRightInd w:val="0"/>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A series of </w:t>
      </w:r>
      <w:r w:rsidR="000D3C39" w:rsidRPr="0000797D">
        <w:rPr>
          <w:rFonts w:ascii="Times New Roman" w:hAnsi="Times New Roman" w:cs="Times New Roman"/>
          <w:sz w:val="24"/>
          <w:szCs w:val="24"/>
          <w:lang w:val="en-US"/>
        </w:rPr>
        <w:t xml:space="preserve">confirmatory factor analyses </w:t>
      </w:r>
      <w:r w:rsidRPr="0000797D">
        <w:rPr>
          <w:rFonts w:ascii="Times New Roman" w:hAnsi="Times New Roman" w:cs="Times New Roman"/>
          <w:sz w:val="24"/>
          <w:szCs w:val="24"/>
          <w:lang w:val="en-US"/>
        </w:rPr>
        <w:t xml:space="preserve">(CFA) were conducted using MPlus 6.0 (Muthén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Muthén</w:t>
      </w:r>
      <w:r w:rsidRPr="0000797D">
        <w:rPr>
          <w:rFonts w:ascii="Times New Roman" w:hAnsi="Times New Roman" w:cs="Times New Roman"/>
          <w:sz w:val="24"/>
          <w:szCs w:val="24"/>
          <w:lang w:val="en-US"/>
        </w:rPr>
        <w:t xml:space="preserve"> 1998–2010) to examine the distinctiveness of the study’s variables based on the chi-square statistics and fit indices of the </w:t>
      </w:r>
      <w:r w:rsidR="000D3C39" w:rsidRPr="0000797D">
        <w:rPr>
          <w:rFonts w:ascii="Times New Roman" w:hAnsi="Times New Roman" w:cs="Times New Roman"/>
          <w:sz w:val="24"/>
          <w:szCs w:val="24"/>
          <w:lang w:val="en-US"/>
        </w:rPr>
        <w:t xml:space="preserve">root-mean squared error of approximation </w:t>
      </w:r>
      <w:r w:rsidRPr="0000797D">
        <w:rPr>
          <w:rFonts w:ascii="Times New Roman" w:hAnsi="Times New Roman" w:cs="Times New Roman"/>
          <w:sz w:val="24"/>
          <w:szCs w:val="24"/>
          <w:lang w:val="en-US"/>
        </w:rPr>
        <w:t xml:space="preserve">(RMSEA), the </w:t>
      </w:r>
      <w:r w:rsidR="000D3C39" w:rsidRPr="0000797D">
        <w:rPr>
          <w:rFonts w:ascii="Times New Roman" w:hAnsi="Times New Roman" w:cs="Times New Roman"/>
          <w:sz w:val="24"/>
          <w:szCs w:val="24"/>
          <w:lang w:val="en-US"/>
        </w:rPr>
        <w:t xml:space="preserve">comparative fit index </w:t>
      </w:r>
      <w:r w:rsidRPr="0000797D">
        <w:rPr>
          <w:rFonts w:ascii="Times New Roman" w:hAnsi="Times New Roman" w:cs="Times New Roman"/>
          <w:sz w:val="24"/>
          <w:szCs w:val="24"/>
          <w:lang w:val="en-US"/>
        </w:rPr>
        <w:t>(CFI), the Tucker</w:t>
      </w:r>
      <w:r w:rsidR="000D3C39"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Lewis </w:t>
      </w:r>
      <w:r w:rsidR="000D3C39" w:rsidRPr="0000797D">
        <w:rPr>
          <w:rFonts w:ascii="Times New Roman" w:hAnsi="Times New Roman" w:cs="Times New Roman"/>
          <w:sz w:val="24"/>
          <w:szCs w:val="24"/>
          <w:lang w:val="en-US"/>
        </w:rPr>
        <w:t xml:space="preserve">index </w:t>
      </w:r>
      <w:r w:rsidRPr="0000797D">
        <w:rPr>
          <w:rFonts w:ascii="Times New Roman" w:hAnsi="Times New Roman" w:cs="Times New Roman"/>
          <w:sz w:val="24"/>
          <w:szCs w:val="24"/>
          <w:lang w:val="en-US"/>
        </w:rPr>
        <w:t xml:space="preserve">(TLI), and the </w:t>
      </w:r>
      <w:r w:rsidR="000D3C39" w:rsidRPr="0000797D">
        <w:rPr>
          <w:rFonts w:ascii="Times New Roman" w:hAnsi="Times New Roman" w:cs="Times New Roman"/>
          <w:sz w:val="24"/>
          <w:szCs w:val="24"/>
          <w:lang w:val="en-US"/>
        </w:rPr>
        <w:t>standardized root-mean-square residual</w:t>
      </w:r>
      <w:r w:rsidRPr="0000797D">
        <w:rPr>
          <w:rFonts w:ascii="Times New Roman" w:hAnsi="Times New Roman" w:cs="Times New Roman"/>
          <w:sz w:val="24"/>
          <w:szCs w:val="24"/>
          <w:lang w:val="en-US"/>
        </w:rPr>
        <w:t xml:space="preserve"> (SRMR) (Hu </w:t>
      </w:r>
      <w:r w:rsidR="00A640B3" w:rsidRPr="0000797D">
        <w:rPr>
          <w:rFonts w:ascii="Times New Roman" w:hAnsi="Times New Roman" w:cs="Times New Roman"/>
          <w:sz w:val="24"/>
          <w:szCs w:val="24"/>
          <w:lang w:val="en-US"/>
        </w:rPr>
        <w:t>and</w:t>
      </w:r>
      <w:r w:rsidR="00C43609" w:rsidRPr="0000797D">
        <w:rPr>
          <w:rFonts w:ascii="Times New Roman" w:hAnsi="Times New Roman" w:cs="Times New Roman"/>
          <w:sz w:val="24"/>
          <w:szCs w:val="24"/>
          <w:lang w:val="en-US"/>
        </w:rPr>
        <w:t xml:space="preserve"> Bentler</w:t>
      </w:r>
      <w:r w:rsidRPr="0000797D">
        <w:rPr>
          <w:rFonts w:ascii="Times New Roman" w:hAnsi="Times New Roman" w:cs="Times New Roman"/>
          <w:sz w:val="24"/>
          <w:szCs w:val="24"/>
          <w:lang w:val="en-US"/>
        </w:rPr>
        <w:t xml:space="preserve"> 1999). </w:t>
      </w:r>
      <w:r w:rsidR="00A54B76" w:rsidRPr="0000797D">
        <w:rPr>
          <w:rFonts w:ascii="Times New Roman" w:hAnsi="Times New Roman" w:cs="Times New Roman"/>
          <w:sz w:val="24"/>
          <w:szCs w:val="24"/>
          <w:lang w:val="en-US"/>
        </w:rPr>
        <w:t>A</w:t>
      </w:r>
      <w:r w:rsidR="0099595E" w:rsidRPr="0000797D">
        <w:rPr>
          <w:rFonts w:ascii="Times New Roman" w:hAnsi="Times New Roman" w:cs="Times New Roman"/>
          <w:sz w:val="24"/>
          <w:szCs w:val="24"/>
          <w:lang w:val="en-US"/>
        </w:rPr>
        <w:t xml:space="preserve">s </w:t>
      </w:r>
      <w:r w:rsidR="00A54B76" w:rsidRPr="0000797D">
        <w:rPr>
          <w:rFonts w:ascii="Times New Roman" w:hAnsi="Times New Roman" w:cs="Times New Roman"/>
          <w:sz w:val="24"/>
          <w:szCs w:val="24"/>
          <w:lang w:val="en-US"/>
        </w:rPr>
        <w:t xml:space="preserve">the </w:t>
      </w:r>
      <w:r w:rsidR="0099595E" w:rsidRPr="0000797D">
        <w:rPr>
          <w:rFonts w:ascii="Times New Roman" w:hAnsi="Times New Roman" w:cs="Times New Roman"/>
          <w:sz w:val="24"/>
          <w:szCs w:val="24"/>
          <w:lang w:val="en-US"/>
        </w:rPr>
        <w:t xml:space="preserve">primary interest </w:t>
      </w:r>
      <w:r w:rsidR="00A54B76" w:rsidRPr="0000797D">
        <w:rPr>
          <w:rFonts w:ascii="Times New Roman" w:hAnsi="Times New Roman" w:cs="Times New Roman"/>
          <w:sz w:val="24"/>
          <w:szCs w:val="24"/>
          <w:lang w:val="en-US"/>
        </w:rPr>
        <w:t>of the current study is</w:t>
      </w:r>
      <w:r w:rsidR="0099595E" w:rsidRPr="0000797D">
        <w:rPr>
          <w:rFonts w:ascii="Times New Roman" w:hAnsi="Times New Roman" w:cs="Times New Roman"/>
          <w:sz w:val="24"/>
          <w:szCs w:val="24"/>
          <w:lang w:val="en-US"/>
        </w:rPr>
        <w:t xml:space="preserve"> the interrelations of the variables</w:t>
      </w:r>
      <w:r w:rsidR="000D3C39" w:rsidRPr="0000797D">
        <w:rPr>
          <w:rFonts w:ascii="Times New Roman" w:hAnsi="Times New Roman" w:cs="Times New Roman"/>
          <w:sz w:val="24"/>
          <w:szCs w:val="24"/>
          <w:lang w:val="en-US"/>
        </w:rPr>
        <w:t>,</w:t>
      </w:r>
      <w:r w:rsidR="0099595E" w:rsidRPr="0000797D">
        <w:rPr>
          <w:rFonts w:ascii="Times New Roman" w:hAnsi="Times New Roman" w:cs="Times New Roman"/>
          <w:sz w:val="24"/>
          <w:szCs w:val="24"/>
          <w:lang w:val="en-US"/>
        </w:rPr>
        <w:t xml:space="preserve"> rather than </w:t>
      </w:r>
      <w:r w:rsidR="00A54B76" w:rsidRPr="0000797D">
        <w:rPr>
          <w:rFonts w:ascii="Times New Roman" w:hAnsi="Times New Roman" w:cs="Times New Roman"/>
          <w:sz w:val="24"/>
          <w:szCs w:val="24"/>
          <w:lang w:val="en-US"/>
        </w:rPr>
        <w:t xml:space="preserve">the </w:t>
      </w:r>
      <w:r w:rsidR="0099595E" w:rsidRPr="0000797D">
        <w:rPr>
          <w:rFonts w:ascii="Times New Roman" w:hAnsi="Times New Roman" w:cs="Times New Roman"/>
          <w:sz w:val="24"/>
          <w:szCs w:val="24"/>
          <w:lang w:val="en-US"/>
        </w:rPr>
        <w:t>items within constructs</w:t>
      </w:r>
      <w:r w:rsidR="00A54B76" w:rsidRPr="0000797D">
        <w:rPr>
          <w:rFonts w:ascii="Times New Roman" w:hAnsi="Times New Roman" w:cs="Times New Roman"/>
          <w:sz w:val="24"/>
          <w:szCs w:val="24"/>
          <w:lang w:val="en-US"/>
        </w:rPr>
        <w:t xml:space="preserve">, we follow </w:t>
      </w:r>
      <w:r w:rsidR="00F4079E" w:rsidRPr="0000797D">
        <w:rPr>
          <w:rFonts w:ascii="Times New Roman" w:hAnsi="Times New Roman" w:cs="Times New Roman"/>
          <w:sz w:val="24"/>
          <w:szCs w:val="24"/>
          <w:lang w:val="en-US"/>
        </w:rPr>
        <w:t>Little et al.</w:t>
      </w:r>
      <w:r w:rsidR="00A54B76" w:rsidRPr="0000797D">
        <w:rPr>
          <w:rFonts w:ascii="Times New Roman" w:hAnsi="Times New Roman" w:cs="Times New Roman"/>
          <w:sz w:val="24"/>
          <w:szCs w:val="24"/>
          <w:lang w:val="en-US"/>
        </w:rPr>
        <w:t>’s (</w:t>
      </w:r>
      <w:r w:rsidR="0099595E" w:rsidRPr="0000797D">
        <w:rPr>
          <w:rFonts w:ascii="Times New Roman" w:hAnsi="Times New Roman" w:cs="Times New Roman"/>
          <w:sz w:val="24"/>
          <w:szCs w:val="24"/>
          <w:lang w:val="en-US"/>
        </w:rPr>
        <w:t>2013)</w:t>
      </w:r>
      <w:r w:rsidR="00A54B76" w:rsidRPr="0000797D">
        <w:rPr>
          <w:rFonts w:ascii="Times New Roman" w:hAnsi="Times New Roman" w:cs="Times New Roman"/>
          <w:sz w:val="24"/>
          <w:szCs w:val="24"/>
          <w:lang w:val="en-US"/>
        </w:rPr>
        <w:t xml:space="preserve"> suggestion to create item parcels for each variable</w:t>
      </w:r>
      <w:r w:rsidR="0099595E" w:rsidRPr="0000797D">
        <w:rPr>
          <w:rFonts w:ascii="Times New Roman" w:hAnsi="Times New Roman" w:cs="Times New Roman"/>
          <w:sz w:val="24"/>
          <w:szCs w:val="24"/>
          <w:lang w:val="en-US"/>
        </w:rPr>
        <w:t>.</w:t>
      </w:r>
      <w:r w:rsidR="004E584F" w:rsidRPr="0000797D">
        <w:rPr>
          <w:rFonts w:ascii="Times New Roman" w:hAnsi="Times New Roman" w:cs="Times New Roman"/>
          <w:sz w:val="24"/>
          <w:szCs w:val="24"/>
          <w:lang w:val="en-US"/>
        </w:rPr>
        <w:t xml:space="preserve"> Five parcels were created for leader humility, four for personal sense of power, three for power distance, and three for employee voice. In total, 15 parcels were created and used to represent each variable for CFAs. Table 1 shows that the overall CFA results confirmed that the hypothesized four-factor model fitted the data very well (</w:t>
      </w:r>
      <w:r w:rsidR="004E584F" w:rsidRPr="0000797D">
        <w:rPr>
          <w:rFonts w:ascii="Times New Roman" w:hAnsi="Times New Roman" w:cs="Times New Roman"/>
          <w:i/>
          <w:sz w:val="24"/>
          <w:szCs w:val="24"/>
          <w:lang w:val="en-US"/>
        </w:rPr>
        <w:t>χ</w:t>
      </w:r>
      <w:r w:rsidR="004E584F" w:rsidRPr="0000797D">
        <w:rPr>
          <w:rFonts w:ascii="Times New Roman" w:hAnsi="Times New Roman" w:cs="Times New Roman"/>
          <w:sz w:val="24"/>
          <w:szCs w:val="24"/>
          <w:vertAlign w:val="superscript"/>
          <w:lang w:val="en-US"/>
        </w:rPr>
        <w:t>2</w:t>
      </w:r>
      <w:r w:rsidR="003A0151" w:rsidRPr="0000797D">
        <w:rPr>
          <w:rFonts w:ascii="Times New Roman" w:hAnsi="Times New Roman" w:cs="Times New Roman"/>
          <w:sz w:val="24"/>
          <w:szCs w:val="24"/>
          <w:lang w:val="en-US"/>
        </w:rPr>
        <w:t xml:space="preserve"> </w:t>
      </w:r>
      <w:r w:rsidR="004E584F" w:rsidRPr="0000797D">
        <w:rPr>
          <w:rFonts w:ascii="Times New Roman" w:hAnsi="Times New Roman" w:cs="Times New Roman"/>
          <w:sz w:val="24"/>
          <w:szCs w:val="24"/>
          <w:lang w:val="en-US"/>
        </w:rPr>
        <w:t xml:space="preserve">= 126.08, </w:t>
      </w:r>
      <w:r w:rsidR="004E584F" w:rsidRPr="0000797D">
        <w:rPr>
          <w:rFonts w:ascii="Times New Roman" w:hAnsi="Times New Roman" w:cs="Times New Roman"/>
          <w:i/>
          <w:sz w:val="24"/>
          <w:szCs w:val="24"/>
          <w:lang w:val="en-US"/>
        </w:rPr>
        <w:t>df</w:t>
      </w:r>
      <w:r w:rsidR="003A0151" w:rsidRPr="0000797D">
        <w:rPr>
          <w:rFonts w:ascii="Times New Roman" w:hAnsi="Times New Roman" w:cs="Times New Roman"/>
          <w:i/>
          <w:sz w:val="24"/>
          <w:szCs w:val="24"/>
          <w:lang w:val="en-US"/>
        </w:rPr>
        <w:t xml:space="preserve"> </w:t>
      </w:r>
      <w:r w:rsidR="004E584F" w:rsidRPr="0000797D">
        <w:rPr>
          <w:rFonts w:ascii="Times New Roman" w:hAnsi="Times New Roman" w:cs="Times New Roman"/>
          <w:sz w:val="24"/>
          <w:szCs w:val="24"/>
          <w:lang w:val="en-US"/>
        </w:rPr>
        <w:t xml:space="preserve">= 84, </w:t>
      </w:r>
      <w:r w:rsidR="004E584F" w:rsidRPr="0000797D">
        <w:rPr>
          <w:rFonts w:ascii="Times New Roman" w:hAnsi="Times New Roman" w:cs="Times New Roman"/>
          <w:i/>
          <w:iCs/>
          <w:sz w:val="24"/>
          <w:szCs w:val="24"/>
          <w:lang w:val="en-US"/>
        </w:rPr>
        <w:t>p </w:t>
      </w:r>
      <w:r w:rsidR="008206AB" w:rsidRPr="0000797D">
        <w:rPr>
          <w:rFonts w:ascii="Times New Roman" w:hAnsi="Times New Roman" w:cs="Times New Roman"/>
          <w:sz w:val="24"/>
          <w:szCs w:val="24"/>
          <w:lang w:val="en-US"/>
        </w:rPr>
        <w:t xml:space="preserve">&lt; .01, TLI = .97, CFI = .97, RMSEA = .06, SRMR = </w:t>
      </w:r>
      <w:r w:rsidR="004E584F" w:rsidRPr="0000797D">
        <w:rPr>
          <w:rFonts w:ascii="Times New Roman" w:hAnsi="Times New Roman" w:cs="Times New Roman"/>
          <w:sz w:val="24"/>
          <w:szCs w:val="24"/>
          <w:lang w:val="en-US"/>
        </w:rPr>
        <w:t>.05). This four-factor measurement model also fitted the data better than other alternate measurement models; f</w:t>
      </w:r>
      <w:r w:rsidR="004E584F" w:rsidRPr="0000797D">
        <w:rPr>
          <w:rStyle w:val="a5"/>
          <w:rFonts w:ascii="Times New Roman" w:hAnsi="Times New Roman" w:cs="Times New Roman"/>
          <w:sz w:val="24"/>
          <w:szCs w:val="24"/>
          <w:lang w:val="en-US"/>
        </w:rPr>
        <w:t xml:space="preserve">or example, when leader humility and personal sense of power were combined, the </w:t>
      </w:r>
      <w:r w:rsidR="00DC630F" w:rsidRPr="0000797D">
        <w:rPr>
          <w:rStyle w:val="a5"/>
          <w:rFonts w:ascii="Times New Roman" w:hAnsi="Times New Roman" w:cs="Times New Roman"/>
          <w:sz w:val="24"/>
          <w:szCs w:val="24"/>
          <w:lang w:val="en-US"/>
        </w:rPr>
        <w:t>three-</w:t>
      </w:r>
      <w:r w:rsidR="004E584F" w:rsidRPr="0000797D">
        <w:rPr>
          <w:rStyle w:val="a5"/>
          <w:rFonts w:ascii="Times New Roman" w:hAnsi="Times New Roman" w:cs="Times New Roman"/>
          <w:sz w:val="24"/>
          <w:szCs w:val="24"/>
          <w:lang w:val="en-US"/>
        </w:rPr>
        <w:t>factor model did not fit the data well (</w:t>
      </w:r>
      <w:r w:rsidR="004E584F" w:rsidRPr="0000797D">
        <w:rPr>
          <w:rFonts w:ascii="Times New Roman" w:hAnsi="Times New Roman" w:cs="Times New Roman"/>
          <w:i/>
          <w:sz w:val="24"/>
          <w:szCs w:val="24"/>
          <w:lang w:val="en-US"/>
        </w:rPr>
        <w:t>χ</w:t>
      </w:r>
      <w:r w:rsidR="004E584F" w:rsidRPr="0000797D">
        <w:rPr>
          <w:rFonts w:ascii="Times New Roman" w:hAnsi="Times New Roman" w:cs="Times New Roman"/>
          <w:sz w:val="24"/>
          <w:szCs w:val="24"/>
          <w:vertAlign w:val="superscript"/>
          <w:lang w:val="en-US"/>
        </w:rPr>
        <w:t>2</w:t>
      </w:r>
      <w:r w:rsidR="003A0151" w:rsidRPr="0000797D">
        <w:rPr>
          <w:rFonts w:ascii="Times New Roman" w:hAnsi="Times New Roman" w:cs="Times New Roman"/>
          <w:sz w:val="24"/>
          <w:szCs w:val="24"/>
          <w:lang w:val="en-US"/>
        </w:rPr>
        <w:t xml:space="preserve"> </w:t>
      </w:r>
      <w:r w:rsidR="004E584F" w:rsidRPr="0000797D">
        <w:rPr>
          <w:rFonts w:ascii="Times New Roman" w:hAnsi="Times New Roman" w:cs="Times New Roman"/>
          <w:sz w:val="24"/>
          <w:szCs w:val="24"/>
          <w:lang w:val="en-US"/>
        </w:rPr>
        <w:t xml:space="preserve">= 526.70, </w:t>
      </w:r>
      <w:r w:rsidR="004E584F" w:rsidRPr="0000797D">
        <w:rPr>
          <w:rFonts w:ascii="Times New Roman" w:hAnsi="Times New Roman" w:cs="Times New Roman"/>
          <w:i/>
          <w:sz w:val="24"/>
          <w:szCs w:val="24"/>
          <w:lang w:val="en-US"/>
        </w:rPr>
        <w:t>df</w:t>
      </w:r>
      <w:r w:rsidR="003A0151" w:rsidRPr="0000797D">
        <w:rPr>
          <w:rFonts w:ascii="Times New Roman" w:hAnsi="Times New Roman" w:cs="Times New Roman"/>
          <w:i/>
          <w:sz w:val="24"/>
          <w:szCs w:val="24"/>
          <w:lang w:val="en-US"/>
        </w:rPr>
        <w:t xml:space="preserve"> </w:t>
      </w:r>
      <w:r w:rsidR="004E584F" w:rsidRPr="0000797D">
        <w:rPr>
          <w:rFonts w:ascii="Times New Roman" w:hAnsi="Times New Roman" w:cs="Times New Roman"/>
          <w:sz w:val="24"/>
          <w:szCs w:val="24"/>
          <w:lang w:val="en-US"/>
        </w:rPr>
        <w:t xml:space="preserve">= 87, </w:t>
      </w:r>
      <w:r w:rsidR="004E584F" w:rsidRPr="0000797D">
        <w:rPr>
          <w:rFonts w:ascii="Times New Roman" w:hAnsi="Times New Roman" w:cs="Times New Roman"/>
          <w:i/>
          <w:iCs/>
          <w:sz w:val="24"/>
          <w:szCs w:val="24"/>
          <w:lang w:val="en-US"/>
        </w:rPr>
        <w:t>p </w:t>
      </w:r>
      <w:r w:rsidR="008206AB" w:rsidRPr="0000797D">
        <w:rPr>
          <w:rFonts w:ascii="Times New Roman" w:hAnsi="Times New Roman" w:cs="Times New Roman"/>
          <w:sz w:val="24"/>
          <w:szCs w:val="24"/>
          <w:lang w:val="en-US"/>
        </w:rPr>
        <w:t xml:space="preserve">&lt; 0, TLI = .68, CFI = .73, RMSEA = .18, SRMR = </w:t>
      </w:r>
      <w:r w:rsidR="004E584F" w:rsidRPr="0000797D">
        <w:rPr>
          <w:rFonts w:ascii="Times New Roman" w:hAnsi="Times New Roman" w:cs="Times New Roman"/>
          <w:sz w:val="24"/>
          <w:szCs w:val="24"/>
          <w:lang w:val="en-US"/>
        </w:rPr>
        <w:t>.15</w:t>
      </w:r>
      <w:r w:rsidR="004E584F" w:rsidRPr="0000797D">
        <w:rPr>
          <w:rStyle w:val="a5"/>
          <w:rFonts w:ascii="Times New Roman" w:hAnsi="Times New Roman" w:cs="Times New Roman"/>
          <w:sz w:val="24"/>
          <w:szCs w:val="24"/>
          <w:lang w:val="en-US"/>
        </w:rPr>
        <w:t>). Similarly, the two-factor model (</w:t>
      </w:r>
      <w:r w:rsidR="00DC630F" w:rsidRPr="0000797D">
        <w:rPr>
          <w:rStyle w:val="a5"/>
          <w:rFonts w:ascii="Times New Roman" w:hAnsi="Times New Roman" w:cs="Times New Roman"/>
          <w:sz w:val="24"/>
          <w:szCs w:val="24"/>
          <w:lang w:val="en-US"/>
        </w:rPr>
        <w:t xml:space="preserve">which </w:t>
      </w:r>
      <w:r w:rsidR="004E584F" w:rsidRPr="0000797D">
        <w:rPr>
          <w:rStyle w:val="a5"/>
          <w:rFonts w:ascii="Times New Roman" w:hAnsi="Times New Roman" w:cs="Times New Roman"/>
          <w:sz w:val="24"/>
          <w:szCs w:val="24"/>
          <w:lang w:val="en-US"/>
        </w:rPr>
        <w:t>combined leader humility, personal sense of power, and power distance) had a poor fit (</w:t>
      </w:r>
      <w:r w:rsidR="004E584F" w:rsidRPr="0000797D">
        <w:rPr>
          <w:rFonts w:ascii="Times New Roman" w:hAnsi="Times New Roman" w:cs="Times New Roman"/>
          <w:i/>
          <w:sz w:val="24"/>
          <w:szCs w:val="24"/>
          <w:lang w:val="en-US"/>
        </w:rPr>
        <w:t>χ</w:t>
      </w:r>
      <w:r w:rsidR="004E584F" w:rsidRPr="0000797D">
        <w:rPr>
          <w:rFonts w:ascii="Times New Roman" w:hAnsi="Times New Roman" w:cs="Times New Roman"/>
          <w:sz w:val="24"/>
          <w:szCs w:val="24"/>
          <w:vertAlign w:val="superscript"/>
          <w:lang w:val="en-US"/>
        </w:rPr>
        <w:t>2</w:t>
      </w:r>
      <w:r w:rsidR="004E584F" w:rsidRPr="0000797D">
        <w:rPr>
          <w:rFonts w:ascii="Times New Roman" w:hAnsi="Times New Roman" w:cs="Times New Roman"/>
          <w:sz w:val="24"/>
          <w:szCs w:val="24"/>
          <w:lang w:val="en-US"/>
        </w:rPr>
        <w:t xml:space="preserve">= 594.21, </w:t>
      </w:r>
      <w:r w:rsidR="004E584F" w:rsidRPr="0000797D">
        <w:rPr>
          <w:rFonts w:ascii="Times New Roman" w:hAnsi="Times New Roman" w:cs="Times New Roman"/>
          <w:i/>
          <w:sz w:val="24"/>
          <w:szCs w:val="24"/>
          <w:lang w:val="en-US"/>
        </w:rPr>
        <w:t>df</w:t>
      </w:r>
      <w:r w:rsidR="003A0151" w:rsidRPr="0000797D">
        <w:rPr>
          <w:rFonts w:ascii="Times New Roman" w:hAnsi="Times New Roman" w:cs="Times New Roman"/>
          <w:i/>
          <w:sz w:val="24"/>
          <w:szCs w:val="24"/>
          <w:lang w:val="en-US"/>
        </w:rPr>
        <w:t xml:space="preserve"> </w:t>
      </w:r>
      <w:r w:rsidR="004E584F" w:rsidRPr="0000797D">
        <w:rPr>
          <w:rFonts w:ascii="Times New Roman" w:hAnsi="Times New Roman" w:cs="Times New Roman"/>
          <w:sz w:val="24"/>
          <w:szCs w:val="24"/>
          <w:lang w:val="en-US"/>
        </w:rPr>
        <w:t xml:space="preserve">= 89, </w:t>
      </w:r>
      <w:r w:rsidR="004E584F" w:rsidRPr="0000797D">
        <w:rPr>
          <w:rFonts w:ascii="Times New Roman" w:hAnsi="Times New Roman" w:cs="Times New Roman"/>
          <w:i/>
          <w:iCs/>
          <w:sz w:val="24"/>
          <w:szCs w:val="24"/>
          <w:lang w:val="en-US"/>
        </w:rPr>
        <w:t>p</w:t>
      </w:r>
      <w:r w:rsidR="008206AB" w:rsidRPr="0000797D">
        <w:rPr>
          <w:rFonts w:ascii="Times New Roman" w:hAnsi="Times New Roman" w:cs="Times New Roman"/>
          <w:sz w:val="24"/>
          <w:szCs w:val="24"/>
          <w:lang w:val="en-US"/>
        </w:rPr>
        <w:t xml:space="preserve">&lt; 0, TLI = .64, CFI = </w:t>
      </w:r>
      <w:r w:rsidR="004E584F" w:rsidRPr="0000797D">
        <w:rPr>
          <w:rFonts w:ascii="Times New Roman" w:hAnsi="Times New Roman" w:cs="Times New Roman"/>
          <w:sz w:val="24"/>
          <w:szCs w:val="24"/>
          <w:lang w:val="en-US"/>
        </w:rPr>
        <w:t>.69,</w:t>
      </w:r>
      <w:r w:rsidR="008206AB" w:rsidRPr="0000797D">
        <w:rPr>
          <w:rFonts w:ascii="Times New Roman" w:hAnsi="Times New Roman" w:cs="Times New Roman"/>
          <w:sz w:val="24"/>
          <w:szCs w:val="24"/>
          <w:lang w:val="en-US"/>
        </w:rPr>
        <w:t xml:space="preserve"> RMSEA = .19, SRMR = </w:t>
      </w:r>
      <w:r w:rsidR="004E584F" w:rsidRPr="0000797D">
        <w:rPr>
          <w:rFonts w:ascii="Times New Roman" w:hAnsi="Times New Roman" w:cs="Times New Roman"/>
          <w:sz w:val="24"/>
          <w:szCs w:val="24"/>
          <w:lang w:val="en-US"/>
        </w:rPr>
        <w:t>.16). Finally, the one-factor measurement model was not within the acceptable range (</w:t>
      </w:r>
      <w:r w:rsidR="004E584F" w:rsidRPr="0000797D">
        <w:rPr>
          <w:rFonts w:ascii="Times New Roman" w:hAnsi="Times New Roman" w:cs="Times New Roman"/>
          <w:i/>
          <w:sz w:val="24"/>
          <w:szCs w:val="24"/>
          <w:lang w:val="en-US"/>
        </w:rPr>
        <w:t>χ</w:t>
      </w:r>
      <w:r w:rsidR="004E584F" w:rsidRPr="0000797D">
        <w:rPr>
          <w:rFonts w:ascii="Times New Roman" w:hAnsi="Times New Roman" w:cs="Times New Roman"/>
          <w:sz w:val="24"/>
          <w:szCs w:val="24"/>
          <w:vertAlign w:val="superscript"/>
          <w:lang w:val="en-US"/>
        </w:rPr>
        <w:t>2</w:t>
      </w:r>
      <w:r w:rsidR="003A0151" w:rsidRPr="0000797D">
        <w:rPr>
          <w:rFonts w:ascii="Times New Roman" w:hAnsi="Times New Roman" w:cs="Times New Roman"/>
          <w:sz w:val="24"/>
          <w:szCs w:val="24"/>
          <w:lang w:val="en-US"/>
        </w:rPr>
        <w:t xml:space="preserve"> </w:t>
      </w:r>
      <w:r w:rsidR="004E584F" w:rsidRPr="0000797D">
        <w:rPr>
          <w:rFonts w:ascii="Times New Roman" w:hAnsi="Times New Roman" w:cs="Times New Roman"/>
          <w:sz w:val="24"/>
          <w:szCs w:val="24"/>
          <w:lang w:val="en-US"/>
        </w:rPr>
        <w:t xml:space="preserve">= 848.50, </w:t>
      </w:r>
      <w:r w:rsidR="004E584F" w:rsidRPr="0000797D">
        <w:rPr>
          <w:rFonts w:ascii="Times New Roman" w:hAnsi="Times New Roman" w:cs="Times New Roman"/>
          <w:i/>
          <w:sz w:val="24"/>
          <w:szCs w:val="24"/>
          <w:lang w:val="en-US"/>
        </w:rPr>
        <w:t>df</w:t>
      </w:r>
      <w:r w:rsidR="003A0151" w:rsidRPr="0000797D">
        <w:rPr>
          <w:rFonts w:ascii="Times New Roman" w:hAnsi="Times New Roman" w:cs="Times New Roman"/>
          <w:i/>
          <w:sz w:val="24"/>
          <w:szCs w:val="24"/>
          <w:lang w:val="en-US"/>
        </w:rPr>
        <w:t xml:space="preserve"> </w:t>
      </w:r>
      <w:r w:rsidR="004E584F" w:rsidRPr="0000797D">
        <w:rPr>
          <w:rFonts w:ascii="Times New Roman" w:hAnsi="Times New Roman" w:cs="Times New Roman"/>
          <w:sz w:val="24"/>
          <w:szCs w:val="24"/>
          <w:lang w:val="en-US"/>
        </w:rPr>
        <w:t xml:space="preserve">= 90, </w:t>
      </w:r>
      <w:r w:rsidR="004E584F" w:rsidRPr="0000797D">
        <w:rPr>
          <w:rFonts w:ascii="Times New Roman" w:hAnsi="Times New Roman" w:cs="Times New Roman"/>
          <w:i/>
          <w:iCs/>
          <w:sz w:val="24"/>
          <w:szCs w:val="24"/>
          <w:lang w:val="en-US"/>
        </w:rPr>
        <w:t>p</w:t>
      </w:r>
      <w:r w:rsidR="003A0151" w:rsidRPr="0000797D">
        <w:rPr>
          <w:rFonts w:ascii="Times New Roman" w:hAnsi="Times New Roman" w:cs="Times New Roman"/>
          <w:i/>
          <w:iCs/>
          <w:sz w:val="24"/>
          <w:szCs w:val="24"/>
          <w:lang w:val="en-US"/>
        </w:rPr>
        <w:t xml:space="preserve"> </w:t>
      </w:r>
      <w:r w:rsidR="008206AB" w:rsidRPr="0000797D">
        <w:rPr>
          <w:rFonts w:ascii="Times New Roman" w:hAnsi="Times New Roman" w:cs="Times New Roman"/>
          <w:sz w:val="24"/>
          <w:szCs w:val="24"/>
          <w:lang w:val="en-US"/>
        </w:rPr>
        <w:t xml:space="preserve">&lt; 0, TLI = .46, CFI = .54, RMSEA = .24, </w:t>
      </w:r>
      <w:r w:rsidR="008206AB" w:rsidRPr="0000797D">
        <w:rPr>
          <w:rFonts w:ascii="Times New Roman" w:hAnsi="Times New Roman" w:cs="Times New Roman"/>
          <w:sz w:val="24"/>
          <w:szCs w:val="24"/>
          <w:lang w:val="en-US"/>
        </w:rPr>
        <w:lastRenderedPageBreak/>
        <w:t>SRMR = </w:t>
      </w:r>
      <w:r w:rsidR="004E584F" w:rsidRPr="0000797D">
        <w:rPr>
          <w:rFonts w:ascii="Times New Roman" w:hAnsi="Times New Roman" w:cs="Times New Roman"/>
          <w:sz w:val="24"/>
          <w:szCs w:val="24"/>
          <w:lang w:val="en-US"/>
        </w:rPr>
        <w:t xml:space="preserve">.19). These CFA results suggest that the study variables included in this current study were distinctive and can </w:t>
      </w:r>
      <w:r w:rsidR="008206AB" w:rsidRPr="0000797D">
        <w:rPr>
          <w:rFonts w:ascii="Times New Roman" w:hAnsi="Times New Roman" w:cs="Times New Roman"/>
          <w:sz w:val="24"/>
          <w:szCs w:val="24"/>
          <w:lang w:val="en-US"/>
        </w:rPr>
        <w:t>be used in subsequent analyses.</w:t>
      </w:r>
    </w:p>
    <w:p w14:paraId="4470742B" w14:textId="50BC33A0" w:rsidR="00ED45F5" w:rsidRPr="0000797D" w:rsidRDefault="00ED45F5" w:rsidP="00516220">
      <w:pPr>
        <w:widowControl w:val="0"/>
        <w:autoSpaceDE w:val="0"/>
        <w:autoSpaceDN w:val="0"/>
        <w:adjustRightInd w:val="0"/>
        <w:spacing w:after="0" w:line="240" w:lineRule="auto"/>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r w:rsidR="00971812" w:rsidRPr="0000797D">
        <w:rPr>
          <w:rFonts w:ascii="Times New Roman" w:hAnsi="Times New Roman" w:cs="Times New Roman"/>
          <w:sz w:val="24"/>
          <w:szCs w:val="24"/>
          <w:lang w:val="en-US"/>
        </w:rPr>
        <w:t>------------</w:t>
      </w:r>
    </w:p>
    <w:p w14:paraId="35A10CF5" w14:textId="07551A02" w:rsidR="00EA33EC" w:rsidRPr="0000797D" w:rsidRDefault="00DB2C49" w:rsidP="00DB2C49">
      <w:pPr>
        <w:spacing w:after="0" w:line="24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    </w:t>
      </w:r>
      <w:r w:rsidR="00971812" w:rsidRPr="0000797D">
        <w:rPr>
          <w:rFonts w:ascii="Times New Roman" w:hAnsi="Times New Roman" w:cs="Times New Roman"/>
          <w:sz w:val="24"/>
          <w:szCs w:val="24"/>
          <w:lang w:val="en-US"/>
        </w:rPr>
        <w:t xml:space="preserve">                    </w:t>
      </w:r>
      <w:r w:rsidR="00EA33EC" w:rsidRPr="0000797D">
        <w:rPr>
          <w:rFonts w:ascii="Times New Roman" w:hAnsi="Times New Roman" w:cs="Times New Roman"/>
          <w:sz w:val="24"/>
          <w:szCs w:val="24"/>
          <w:lang w:val="en-US"/>
        </w:rPr>
        <w:t xml:space="preserve">INSERT </w:t>
      </w:r>
      <w:r w:rsidR="00157B05" w:rsidRPr="0000797D">
        <w:rPr>
          <w:rFonts w:ascii="Times New Roman" w:hAnsi="Times New Roman" w:cs="Times New Roman"/>
          <w:sz w:val="24"/>
          <w:szCs w:val="24"/>
          <w:lang w:val="en-US"/>
        </w:rPr>
        <w:t>TABLE</w:t>
      </w:r>
      <w:r w:rsidR="00EA33EC" w:rsidRPr="0000797D">
        <w:rPr>
          <w:rFonts w:ascii="Times New Roman" w:hAnsi="Times New Roman" w:cs="Times New Roman"/>
          <w:sz w:val="24"/>
          <w:szCs w:val="24"/>
          <w:lang w:val="en-US"/>
        </w:rPr>
        <w:t xml:space="preserve"> 1 </w:t>
      </w:r>
      <w:r w:rsidR="00971812" w:rsidRPr="0000797D">
        <w:rPr>
          <w:rFonts w:ascii="Times New Roman" w:hAnsi="Times New Roman" w:cs="Times New Roman"/>
          <w:sz w:val="24"/>
          <w:szCs w:val="24"/>
          <w:lang w:val="en-US"/>
        </w:rPr>
        <w:t xml:space="preserve">AND TABLE 2 </w:t>
      </w:r>
      <w:r w:rsidR="00EA33EC" w:rsidRPr="0000797D">
        <w:rPr>
          <w:rFonts w:ascii="Times New Roman" w:hAnsi="Times New Roman" w:cs="Times New Roman"/>
          <w:sz w:val="24"/>
          <w:szCs w:val="24"/>
          <w:lang w:val="en-US"/>
        </w:rPr>
        <w:t>ABOUT HERE</w:t>
      </w:r>
    </w:p>
    <w:p w14:paraId="1AFB6182" w14:textId="527D59D3" w:rsidR="00ED45F5" w:rsidRPr="0000797D" w:rsidRDefault="00ED45F5" w:rsidP="00EA33EC">
      <w:pPr>
        <w:widowControl w:val="0"/>
        <w:autoSpaceDE w:val="0"/>
        <w:autoSpaceDN w:val="0"/>
        <w:adjustRightInd w:val="0"/>
        <w:spacing w:after="0" w:line="480" w:lineRule="auto"/>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r w:rsidR="00971812"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w:t>
      </w:r>
    </w:p>
    <w:p w14:paraId="4ADC45C5" w14:textId="54D22841" w:rsidR="00497D21" w:rsidRPr="0000797D" w:rsidRDefault="00497D21" w:rsidP="00F63ED4">
      <w:pPr>
        <w:widowControl w:val="0"/>
        <w:autoSpaceDE w:val="0"/>
        <w:autoSpaceDN w:val="0"/>
        <w:adjustRightInd w:val="0"/>
        <w:spacing w:after="0" w:line="480" w:lineRule="auto"/>
        <w:jc w:val="center"/>
        <w:outlineLvl w:val="0"/>
        <w:rPr>
          <w:rFonts w:ascii="Times New Roman" w:hAnsi="Times New Roman" w:cs="Times New Roman"/>
          <w:b/>
          <w:sz w:val="24"/>
          <w:szCs w:val="24"/>
          <w:lang w:val="en-US"/>
        </w:rPr>
      </w:pPr>
      <w:r w:rsidRPr="0000797D">
        <w:rPr>
          <w:rFonts w:ascii="Times New Roman" w:hAnsi="Times New Roman" w:cs="Times New Roman"/>
          <w:b/>
          <w:sz w:val="24"/>
          <w:szCs w:val="24"/>
          <w:lang w:val="en-US"/>
        </w:rPr>
        <w:t>R</w:t>
      </w:r>
      <w:r w:rsidR="00F63ED4" w:rsidRPr="0000797D">
        <w:rPr>
          <w:rFonts w:ascii="Times New Roman" w:hAnsi="Times New Roman" w:cs="Times New Roman"/>
          <w:b/>
          <w:sz w:val="24"/>
          <w:szCs w:val="24"/>
          <w:lang w:val="en-US"/>
        </w:rPr>
        <w:t>esults</w:t>
      </w:r>
    </w:p>
    <w:p w14:paraId="650CC301" w14:textId="7F6D7B0B" w:rsidR="00ED45F5" w:rsidRPr="0000797D" w:rsidRDefault="008206AB" w:rsidP="00516220">
      <w:pPr>
        <w:widowControl w:val="0"/>
        <w:autoSpaceDE w:val="0"/>
        <w:autoSpaceDN w:val="0"/>
        <w:adjustRightInd w:val="0"/>
        <w:spacing w:after="0" w:line="480" w:lineRule="auto"/>
        <w:outlineLvl w:val="0"/>
        <w:rPr>
          <w:rFonts w:ascii="Times New Roman" w:hAnsi="Times New Roman" w:cs="Times New Roman"/>
          <w:b/>
          <w:sz w:val="24"/>
          <w:szCs w:val="24"/>
          <w:lang w:val="en-US"/>
        </w:rPr>
      </w:pPr>
      <w:r w:rsidRPr="0000797D">
        <w:rPr>
          <w:rFonts w:ascii="Times New Roman" w:hAnsi="Times New Roman" w:cs="Times New Roman"/>
          <w:b/>
          <w:sz w:val="24"/>
          <w:szCs w:val="24"/>
          <w:lang w:val="en-US"/>
        </w:rPr>
        <w:t>Descriptive S</w:t>
      </w:r>
      <w:r w:rsidR="00ED45F5" w:rsidRPr="0000797D">
        <w:rPr>
          <w:rFonts w:ascii="Times New Roman" w:hAnsi="Times New Roman" w:cs="Times New Roman"/>
          <w:b/>
          <w:sz w:val="24"/>
          <w:szCs w:val="24"/>
          <w:lang w:val="en-US"/>
        </w:rPr>
        <w:t>tatistics</w:t>
      </w:r>
    </w:p>
    <w:p w14:paraId="35A1EC2F" w14:textId="01F3F1DF" w:rsidR="00ED45F5" w:rsidRPr="0000797D" w:rsidRDefault="007C618D" w:rsidP="00516220">
      <w:pPr>
        <w:widowControl w:val="0"/>
        <w:autoSpaceDE w:val="0"/>
        <w:autoSpaceDN w:val="0"/>
        <w:adjustRightInd w:val="0"/>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Table 2</w:t>
      </w:r>
      <w:r w:rsidR="00ED45F5" w:rsidRPr="0000797D">
        <w:rPr>
          <w:rFonts w:ascii="Times New Roman" w:hAnsi="Times New Roman" w:cs="Times New Roman"/>
          <w:sz w:val="24"/>
          <w:szCs w:val="24"/>
          <w:lang w:val="en-US"/>
        </w:rPr>
        <w:t xml:space="preserve"> sets out the means, standard deviations, and intercorrelations among the study variables. Consistent with expectations, leader humility and personal sense of power were positively related (</w:t>
      </w:r>
      <w:r w:rsidR="00ED45F5" w:rsidRPr="0000797D">
        <w:rPr>
          <w:rFonts w:ascii="Times New Roman" w:hAnsi="Times New Roman" w:cs="Times New Roman"/>
          <w:i/>
          <w:sz w:val="24"/>
          <w:szCs w:val="24"/>
          <w:lang w:val="en-US"/>
        </w:rPr>
        <w:t>r</w:t>
      </w:r>
      <w:r w:rsidR="00F31775" w:rsidRPr="0000797D">
        <w:rPr>
          <w:rFonts w:ascii="Times New Roman" w:hAnsi="Times New Roman" w:cs="Times New Roman"/>
          <w:sz w:val="24"/>
          <w:szCs w:val="24"/>
          <w:lang w:val="en-US"/>
        </w:rPr>
        <w:t xml:space="preserve"> = </w:t>
      </w:r>
      <w:r w:rsidR="00ED45F5" w:rsidRPr="0000797D">
        <w:rPr>
          <w:rFonts w:ascii="Times New Roman" w:hAnsi="Times New Roman" w:cs="Times New Roman"/>
          <w:sz w:val="24"/>
          <w:szCs w:val="24"/>
          <w:lang w:val="en-US"/>
        </w:rPr>
        <w:t xml:space="preserve">.34, </w:t>
      </w:r>
      <w:r w:rsidR="00ED45F5" w:rsidRPr="0000797D">
        <w:rPr>
          <w:rFonts w:ascii="Times New Roman" w:hAnsi="Times New Roman" w:cs="Times New Roman"/>
          <w:i/>
          <w:sz w:val="24"/>
          <w:szCs w:val="24"/>
          <w:lang w:val="en-US"/>
        </w:rPr>
        <w:t xml:space="preserve">p </w:t>
      </w:r>
      <w:r w:rsidR="00FB05CB" w:rsidRPr="0000797D">
        <w:rPr>
          <w:rFonts w:ascii="Times New Roman" w:hAnsi="Times New Roman" w:cs="Times New Roman"/>
          <w:sz w:val="24"/>
          <w:szCs w:val="24"/>
          <w:lang w:val="en-US"/>
        </w:rPr>
        <w:t xml:space="preserve">&lt; </w:t>
      </w:r>
      <w:r w:rsidR="00ED45F5" w:rsidRPr="0000797D">
        <w:rPr>
          <w:rFonts w:ascii="Times New Roman" w:hAnsi="Times New Roman" w:cs="Times New Roman"/>
          <w:sz w:val="24"/>
          <w:szCs w:val="24"/>
          <w:lang w:val="en-US"/>
        </w:rPr>
        <w:t>.01). Further, personal sense of power was found to be positively associated with employee voice (</w:t>
      </w:r>
      <w:r w:rsidR="00ED45F5" w:rsidRPr="0000797D">
        <w:rPr>
          <w:rFonts w:ascii="Times New Roman" w:hAnsi="Times New Roman" w:cs="Times New Roman"/>
          <w:i/>
          <w:sz w:val="24"/>
          <w:szCs w:val="24"/>
          <w:lang w:val="en-US"/>
        </w:rPr>
        <w:t>r</w:t>
      </w:r>
      <w:r w:rsidR="00F31775" w:rsidRPr="0000797D">
        <w:rPr>
          <w:rFonts w:ascii="Times New Roman" w:hAnsi="Times New Roman" w:cs="Times New Roman"/>
          <w:sz w:val="24"/>
          <w:szCs w:val="24"/>
          <w:lang w:val="en-US"/>
        </w:rPr>
        <w:t xml:space="preserve"> = </w:t>
      </w:r>
      <w:r w:rsidR="00ED45F5" w:rsidRPr="0000797D">
        <w:rPr>
          <w:rFonts w:ascii="Times New Roman" w:hAnsi="Times New Roman" w:cs="Times New Roman"/>
          <w:sz w:val="24"/>
          <w:szCs w:val="24"/>
          <w:lang w:val="en-US"/>
        </w:rPr>
        <w:t xml:space="preserve">.21, </w:t>
      </w:r>
      <w:r w:rsidR="00ED45F5" w:rsidRPr="0000797D">
        <w:rPr>
          <w:rFonts w:ascii="Times New Roman" w:hAnsi="Times New Roman" w:cs="Times New Roman"/>
          <w:i/>
          <w:sz w:val="24"/>
          <w:szCs w:val="24"/>
          <w:lang w:val="en-US"/>
        </w:rPr>
        <w:t xml:space="preserve">p </w:t>
      </w:r>
      <w:r w:rsidR="00F31775" w:rsidRPr="0000797D">
        <w:rPr>
          <w:rFonts w:ascii="Times New Roman" w:hAnsi="Times New Roman" w:cs="Times New Roman"/>
          <w:sz w:val="24"/>
          <w:szCs w:val="24"/>
          <w:lang w:val="en-US"/>
        </w:rPr>
        <w:t xml:space="preserve">&lt; </w:t>
      </w:r>
      <w:r w:rsidR="00ED45F5" w:rsidRPr="0000797D">
        <w:rPr>
          <w:rFonts w:ascii="Times New Roman" w:hAnsi="Times New Roman" w:cs="Times New Roman"/>
          <w:sz w:val="24"/>
          <w:szCs w:val="24"/>
          <w:lang w:val="en-US"/>
        </w:rPr>
        <w:t xml:space="preserve">.01). These results provided initial support for </w:t>
      </w:r>
      <w:r w:rsidR="00064E06" w:rsidRPr="0000797D">
        <w:rPr>
          <w:rFonts w:ascii="Times New Roman" w:hAnsi="Times New Roman" w:cs="Times New Roman"/>
          <w:sz w:val="24"/>
          <w:szCs w:val="24"/>
          <w:lang w:val="en-US"/>
        </w:rPr>
        <w:t>our</w:t>
      </w:r>
      <w:r w:rsidR="00ED45F5" w:rsidRPr="0000797D">
        <w:rPr>
          <w:rFonts w:ascii="Times New Roman" w:hAnsi="Times New Roman" w:cs="Times New Roman"/>
          <w:sz w:val="24"/>
          <w:szCs w:val="24"/>
          <w:lang w:val="en-US"/>
        </w:rPr>
        <w:t xml:space="preserve"> hypotheses.</w:t>
      </w:r>
    </w:p>
    <w:p w14:paraId="1FEE935A" w14:textId="7C0E033B" w:rsidR="00ED45F5" w:rsidRPr="0000797D" w:rsidRDefault="00F31775" w:rsidP="00022139">
      <w:pPr>
        <w:rPr>
          <w:rFonts w:ascii="Times New Roman" w:hAnsi="Times New Roman" w:cs="Times New Roman"/>
          <w:b/>
          <w:sz w:val="24"/>
          <w:szCs w:val="24"/>
          <w:lang w:val="en-US"/>
        </w:rPr>
      </w:pPr>
      <w:r w:rsidRPr="0000797D">
        <w:rPr>
          <w:rFonts w:ascii="Times New Roman" w:hAnsi="Times New Roman" w:cs="Times New Roman"/>
          <w:b/>
          <w:sz w:val="24"/>
          <w:szCs w:val="24"/>
          <w:lang w:val="en-US"/>
        </w:rPr>
        <w:t>Hypotheses T</w:t>
      </w:r>
      <w:r w:rsidR="00ED45F5" w:rsidRPr="0000797D">
        <w:rPr>
          <w:rFonts w:ascii="Times New Roman" w:hAnsi="Times New Roman" w:cs="Times New Roman"/>
          <w:b/>
          <w:sz w:val="24"/>
          <w:szCs w:val="24"/>
          <w:lang w:val="en-US"/>
        </w:rPr>
        <w:t>esting</w:t>
      </w:r>
    </w:p>
    <w:p w14:paraId="1E97BA17" w14:textId="00B05607" w:rsidR="00ED45F5" w:rsidRPr="0000797D" w:rsidRDefault="00ED45F5" w:rsidP="00B2796D">
      <w:pPr>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All of the variables in this study were conceptualized and measured at the individual level; however, due to the nested nature of the data (i.e., one supervisor rated three or four subordinates’ voice behaviors</w:t>
      </w:r>
      <w:r w:rsidR="00B04BB4" w:rsidRPr="0000797D">
        <w:rPr>
          <w:rFonts w:ascii="Times New Roman" w:hAnsi="Times New Roman" w:cs="Times New Roman"/>
          <w:sz w:val="24"/>
          <w:szCs w:val="24"/>
          <w:lang w:val="en-US"/>
        </w:rPr>
        <w:t>, and the same subordinates were nested in each team</w:t>
      </w:r>
      <w:r w:rsidRPr="0000797D">
        <w:rPr>
          <w:rFonts w:ascii="Times New Roman" w:hAnsi="Times New Roman" w:cs="Times New Roman"/>
          <w:sz w:val="24"/>
          <w:szCs w:val="24"/>
          <w:lang w:val="en-US"/>
        </w:rPr>
        <w:t>)</w:t>
      </w:r>
      <w:r w:rsidR="00B04BB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t>
      </w:r>
      <w:r w:rsidR="00B04BB4" w:rsidRPr="0000797D">
        <w:rPr>
          <w:rFonts w:ascii="Times New Roman" w:hAnsi="Times New Roman" w:cs="Times New Roman"/>
          <w:sz w:val="24"/>
          <w:szCs w:val="24"/>
          <w:lang w:val="en-US"/>
        </w:rPr>
        <w:t>m</w:t>
      </w:r>
      <w:r w:rsidRPr="0000797D">
        <w:rPr>
          <w:rFonts w:ascii="Times New Roman" w:hAnsi="Times New Roman" w:cs="Times New Roman"/>
          <w:sz w:val="24"/>
          <w:szCs w:val="24"/>
          <w:lang w:val="en-US"/>
        </w:rPr>
        <w:t>ulti</w:t>
      </w:r>
      <w:r w:rsidR="00DC630F"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level analyses were conducted to test the hypotheses using </w:t>
      </w:r>
      <w:r w:rsidR="00F24313" w:rsidRPr="0000797D">
        <w:rPr>
          <w:rFonts w:ascii="Times New Roman" w:hAnsi="Times New Roman" w:cs="Times New Roman"/>
          <w:sz w:val="24"/>
          <w:szCs w:val="24"/>
          <w:lang w:val="en-US"/>
        </w:rPr>
        <w:t>mixed models</w:t>
      </w:r>
      <w:r w:rsidRPr="0000797D">
        <w:rPr>
          <w:rFonts w:ascii="Times New Roman" w:hAnsi="Times New Roman" w:cs="Times New Roman"/>
          <w:sz w:val="24"/>
          <w:szCs w:val="24"/>
          <w:lang w:val="en-US"/>
        </w:rPr>
        <w:t xml:space="preserve"> in SPSS. Mixed </w:t>
      </w:r>
      <w:r w:rsidR="00DC630F" w:rsidRPr="0000797D">
        <w:rPr>
          <w:rFonts w:ascii="Times New Roman" w:hAnsi="Times New Roman" w:cs="Times New Roman"/>
          <w:sz w:val="24"/>
          <w:szCs w:val="24"/>
          <w:lang w:val="en-US"/>
        </w:rPr>
        <w:t xml:space="preserve">models were </w:t>
      </w:r>
      <w:r w:rsidRPr="0000797D">
        <w:rPr>
          <w:rFonts w:ascii="Times New Roman" w:hAnsi="Times New Roman" w:cs="Times New Roman"/>
          <w:sz w:val="24"/>
          <w:szCs w:val="24"/>
          <w:lang w:val="en-US"/>
        </w:rPr>
        <w:t xml:space="preserve">used rather than </w:t>
      </w:r>
      <w:r w:rsidR="00456A0A" w:rsidRPr="0000797D">
        <w:rPr>
          <w:rFonts w:ascii="Times New Roman" w:hAnsi="Times New Roman" w:cs="Times New Roman"/>
          <w:sz w:val="24"/>
          <w:szCs w:val="24"/>
          <w:lang w:val="en-US"/>
        </w:rPr>
        <w:t xml:space="preserve">the </w:t>
      </w:r>
      <w:r w:rsidRPr="0000797D">
        <w:rPr>
          <w:rFonts w:ascii="Times New Roman" w:hAnsi="Times New Roman" w:cs="Times New Roman"/>
          <w:sz w:val="24"/>
          <w:szCs w:val="24"/>
          <w:lang w:val="en-US"/>
        </w:rPr>
        <w:t>other statistical techniques (e.g., the Hierarchical Linear Model</w:t>
      </w:r>
      <w:r w:rsidR="00F24313"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HLM</w:t>
      </w:r>
      <w:r w:rsidR="00F24313"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due to </w:t>
      </w:r>
      <w:r w:rsidR="001B1FAF" w:rsidRPr="0000797D">
        <w:rPr>
          <w:rFonts w:ascii="Times New Roman" w:hAnsi="Times New Roman" w:cs="Times New Roman"/>
          <w:sz w:val="24"/>
          <w:szCs w:val="24"/>
          <w:lang w:val="en-US"/>
        </w:rPr>
        <w:t>a</w:t>
      </w:r>
      <w:r w:rsidRPr="0000797D">
        <w:rPr>
          <w:rFonts w:ascii="Times New Roman" w:hAnsi="Times New Roman" w:cs="Times New Roman"/>
          <w:sz w:val="24"/>
          <w:szCs w:val="24"/>
          <w:lang w:val="en-US"/>
        </w:rPr>
        <w:t xml:space="preserve"> small sample size (i.e., 152 subordinate participants nested in 48 workgroups with an average of three members per workgroup). All of the hypotheses were tested using bootstrapped estimation (</w:t>
      </w:r>
      <w:r w:rsidRPr="0000797D">
        <w:rPr>
          <w:rFonts w:ascii="Times New Roman" w:hAnsi="Times New Roman" w:cs="Times New Roman"/>
          <w:i/>
          <w:sz w:val="24"/>
          <w:szCs w:val="24"/>
          <w:lang w:val="en-US"/>
        </w:rPr>
        <w:t>n</w:t>
      </w:r>
      <w:r w:rsidRPr="0000797D">
        <w:rPr>
          <w:rFonts w:ascii="Times New Roman" w:hAnsi="Times New Roman" w:cs="Times New Roman"/>
          <w:sz w:val="24"/>
          <w:szCs w:val="24"/>
          <w:lang w:val="en-US"/>
        </w:rPr>
        <w:t xml:space="preserve"> = 1</w:t>
      </w:r>
      <w:r w:rsidR="007C618D" w:rsidRPr="0000797D">
        <w:rPr>
          <w:rFonts w:ascii="Times New Roman" w:hAnsi="Times New Roman" w:cs="Times New Roman"/>
          <w:sz w:val="24"/>
          <w:szCs w:val="24"/>
          <w:lang w:val="en-US"/>
        </w:rPr>
        <w:t>0</w:t>
      </w:r>
      <w:r w:rsidR="00DC630F" w:rsidRPr="0000797D">
        <w:rPr>
          <w:rFonts w:ascii="Times New Roman" w:hAnsi="Times New Roman" w:cs="Times New Roman"/>
          <w:sz w:val="24"/>
          <w:szCs w:val="24"/>
          <w:lang w:val="en-US"/>
        </w:rPr>
        <w:t>,</w:t>
      </w:r>
      <w:r w:rsidR="007C618D" w:rsidRPr="0000797D">
        <w:rPr>
          <w:rFonts w:ascii="Times New Roman" w:hAnsi="Times New Roman" w:cs="Times New Roman"/>
          <w:sz w:val="24"/>
          <w:szCs w:val="24"/>
          <w:lang w:val="en-US"/>
        </w:rPr>
        <w:t>000 bootstrap samples). Table 3</w:t>
      </w:r>
      <w:r w:rsidRPr="0000797D">
        <w:rPr>
          <w:rFonts w:ascii="Times New Roman" w:hAnsi="Times New Roman" w:cs="Times New Roman"/>
          <w:sz w:val="24"/>
          <w:szCs w:val="24"/>
          <w:lang w:val="en-US"/>
        </w:rPr>
        <w:t xml:space="preserve"> sets out the </w:t>
      </w:r>
      <w:r w:rsidR="00F24313" w:rsidRPr="0000797D">
        <w:rPr>
          <w:rFonts w:ascii="Times New Roman" w:hAnsi="Times New Roman" w:cs="Times New Roman"/>
          <w:sz w:val="24"/>
          <w:szCs w:val="24"/>
          <w:lang w:val="en-US"/>
        </w:rPr>
        <w:t>mixed models</w:t>
      </w:r>
      <w:r w:rsidRPr="0000797D">
        <w:rPr>
          <w:rFonts w:ascii="Times New Roman" w:hAnsi="Times New Roman" w:cs="Times New Roman"/>
          <w:sz w:val="24"/>
          <w:szCs w:val="24"/>
          <w:lang w:val="en-US"/>
        </w:rPr>
        <w:t xml:space="preserve"> regression results pertaining </w:t>
      </w:r>
      <w:r w:rsidR="007C618D" w:rsidRPr="0000797D">
        <w:rPr>
          <w:rFonts w:ascii="Times New Roman" w:hAnsi="Times New Roman" w:cs="Times New Roman"/>
          <w:sz w:val="24"/>
          <w:szCs w:val="24"/>
          <w:lang w:val="en-US"/>
        </w:rPr>
        <w:t>to Hypo</w:t>
      </w:r>
      <w:r w:rsidR="00532F90" w:rsidRPr="0000797D">
        <w:rPr>
          <w:rFonts w:ascii="Times New Roman" w:hAnsi="Times New Roman" w:cs="Times New Roman"/>
          <w:sz w:val="24"/>
          <w:szCs w:val="24"/>
          <w:lang w:val="en-US"/>
        </w:rPr>
        <w:t xml:space="preserve">theses </w:t>
      </w:r>
      <w:r w:rsidR="00DC630F" w:rsidRPr="0000797D">
        <w:rPr>
          <w:rFonts w:ascii="Times New Roman" w:hAnsi="Times New Roman" w:cs="Times New Roman"/>
          <w:sz w:val="24"/>
          <w:szCs w:val="24"/>
          <w:lang w:val="en-US"/>
        </w:rPr>
        <w:t>1–</w:t>
      </w:r>
      <w:r w:rsidR="00532F90" w:rsidRPr="0000797D">
        <w:rPr>
          <w:rFonts w:ascii="Times New Roman" w:hAnsi="Times New Roman" w:cs="Times New Roman"/>
          <w:sz w:val="24"/>
          <w:szCs w:val="24"/>
          <w:lang w:val="en-US"/>
        </w:rPr>
        <w:t>4. As Table 3 shows</w:t>
      </w:r>
      <w:r w:rsidRPr="0000797D">
        <w:rPr>
          <w:rFonts w:ascii="Times New Roman" w:hAnsi="Times New Roman" w:cs="Times New Roman"/>
          <w:sz w:val="24"/>
          <w:szCs w:val="24"/>
          <w:lang w:val="en-US"/>
        </w:rPr>
        <w:t xml:space="preserve">, </w:t>
      </w:r>
      <w:r w:rsidR="007A226E" w:rsidRPr="0000797D">
        <w:rPr>
          <w:rFonts w:ascii="Times New Roman" w:hAnsi="Times New Roman" w:cs="Times New Roman"/>
          <w:sz w:val="24"/>
          <w:szCs w:val="24"/>
          <w:lang w:val="en-US"/>
        </w:rPr>
        <w:t>leader humility</w:t>
      </w:r>
      <w:r w:rsidRPr="0000797D">
        <w:rPr>
          <w:rFonts w:ascii="Times New Roman" w:hAnsi="Times New Roman" w:cs="Times New Roman"/>
          <w:sz w:val="24"/>
          <w:szCs w:val="24"/>
          <w:lang w:val="en-US"/>
        </w:rPr>
        <w:t xml:space="preserve"> was positively related to </w:t>
      </w:r>
      <w:r w:rsidR="007A226E" w:rsidRPr="0000797D">
        <w:rPr>
          <w:rFonts w:ascii="Times New Roman" w:hAnsi="Times New Roman" w:cs="Times New Roman"/>
          <w:sz w:val="24"/>
          <w:szCs w:val="24"/>
          <w:lang w:val="en-US"/>
        </w:rPr>
        <w:t>personal sense of power</w:t>
      </w:r>
      <w:r w:rsidRPr="0000797D">
        <w:rPr>
          <w:rFonts w:ascii="Times New Roman" w:hAnsi="Times New Roman" w:cs="Times New Roman"/>
          <w:sz w:val="24"/>
          <w:szCs w:val="24"/>
          <w:lang w:val="en-US"/>
        </w:rPr>
        <w:t xml:space="preserve"> (</w:t>
      </w:r>
      <w:r w:rsidR="007A226E" w:rsidRPr="0000797D">
        <w:rPr>
          <w:rFonts w:ascii="Times New Roman" w:hAnsi="Times New Roman" w:cs="Times New Roman"/>
          <w:i/>
          <w:sz w:val="24"/>
          <w:szCs w:val="24"/>
          <w:lang w:val="en-US"/>
        </w:rPr>
        <w:t xml:space="preserve">β </w:t>
      </w:r>
      <w:r w:rsidR="00A03A68" w:rsidRPr="0000797D">
        <w:rPr>
          <w:rFonts w:ascii="Times New Roman" w:hAnsi="Times New Roman" w:cs="Times New Roman"/>
          <w:sz w:val="24"/>
          <w:szCs w:val="24"/>
          <w:lang w:val="en-US"/>
        </w:rPr>
        <w:t xml:space="preserve">= </w:t>
      </w:r>
      <w:r w:rsidR="007A226E" w:rsidRPr="0000797D">
        <w:rPr>
          <w:rFonts w:ascii="Times New Roman" w:hAnsi="Times New Roman" w:cs="Times New Roman"/>
          <w:sz w:val="24"/>
          <w:szCs w:val="24"/>
          <w:lang w:val="en-US"/>
        </w:rPr>
        <w:t xml:space="preserve">.31, </w:t>
      </w:r>
      <w:r w:rsidR="007A226E" w:rsidRPr="0000797D">
        <w:rPr>
          <w:rFonts w:ascii="Times New Roman" w:hAnsi="Times New Roman" w:cs="Times New Roman"/>
          <w:i/>
          <w:sz w:val="24"/>
          <w:szCs w:val="24"/>
          <w:lang w:val="en-US"/>
        </w:rPr>
        <w:t>p</w:t>
      </w:r>
      <w:r w:rsidR="00A03A68" w:rsidRPr="0000797D">
        <w:rPr>
          <w:rFonts w:ascii="Times New Roman" w:hAnsi="Times New Roman" w:cs="Times New Roman"/>
          <w:sz w:val="24"/>
          <w:szCs w:val="24"/>
          <w:lang w:val="en-US"/>
        </w:rPr>
        <w:t> &lt; </w:t>
      </w:r>
      <w:r w:rsidR="007A226E" w:rsidRPr="0000797D">
        <w:rPr>
          <w:rFonts w:ascii="Times New Roman" w:hAnsi="Times New Roman" w:cs="Times New Roman"/>
          <w:sz w:val="24"/>
          <w:szCs w:val="24"/>
          <w:lang w:val="en-US"/>
        </w:rPr>
        <w:t>.01, Model 1</w:t>
      </w:r>
      <w:r w:rsidRPr="0000797D">
        <w:rPr>
          <w:rFonts w:ascii="Times New Roman" w:hAnsi="Times New Roman" w:cs="Times New Roman"/>
          <w:sz w:val="24"/>
          <w:szCs w:val="24"/>
          <w:lang w:val="en-US"/>
        </w:rPr>
        <w:t xml:space="preserve">). Thus, Hypothesis 1 was supported. </w:t>
      </w:r>
      <w:r w:rsidR="00A03A68" w:rsidRPr="0000797D">
        <w:rPr>
          <w:rFonts w:ascii="Times New Roman" w:hAnsi="Times New Roman" w:cs="Times New Roman"/>
          <w:sz w:val="24"/>
          <w:szCs w:val="24"/>
          <w:lang w:val="en-US"/>
        </w:rPr>
        <w:t>Personal sense of power</w:t>
      </w:r>
      <w:r w:rsidRPr="0000797D">
        <w:rPr>
          <w:rFonts w:ascii="Times New Roman" w:hAnsi="Times New Roman" w:cs="Times New Roman"/>
          <w:sz w:val="24"/>
          <w:szCs w:val="24"/>
          <w:lang w:val="en-US"/>
        </w:rPr>
        <w:t xml:space="preserve"> was also positively related to </w:t>
      </w:r>
      <w:r w:rsidR="00A03A68" w:rsidRPr="0000797D">
        <w:rPr>
          <w:rFonts w:ascii="Times New Roman" w:hAnsi="Times New Roman" w:cs="Times New Roman"/>
          <w:sz w:val="24"/>
          <w:szCs w:val="24"/>
          <w:lang w:val="en-US"/>
        </w:rPr>
        <w:t>employee voice</w:t>
      </w:r>
      <w:r w:rsidRPr="0000797D">
        <w:rPr>
          <w:rFonts w:ascii="Times New Roman" w:hAnsi="Times New Roman" w:cs="Times New Roman"/>
          <w:sz w:val="24"/>
          <w:szCs w:val="24"/>
          <w:lang w:val="en-US"/>
        </w:rPr>
        <w:t xml:space="preserve"> (</w:t>
      </w:r>
      <w:r w:rsidR="007A226E" w:rsidRPr="0000797D">
        <w:rPr>
          <w:rFonts w:ascii="Times New Roman" w:hAnsi="Times New Roman" w:cs="Times New Roman"/>
          <w:i/>
          <w:sz w:val="24"/>
          <w:szCs w:val="24"/>
          <w:lang w:val="en-US"/>
        </w:rPr>
        <w:t xml:space="preserve">β </w:t>
      </w:r>
      <w:r w:rsidR="00A03A68" w:rsidRPr="0000797D">
        <w:rPr>
          <w:rFonts w:ascii="Times New Roman" w:hAnsi="Times New Roman" w:cs="Times New Roman"/>
          <w:sz w:val="24"/>
          <w:szCs w:val="24"/>
          <w:lang w:val="en-US"/>
        </w:rPr>
        <w:t xml:space="preserve">= </w:t>
      </w:r>
      <w:r w:rsidR="007A226E" w:rsidRPr="0000797D">
        <w:rPr>
          <w:rFonts w:ascii="Times New Roman" w:hAnsi="Times New Roman" w:cs="Times New Roman"/>
          <w:sz w:val="24"/>
          <w:szCs w:val="24"/>
          <w:lang w:val="en-US"/>
        </w:rPr>
        <w:t xml:space="preserve">.24, </w:t>
      </w:r>
      <w:r w:rsidR="007A226E" w:rsidRPr="0000797D">
        <w:rPr>
          <w:rFonts w:ascii="Times New Roman" w:hAnsi="Times New Roman" w:cs="Times New Roman"/>
          <w:i/>
          <w:sz w:val="24"/>
          <w:szCs w:val="24"/>
          <w:lang w:val="en-US"/>
        </w:rPr>
        <w:t>p</w:t>
      </w:r>
      <w:r w:rsidR="00A03A68" w:rsidRPr="0000797D">
        <w:rPr>
          <w:rFonts w:ascii="Times New Roman" w:hAnsi="Times New Roman" w:cs="Times New Roman"/>
          <w:sz w:val="24"/>
          <w:szCs w:val="24"/>
          <w:lang w:val="en-US"/>
        </w:rPr>
        <w:t xml:space="preserve">&lt; </w:t>
      </w:r>
      <w:r w:rsidR="007A226E" w:rsidRPr="0000797D">
        <w:rPr>
          <w:rFonts w:ascii="Times New Roman" w:hAnsi="Times New Roman" w:cs="Times New Roman"/>
          <w:sz w:val="24"/>
          <w:szCs w:val="24"/>
          <w:lang w:val="en-US"/>
        </w:rPr>
        <w:t>.05, Model 2</w:t>
      </w:r>
      <w:r w:rsidRPr="0000797D">
        <w:rPr>
          <w:rFonts w:ascii="Times New Roman" w:hAnsi="Times New Roman" w:cs="Times New Roman"/>
          <w:sz w:val="24"/>
          <w:szCs w:val="24"/>
          <w:lang w:val="en-US"/>
        </w:rPr>
        <w:t>). Thus, Hypothesis 2 was supported.</w:t>
      </w:r>
    </w:p>
    <w:p w14:paraId="28108D1D" w14:textId="1C389373" w:rsidR="00456A0A" w:rsidRPr="0000797D" w:rsidRDefault="00ED45F5" w:rsidP="00A03A5D">
      <w:pPr>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lastRenderedPageBreak/>
        <w:t>In relation to Hypothesis 3, the mediating role of personal sense of power was tested in relation to the relationship between leader humility and employee voice. The relationship between leader humility and voice (</w:t>
      </w:r>
      <w:r w:rsidRPr="0000797D">
        <w:rPr>
          <w:rFonts w:ascii="Times New Roman" w:hAnsi="Times New Roman" w:cs="Times New Roman"/>
          <w:i/>
          <w:sz w:val="24"/>
          <w:szCs w:val="24"/>
          <w:lang w:val="en-US"/>
        </w:rPr>
        <w:t xml:space="preserve">β </w:t>
      </w:r>
      <w:r w:rsidR="00A03A5D"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.03, </w:t>
      </w:r>
      <w:r w:rsidRPr="0000797D">
        <w:rPr>
          <w:rFonts w:ascii="Times New Roman" w:hAnsi="Times New Roman" w:cs="Times New Roman"/>
          <w:i/>
          <w:iCs/>
          <w:sz w:val="24"/>
          <w:szCs w:val="24"/>
          <w:lang w:val="en-US"/>
        </w:rPr>
        <w:t>ns</w:t>
      </w:r>
      <w:r w:rsidRPr="0000797D">
        <w:rPr>
          <w:rFonts w:ascii="Times New Roman" w:hAnsi="Times New Roman" w:cs="Times New Roman"/>
          <w:sz w:val="24"/>
          <w:szCs w:val="24"/>
          <w:lang w:val="en-US"/>
        </w:rPr>
        <w:t xml:space="preserve">, Model 3) </w:t>
      </w:r>
      <w:r w:rsidR="00DC630F" w:rsidRPr="0000797D">
        <w:rPr>
          <w:rFonts w:ascii="Times New Roman" w:hAnsi="Times New Roman" w:cs="Times New Roman"/>
          <w:sz w:val="24"/>
          <w:szCs w:val="24"/>
          <w:lang w:val="en-US"/>
        </w:rPr>
        <w:t xml:space="preserve">was not </w:t>
      </w:r>
      <w:r w:rsidRPr="0000797D">
        <w:rPr>
          <w:rFonts w:ascii="Times New Roman" w:hAnsi="Times New Roman" w:cs="Times New Roman"/>
          <w:sz w:val="24"/>
          <w:szCs w:val="24"/>
          <w:lang w:val="en-US"/>
        </w:rPr>
        <w:t>significant when personal sense of power was entered into the analysis (</w:t>
      </w:r>
      <w:r w:rsidRPr="0000797D">
        <w:rPr>
          <w:rFonts w:ascii="Times New Roman" w:hAnsi="Times New Roman" w:cs="Times New Roman"/>
          <w:i/>
          <w:sz w:val="24"/>
          <w:szCs w:val="24"/>
          <w:lang w:val="en-US"/>
        </w:rPr>
        <w:t xml:space="preserve">β </w:t>
      </w:r>
      <w:r w:rsidR="00A03A5D" w:rsidRPr="0000797D">
        <w:rPr>
          <w:rFonts w:ascii="Times New Roman" w:hAnsi="Times New Roman" w:cs="Times New Roman"/>
          <w:sz w:val="24"/>
          <w:szCs w:val="24"/>
          <w:lang w:val="en-US"/>
        </w:rPr>
        <w:t xml:space="preserve">= </w:t>
      </w:r>
      <w:r w:rsidR="00FB05CB" w:rsidRPr="0000797D">
        <w:rPr>
          <w:rFonts w:ascii="Times New Roman" w:hAnsi="Times New Roman" w:cs="Times New Roman"/>
          <w:sz w:val="24"/>
          <w:szCs w:val="24"/>
          <w:lang w:val="en-US"/>
        </w:rPr>
        <w:t xml:space="preserve">.23, 95% CI </w:t>
      </w:r>
      <w:r w:rsidR="007E5521" w:rsidRPr="0000797D">
        <w:rPr>
          <w:rFonts w:ascii="Times New Roman" w:hAnsi="Times New Roman" w:cs="Times New Roman"/>
          <w:sz w:val="24"/>
          <w:szCs w:val="24"/>
          <w:lang w:val="en-US"/>
        </w:rPr>
        <w:t>[.02, .43</w:t>
      </w:r>
      <w:r w:rsidRPr="0000797D">
        <w:rPr>
          <w:rFonts w:ascii="Times New Roman" w:hAnsi="Times New Roman" w:cs="Times New Roman"/>
          <w:sz w:val="24"/>
          <w:szCs w:val="24"/>
          <w:lang w:val="en-US"/>
        </w:rPr>
        <w:t>] for v</w:t>
      </w:r>
      <w:r w:rsidR="006D18AE" w:rsidRPr="0000797D">
        <w:rPr>
          <w:rFonts w:ascii="Times New Roman" w:hAnsi="Times New Roman" w:cs="Times New Roman"/>
          <w:sz w:val="24"/>
          <w:szCs w:val="24"/>
          <w:lang w:val="en-US"/>
        </w:rPr>
        <w:t>o</w:t>
      </w:r>
      <w:r w:rsidR="00A03A5D" w:rsidRPr="0000797D">
        <w:rPr>
          <w:rFonts w:ascii="Times New Roman" w:hAnsi="Times New Roman" w:cs="Times New Roman"/>
          <w:sz w:val="24"/>
          <w:szCs w:val="24"/>
          <w:lang w:val="en-US"/>
        </w:rPr>
        <w:t>ice, Model 3). Thus, it appears</w:t>
      </w:r>
      <w:r w:rsidRPr="0000797D">
        <w:rPr>
          <w:rFonts w:ascii="Times New Roman" w:hAnsi="Times New Roman" w:cs="Times New Roman"/>
          <w:sz w:val="24"/>
          <w:szCs w:val="24"/>
          <w:lang w:val="en-US"/>
        </w:rPr>
        <w:t xml:space="preserve"> that personal se</w:t>
      </w:r>
      <w:r w:rsidR="00A03A5D" w:rsidRPr="0000797D">
        <w:rPr>
          <w:rFonts w:ascii="Times New Roman" w:hAnsi="Times New Roman" w:cs="Times New Roman"/>
          <w:sz w:val="24"/>
          <w:szCs w:val="24"/>
          <w:lang w:val="en-US"/>
        </w:rPr>
        <w:t>nse of power completely mediate</w:t>
      </w:r>
      <w:r w:rsidR="00DC630F"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the relationship between leader humility </w:t>
      </w:r>
      <w:r w:rsidR="00A03A5D" w:rsidRPr="0000797D">
        <w:rPr>
          <w:rFonts w:ascii="Times New Roman" w:hAnsi="Times New Roman" w:cs="Times New Roman"/>
          <w:sz w:val="24"/>
          <w:szCs w:val="24"/>
          <w:lang w:val="en-US"/>
        </w:rPr>
        <w:t xml:space="preserve">and employee voice, </w:t>
      </w:r>
      <w:r w:rsidR="00DC630F" w:rsidRPr="0000797D">
        <w:rPr>
          <w:rFonts w:ascii="Times New Roman" w:hAnsi="Times New Roman" w:cs="Times New Roman"/>
          <w:sz w:val="24"/>
          <w:szCs w:val="24"/>
          <w:lang w:val="en-US"/>
        </w:rPr>
        <w:t>indicating that</w:t>
      </w:r>
      <w:r w:rsidRPr="0000797D">
        <w:rPr>
          <w:rFonts w:ascii="Times New Roman" w:hAnsi="Times New Roman" w:cs="Times New Roman"/>
          <w:sz w:val="24"/>
          <w:szCs w:val="24"/>
          <w:lang w:val="en-US"/>
        </w:rPr>
        <w:t xml:space="preserve"> the indirect eff</w:t>
      </w:r>
      <w:r w:rsidR="006D18AE" w:rsidRPr="0000797D">
        <w:rPr>
          <w:rFonts w:ascii="Times New Roman" w:hAnsi="Times New Roman" w:cs="Times New Roman"/>
          <w:sz w:val="24"/>
          <w:szCs w:val="24"/>
          <w:lang w:val="en-US"/>
        </w:rPr>
        <w:t xml:space="preserve">ect of personal sense of power </w:t>
      </w:r>
      <w:r w:rsidR="00A03A5D" w:rsidRPr="0000797D">
        <w:rPr>
          <w:rFonts w:ascii="Times New Roman" w:hAnsi="Times New Roman" w:cs="Times New Roman"/>
          <w:sz w:val="24"/>
          <w:szCs w:val="24"/>
          <w:lang w:val="en-US"/>
        </w:rPr>
        <w:t>i</w:t>
      </w:r>
      <w:r w:rsidRPr="0000797D">
        <w:rPr>
          <w:rFonts w:ascii="Times New Roman" w:hAnsi="Times New Roman" w:cs="Times New Roman"/>
          <w:sz w:val="24"/>
          <w:szCs w:val="24"/>
          <w:lang w:val="en-US"/>
        </w:rPr>
        <w:t>s significant. These results supported Hypothesis 3.</w:t>
      </w:r>
    </w:p>
    <w:p w14:paraId="7AD6FB71" w14:textId="69FD4CBF" w:rsidR="00222656" w:rsidRPr="0000797D" w:rsidRDefault="00222656" w:rsidP="00222656">
      <w:pPr>
        <w:spacing w:after="0" w:line="24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0DA9D9BC" w14:textId="59ED99C2" w:rsidR="00222656" w:rsidRPr="0000797D" w:rsidRDefault="00222656" w:rsidP="00971812">
      <w:pPr>
        <w:spacing w:after="0" w:line="24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INSERT TABLE 3 AND FIGURE 2 ABOUT HERE</w:t>
      </w:r>
    </w:p>
    <w:p w14:paraId="179644B8" w14:textId="5DB16FCA" w:rsidR="00222656" w:rsidRPr="0000797D" w:rsidRDefault="00222656" w:rsidP="00222656">
      <w:pPr>
        <w:spacing w:after="0" w:line="480" w:lineRule="auto"/>
        <w:ind w:firstLine="720"/>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38C50324" w14:textId="6D5DD681" w:rsidR="00ED45F5" w:rsidRPr="0000797D" w:rsidRDefault="003742F7" w:rsidP="00382B1E">
      <w:pPr>
        <w:widowControl w:val="0"/>
        <w:autoSpaceDE w:val="0"/>
        <w:autoSpaceDN w:val="0"/>
        <w:adjustRightInd w:val="0"/>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For</w:t>
      </w:r>
      <w:r w:rsidR="00EC3873" w:rsidRPr="0000797D">
        <w:rPr>
          <w:rFonts w:ascii="Times New Roman" w:hAnsi="Times New Roman" w:cs="Times New Roman"/>
          <w:sz w:val="24"/>
          <w:szCs w:val="24"/>
          <w:lang w:val="en-US"/>
        </w:rPr>
        <w:t xml:space="preserve"> </w:t>
      </w:r>
      <w:r w:rsidR="00ED45F5" w:rsidRPr="0000797D">
        <w:rPr>
          <w:rFonts w:ascii="Times New Roman" w:hAnsi="Times New Roman" w:cs="Times New Roman"/>
          <w:sz w:val="24"/>
          <w:szCs w:val="24"/>
          <w:lang w:val="en-US"/>
        </w:rPr>
        <w:t>Hypothesis 4</w:t>
      </w:r>
      <w:r w:rsidR="00EC3873" w:rsidRPr="0000797D">
        <w:rPr>
          <w:rFonts w:ascii="Times New Roman" w:hAnsi="Times New Roman" w:cs="Times New Roman"/>
          <w:sz w:val="24"/>
          <w:szCs w:val="24"/>
          <w:lang w:val="en-US"/>
        </w:rPr>
        <w:t>, we</w:t>
      </w:r>
      <w:r w:rsidR="00ED45F5" w:rsidRPr="0000797D">
        <w:rPr>
          <w:rFonts w:ascii="Times New Roman" w:hAnsi="Times New Roman" w:cs="Times New Roman"/>
          <w:sz w:val="24"/>
          <w:szCs w:val="24"/>
          <w:lang w:val="en-US"/>
        </w:rPr>
        <w:t xml:space="preserve"> tested whether employees’ cultural value of power distance</w:t>
      </w:r>
      <w:r w:rsidR="00EC3873" w:rsidRPr="0000797D">
        <w:rPr>
          <w:rFonts w:ascii="Times New Roman" w:hAnsi="Times New Roman" w:cs="Times New Roman"/>
          <w:sz w:val="24"/>
          <w:szCs w:val="24"/>
          <w:lang w:val="en-US"/>
        </w:rPr>
        <w:t xml:space="preserve"> would</w:t>
      </w:r>
      <w:r w:rsidR="00ED45F5" w:rsidRPr="0000797D">
        <w:rPr>
          <w:rFonts w:ascii="Times New Roman" w:hAnsi="Times New Roman" w:cs="Times New Roman"/>
          <w:sz w:val="24"/>
          <w:szCs w:val="24"/>
          <w:lang w:val="en-US"/>
        </w:rPr>
        <w:t xml:space="preserve"> moderate the relationship between personal sense of power and employee voice (i.e., the second-stage moderation). The results for the interaction term between personal sense of power and power distance were significant (</w:t>
      </w:r>
      <w:r w:rsidR="00ED45F5" w:rsidRPr="0000797D">
        <w:rPr>
          <w:rFonts w:ascii="Times New Roman" w:hAnsi="Times New Roman" w:cs="Times New Roman"/>
          <w:i/>
          <w:sz w:val="24"/>
          <w:szCs w:val="24"/>
          <w:lang w:val="en-US"/>
        </w:rPr>
        <w:t>β</w:t>
      </w:r>
      <w:r w:rsidR="005C66A8" w:rsidRPr="0000797D">
        <w:rPr>
          <w:rFonts w:ascii="Times New Roman" w:hAnsi="Times New Roman" w:cs="Times New Roman"/>
          <w:sz w:val="24"/>
          <w:szCs w:val="24"/>
          <w:lang w:val="en-US"/>
        </w:rPr>
        <w:t xml:space="preserve"> = </w:t>
      </w:r>
      <w:r w:rsidR="006F2939" w:rsidRPr="0000797D">
        <w:rPr>
          <w:rFonts w:ascii="Times New Roman" w:hAnsi="Times New Roman" w:cs="Times New Roman"/>
          <w:sz w:val="24"/>
          <w:szCs w:val="24"/>
          <w:lang w:val="en-US"/>
        </w:rPr>
        <w:t>-</w:t>
      </w:r>
      <w:r w:rsidR="00DC630F" w:rsidRPr="0000797D">
        <w:rPr>
          <w:rFonts w:ascii="Times New Roman" w:hAnsi="Times New Roman" w:cs="Times New Roman"/>
          <w:sz w:val="24"/>
          <w:szCs w:val="24"/>
          <w:lang w:val="en-US"/>
        </w:rPr>
        <w:t>.</w:t>
      </w:r>
      <w:r w:rsidR="00ED45F5" w:rsidRPr="0000797D">
        <w:rPr>
          <w:rFonts w:ascii="Times New Roman" w:hAnsi="Times New Roman" w:cs="Times New Roman"/>
          <w:sz w:val="24"/>
          <w:szCs w:val="24"/>
          <w:lang w:val="en-US"/>
        </w:rPr>
        <w:t>12,</w:t>
      </w:r>
      <w:r w:rsidR="00ED45F5" w:rsidRPr="0000797D">
        <w:rPr>
          <w:rFonts w:ascii="Times New Roman" w:hAnsi="Times New Roman" w:cs="Times New Roman"/>
          <w:i/>
          <w:iCs/>
          <w:sz w:val="24"/>
          <w:szCs w:val="24"/>
          <w:lang w:val="en-US"/>
        </w:rPr>
        <w:t xml:space="preserve"> p </w:t>
      </w:r>
      <w:r w:rsidR="005C66A8" w:rsidRPr="0000797D">
        <w:rPr>
          <w:rFonts w:ascii="Times New Roman" w:hAnsi="Times New Roman" w:cs="Times New Roman"/>
          <w:sz w:val="24"/>
          <w:szCs w:val="24"/>
          <w:lang w:val="en-US"/>
        </w:rPr>
        <w:t xml:space="preserve">&lt; </w:t>
      </w:r>
      <w:r w:rsidR="007C618D" w:rsidRPr="0000797D">
        <w:rPr>
          <w:rFonts w:ascii="Times New Roman" w:hAnsi="Times New Roman" w:cs="Times New Roman"/>
          <w:sz w:val="24"/>
          <w:szCs w:val="24"/>
          <w:lang w:val="en-US"/>
        </w:rPr>
        <w:t>.05, Model 4; Table 3</w:t>
      </w:r>
      <w:r w:rsidR="00ED45F5" w:rsidRPr="0000797D">
        <w:rPr>
          <w:rFonts w:ascii="Times New Roman" w:hAnsi="Times New Roman" w:cs="Times New Roman"/>
          <w:sz w:val="24"/>
          <w:szCs w:val="24"/>
          <w:lang w:val="en-US"/>
        </w:rPr>
        <w:t xml:space="preserve">) for employee voice. Thus, Hypothesis 4 </w:t>
      </w:r>
      <w:r w:rsidR="005C66A8" w:rsidRPr="0000797D">
        <w:rPr>
          <w:rFonts w:ascii="Times New Roman" w:hAnsi="Times New Roman" w:cs="Times New Roman"/>
          <w:sz w:val="24"/>
          <w:szCs w:val="24"/>
          <w:lang w:val="en-US"/>
        </w:rPr>
        <w:t>received</w:t>
      </w:r>
      <w:r w:rsidR="00ED45F5" w:rsidRPr="0000797D">
        <w:rPr>
          <w:rFonts w:ascii="Times New Roman" w:hAnsi="Times New Roman" w:cs="Times New Roman"/>
          <w:sz w:val="24"/>
          <w:szCs w:val="24"/>
          <w:lang w:val="en-US"/>
        </w:rPr>
        <w:t xml:space="preserve"> support. To </w:t>
      </w:r>
      <w:r w:rsidR="00B41D1C" w:rsidRPr="0000797D">
        <w:rPr>
          <w:rFonts w:ascii="Times New Roman" w:hAnsi="Times New Roman" w:cs="Times New Roman"/>
          <w:sz w:val="24"/>
          <w:szCs w:val="24"/>
          <w:lang w:val="en-US"/>
        </w:rPr>
        <w:t>illustrate</w:t>
      </w:r>
      <w:r w:rsidR="00ED45F5" w:rsidRPr="0000797D">
        <w:rPr>
          <w:rFonts w:ascii="Times New Roman" w:hAnsi="Times New Roman" w:cs="Times New Roman"/>
          <w:sz w:val="24"/>
          <w:szCs w:val="24"/>
          <w:lang w:val="en-US"/>
        </w:rPr>
        <w:t xml:space="preserve"> the nature of the interaction effect, Aiken and West’s (1991) procedure of computing slopes at one standard deviation above and below the mean of power distance was used to plot</w:t>
      </w:r>
      <w:r w:rsidR="006D18AE" w:rsidRPr="0000797D">
        <w:rPr>
          <w:rFonts w:ascii="Times New Roman" w:hAnsi="Times New Roman" w:cs="Times New Roman"/>
          <w:sz w:val="24"/>
          <w:szCs w:val="24"/>
          <w:lang w:val="en-US"/>
        </w:rPr>
        <w:t xml:space="preserve"> </w:t>
      </w:r>
      <w:r w:rsidR="007600FD" w:rsidRPr="0000797D">
        <w:rPr>
          <w:rFonts w:ascii="Times New Roman" w:hAnsi="Times New Roman" w:cs="Times New Roman"/>
          <w:sz w:val="24"/>
          <w:szCs w:val="24"/>
          <w:lang w:val="en-US"/>
        </w:rPr>
        <w:t>the interaction. Figure 2 shows</w:t>
      </w:r>
      <w:r w:rsidR="00ED45F5" w:rsidRPr="0000797D">
        <w:rPr>
          <w:rFonts w:ascii="Times New Roman" w:hAnsi="Times New Roman" w:cs="Times New Roman"/>
          <w:sz w:val="24"/>
          <w:szCs w:val="24"/>
          <w:lang w:val="en-US"/>
        </w:rPr>
        <w:t xml:space="preserve"> that the interaction pattern confirmed that the positive effect of personal sense of power on employee voice was more salient among subordinates with lower levels (</w:t>
      </w:r>
      <w:r w:rsidR="00ED45F5" w:rsidRPr="0000797D">
        <w:rPr>
          <w:rFonts w:ascii="Times New Roman" w:hAnsi="Times New Roman" w:cs="Times New Roman"/>
          <w:i/>
          <w:sz w:val="24"/>
          <w:szCs w:val="24"/>
          <w:lang w:val="en-US"/>
        </w:rPr>
        <w:t>β</w:t>
      </w:r>
      <w:r w:rsidR="005C66A8" w:rsidRPr="0000797D">
        <w:rPr>
          <w:rFonts w:ascii="Times New Roman" w:hAnsi="Times New Roman" w:cs="Times New Roman"/>
          <w:sz w:val="24"/>
          <w:szCs w:val="24"/>
          <w:lang w:val="en-US"/>
        </w:rPr>
        <w:t xml:space="preserve"> = </w:t>
      </w:r>
      <w:r w:rsidR="00ED45F5" w:rsidRPr="0000797D">
        <w:rPr>
          <w:rFonts w:ascii="Times New Roman" w:hAnsi="Times New Roman" w:cs="Times New Roman"/>
          <w:sz w:val="24"/>
          <w:szCs w:val="24"/>
          <w:lang w:val="en-US"/>
        </w:rPr>
        <w:t>.28,</w:t>
      </w:r>
      <w:r w:rsidR="00ED45F5" w:rsidRPr="0000797D">
        <w:rPr>
          <w:rFonts w:ascii="Times New Roman" w:hAnsi="Times New Roman" w:cs="Times New Roman"/>
          <w:i/>
          <w:iCs/>
          <w:sz w:val="24"/>
          <w:szCs w:val="24"/>
          <w:lang w:val="en-US"/>
        </w:rPr>
        <w:t xml:space="preserve"> p </w:t>
      </w:r>
      <w:r w:rsidR="00ED45F5" w:rsidRPr="0000797D">
        <w:rPr>
          <w:rFonts w:ascii="Times New Roman" w:hAnsi="Times New Roman" w:cs="Times New Roman"/>
          <w:sz w:val="24"/>
          <w:szCs w:val="24"/>
          <w:lang w:val="en-US"/>
        </w:rPr>
        <w:t>&lt;</w:t>
      </w:r>
      <w:r w:rsidR="003E6CCF" w:rsidRPr="0000797D">
        <w:rPr>
          <w:rFonts w:ascii="Times New Roman" w:hAnsi="Times New Roman" w:cs="Times New Roman"/>
          <w:sz w:val="24"/>
          <w:szCs w:val="24"/>
          <w:lang w:val="en-US"/>
        </w:rPr>
        <w:t xml:space="preserve"> </w:t>
      </w:r>
      <w:r w:rsidR="00ED45F5" w:rsidRPr="0000797D">
        <w:rPr>
          <w:rFonts w:ascii="Times New Roman" w:hAnsi="Times New Roman" w:cs="Times New Roman"/>
          <w:sz w:val="24"/>
          <w:szCs w:val="24"/>
          <w:lang w:val="en-US"/>
        </w:rPr>
        <w:t>.001) (rather than higher levels,</w:t>
      </w:r>
      <w:r w:rsidR="00ED45F5" w:rsidRPr="0000797D">
        <w:rPr>
          <w:rFonts w:ascii="Times New Roman" w:hAnsi="Times New Roman" w:cs="Times New Roman"/>
          <w:i/>
          <w:sz w:val="24"/>
          <w:szCs w:val="24"/>
          <w:lang w:val="en-US"/>
        </w:rPr>
        <w:t xml:space="preserve"> β</w:t>
      </w:r>
      <w:r w:rsidR="005C66A8" w:rsidRPr="0000797D">
        <w:rPr>
          <w:rFonts w:ascii="Times New Roman" w:hAnsi="Times New Roman" w:cs="Times New Roman"/>
          <w:sz w:val="24"/>
          <w:szCs w:val="24"/>
          <w:lang w:val="en-US"/>
        </w:rPr>
        <w:t xml:space="preserve"> = </w:t>
      </w:r>
      <w:r w:rsidR="00ED45F5" w:rsidRPr="0000797D">
        <w:rPr>
          <w:rFonts w:ascii="Times New Roman" w:hAnsi="Times New Roman" w:cs="Times New Roman"/>
          <w:sz w:val="24"/>
          <w:szCs w:val="24"/>
          <w:lang w:val="en-US"/>
        </w:rPr>
        <w:t>.01,</w:t>
      </w:r>
      <w:r w:rsidR="00ED45F5" w:rsidRPr="0000797D">
        <w:rPr>
          <w:rFonts w:ascii="Times New Roman" w:hAnsi="Times New Roman" w:cs="Times New Roman"/>
          <w:i/>
          <w:iCs/>
          <w:sz w:val="24"/>
          <w:szCs w:val="24"/>
          <w:lang w:val="en-US"/>
        </w:rPr>
        <w:t xml:space="preserve"> ns</w:t>
      </w:r>
      <w:r w:rsidR="00ED45F5" w:rsidRPr="0000797D">
        <w:rPr>
          <w:rFonts w:ascii="Times New Roman" w:hAnsi="Times New Roman" w:cs="Times New Roman"/>
          <w:sz w:val="24"/>
          <w:szCs w:val="24"/>
          <w:lang w:val="en-US"/>
        </w:rPr>
        <w:t>) of power distance.</w:t>
      </w:r>
    </w:p>
    <w:p w14:paraId="79165384" w14:textId="0CAE7555" w:rsidR="00ED45F5" w:rsidRPr="0000797D" w:rsidRDefault="00ED45F5" w:rsidP="00B2796D">
      <w:pPr>
        <w:widowControl w:val="0"/>
        <w:autoSpaceDE w:val="0"/>
        <w:autoSpaceDN w:val="0"/>
        <w:adjustRightInd w:val="0"/>
        <w:spacing w:after="0"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Finally, Hypothesis 5 </w:t>
      </w:r>
      <w:r w:rsidR="00DC630F" w:rsidRPr="0000797D">
        <w:rPr>
          <w:rFonts w:ascii="Times New Roman" w:hAnsi="Times New Roman" w:cs="Times New Roman"/>
          <w:sz w:val="24"/>
          <w:szCs w:val="24"/>
          <w:lang w:val="en-US"/>
        </w:rPr>
        <w:t>related to whether</w:t>
      </w:r>
      <w:r w:rsidRPr="0000797D">
        <w:rPr>
          <w:rFonts w:ascii="Times New Roman" w:hAnsi="Times New Roman" w:cs="Times New Roman"/>
          <w:sz w:val="24"/>
          <w:szCs w:val="24"/>
          <w:lang w:val="en-US"/>
        </w:rPr>
        <w:t xml:space="preserve"> power distance</w:t>
      </w:r>
      <w:r w:rsidR="00DC5075"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moderate</w:t>
      </w:r>
      <w:r w:rsidR="00DC630F" w:rsidRPr="0000797D">
        <w:rPr>
          <w:rFonts w:ascii="Times New Roman" w:hAnsi="Times New Roman" w:cs="Times New Roman"/>
          <w:sz w:val="24"/>
          <w:szCs w:val="24"/>
          <w:lang w:val="en-US"/>
        </w:rPr>
        <w:t>s</w:t>
      </w:r>
      <w:r w:rsidRPr="0000797D">
        <w:rPr>
          <w:rFonts w:ascii="Times New Roman" w:hAnsi="Times New Roman" w:cs="Times New Roman"/>
          <w:sz w:val="24"/>
          <w:szCs w:val="24"/>
          <w:lang w:val="en-US"/>
        </w:rPr>
        <w:t xml:space="preserve"> the indirect effect of leader humility on employee voice via personal sense of power. Hayes’s (2013) analytical approach was adopted and the </w:t>
      </w:r>
      <w:r w:rsidRPr="0000797D">
        <w:rPr>
          <w:rFonts w:ascii="Times New Roman" w:eastAsia="TimesNewRomanPSMT" w:hAnsi="Times New Roman" w:cs="Times New Roman"/>
          <w:sz w:val="24"/>
          <w:szCs w:val="24"/>
          <w:lang w:val="en-US"/>
        </w:rPr>
        <w:t>coefficients obtained in Model 4</w:t>
      </w:r>
      <w:r w:rsidR="00244CE9" w:rsidRPr="0000797D">
        <w:rPr>
          <w:rFonts w:ascii="Times New Roman" w:eastAsia="TimesNewRomanPSMT" w:hAnsi="Times New Roman" w:cs="Times New Roman"/>
          <w:sz w:val="24"/>
          <w:szCs w:val="24"/>
          <w:lang w:val="en-US"/>
        </w:rPr>
        <w:t xml:space="preserve"> </w:t>
      </w:r>
      <w:r w:rsidRPr="0000797D">
        <w:rPr>
          <w:rFonts w:ascii="Times New Roman" w:eastAsia="TimesNewRomanPSMT" w:hAnsi="Times New Roman" w:cs="Times New Roman"/>
          <w:sz w:val="24"/>
          <w:szCs w:val="24"/>
          <w:lang w:val="en-US"/>
        </w:rPr>
        <w:t>were used</w:t>
      </w:r>
      <w:r w:rsidRPr="0000797D">
        <w:rPr>
          <w:rFonts w:ascii="Times New Roman" w:hAnsi="Times New Roman" w:cs="Times New Roman"/>
          <w:sz w:val="24"/>
          <w:szCs w:val="24"/>
          <w:lang w:val="en-US"/>
        </w:rPr>
        <w:t xml:space="preserve"> to test the moderated-mediation by considering the moderating role of power distance in the relationship between </w:t>
      </w:r>
      <w:r w:rsidRPr="0000797D">
        <w:rPr>
          <w:rFonts w:ascii="Times New Roman" w:hAnsi="Times New Roman" w:cs="Times New Roman"/>
          <w:sz w:val="24"/>
          <w:szCs w:val="24"/>
          <w:lang w:val="en-US"/>
        </w:rPr>
        <w:lastRenderedPageBreak/>
        <w:t>personal sense of power and employee voice (i.e., the second-stage moderation).</w:t>
      </w:r>
      <w:r w:rsidR="000B7F1E" w:rsidRPr="0000797D">
        <w:rPr>
          <w:rFonts w:ascii="Times New Roman" w:hAnsi="Times New Roman" w:cs="Times New Roman"/>
          <w:sz w:val="24"/>
          <w:szCs w:val="24"/>
          <w:vertAlign w:val="superscript"/>
          <w:lang w:val="en-US"/>
        </w:rPr>
        <w:t>2</w:t>
      </w:r>
      <w:r w:rsidR="007C618D" w:rsidRPr="0000797D">
        <w:rPr>
          <w:rFonts w:ascii="Times New Roman" w:hAnsi="Times New Roman" w:cs="Times New Roman"/>
          <w:sz w:val="24"/>
          <w:szCs w:val="24"/>
          <w:lang w:val="en-US"/>
        </w:rPr>
        <w:t xml:space="preserve"> As shown in Table 4</w:t>
      </w:r>
      <w:r w:rsidRPr="0000797D">
        <w:rPr>
          <w:rFonts w:ascii="Times New Roman" w:hAnsi="Times New Roman" w:cs="Times New Roman"/>
          <w:sz w:val="24"/>
          <w:szCs w:val="24"/>
          <w:lang w:val="en-US"/>
        </w:rPr>
        <w:t>, the conditional indirect effect of leader humility on employee voice was significant in the low power distance condition (</w:t>
      </w:r>
      <w:r w:rsidRPr="0000797D">
        <w:rPr>
          <w:rFonts w:ascii="Times New Roman" w:eastAsia="TimesNewRomanPSMT" w:hAnsi="Times New Roman" w:cs="Times New Roman"/>
          <w:sz w:val="24"/>
          <w:szCs w:val="24"/>
          <w:lang w:val="en-US"/>
        </w:rPr>
        <w:t xml:space="preserve">conditional indirect effect </w:t>
      </w:r>
      <w:r w:rsidR="00F71BD7" w:rsidRPr="0000797D">
        <w:rPr>
          <w:rFonts w:ascii="Times New Roman" w:hAnsi="Times New Roman" w:cs="Times New Roman"/>
          <w:sz w:val="24"/>
          <w:szCs w:val="24"/>
          <w:lang w:val="en-US"/>
        </w:rPr>
        <w:t xml:space="preserve">= .13, bias-corrected 95% CI [.04, </w:t>
      </w:r>
      <w:r w:rsidRPr="0000797D">
        <w:rPr>
          <w:rFonts w:ascii="Times New Roman" w:hAnsi="Times New Roman" w:cs="Times New Roman"/>
          <w:sz w:val="24"/>
          <w:szCs w:val="24"/>
          <w:lang w:val="en-US"/>
        </w:rPr>
        <w:t xml:space="preserve">.28]), but </w:t>
      </w:r>
      <w:r w:rsidR="00DC630F" w:rsidRPr="0000797D">
        <w:rPr>
          <w:rFonts w:ascii="Times New Roman" w:hAnsi="Times New Roman" w:cs="Times New Roman"/>
          <w:sz w:val="24"/>
          <w:szCs w:val="24"/>
          <w:lang w:val="en-US"/>
        </w:rPr>
        <w:t>not</w:t>
      </w:r>
      <w:r w:rsidRPr="0000797D">
        <w:rPr>
          <w:rFonts w:ascii="Times New Roman" w:hAnsi="Times New Roman" w:cs="Times New Roman"/>
          <w:sz w:val="24"/>
          <w:szCs w:val="24"/>
          <w:lang w:val="en-US"/>
        </w:rPr>
        <w:t xml:space="preserve"> under the high power distance condition (</w:t>
      </w:r>
      <w:r w:rsidRPr="0000797D">
        <w:rPr>
          <w:rFonts w:ascii="Times New Roman" w:eastAsia="TimesNewRomanPSMT" w:hAnsi="Times New Roman" w:cs="Times New Roman"/>
          <w:sz w:val="24"/>
          <w:szCs w:val="24"/>
          <w:lang w:val="en-US"/>
        </w:rPr>
        <w:t>conditional indirect effect</w:t>
      </w:r>
      <w:r w:rsidR="00DC630F" w:rsidRPr="0000797D">
        <w:rPr>
          <w:rFonts w:ascii="Times New Roman" w:eastAsia="TimesNewRomanPSMT" w:hAnsi="Times New Roman" w:cs="Times New Roman"/>
          <w:sz w:val="24"/>
          <w:szCs w:val="24"/>
          <w:lang w:val="en-US"/>
        </w:rPr>
        <w:t xml:space="preserve"> </w:t>
      </w:r>
      <w:r w:rsidR="00F71BD7"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 xml:space="preserve">.01, </w:t>
      </w:r>
      <w:r w:rsidRPr="0000797D">
        <w:rPr>
          <w:rFonts w:ascii="Times New Roman" w:hAnsi="Times New Roman" w:cs="Times New Roman"/>
          <w:i/>
          <w:iCs/>
          <w:sz w:val="24"/>
          <w:szCs w:val="24"/>
          <w:lang w:val="en-US"/>
        </w:rPr>
        <w:t>ns</w:t>
      </w:r>
      <w:r w:rsidRPr="0000797D">
        <w:rPr>
          <w:rFonts w:ascii="Times New Roman" w:hAnsi="Times New Roman" w:cs="Times New Roman"/>
          <w:sz w:val="24"/>
          <w:szCs w:val="24"/>
          <w:lang w:val="en-US"/>
        </w:rPr>
        <w:t>). Thus, Hypothesis 5 was supported.</w:t>
      </w:r>
    </w:p>
    <w:p w14:paraId="688EEE2E" w14:textId="77777777" w:rsidR="00ED45F5" w:rsidRPr="0000797D" w:rsidRDefault="00ED45F5" w:rsidP="00516220">
      <w:pPr>
        <w:widowControl w:val="0"/>
        <w:autoSpaceDE w:val="0"/>
        <w:autoSpaceDN w:val="0"/>
        <w:adjustRightInd w:val="0"/>
        <w:spacing w:after="0" w:line="240" w:lineRule="auto"/>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4E5444E2" w14:textId="0562DF2F" w:rsidR="00ED45F5" w:rsidRPr="0000797D" w:rsidRDefault="007C618D" w:rsidP="00516220">
      <w:pPr>
        <w:widowControl w:val="0"/>
        <w:autoSpaceDE w:val="0"/>
        <w:autoSpaceDN w:val="0"/>
        <w:adjustRightInd w:val="0"/>
        <w:spacing w:after="0" w:line="240" w:lineRule="auto"/>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INSERT TABLE 4</w:t>
      </w:r>
      <w:r w:rsidR="00ED45F5" w:rsidRPr="0000797D">
        <w:rPr>
          <w:rFonts w:ascii="Times New Roman" w:hAnsi="Times New Roman" w:cs="Times New Roman"/>
          <w:sz w:val="24"/>
          <w:szCs w:val="24"/>
          <w:lang w:val="en-US"/>
        </w:rPr>
        <w:t xml:space="preserve"> ABOUT HERE</w:t>
      </w:r>
    </w:p>
    <w:p w14:paraId="11E37AB4" w14:textId="77777777" w:rsidR="00ED45F5" w:rsidRPr="0000797D" w:rsidRDefault="00ED45F5" w:rsidP="00654115">
      <w:pPr>
        <w:widowControl w:val="0"/>
        <w:autoSpaceDE w:val="0"/>
        <w:autoSpaceDN w:val="0"/>
        <w:adjustRightInd w:val="0"/>
        <w:spacing w:after="0" w:line="480" w:lineRule="auto"/>
        <w:jc w:val="center"/>
        <w:rPr>
          <w:rFonts w:ascii="Times New Roman" w:hAnsi="Times New Roman" w:cs="Times New Roman"/>
          <w:sz w:val="24"/>
          <w:szCs w:val="24"/>
          <w:lang w:val="en-US"/>
        </w:rPr>
      </w:pPr>
      <w:r w:rsidRPr="0000797D">
        <w:rPr>
          <w:rFonts w:ascii="Times New Roman" w:hAnsi="Times New Roman" w:cs="Times New Roman"/>
          <w:sz w:val="24"/>
          <w:szCs w:val="24"/>
          <w:lang w:val="en-US"/>
        </w:rPr>
        <w:t>------------------------------------------</w:t>
      </w:r>
    </w:p>
    <w:p w14:paraId="35AEC32D" w14:textId="26275C4F" w:rsidR="00497D21" w:rsidRPr="0000797D" w:rsidRDefault="00497D21" w:rsidP="00F63ED4">
      <w:pPr>
        <w:spacing w:after="0" w:line="480" w:lineRule="auto"/>
        <w:jc w:val="center"/>
        <w:rPr>
          <w:rFonts w:ascii="Times New Roman" w:hAnsi="Times New Roman" w:cs="Times New Roman"/>
          <w:b/>
          <w:bCs/>
          <w:sz w:val="24"/>
          <w:szCs w:val="24"/>
          <w:lang w:val="en-US"/>
        </w:rPr>
      </w:pPr>
      <w:r w:rsidRPr="0000797D">
        <w:rPr>
          <w:rFonts w:ascii="Times New Roman" w:hAnsi="Times New Roman" w:cs="Times New Roman"/>
          <w:b/>
          <w:bCs/>
          <w:sz w:val="24"/>
          <w:szCs w:val="24"/>
          <w:lang w:val="en-US"/>
        </w:rPr>
        <w:t>D</w:t>
      </w:r>
      <w:r w:rsidR="00F63ED4" w:rsidRPr="0000797D">
        <w:rPr>
          <w:rFonts w:ascii="Times New Roman" w:hAnsi="Times New Roman" w:cs="Times New Roman"/>
          <w:b/>
          <w:bCs/>
          <w:sz w:val="24"/>
          <w:szCs w:val="24"/>
          <w:lang w:val="en-US"/>
        </w:rPr>
        <w:t>iscussion</w:t>
      </w:r>
    </w:p>
    <w:p w14:paraId="6213B68E" w14:textId="43CC8EEA" w:rsidR="00ED45F5" w:rsidRPr="0000797D" w:rsidRDefault="00ED45F5" w:rsidP="00516220">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 xml:space="preserve">In the current study, we proposed and tested a moderated-mediation model that integrated the approach-inhibition </w:t>
      </w:r>
      <w:r w:rsidR="00F4079E" w:rsidRPr="0000797D">
        <w:rPr>
          <w:rFonts w:ascii="Times New Roman" w:hAnsi="Times New Roman" w:cs="Times New Roman"/>
          <w:sz w:val="24"/>
          <w:szCs w:val="24"/>
          <w:lang w:val="en-US"/>
        </w:rPr>
        <w:t>theory of power (Keltner et al.</w:t>
      </w:r>
      <w:r w:rsidRPr="0000797D">
        <w:rPr>
          <w:rFonts w:ascii="Times New Roman" w:hAnsi="Times New Roman" w:cs="Times New Roman"/>
          <w:sz w:val="24"/>
          <w:szCs w:val="24"/>
          <w:lang w:val="en-US"/>
        </w:rPr>
        <w:t xml:space="preserve"> 2003) and research on leader humility to better understand the mediating role of personal sense of power, and moderating role of power distance in explaining the </w:t>
      </w:r>
      <w:r w:rsidR="00DC630F" w:rsidRPr="0000797D">
        <w:rPr>
          <w:rFonts w:ascii="Times New Roman" w:hAnsi="Times New Roman" w:cs="Times New Roman"/>
          <w:sz w:val="24"/>
          <w:szCs w:val="24"/>
          <w:lang w:val="en-US"/>
        </w:rPr>
        <w:t xml:space="preserve">influence </w:t>
      </w:r>
      <w:r w:rsidRPr="0000797D">
        <w:rPr>
          <w:rFonts w:ascii="Times New Roman" w:hAnsi="Times New Roman" w:cs="Times New Roman"/>
          <w:sz w:val="24"/>
          <w:szCs w:val="24"/>
          <w:lang w:val="en-US"/>
        </w:rPr>
        <w:t>of leader humility on employee voice. The results of the study supported our model, c</w:t>
      </w:r>
      <w:r w:rsidR="006D18AE" w:rsidRPr="0000797D">
        <w:rPr>
          <w:rFonts w:ascii="Times New Roman" w:hAnsi="Times New Roman" w:cs="Times New Roman"/>
          <w:sz w:val="24"/>
          <w:szCs w:val="24"/>
          <w:lang w:val="en-US"/>
        </w:rPr>
        <w:t>o</w:t>
      </w:r>
      <w:r w:rsidR="00727593" w:rsidRPr="0000797D">
        <w:rPr>
          <w:rFonts w:ascii="Times New Roman" w:hAnsi="Times New Roman" w:cs="Times New Roman"/>
          <w:sz w:val="24"/>
          <w:szCs w:val="24"/>
          <w:lang w:val="en-US"/>
        </w:rPr>
        <w:t>nfirming that leader humility i</w:t>
      </w:r>
      <w:r w:rsidRPr="0000797D">
        <w:rPr>
          <w:rFonts w:ascii="Times New Roman" w:hAnsi="Times New Roman" w:cs="Times New Roman"/>
          <w:sz w:val="24"/>
          <w:szCs w:val="24"/>
          <w:lang w:val="en-US"/>
        </w:rPr>
        <w:t>s a significant predictor for employee voi</w:t>
      </w:r>
      <w:r w:rsidR="00727593" w:rsidRPr="0000797D">
        <w:rPr>
          <w:rFonts w:ascii="Times New Roman" w:hAnsi="Times New Roman" w:cs="Times New Roman"/>
          <w:sz w:val="24"/>
          <w:szCs w:val="24"/>
          <w:lang w:val="en-US"/>
        </w:rPr>
        <w:t>ce, and that the relationship i</w:t>
      </w:r>
      <w:r w:rsidRPr="0000797D">
        <w:rPr>
          <w:rFonts w:ascii="Times New Roman" w:hAnsi="Times New Roman" w:cs="Times New Roman"/>
          <w:sz w:val="24"/>
          <w:szCs w:val="24"/>
          <w:lang w:val="en-US"/>
        </w:rPr>
        <w:t>s fully mediated by employees’ personal sense of power. F</w:t>
      </w:r>
      <w:r w:rsidR="00727593" w:rsidRPr="0000797D">
        <w:rPr>
          <w:rFonts w:ascii="Times New Roman" w:hAnsi="Times New Roman" w:cs="Times New Roman"/>
          <w:sz w:val="24"/>
          <w:szCs w:val="24"/>
          <w:lang w:val="en-US"/>
        </w:rPr>
        <w:t>urther, power distance moderates</w:t>
      </w:r>
      <w:r w:rsidRPr="0000797D">
        <w:rPr>
          <w:rFonts w:ascii="Times New Roman" w:hAnsi="Times New Roman" w:cs="Times New Roman"/>
          <w:sz w:val="24"/>
          <w:szCs w:val="24"/>
          <w:lang w:val="en-US"/>
        </w:rPr>
        <w:t xml:space="preserve"> the relationship between personal sense of power and employee voice. Finally, the results also supported the overall moderated-mediation model. In par</w:t>
      </w:r>
      <w:r w:rsidR="00727593" w:rsidRPr="0000797D">
        <w:rPr>
          <w:rFonts w:ascii="Times New Roman" w:hAnsi="Times New Roman" w:cs="Times New Roman"/>
          <w:sz w:val="24"/>
          <w:szCs w:val="24"/>
          <w:lang w:val="en-US"/>
        </w:rPr>
        <w:t>ticular, the mediation effect i</w:t>
      </w:r>
      <w:r w:rsidRPr="0000797D">
        <w:rPr>
          <w:rFonts w:ascii="Times New Roman" w:hAnsi="Times New Roman" w:cs="Times New Roman"/>
          <w:sz w:val="24"/>
          <w:szCs w:val="24"/>
          <w:lang w:val="en-US"/>
        </w:rPr>
        <w:t xml:space="preserve">s only significant when employees’ cultural value of power distance was low rather </w:t>
      </w:r>
      <w:r w:rsidR="00727593" w:rsidRPr="0000797D">
        <w:rPr>
          <w:rFonts w:ascii="Times New Roman" w:hAnsi="Times New Roman" w:cs="Times New Roman"/>
          <w:sz w:val="24"/>
          <w:szCs w:val="24"/>
          <w:lang w:val="en-US"/>
        </w:rPr>
        <w:t>than high. Thus, this study makes</w:t>
      </w:r>
      <w:r w:rsidRPr="0000797D">
        <w:rPr>
          <w:rFonts w:ascii="Times New Roman" w:hAnsi="Times New Roman" w:cs="Times New Roman"/>
          <w:sz w:val="24"/>
          <w:szCs w:val="24"/>
          <w:lang w:val="en-US"/>
        </w:rPr>
        <w:t xml:space="preserve"> both theoretical and practical contributions to the literature on leader humility and employee voice.</w:t>
      </w:r>
    </w:p>
    <w:p w14:paraId="6BA00572" w14:textId="77777777" w:rsidR="0051088F" w:rsidRPr="0000797D" w:rsidRDefault="0051088F" w:rsidP="00064E06">
      <w:pPr>
        <w:spacing w:after="0" w:line="480" w:lineRule="auto"/>
        <w:rPr>
          <w:rFonts w:ascii="Times New Roman" w:eastAsia="SimSun" w:hAnsi="Times New Roman" w:cs="Times New Roman"/>
          <w:b/>
          <w:color w:val="000000" w:themeColor="text1"/>
          <w:kern w:val="2"/>
          <w:sz w:val="24"/>
          <w:szCs w:val="24"/>
          <w:lang w:val="en-US"/>
        </w:rPr>
      </w:pPr>
      <w:r w:rsidRPr="0000797D">
        <w:rPr>
          <w:rFonts w:ascii="Times New Roman" w:eastAsia="SimSun" w:hAnsi="Times New Roman" w:cs="Times New Roman"/>
          <w:b/>
          <w:color w:val="000000" w:themeColor="text1"/>
          <w:kern w:val="2"/>
          <w:sz w:val="24"/>
          <w:szCs w:val="24"/>
          <w:lang w:val="en-US" w:eastAsia="en-US"/>
        </w:rPr>
        <w:t>Theoretical Implications</w:t>
      </w:r>
    </w:p>
    <w:p w14:paraId="707864F5" w14:textId="0AA6DF27" w:rsidR="006C2C54" w:rsidRPr="0000797D" w:rsidRDefault="00727593" w:rsidP="00FC533B">
      <w:pPr>
        <w:spacing w:after="0" w:line="480" w:lineRule="auto"/>
        <w:ind w:firstLine="567"/>
        <w:rPr>
          <w:rFonts w:ascii="Times New Roman" w:eastAsia="SimSun" w:hAnsi="Times New Roman" w:cs="Times New Roman"/>
          <w:color w:val="000000" w:themeColor="text1"/>
          <w:kern w:val="2"/>
          <w:sz w:val="24"/>
          <w:szCs w:val="24"/>
          <w:lang w:val="en-US" w:eastAsia="en-US"/>
        </w:rPr>
      </w:pPr>
      <w:r w:rsidRPr="0000797D">
        <w:rPr>
          <w:rFonts w:ascii="Times New Roman" w:eastAsia="SimSun" w:hAnsi="Times New Roman" w:cs="Times New Roman"/>
          <w:color w:val="000000" w:themeColor="text1"/>
          <w:kern w:val="2"/>
          <w:sz w:val="24"/>
          <w:szCs w:val="24"/>
          <w:lang w:val="en-US" w:eastAsia="en-US"/>
        </w:rPr>
        <w:t>The present study makes</w:t>
      </w:r>
      <w:r w:rsidR="0051088F" w:rsidRPr="0000797D">
        <w:rPr>
          <w:rFonts w:ascii="Times New Roman" w:eastAsia="SimSun" w:hAnsi="Times New Roman" w:cs="Times New Roman"/>
          <w:color w:val="000000" w:themeColor="text1"/>
          <w:kern w:val="2"/>
          <w:sz w:val="24"/>
          <w:szCs w:val="24"/>
          <w:lang w:val="en-US" w:eastAsia="en-US"/>
        </w:rPr>
        <w:t xml:space="preserve"> </w:t>
      </w:r>
      <w:r w:rsidR="00246A34" w:rsidRPr="0000797D">
        <w:rPr>
          <w:rFonts w:ascii="Times New Roman" w:eastAsia="SimSun" w:hAnsi="Times New Roman" w:cs="Times New Roman"/>
          <w:color w:val="000000" w:themeColor="text1"/>
          <w:kern w:val="2"/>
          <w:sz w:val="24"/>
          <w:szCs w:val="24"/>
          <w:lang w:val="en-US" w:eastAsia="en-US"/>
        </w:rPr>
        <w:t>four</w:t>
      </w:r>
      <w:r w:rsidR="0051088F" w:rsidRPr="0000797D">
        <w:rPr>
          <w:rFonts w:ascii="Times New Roman" w:eastAsia="SimSun" w:hAnsi="Times New Roman" w:cs="Times New Roman"/>
          <w:color w:val="000000" w:themeColor="text1"/>
          <w:kern w:val="2"/>
          <w:sz w:val="24"/>
          <w:szCs w:val="24"/>
          <w:lang w:val="en-US" w:eastAsia="en-US"/>
        </w:rPr>
        <w:t xml:space="preserve"> key contributions to the existing research on leader humili</w:t>
      </w:r>
      <w:r w:rsidRPr="0000797D">
        <w:rPr>
          <w:rFonts w:ascii="Times New Roman" w:eastAsia="SimSun" w:hAnsi="Times New Roman" w:cs="Times New Roman"/>
          <w:color w:val="000000" w:themeColor="text1"/>
          <w:kern w:val="2"/>
          <w:sz w:val="24"/>
          <w:szCs w:val="24"/>
          <w:lang w:val="en-US" w:eastAsia="en-US"/>
        </w:rPr>
        <w:t>ty</w:t>
      </w:r>
      <w:r w:rsidR="00FC533B" w:rsidRPr="0000797D">
        <w:rPr>
          <w:rFonts w:ascii="Times New Roman" w:eastAsia="SimSun" w:hAnsi="Times New Roman" w:cs="Times New Roman"/>
          <w:color w:val="000000" w:themeColor="text1"/>
          <w:kern w:val="2"/>
          <w:sz w:val="24"/>
          <w:szCs w:val="24"/>
          <w:lang w:val="en-US" w:eastAsia="en-US"/>
        </w:rPr>
        <w:t xml:space="preserve"> in the field of business ethics</w:t>
      </w:r>
      <w:r w:rsidRPr="0000797D">
        <w:rPr>
          <w:rFonts w:ascii="Times New Roman" w:eastAsia="SimSun" w:hAnsi="Times New Roman" w:cs="Times New Roman"/>
          <w:color w:val="000000" w:themeColor="text1"/>
          <w:kern w:val="2"/>
          <w:sz w:val="24"/>
          <w:szCs w:val="24"/>
          <w:lang w:val="en-US" w:eastAsia="en-US"/>
        </w:rPr>
        <w:t xml:space="preserve">. First, </w:t>
      </w:r>
      <w:r w:rsidR="00B05D3E" w:rsidRPr="0000797D">
        <w:rPr>
          <w:rFonts w:ascii="Times New Roman" w:eastAsia="SimSun" w:hAnsi="Times New Roman" w:cs="Times New Roman"/>
          <w:color w:val="000000" w:themeColor="text1"/>
          <w:kern w:val="2"/>
          <w:sz w:val="24"/>
          <w:szCs w:val="24"/>
          <w:lang w:val="en-US" w:eastAsia="en-US"/>
        </w:rPr>
        <w:t>we contribute</w:t>
      </w:r>
      <w:r w:rsidR="0051088F" w:rsidRPr="0000797D">
        <w:rPr>
          <w:rFonts w:ascii="Times New Roman" w:eastAsia="SimSun" w:hAnsi="Times New Roman" w:cs="Times New Roman"/>
          <w:color w:val="000000" w:themeColor="text1"/>
          <w:kern w:val="2"/>
          <w:sz w:val="24"/>
          <w:szCs w:val="24"/>
          <w:lang w:val="en-US" w:eastAsia="en-US"/>
        </w:rPr>
        <w:t xml:space="preserve"> to the burgeoning literature of leader humility</w:t>
      </w:r>
      <w:r w:rsidR="00B22CFA" w:rsidRPr="0000797D">
        <w:rPr>
          <w:rFonts w:ascii="Times New Roman" w:eastAsia="SimSun" w:hAnsi="Times New Roman" w:cs="Times New Roman"/>
          <w:color w:val="000000" w:themeColor="text1"/>
          <w:kern w:val="2"/>
          <w:sz w:val="24"/>
          <w:szCs w:val="24"/>
          <w:lang w:val="en-US" w:eastAsia="en-US"/>
        </w:rPr>
        <w:t xml:space="preserve">, </w:t>
      </w:r>
      <w:r w:rsidR="0051088F" w:rsidRPr="0000797D">
        <w:rPr>
          <w:rFonts w:ascii="Times New Roman" w:eastAsia="SimSun" w:hAnsi="Times New Roman" w:cs="Times New Roman"/>
          <w:color w:val="000000" w:themeColor="text1"/>
          <w:kern w:val="2"/>
          <w:sz w:val="24"/>
          <w:szCs w:val="24"/>
          <w:lang w:val="en-US" w:eastAsia="en-US"/>
        </w:rPr>
        <w:t xml:space="preserve">by examining </w:t>
      </w:r>
      <w:r w:rsidR="00B05D3E" w:rsidRPr="0000797D">
        <w:rPr>
          <w:rFonts w:ascii="Times New Roman" w:eastAsia="SimSun" w:hAnsi="Times New Roman" w:cs="Times New Roman"/>
          <w:color w:val="000000" w:themeColor="text1"/>
          <w:kern w:val="2"/>
          <w:sz w:val="24"/>
          <w:szCs w:val="24"/>
          <w:lang w:val="en-US" w:eastAsia="en-US"/>
        </w:rPr>
        <w:t>its</w:t>
      </w:r>
      <w:r w:rsidR="0051088F" w:rsidRPr="0000797D">
        <w:rPr>
          <w:rFonts w:ascii="Times New Roman" w:eastAsia="SimSun" w:hAnsi="Times New Roman" w:cs="Times New Roman"/>
          <w:color w:val="000000" w:themeColor="text1"/>
          <w:kern w:val="2"/>
          <w:sz w:val="24"/>
          <w:szCs w:val="24"/>
          <w:lang w:val="en-US" w:eastAsia="en-US"/>
        </w:rPr>
        <w:t xml:space="preserve"> implications </w:t>
      </w:r>
      <w:r w:rsidR="00B05D3E" w:rsidRPr="0000797D">
        <w:rPr>
          <w:rFonts w:ascii="Times New Roman" w:hAnsi="Times New Roman" w:cs="Times New Roman"/>
          <w:color w:val="000000" w:themeColor="text1"/>
          <w:sz w:val="24"/>
          <w:szCs w:val="24"/>
        </w:rPr>
        <w:t>for promoting employee voice</w:t>
      </w:r>
      <w:r w:rsidR="0051088F" w:rsidRPr="0000797D">
        <w:rPr>
          <w:rFonts w:ascii="Times New Roman" w:eastAsia="SimSun" w:hAnsi="Times New Roman" w:cs="Times New Roman"/>
          <w:color w:val="000000" w:themeColor="text1"/>
          <w:kern w:val="2"/>
          <w:sz w:val="24"/>
          <w:szCs w:val="24"/>
          <w:lang w:val="en-US" w:eastAsia="en-US"/>
        </w:rPr>
        <w:t xml:space="preserve">. </w:t>
      </w:r>
      <w:r w:rsidR="00AA71C0" w:rsidRPr="0000797D">
        <w:rPr>
          <w:rFonts w:ascii="Times New Roman" w:eastAsia="SimSun" w:hAnsi="Times New Roman" w:cs="Times New Roman"/>
          <w:color w:val="000000" w:themeColor="text1"/>
          <w:kern w:val="2"/>
          <w:sz w:val="24"/>
          <w:szCs w:val="24"/>
          <w:lang w:val="en-US" w:eastAsia="en-US"/>
        </w:rPr>
        <w:t xml:space="preserve">As mentioned in the theory and </w:t>
      </w:r>
      <w:r w:rsidR="00AA71C0" w:rsidRPr="0000797D">
        <w:rPr>
          <w:rFonts w:ascii="Times New Roman" w:eastAsia="SimSun" w:hAnsi="Times New Roman" w:cs="Times New Roman"/>
          <w:color w:val="000000" w:themeColor="text1"/>
          <w:kern w:val="2"/>
          <w:sz w:val="24"/>
          <w:szCs w:val="24"/>
          <w:lang w:val="en-US" w:eastAsia="en-US"/>
        </w:rPr>
        <w:lastRenderedPageBreak/>
        <w:t>hypothesis development</w:t>
      </w:r>
      <w:r w:rsidR="004A1A45" w:rsidRPr="0000797D">
        <w:rPr>
          <w:rFonts w:ascii="Times New Roman" w:eastAsia="SimSun" w:hAnsi="Times New Roman" w:cs="Times New Roman"/>
          <w:color w:val="000000" w:themeColor="text1"/>
          <w:kern w:val="2"/>
          <w:sz w:val="24"/>
          <w:szCs w:val="24"/>
          <w:lang w:val="en-US" w:eastAsia="en-US"/>
        </w:rPr>
        <w:t xml:space="preserve"> section</w:t>
      </w:r>
      <w:r w:rsidR="00AA71C0" w:rsidRPr="0000797D">
        <w:rPr>
          <w:rFonts w:ascii="Times New Roman" w:eastAsia="SimSun" w:hAnsi="Times New Roman" w:cs="Times New Roman"/>
          <w:color w:val="000000" w:themeColor="text1"/>
          <w:kern w:val="2"/>
          <w:sz w:val="24"/>
          <w:szCs w:val="24"/>
          <w:lang w:val="en-US" w:eastAsia="en-US"/>
        </w:rPr>
        <w:t>, p</w:t>
      </w:r>
      <w:r w:rsidR="0051088F" w:rsidRPr="0000797D">
        <w:rPr>
          <w:rFonts w:ascii="Times New Roman" w:eastAsia="SimSun" w:hAnsi="Times New Roman" w:cs="Times New Roman"/>
          <w:color w:val="000000" w:themeColor="text1"/>
          <w:kern w:val="2"/>
          <w:sz w:val="24"/>
          <w:szCs w:val="24"/>
          <w:lang w:val="en-US" w:eastAsia="en-US"/>
        </w:rPr>
        <w:t xml:space="preserve">revious studies have ignored </w:t>
      </w:r>
      <w:r w:rsidR="00483DA5" w:rsidRPr="0000797D">
        <w:rPr>
          <w:rFonts w:ascii="Times New Roman" w:eastAsia="SimSun" w:hAnsi="Times New Roman" w:cs="Times New Roman"/>
          <w:color w:val="000000" w:themeColor="text1"/>
          <w:kern w:val="2"/>
          <w:sz w:val="24"/>
          <w:szCs w:val="24"/>
          <w:lang w:val="en-US" w:eastAsia="en-US"/>
        </w:rPr>
        <w:t xml:space="preserve">the </w:t>
      </w:r>
      <w:r w:rsidR="0051088F" w:rsidRPr="0000797D">
        <w:rPr>
          <w:rFonts w:ascii="Times New Roman" w:eastAsia="SimSun" w:hAnsi="Times New Roman" w:cs="Times New Roman"/>
          <w:color w:val="000000" w:themeColor="text1"/>
          <w:kern w:val="2"/>
          <w:sz w:val="24"/>
          <w:szCs w:val="24"/>
          <w:lang w:val="en-US" w:eastAsia="en-US"/>
        </w:rPr>
        <w:t xml:space="preserve">potential effect </w:t>
      </w:r>
      <w:r w:rsidR="00483DA5" w:rsidRPr="0000797D">
        <w:rPr>
          <w:rFonts w:ascii="Times New Roman" w:eastAsia="SimSun" w:hAnsi="Times New Roman" w:cs="Times New Roman"/>
          <w:color w:val="000000" w:themeColor="text1"/>
          <w:kern w:val="2"/>
          <w:sz w:val="24"/>
          <w:szCs w:val="24"/>
          <w:lang w:val="en-US" w:eastAsia="en-US"/>
        </w:rPr>
        <w:t xml:space="preserve">of leader humility </w:t>
      </w:r>
      <w:r w:rsidR="0051088F" w:rsidRPr="0000797D">
        <w:rPr>
          <w:rFonts w:ascii="Times New Roman" w:eastAsia="SimSun" w:hAnsi="Times New Roman" w:cs="Times New Roman"/>
          <w:color w:val="000000" w:themeColor="text1"/>
          <w:kern w:val="2"/>
          <w:sz w:val="24"/>
          <w:szCs w:val="24"/>
          <w:lang w:val="en-US" w:eastAsia="en-US"/>
        </w:rPr>
        <w:t>on employees’ proactive behaviors such as voice</w:t>
      </w:r>
      <w:r w:rsidR="00B05D3E" w:rsidRPr="0000797D">
        <w:rPr>
          <w:rFonts w:ascii="Times New Roman" w:eastAsia="SimSun" w:hAnsi="Times New Roman" w:cs="Times New Roman"/>
          <w:color w:val="000000" w:themeColor="text1"/>
          <w:kern w:val="2"/>
          <w:sz w:val="24"/>
          <w:szCs w:val="24"/>
          <w:lang w:val="en-US" w:eastAsia="en-US"/>
        </w:rPr>
        <w:t xml:space="preserve">. </w:t>
      </w:r>
      <w:r w:rsidR="004F33EC" w:rsidRPr="0000797D">
        <w:rPr>
          <w:rFonts w:ascii="Times New Roman" w:eastAsia="SimSun" w:hAnsi="Times New Roman" w:cs="Times New Roman"/>
          <w:color w:val="000000" w:themeColor="text1"/>
          <w:kern w:val="2"/>
          <w:sz w:val="24"/>
          <w:szCs w:val="24"/>
          <w:lang w:val="en-US" w:eastAsia="en-US"/>
        </w:rPr>
        <w:t>G</w:t>
      </w:r>
      <w:r w:rsidR="0051088F" w:rsidRPr="0000797D">
        <w:rPr>
          <w:rFonts w:ascii="Times New Roman" w:eastAsia="SimSun" w:hAnsi="Times New Roman" w:cs="Times New Roman"/>
          <w:color w:val="000000" w:themeColor="text1"/>
          <w:kern w:val="2"/>
          <w:sz w:val="24"/>
          <w:szCs w:val="24"/>
          <w:lang w:val="en-US" w:eastAsia="en-US"/>
        </w:rPr>
        <w:t xml:space="preserve">iven </w:t>
      </w:r>
      <w:r w:rsidR="00DC630F" w:rsidRPr="0000797D">
        <w:rPr>
          <w:rFonts w:ascii="Times New Roman" w:eastAsia="SimSun" w:hAnsi="Times New Roman" w:cs="Times New Roman"/>
          <w:color w:val="000000" w:themeColor="text1"/>
          <w:kern w:val="2"/>
          <w:sz w:val="24"/>
          <w:szCs w:val="24"/>
          <w:lang w:val="en-US" w:eastAsia="en-US"/>
        </w:rPr>
        <w:t xml:space="preserve">that </w:t>
      </w:r>
      <w:r w:rsidR="0051088F" w:rsidRPr="0000797D">
        <w:rPr>
          <w:rFonts w:ascii="Times New Roman" w:eastAsia="SimSun" w:hAnsi="Times New Roman" w:cs="Times New Roman"/>
          <w:color w:val="000000" w:themeColor="text1"/>
          <w:kern w:val="2"/>
          <w:sz w:val="24"/>
          <w:szCs w:val="24"/>
          <w:lang w:val="en-US" w:eastAsia="en-US"/>
        </w:rPr>
        <w:t xml:space="preserve">the motivation of speaking up may be largely determined by the extent to which followers </w:t>
      </w:r>
      <w:r w:rsidR="00F4079E" w:rsidRPr="0000797D">
        <w:rPr>
          <w:rFonts w:ascii="Times New Roman" w:eastAsia="SimSun" w:hAnsi="Times New Roman" w:cs="Times New Roman"/>
          <w:color w:val="000000" w:themeColor="text1"/>
          <w:kern w:val="2"/>
          <w:sz w:val="24"/>
          <w:szCs w:val="24"/>
          <w:lang w:val="en-US" w:eastAsia="en-US"/>
        </w:rPr>
        <w:t>can influence leaders (Morrison</w:t>
      </w:r>
      <w:r w:rsidR="0051088F" w:rsidRPr="0000797D">
        <w:rPr>
          <w:rFonts w:ascii="Times New Roman" w:eastAsia="SimSun" w:hAnsi="Times New Roman" w:cs="Times New Roman"/>
          <w:color w:val="000000" w:themeColor="text1"/>
          <w:kern w:val="2"/>
          <w:sz w:val="24"/>
          <w:szCs w:val="24"/>
          <w:lang w:val="en-US" w:eastAsia="en-US"/>
        </w:rPr>
        <w:t xml:space="preserve"> 2014, 2011), the increased willingness to voice under the supervision of humble leaders can be viewed as a follower-centric influencing process (i.e., </w:t>
      </w:r>
      <w:r w:rsidR="00DC630F" w:rsidRPr="0000797D">
        <w:rPr>
          <w:rFonts w:ascii="Times New Roman" w:eastAsia="SimSun" w:hAnsi="Times New Roman" w:cs="Times New Roman"/>
          <w:color w:val="000000" w:themeColor="text1"/>
          <w:kern w:val="2"/>
          <w:sz w:val="24"/>
          <w:szCs w:val="24"/>
          <w:lang w:val="en-US" w:eastAsia="en-US"/>
        </w:rPr>
        <w:t xml:space="preserve">a </w:t>
      </w:r>
      <w:r w:rsidR="0051088F" w:rsidRPr="0000797D">
        <w:rPr>
          <w:rFonts w:ascii="Times New Roman" w:eastAsia="SimSun" w:hAnsi="Times New Roman" w:cs="Times New Roman"/>
          <w:color w:val="000000" w:themeColor="text1"/>
          <w:kern w:val="2"/>
          <w:sz w:val="24"/>
          <w:szCs w:val="24"/>
          <w:lang w:val="en-US" w:eastAsia="en-US"/>
        </w:rPr>
        <w:t>bottom-up approach</w:t>
      </w:r>
      <w:r w:rsidR="002F115C" w:rsidRPr="0000797D">
        <w:rPr>
          <w:rFonts w:ascii="Times New Roman" w:eastAsia="SimSun" w:hAnsi="Times New Roman" w:cs="Times New Roman"/>
          <w:color w:val="000000" w:themeColor="text1"/>
          <w:kern w:val="2"/>
          <w:sz w:val="24"/>
          <w:szCs w:val="24"/>
          <w:lang w:val="en-US" w:eastAsia="en-US"/>
        </w:rPr>
        <w:t xml:space="preserve">; </w:t>
      </w:r>
      <w:r w:rsidR="002F115C" w:rsidRPr="0000797D">
        <w:rPr>
          <w:rFonts w:ascii="Times New Roman" w:hAnsi="Times New Roman" w:cs="Times New Roman"/>
          <w:sz w:val="24"/>
          <w:szCs w:val="24"/>
          <w:lang w:val="en-US"/>
        </w:rPr>
        <w:t>Owens and Hekman 2012, p. 787</w:t>
      </w:r>
      <w:r w:rsidR="0051088F" w:rsidRPr="0000797D">
        <w:rPr>
          <w:rFonts w:ascii="Times New Roman" w:eastAsia="SimSun" w:hAnsi="Times New Roman" w:cs="Times New Roman"/>
          <w:color w:val="000000" w:themeColor="text1"/>
          <w:kern w:val="2"/>
          <w:sz w:val="24"/>
          <w:szCs w:val="24"/>
          <w:lang w:val="en-US" w:eastAsia="en-US"/>
        </w:rPr>
        <w:t xml:space="preserve">). Results of our study highlight the interpersonal nature of leader </w:t>
      </w:r>
      <w:r w:rsidR="00AB2664" w:rsidRPr="0000797D">
        <w:rPr>
          <w:rFonts w:ascii="Times New Roman" w:eastAsia="SimSun" w:hAnsi="Times New Roman" w:cs="Times New Roman"/>
          <w:color w:val="000000" w:themeColor="text1"/>
          <w:kern w:val="2"/>
          <w:sz w:val="24"/>
          <w:szCs w:val="24"/>
          <w:lang w:val="en-US" w:eastAsia="en-US"/>
        </w:rPr>
        <w:t>humility-</w:t>
      </w:r>
      <w:r w:rsidR="0051088F" w:rsidRPr="0000797D">
        <w:rPr>
          <w:rFonts w:ascii="Times New Roman" w:eastAsia="SimSun" w:hAnsi="Times New Roman" w:cs="Times New Roman"/>
          <w:color w:val="000000" w:themeColor="text1"/>
          <w:kern w:val="2"/>
          <w:sz w:val="24"/>
          <w:szCs w:val="24"/>
          <w:lang w:val="en-US" w:eastAsia="en-US"/>
        </w:rPr>
        <w:t>that the e</w:t>
      </w:r>
      <w:r w:rsidR="006D18AE" w:rsidRPr="0000797D">
        <w:rPr>
          <w:rFonts w:ascii="Times New Roman" w:eastAsia="SimSun" w:hAnsi="Times New Roman" w:cs="Times New Roman"/>
          <w:color w:val="000000" w:themeColor="text1"/>
          <w:kern w:val="2"/>
          <w:sz w:val="24"/>
          <w:szCs w:val="24"/>
          <w:lang w:val="en-US" w:eastAsia="en-US"/>
        </w:rPr>
        <w:t>x</w:t>
      </w:r>
      <w:r w:rsidR="00A056F6" w:rsidRPr="0000797D">
        <w:rPr>
          <w:rFonts w:ascii="Times New Roman" w:eastAsia="SimSun" w:hAnsi="Times New Roman" w:cs="Times New Roman"/>
          <w:color w:val="000000" w:themeColor="text1"/>
          <w:kern w:val="2"/>
          <w:sz w:val="24"/>
          <w:szCs w:val="24"/>
          <w:lang w:val="en-US" w:eastAsia="en-US"/>
        </w:rPr>
        <w:t>perience of leaders’ humility i</w:t>
      </w:r>
      <w:r w:rsidR="0051088F" w:rsidRPr="0000797D">
        <w:rPr>
          <w:rFonts w:ascii="Times New Roman" w:eastAsia="SimSun" w:hAnsi="Times New Roman" w:cs="Times New Roman"/>
          <w:color w:val="000000" w:themeColor="text1"/>
          <w:kern w:val="2"/>
          <w:sz w:val="24"/>
          <w:szCs w:val="24"/>
          <w:lang w:val="en-US" w:eastAsia="en-US"/>
        </w:rPr>
        <w:t>s embedded in the interaction between leaders and followers</w:t>
      </w:r>
      <w:r w:rsidR="00A056F6" w:rsidRPr="0000797D">
        <w:rPr>
          <w:rFonts w:ascii="Times New Roman" w:eastAsia="SimSun" w:hAnsi="Times New Roman" w:cs="Times New Roman"/>
          <w:color w:val="000000" w:themeColor="text1"/>
          <w:kern w:val="2"/>
          <w:sz w:val="24"/>
          <w:szCs w:val="24"/>
          <w:lang w:val="en-US" w:eastAsia="en-US"/>
        </w:rPr>
        <w:t>, and such experience influences</w:t>
      </w:r>
      <w:r w:rsidR="0051088F" w:rsidRPr="0000797D">
        <w:rPr>
          <w:rFonts w:ascii="Times New Roman" w:eastAsia="SimSun" w:hAnsi="Times New Roman" w:cs="Times New Roman"/>
          <w:color w:val="000000" w:themeColor="text1"/>
          <w:kern w:val="2"/>
          <w:sz w:val="24"/>
          <w:szCs w:val="24"/>
          <w:lang w:val="en-US" w:eastAsia="en-US"/>
        </w:rPr>
        <w:t xml:space="preserve"> followers’ perceived sense of influence over their leader’s attention and actions.</w:t>
      </w:r>
      <w:r w:rsidR="006B262A" w:rsidRPr="0000797D">
        <w:rPr>
          <w:rFonts w:ascii="Times New Roman" w:eastAsia="SimSun" w:hAnsi="Times New Roman" w:cs="Times New Roman"/>
          <w:color w:val="000000" w:themeColor="text1"/>
          <w:kern w:val="2"/>
          <w:sz w:val="24"/>
          <w:szCs w:val="24"/>
          <w:lang w:val="en-US" w:eastAsia="en-US"/>
        </w:rPr>
        <w:t xml:space="preserve"> </w:t>
      </w:r>
      <w:r w:rsidR="00C8060A" w:rsidRPr="0000797D">
        <w:rPr>
          <w:rFonts w:ascii="Times New Roman" w:eastAsia="SimSun" w:hAnsi="Times New Roman" w:cs="Times New Roman"/>
          <w:color w:val="000000" w:themeColor="text1"/>
          <w:kern w:val="2"/>
          <w:sz w:val="24"/>
          <w:szCs w:val="24"/>
          <w:lang w:val="en-US" w:eastAsia="en-US"/>
        </w:rPr>
        <w:t>Additionally, i</w:t>
      </w:r>
      <w:r w:rsidR="0051088F" w:rsidRPr="0000797D">
        <w:rPr>
          <w:rFonts w:ascii="Times New Roman" w:eastAsia="SimSun" w:hAnsi="Times New Roman" w:cs="Times New Roman"/>
          <w:color w:val="000000" w:themeColor="text1"/>
          <w:kern w:val="2"/>
          <w:sz w:val="24"/>
          <w:szCs w:val="24"/>
          <w:lang w:val="en-US" w:eastAsia="en-US"/>
        </w:rPr>
        <w:t xml:space="preserve">t is important to note that employee voice is </w:t>
      </w:r>
      <w:r w:rsidR="00DC630F" w:rsidRPr="0000797D">
        <w:rPr>
          <w:rFonts w:ascii="Times New Roman" w:eastAsia="SimSun" w:hAnsi="Times New Roman" w:cs="Times New Roman"/>
          <w:color w:val="000000" w:themeColor="text1"/>
          <w:kern w:val="2"/>
          <w:sz w:val="24"/>
          <w:szCs w:val="24"/>
          <w:lang w:val="en-US" w:eastAsia="en-US"/>
        </w:rPr>
        <w:t xml:space="preserve">a </w:t>
      </w:r>
      <w:r w:rsidR="00F4079E" w:rsidRPr="0000797D">
        <w:rPr>
          <w:rFonts w:ascii="Times New Roman" w:eastAsia="SimSun" w:hAnsi="Times New Roman" w:cs="Times New Roman"/>
          <w:color w:val="000000" w:themeColor="text1"/>
          <w:kern w:val="2"/>
          <w:sz w:val="24"/>
          <w:szCs w:val="24"/>
          <w:lang w:val="en-US" w:eastAsia="en-US"/>
        </w:rPr>
        <w:t>proactive behavior (Morrison</w:t>
      </w:r>
      <w:r w:rsidR="006D18AE" w:rsidRPr="0000797D">
        <w:rPr>
          <w:rFonts w:ascii="Times New Roman" w:eastAsia="SimSun" w:hAnsi="Times New Roman" w:cs="Times New Roman"/>
          <w:color w:val="000000" w:themeColor="text1"/>
          <w:kern w:val="2"/>
          <w:sz w:val="24"/>
          <w:szCs w:val="24"/>
          <w:lang w:val="en-US" w:eastAsia="en-US"/>
        </w:rPr>
        <w:t xml:space="preserve"> 2</w:t>
      </w:r>
      <w:r w:rsidR="00A056F6" w:rsidRPr="0000797D">
        <w:rPr>
          <w:rFonts w:ascii="Times New Roman" w:eastAsia="SimSun" w:hAnsi="Times New Roman" w:cs="Times New Roman"/>
          <w:color w:val="000000" w:themeColor="text1"/>
          <w:kern w:val="2"/>
          <w:sz w:val="24"/>
          <w:szCs w:val="24"/>
          <w:lang w:val="en-US" w:eastAsia="en-US"/>
        </w:rPr>
        <w:t>011). As such, our results may</w:t>
      </w:r>
      <w:r w:rsidR="0051088F" w:rsidRPr="0000797D">
        <w:rPr>
          <w:rFonts w:ascii="Times New Roman" w:eastAsia="SimSun" w:hAnsi="Times New Roman" w:cs="Times New Roman"/>
          <w:color w:val="000000" w:themeColor="text1"/>
          <w:kern w:val="2"/>
          <w:sz w:val="24"/>
          <w:szCs w:val="24"/>
          <w:lang w:val="en-US" w:eastAsia="en-US"/>
        </w:rPr>
        <w:t xml:space="preserve"> help elaborat</w:t>
      </w:r>
      <w:r w:rsidR="000F4B99" w:rsidRPr="0000797D">
        <w:rPr>
          <w:rFonts w:ascii="Times New Roman" w:eastAsia="SimSun" w:hAnsi="Times New Roman" w:cs="Times New Roman"/>
          <w:color w:val="000000" w:themeColor="text1"/>
          <w:kern w:val="2"/>
          <w:sz w:val="24"/>
          <w:szCs w:val="24"/>
          <w:lang w:val="en-US" w:eastAsia="en-US"/>
        </w:rPr>
        <w:t xml:space="preserve">e how leader humility </w:t>
      </w:r>
      <w:r w:rsidR="00DC630F" w:rsidRPr="0000797D">
        <w:rPr>
          <w:rFonts w:ascii="Times New Roman" w:eastAsia="SimSun" w:hAnsi="Times New Roman" w:cs="Times New Roman"/>
          <w:color w:val="000000" w:themeColor="text1"/>
          <w:kern w:val="2"/>
          <w:sz w:val="24"/>
          <w:szCs w:val="24"/>
          <w:lang w:val="en-US" w:eastAsia="en-US"/>
        </w:rPr>
        <w:t xml:space="preserve">influences </w:t>
      </w:r>
      <w:r w:rsidR="0051088F" w:rsidRPr="0000797D">
        <w:rPr>
          <w:rFonts w:ascii="Times New Roman" w:eastAsia="SimSun" w:hAnsi="Times New Roman" w:cs="Times New Roman"/>
          <w:color w:val="000000" w:themeColor="text1"/>
          <w:kern w:val="2"/>
          <w:sz w:val="24"/>
          <w:szCs w:val="24"/>
          <w:lang w:val="en-US" w:eastAsia="en-US"/>
        </w:rPr>
        <w:t>proactive behavior in general (e.g., helping, socialization, and stress c</w:t>
      </w:r>
      <w:r w:rsidR="00A056F6" w:rsidRPr="0000797D">
        <w:rPr>
          <w:rFonts w:ascii="Times New Roman" w:eastAsia="SimSun" w:hAnsi="Times New Roman" w:cs="Times New Roman"/>
          <w:color w:val="000000" w:themeColor="text1"/>
          <w:kern w:val="2"/>
          <w:sz w:val="24"/>
          <w:szCs w:val="24"/>
          <w:lang w:val="en-US" w:eastAsia="en-US"/>
        </w:rPr>
        <w:t xml:space="preserve">oping). </w:t>
      </w:r>
    </w:p>
    <w:p w14:paraId="47913AAB" w14:textId="4C41B1A0" w:rsidR="0051088F" w:rsidRPr="0000797D" w:rsidRDefault="00A056F6" w:rsidP="00516220">
      <w:pPr>
        <w:spacing w:after="0" w:line="480" w:lineRule="auto"/>
        <w:ind w:firstLine="567"/>
        <w:rPr>
          <w:rFonts w:ascii="Times New Roman" w:eastAsia="SimSun" w:hAnsi="Times New Roman" w:cs="Times New Roman"/>
          <w:color w:val="000000" w:themeColor="text1"/>
          <w:kern w:val="2"/>
          <w:sz w:val="24"/>
          <w:szCs w:val="24"/>
          <w:lang w:val="en-US" w:eastAsia="en-US"/>
        </w:rPr>
      </w:pPr>
      <w:r w:rsidRPr="0000797D">
        <w:rPr>
          <w:rFonts w:ascii="Times New Roman" w:eastAsia="SimSun" w:hAnsi="Times New Roman" w:cs="Times New Roman"/>
          <w:color w:val="000000" w:themeColor="text1"/>
          <w:kern w:val="2"/>
          <w:sz w:val="24"/>
          <w:szCs w:val="24"/>
          <w:lang w:val="en-US" w:eastAsia="en-US"/>
        </w:rPr>
        <w:t xml:space="preserve">Second, our study </w:t>
      </w:r>
      <w:r w:rsidR="00DC630F" w:rsidRPr="0000797D">
        <w:rPr>
          <w:rFonts w:ascii="Times New Roman" w:eastAsia="SimSun" w:hAnsi="Times New Roman" w:cs="Times New Roman"/>
          <w:color w:val="000000" w:themeColor="text1"/>
          <w:kern w:val="2"/>
          <w:sz w:val="24"/>
          <w:szCs w:val="24"/>
          <w:lang w:val="en-US" w:eastAsia="en-US"/>
        </w:rPr>
        <w:t>improves</w:t>
      </w:r>
      <w:r w:rsidR="0051088F" w:rsidRPr="0000797D">
        <w:rPr>
          <w:rFonts w:ascii="Times New Roman" w:eastAsia="SimSun" w:hAnsi="Times New Roman" w:cs="Times New Roman"/>
          <w:color w:val="000000" w:themeColor="text1"/>
          <w:kern w:val="2"/>
          <w:sz w:val="24"/>
          <w:szCs w:val="24"/>
          <w:lang w:val="en-US" w:eastAsia="en-US"/>
        </w:rPr>
        <w:t xml:space="preserve"> </w:t>
      </w:r>
      <w:r w:rsidR="00FC002E" w:rsidRPr="0000797D">
        <w:rPr>
          <w:rFonts w:ascii="Times New Roman" w:eastAsia="SimSun" w:hAnsi="Times New Roman" w:cs="Times New Roman"/>
          <w:color w:val="000000" w:themeColor="text1"/>
          <w:kern w:val="2"/>
          <w:sz w:val="24"/>
          <w:szCs w:val="24"/>
          <w:lang w:val="en-US" w:eastAsia="en-US"/>
        </w:rPr>
        <w:t xml:space="preserve">our </w:t>
      </w:r>
      <w:r w:rsidR="0051088F" w:rsidRPr="0000797D">
        <w:rPr>
          <w:rFonts w:ascii="Times New Roman" w:eastAsia="SimSun" w:hAnsi="Times New Roman" w:cs="Times New Roman"/>
          <w:color w:val="000000" w:themeColor="text1"/>
          <w:kern w:val="2"/>
          <w:sz w:val="24"/>
          <w:szCs w:val="24"/>
          <w:lang w:val="en-US" w:eastAsia="en-US"/>
        </w:rPr>
        <w:t>understanding of the relationship between leader humility and employee voice by proposing and examining personal sense of power as a mediating mechanism</w:t>
      </w:r>
      <w:r w:rsidR="00FD12E9" w:rsidRPr="0000797D">
        <w:rPr>
          <w:rFonts w:ascii="Times New Roman" w:eastAsia="SimSun" w:hAnsi="Times New Roman" w:cs="Times New Roman"/>
          <w:color w:val="000000" w:themeColor="text1"/>
          <w:kern w:val="2"/>
          <w:sz w:val="24"/>
          <w:szCs w:val="24"/>
          <w:lang w:val="en-US" w:eastAsia="en-US"/>
        </w:rPr>
        <w:t xml:space="preserve"> in the relationship </w:t>
      </w:r>
      <w:r w:rsidR="00943840" w:rsidRPr="0000797D">
        <w:rPr>
          <w:rFonts w:ascii="Times New Roman" w:eastAsia="SimSun" w:hAnsi="Times New Roman" w:cs="Times New Roman"/>
          <w:color w:val="000000" w:themeColor="text1"/>
          <w:kern w:val="2"/>
          <w:sz w:val="24"/>
          <w:szCs w:val="24"/>
          <w:lang w:val="en-US" w:eastAsia="en-US"/>
        </w:rPr>
        <w:t>through</w:t>
      </w:r>
      <w:r w:rsidR="00FD12E9" w:rsidRPr="0000797D">
        <w:rPr>
          <w:rFonts w:ascii="Times New Roman" w:eastAsia="SimSun" w:hAnsi="Times New Roman" w:cs="Times New Roman"/>
          <w:color w:val="000000" w:themeColor="text1"/>
          <w:kern w:val="2"/>
          <w:sz w:val="24"/>
          <w:szCs w:val="24"/>
          <w:lang w:val="en-US" w:eastAsia="en-US"/>
        </w:rPr>
        <w:t xml:space="preserve"> </w:t>
      </w:r>
      <w:r w:rsidR="00943840" w:rsidRPr="0000797D">
        <w:rPr>
          <w:rFonts w:ascii="Times New Roman" w:eastAsia="SimSun" w:hAnsi="Times New Roman" w:cs="Times New Roman"/>
          <w:color w:val="000000" w:themeColor="text1"/>
          <w:kern w:val="2"/>
          <w:sz w:val="24"/>
          <w:szCs w:val="24"/>
          <w:lang w:val="en-US" w:eastAsia="en-US"/>
        </w:rPr>
        <w:t xml:space="preserve">a new theoretical explanation </w:t>
      </w:r>
      <w:r w:rsidR="0051088F" w:rsidRPr="0000797D">
        <w:rPr>
          <w:rFonts w:ascii="Times New Roman" w:eastAsia="SimSun" w:hAnsi="Times New Roman" w:cs="Times New Roman"/>
          <w:color w:val="000000" w:themeColor="text1"/>
          <w:kern w:val="2"/>
          <w:sz w:val="24"/>
          <w:szCs w:val="24"/>
          <w:lang w:val="en-US" w:eastAsia="en-US"/>
        </w:rPr>
        <w:t xml:space="preserve">of approach-inhibition </w:t>
      </w:r>
      <w:r w:rsidR="00F4079E" w:rsidRPr="0000797D">
        <w:rPr>
          <w:rFonts w:ascii="Times New Roman" w:eastAsia="SimSun" w:hAnsi="Times New Roman" w:cs="Times New Roman"/>
          <w:color w:val="000000" w:themeColor="text1"/>
          <w:kern w:val="2"/>
          <w:sz w:val="24"/>
          <w:szCs w:val="24"/>
          <w:lang w:val="en-US" w:eastAsia="en-US"/>
        </w:rPr>
        <w:t>theory of power (Keltner et al.</w:t>
      </w:r>
      <w:r w:rsidR="0051088F" w:rsidRPr="0000797D">
        <w:rPr>
          <w:rFonts w:ascii="Times New Roman" w:eastAsia="SimSun" w:hAnsi="Times New Roman" w:cs="Times New Roman"/>
          <w:color w:val="000000" w:themeColor="text1"/>
          <w:kern w:val="2"/>
          <w:sz w:val="24"/>
          <w:szCs w:val="24"/>
          <w:lang w:val="en-US" w:eastAsia="en-US"/>
        </w:rPr>
        <w:t xml:space="preserve"> 2003).</w:t>
      </w:r>
      <w:r w:rsidR="00EA13F9" w:rsidRPr="0000797D">
        <w:rPr>
          <w:rFonts w:ascii="Times New Roman" w:eastAsia="SimSun" w:hAnsi="Times New Roman" w:cs="Times New Roman"/>
          <w:color w:val="000000" w:themeColor="text1"/>
          <w:kern w:val="2"/>
          <w:sz w:val="24"/>
          <w:szCs w:val="24"/>
          <w:lang w:val="en-US" w:eastAsia="en-US"/>
        </w:rPr>
        <w:t xml:space="preserve"> By doing so, our study </w:t>
      </w:r>
      <w:r w:rsidR="00FD12E9" w:rsidRPr="0000797D">
        <w:rPr>
          <w:rFonts w:ascii="Times New Roman" w:eastAsia="SimSun" w:hAnsi="Times New Roman" w:cs="Times New Roman"/>
          <w:color w:val="000000" w:themeColor="text1"/>
          <w:kern w:val="2"/>
          <w:sz w:val="24"/>
          <w:szCs w:val="24"/>
          <w:lang w:val="en-US" w:eastAsia="en-US"/>
        </w:rPr>
        <w:t xml:space="preserve">goes beyond </w:t>
      </w:r>
      <w:r w:rsidR="00943840" w:rsidRPr="0000797D">
        <w:rPr>
          <w:rFonts w:ascii="Times New Roman" w:eastAsia="SimSun" w:hAnsi="Times New Roman" w:cs="Times New Roman"/>
          <w:color w:val="000000" w:themeColor="text1"/>
          <w:kern w:val="2"/>
          <w:sz w:val="24"/>
          <w:szCs w:val="24"/>
          <w:lang w:val="en-US" w:eastAsia="en-US"/>
        </w:rPr>
        <w:t xml:space="preserve">the </w:t>
      </w:r>
      <w:r w:rsidR="00FD12E9" w:rsidRPr="0000797D">
        <w:rPr>
          <w:rFonts w:ascii="Times New Roman" w:eastAsia="SimSun" w:hAnsi="Times New Roman" w:cs="Times New Roman"/>
          <w:color w:val="000000" w:themeColor="text1"/>
          <w:kern w:val="2"/>
          <w:sz w:val="24"/>
          <w:szCs w:val="24"/>
          <w:lang w:val="en-US" w:eastAsia="en-US"/>
        </w:rPr>
        <w:t xml:space="preserve">existing </w:t>
      </w:r>
      <w:r w:rsidR="00943840" w:rsidRPr="0000797D">
        <w:rPr>
          <w:rFonts w:ascii="Times New Roman" w:eastAsia="SimSun" w:hAnsi="Times New Roman" w:cs="Times New Roman"/>
          <w:color w:val="000000" w:themeColor="text1"/>
          <w:kern w:val="2"/>
          <w:sz w:val="24"/>
          <w:szCs w:val="24"/>
          <w:lang w:val="en-US" w:eastAsia="en-US"/>
        </w:rPr>
        <w:t xml:space="preserve">psychological </w:t>
      </w:r>
      <w:r w:rsidR="00FD12E9" w:rsidRPr="0000797D">
        <w:rPr>
          <w:rFonts w:ascii="Times New Roman" w:eastAsia="SimSun" w:hAnsi="Times New Roman" w:cs="Times New Roman"/>
          <w:color w:val="000000" w:themeColor="text1"/>
          <w:kern w:val="2"/>
          <w:sz w:val="24"/>
          <w:szCs w:val="24"/>
          <w:lang w:val="en-US" w:eastAsia="en-US"/>
        </w:rPr>
        <w:t xml:space="preserve">mechanism, such as psychological safety, and provides insights </w:t>
      </w:r>
      <w:r w:rsidR="00BC1E3F" w:rsidRPr="0000797D">
        <w:rPr>
          <w:rFonts w:ascii="Times New Roman" w:eastAsia="SimSun" w:hAnsi="Times New Roman" w:cs="Times New Roman"/>
          <w:color w:val="000000" w:themeColor="text1"/>
          <w:kern w:val="2"/>
          <w:sz w:val="24"/>
          <w:szCs w:val="24"/>
          <w:lang w:val="en-US" w:eastAsia="en-US"/>
        </w:rPr>
        <w:t>t</w:t>
      </w:r>
      <w:r w:rsidR="00EA13F9" w:rsidRPr="0000797D">
        <w:rPr>
          <w:rFonts w:ascii="Times New Roman" w:eastAsia="SimSun" w:hAnsi="Times New Roman" w:cs="Times New Roman"/>
          <w:color w:val="000000" w:themeColor="text1"/>
          <w:kern w:val="2"/>
          <w:sz w:val="24"/>
          <w:szCs w:val="24"/>
          <w:lang w:val="en-US" w:eastAsia="en-US"/>
        </w:rPr>
        <w:t>hat personal sense of power is a</w:t>
      </w:r>
      <w:r w:rsidR="00FD12E9" w:rsidRPr="0000797D">
        <w:rPr>
          <w:rFonts w:ascii="Times New Roman" w:eastAsia="SimSun" w:hAnsi="Times New Roman" w:cs="Times New Roman"/>
          <w:color w:val="000000" w:themeColor="text1"/>
          <w:kern w:val="2"/>
          <w:sz w:val="24"/>
          <w:szCs w:val="24"/>
          <w:lang w:val="en-US" w:eastAsia="en-US"/>
        </w:rPr>
        <w:t xml:space="preserve"> new</w:t>
      </w:r>
      <w:r w:rsidR="00EA13F9" w:rsidRPr="0000797D">
        <w:rPr>
          <w:rFonts w:ascii="Times New Roman" w:eastAsia="SimSun" w:hAnsi="Times New Roman" w:cs="Times New Roman"/>
          <w:color w:val="000000" w:themeColor="text1"/>
          <w:kern w:val="2"/>
          <w:sz w:val="24"/>
          <w:szCs w:val="24"/>
          <w:lang w:val="en-US" w:eastAsia="en-US"/>
        </w:rPr>
        <w:t xml:space="preserve"> key psychological mechanism through which </w:t>
      </w:r>
      <w:r w:rsidR="009E3AE3" w:rsidRPr="0000797D">
        <w:rPr>
          <w:rFonts w:ascii="Times New Roman" w:eastAsia="SimSun" w:hAnsi="Times New Roman" w:cs="Times New Roman"/>
          <w:color w:val="000000" w:themeColor="text1"/>
          <w:kern w:val="2"/>
          <w:sz w:val="24"/>
          <w:szCs w:val="24"/>
          <w:lang w:val="en-US" w:eastAsia="en-US"/>
        </w:rPr>
        <w:t>leader humility motivate</w:t>
      </w:r>
      <w:r w:rsidR="009271BB" w:rsidRPr="0000797D">
        <w:rPr>
          <w:rFonts w:ascii="Times New Roman" w:eastAsia="SimSun" w:hAnsi="Times New Roman" w:cs="Times New Roman"/>
          <w:color w:val="000000" w:themeColor="text1"/>
          <w:kern w:val="2"/>
          <w:sz w:val="24"/>
          <w:szCs w:val="24"/>
          <w:lang w:val="en-US" w:eastAsia="en-US"/>
        </w:rPr>
        <w:t>s</w:t>
      </w:r>
      <w:r w:rsidR="009E3AE3" w:rsidRPr="0000797D">
        <w:rPr>
          <w:rFonts w:ascii="Times New Roman" w:eastAsia="SimSun" w:hAnsi="Times New Roman" w:cs="Times New Roman"/>
          <w:color w:val="000000" w:themeColor="text1"/>
          <w:kern w:val="2"/>
          <w:sz w:val="24"/>
          <w:szCs w:val="24"/>
          <w:lang w:val="en-US" w:eastAsia="en-US"/>
        </w:rPr>
        <w:t xml:space="preserve"> employees to </w:t>
      </w:r>
      <w:r w:rsidR="00FC002E" w:rsidRPr="0000797D">
        <w:rPr>
          <w:rFonts w:ascii="Times New Roman" w:eastAsia="SimSun" w:hAnsi="Times New Roman" w:cs="Times New Roman"/>
          <w:color w:val="000000" w:themeColor="text1"/>
          <w:kern w:val="2"/>
          <w:sz w:val="24"/>
          <w:szCs w:val="24"/>
          <w:lang w:val="en-US" w:eastAsia="en-US"/>
        </w:rPr>
        <w:t xml:space="preserve">feel more confident to speak up. </w:t>
      </w:r>
      <w:r w:rsidR="0051088F" w:rsidRPr="0000797D">
        <w:rPr>
          <w:rFonts w:ascii="Times New Roman" w:eastAsia="SimSun" w:hAnsi="Times New Roman" w:cs="Times New Roman"/>
          <w:color w:val="000000" w:themeColor="text1"/>
          <w:kern w:val="2"/>
          <w:sz w:val="24"/>
          <w:szCs w:val="24"/>
          <w:lang w:val="en-US" w:eastAsia="en-US"/>
        </w:rPr>
        <w:t xml:space="preserve">To the best of our knowledge, the existing research on leader humility has not yet adopted </w:t>
      </w:r>
      <w:r w:rsidR="004A1A45" w:rsidRPr="0000797D">
        <w:rPr>
          <w:rFonts w:ascii="Times New Roman" w:eastAsia="SimSun" w:hAnsi="Times New Roman" w:cs="Times New Roman"/>
          <w:color w:val="000000" w:themeColor="text1"/>
          <w:kern w:val="2"/>
          <w:sz w:val="24"/>
          <w:szCs w:val="24"/>
          <w:lang w:val="en-US" w:eastAsia="en-US"/>
        </w:rPr>
        <w:t xml:space="preserve">such theory </w:t>
      </w:r>
      <w:r w:rsidR="0051088F" w:rsidRPr="0000797D">
        <w:rPr>
          <w:rFonts w:ascii="Times New Roman" w:eastAsia="SimSun" w:hAnsi="Times New Roman" w:cs="Times New Roman"/>
          <w:color w:val="000000" w:themeColor="text1"/>
          <w:kern w:val="2"/>
          <w:sz w:val="24"/>
          <w:szCs w:val="24"/>
          <w:lang w:val="en-US" w:eastAsia="en-US"/>
        </w:rPr>
        <w:t xml:space="preserve">as a unique framework to propose any relevant psychological processes </w:t>
      </w:r>
      <w:r w:rsidR="0021248C" w:rsidRPr="0000797D">
        <w:rPr>
          <w:rFonts w:ascii="Times New Roman" w:eastAsia="SimSun" w:hAnsi="Times New Roman" w:cs="Times New Roman"/>
          <w:color w:val="000000" w:themeColor="text1"/>
          <w:kern w:val="2"/>
          <w:sz w:val="24"/>
          <w:szCs w:val="24"/>
          <w:lang w:val="en-US" w:eastAsia="en-US"/>
        </w:rPr>
        <w:t>underlying</w:t>
      </w:r>
      <w:r w:rsidR="0051088F" w:rsidRPr="0000797D">
        <w:rPr>
          <w:rFonts w:ascii="Times New Roman" w:eastAsia="SimSun" w:hAnsi="Times New Roman" w:cs="Times New Roman"/>
          <w:color w:val="000000" w:themeColor="text1"/>
          <w:kern w:val="2"/>
          <w:sz w:val="24"/>
          <w:szCs w:val="24"/>
          <w:lang w:val="en-US" w:eastAsia="en-US"/>
        </w:rPr>
        <w:t xml:space="preserve"> the leader humility</w:t>
      </w:r>
      <w:r w:rsidR="00AB2664"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 xml:space="preserve">voice link. Our study found that the influence of leader </w:t>
      </w:r>
      <w:r w:rsidR="000F4B99" w:rsidRPr="0000797D">
        <w:rPr>
          <w:rFonts w:ascii="Times New Roman" w:eastAsia="SimSun" w:hAnsi="Times New Roman" w:cs="Times New Roman"/>
          <w:color w:val="000000" w:themeColor="text1"/>
          <w:kern w:val="2"/>
          <w:sz w:val="24"/>
          <w:szCs w:val="24"/>
          <w:lang w:val="en-US" w:eastAsia="en-US"/>
        </w:rPr>
        <w:t>h</w:t>
      </w:r>
      <w:r w:rsidRPr="0000797D">
        <w:rPr>
          <w:rFonts w:ascii="Times New Roman" w:eastAsia="SimSun" w:hAnsi="Times New Roman" w:cs="Times New Roman"/>
          <w:color w:val="000000" w:themeColor="text1"/>
          <w:kern w:val="2"/>
          <w:sz w:val="24"/>
          <w:szCs w:val="24"/>
          <w:lang w:val="en-US" w:eastAsia="en-US"/>
        </w:rPr>
        <w:t>umility on employee behaviors i</w:t>
      </w:r>
      <w:r w:rsidR="0051088F" w:rsidRPr="0000797D">
        <w:rPr>
          <w:rFonts w:ascii="Times New Roman" w:eastAsia="SimSun" w:hAnsi="Times New Roman" w:cs="Times New Roman"/>
          <w:color w:val="000000" w:themeColor="text1"/>
          <w:kern w:val="2"/>
          <w:sz w:val="24"/>
          <w:szCs w:val="24"/>
          <w:lang w:val="en-US" w:eastAsia="en-US"/>
        </w:rPr>
        <w:t xml:space="preserve">s indirect, at least in a Chinese context. As such, our results suggest that </w:t>
      </w:r>
      <w:r w:rsidR="000F4B99" w:rsidRPr="0000797D">
        <w:rPr>
          <w:rFonts w:ascii="Times New Roman" w:eastAsia="SimSun" w:hAnsi="Times New Roman" w:cs="Times New Roman"/>
          <w:color w:val="000000" w:themeColor="text1"/>
          <w:kern w:val="2"/>
          <w:sz w:val="24"/>
          <w:szCs w:val="24"/>
          <w:lang w:val="en-US" w:eastAsia="en-US"/>
        </w:rPr>
        <w:t>p</w:t>
      </w:r>
      <w:r w:rsidR="007600FD" w:rsidRPr="0000797D">
        <w:rPr>
          <w:rFonts w:ascii="Times New Roman" w:eastAsia="SimSun" w:hAnsi="Times New Roman" w:cs="Times New Roman"/>
          <w:color w:val="000000" w:themeColor="text1"/>
          <w:kern w:val="2"/>
          <w:sz w:val="24"/>
          <w:szCs w:val="24"/>
          <w:lang w:val="en-US" w:eastAsia="en-US"/>
        </w:rPr>
        <w:t>ersonal sense of power support</w:t>
      </w:r>
      <w:r w:rsidR="0021248C" w:rsidRPr="0000797D">
        <w:rPr>
          <w:rFonts w:ascii="Times New Roman" w:eastAsia="SimSun" w:hAnsi="Times New Roman" w:cs="Times New Roman"/>
          <w:color w:val="000000" w:themeColor="text1"/>
          <w:kern w:val="2"/>
          <w:sz w:val="24"/>
          <w:szCs w:val="24"/>
          <w:lang w:val="en-US" w:eastAsia="en-US"/>
        </w:rPr>
        <w:t>s</w:t>
      </w:r>
      <w:r w:rsidR="0051088F" w:rsidRPr="0000797D">
        <w:rPr>
          <w:rFonts w:ascii="Times New Roman" w:eastAsia="SimSun" w:hAnsi="Times New Roman" w:cs="Times New Roman"/>
          <w:color w:val="000000" w:themeColor="text1"/>
          <w:kern w:val="2"/>
          <w:sz w:val="24"/>
          <w:szCs w:val="24"/>
          <w:lang w:val="en-US" w:eastAsia="en-US"/>
        </w:rPr>
        <w:t xml:space="preserve"> the </w:t>
      </w:r>
      <w:r w:rsidR="002F115C"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bottom-up</w:t>
      </w:r>
      <w:r w:rsidR="002F115C"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 xml:space="preserve"> leadership approach</w:t>
      </w:r>
      <w:r w:rsidR="002F115C" w:rsidRPr="0000797D">
        <w:rPr>
          <w:rFonts w:ascii="Times New Roman" w:eastAsia="SimSun" w:hAnsi="Times New Roman" w:cs="Times New Roman"/>
          <w:color w:val="000000" w:themeColor="text1"/>
          <w:kern w:val="2"/>
          <w:sz w:val="24"/>
          <w:szCs w:val="24"/>
          <w:lang w:val="en-US" w:eastAsia="en-US"/>
        </w:rPr>
        <w:t xml:space="preserve"> (</w:t>
      </w:r>
      <w:r w:rsidR="002F115C" w:rsidRPr="0000797D">
        <w:rPr>
          <w:rFonts w:ascii="Times New Roman" w:hAnsi="Times New Roman" w:cs="Times New Roman"/>
          <w:sz w:val="24"/>
          <w:szCs w:val="24"/>
          <w:lang w:val="en-US"/>
        </w:rPr>
        <w:t>Owens and Hekman 2012, p. 787</w:t>
      </w:r>
      <w:r w:rsidR="002F115C" w:rsidRPr="0000797D">
        <w:rPr>
          <w:rFonts w:ascii="Times New Roman" w:eastAsia="SimSun" w:hAnsi="Times New Roman" w:cs="Times New Roman"/>
          <w:color w:val="000000" w:themeColor="text1"/>
          <w:kern w:val="2"/>
          <w:sz w:val="24"/>
          <w:szCs w:val="24"/>
          <w:lang w:val="en-US" w:eastAsia="en-US"/>
        </w:rPr>
        <w:t>)</w:t>
      </w:r>
      <w:r w:rsidR="0021248C"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 xml:space="preserve"> b</w:t>
      </w:r>
      <w:r w:rsidR="000F4B99" w:rsidRPr="0000797D">
        <w:rPr>
          <w:rFonts w:ascii="Times New Roman" w:eastAsia="SimSun" w:hAnsi="Times New Roman" w:cs="Times New Roman"/>
          <w:color w:val="000000" w:themeColor="text1"/>
          <w:kern w:val="2"/>
          <w:sz w:val="24"/>
          <w:szCs w:val="24"/>
          <w:lang w:val="en-US" w:eastAsia="en-US"/>
        </w:rPr>
        <w:t>y</w:t>
      </w:r>
      <w:r w:rsidR="007600FD" w:rsidRPr="0000797D">
        <w:rPr>
          <w:rFonts w:ascii="Times New Roman" w:eastAsia="SimSun" w:hAnsi="Times New Roman" w:cs="Times New Roman"/>
          <w:color w:val="000000" w:themeColor="text1"/>
          <w:kern w:val="2"/>
          <w:sz w:val="24"/>
          <w:szCs w:val="24"/>
          <w:lang w:val="en-US" w:eastAsia="en-US"/>
        </w:rPr>
        <w:t xml:space="preserve"> arguing that leader humility is</w:t>
      </w:r>
      <w:r w:rsidR="0051088F" w:rsidRPr="0000797D">
        <w:rPr>
          <w:rFonts w:ascii="Times New Roman" w:eastAsia="SimSun" w:hAnsi="Times New Roman" w:cs="Times New Roman"/>
          <w:color w:val="000000" w:themeColor="text1"/>
          <w:kern w:val="2"/>
          <w:sz w:val="24"/>
          <w:szCs w:val="24"/>
          <w:lang w:val="en-US" w:eastAsia="en-US"/>
        </w:rPr>
        <w:t xml:space="preserve"> </w:t>
      </w:r>
      <w:r w:rsidR="0051088F" w:rsidRPr="0000797D">
        <w:rPr>
          <w:rFonts w:ascii="Times New Roman" w:eastAsia="SimSun" w:hAnsi="Times New Roman" w:cs="Times New Roman"/>
          <w:color w:val="000000" w:themeColor="text1"/>
          <w:kern w:val="2"/>
          <w:sz w:val="24"/>
          <w:szCs w:val="24"/>
          <w:lang w:val="en-US" w:eastAsia="en-US"/>
        </w:rPr>
        <w:lastRenderedPageBreak/>
        <w:t>effective to promote employee voice via the personal sense of power based on the activatio</w:t>
      </w:r>
      <w:r w:rsidR="000F4B99" w:rsidRPr="0000797D">
        <w:rPr>
          <w:rFonts w:ascii="Times New Roman" w:eastAsia="SimSun" w:hAnsi="Times New Roman" w:cs="Times New Roman"/>
          <w:color w:val="000000" w:themeColor="text1"/>
          <w:kern w:val="2"/>
          <w:sz w:val="24"/>
          <w:szCs w:val="24"/>
          <w:lang w:val="en-US" w:eastAsia="en-US"/>
        </w:rPr>
        <w:t xml:space="preserve">n of </w:t>
      </w:r>
      <w:r w:rsidR="0021248C" w:rsidRPr="0000797D">
        <w:rPr>
          <w:rFonts w:ascii="Times New Roman" w:eastAsia="SimSun" w:hAnsi="Times New Roman" w:cs="Times New Roman"/>
          <w:color w:val="000000" w:themeColor="text1"/>
          <w:kern w:val="2"/>
          <w:sz w:val="24"/>
          <w:szCs w:val="24"/>
          <w:lang w:val="en-US" w:eastAsia="en-US"/>
        </w:rPr>
        <w:t xml:space="preserve">the </w:t>
      </w:r>
      <w:r w:rsidR="000F4B99" w:rsidRPr="0000797D">
        <w:rPr>
          <w:rFonts w:ascii="Times New Roman" w:eastAsia="SimSun" w:hAnsi="Times New Roman" w:cs="Times New Roman"/>
          <w:color w:val="000000" w:themeColor="text1"/>
          <w:kern w:val="2"/>
          <w:sz w:val="24"/>
          <w:szCs w:val="24"/>
          <w:lang w:val="en-US" w:eastAsia="en-US"/>
        </w:rPr>
        <w:t>behavioral approach system</w:t>
      </w:r>
      <w:r w:rsidR="007600FD" w:rsidRPr="0000797D">
        <w:rPr>
          <w:rFonts w:ascii="Times New Roman" w:eastAsia="SimSun" w:hAnsi="Times New Roman" w:cs="Times New Roman"/>
          <w:color w:val="000000" w:themeColor="text1"/>
          <w:kern w:val="2"/>
          <w:sz w:val="24"/>
          <w:szCs w:val="24"/>
          <w:lang w:val="en-US" w:eastAsia="en-US"/>
        </w:rPr>
        <w:t xml:space="preserve">. </w:t>
      </w:r>
      <w:r w:rsidR="0051088F" w:rsidRPr="0000797D">
        <w:rPr>
          <w:rFonts w:ascii="Times New Roman" w:eastAsia="SimSun" w:hAnsi="Times New Roman" w:cs="Times New Roman"/>
          <w:color w:val="000000" w:themeColor="text1"/>
          <w:kern w:val="2"/>
          <w:sz w:val="24"/>
          <w:szCs w:val="24"/>
          <w:lang w:val="en-US" w:eastAsia="en-US"/>
        </w:rPr>
        <w:t>Corroborating Owen</w:t>
      </w:r>
      <w:r w:rsidR="0070555A" w:rsidRPr="0000797D">
        <w:rPr>
          <w:rFonts w:ascii="Times New Roman" w:eastAsia="SimSun" w:hAnsi="Times New Roman" w:cs="Times New Roman"/>
          <w:color w:val="000000" w:themeColor="text1"/>
          <w:kern w:val="2"/>
          <w:sz w:val="24"/>
          <w:szCs w:val="24"/>
          <w:lang w:val="en-US" w:eastAsia="en-US"/>
        </w:rPr>
        <w:t>s</w:t>
      </w:r>
      <w:r w:rsidR="0051088F" w:rsidRPr="0000797D">
        <w:rPr>
          <w:rFonts w:ascii="Times New Roman" w:eastAsia="SimSun" w:hAnsi="Times New Roman" w:cs="Times New Roman"/>
          <w:color w:val="000000" w:themeColor="text1"/>
          <w:kern w:val="2"/>
          <w:sz w:val="24"/>
          <w:szCs w:val="24"/>
          <w:lang w:val="en-US" w:eastAsia="en-US"/>
        </w:rPr>
        <w:t xml:space="preserve"> et al.</w:t>
      </w:r>
      <w:r w:rsidR="005835D7" w:rsidRPr="0000797D">
        <w:rPr>
          <w:rFonts w:ascii="Times New Roman" w:eastAsia="SimSun" w:hAnsi="Times New Roman" w:cs="Times New Roman"/>
          <w:color w:val="000000" w:themeColor="text1"/>
          <w:kern w:val="2"/>
          <w:sz w:val="24"/>
          <w:szCs w:val="24"/>
          <w:lang w:val="en-US" w:eastAsia="en-US"/>
        </w:rPr>
        <w:t>’s (2013)</w:t>
      </w:r>
      <w:r w:rsidR="0051088F" w:rsidRPr="0000797D">
        <w:rPr>
          <w:rFonts w:ascii="Times New Roman" w:eastAsia="SimSun" w:hAnsi="Times New Roman" w:cs="Times New Roman"/>
          <w:color w:val="000000" w:themeColor="text1"/>
          <w:kern w:val="2"/>
          <w:sz w:val="24"/>
          <w:szCs w:val="24"/>
          <w:lang w:val="en-US" w:eastAsia="en-US"/>
        </w:rPr>
        <w:t xml:space="preserve"> findings of </w:t>
      </w:r>
      <w:r w:rsidR="0021248C" w:rsidRPr="0000797D">
        <w:rPr>
          <w:rFonts w:ascii="Times New Roman" w:eastAsia="SimSun" w:hAnsi="Times New Roman" w:cs="Times New Roman"/>
          <w:color w:val="000000" w:themeColor="text1"/>
          <w:kern w:val="2"/>
          <w:sz w:val="24"/>
          <w:szCs w:val="24"/>
          <w:lang w:val="en-US" w:eastAsia="en-US"/>
        </w:rPr>
        <w:t xml:space="preserve">the </w:t>
      </w:r>
      <w:r w:rsidR="0051088F" w:rsidRPr="0000797D">
        <w:rPr>
          <w:rFonts w:ascii="Times New Roman" w:eastAsia="SimSun" w:hAnsi="Times New Roman" w:cs="Times New Roman"/>
          <w:color w:val="000000" w:themeColor="text1"/>
          <w:kern w:val="2"/>
          <w:sz w:val="24"/>
          <w:szCs w:val="24"/>
          <w:lang w:val="en-US" w:eastAsia="en-US"/>
        </w:rPr>
        <w:t xml:space="preserve">compensatory effect of leader humility, </w:t>
      </w:r>
      <w:r w:rsidR="000F4B99" w:rsidRPr="0000797D">
        <w:rPr>
          <w:rFonts w:ascii="Times New Roman" w:eastAsia="SimSun" w:hAnsi="Times New Roman" w:cs="Times New Roman"/>
          <w:color w:val="000000" w:themeColor="text1"/>
          <w:kern w:val="2"/>
          <w:sz w:val="24"/>
          <w:szCs w:val="24"/>
          <w:lang w:val="en-US" w:eastAsia="en-US"/>
        </w:rPr>
        <w:t xml:space="preserve">this study </w:t>
      </w:r>
      <w:r w:rsidRPr="0000797D">
        <w:rPr>
          <w:rFonts w:ascii="Times New Roman" w:eastAsia="SimSun" w:hAnsi="Times New Roman" w:cs="Times New Roman"/>
          <w:color w:val="000000" w:themeColor="text1"/>
          <w:kern w:val="2"/>
          <w:sz w:val="24"/>
          <w:szCs w:val="24"/>
          <w:lang w:val="en-US" w:eastAsia="en-US"/>
        </w:rPr>
        <w:t>support</w:t>
      </w:r>
      <w:r w:rsidR="0021248C" w:rsidRPr="0000797D">
        <w:rPr>
          <w:rFonts w:ascii="Times New Roman" w:eastAsia="SimSun" w:hAnsi="Times New Roman" w:cs="Times New Roman"/>
          <w:color w:val="000000" w:themeColor="text1"/>
          <w:kern w:val="2"/>
          <w:sz w:val="24"/>
          <w:szCs w:val="24"/>
          <w:lang w:val="en-US" w:eastAsia="en-US"/>
        </w:rPr>
        <w:t>s</w:t>
      </w:r>
      <w:r w:rsidR="0051088F" w:rsidRPr="0000797D">
        <w:rPr>
          <w:rFonts w:ascii="Times New Roman" w:eastAsia="SimSun" w:hAnsi="Times New Roman" w:cs="Times New Roman"/>
          <w:color w:val="000000" w:themeColor="text1"/>
          <w:kern w:val="2"/>
          <w:sz w:val="24"/>
          <w:szCs w:val="24"/>
          <w:lang w:val="en-US" w:eastAsia="en-US"/>
        </w:rPr>
        <w:t xml:space="preserve"> </w:t>
      </w:r>
      <w:r w:rsidR="0021248C" w:rsidRPr="0000797D">
        <w:rPr>
          <w:rFonts w:ascii="Times New Roman" w:eastAsia="SimSun" w:hAnsi="Times New Roman" w:cs="Times New Roman"/>
          <w:color w:val="000000" w:themeColor="text1"/>
          <w:kern w:val="2"/>
          <w:sz w:val="24"/>
          <w:szCs w:val="24"/>
          <w:lang w:val="en-US" w:eastAsia="en-US"/>
        </w:rPr>
        <w:t xml:space="preserve">the idea </w:t>
      </w:r>
      <w:r w:rsidRPr="0000797D">
        <w:rPr>
          <w:rFonts w:ascii="Times New Roman" w:eastAsia="SimSun" w:hAnsi="Times New Roman" w:cs="Times New Roman"/>
          <w:color w:val="000000" w:themeColor="text1"/>
          <w:kern w:val="2"/>
          <w:sz w:val="24"/>
          <w:szCs w:val="24"/>
          <w:lang w:val="en-US" w:eastAsia="en-US"/>
        </w:rPr>
        <w:t>that leader humility can</w:t>
      </w:r>
      <w:r w:rsidR="0051088F" w:rsidRPr="0000797D">
        <w:rPr>
          <w:rFonts w:ascii="Times New Roman" w:eastAsia="SimSun" w:hAnsi="Times New Roman" w:cs="Times New Roman"/>
          <w:color w:val="000000" w:themeColor="text1"/>
          <w:kern w:val="2"/>
          <w:sz w:val="24"/>
          <w:szCs w:val="24"/>
          <w:lang w:val="en-US" w:eastAsia="en-US"/>
        </w:rPr>
        <w:t xml:space="preserve"> transmit its positive effect on employee voice by compensating employees’ reluctance to voice due to a perception that they are powerless and cannot effectively influence the leader to endorse their suggestions and opinions. By instilling in employees a </w:t>
      </w:r>
      <w:r w:rsidR="00DC630F" w:rsidRPr="0000797D">
        <w:rPr>
          <w:rFonts w:ascii="Times New Roman" w:eastAsia="SimSun" w:hAnsi="Times New Roman" w:cs="Times New Roman"/>
          <w:color w:val="000000" w:themeColor="text1"/>
          <w:kern w:val="2"/>
          <w:sz w:val="24"/>
          <w:szCs w:val="24"/>
          <w:lang w:val="en-US" w:eastAsia="en-US"/>
        </w:rPr>
        <w:t xml:space="preserve">strong </w:t>
      </w:r>
      <w:r w:rsidR="0051088F" w:rsidRPr="0000797D">
        <w:rPr>
          <w:rFonts w:ascii="Times New Roman" w:eastAsia="SimSun" w:hAnsi="Times New Roman" w:cs="Times New Roman"/>
          <w:color w:val="000000" w:themeColor="text1"/>
          <w:kern w:val="2"/>
          <w:sz w:val="24"/>
          <w:szCs w:val="24"/>
          <w:lang w:val="en-US" w:eastAsia="en-US"/>
        </w:rPr>
        <w:t>p</w:t>
      </w:r>
      <w:r w:rsidR="000F4B99" w:rsidRPr="0000797D">
        <w:rPr>
          <w:rFonts w:ascii="Times New Roman" w:eastAsia="SimSun" w:hAnsi="Times New Roman" w:cs="Times New Roman"/>
          <w:color w:val="000000" w:themeColor="text1"/>
          <w:kern w:val="2"/>
          <w:sz w:val="24"/>
          <w:szCs w:val="24"/>
          <w:lang w:val="en-US" w:eastAsia="en-US"/>
        </w:rPr>
        <w:t>er</w:t>
      </w:r>
      <w:r w:rsidRPr="0000797D">
        <w:rPr>
          <w:rFonts w:ascii="Times New Roman" w:eastAsia="SimSun" w:hAnsi="Times New Roman" w:cs="Times New Roman"/>
          <w:color w:val="000000" w:themeColor="text1"/>
          <w:kern w:val="2"/>
          <w:sz w:val="24"/>
          <w:szCs w:val="24"/>
          <w:lang w:val="en-US" w:eastAsia="en-US"/>
        </w:rPr>
        <w:t>sonal sense of power, they may</w:t>
      </w:r>
      <w:r w:rsidR="0051088F" w:rsidRPr="0000797D">
        <w:rPr>
          <w:rFonts w:ascii="Times New Roman" w:eastAsia="SimSun" w:hAnsi="Times New Roman" w:cs="Times New Roman"/>
          <w:color w:val="000000" w:themeColor="text1"/>
          <w:kern w:val="2"/>
          <w:sz w:val="24"/>
          <w:szCs w:val="24"/>
          <w:lang w:val="en-US" w:eastAsia="en-US"/>
        </w:rPr>
        <w:t xml:space="preserve"> tend to </w:t>
      </w:r>
      <w:r w:rsidR="000F4B99" w:rsidRPr="0000797D">
        <w:rPr>
          <w:rFonts w:ascii="Times New Roman" w:eastAsia="SimSun" w:hAnsi="Times New Roman" w:cs="Times New Roman"/>
          <w:color w:val="000000" w:themeColor="text1"/>
          <w:kern w:val="2"/>
          <w:sz w:val="24"/>
          <w:szCs w:val="24"/>
          <w:lang w:val="en-US" w:eastAsia="en-US"/>
        </w:rPr>
        <w:t>p</w:t>
      </w:r>
      <w:r w:rsidRPr="0000797D">
        <w:rPr>
          <w:rFonts w:ascii="Times New Roman" w:eastAsia="SimSun" w:hAnsi="Times New Roman" w:cs="Times New Roman"/>
          <w:color w:val="000000" w:themeColor="text1"/>
          <w:kern w:val="2"/>
          <w:sz w:val="24"/>
          <w:szCs w:val="24"/>
          <w:lang w:val="en-US" w:eastAsia="en-US"/>
        </w:rPr>
        <w:t>erceive that humble leaders are</w:t>
      </w:r>
      <w:r w:rsidR="0051088F" w:rsidRPr="0000797D">
        <w:rPr>
          <w:rFonts w:ascii="Times New Roman" w:eastAsia="SimSun" w:hAnsi="Times New Roman" w:cs="Times New Roman"/>
          <w:color w:val="000000" w:themeColor="text1"/>
          <w:kern w:val="2"/>
          <w:sz w:val="24"/>
          <w:szCs w:val="24"/>
          <w:lang w:val="en-US" w:eastAsia="en-US"/>
        </w:rPr>
        <w:t xml:space="preserve"> likely </w:t>
      </w:r>
      <w:r w:rsidR="000F4B99" w:rsidRPr="0000797D">
        <w:rPr>
          <w:rFonts w:ascii="Times New Roman" w:eastAsia="SimSun" w:hAnsi="Times New Roman" w:cs="Times New Roman"/>
          <w:color w:val="000000" w:themeColor="text1"/>
          <w:kern w:val="2"/>
          <w:sz w:val="24"/>
          <w:szCs w:val="24"/>
          <w:lang w:val="en-US" w:eastAsia="en-US"/>
        </w:rPr>
        <w:t>t</w:t>
      </w:r>
      <w:r w:rsidRPr="0000797D">
        <w:rPr>
          <w:rFonts w:ascii="Times New Roman" w:eastAsia="SimSun" w:hAnsi="Times New Roman" w:cs="Times New Roman"/>
          <w:color w:val="000000" w:themeColor="text1"/>
          <w:kern w:val="2"/>
          <w:sz w:val="24"/>
          <w:szCs w:val="24"/>
          <w:lang w:val="en-US" w:eastAsia="en-US"/>
        </w:rPr>
        <w:t xml:space="preserve">o </w:t>
      </w:r>
      <w:r w:rsidR="009D1FF0" w:rsidRPr="0000797D">
        <w:rPr>
          <w:rFonts w:ascii="Times New Roman" w:eastAsia="SimSun" w:hAnsi="Times New Roman" w:cs="Times New Roman"/>
          <w:color w:val="000000" w:themeColor="text1"/>
          <w:kern w:val="2"/>
          <w:sz w:val="24"/>
          <w:szCs w:val="24"/>
          <w:lang w:val="en-US" w:eastAsia="en-US"/>
        </w:rPr>
        <w:t>have a good use of</w:t>
      </w:r>
      <w:r w:rsidRPr="0000797D">
        <w:rPr>
          <w:rFonts w:ascii="Times New Roman" w:eastAsia="SimSun" w:hAnsi="Times New Roman" w:cs="Times New Roman"/>
          <w:color w:val="000000" w:themeColor="text1"/>
          <w:kern w:val="2"/>
          <w:sz w:val="24"/>
          <w:szCs w:val="24"/>
          <w:lang w:val="en-US" w:eastAsia="en-US"/>
        </w:rPr>
        <w:t xml:space="preserve"> their power and are</w:t>
      </w:r>
      <w:r w:rsidR="0051088F" w:rsidRPr="0000797D">
        <w:rPr>
          <w:rFonts w:ascii="Times New Roman" w:eastAsia="SimSun" w:hAnsi="Times New Roman" w:cs="Times New Roman"/>
          <w:color w:val="000000" w:themeColor="text1"/>
          <w:kern w:val="2"/>
          <w:sz w:val="24"/>
          <w:szCs w:val="24"/>
          <w:lang w:val="en-US" w:eastAsia="en-US"/>
        </w:rPr>
        <w:t xml:space="preserve"> willing to respond to the employees’ suggestions and opinions positively. </w:t>
      </w:r>
      <w:r w:rsidR="0021248C" w:rsidRPr="0000797D">
        <w:rPr>
          <w:rFonts w:ascii="Times New Roman" w:eastAsia="SimSun" w:hAnsi="Times New Roman" w:cs="Times New Roman"/>
          <w:color w:val="000000" w:themeColor="text1"/>
          <w:kern w:val="2"/>
          <w:sz w:val="24"/>
          <w:szCs w:val="24"/>
          <w:lang w:val="en-US" w:eastAsia="en-US"/>
        </w:rPr>
        <w:t>Also</w:t>
      </w:r>
      <w:r w:rsidR="009D627E"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 xml:space="preserve"> the mediating role of </w:t>
      </w:r>
      <w:r w:rsidR="000F4B99" w:rsidRPr="0000797D">
        <w:rPr>
          <w:rFonts w:ascii="Times New Roman" w:eastAsia="SimSun" w:hAnsi="Times New Roman" w:cs="Times New Roman"/>
          <w:color w:val="000000" w:themeColor="text1"/>
          <w:kern w:val="2"/>
          <w:sz w:val="24"/>
          <w:szCs w:val="24"/>
          <w:lang w:val="en-US" w:eastAsia="en-US"/>
        </w:rPr>
        <w:t>p</w:t>
      </w:r>
      <w:r w:rsidRPr="0000797D">
        <w:rPr>
          <w:rFonts w:ascii="Times New Roman" w:eastAsia="SimSun" w:hAnsi="Times New Roman" w:cs="Times New Roman"/>
          <w:color w:val="000000" w:themeColor="text1"/>
          <w:kern w:val="2"/>
          <w:sz w:val="24"/>
          <w:szCs w:val="24"/>
          <w:lang w:val="en-US" w:eastAsia="en-US"/>
        </w:rPr>
        <w:t>ersonal sense of power further</w:t>
      </w:r>
      <w:r w:rsidR="0021248C" w:rsidRPr="0000797D">
        <w:rPr>
          <w:rFonts w:ascii="Times New Roman" w:eastAsia="SimSun" w:hAnsi="Times New Roman" w:cs="Times New Roman"/>
          <w:color w:val="000000" w:themeColor="text1"/>
          <w:kern w:val="2"/>
          <w:sz w:val="24"/>
          <w:szCs w:val="24"/>
          <w:lang w:val="en-US" w:eastAsia="en-US"/>
        </w:rPr>
        <w:t>s</w:t>
      </w:r>
      <w:r w:rsidR="0051088F" w:rsidRPr="0000797D">
        <w:rPr>
          <w:rFonts w:ascii="Times New Roman" w:eastAsia="SimSun" w:hAnsi="Times New Roman" w:cs="Times New Roman"/>
          <w:color w:val="000000" w:themeColor="text1"/>
          <w:kern w:val="2"/>
          <w:sz w:val="24"/>
          <w:szCs w:val="24"/>
          <w:lang w:val="en-US" w:eastAsia="en-US"/>
        </w:rPr>
        <w:t xml:space="preserve"> the understanding of motivational implications for employee voice. In addition to commonly used motivation</w:t>
      </w:r>
      <w:r w:rsidR="0021248C" w:rsidRPr="0000797D">
        <w:rPr>
          <w:rFonts w:ascii="Times New Roman" w:eastAsia="SimSun" w:hAnsi="Times New Roman" w:cs="Times New Roman"/>
          <w:color w:val="000000" w:themeColor="text1"/>
          <w:kern w:val="2"/>
          <w:sz w:val="24"/>
          <w:szCs w:val="24"/>
          <w:lang w:val="en-US" w:eastAsia="en-US"/>
        </w:rPr>
        <w:t>s</w:t>
      </w:r>
      <w:r w:rsidR="0051088F" w:rsidRPr="0000797D">
        <w:rPr>
          <w:rFonts w:ascii="Times New Roman" w:eastAsia="SimSun" w:hAnsi="Times New Roman" w:cs="Times New Roman"/>
          <w:color w:val="000000" w:themeColor="text1"/>
          <w:kern w:val="2"/>
          <w:sz w:val="24"/>
          <w:szCs w:val="24"/>
          <w:lang w:val="en-US" w:eastAsia="en-US"/>
        </w:rPr>
        <w:t xml:space="preserve"> of employee voice, such as altruism</w:t>
      </w:r>
      <w:r w:rsidR="00EE1768" w:rsidRPr="0000797D">
        <w:rPr>
          <w:rFonts w:ascii="Times New Roman" w:eastAsia="SimSun" w:hAnsi="Times New Roman" w:cs="Times New Roman"/>
          <w:color w:val="000000" w:themeColor="text1"/>
          <w:kern w:val="2"/>
          <w:sz w:val="24"/>
          <w:szCs w:val="24"/>
          <w:lang w:val="en-US" w:eastAsia="en-US"/>
        </w:rPr>
        <w:t>,</w:t>
      </w:r>
      <w:r w:rsidR="0051088F" w:rsidRPr="0000797D">
        <w:rPr>
          <w:rFonts w:ascii="Times New Roman" w:eastAsia="SimSun" w:hAnsi="Times New Roman" w:cs="Times New Roman"/>
          <w:color w:val="000000" w:themeColor="text1"/>
          <w:kern w:val="2"/>
          <w:sz w:val="24"/>
          <w:szCs w:val="24"/>
          <w:lang w:val="en-US" w:eastAsia="en-US"/>
        </w:rPr>
        <w:t xml:space="preserve"> cooperation</w:t>
      </w:r>
      <w:r w:rsidR="00EE1768" w:rsidRPr="0000797D">
        <w:rPr>
          <w:rFonts w:ascii="Times New Roman" w:eastAsia="SimSun" w:hAnsi="Times New Roman" w:cs="Times New Roman"/>
          <w:color w:val="000000" w:themeColor="text1"/>
          <w:kern w:val="2"/>
          <w:sz w:val="24"/>
          <w:szCs w:val="24"/>
          <w:lang w:val="en-US" w:eastAsia="en-US"/>
        </w:rPr>
        <w:t xml:space="preserve">, and </w:t>
      </w:r>
      <w:r w:rsidR="001833AE" w:rsidRPr="0000797D">
        <w:rPr>
          <w:rFonts w:ascii="Times New Roman" w:hAnsi="Times New Roman" w:cs="Times New Roman"/>
          <w:sz w:val="24"/>
          <w:szCs w:val="24"/>
        </w:rPr>
        <w:t>elimination of</w:t>
      </w:r>
      <w:r w:rsidR="00EE1768" w:rsidRPr="0000797D">
        <w:rPr>
          <w:rFonts w:ascii="Times New Roman" w:hAnsi="Times New Roman" w:cs="Times New Roman"/>
          <w:sz w:val="24"/>
          <w:szCs w:val="24"/>
        </w:rPr>
        <w:t xml:space="preserve"> personal dissatisfaction</w:t>
      </w:r>
      <w:r w:rsidR="0051088F" w:rsidRPr="0000797D">
        <w:rPr>
          <w:rFonts w:ascii="Times New Roman" w:eastAsia="SimSun" w:hAnsi="Times New Roman" w:cs="Times New Roman"/>
          <w:color w:val="000000" w:themeColor="text1"/>
          <w:kern w:val="2"/>
          <w:sz w:val="24"/>
          <w:szCs w:val="24"/>
          <w:lang w:val="en-US" w:eastAsia="en-US"/>
        </w:rPr>
        <w:t xml:space="preserve"> (</w:t>
      </w:r>
      <w:r w:rsidR="002B5810" w:rsidRPr="0000797D">
        <w:rPr>
          <w:rFonts w:ascii="Times New Roman" w:eastAsia="SimSun" w:hAnsi="Times New Roman" w:cs="Times New Roman"/>
          <w:color w:val="000000" w:themeColor="text1"/>
          <w:kern w:val="2"/>
          <w:sz w:val="24"/>
          <w:szCs w:val="24"/>
          <w:lang w:val="en-US" w:eastAsia="en-US"/>
        </w:rPr>
        <w:t xml:space="preserve">Van </w:t>
      </w:r>
      <w:r w:rsidR="00F4079E" w:rsidRPr="0000797D">
        <w:rPr>
          <w:rFonts w:ascii="Times New Roman" w:eastAsia="SimSun" w:hAnsi="Times New Roman" w:cs="Times New Roman"/>
          <w:color w:val="000000" w:themeColor="text1"/>
          <w:kern w:val="2"/>
          <w:sz w:val="24"/>
          <w:szCs w:val="24"/>
          <w:lang w:val="en-US" w:eastAsia="en-US"/>
        </w:rPr>
        <w:t xml:space="preserve">Dyne et al. </w:t>
      </w:r>
      <w:r w:rsidR="0051088F" w:rsidRPr="0000797D">
        <w:rPr>
          <w:rFonts w:ascii="Times New Roman" w:eastAsia="SimSun" w:hAnsi="Times New Roman" w:cs="Times New Roman"/>
          <w:color w:val="000000" w:themeColor="text1"/>
          <w:kern w:val="2"/>
          <w:sz w:val="24"/>
          <w:szCs w:val="24"/>
          <w:lang w:val="en-US" w:eastAsia="en-US"/>
        </w:rPr>
        <w:t>2003</w:t>
      </w:r>
      <w:r w:rsidR="00A1453D" w:rsidRPr="0000797D">
        <w:rPr>
          <w:rFonts w:ascii="Times New Roman" w:eastAsia="SimSun" w:hAnsi="Times New Roman" w:cs="Times New Roman"/>
          <w:color w:val="000000" w:themeColor="text1"/>
          <w:kern w:val="2"/>
          <w:sz w:val="24"/>
          <w:szCs w:val="24"/>
          <w:lang w:val="en-US" w:eastAsia="en-US"/>
        </w:rPr>
        <w:t>; Hirschman</w:t>
      </w:r>
      <w:r w:rsidR="00EE1768" w:rsidRPr="0000797D">
        <w:rPr>
          <w:rFonts w:ascii="Times New Roman" w:eastAsia="SimSun" w:hAnsi="Times New Roman" w:cs="Times New Roman"/>
          <w:color w:val="000000" w:themeColor="text1"/>
          <w:kern w:val="2"/>
          <w:sz w:val="24"/>
          <w:szCs w:val="24"/>
          <w:lang w:val="en-US" w:eastAsia="en-US"/>
        </w:rPr>
        <w:t xml:space="preserve"> 1970</w:t>
      </w:r>
      <w:r w:rsidR="0051088F" w:rsidRPr="0000797D">
        <w:rPr>
          <w:rFonts w:ascii="Times New Roman" w:eastAsia="SimSun" w:hAnsi="Times New Roman" w:cs="Times New Roman"/>
          <w:color w:val="000000" w:themeColor="text1"/>
          <w:kern w:val="2"/>
          <w:sz w:val="24"/>
          <w:szCs w:val="24"/>
          <w:lang w:val="en-US" w:eastAsia="en-US"/>
        </w:rPr>
        <w:t xml:space="preserve">), the elevated personal sense of power activating </w:t>
      </w:r>
      <w:r w:rsidR="0021248C" w:rsidRPr="0000797D">
        <w:rPr>
          <w:rFonts w:ascii="Times New Roman" w:eastAsia="SimSun" w:hAnsi="Times New Roman" w:cs="Times New Roman"/>
          <w:color w:val="000000" w:themeColor="text1"/>
          <w:kern w:val="2"/>
          <w:sz w:val="24"/>
          <w:szCs w:val="24"/>
          <w:lang w:val="en-US" w:eastAsia="en-US"/>
        </w:rPr>
        <w:t xml:space="preserve">the </w:t>
      </w:r>
      <w:r w:rsidR="0051088F" w:rsidRPr="0000797D">
        <w:rPr>
          <w:rFonts w:ascii="Times New Roman" w:eastAsia="SimSun" w:hAnsi="Times New Roman" w:cs="Times New Roman"/>
          <w:color w:val="000000" w:themeColor="text1"/>
          <w:kern w:val="2"/>
          <w:sz w:val="24"/>
          <w:szCs w:val="24"/>
          <w:lang w:val="en-US" w:eastAsia="en-US"/>
        </w:rPr>
        <w:t>behavioral approach system motivates employees to feel more optimistic and confident and to view speaking up as a benefit-related behavior.</w:t>
      </w:r>
    </w:p>
    <w:p w14:paraId="7DED14AE" w14:textId="74580A9A" w:rsidR="00185216" w:rsidRPr="0000797D" w:rsidRDefault="0051088F" w:rsidP="00900230">
      <w:pPr>
        <w:spacing w:after="0" w:line="480" w:lineRule="auto"/>
        <w:ind w:firstLine="567"/>
        <w:rPr>
          <w:rFonts w:ascii="Times New Roman" w:eastAsia="SimSun" w:hAnsi="Times New Roman" w:cs="Times New Roman"/>
          <w:color w:val="000000" w:themeColor="text1"/>
          <w:kern w:val="2"/>
          <w:sz w:val="24"/>
          <w:szCs w:val="24"/>
          <w:lang w:val="en-US" w:eastAsia="en-US"/>
        </w:rPr>
      </w:pPr>
      <w:r w:rsidRPr="0000797D">
        <w:rPr>
          <w:rFonts w:ascii="Times New Roman" w:eastAsia="SimSun" w:hAnsi="Times New Roman" w:cs="Times New Roman"/>
          <w:color w:val="000000" w:themeColor="text1"/>
          <w:kern w:val="2"/>
          <w:sz w:val="24"/>
          <w:szCs w:val="24"/>
          <w:lang w:val="en-US" w:eastAsia="en-US"/>
        </w:rPr>
        <w:t>Third, our findings relating to the moderating effe</w:t>
      </w:r>
      <w:r w:rsidR="00A056F6" w:rsidRPr="0000797D">
        <w:rPr>
          <w:rFonts w:ascii="Times New Roman" w:eastAsia="SimSun" w:hAnsi="Times New Roman" w:cs="Times New Roman"/>
          <w:color w:val="000000" w:themeColor="text1"/>
          <w:kern w:val="2"/>
          <w:sz w:val="24"/>
          <w:szCs w:val="24"/>
          <w:lang w:val="en-US" w:eastAsia="en-US"/>
        </w:rPr>
        <w:t>ct of power distance provide</w:t>
      </w:r>
      <w:r w:rsidRPr="0000797D">
        <w:rPr>
          <w:rFonts w:ascii="Times New Roman" w:eastAsia="SimSun" w:hAnsi="Times New Roman" w:cs="Times New Roman"/>
          <w:color w:val="000000" w:themeColor="text1"/>
          <w:kern w:val="2"/>
          <w:sz w:val="24"/>
          <w:szCs w:val="24"/>
          <w:lang w:val="en-US" w:eastAsia="en-US"/>
        </w:rPr>
        <w:t xml:space="preserve"> support for the application </w:t>
      </w:r>
      <w:r w:rsidR="0021248C" w:rsidRPr="0000797D">
        <w:rPr>
          <w:rFonts w:ascii="Times New Roman" w:eastAsia="SimSun" w:hAnsi="Times New Roman" w:cs="Times New Roman"/>
          <w:color w:val="000000" w:themeColor="text1"/>
          <w:kern w:val="2"/>
          <w:sz w:val="24"/>
          <w:szCs w:val="24"/>
          <w:lang w:val="en-US" w:eastAsia="en-US"/>
        </w:rPr>
        <w:t xml:space="preserve">of the </w:t>
      </w:r>
      <w:r w:rsidRPr="0000797D">
        <w:rPr>
          <w:rFonts w:ascii="Times New Roman" w:eastAsia="SimSun" w:hAnsi="Times New Roman" w:cs="Times New Roman"/>
          <w:color w:val="000000" w:themeColor="text1"/>
          <w:kern w:val="2"/>
          <w:sz w:val="24"/>
          <w:szCs w:val="24"/>
          <w:lang w:val="en-US" w:eastAsia="en-US"/>
        </w:rPr>
        <w:t>approach-inhibition theory of power in the context of leader humility. Keltner</w:t>
      </w:r>
      <w:r w:rsidR="00CE54E8" w:rsidRPr="0000797D">
        <w:rPr>
          <w:rFonts w:ascii="Times New Roman" w:eastAsia="SimSun" w:hAnsi="Times New Roman" w:cs="Times New Roman"/>
          <w:color w:val="000000" w:themeColor="text1"/>
          <w:kern w:val="2"/>
          <w:sz w:val="24"/>
          <w:szCs w:val="24"/>
          <w:lang w:val="en-US" w:eastAsia="en-US"/>
        </w:rPr>
        <w:t xml:space="preserve"> et </w:t>
      </w:r>
      <w:r w:rsidRPr="0000797D">
        <w:rPr>
          <w:rFonts w:ascii="Times New Roman" w:eastAsia="SimSun" w:hAnsi="Times New Roman" w:cs="Times New Roman"/>
          <w:color w:val="000000" w:themeColor="text1"/>
          <w:kern w:val="2"/>
          <w:sz w:val="24"/>
          <w:szCs w:val="24"/>
          <w:lang w:val="en-US" w:eastAsia="en-US"/>
        </w:rPr>
        <w:t>al. (2003) suggested that the individual cultural value of power distan</w:t>
      </w:r>
      <w:r w:rsidR="007600FD" w:rsidRPr="0000797D">
        <w:rPr>
          <w:rFonts w:ascii="Times New Roman" w:eastAsia="SimSun" w:hAnsi="Times New Roman" w:cs="Times New Roman"/>
          <w:color w:val="000000" w:themeColor="text1"/>
          <w:kern w:val="2"/>
          <w:sz w:val="24"/>
          <w:szCs w:val="24"/>
          <w:lang w:val="en-US" w:eastAsia="en-US"/>
        </w:rPr>
        <w:t>ce may</w:t>
      </w:r>
      <w:r w:rsidRPr="0000797D">
        <w:rPr>
          <w:rFonts w:ascii="Times New Roman" w:eastAsia="SimSun" w:hAnsi="Times New Roman" w:cs="Times New Roman"/>
          <w:color w:val="000000" w:themeColor="text1"/>
          <w:kern w:val="2"/>
          <w:sz w:val="24"/>
          <w:szCs w:val="24"/>
          <w:lang w:val="en-US" w:eastAsia="en-US"/>
        </w:rPr>
        <w:t xml:space="preserve"> have a moderating effect on the relationship between power and behavior; however, this assumption has not been tested empirically. This is why Anderson et al. (2012) have called for more research to examine the boundary conditions to determine the effect of personal sense of power. Additionally, the recent literature has encouraged more research to explore “individual cultural difference in the demonstration and effectiveness o</w:t>
      </w:r>
      <w:r w:rsidR="00F4079E" w:rsidRPr="0000797D">
        <w:rPr>
          <w:rFonts w:ascii="Times New Roman" w:eastAsia="SimSun" w:hAnsi="Times New Roman" w:cs="Times New Roman"/>
          <w:color w:val="000000" w:themeColor="text1"/>
          <w:kern w:val="2"/>
          <w:sz w:val="24"/>
          <w:szCs w:val="24"/>
          <w:lang w:val="en-US" w:eastAsia="en-US"/>
        </w:rPr>
        <w:t>f leader humility” (Rego et al.</w:t>
      </w:r>
      <w:r w:rsidRPr="0000797D">
        <w:rPr>
          <w:rFonts w:ascii="Times New Roman" w:eastAsia="SimSun" w:hAnsi="Times New Roman" w:cs="Times New Roman"/>
          <w:color w:val="000000" w:themeColor="text1"/>
          <w:kern w:val="2"/>
          <w:sz w:val="24"/>
          <w:szCs w:val="24"/>
          <w:lang w:val="en-US" w:eastAsia="en-US"/>
        </w:rPr>
        <w:t xml:space="preserve"> 2017, p.</w:t>
      </w:r>
      <w:r w:rsidR="0021248C" w:rsidRPr="0000797D">
        <w:rPr>
          <w:rFonts w:ascii="Times New Roman" w:eastAsia="SimSun" w:hAnsi="Times New Roman" w:cs="Times New Roman"/>
          <w:color w:val="000000" w:themeColor="text1"/>
          <w:kern w:val="2"/>
          <w:sz w:val="24"/>
          <w:szCs w:val="24"/>
          <w:lang w:val="en-US" w:eastAsia="en-US"/>
        </w:rPr>
        <w:t xml:space="preserve"> </w:t>
      </w:r>
      <w:r w:rsidRPr="0000797D">
        <w:rPr>
          <w:rFonts w:ascii="Times New Roman" w:eastAsia="SimSun" w:hAnsi="Times New Roman" w:cs="Times New Roman"/>
          <w:color w:val="000000" w:themeColor="text1"/>
          <w:kern w:val="2"/>
          <w:sz w:val="24"/>
          <w:szCs w:val="24"/>
          <w:lang w:val="en-US" w:eastAsia="en-US"/>
        </w:rPr>
        <w:t xml:space="preserve">21) and </w:t>
      </w:r>
      <w:r w:rsidR="0021248C" w:rsidRPr="0000797D">
        <w:rPr>
          <w:rFonts w:ascii="Times New Roman" w:eastAsia="SimSun" w:hAnsi="Times New Roman" w:cs="Times New Roman"/>
          <w:color w:val="000000" w:themeColor="text1"/>
          <w:kern w:val="2"/>
          <w:sz w:val="24"/>
          <w:szCs w:val="24"/>
          <w:lang w:val="en-US" w:eastAsia="en-US"/>
        </w:rPr>
        <w:t xml:space="preserve">to </w:t>
      </w:r>
      <w:r w:rsidRPr="0000797D">
        <w:rPr>
          <w:rFonts w:ascii="Times New Roman" w:eastAsia="SimSun" w:hAnsi="Times New Roman" w:cs="Times New Roman"/>
          <w:color w:val="000000" w:themeColor="text1"/>
          <w:kern w:val="2"/>
          <w:sz w:val="24"/>
          <w:szCs w:val="24"/>
          <w:lang w:val="en-US" w:eastAsia="en-US"/>
        </w:rPr>
        <w:t xml:space="preserve">investigate </w:t>
      </w:r>
      <w:r w:rsidRPr="0000797D">
        <w:rPr>
          <w:rFonts w:ascii="Times New Roman" w:hAnsi="Times New Roman" w:cs="Times New Roman"/>
          <w:color w:val="000000" w:themeColor="text1"/>
          <w:sz w:val="24"/>
          <w:szCs w:val="24"/>
          <w:lang w:val="en-US"/>
        </w:rPr>
        <w:t xml:space="preserve">how such cultural differences can influence the interpretation of humble leader </w:t>
      </w:r>
      <w:r w:rsidRPr="0000797D">
        <w:rPr>
          <w:rFonts w:ascii="Times New Roman" w:hAnsi="Times New Roman" w:cs="Times New Roman"/>
          <w:color w:val="000000" w:themeColor="text1"/>
          <w:sz w:val="24"/>
          <w:szCs w:val="24"/>
          <w:lang w:val="en-US"/>
        </w:rPr>
        <w:lastRenderedPageBreak/>
        <w:t xml:space="preserve">behaviors (Owens </w:t>
      </w:r>
      <w:r w:rsidR="00A640B3" w:rsidRPr="0000797D">
        <w:rPr>
          <w:rFonts w:ascii="Times New Roman" w:hAnsi="Times New Roman" w:cs="Times New Roman"/>
          <w:color w:val="000000" w:themeColor="text1"/>
          <w:sz w:val="24"/>
          <w:szCs w:val="24"/>
          <w:lang w:val="en-US"/>
        </w:rPr>
        <w:t>and</w:t>
      </w:r>
      <w:r w:rsidR="00F4079E" w:rsidRPr="0000797D">
        <w:rPr>
          <w:rFonts w:ascii="Times New Roman" w:hAnsi="Times New Roman" w:cs="Times New Roman"/>
          <w:color w:val="000000" w:themeColor="text1"/>
          <w:sz w:val="24"/>
          <w:szCs w:val="24"/>
          <w:lang w:val="en-US"/>
        </w:rPr>
        <w:t xml:space="preserve"> Hekman</w:t>
      </w:r>
      <w:r w:rsidRPr="0000797D">
        <w:rPr>
          <w:rFonts w:ascii="Times New Roman" w:hAnsi="Times New Roman" w:cs="Times New Roman"/>
          <w:color w:val="000000" w:themeColor="text1"/>
          <w:sz w:val="24"/>
          <w:szCs w:val="24"/>
          <w:lang w:val="en-US"/>
        </w:rPr>
        <w:t xml:space="preserve"> 2012)</w:t>
      </w:r>
      <w:r w:rsidRPr="0000797D">
        <w:rPr>
          <w:rFonts w:ascii="Times New Roman" w:eastAsia="SimSun" w:hAnsi="Times New Roman" w:cs="Times New Roman"/>
          <w:color w:val="000000" w:themeColor="text1"/>
          <w:kern w:val="2"/>
          <w:sz w:val="24"/>
          <w:szCs w:val="24"/>
          <w:lang w:val="en-US" w:eastAsia="en-US"/>
        </w:rPr>
        <w:t>. By proposing and testing the moderating role of power distance on the relationship between personal sense of power and vo</w:t>
      </w:r>
      <w:r w:rsidR="009E212A" w:rsidRPr="0000797D">
        <w:rPr>
          <w:rFonts w:ascii="Times New Roman" w:eastAsia="SimSun" w:hAnsi="Times New Roman" w:cs="Times New Roman"/>
          <w:color w:val="000000" w:themeColor="text1"/>
          <w:kern w:val="2"/>
          <w:sz w:val="24"/>
          <w:szCs w:val="24"/>
          <w:lang w:val="en-US" w:eastAsia="en-US"/>
        </w:rPr>
        <w:t>ice behavior, our study pr</w:t>
      </w:r>
      <w:r w:rsidR="00D45E28" w:rsidRPr="0000797D">
        <w:rPr>
          <w:rFonts w:ascii="Times New Roman" w:eastAsia="SimSun" w:hAnsi="Times New Roman" w:cs="Times New Roman"/>
          <w:color w:val="000000" w:themeColor="text1"/>
          <w:kern w:val="2"/>
          <w:sz w:val="24"/>
          <w:szCs w:val="24"/>
          <w:lang w:val="en-US" w:eastAsia="en-US"/>
        </w:rPr>
        <w:t>ovides</w:t>
      </w:r>
      <w:r w:rsidRPr="0000797D">
        <w:rPr>
          <w:rFonts w:ascii="Times New Roman" w:eastAsia="SimSun" w:hAnsi="Times New Roman" w:cs="Times New Roman"/>
          <w:color w:val="000000" w:themeColor="text1"/>
          <w:kern w:val="2"/>
          <w:sz w:val="24"/>
          <w:szCs w:val="24"/>
          <w:lang w:val="en-US" w:eastAsia="en-US"/>
        </w:rPr>
        <w:t xml:space="preserve"> evidence supporting the application of </w:t>
      </w:r>
      <w:r w:rsidR="0021248C" w:rsidRPr="0000797D">
        <w:rPr>
          <w:rFonts w:ascii="Times New Roman" w:eastAsia="SimSun" w:hAnsi="Times New Roman" w:cs="Times New Roman"/>
          <w:color w:val="000000" w:themeColor="text1"/>
          <w:kern w:val="2"/>
          <w:sz w:val="24"/>
          <w:szCs w:val="24"/>
          <w:lang w:val="en-US" w:eastAsia="en-US"/>
        </w:rPr>
        <w:t xml:space="preserve">the </w:t>
      </w:r>
      <w:r w:rsidRPr="0000797D">
        <w:rPr>
          <w:rFonts w:ascii="Times New Roman" w:eastAsia="SimSun" w:hAnsi="Times New Roman" w:cs="Times New Roman"/>
          <w:color w:val="000000" w:themeColor="text1"/>
          <w:kern w:val="2"/>
          <w:sz w:val="24"/>
          <w:szCs w:val="24"/>
          <w:lang w:val="en-US" w:eastAsia="en-US"/>
        </w:rPr>
        <w:t>approach-inhibition theory of power in a new leadership research context</w:t>
      </w:r>
      <w:r w:rsidR="00193425" w:rsidRPr="0000797D">
        <w:rPr>
          <w:rFonts w:ascii="Times New Roman" w:eastAsia="SimSun" w:hAnsi="Times New Roman" w:cs="Times New Roman"/>
          <w:color w:val="000000" w:themeColor="text1"/>
          <w:kern w:val="2"/>
          <w:sz w:val="24"/>
          <w:szCs w:val="24"/>
          <w:lang w:val="en-US" w:eastAsia="en-US"/>
        </w:rPr>
        <w:t xml:space="preserve"> and facilitates a more precise understanding </w:t>
      </w:r>
      <w:r w:rsidR="00A2685F" w:rsidRPr="0000797D">
        <w:rPr>
          <w:rFonts w:ascii="Times New Roman" w:eastAsia="SimSun" w:hAnsi="Times New Roman" w:cs="Times New Roman"/>
          <w:color w:val="000000" w:themeColor="text1"/>
          <w:kern w:val="2"/>
          <w:sz w:val="24"/>
          <w:szCs w:val="24"/>
          <w:lang w:val="en-US" w:eastAsia="en-US"/>
        </w:rPr>
        <w:t xml:space="preserve">about how an </w:t>
      </w:r>
      <w:r w:rsidR="004612A7" w:rsidRPr="0000797D">
        <w:rPr>
          <w:rFonts w:ascii="Times New Roman" w:eastAsia="SimSun" w:hAnsi="Times New Roman" w:cs="Times New Roman"/>
          <w:color w:val="000000" w:themeColor="text1"/>
          <w:kern w:val="2"/>
          <w:sz w:val="24"/>
          <w:szCs w:val="24"/>
          <w:lang w:val="en-US" w:eastAsia="en-US"/>
        </w:rPr>
        <w:t>ethical</w:t>
      </w:r>
      <w:r w:rsidR="00A2685F" w:rsidRPr="0000797D">
        <w:rPr>
          <w:rFonts w:ascii="Times New Roman" w:eastAsia="SimSun" w:hAnsi="Times New Roman" w:cs="Times New Roman"/>
          <w:color w:val="000000" w:themeColor="text1"/>
          <w:kern w:val="2"/>
          <w:sz w:val="24"/>
          <w:szCs w:val="24"/>
          <w:lang w:val="en-US" w:eastAsia="en-US"/>
        </w:rPr>
        <w:t xml:space="preserve"> type of leadership, </w:t>
      </w:r>
      <w:r w:rsidR="00193425" w:rsidRPr="0000797D">
        <w:rPr>
          <w:rFonts w:ascii="Times New Roman" w:eastAsia="SimSun" w:hAnsi="Times New Roman" w:cs="Times New Roman"/>
          <w:color w:val="000000" w:themeColor="text1"/>
          <w:kern w:val="2"/>
          <w:sz w:val="24"/>
          <w:szCs w:val="24"/>
          <w:lang w:val="en-US" w:eastAsia="en-US"/>
        </w:rPr>
        <w:t>leader humility</w:t>
      </w:r>
      <w:r w:rsidR="00A2685F" w:rsidRPr="0000797D">
        <w:rPr>
          <w:rFonts w:ascii="Times New Roman" w:eastAsia="SimSun" w:hAnsi="Times New Roman" w:cs="Times New Roman"/>
          <w:color w:val="000000" w:themeColor="text1"/>
          <w:kern w:val="2"/>
          <w:sz w:val="24"/>
          <w:szCs w:val="24"/>
          <w:lang w:val="en-US" w:eastAsia="en-US"/>
        </w:rPr>
        <w:t>,</w:t>
      </w:r>
      <w:r w:rsidR="00193425" w:rsidRPr="0000797D">
        <w:rPr>
          <w:rFonts w:ascii="Times New Roman" w:eastAsia="SimSun" w:hAnsi="Times New Roman" w:cs="Times New Roman"/>
          <w:color w:val="000000" w:themeColor="text1"/>
          <w:kern w:val="2"/>
          <w:sz w:val="24"/>
          <w:szCs w:val="24"/>
          <w:lang w:val="en-US" w:eastAsia="en-US"/>
        </w:rPr>
        <w:t xml:space="preserve"> plays in organizations.</w:t>
      </w:r>
      <w:r w:rsidRPr="0000797D">
        <w:rPr>
          <w:rFonts w:ascii="Times New Roman" w:eastAsia="SimSun" w:hAnsi="Times New Roman" w:cs="Times New Roman"/>
          <w:color w:val="000000" w:themeColor="text1"/>
          <w:kern w:val="2"/>
          <w:sz w:val="24"/>
          <w:szCs w:val="24"/>
          <w:lang w:val="en-US" w:eastAsia="en-US"/>
        </w:rPr>
        <w:t xml:space="preserve"> </w:t>
      </w:r>
      <w:r w:rsidR="00651121" w:rsidRPr="0000797D">
        <w:rPr>
          <w:rFonts w:ascii="Times New Roman" w:eastAsia="SimSun" w:hAnsi="Times New Roman" w:cs="Times New Roman"/>
          <w:color w:val="000000" w:themeColor="text1"/>
          <w:kern w:val="2"/>
          <w:sz w:val="24"/>
          <w:szCs w:val="24"/>
          <w:lang w:val="en-US" w:eastAsia="en-US"/>
        </w:rPr>
        <w:t xml:space="preserve">To have a deep understanding of the effectiveness of leader behaviors, it is critical to take the individual cultural value of power distance into consideration when investigating the impact of leader humility. </w:t>
      </w:r>
      <w:r w:rsidR="00651121" w:rsidRPr="0000797D">
        <w:rPr>
          <w:rFonts w:ascii="Times New Roman" w:hAnsi="Times New Roman" w:cs="Times New Roman"/>
          <w:bCs/>
          <w:color w:val="000000" w:themeColor="text1"/>
          <w:sz w:val="24"/>
          <w:szCs w:val="24"/>
        </w:rPr>
        <w:t xml:space="preserve">Employees with a low power distance value fits well with leader with strong ethics, because a low power distance value promotes the communication between subordinates and supervisors about ethical standards while employees with </w:t>
      </w:r>
      <w:r w:rsidR="00FA180E" w:rsidRPr="0000797D">
        <w:rPr>
          <w:rFonts w:ascii="Times New Roman" w:hAnsi="Times New Roman" w:cs="Times New Roman"/>
          <w:bCs/>
          <w:color w:val="000000" w:themeColor="text1"/>
          <w:sz w:val="24"/>
          <w:szCs w:val="24"/>
        </w:rPr>
        <w:t xml:space="preserve">a high power distance value </w:t>
      </w:r>
      <w:r w:rsidR="00651121" w:rsidRPr="0000797D">
        <w:rPr>
          <w:rFonts w:ascii="Times New Roman" w:hAnsi="Times New Roman" w:cs="Times New Roman"/>
          <w:bCs/>
          <w:color w:val="000000" w:themeColor="text1"/>
          <w:sz w:val="24"/>
          <w:szCs w:val="24"/>
        </w:rPr>
        <w:t xml:space="preserve">view leaders as autocratic authority figures and less likely to interpret ethical codes from leaders (Loi et al. 2012). </w:t>
      </w:r>
      <w:r w:rsidR="009E212A" w:rsidRPr="0000797D">
        <w:rPr>
          <w:rFonts w:ascii="Times New Roman" w:eastAsia="SimSun" w:hAnsi="Times New Roman" w:cs="Times New Roman"/>
          <w:color w:val="000000" w:themeColor="text1"/>
          <w:kern w:val="2"/>
          <w:sz w:val="24"/>
          <w:szCs w:val="24"/>
          <w:lang w:val="en-US" w:eastAsia="en-US"/>
        </w:rPr>
        <w:t xml:space="preserve">Specifically, our study </w:t>
      </w:r>
      <w:r w:rsidR="00D45E28" w:rsidRPr="0000797D">
        <w:rPr>
          <w:rFonts w:ascii="Times New Roman" w:eastAsia="SimSun" w:hAnsi="Times New Roman" w:cs="Times New Roman"/>
          <w:color w:val="000000" w:themeColor="text1"/>
          <w:kern w:val="2"/>
          <w:sz w:val="24"/>
          <w:szCs w:val="24"/>
          <w:lang w:val="en-US" w:eastAsia="en-US"/>
        </w:rPr>
        <w:t>suggest</w:t>
      </w:r>
      <w:r w:rsidR="00591102" w:rsidRPr="0000797D">
        <w:rPr>
          <w:rFonts w:ascii="Times New Roman" w:eastAsia="SimSun" w:hAnsi="Times New Roman" w:cs="Times New Roman"/>
          <w:color w:val="000000" w:themeColor="text1"/>
          <w:kern w:val="2"/>
          <w:sz w:val="24"/>
          <w:szCs w:val="24"/>
          <w:lang w:val="en-US" w:eastAsia="en-US"/>
        </w:rPr>
        <w:t>s</w:t>
      </w:r>
      <w:r w:rsidR="009E212A" w:rsidRPr="0000797D">
        <w:rPr>
          <w:rFonts w:ascii="Times New Roman" w:eastAsia="SimSun" w:hAnsi="Times New Roman" w:cs="Times New Roman"/>
          <w:color w:val="000000" w:themeColor="text1"/>
          <w:kern w:val="2"/>
          <w:sz w:val="24"/>
          <w:szCs w:val="24"/>
          <w:lang w:val="en-US" w:eastAsia="en-US"/>
        </w:rPr>
        <w:t xml:space="preserve"> that employees with a </w:t>
      </w:r>
      <w:r w:rsidR="0021248C" w:rsidRPr="0000797D">
        <w:rPr>
          <w:rFonts w:ascii="Times New Roman" w:eastAsia="SimSun" w:hAnsi="Times New Roman" w:cs="Times New Roman"/>
          <w:color w:val="000000" w:themeColor="text1"/>
          <w:kern w:val="2"/>
          <w:sz w:val="24"/>
          <w:szCs w:val="24"/>
          <w:lang w:val="en-US" w:eastAsia="en-US"/>
        </w:rPr>
        <w:t xml:space="preserve">low </w:t>
      </w:r>
      <w:r w:rsidR="009E212A" w:rsidRPr="0000797D">
        <w:rPr>
          <w:rFonts w:ascii="Times New Roman" w:eastAsia="SimSun" w:hAnsi="Times New Roman" w:cs="Times New Roman"/>
          <w:color w:val="000000" w:themeColor="text1"/>
          <w:kern w:val="2"/>
          <w:sz w:val="24"/>
          <w:szCs w:val="24"/>
          <w:lang w:val="en-US" w:eastAsia="en-US"/>
        </w:rPr>
        <w:t xml:space="preserve">value of power distance </w:t>
      </w:r>
      <w:r w:rsidR="009642CA" w:rsidRPr="0000797D">
        <w:rPr>
          <w:rFonts w:ascii="Times New Roman" w:eastAsia="SimSun" w:hAnsi="Times New Roman" w:cs="Times New Roman"/>
          <w:color w:val="000000" w:themeColor="text1"/>
          <w:kern w:val="2"/>
          <w:sz w:val="24"/>
          <w:szCs w:val="24"/>
          <w:lang w:val="en-US" w:eastAsia="en-US"/>
        </w:rPr>
        <w:t>a</w:t>
      </w:r>
      <w:r w:rsidR="00D45E28" w:rsidRPr="0000797D">
        <w:rPr>
          <w:rFonts w:ascii="Times New Roman" w:eastAsia="SimSun" w:hAnsi="Times New Roman" w:cs="Times New Roman"/>
          <w:color w:val="000000" w:themeColor="text1"/>
          <w:kern w:val="2"/>
          <w:sz w:val="24"/>
          <w:szCs w:val="24"/>
          <w:lang w:val="en-US" w:eastAsia="en-US"/>
        </w:rPr>
        <w:t>re</w:t>
      </w:r>
      <w:r w:rsidR="009E212A" w:rsidRPr="0000797D">
        <w:rPr>
          <w:rFonts w:ascii="Times New Roman" w:eastAsia="SimSun" w:hAnsi="Times New Roman" w:cs="Times New Roman"/>
          <w:color w:val="000000" w:themeColor="text1"/>
          <w:kern w:val="2"/>
          <w:sz w:val="24"/>
          <w:szCs w:val="24"/>
          <w:lang w:val="en-US" w:eastAsia="en-US"/>
        </w:rPr>
        <w:t xml:space="preserve"> more likely to voice under </w:t>
      </w:r>
      <w:r w:rsidR="00651121" w:rsidRPr="0000797D">
        <w:rPr>
          <w:rFonts w:ascii="Times New Roman" w:eastAsia="SimSun" w:hAnsi="Times New Roman" w:cs="Times New Roman"/>
          <w:color w:val="000000" w:themeColor="text1"/>
          <w:kern w:val="2"/>
          <w:sz w:val="24"/>
          <w:szCs w:val="24"/>
          <w:lang w:val="en-US" w:eastAsia="en-US"/>
        </w:rPr>
        <w:t>humble leaders</w:t>
      </w:r>
      <w:r w:rsidR="009E212A" w:rsidRPr="0000797D">
        <w:rPr>
          <w:rFonts w:ascii="Times New Roman" w:eastAsia="SimSun" w:hAnsi="Times New Roman" w:cs="Times New Roman"/>
          <w:color w:val="000000" w:themeColor="text1"/>
          <w:kern w:val="2"/>
          <w:sz w:val="24"/>
          <w:szCs w:val="24"/>
          <w:lang w:val="en-US" w:eastAsia="en-US"/>
        </w:rPr>
        <w:t>.</w:t>
      </w:r>
      <w:r w:rsidR="00876276" w:rsidRPr="0000797D">
        <w:rPr>
          <w:rFonts w:ascii="Times New Roman" w:eastAsia="SimSun" w:hAnsi="Times New Roman" w:cs="Times New Roman"/>
          <w:color w:val="000000" w:themeColor="text1"/>
          <w:kern w:val="2"/>
          <w:sz w:val="24"/>
          <w:szCs w:val="24"/>
          <w:lang w:val="en-US" w:eastAsia="en-US"/>
        </w:rPr>
        <w:t xml:space="preserve"> </w:t>
      </w:r>
      <w:r w:rsidRPr="0000797D">
        <w:rPr>
          <w:rFonts w:ascii="Times New Roman" w:eastAsia="SimSun" w:hAnsi="Times New Roman" w:cs="Times New Roman"/>
          <w:color w:val="000000" w:themeColor="text1"/>
          <w:kern w:val="2"/>
          <w:sz w:val="24"/>
          <w:szCs w:val="24"/>
          <w:lang w:val="en-US" w:eastAsia="en-US"/>
        </w:rPr>
        <w:t>Going forward, researc</w:t>
      </w:r>
      <w:r w:rsidR="0021248C" w:rsidRPr="0000797D">
        <w:rPr>
          <w:rFonts w:ascii="Times New Roman" w:eastAsia="SimSun" w:hAnsi="Times New Roman" w:cs="Times New Roman"/>
          <w:color w:val="000000" w:themeColor="text1"/>
          <w:kern w:val="2"/>
          <w:sz w:val="24"/>
          <w:szCs w:val="24"/>
          <w:lang w:val="en-US" w:eastAsia="en-US"/>
        </w:rPr>
        <w:t>h</w:t>
      </w:r>
      <w:r w:rsidRPr="0000797D">
        <w:rPr>
          <w:rFonts w:ascii="Times New Roman" w:eastAsia="SimSun" w:hAnsi="Times New Roman" w:cs="Times New Roman"/>
          <w:color w:val="000000" w:themeColor="text1"/>
          <w:kern w:val="2"/>
          <w:sz w:val="24"/>
          <w:szCs w:val="24"/>
          <w:lang w:val="en-US" w:eastAsia="en-US"/>
        </w:rPr>
        <w:t xml:space="preserve"> using the approach-inhibition theory of power should incorporate the individual cultural value of power distance as an important boundary condition to underpin </w:t>
      </w:r>
      <w:r w:rsidR="0021248C" w:rsidRPr="0000797D">
        <w:rPr>
          <w:rFonts w:ascii="Times New Roman" w:eastAsia="SimSun" w:hAnsi="Times New Roman" w:cs="Times New Roman"/>
          <w:color w:val="000000" w:themeColor="text1"/>
          <w:kern w:val="2"/>
          <w:sz w:val="24"/>
          <w:szCs w:val="24"/>
          <w:lang w:val="en-US" w:eastAsia="en-US"/>
        </w:rPr>
        <w:t xml:space="preserve">its </w:t>
      </w:r>
      <w:r w:rsidRPr="0000797D">
        <w:rPr>
          <w:rFonts w:ascii="Times New Roman" w:eastAsia="SimSun" w:hAnsi="Times New Roman" w:cs="Times New Roman"/>
          <w:color w:val="000000" w:themeColor="text1"/>
          <w:kern w:val="2"/>
          <w:sz w:val="24"/>
          <w:szCs w:val="24"/>
          <w:lang w:val="en-US" w:eastAsia="en-US"/>
        </w:rPr>
        <w:t>theoretical predictions.</w:t>
      </w:r>
    </w:p>
    <w:p w14:paraId="709BA5D0" w14:textId="78A94F5B" w:rsidR="00483DA5" w:rsidRPr="0000797D" w:rsidRDefault="00483DA5" w:rsidP="00483DA5">
      <w:pPr>
        <w:spacing w:after="0" w:line="480" w:lineRule="auto"/>
        <w:ind w:firstLine="567"/>
        <w:rPr>
          <w:rFonts w:ascii="Times New Roman" w:eastAsia="SimSun" w:hAnsi="Times New Roman" w:cs="Times New Roman"/>
          <w:color w:val="000000" w:themeColor="text1"/>
          <w:kern w:val="2"/>
          <w:sz w:val="24"/>
          <w:szCs w:val="24"/>
          <w:lang w:val="en-US" w:eastAsia="en-US"/>
        </w:rPr>
      </w:pPr>
      <w:r w:rsidRPr="0000797D">
        <w:rPr>
          <w:rFonts w:ascii="Times New Roman" w:eastAsia="SimSun" w:hAnsi="Times New Roman" w:cs="Times New Roman"/>
          <w:color w:val="000000" w:themeColor="text1"/>
          <w:kern w:val="2"/>
          <w:sz w:val="24"/>
          <w:szCs w:val="24"/>
          <w:lang w:val="en-US" w:eastAsia="en-US"/>
        </w:rPr>
        <w:t xml:space="preserve">Last but not least, the findings of the current study also contribute </w:t>
      </w:r>
      <w:r w:rsidRPr="0000797D">
        <w:rPr>
          <w:rFonts w:ascii="Times New Roman" w:hAnsi="Times New Roman" w:cs="Times New Roman"/>
          <w:color w:val="000000" w:themeColor="text1"/>
          <w:sz w:val="24"/>
          <w:szCs w:val="24"/>
        </w:rPr>
        <w:t xml:space="preserve">to the business ethics literature by demonstrating how and why an ethic-oriented leadership (i.e., leader humility) can promote employee </w:t>
      </w:r>
      <w:r w:rsidR="005B11FB" w:rsidRPr="0000797D">
        <w:rPr>
          <w:rFonts w:ascii="Times New Roman" w:hAnsi="Times New Roman" w:cs="Times New Roman"/>
          <w:color w:val="000000" w:themeColor="text1"/>
          <w:sz w:val="24"/>
          <w:szCs w:val="24"/>
        </w:rPr>
        <w:t>proactive behavio</w:t>
      </w:r>
      <w:r w:rsidRPr="0000797D">
        <w:rPr>
          <w:rFonts w:ascii="Times New Roman" w:hAnsi="Times New Roman" w:cs="Times New Roman"/>
          <w:color w:val="000000" w:themeColor="text1"/>
          <w:sz w:val="24"/>
          <w:szCs w:val="24"/>
        </w:rPr>
        <w:t xml:space="preserve">r (i.e., voice). In particular, the results of our study suggest that, if </w:t>
      </w:r>
      <w:r w:rsidRPr="0000797D">
        <w:rPr>
          <w:rFonts w:ascii="Times New Roman" w:eastAsia="SimSun" w:hAnsi="Times New Roman" w:cs="Times New Roman"/>
          <w:color w:val="000000" w:themeColor="text1"/>
          <w:kern w:val="2"/>
          <w:sz w:val="24"/>
          <w:szCs w:val="24"/>
          <w:lang w:val="en-US" w:eastAsia="en-US"/>
        </w:rPr>
        <w:t xml:space="preserve">leaders act in an ethical manner, such as </w:t>
      </w:r>
      <w:r w:rsidRPr="0000797D">
        <w:rPr>
          <w:rFonts w:ascii="Times New Roman" w:hAnsi="Times New Roman" w:cs="Times New Roman"/>
          <w:sz w:val="24"/>
          <w:szCs w:val="24"/>
          <w:lang w:val="en-US"/>
        </w:rPr>
        <w:t>treating followers fairly and showing caring by viewing employees’ interest as one of leaders’ primary concerns</w:t>
      </w:r>
      <w:r w:rsidRPr="0000797D">
        <w:rPr>
          <w:rFonts w:ascii="Times New Roman" w:eastAsia="SimSun" w:hAnsi="Times New Roman" w:cs="Times New Roman"/>
          <w:color w:val="000000" w:themeColor="text1"/>
          <w:kern w:val="2"/>
          <w:sz w:val="24"/>
          <w:szCs w:val="24"/>
          <w:lang w:val="en-US" w:eastAsia="en-US"/>
        </w:rPr>
        <w:t xml:space="preserve">, </w:t>
      </w:r>
      <w:r w:rsidRPr="0000797D">
        <w:rPr>
          <w:rFonts w:ascii="Times New Roman" w:hAnsi="Times New Roman" w:cs="Times New Roman"/>
          <w:color w:val="000000" w:themeColor="text1"/>
          <w:sz w:val="24"/>
          <w:szCs w:val="24"/>
        </w:rPr>
        <w:t>they will be able to encourage employees to speak up with constructive suggestions or raise concerns that will be</w:t>
      </w:r>
      <w:r w:rsidR="005B11FB" w:rsidRPr="0000797D">
        <w:rPr>
          <w:rFonts w:ascii="Times New Roman" w:hAnsi="Times New Roman" w:cs="Times New Roman"/>
          <w:color w:val="000000" w:themeColor="text1"/>
          <w:sz w:val="24"/>
          <w:szCs w:val="24"/>
        </w:rPr>
        <w:t xml:space="preserve"> beneficial for organiz</w:t>
      </w:r>
      <w:r w:rsidR="00AB2664" w:rsidRPr="0000797D">
        <w:rPr>
          <w:rFonts w:ascii="Times New Roman" w:hAnsi="Times New Roman" w:cs="Times New Roman"/>
          <w:color w:val="000000" w:themeColor="text1"/>
          <w:sz w:val="24"/>
          <w:szCs w:val="24"/>
        </w:rPr>
        <w:t xml:space="preserve">ations. </w:t>
      </w:r>
      <w:r w:rsidR="003D240B" w:rsidRPr="0000797D">
        <w:rPr>
          <w:rFonts w:ascii="Times New Roman" w:hAnsi="Times New Roman" w:cs="Times New Roman"/>
          <w:color w:val="000000" w:themeColor="text1"/>
          <w:sz w:val="24"/>
          <w:szCs w:val="24"/>
        </w:rPr>
        <w:t xml:space="preserve">Our study also provides insights that personal sense of power is a key psychological mechanism through which an ethic-oriented leadership (i.e., leader humility) </w:t>
      </w:r>
      <w:r w:rsidR="003D240B" w:rsidRPr="0000797D">
        <w:rPr>
          <w:rFonts w:ascii="Times New Roman" w:hAnsi="Times New Roman" w:cs="Times New Roman"/>
          <w:color w:val="000000" w:themeColor="text1"/>
          <w:sz w:val="24"/>
          <w:szCs w:val="24"/>
        </w:rPr>
        <w:lastRenderedPageBreak/>
        <w:t xml:space="preserve">motivates employees to feel more confident to speak up. </w:t>
      </w:r>
      <w:r w:rsidRPr="0000797D">
        <w:rPr>
          <w:rFonts w:ascii="Times New Roman" w:hAnsi="Times New Roman" w:cs="Times New Roman"/>
          <w:color w:val="000000" w:themeColor="text1"/>
          <w:sz w:val="24"/>
          <w:szCs w:val="24"/>
        </w:rPr>
        <w:t xml:space="preserve">In addition, given the contents of employee voice may include suggestions </w:t>
      </w:r>
      <w:r w:rsidR="00AB2664" w:rsidRPr="0000797D">
        <w:rPr>
          <w:rFonts w:ascii="Times New Roman" w:hAnsi="Times New Roman" w:cs="Times New Roman"/>
          <w:color w:val="000000" w:themeColor="text1"/>
          <w:sz w:val="24"/>
          <w:szCs w:val="24"/>
        </w:rPr>
        <w:t xml:space="preserve">of </w:t>
      </w:r>
      <w:r w:rsidRPr="0000797D">
        <w:rPr>
          <w:rFonts w:ascii="Times New Roman" w:hAnsi="Times New Roman" w:cs="Times New Roman"/>
          <w:color w:val="000000" w:themeColor="text1"/>
          <w:sz w:val="24"/>
          <w:szCs w:val="24"/>
        </w:rPr>
        <w:t xml:space="preserve">how to promote ethical behaviors or </w:t>
      </w:r>
      <w:r w:rsidR="00AB2664" w:rsidRPr="0000797D">
        <w:rPr>
          <w:rFonts w:ascii="Times New Roman" w:eastAsia="SimSun" w:hAnsi="Times New Roman" w:cs="Times New Roman"/>
          <w:color w:val="000000" w:themeColor="text1"/>
          <w:kern w:val="2"/>
          <w:sz w:val="24"/>
          <w:szCs w:val="24"/>
          <w:lang w:val="en-US" w:eastAsia="en-US"/>
        </w:rPr>
        <w:t>inhibit</w:t>
      </w:r>
      <w:r w:rsidRPr="0000797D">
        <w:rPr>
          <w:rFonts w:ascii="Times New Roman" w:eastAsia="SimSun" w:hAnsi="Times New Roman" w:cs="Times New Roman"/>
          <w:color w:val="000000" w:themeColor="text1"/>
          <w:kern w:val="2"/>
          <w:sz w:val="24"/>
          <w:szCs w:val="24"/>
          <w:lang w:val="en-US" w:eastAsia="en-US"/>
        </w:rPr>
        <w:t xml:space="preserve"> unethical behavior in workplaces, our study also contributes to the literature of business ethics by examining employee voice as an outcome variable.</w:t>
      </w:r>
    </w:p>
    <w:p w14:paraId="4AC711F0" w14:textId="58D5B6E3" w:rsidR="00F051FC" w:rsidRPr="0000797D" w:rsidRDefault="00591102" w:rsidP="006327F4">
      <w:pPr>
        <w:rPr>
          <w:rFonts w:ascii="Times New Roman" w:hAnsi="Times New Roman" w:cs="Times New Roman"/>
          <w:b/>
          <w:sz w:val="24"/>
          <w:szCs w:val="24"/>
          <w:lang w:val="en-US"/>
        </w:rPr>
      </w:pPr>
      <w:r w:rsidRPr="0000797D">
        <w:rPr>
          <w:rFonts w:ascii="Times New Roman" w:hAnsi="Times New Roman" w:cs="Times New Roman"/>
          <w:b/>
          <w:sz w:val="24"/>
          <w:szCs w:val="24"/>
          <w:lang w:val="en-US"/>
        </w:rPr>
        <w:t>Practical I</w:t>
      </w:r>
      <w:r w:rsidR="00F051FC" w:rsidRPr="0000797D">
        <w:rPr>
          <w:rFonts w:ascii="Times New Roman" w:hAnsi="Times New Roman" w:cs="Times New Roman"/>
          <w:b/>
          <w:sz w:val="24"/>
          <w:szCs w:val="24"/>
          <w:lang w:val="en-US"/>
        </w:rPr>
        <w:t>mplications</w:t>
      </w:r>
    </w:p>
    <w:p w14:paraId="7750A174" w14:textId="6FFE7D9D" w:rsidR="006730FD" w:rsidRPr="0000797D" w:rsidRDefault="00EE59E2" w:rsidP="0069409A">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A humble leader can achieve the best results, “not only economic, but also social, human and ethical”</w:t>
      </w:r>
      <w:r w:rsidR="00E02684" w:rsidRPr="0000797D">
        <w:rPr>
          <w:rFonts w:ascii="Times New Roman" w:hAnsi="Times New Roman" w:cs="Times New Roman"/>
          <w:sz w:val="24"/>
          <w:szCs w:val="24"/>
          <w:lang w:val="en-US"/>
        </w:rPr>
        <w:t>;</w:t>
      </w:r>
      <w:r w:rsidRPr="0000797D">
        <w:rPr>
          <w:rFonts w:ascii="Times New Roman" w:hAnsi="Times New Roman" w:cs="Times New Roman"/>
          <w:sz w:val="24"/>
          <w:szCs w:val="24"/>
          <w:lang w:val="en-US"/>
        </w:rPr>
        <w:t xml:space="preserve"> </w:t>
      </w:r>
      <w:r w:rsidR="00E02684" w:rsidRPr="0000797D">
        <w:rPr>
          <w:rFonts w:ascii="Times New Roman" w:hAnsi="Times New Roman" w:cs="Times New Roman"/>
          <w:sz w:val="24"/>
          <w:szCs w:val="24"/>
          <w:lang w:val="en-US"/>
        </w:rPr>
        <w:t>f</w:t>
      </w:r>
      <w:r w:rsidRPr="0000797D">
        <w:rPr>
          <w:rFonts w:ascii="Times New Roman" w:hAnsi="Times New Roman" w:cs="Times New Roman"/>
          <w:sz w:val="24"/>
          <w:szCs w:val="24"/>
          <w:lang w:val="en-US"/>
        </w:rPr>
        <w:t xml:space="preserve">or example, being humble can help leaders </w:t>
      </w:r>
      <w:r w:rsidR="00E02684" w:rsidRPr="0000797D">
        <w:rPr>
          <w:rFonts w:ascii="Times New Roman" w:hAnsi="Times New Roman" w:cs="Times New Roman"/>
          <w:sz w:val="24"/>
          <w:szCs w:val="24"/>
          <w:lang w:val="en-US"/>
        </w:rPr>
        <w:t>achieve growth in ethical quality (</w:t>
      </w:r>
      <w:r w:rsidR="006B661E" w:rsidRPr="0000797D">
        <w:rPr>
          <w:rFonts w:ascii="Times New Roman" w:hAnsi="Times New Roman" w:cs="Times New Roman"/>
          <w:sz w:val="24"/>
          <w:szCs w:val="24"/>
          <w:shd w:val="clear" w:color="auto" w:fill="FFFFFF"/>
        </w:rPr>
        <w:t>Argandona</w:t>
      </w:r>
      <w:r w:rsidR="00E02684" w:rsidRPr="0000797D">
        <w:rPr>
          <w:rFonts w:ascii="Times New Roman" w:hAnsi="Times New Roman" w:cs="Times New Roman"/>
          <w:sz w:val="24"/>
          <w:szCs w:val="24"/>
          <w:lang w:val="en-US"/>
        </w:rPr>
        <w:t xml:space="preserve"> 2015, p. 69). </w:t>
      </w:r>
      <w:r w:rsidRPr="0000797D">
        <w:rPr>
          <w:rFonts w:ascii="Times New Roman" w:hAnsi="Times New Roman" w:cs="Times New Roman"/>
          <w:sz w:val="24"/>
          <w:szCs w:val="24"/>
          <w:lang w:val="en-US"/>
        </w:rPr>
        <w:t xml:space="preserve"> In addition, o</w:t>
      </w:r>
      <w:r w:rsidR="00591102" w:rsidRPr="0000797D">
        <w:rPr>
          <w:rFonts w:ascii="Times New Roman" w:hAnsi="Times New Roman" w:cs="Times New Roman"/>
          <w:sz w:val="24"/>
          <w:szCs w:val="24"/>
          <w:lang w:val="en-US"/>
        </w:rPr>
        <w:t>ur study responds</w:t>
      </w:r>
      <w:r w:rsidR="00F051FC" w:rsidRPr="0000797D">
        <w:rPr>
          <w:rFonts w:ascii="Times New Roman" w:hAnsi="Times New Roman" w:cs="Times New Roman"/>
          <w:sz w:val="24"/>
          <w:szCs w:val="24"/>
          <w:lang w:val="en-US"/>
        </w:rPr>
        <w:t xml:space="preserve"> to a statement</w:t>
      </w:r>
      <w:r w:rsidR="00382B1E" w:rsidRPr="0000797D">
        <w:rPr>
          <w:rFonts w:ascii="Times New Roman" w:hAnsi="Times New Roman" w:cs="Times New Roman"/>
          <w:sz w:val="24"/>
          <w:szCs w:val="24"/>
          <w:lang w:val="en-US"/>
        </w:rPr>
        <w:t xml:space="preserve"> by Schein (2016)</w:t>
      </w:r>
      <w:r w:rsidR="00F051FC" w:rsidRPr="0000797D">
        <w:rPr>
          <w:rFonts w:ascii="Times New Roman" w:hAnsi="Times New Roman" w:cs="Times New Roman"/>
          <w:sz w:val="24"/>
          <w:szCs w:val="24"/>
          <w:lang w:val="en-US"/>
        </w:rPr>
        <w:t xml:space="preserve"> that, in today’s </w:t>
      </w:r>
      <w:r w:rsidR="0021248C" w:rsidRPr="0000797D">
        <w:rPr>
          <w:rFonts w:ascii="Times New Roman" w:hAnsi="Times New Roman" w:cs="Times New Roman"/>
          <w:sz w:val="24"/>
          <w:szCs w:val="24"/>
          <w:lang w:val="en-US"/>
        </w:rPr>
        <w:t>fast-</w:t>
      </w:r>
      <w:r w:rsidR="00F051FC" w:rsidRPr="0000797D">
        <w:rPr>
          <w:rFonts w:ascii="Times New Roman" w:hAnsi="Times New Roman" w:cs="Times New Roman"/>
          <w:sz w:val="24"/>
          <w:szCs w:val="24"/>
          <w:lang w:val="en-US"/>
        </w:rPr>
        <w:t xml:space="preserve">moving world, leaders or supervisors need to be humble to work with and receive help from others (i.e., their subordinates), develop immediate </w:t>
      </w:r>
      <w:r w:rsidR="0021248C" w:rsidRPr="0000797D">
        <w:rPr>
          <w:rFonts w:ascii="Times New Roman" w:hAnsi="Times New Roman" w:cs="Times New Roman"/>
          <w:sz w:val="24"/>
          <w:szCs w:val="24"/>
          <w:lang w:val="en-US"/>
        </w:rPr>
        <w:t>“</w:t>
      </w:r>
      <w:r w:rsidR="00F051FC" w:rsidRPr="0000797D">
        <w:rPr>
          <w:rFonts w:ascii="Times New Roman" w:hAnsi="Times New Roman" w:cs="Times New Roman"/>
          <w:sz w:val="24"/>
          <w:szCs w:val="24"/>
          <w:lang w:val="en-US"/>
        </w:rPr>
        <w:t xml:space="preserve">adaptive </w:t>
      </w:r>
      <w:r w:rsidR="0021248C" w:rsidRPr="0000797D">
        <w:rPr>
          <w:rFonts w:ascii="Times New Roman" w:hAnsi="Times New Roman" w:cs="Times New Roman"/>
          <w:sz w:val="24"/>
          <w:szCs w:val="24"/>
          <w:lang w:val="en-US"/>
        </w:rPr>
        <w:t>moves,”</w:t>
      </w:r>
      <w:r w:rsidR="00F051FC" w:rsidRPr="0000797D">
        <w:rPr>
          <w:rFonts w:ascii="Times New Roman" w:hAnsi="Times New Roman" w:cs="Times New Roman"/>
          <w:sz w:val="24"/>
          <w:szCs w:val="24"/>
          <w:lang w:val="en-US"/>
        </w:rPr>
        <w:t xml:space="preserve"> and manage complex, messy, and dynamic problems. In particular, the finding</w:t>
      </w:r>
      <w:r w:rsidR="007600FD" w:rsidRPr="0000797D">
        <w:rPr>
          <w:rFonts w:ascii="Times New Roman" w:hAnsi="Times New Roman" w:cs="Times New Roman"/>
          <w:sz w:val="24"/>
          <w:szCs w:val="24"/>
          <w:lang w:val="en-US"/>
        </w:rPr>
        <w:t>s of the current study suggest</w:t>
      </w:r>
      <w:r w:rsidR="00F051FC" w:rsidRPr="0000797D">
        <w:rPr>
          <w:rFonts w:ascii="Times New Roman" w:hAnsi="Times New Roman" w:cs="Times New Roman"/>
          <w:sz w:val="24"/>
          <w:szCs w:val="24"/>
          <w:lang w:val="en-US"/>
        </w:rPr>
        <w:t xml:space="preserve"> that to stimulate employees to voice their opinions, leaders need</w:t>
      </w:r>
      <w:r w:rsidR="00591102" w:rsidRPr="0000797D">
        <w:rPr>
          <w:rFonts w:ascii="Times New Roman" w:hAnsi="Times New Roman" w:cs="Times New Roman"/>
          <w:sz w:val="24"/>
          <w:szCs w:val="24"/>
          <w:lang w:val="en-US"/>
        </w:rPr>
        <w:t xml:space="preserve"> to behave with “</w:t>
      </w:r>
      <w:r w:rsidR="00F051FC" w:rsidRPr="0000797D">
        <w:rPr>
          <w:rFonts w:ascii="Times New Roman" w:hAnsi="Times New Roman" w:cs="Times New Roman"/>
          <w:sz w:val="24"/>
          <w:szCs w:val="24"/>
          <w:lang w:val="en-US"/>
        </w:rPr>
        <w:t>more humility and l</w:t>
      </w:r>
      <w:r w:rsidR="00591102" w:rsidRPr="0000797D">
        <w:rPr>
          <w:rFonts w:ascii="Times New Roman" w:hAnsi="Times New Roman" w:cs="Times New Roman"/>
          <w:sz w:val="24"/>
          <w:szCs w:val="24"/>
          <w:lang w:val="en-US"/>
        </w:rPr>
        <w:t>ess hubris”</w:t>
      </w:r>
      <w:r w:rsidR="00463D18" w:rsidRPr="0000797D">
        <w:rPr>
          <w:rFonts w:ascii="Times New Roman" w:hAnsi="Times New Roman" w:cs="Times New Roman"/>
          <w:sz w:val="24"/>
          <w:szCs w:val="24"/>
          <w:lang w:val="en-US"/>
        </w:rPr>
        <w:t xml:space="preserve"> (</w:t>
      </w:r>
      <w:r w:rsidR="00F4079E" w:rsidRPr="0000797D">
        <w:rPr>
          <w:rFonts w:ascii="Times New Roman" w:hAnsi="Times New Roman" w:cs="Times New Roman"/>
          <w:sz w:val="24"/>
          <w:szCs w:val="24"/>
          <w:lang w:val="en-US"/>
        </w:rPr>
        <w:t>Owens et al.</w:t>
      </w:r>
      <w:r w:rsidR="00463D18" w:rsidRPr="0000797D">
        <w:rPr>
          <w:rFonts w:ascii="Times New Roman" w:hAnsi="Times New Roman" w:cs="Times New Roman"/>
          <w:sz w:val="24"/>
          <w:szCs w:val="24"/>
          <w:lang w:val="en-US"/>
        </w:rPr>
        <w:t xml:space="preserve"> 2013, p.</w:t>
      </w:r>
      <w:r w:rsidR="0021248C"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1517). When leaders behave humbly (i.e., by recognizing and appreciating employees’ contributions), employees will perceive that they are more powerful, and consequently be more likely to voice constructive suggestions and share their concerns </w:t>
      </w:r>
      <w:r w:rsidR="00D875C6" w:rsidRPr="0000797D">
        <w:rPr>
          <w:rFonts w:ascii="Times New Roman" w:hAnsi="Times New Roman" w:cs="Times New Roman"/>
          <w:sz w:val="24"/>
          <w:szCs w:val="24"/>
          <w:lang w:val="en-US"/>
        </w:rPr>
        <w:t xml:space="preserve">of ethical issues </w:t>
      </w:r>
      <w:r w:rsidR="00F051FC" w:rsidRPr="0000797D">
        <w:rPr>
          <w:rFonts w:ascii="Times New Roman" w:hAnsi="Times New Roman" w:cs="Times New Roman"/>
          <w:sz w:val="24"/>
          <w:szCs w:val="24"/>
          <w:lang w:val="en-US"/>
        </w:rPr>
        <w:t>with their leaders. This will contribute to the effective functioning</w:t>
      </w:r>
      <w:r w:rsidR="007C6B89" w:rsidRPr="0000797D">
        <w:rPr>
          <w:rFonts w:ascii="Times New Roman" w:hAnsi="Times New Roman" w:cs="Times New Roman"/>
          <w:sz w:val="24"/>
          <w:szCs w:val="24"/>
          <w:lang w:val="en-US"/>
        </w:rPr>
        <w:t xml:space="preserve"> of, as well as the ethical management of group and organizations (</w:t>
      </w:r>
      <w:r w:rsidR="006B661E" w:rsidRPr="0000797D">
        <w:rPr>
          <w:rFonts w:ascii="Times New Roman" w:hAnsi="Times New Roman" w:cs="Times New Roman"/>
          <w:sz w:val="24"/>
          <w:szCs w:val="24"/>
          <w:shd w:val="clear" w:color="auto" w:fill="FFFFFF"/>
        </w:rPr>
        <w:t>Argandona</w:t>
      </w:r>
      <w:r w:rsidR="007C6B89" w:rsidRPr="0000797D">
        <w:rPr>
          <w:rFonts w:ascii="Times New Roman" w:hAnsi="Times New Roman" w:cs="Times New Roman"/>
          <w:sz w:val="24"/>
          <w:szCs w:val="24"/>
          <w:lang w:val="en-US"/>
        </w:rPr>
        <w:t xml:space="preserve"> 2015)</w:t>
      </w:r>
      <w:r w:rsidR="00F051FC" w:rsidRPr="0000797D">
        <w:rPr>
          <w:rFonts w:ascii="Times New Roman" w:hAnsi="Times New Roman" w:cs="Times New Roman"/>
          <w:sz w:val="24"/>
          <w:szCs w:val="24"/>
          <w:lang w:val="en-US"/>
        </w:rPr>
        <w:t xml:space="preserve">. </w:t>
      </w:r>
      <w:r w:rsidR="006730FD" w:rsidRPr="0000797D">
        <w:rPr>
          <w:rFonts w:ascii="Times New Roman" w:hAnsi="Times New Roman" w:cs="Times New Roman"/>
          <w:color w:val="000000" w:themeColor="text1"/>
          <w:sz w:val="24"/>
          <w:szCs w:val="24"/>
        </w:rPr>
        <w:t>Additionally,</w:t>
      </w:r>
      <w:r w:rsidR="0069409A" w:rsidRPr="0000797D">
        <w:rPr>
          <w:rFonts w:ascii="Times New Roman" w:hAnsi="Times New Roman" w:cs="Times New Roman"/>
          <w:color w:val="000000" w:themeColor="text1"/>
          <w:sz w:val="24"/>
          <w:szCs w:val="24"/>
        </w:rPr>
        <w:t xml:space="preserve"> </w:t>
      </w:r>
      <w:r w:rsidR="00AB2664" w:rsidRPr="0000797D">
        <w:rPr>
          <w:rFonts w:ascii="Times New Roman" w:hAnsi="Times New Roman" w:cs="Times New Roman"/>
          <w:color w:val="000000" w:themeColor="text1"/>
          <w:sz w:val="24"/>
          <w:szCs w:val="24"/>
        </w:rPr>
        <w:t>l</w:t>
      </w:r>
      <w:r w:rsidR="006730FD" w:rsidRPr="0000797D">
        <w:rPr>
          <w:rFonts w:ascii="Times New Roman" w:hAnsi="Times New Roman" w:cs="Times New Roman"/>
          <w:color w:val="000000" w:themeColor="text1"/>
          <w:sz w:val="24"/>
          <w:szCs w:val="24"/>
        </w:rPr>
        <w:t xml:space="preserve">eader humility in particular encompasses three characteristics (e.g., self-awareness, openness, and teachability) that can be trained </w:t>
      </w:r>
      <w:r w:rsidR="0069409A" w:rsidRPr="0000797D">
        <w:rPr>
          <w:rFonts w:ascii="Times New Roman" w:hAnsi="Times New Roman" w:cs="Times New Roman"/>
          <w:color w:val="000000" w:themeColor="text1"/>
          <w:sz w:val="24"/>
          <w:szCs w:val="24"/>
        </w:rPr>
        <w:t>by the organization</w:t>
      </w:r>
      <w:r w:rsidR="00A22522" w:rsidRPr="0000797D">
        <w:rPr>
          <w:rFonts w:ascii="Times New Roman" w:hAnsi="Times New Roman" w:cs="Times New Roman"/>
          <w:color w:val="000000" w:themeColor="text1"/>
          <w:sz w:val="24"/>
          <w:szCs w:val="24"/>
        </w:rPr>
        <w:t>s</w:t>
      </w:r>
      <w:r w:rsidR="006730FD" w:rsidRPr="0000797D">
        <w:rPr>
          <w:rFonts w:ascii="Times New Roman" w:hAnsi="Times New Roman" w:cs="Times New Roman"/>
          <w:color w:val="000000" w:themeColor="text1"/>
          <w:sz w:val="24"/>
          <w:szCs w:val="24"/>
        </w:rPr>
        <w:t xml:space="preserve">. Hence, organizations </w:t>
      </w:r>
      <w:r w:rsidR="00765793" w:rsidRPr="0000797D">
        <w:rPr>
          <w:rFonts w:ascii="Times New Roman" w:hAnsi="Times New Roman" w:cs="Times New Roman"/>
          <w:color w:val="000000" w:themeColor="text1"/>
          <w:sz w:val="24"/>
          <w:szCs w:val="24"/>
        </w:rPr>
        <w:t xml:space="preserve">can </w:t>
      </w:r>
      <w:r w:rsidR="006730FD" w:rsidRPr="0000797D">
        <w:rPr>
          <w:rFonts w:ascii="Times New Roman" w:hAnsi="Times New Roman" w:cs="Times New Roman"/>
          <w:color w:val="000000" w:themeColor="text1"/>
          <w:sz w:val="24"/>
          <w:szCs w:val="24"/>
        </w:rPr>
        <w:t>utilize human resource practices, such as training programs</w:t>
      </w:r>
      <w:r w:rsidR="00B2456B" w:rsidRPr="0000797D">
        <w:rPr>
          <w:rFonts w:ascii="Times New Roman" w:hAnsi="Times New Roman" w:cs="Times New Roman"/>
          <w:color w:val="000000" w:themeColor="text1"/>
          <w:sz w:val="24"/>
          <w:szCs w:val="24"/>
        </w:rPr>
        <w:t>,</w:t>
      </w:r>
      <w:r w:rsidR="006730FD" w:rsidRPr="0000797D">
        <w:rPr>
          <w:rFonts w:ascii="Times New Roman" w:hAnsi="Times New Roman" w:cs="Times New Roman"/>
          <w:color w:val="000000" w:themeColor="text1"/>
          <w:sz w:val="24"/>
          <w:szCs w:val="24"/>
        </w:rPr>
        <w:t xml:space="preserve"> to </w:t>
      </w:r>
      <w:r w:rsidR="00B2456B" w:rsidRPr="0000797D">
        <w:rPr>
          <w:rFonts w:ascii="Times New Roman" w:hAnsi="Times New Roman" w:cs="Times New Roman"/>
          <w:color w:val="000000" w:themeColor="text1"/>
          <w:sz w:val="24"/>
          <w:szCs w:val="24"/>
        </w:rPr>
        <w:t xml:space="preserve">educate supervisors to understand that leader humility is one of the effective leader behaviors, </w:t>
      </w:r>
      <w:r w:rsidR="006730FD" w:rsidRPr="0000797D">
        <w:rPr>
          <w:rFonts w:ascii="Times New Roman" w:hAnsi="Times New Roman" w:cs="Times New Roman"/>
          <w:color w:val="000000" w:themeColor="text1"/>
          <w:sz w:val="24"/>
          <w:szCs w:val="24"/>
        </w:rPr>
        <w:t xml:space="preserve">and </w:t>
      </w:r>
      <w:r w:rsidR="00AB2664" w:rsidRPr="0000797D">
        <w:rPr>
          <w:rFonts w:ascii="Times New Roman" w:hAnsi="Times New Roman" w:cs="Times New Roman"/>
          <w:color w:val="000000" w:themeColor="text1"/>
          <w:sz w:val="24"/>
          <w:szCs w:val="24"/>
        </w:rPr>
        <w:t xml:space="preserve">to </w:t>
      </w:r>
      <w:r w:rsidR="006730FD" w:rsidRPr="0000797D">
        <w:rPr>
          <w:rFonts w:ascii="Times New Roman" w:hAnsi="Times New Roman" w:cs="Times New Roman"/>
          <w:color w:val="000000" w:themeColor="text1"/>
          <w:sz w:val="24"/>
          <w:szCs w:val="24"/>
        </w:rPr>
        <w:t xml:space="preserve">encourage leaders to </w:t>
      </w:r>
      <w:r w:rsidR="00AB369E" w:rsidRPr="0000797D">
        <w:rPr>
          <w:rFonts w:ascii="Times New Roman" w:hAnsi="Times New Roman" w:cs="Times New Roman"/>
          <w:color w:val="000000" w:themeColor="text1"/>
          <w:sz w:val="24"/>
          <w:szCs w:val="24"/>
        </w:rPr>
        <w:t xml:space="preserve">behave </w:t>
      </w:r>
      <w:r w:rsidR="00765793" w:rsidRPr="0000797D">
        <w:rPr>
          <w:rFonts w:ascii="Times New Roman" w:hAnsi="Times New Roman" w:cs="Times New Roman"/>
          <w:color w:val="000000" w:themeColor="text1"/>
          <w:sz w:val="24"/>
          <w:szCs w:val="24"/>
        </w:rPr>
        <w:t xml:space="preserve">more </w:t>
      </w:r>
      <w:r w:rsidR="00D7331A" w:rsidRPr="0000797D">
        <w:rPr>
          <w:rFonts w:ascii="Times New Roman" w:hAnsi="Times New Roman" w:cs="Times New Roman"/>
          <w:color w:val="000000" w:themeColor="text1"/>
          <w:sz w:val="24"/>
          <w:szCs w:val="24"/>
        </w:rPr>
        <w:t xml:space="preserve">humbly </w:t>
      </w:r>
      <w:r w:rsidR="006730FD" w:rsidRPr="0000797D">
        <w:rPr>
          <w:rFonts w:ascii="Times New Roman" w:hAnsi="Times New Roman" w:cs="Times New Roman"/>
          <w:color w:val="000000" w:themeColor="text1"/>
          <w:sz w:val="24"/>
          <w:szCs w:val="24"/>
        </w:rPr>
        <w:t xml:space="preserve">when interacting with their subordinates. </w:t>
      </w:r>
      <w:r w:rsidR="00B2456B" w:rsidRPr="0000797D">
        <w:rPr>
          <w:rFonts w:ascii="Times New Roman" w:hAnsi="Times New Roman" w:cs="Times New Roman"/>
          <w:color w:val="000000" w:themeColor="text1"/>
          <w:sz w:val="24"/>
          <w:szCs w:val="24"/>
        </w:rPr>
        <w:t>In particular,</w:t>
      </w:r>
      <w:r w:rsidR="006730FD" w:rsidRPr="0000797D">
        <w:rPr>
          <w:rFonts w:ascii="Times New Roman" w:hAnsi="Times New Roman" w:cs="Times New Roman"/>
          <w:color w:val="000000" w:themeColor="text1"/>
          <w:sz w:val="24"/>
          <w:szCs w:val="24"/>
        </w:rPr>
        <w:t xml:space="preserve"> organization</w:t>
      </w:r>
      <w:r w:rsidR="00B2456B" w:rsidRPr="0000797D">
        <w:rPr>
          <w:rFonts w:ascii="Times New Roman" w:hAnsi="Times New Roman" w:cs="Times New Roman"/>
          <w:color w:val="000000" w:themeColor="text1"/>
          <w:sz w:val="24"/>
          <w:szCs w:val="24"/>
        </w:rPr>
        <w:t xml:space="preserve">s can </w:t>
      </w:r>
      <w:r w:rsidR="006730FD" w:rsidRPr="0000797D">
        <w:rPr>
          <w:rFonts w:ascii="Times New Roman" w:hAnsi="Times New Roman" w:cs="Times New Roman"/>
          <w:color w:val="000000" w:themeColor="text1"/>
          <w:sz w:val="24"/>
          <w:szCs w:val="24"/>
        </w:rPr>
        <w:t xml:space="preserve">train supervisors to </w:t>
      </w:r>
      <w:r w:rsidR="00B2456B" w:rsidRPr="0000797D">
        <w:rPr>
          <w:rFonts w:ascii="Times New Roman" w:hAnsi="Times New Roman" w:cs="Times New Roman"/>
          <w:color w:val="000000" w:themeColor="text1"/>
          <w:sz w:val="24"/>
          <w:szCs w:val="24"/>
        </w:rPr>
        <w:t xml:space="preserve">appropriately </w:t>
      </w:r>
      <w:r w:rsidR="006730FD" w:rsidRPr="0000797D">
        <w:rPr>
          <w:rFonts w:ascii="Times New Roman" w:hAnsi="Times New Roman" w:cs="Times New Roman"/>
          <w:color w:val="000000" w:themeColor="text1"/>
          <w:sz w:val="24"/>
          <w:szCs w:val="24"/>
        </w:rPr>
        <w:t xml:space="preserve">appreciate </w:t>
      </w:r>
      <w:r w:rsidR="00D7331A" w:rsidRPr="0000797D">
        <w:rPr>
          <w:rFonts w:ascii="Times New Roman" w:hAnsi="Times New Roman" w:cs="Times New Roman"/>
          <w:color w:val="000000" w:themeColor="text1"/>
          <w:sz w:val="24"/>
          <w:szCs w:val="24"/>
        </w:rPr>
        <w:t>or</w:t>
      </w:r>
      <w:r w:rsidR="006730FD" w:rsidRPr="0000797D">
        <w:rPr>
          <w:rFonts w:ascii="Times New Roman" w:hAnsi="Times New Roman" w:cs="Times New Roman"/>
          <w:color w:val="000000" w:themeColor="text1"/>
          <w:sz w:val="24"/>
          <w:szCs w:val="24"/>
        </w:rPr>
        <w:t xml:space="preserve"> spotlight </w:t>
      </w:r>
      <w:r w:rsidR="00B2456B" w:rsidRPr="0000797D">
        <w:rPr>
          <w:rFonts w:ascii="Times New Roman" w:hAnsi="Times New Roman" w:cs="Times New Roman"/>
          <w:color w:val="000000" w:themeColor="text1"/>
          <w:sz w:val="24"/>
          <w:szCs w:val="24"/>
        </w:rPr>
        <w:t xml:space="preserve">subordinates’ </w:t>
      </w:r>
      <w:r w:rsidR="00D7331A" w:rsidRPr="0000797D">
        <w:rPr>
          <w:rFonts w:ascii="Times New Roman" w:hAnsi="Times New Roman" w:cs="Times New Roman"/>
          <w:color w:val="000000" w:themeColor="text1"/>
          <w:sz w:val="24"/>
          <w:szCs w:val="24"/>
        </w:rPr>
        <w:t>contributions and strength</w:t>
      </w:r>
      <w:r w:rsidR="006730FD" w:rsidRPr="0000797D">
        <w:rPr>
          <w:rFonts w:ascii="Times New Roman" w:hAnsi="Times New Roman" w:cs="Times New Roman"/>
          <w:color w:val="000000" w:themeColor="text1"/>
          <w:sz w:val="24"/>
          <w:szCs w:val="24"/>
        </w:rPr>
        <w:t>s</w:t>
      </w:r>
      <w:r w:rsidR="00D7331A" w:rsidRPr="0000797D">
        <w:rPr>
          <w:rFonts w:ascii="Times New Roman" w:hAnsi="Times New Roman" w:cs="Times New Roman"/>
          <w:color w:val="000000" w:themeColor="text1"/>
          <w:sz w:val="24"/>
          <w:szCs w:val="24"/>
        </w:rPr>
        <w:t xml:space="preserve"> and to</w:t>
      </w:r>
      <w:r w:rsidR="00B2456B" w:rsidRPr="0000797D">
        <w:rPr>
          <w:rFonts w:ascii="Times New Roman" w:hAnsi="Times New Roman" w:cs="Times New Roman"/>
          <w:color w:val="000000" w:themeColor="text1"/>
          <w:sz w:val="24"/>
          <w:szCs w:val="24"/>
        </w:rPr>
        <w:t xml:space="preserve"> increase</w:t>
      </w:r>
      <w:r w:rsidR="006730FD" w:rsidRPr="0000797D">
        <w:rPr>
          <w:rFonts w:ascii="Times New Roman" w:hAnsi="Times New Roman" w:cs="Times New Roman"/>
          <w:color w:val="000000" w:themeColor="text1"/>
          <w:sz w:val="24"/>
          <w:szCs w:val="24"/>
        </w:rPr>
        <w:t xml:space="preserve"> self-awareness of their limitations and mistakes</w:t>
      </w:r>
      <w:r w:rsidR="00D7331A" w:rsidRPr="0000797D">
        <w:rPr>
          <w:rFonts w:ascii="Times New Roman" w:hAnsi="Times New Roman" w:cs="Times New Roman"/>
          <w:color w:val="000000" w:themeColor="text1"/>
          <w:sz w:val="24"/>
          <w:szCs w:val="24"/>
        </w:rPr>
        <w:t>.</w:t>
      </w:r>
      <w:r w:rsidR="006730FD" w:rsidRPr="0000797D">
        <w:rPr>
          <w:rFonts w:ascii="Times New Roman" w:hAnsi="Times New Roman" w:cs="Times New Roman"/>
          <w:sz w:val="24"/>
          <w:szCs w:val="24"/>
          <w:lang w:val="en-US"/>
        </w:rPr>
        <w:t xml:space="preserve"> </w:t>
      </w:r>
    </w:p>
    <w:p w14:paraId="47A88F3F" w14:textId="6B4EC916" w:rsidR="00794D42" w:rsidRPr="0000797D" w:rsidRDefault="00F051FC" w:rsidP="005B7F12">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lastRenderedPageBreak/>
        <w:t xml:space="preserve">The results of the moderating effect of power distance on the relationship between personal sense of power and voice suggest that leaders should pay attention to their employees’ individual cultural values. For employees with a lower power distance value, leaders will be more effective </w:t>
      </w:r>
      <w:r w:rsidR="0021248C" w:rsidRPr="0000797D">
        <w:rPr>
          <w:rFonts w:ascii="Times New Roman" w:hAnsi="Times New Roman" w:cs="Times New Roman"/>
          <w:sz w:val="24"/>
          <w:szCs w:val="24"/>
          <w:lang w:val="en-US"/>
        </w:rPr>
        <w:t xml:space="preserve">in </w:t>
      </w:r>
      <w:r w:rsidRPr="0000797D">
        <w:rPr>
          <w:rFonts w:ascii="Times New Roman" w:hAnsi="Times New Roman" w:cs="Times New Roman"/>
          <w:sz w:val="24"/>
          <w:szCs w:val="24"/>
          <w:lang w:val="en-US"/>
        </w:rPr>
        <w:t>obtain</w:t>
      </w:r>
      <w:r w:rsidR="0021248C" w:rsidRPr="0000797D">
        <w:rPr>
          <w:rFonts w:ascii="Times New Roman" w:hAnsi="Times New Roman" w:cs="Times New Roman"/>
          <w:sz w:val="24"/>
          <w:szCs w:val="24"/>
          <w:lang w:val="en-US"/>
        </w:rPr>
        <w:t>ing</w:t>
      </w:r>
      <w:r w:rsidRPr="0000797D">
        <w:rPr>
          <w:rFonts w:ascii="Times New Roman" w:hAnsi="Times New Roman" w:cs="Times New Roman"/>
          <w:sz w:val="24"/>
          <w:szCs w:val="24"/>
          <w:lang w:val="en-US"/>
        </w:rPr>
        <w:t xml:space="preserve"> constructive </w:t>
      </w:r>
      <w:r w:rsidR="0021248C" w:rsidRPr="0000797D">
        <w:rPr>
          <w:rFonts w:ascii="Times New Roman" w:hAnsi="Times New Roman" w:cs="Times New Roman"/>
          <w:sz w:val="24"/>
          <w:szCs w:val="24"/>
          <w:lang w:val="en-US"/>
        </w:rPr>
        <w:t>opinions</w:t>
      </w:r>
      <w:r w:rsidR="00962CBB" w:rsidRPr="0000797D">
        <w:rPr>
          <w:rFonts w:ascii="Times New Roman" w:hAnsi="Times New Roman" w:cs="Times New Roman"/>
          <w:sz w:val="24"/>
          <w:szCs w:val="24"/>
          <w:lang w:val="en-US"/>
        </w:rPr>
        <w:t xml:space="preserve"> about workplace ethics</w:t>
      </w:r>
      <w:r w:rsidR="0021248C" w:rsidRPr="0000797D">
        <w:rPr>
          <w:rFonts w:ascii="Times New Roman" w:hAnsi="Times New Roman" w:cs="Times New Roman"/>
          <w:sz w:val="24"/>
          <w:szCs w:val="24"/>
          <w:lang w:val="en-US"/>
        </w:rPr>
        <w:t xml:space="preserve"> </w:t>
      </w:r>
      <w:r w:rsidRPr="0000797D">
        <w:rPr>
          <w:rFonts w:ascii="Times New Roman" w:hAnsi="Times New Roman" w:cs="Times New Roman"/>
          <w:sz w:val="24"/>
          <w:szCs w:val="24"/>
          <w:lang w:val="en-US"/>
        </w:rPr>
        <w:t>from them by enhancing their personal sense of power. Conversely, for employees with a higher power distance value, th</w:t>
      </w:r>
      <w:r w:rsidR="00591102" w:rsidRPr="0000797D">
        <w:rPr>
          <w:rFonts w:ascii="Times New Roman" w:hAnsi="Times New Roman" w:cs="Times New Roman"/>
          <w:sz w:val="24"/>
          <w:szCs w:val="24"/>
          <w:lang w:val="en-US"/>
        </w:rPr>
        <w:t>e effect will be less salient.</w:t>
      </w:r>
      <w:r w:rsidR="0083192F" w:rsidRPr="0000797D">
        <w:rPr>
          <w:rFonts w:ascii="Times New Roman" w:hAnsi="Times New Roman" w:cs="Times New Roman"/>
          <w:sz w:val="24"/>
          <w:szCs w:val="24"/>
          <w:lang w:val="en-US"/>
        </w:rPr>
        <w:t xml:space="preserve"> </w:t>
      </w:r>
    </w:p>
    <w:p w14:paraId="54B2F4AB" w14:textId="29AFC417" w:rsidR="00F051FC" w:rsidRPr="0000797D" w:rsidRDefault="00591102" w:rsidP="00516220">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Limitations and Future Research D</w:t>
      </w:r>
      <w:r w:rsidR="00F051FC" w:rsidRPr="0000797D">
        <w:rPr>
          <w:rFonts w:ascii="Times New Roman" w:hAnsi="Times New Roman" w:cs="Times New Roman"/>
          <w:b/>
          <w:sz w:val="24"/>
          <w:szCs w:val="24"/>
          <w:lang w:val="en-US"/>
        </w:rPr>
        <w:t>irections</w:t>
      </w:r>
    </w:p>
    <w:p w14:paraId="6C384890" w14:textId="7A81C186" w:rsidR="00AF2052" w:rsidRPr="0000797D" w:rsidRDefault="00591102" w:rsidP="00121EFF">
      <w:pPr>
        <w:spacing w:after="0" w:line="480" w:lineRule="auto"/>
        <w:ind w:firstLine="567"/>
        <w:rPr>
          <w:rFonts w:ascii="Times New Roman" w:hAnsi="Times New Roman" w:cs="Times New Roman"/>
          <w:sz w:val="24"/>
          <w:szCs w:val="24"/>
          <w:lang w:val="en-US"/>
        </w:rPr>
      </w:pPr>
      <w:r w:rsidRPr="0000797D">
        <w:rPr>
          <w:rFonts w:ascii="Times New Roman" w:hAnsi="Times New Roman" w:cs="Times New Roman"/>
          <w:sz w:val="24"/>
          <w:szCs w:val="24"/>
          <w:lang w:val="en-US"/>
        </w:rPr>
        <w:t>The study has</w:t>
      </w:r>
      <w:r w:rsidR="00F051FC" w:rsidRPr="0000797D">
        <w:rPr>
          <w:rFonts w:ascii="Times New Roman" w:hAnsi="Times New Roman" w:cs="Times New Roman"/>
          <w:sz w:val="24"/>
          <w:szCs w:val="24"/>
          <w:lang w:val="en-US"/>
        </w:rPr>
        <w:t xml:space="preserve"> several limitations that future research should seek to address. First, </w:t>
      </w:r>
      <w:r w:rsidR="0021248C" w:rsidRPr="0000797D">
        <w:rPr>
          <w:rFonts w:ascii="Times New Roman" w:hAnsi="Times New Roman" w:cs="Times New Roman"/>
          <w:sz w:val="24"/>
          <w:szCs w:val="24"/>
          <w:lang w:val="en-US"/>
        </w:rPr>
        <w:t xml:space="preserve">although </w:t>
      </w:r>
      <w:r w:rsidR="00F051FC" w:rsidRPr="0000797D">
        <w:rPr>
          <w:rFonts w:ascii="Times New Roman" w:hAnsi="Times New Roman" w:cs="Times New Roman"/>
          <w:sz w:val="24"/>
          <w:szCs w:val="24"/>
          <w:lang w:val="en-US"/>
        </w:rPr>
        <w:t xml:space="preserve">the findings (based on </w:t>
      </w:r>
      <w:r w:rsidR="00286785" w:rsidRPr="0000797D">
        <w:rPr>
          <w:rFonts w:ascii="Times New Roman" w:hAnsi="Times New Roman" w:cs="Times New Roman"/>
          <w:sz w:val="24"/>
          <w:szCs w:val="24"/>
          <w:lang w:val="en-US"/>
        </w:rPr>
        <w:t>data collected using a time-</w:t>
      </w:r>
      <w:r w:rsidR="00F051FC" w:rsidRPr="0000797D">
        <w:rPr>
          <w:rFonts w:ascii="Times New Roman" w:hAnsi="Times New Roman" w:cs="Times New Roman"/>
          <w:sz w:val="24"/>
          <w:szCs w:val="24"/>
          <w:lang w:val="en-US"/>
        </w:rPr>
        <w:t>lagged design, two</w:t>
      </w:r>
      <w:r w:rsidR="0021248C"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week</w:t>
      </w:r>
      <w:r w:rsidR="0021248C" w:rsidRPr="0000797D">
        <w:rPr>
          <w:rFonts w:ascii="Times New Roman" w:hAnsi="Times New Roman" w:cs="Times New Roman"/>
          <w:sz w:val="24"/>
          <w:szCs w:val="24"/>
          <w:lang w:val="en-US"/>
        </w:rPr>
        <w:t>s</w:t>
      </w:r>
      <w:r w:rsidR="00F051FC" w:rsidRPr="0000797D">
        <w:rPr>
          <w:rFonts w:ascii="Times New Roman" w:hAnsi="Times New Roman" w:cs="Times New Roman"/>
          <w:sz w:val="24"/>
          <w:szCs w:val="24"/>
          <w:lang w:val="en-US"/>
        </w:rPr>
        <w:t xml:space="preserve"> apart</w:t>
      </w:r>
      <w:r w:rsidR="00D52E0C" w:rsidRPr="0000797D">
        <w:rPr>
          <w:rFonts w:ascii="Times New Roman" w:hAnsi="Times New Roman" w:cs="Times New Roman"/>
          <w:sz w:val="24"/>
          <w:szCs w:val="24"/>
          <w:lang w:val="en-US"/>
        </w:rPr>
        <w:t xml:space="preserve"> to control </w:t>
      </w:r>
      <w:r w:rsidR="0021248C" w:rsidRPr="0000797D">
        <w:rPr>
          <w:rFonts w:ascii="Times New Roman" w:hAnsi="Times New Roman" w:cs="Times New Roman"/>
          <w:sz w:val="24"/>
          <w:szCs w:val="24"/>
          <w:lang w:val="en-US"/>
        </w:rPr>
        <w:t xml:space="preserve">for </w:t>
      </w:r>
      <w:r w:rsidR="00D52E0C" w:rsidRPr="0000797D">
        <w:rPr>
          <w:rFonts w:ascii="Times New Roman" w:hAnsi="Times New Roman" w:cs="Times New Roman"/>
          <w:sz w:val="24"/>
          <w:szCs w:val="24"/>
          <w:lang w:val="en-US"/>
        </w:rPr>
        <w:t>common method bias</w:t>
      </w:r>
      <w:r w:rsidR="0021248C" w:rsidRPr="0000797D">
        <w:rPr>
          <w:rFonts w:ascii="Times New Roman" w:hAnsi="Times New Roman" w:cs="Times New Roman"/>
          <w:sz w:val="24"/>
          <w:szCs w:val="24"/>
          <w:lang w:val="en-US"/>
        </w:rPr>
        <w:t xml:space="preserve">; </w:t>
      </w:r>
      <w:r w:rsidR="00F4079E" w:rsidRPr="0000797D">
        <w:rPr>
          <w:rFonts w:ascii="Times New Roman" w:hAnsi="Times New Roman" w:cs="Times New Roman"/>
          <w:sz w:val="24"/>
          <w:szCs w:val="24"/>
          <w:lang w:val="en-US"/>
        </w:rPr>
        <w:t xml:space="preserve">Podsakoff et al. </w:t>
      </w:r>
      <w:r w:rsidR="00D52E0C" w:rsidRPr="0000797D">
        <w:rPr>
          <w:rFonts w:ascii="Times New Roman" w:hAnsi="Times New Roman" w:cs="Times New Roman"/>
          <w:sz w:val="24"/>
          <w:szCs w:val="24"/>
          <w:lang w:val="en-US"/>
        </w:rPr>
        <w:t xml:space="preserve">2003) </w:t>
      </w:r>
      <w:r w:rsidR="00F051FC" w:rsidRPr="0000797D">
        <w:rPr>
          <w:rFonts w:ascii="Times New Roman" w:hAnsi="Times New Roman" w:cs="Times New Roman"/>
          <w:sz w:val="24"/>
          <w:szCs w:val="24"/>
          <w:lang w:val="en-US"/>
        </w:rPr>
        <w:t>provided support for the hypothesized relationships, the cross-sectional nature of the data limited possible interpretation</w:t>
      </w:r>
      <w:r w:rsidR="0021248C" w:rsidRPr="0000797D">
        <w:rPr>
          <w:rFonts w:ascii="Times New Roman" w:hAnsi="Times New Roman" w:cs="Times New Roman"/>
          <w:sz w:val="24"/>
          <w:szCs w:val="24"/>
          <w:lang w:val="en-US"/>
        </w:rPr>
        <w:t>s</w:t>
      </w:r>
      <w:r w:rsidR="00F051FC" w:rsidRPr="0000797D">
        <w:rPr>
          <w:rFonts w:ascii="Times New Roman" w:hAnsi="Times New Roman" w:cs="Times New Roman"/>
          <w:sz w:val="24"/>
          <w:szCs w:val="24"/>
          <w:lang w:val="en-US"/>
        </w:rPr>
        <w:t xml:space="preserve"> of the causal relationships</w:t>
      </w:r>
      <w:r w:rsidR="00037945"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among the study variables. </w:t>
      </w:r>
      <w:r w:rsidR="009F4CEE" w:rsidRPr="0000797D">
        <w:rPr>
          <w:rFonts w:ascii="Times New Roman" w:hAnsi="Times New Roman" w:cs="Times New Roman"/>
          <w:sz w:val="24"/>
          <w:szCs w:val="24"/>
        </w:rPr>
        <w:t xml:space="preserve">Future research may also want to examine the possible dynamic relationship among </w:t>
      </w:r>
      <w:r w:rsidR="00526C29" w:rsidRPr="0000797D">
        <w:rPr>
          <w:rFonts w:ascii="Times New Roman" w:hAnsi="Times New Roman" w:cs="Times New Roman"/>
          <w:sz w:val="24"/>
          <w:szCs w:val="24"/>
        </w:rPr>
        <w:t xml:space="preserve">the </w:t>
      </w:r>
      <w:r w:rsidR="009F4CEE" w:rsidRPr="0000797D">
        <w:rPr>
          <w:rFonts w:ascii="Times New Roman" w:hAnsi="Times New Roman" w:cs="Times New Roman"/>
          <w:sz w:val="24"/>
          <w:szCs w:val="24"/>
        </w:rPr>
        <w:t xml:space="preserve">variables </w:t>
      </w:r>
      <w:r w:rsidR="00526C29" w:rsidRPr="0000797D">
        <w:rPr>
          <w:rFonts w:ascii="Times New Roman" w:hAnsi="Times New Roman" w:cs="Times New Roman"/>
          <w:sz w:val="24"/>
          <w:szCs w:val="24"/>
        </w:rPr>
        <w:t xml:space="preserve">studied in the current paper </w:t>
      </w:r>
      <w:r w:rsidR="009F4CEE" w:rsidRPr="0000797D">
        <w:rPr>
          <w:rFonts w:ascii="Times New Roman" w:hAnsi="Times New Roman" w:cs="Times New Roman"/>
          <w:sz w:val="24"/>
          <w:szCs w:val="24"/>
        </w:rPr>
        <w:t>(e.g., possible alternative causal relationships that personal sense of power or employee voice influence</w:t>
      </w:r>
      <w:r w:rsidR="00567063" w:rsidRPr="0000797D">
        <w:rPr>
          <w:rFonts w:ascii="Times New Roman" w:hAnsi="Times New Roman" w:cs="Times New Roman"/>
          <w:sz w:val="24"/>
          <w:szCs w:val="24"/>
        </w:rPr>
        <w:t>s</w:t>
      </w:r>
      <w:r w:rsidR="009F4CEE" w:rsidRPr="0000797D">
        <w:rPr>
          <w:rFonts w:ascii="Times New Roman" w:hAnsi="Times New Roman" w:cs="Times New Roman"/>
          <w:sz w:val="24"/>
          <w:szCs w:val="24"/>
        </w:rPr>
        <w:t xml:space="preserve"> leaders to behave more humbly) and further confirm the mediating relationship examined in our study</w:t>
      </w:r>
      <w:r w:rsidR="009C155A" w:rsidRPr="0000797D">
        <w:rPr>
          <w:rFonts w:ascii="Times New Roman" w:hAnsi="Times New Roman" w:cs="Times New Roman"/>
          <w:sz w:val="24"/>
          <w:szCs w:val="24"/>
          <w:lang w:val="en-US"/>
        </w:rPr>
        <w:t>.</w:t>
      </w:r>
      <w:r w:rsidR="00882840"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The second limitation is related to the generalizability of the results of </w:t>
      </w:r>
      <w:r w:rsidR="0021248C" w:rsidRPr="0000797D">
        <w:rPr>
          <w:rFonts w:ascii="Times New Roman" w:hAnsi="Times New Roman" w:cs="Times New Roman"/>
          <w:sz w:val="24"/>
          <w:szCs w:val="24"/>
          <w:lang w:val="en-US"/>
        </w:rPr>
        <w:t xml:space="preserve">the </w:t>
      </w:r>
      <w:r w:rsidR="00F051FC" w:rsidRPr="0000797D">
        <w:rPr>
          <w:rFonts w:ascii="Times New Roman" w:hAnsi="Times New Roman" w:cs="Times New Roman"/>
          <w:sz w:val="24"/>
          <w:szCs w:val="24"/>
          <w:lang w:val="en-US"/>
        </w:rPr>
        <w:t>current study</w:t>
      </w:r>
      <w:r w:rsidR="0021248C" w:rsidRPr="0000797D">
        <w:rPr>
          <w:rFonts w:ascii="Times New Roman" w:hAnsi="Times New Roman" w:cs="Times New Roman"/>
          <w:sz w:val="24"/>
          <w:szCs w:val="24"/>
          <w:lang w:val="en-US"/>
        </w:rPr>
        <w:t>,</w:t>
      </w:r>
      <w:r w:rsidR="00F051FC" w:rsidRPr="0000797D">
        <w:rPr>
          <w:rFonts w:ascii="Times New Roman" w:hAnsi="Times New Roman" w:cs="Times New Roman"/>
          <w:sz w:val="24"/>
          <w:szCs w:val="24"/>
          <w:lang w:val="en-US"/>
        </w:rPr>
        <w:t xml:space="preserve"> as the sample comprised employees from a company in China. In general, a sample from China is suitable to test the current theoretical model</w:t>
      </w:r>
      <w:r w:rsidR="0021248C"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in particular, to determine the effect of </w:t>
      </w:r>
      <w:r w:rsidR="0021248C" w:rsidRPr="0000797D">
        <w:rPr>
          <w:rFonts w:ascii="Times New Roman" w:hAnsi="Times New Roman" w:cs="Times New Roman"/>
          <w:sz w:val="24"/>
          <w:szCs w:val="24"/>
          <w:lang w:val="en-US"/>
        </w:rPr>
        <w:t xml:space="preserve">the </w:t>
      </w:r>
      <w:r w:rsidR="00F051FC" w:rsidRPr="0000797D">
        <w:rPr>
          <w:rFonts w:ascii="Times New Roman" w:hAnsi="Times New Roman" w:cs="Times New Roman"/>
          <w:sz w:val="24"/>
          <w:szCs w:val="24"/>
          <w:lang w:val="en-US"/>
        </w:rPr>
        <w:t xml:space="preserve">individual cultural value of power distance. This is because significant social and economic changes have occurred in China in the past 30 years, and the individual cultural values of Chinese people vary significantly (Chen </w:t>
      </w:r>
      <w:r w:rsidR="00A640B3" w:rsidRPr="0000797D">
        <w:rPr>
          <w:rFonts w:ascii="Times New Roman" w:hAnsi="Times New Roman" w:cs="Times New Roman"/>
          <w:sz w:val="24"/>
          <w:szCs w:val="24"/>
          <w:lang w:val="en-US"/>
        </w:rPr>
        <w:t>and</w:t>
      </w:r>
      <w:r w:rsidR="00F4079E" w:rsidRPr="0000797D">
        <w:rPr>
          <w:rFonts w:ascii="Times New Roman" w:hAnsi="Times New Roman" w:cs="Times New Roman"/>
          <w:sz w:val="24"/>
          <w:szCs w:val="24"/>
          <w:lang w:val="en-US"/>
        </w:rPr>
        <w:t xml:space="preserve"> Aryee</w:t>
      </w:r>
      <w:r w:rsidR="00F051FC" w:rsidRPr="0000797D">
        <w:rPr>
          <w:rFonts w:ascii="Times New Roman" w:hAnsi="Times New Roman" w:cs="Times New Roman"/>
          <w:sz w:val="24"/>
          <w:szCs w:val="24"/>
          <w:lang w:val="en-US"/>
        </w:rPr>
        <w:t xml:space="preserve"> 2007). In other words, employees at the same organization may hold very different in</w:t>
      </w:r>
      <w:bookmarkStart w:id="1" w:name="_GoBack"/>
      <w:bookmarkEnd w:id="1"/>
      <w:r w:rsidR="00F051FC" w:rsidRPr="0000797D">
        <w:rPr>
          <w:rFonts w:ascii="Times New Roman" w:hAnsi="Times New Roman" w:cs="Times New Roman"/>
          <w:sz w:val="24"/>
          <w:szCs w:val="24"/>
          <w:lang w:val="en-US"/>
        </w:rPr>
        <w:t xml:space="preserve">dividual cultural values. </w:t>
      </w:r>
      <w:r w:rsidR="00A71400" w:rsidRPr="0000797D">
        <w:rPr>
          <w:rFonts w:ascii="Times New Roman" w:hAnsi="Times New Roman" w:cs="Times New Roman"/>
          <w:sz w:val="24"/>
          <w:szCs w:val="24"/>
          <w:lang w:val="en-US"/>
        </w:rPr>
        <w:t xml:space="preserve">Additionally, </w:t>
      </w:r>
      <w:r w:rsidR="00C57466" w:rsidRPr="0000797D">
        <w:rPr>
          <w:rFonts w:ascii="Times New Roman" w:hAnsi="Times New Roman" w:cs="Times New Roman"/>
          <w:sz w:val="24"/>
          <w:szCs w:val="24"/>
          <w:lang w:val="en-US"/>
        </w:rPr>
        <w:t xml:space="preserve">the </w:t>
      </w:r>
      <w:r w:rsidR="00A71400" w:rsidRPr="0000797D">
        <w:rPr>
          <w:rFonts w:ascii="Times New Roman" w:hAnsi="Times New Roman" w:cs="Times New Roman"/>
          <w:sz w:val="24"/>
          <w:szCs w:val="24"/>
          <w:lang w:val="en-US"/>
        </w:rPr>
        <w:t>variables (i.e., leader humility, personal sense of power</w:t>
      </w:r>
      <w:r w:rsidR="00502508" w:rsidRPr="0000797D">
        <w:rPr>
          <w:rFonts w:ascii="Times New Roman" w:hAnsi="Times New Roman" w:cs="Times New Roman"/>
          <w:sz w:val="24"/>
          <w:szCs w:val="24"/>
          <w:lang w:val="en-US"/>
        </w:rPr>
        <w:t>,</w:t>
      </w:r>
      <w:r w:rsidR="00A71400" w:rsidRPr="0000797D">
        <w:rPr>
          <w:rFonts w:ascii="Times New Roman" w:hAnsi="Times New Roman" w:cs="Times New Roman"/>
          <w:sz w:val="24"/>
          <w:szCs w:val="24"/>
          <w:lang w:val="en-US"/>
        </w:rPr>
        <w:t xml:space="preserve"> and voice) in this study are not </w:t>
      </w:r>
      <w:r w:rsidR="00121EFF" w:rsidRPr="0000797D">
        <w:rPr>
          <w:rFonts w:ascii="Times New Roman" w:hAnsi="Times New Roman" w:cs="Times New Roman"/>
          <w:sz w:val="24"/>
          <w:szCs w:val="24"/>
          <w:lang w:val="en-US"/>
        </w:rPr>
        <w:t>culturally specific. O</w:t>
      </w:r>
      <w:r w:rsidR="00A71400" w:rsidRPr="0000797D">
        <w:rPr>
          <w:rFonts w:ascii="Times New Roman" w:hAnsi="Times New Roman" w:cs="Times New Roman"/>
          <w:sz w:val="24"/>
          <w:szCs w:val="24"/>
          <w:lang w:val="en-US"/>
        </w:rPr>
        <w:t xml:space="preserve">ur results about the </w:t>
      </w:r>
      <w:r w:rsidR="00A71400" w:rsidRPr="0000797D">
        <w:rPr>
          <w:rFonts w:ascii="Times New Roman" w:hAnsi="Times New Roman" w:cs="Times New Roman"/>
          <w:sz w:val="24"/>
          <w:szCs w:val="24"/>
          <w:lang w:val="en-US"/>
        </w:rPr>
        <w:lastRenderedPageBreak/>
        <w:t xml:space="preserve">effectiveness of leader humility </w:t>
      </w:r>
      <w:r w:rsidR="00C57466" w:rsidRPr="0000797D">
        <w:rPr>
          <w:rFonts w:ascii="Times New Roman" w:hAnsi="Times New Roman" w:cs="Times New Roman"/>
          <w:sz w:val="24"/>
          <w:szCs w:val="24"/>
          <w:lang w:val="en-US"/>
        </w:rPr>
        <w:t xml:space="preserve">are consistent with those </w:t>
      </w:r>
      <w:r w:rsidR="00A71400" w:rsidRPr="0000797D">
        <w:rPr>
          <w:rFonts w:ascii="Times New Roman" w:hAnsi="Times New Roman" w:cs="Times New Roman"/>
          <w:sz w:val="24"/>
          <w:szCs w:val="24"/>
          <w:lang w:val="en-US"/>
        </w:rPr>
        <w:t>research conducted in western settings (e.g., Owens et al. 2013; Owens and Hekman 2012</w:t>
      </w:r>
      <w:r w:rsidR="00121EFF" w:rsidRPr="0000797D">
        <w:rPr>
          <w:rFonts w:ascii="Times New Roman" w:hAnsi="Times New Roman" w:cs="Times New Roman"/>
          <w:sz w:val="24"/>
          <w:szCs w:val="24"/>
          <w:lang w:val="en-US"/>
        </w:rPr>
        <w:t xml:space="preserve">), implying that leader humility </w:t>
      </w:r>
      <w:r w:rsidR="006F5296" w:rsidRPr="0000797D">
        <w:rPr>
          <w:rFonts w:ascii="Times New Roman" w:hAnsi="Times New Roman" w:cs="Times New Roman"/>
          <w:sz w:val="24"/>
          <w:szCs w:val="24"/>
          <w:lang w:val="en-US"/>
        </w:rPr>
        <w:t>could play</w:t>
      </w:r>
      <w:r w:rsidR="00121EFF" w:rsidRPr="0000797D">
        <w:rPr>
          <w:rFonts w:ascii="Times New Roman" w:hAnsi="Times New Roman" w:cs="Times New Roman"/>
          <w:sz w:val="24"/>
          <w:szCs w:val="24"/>
          <w:lang w:val="en-US"/>
        </w:rPr>
        <w:t xml:space="preserve"> a</w:t>
      </w:r>
      <w:r w:rsidR="00A71400" w:rsidRPr="0000797D">
        <w:rPr>
          <w:rFonts w:ascii="Times New Roman" w:hAnsi="Times New Roman" w:cs="Times New Roman"/>
          <w:sz w:val="24"/>
          <w:szCs w:val="24"/>
          <w:lang w:val="en-US"/>
        </w:rPr>
        <w:t xml:space="preserve"> critical role in encouraging employee voice acro</w:t>
      </w:r>
      <w:r w:rsidR="00121EFF" w:rsidRPr="0000797D">
        <w:rPr>
          <w:rFonts w:ascii="Times New Roman" w:hAnsi="Times New Roman" w:cs="Times New Roman"/>
          <w:sz w:val="24"/>
          <w:szCs w:val="24"/>
          <w:lang w:val="en-US"/>
        </w:rPr>
        <w:t>ss different cultures</w:t>
      </w:r>
      <w:r w:rsidR="00377BE4" w:rsidRPr="0000797D">
        <w:rPr>
          <w:rFonts w:ascii="Times New Roman" w:hAnsi="Times New Roman" w:cs="Times New Roman"/>
          <w:sz w:val="24"/>
          <w:szCs w:val="24"/>
          <w:lang w:val="en-US"/>
        </w:rPr>
        <w:t>.</w:t>
      </w:r>
      <w:r w:rsidR="00A71400"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However,</w:t>
      </w:r>
      <w:r w:rsidR="00D52E0C"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to increase the generalizability of the current research findings, we still suggest that future research test </w:t>
      </w:r>
      <w:r w:rsidR="008E53EC" w:rsidRPr="0000797D">
        <w:rPr>
          <w:rFonts w:ascii="Times New Roman" w:hAnsi="Times New Roman" w:cs="Times New Roman"/>
          <w:sz w:val="24"/>
          <w:szCs w:val="24"/>
          <w:lang w:val="en-US"/>
        </w:rPr>
        <w:t xml:space="preserve">the </w:t>
      </w:r>
      <w:r w:rsidR="00F051FC" w:rsidRPr="0000797D">
        <w:rPr>
          <w:rFonts w:ascii="Times New Roman" w:hAnsi="Times New Roman" w:cs="Times New Roman"/>
          <w:sz w:val="24"/>
          <w:szCs w:val="24"/>
          <w:lang w:val="en-US"/>
        </w:rPr>
        <w:t xml:space="preserve">hypotheses </w:t>
      </w:r>
      <w:r w:rsidR="008E53EC" w:rsidRPr="0000797D">
        <w:rPr>
          <w:rFonts w:ascii="Times New Roman" w:hAnsi="Times New Roman" w:cs="Times New Roman"/>
          <w:sz w:val="24"/>
          <w:szCs w:val="24"/>
          <w:lang w:val="en-US"/>
        </w:rPr>
        <w:t xml:space="preserve">developed in </w:t>
      </w:r>
      <w:r w:rsidR="00F051FC" w:rsidRPr="0000797D">
        <w:rPr>
          <w:rFonts w:ascii="Times New Roman" w:hAnsi="Times New Roman" w:cs="Times New Roman"/>
          <w:sz w:val="24"/>
          <w:szCs w:val="24"/>
          <w:lang w:val="en-US"/>
        </w:rPr>
        <w:t>the present study across different cultural settings</w:t>
      </w:r>
      <w:r w:rsidR="00121EFF" w:rsidRPr="0000797D">
        <w:rPr>
          <w:rFonts w:ascii="Times New Roman" w:hAnsi="Times New Roman" w:cs="Times New Roman"/>
          <w:sz w:val="24"/>
          <w:szCs w:val="24"/>
          <w:lang w:val="en-US"/>
        </w:rPr>
        <w:t>, such as in western countries</w:t>
      </w:r>
      <w:r w:rsidR="00F051FC" w:rsidRPr="0000797D">
        <w:rPr>
          <w:rFonts w:ascii="Times New Roman" w:hAnsi="Times New Roman" w:cs="Times New Roman"/>
          <w:sz w:val="24"/>
          <w:szCs w:val="24"/>
          <w:lang w:val="en-US"/>
        </w:rPr>
        <w:t>.</w:t>
      </w:r>
      <w:r w:rsidR="00B54853"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In addition, when examining the relationship between leader humility and personal sense of power, we did not consider possible boundary conditions. Future research should explore whether individual differences (e.g., </w:t>
      </w:r>
      <w:r w:rsidR="00D75649" w:rsidRPr="0000797D">
        <w:rPr>
          <w:rFonts w:ascii="Times New Roman" w:hAnsi="Times New Roman" w:cs="Times New Roman"/>
          <w:sz w:val="24"/>
          <w:szCs w:val="24"/>
          <w:lang w:val="en-US"/>
        </w:rPr>
        <w:t>moral virtues such as benevolence and forgiv</w:t>
      </w:r>
      <w:r w:rsidR="004467EF" w:rsidRPr="0000797D">
        <w:rPr>
          <w:rFonts w:ascii="Times New Roman" w:hAnsi="Times New Roman" w:cs="Times New Roman"/>
          <w:sz w:val="24"/>
          <w:szCs w:val="24"/>
          <w:lang w:val="en-US"/>
        </w:rPr>
        <w:t>ingness</w:t>
      </w:r>
      <w:r w:rsidR="00191CFC" w:rsidRPr="0000797D">
        <w:rPr>
          <w:rFonts w:ascii="Times New Roman" w:hAnsi="Times New Roman" w:cs="Times New Roman"/>
          <w:sz w:val="24"/>
          <w:szCs w:val="24"/>
          <w:lang w:val="en-US"/>
        </w:rPr>
        <w:t xml:space="preserve">, </w:t>
      </w:r>
      <w:r w:rsidR="00F051FC" w:rsidRPr="0000797D">
        <w:rPr>
          <w:rFonts w:ascii="Times New Roman" w:hAnsi="Times New Roman" w:cs="Times New Roman"/>
          <w:sz w:val="24"/>
          <w:szCs w:val="24"/>
          <w:lang w:val="en-US"/>
        </w:rPr>
        <w:t xml:space="preserve">personality traits such as agreeableness, assertiveness, and extraversion) and contextual factors (e.g., empowerment climate, </w:t>
      </w:r>
      <w:r w:rsidR="003C45BC" w:rsidRPr="0000797D">
        <w:rPr>
          <w:rFonts w:ascii="Times New Roman" w:hAnsi="Times New Roman" w:cs="Times New Roman"/>
          <w:sz w:val="24"/>
          <w:szCs w:val="24"/>
          <w:lang w:val="en-US"/>
        </w:rPr>
        <w:t xml:space="preserve">informal leadership, </w:t>
      </w:r>
      <w:r w:rsidR="00F051FC" w:rsidRPr="0000797D">
        <w:rPr>
          <w:rFonts w:ascii="Times New Roman" w:hAnsi="Times New Roman" w:cs="Times New Roman"/>
          <w:sz w:val="24"/>
          <w:szCs w:val="24"/>
          <w:lang w:val="en-US"/>
        </w:rPr>
        <w:t>and task complexity) moderate the relationship between leader humility and personal sense of power. Future studies should also investigate whether organizational or group contexts (e.g., participative decision-making practices and organizational structures</w:t>
      </w:r>
      <w:r w:rsidR="003C45BC" w:rsidRPr="0000797D">
        <w:rPr>
          <w:rFonts w:ascii="Times New Roman" w:hAnsi="Times New Roman" w:cs="Times New Roman"/>
          <w:sz w:val="24"/>
          <w:szCs w:val="24"/>
          <w:lang w:val="en-US"/>
        </w:rPr>
        <w:t>, such as flat organization</w:t>
      </w:r>
      <w:r w:rsidR="00F051FC" w:rsidRPr="0000797D">
        <w:rPr>
          <w:rFonts w:ascii="Times New Roman" w:hAnsi="Times New Roman" w:cs="Times New Roman"/>
          <w:sz w:val="24"/>
          <w:szCs w:val="24"/>
          <w:lang w:val="en-US"/>
        </w:rPr>
        <w:t>) strengthen the relationship between personal sense of power and voice.</w:t>
      </w:r>
      <w:r w:rsidR="00C02FCC" w:rsidRPr="0000797D">
        <w:rPr>
          <w:rFonts w:ascii="Times New Roman" w:hAnsi="Times New Roman" w:cs="Times New Roman"/>
          <w:sz w:val="24"/>
          <w:szCs w:val="24"/>
          <w:lang w:val="en-US"/>
        </w:rPr>
        <w:t xml:space="preserve"> Moreover, as sometimes employees </w:t>
      </w:r>
      <w:r w:rsidR="002C562F" w:rsidRPr="0000797D">
        <w:rPr>
          <w:rFonts w:ascii="Times New Roman" w:hAnsi="Times New Roman" w:cs="Times New Roman"/>
          <w:sz w:val="24"/>
          <w:szCs w:val="24"/>
          <w:lang w:val="en-US"/>
        </w:rPr>
        <w:t xml:space="preserve">may </w:t>
      </w:r>
      <w:r w:rsidR="00C02FCC" w:rsidRPr="0000797D">
        <w:rPr>
          <w:rFonts w:ascii="Times New Roman" w:hAnsi="Times New Roman" w:cs="Times New Roman"/>
          <w:sz w:val="24"/>
          <w:szCs w:val="24"/>
          <w:lang w:val="en-US"/>
        </w:rPr>
        <w:t>speak up for protecting self-interest</w:t>
      </w:r>
      <w:r w:rsidR="00AF6441" w:rsidRPr="0000797D">
        <w:rPr>
          <w:rFonts w:ascii="Times New Roman" w:hAnsi="Times New Roman" w:cs="Times New Roman"/>
          <w:sz w:val="24"/>
          <w:szCs w:val="24"/>
          <w:lang w:val="en-US"/>
        </w:rPr>
        <w:t>s</w:t>
      </w:r>
      <w:r w:rsidR="00C02FCC" w:rsidRPr="0000797D">
        <w:rPr>
          <w:rFonts w:ascii="Times New Roman" w:hAnsi="Times New Roman" w:cs="Times New Roman"/>
          <w:sz w:val="24"/>
          <w:szCs w:val="24"/>
          <w:lang w:val="en-US"/>
        </w:rPr>
        <w:t xml:space="preserve"> (e.g., help-seeking and defensive voice) rather than contributing the organization, future research</w:t>
      </w:r>
      <w:r w:rsidR="00FC023E" w:rsidRPr="0000797D">
        <w:rPr>
          <w:rFonts w:ascii="Times New Roman" w:hAnsi="Times New Roman" w:cs="Times New Roman"/>
          <w:sz w:val="24"/>
          <w:szCs w:val="24"/>
          <w:lang w:val="en-US"/>
        </w:rPr>
        <w:t xml:space="preserve"> should </w:t>
      </w:r>
      <w:r w:rsidR="00FC023E" w:rsidRPr="0000797D">
        <w:rPr>
          <w:rFonts w:ascii="Times New Roman" w:hAnsi="Times New Roman" w:cs="Times New Roman"/>
          <w:color w:val="000000" w:themeColor="text1"/>
          <w:sz w:val="24"/>
          <w:szCs w:val="24"/>
        </w:rPr>
        <w:t xml:space="preserve">explore </w:t>
      </w:r>
      <w:r w:rsidR="002F5290" w:rsidRPr="0000797D">
        <w:rPr>
          <w:rFonts w:ascii="Times New Roman" w:hAnsi="Times New Roman" w:cs="Times New Roman"/>
          <w:color w:val="000000" w:themeColor="text1"/>
          <w:sz w:val="24"/>
          <w:szCs w:val="24"/>
        </w:rPr>
        <w:t xml:space="preserve">the effect of </w:t>
      </w:r>
      <w:r w:rsidR="00FC023E" w:rsidRPr="0000797D">
        <w:rPr>
          <w:rFonts w:ascii="Times New Roman" w:hAnsi="Times New Roman" w:cs="Times New Roman"/>
          <w:color w:val="000000" w:themeColor="text1"/>
          <w:sz w:val="24"/>
          <w:szCs w:val="24"/>
        </w:rPr>
        <w:t>leader humility on self-serving voice.</w:t>
      </w:r>
    </w:p>
    <w:p w14:paraId="7E4BED54" w14:textId="1BA24CAE" w:rsidR="00084B63" w:rsidRPr="0000797D" w:rsidRDefault="003B5828" w:rsidP="00F63ED4">
      <w:pPr>
        <w:spacing w:line="480" w:lineRule="auto"/>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Notes</w:t>
      </w:r>
    </w:p>
    <w:p w14:paraId="38D9EE93" w14:textId="71AC491E" w:rsidR="003B5828" w:rsidRPr="0000797D" w:rsidRDefault="003B5828" w:rsidP="005F15B1">
      <w:pPr>
        <w:spacing w:line="480" w:lineRule="auto"/>
        <w:ind w:firstLine="720"/>
        <w:rPr>
          <w:rFonts w:ascii="Times New Roman" w:hAnsi="Times New Roman" w:cs="Times New Roman"/>
          <w:sz w:val="24"/>
          <w:szCs w:val="24"/>
        </w:rPr>
      </w:pPr>
      <w:r w:rsidRPr="0000797D">
        <w:rPr>
          <w:rFonts w:ascii="Times New Roman" w:hAnsi="Times New Roman" w:cs="Times New Roman"/>
          <w:sz w:val="24"/>
          <w:szCs w:val="24"/>
        </w:rPr>
        <w:t>1</w:t>
      </w:r>
      <w:r w:rsidR="0079123B" w:rsidRPr="0000797D">
        <w:rPr>
          <w:rFonts w:ascii="Times New Roman" w:hAnsi="Times New Roman" w:cs="Times New Roman"/>
          <w:b/>
          <w:sz w:val="24"/>
          <w:szCs w:val="24"/>
        </w:rPr>
        <w:t>.</w:t>
      </w:r>
      <w:r w:rsidRPr="0000797D">
        <w:rPr>
          <w:rFonts w:ascii="Times New Roman" w:hAnsi="Times New Roman" w:cs="Times New Roman"/>
          <w:b/>
          <w:sz w:val="24"/>
          <w:szCs w:val="24"/>
        </w:rPr>
        <w:t xml:space="preserve"> </w:t>
      </w:r>
      <w:r w:rsidRPr="0000797D">
        <w:rPr>
          <w:rFonts w:ascii="Times New Roman" w:hAnsi="Times New Roman" w:cs="Times New Roman"/>
          <w:sz w:val="24"/>
          <w:szCs w:val="24"/>
        </w:rPr>
        <w:t xml:space="preserve">In the current study, we adopt a different theoretical perspective (i.e., the approach-inhibition </w:t>
      </w:r>
      <w:r w:rsidR="00F4079E" w:rsidRPr="0000797D">
        <w:rPr>
          <w:rFonts w:ascii="Times New Roman" w:hAnsi="Times New Roman" w:cs="Times New Roman"/>
          <w:sz w:val="24"/>
          <w:szCs w:val="24"/>
        </w:rPr>
        <w:t>theory of power; Keltner et al.</w:t>
      </w:r>
      <w:r w:rsidRPr="0000797D">
        <w:rPr>
          <w:rFonts w:ascii="Times New Roman" w:hAnsi="Times New Roman" w:cs="Times New Roman"/>
          <w:sz w:val="24"/>
          <w:szCs w:val="24"/>
        </w:rPr>
        <w:t xml:space="preserve"> 2003) to examine the leadership–voice relationship. A review of the literature suggests that very few major theories have been used to explain the potential effects of different leadership s</w:t>
      </w:r>
      <w:r w:rsidR="00F4079E" w:rsidRPr="0000797D">
        <w:rPr>
          <w:rFonts w:ascii="Times New Roman" w:hAnsi="Times New Roman" w:cs="Times New Roman"/>
          <w:sz w:val="24"/>
          <w:szCs w:val="24"/>
        </w:rPr>
        <w:t xml:space="preserve">tyles on employee voice. Zhang et al. </w:t>
      </w:r>
      <w:r w:rsidRPr="0000797D">
        <w:rPr>
          <w:rFonts w:ascii="Times New Roman" w:hAnsi="Times New Roman" w:cs="Times New Roman"/>
          <w:sz w:val="24"/>
          <w:szCs w:val="24"/>
        </w:rPr>
        <w:t>(2015) used the social exchange theory to examine the relationship between paternalistic</w:t>
      </w:r>
      <w:r w:rsidR="007E66DB" w:rsidRPr="0000797D">
        <w:rPr>
          <w:rFonts w:ascii="Times New Roman" w:hAnsi="Times New Roman" w:cs="Times New Roman"/>
          <w:sz w:val="24"/>
          <w:szCs w:val="24"/>
        </w:rPr>
        <w:t xml:space="preserve"> leadership and </w:t>
      </w:r>
      <w:r w:rsidR="007E66DB" w:rsidRPr="0000797D">
        <w:rPr>
          <w:rFonts w:ascii="Times New Roman" w:hAnsi="Times New Roman" w:cs="Times New Roman"/>
          <w:sz w:val="24"/>
          <w:szCs w:val="24"/>
        </w:rPr>
        <w:lastRenderedPageBreak/>
        <w:t>employee voice.</w:t>
      </w:r>
      <w:r w:rsidR="007E66DB" w:rsidRPr="0000797D">
        <w:rPr>
          <w:rFonts w:ascii="Times New Roman" w:hAnsi="Times New Roman" w:cs="Times New Roman"/>
          <w:sz w:val="24"/>
          <w:szCs w:val="24"/>
          <w:lang w:val="en-US"/>
        </w:rPr>
        <w:t xml:space="preserve"> Hsiung</w:t>
      </w:r>
      <w:r w:rsidR="007E66DB" w:rsidRPr="0000797D">
        <w:rPr>
          <w:rFonts w:ascii="Times New Roman" w:hAnsi="Times New Roman" w:cs="Times New Roman"/>
          <w:sz w:val="24"/>
          <w:szCs w:val="24"/>
        </w:rPr>
        <w:t xml:space="preserve"> (2012) investigated the influence of a</w:t>
      </w:r>
      <w:r w:rsidR="00252888" w:rsidRPr="0000797D">
        <w:rPr>
          <w:rFonts w:ascii="Times New Roman" w:hAnsi="Times New Roman" w:cs="Times New Roman"/>
          <w:sz w:val="24"/>
          <w:szCs w:val="24"/>
        </w:rPr>
        <w:t xml:space="preserve">uthentic leadership </w:t>
      </w:r>
      <w:r w:rsidR="007E66DB" w:rsidRPr="0000797D">
        <w:rPr>
          <w:rFonts w:ascii="Times New Roman" w:hAnsi="Times New Roman" w:cs="Times New Roman"/>
          <w:sz w:val="24"/>
          <w:szCs w:val="24"/>
        </w:rPr>
        <w:t>on</w:t>
      </w:r>
      <w:r w:rsidR="00252888" w:rsidRPr="0000797D">
        <w:rPr>
          <w:rFonts w:ascii="Times New Roman" w:hAnsi="Times New Roman" w:cs="Times New Roman"/>
          <w:sz w:val="24"/>
          <w:szCs w:val="24"/>
        </w:rPr>
        <w:t xml:space="preserve"> voice </w:t>
      </w:r>
      <w:r w:rsidR="008E24BC" w:rsidRPr="0000797D">
        <w:rPr>
          <w:rFonts w:ascii="Times New Roman" w:hAnsi="Times New Roman" w:cs="Times New Roman"/>
          <w:sz w:val="24"/>
          <w:szCs w:val="24"/>
        </w:rPr>
        <w:t>based on leader-member exchange theory</w:t>
      </w:r>
      <w:r w:rsidR="00F4079E" w:rsidRPr="0000797D">
        <w:rPr>
          <w:rFonts w:ascii="Times New Roman" w:hAnsi="Times New Roman" w:cs="Times New Roman"/>
          <w:sz w:val="24"/>
          <w:szCs w:val="24"/>
        </w:rPr>
        <w:t xml:space="preserve"> (LMX)</w:t>
      </w:r>
      <w:r w:rsidR="007E66DB" w:rsidRPr="0000797D">
        <w:rPr>
          <w:rFonts w:ascii="Times New Roman" w:hAnsi="Times New Roman" w:cs="Times New Roman"/>
          <w:sz w:val="24"/>
          <w:szCs w:val="24"/>
        </w:rPr>
        <w:t>, and Mo and Shi (2016) explored the relationship between e</w:t>
      </w:r>
      <w:r w:rsidR="00B26A66" w:rsidRPr="0000797D">
        <w:rPr>
          <w:rFonts w:ascii="Times New Roman" w:hAnsi="Times New Roman" w:cs="Times New Roman"/>
          <w:sz w:val="24"/>
          <w:szCs w:val="24"/>
        </w:rPr>
        <w:t xml:space="preserve">thical leadership and voice </w:t>
      </w:r>
      <w:r w:rsidR="007E66DB" w:rsidRPr="0000797D">
        <w:rPr>
          <w:rFonts w:ascii="Times New Roman" w:hAnsi="Times New Roman" w:cs="Times New Roman"/>
          <w:sz w:val="24"/>
          <w:szCs w:val="24"/>
        </w:rPr>
        <w:t xml:space="preserve">using </w:t>
      </w:r>
      <w:r w:rsidR="00B26A66" w:rsidRPr="0000797D">
        <w:rPr>
          <w:rFonts w:ascii="Times New Roman" w:hAnsi="Times New Roman" w:cs="Times New Roman"/>
          <w:sz w:val="24"/>
          <w:szCs w:val="24"/>
        </w:rPr>
        <w:t xml:space="preserve">the </w:t>
      </w:r>
      <w:r w:rsidR="00C123ED" w:rsidRPr="0000797D">
        <w:rPr>
          <w:rFonts w:ascii="Times New Roman" w:hAnsi="Times New Roman" w:cs="Times New Roman"/>
          <w:sz w:val="24"/>
          <w:szCs w:val="24"/>
        </w:rPr>
        <w:t>a</w:t>
      </w:r>
      <w:r w:rsidR="007E66DB" w:rsidRPr="0000797D">
        <w:rPr>
          <w:rFonts w:ascii="Times New Roman" w:hAnsi="Times New Roman" w:cs="Times New Roman"/>
          <w:sz w:val="24"/>
          <w:szCs w:val="24"/>
        </w:rPr>
        <w:t>ffect theory of social exchange.</w:t>
      </w:r>
      <w:r w:rsidR="005F15B1" w:rsidRPr="0000797D">
        <w:rPr>
          <w:rFonts w:ascii="Times New Roman" w:hAnsi="Times New Roman" w:cs="Times New Roman"/>
          <w:sz w:val="24"/>
          <w:szCs w:val="24"/>
        </w:rPr>
        <w:t xml:space="preserve"> </w:t>
      </w:r>
      <w:r w:rsidRPr="0000797D">
        <w:rPr>
          <w:rFonts w:ascii="Times New Roman" w:hAnsi="Times New Roman" w:cs="Times New Roman"/>
          <w:sz w:val="24"/>
          <w:szCs w:val="24"/>
        </w:rPr>
        <w:t xml:space="preserve">Tangirala and Ramanujam (2012) used logic (based on expectancy theory) to explain how supervisor consultation enhanced subordinates’ upward voice via motivational states and employees’ beliefs, and thus affected key decisions in organizations. Burris, Detert, and Chiaburu (2008) used the </w:t>
      </w:r>
      <w:r w:rsidR="00F4079E" w:rsidRPr="0000797D">
        <w:rPr>
          <w:rFonts w:ascii="Times New Roman" w:hAnsi="Times New Roman" w:cs="Times New Roman"/>
          <w:sz w:val="24"/>
          <w:szCs w:val="24"/>
        </w:rPr>
        <w:t>LMX</w:t>
      </w:r>
      <w:r w:rsidRPr="0000797D">
        <w:rPr>
          <w:rFonts w:ascii="Times New Roman" w:hAnsi="Times New Roman" w:cs="Times New Roman"/>
          <w:sz w:val="24"/>
          <w:szCs w:val="24"/>
        </w:rPr>
        <w:t xml:space="preserve"> theory to examine the indirect relationship between LMX and subordinates’ voices via the meditating role of psychological detachment. Conversely, the current study adopts the approach-inhibition theory of power. This theory is deemed relevant to the current research because it explains the role of personal sense of power as a mediator, and the individual cultural value of power distance as a moderator. Further, it has not been previously used to explain the leadership–voice relationship.</w:t>
      </w:r>
    </w:p>
    <w:p w14:paraId="53DF7E19" w14:textId="07A307F9" w:rsidR="003B5828" w:rsidRPr="0000797D" w:rsidRDefault="003B5828" w:rsidP="0079123B">
      <w:pPr>
        <w:spacing w:line="480" w:lineRule="auto"/>
        <w:ind w:firstLine="720"/>
        <w:rPr>
          <w:rFonts w:ascii="Times New Roman" w:hAnsi="Times New Roman" w:cs="Times New Roman"/>
          <w:sz w:val="24"/>
          <w:szCs w:val="24"/>
        </w:rPr>
      </w:pPr>
      <w:r w:rsidRPr="0000797D">
        <w:rPr>
          <w:rFonts w:ascii="Times New Roman" w:hAnsi="Times New Roman" w:cs="Times New Roman"/>
          <w:sz w:val="24"/>
          <w:szCs w:val="24"/>
        </w:rPr>
        <w:t>2</w:t>
      </w:r>
      <w:r w:rsidR="0079123B" w:rsidRPr="0000797D">
        <w:rPr>
          <w:rFonts w:ascii="Times New Roman" w:hAnsi="Times New Roman" w:cs="Times New Roman"/>
          <w:sz w:val="24"/>
          <w:szCs w:val="24"/>
        </w:rPr>
        <w:t>.</w:t>
      </w:r>
      <w:r w:rsidRPr="0000797D">
        <w:rPr>
          <w:rFonts w:ascii="Times New Roman" w:hAnsi="Times New Roman" w:cs="Times New Roman"/>
          <w:sz w:val="24"/>
          <w:szCs w:val="24"/>
        </w:rPr>
        <w:t xml:space="preserve"> </w:t>
      </w:r>
      <w:r w:rsidR="000B7F1E" w:rsidRPr="0000797D">
        <w:rPr>
          <w:rFonts w:ascii="Times New Roman" w:hAnsi="Times New Roman" w:cs="Times New Roman"/>
          <w:sz w:val="24"/>
          <w:szCs w:val="24"/>
        </w:rPr>
        <w:t>An additional analysis was conducted to test the first-stage moderation (i.e., the effect of the joint effect of employees’ power distance and leader humility on personal sense of power); however, the results did not support this moderation. The results of this additional analysis are available upon request.</w:t>
      </w:r>
    </w:p>
    <w:p w14:paraId="6E17FAF7" w14:textId="11B49745" w:rsidR="005C2256" w:rsidRPr="0000797D" w:rsidRDefault="005C2256" w:rsidP="005C2256">
      <w:pPr>
        <w:spacing w:line="480" w:lineRule="auto"/>
        <w:ind w:firstLine="720"/>
        <w:jc w:val="center"/>
        <w:rPr>
          <w:rFonts w:ascii="Times New Roman" w:hAnsi="Times New Roman" w:cs="Times New Roman"/>
          <w:b/>
          <w:sz w:val="24"/>
          <w:szCs w:val="24"/>
          <w:lang w:val="en-US"/>
        </w:rPr>
      </w:pPr>
      <w:r w:rsidRPr="0000797D">
        <w:rPr>
          <w:rFonts w:ascii="Times New Roman" w:hAnsi="Times New Roman" w:cs="Times New Roman"/>
          <w:b/>
          <w:sz w:val="24"/>
          <w:szCs w:val="24"/>
          <w:lang w:val="en-US"/>
        </w:rPr>
        <w:t>Compliance with Ethical Standards</w:t>
      </w:r>
    </w:p>
    <w:p w14:paraId="3F865DA0" w14:textId="4C13EA4F" w:rsidR="005C2256" w:rsidRPr="0000797D" w:rsidRDefault="00C92DEE" w:rsidP="005C2256">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Disclosure of Potential Conflicts of I</w:t>
      </w:r>
      <w:r w:rsidR="005C2256" w:rsidRPr="0000797D">
        <w:rPr>
          <w:rFonts w:ascii="Times New Roman" w:hAnsi="Times New Roman" w:cs="Times New Roman"/>
          <w:b/>
          <w:sz w:val="24"/>
          <w:szCs w:val="24"/>
          <w:lang w:val="en-US"/>
        </w:rPr>
        <w:t>nterest</w:t>
      </w:r>
    </w:p>
    <w:p w14:paraId="2903CBBF" w14:textId="6472D086" w:rsidR="005C2256" w:rsidRPr="0000797D" w:rsidRDefault="00F32538" w:rsidP="00F32538">
      <w:pPr>
        <w:spacing w:line="480" w:lineRule="auto"/>
        <w:ind w:firstLine="720"/>
        <w:rPr>
          <w:rFonts w:ascii="Times New Roman" w:hAnsi="Times New Roman" w:cs="Times New Roman"/>
          <w:sz w:val="24"/>
          <w:szCs w:val="24"/>
          <w:lang w:val="en-US"/>
        </w:rPr>
      </w:pPr>
      <w:r w:rsidRPr="0000797D">
        <w:rPr>
          <w:rFonts w:ascii="Times New Roman" w:hAnsi="Times New Roman" w:cs="Times New Roman"/>
          <w:i/>
          <w:sz w:val="24"/>
          <w:szCs w:val="24"/>
          <w:lang w:val="en-US"/>
        </w:rPr>
        <w:t>Funding</w:t>
      </w:r>
      <w:r w:rsidRPr="0000797D">
        <w:rPr>
          <w:rFonts w:ascii="Times New Roman" w:hAnsi="Times New Roman" w:cs="Times New Roman"/>
          <w:sz w:val="24"/>
          <w:szCs w:val="24"/>
          <w:lang w:val="en-US"/>
        </w:rPr>
        <w:t>. This study is not funded.</w:t>
      </w:r>
    </w:p>
    <w:p w14:paraId="60BFE24E" w14:textId="55CB3EE3" w:rsidR="00F11573" w:rsidRPr="0000797D" w:rsidRDefault="00C92DEE" w:rsidP="00F11573">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Research Involving Human Participants and/or A</w:t>
      </w:r>
      <w:r w:rsidR="00F11573" w:rsidRPr="0000797D">
        <w:rPr>
          <w:rFonts w:ascii="Times New Roman" w:hAnsi="Times New Roman" w:cs="Times New Roman"/>
          <w:b/>
          <w:sz w:val="24"/>
          <w:szCs w:val="24"/>
          <w:lang w:val="en-US"/>
        </w:rPr>
        <w:t>nimals</w:t>
      </w:r>
    </w:p>
    <w:p w14:paraId="6E0F88D3" w14:textId="7F02A1FA" w:rsidR="00F11573" w:rsidRPr="0000797D" w:rsidRDefault="00F11573" w:rsidP="00F11573">
      <w:pPr>
        <w:spacing w:line="480" w:lineRule="auto"/>
        <w:ind w:firstLine="720"/>
        <w:rPr>
          <w:rFonts w:ascii="Times New Roman" w:hAnsi="Times New Roman" w:cs="Times New Roman"/>
          <w:sz w:val="24"/>
          <w:szCs w:val="24"/>
          <w:lang w:val="en-US"/>
        </w:rPr>
      </w:pPr>
      <w:r w:rsidRPr="0000797D">
        <w:rPr>
          <w:rFonts w:ascii="Times New Roman" w:hAnsi="Times New Roman" w:cs="Times New Roman"/>
          <w:i/>
          <w:sz w:val="24"/>
          <w:szCs w:val="24"/>
          <w:lang w:val="en-US"/>
        </w:rPr>
        <w:t>Ethical approval</w:t>
      </w:r>
      <w:r w:rsidRPr="0000797D">
        <w:rPr>
          <w:rFonts w:ascii="Times New Roman" w:hAnsi="Times New Roman" w:cs="Times New Roman"/>
          <w:sz w:val="24"/>
          <w:szCs w:val="24"/>
          <w:lang w:val="en-US"/>
        </w:rPr>
        <w:t xml:space="preserve">: </w:t>
      </w:r>
      <w:r w:rsidR="00EE6347" w:rsidRPr="0000797D">
        <w:rPr>
          <w:rFonts w:ascii="Times New Roman" w:hAnsi="Times New Roman" w:cs="Times New Roman"/>
          <w:sz w:val="24"/>
          <w:szCs w:val="24"/>
          <w:lang w:val="en-US"/>
        </w:rPr>
        <w:t xml:space="preserve">Humans (employees) were involved in the survey of our current study.  We got ethical approval from the human ethics committee of our university before conducting </w:t>
      </w:r>
      <w:r w:rsidR="00EE6347" w:rsidRPr="0000797D">
        <w:rPr>
          <w:rFonts w:ascii="Times New Roman" w:hAnsi="Times New Roman" w:cs="Times New Roman"/>
          <w:sz w:val="24"/>
          <w:szCs w:val="24"/>
          <w:lang w:val="en-US"/>
        </w:rPr>
        <w:lastRenderedPageBreak/>
        <w:t>the survey. Thus, all procedures performed in our study involving human participants were in accordance with the ethical standards of the human ethics committee of our university and with the 1964 Helsinki declaration and its later amendments or comparable ethical standards.</w:t>
      </w:r>
    </w:p>
    <w:p w14:paraId="77584102" w14:textId="54E564AB" w:rsidR="00F11573" w:rsidRPr="0000797D" w:rsidRDefault="00C92DEE" w:rsidP="00F11573">
      <w:pPr>
        <w:spacing w:after="0" w:line="480" w:lineRule="auto"/>
        <w:rPr>
          <w:rFonts w:ascii="Times New Roman" w:hAnsi="Times New Roman" w:cs="Times New Roman"/>
          <w:b/>
          <w:sz w:val="24"/>
          <w:szCs w:val="24"/>
          <w:lang w:val="en-US"/>
        </w:rPr>
      </w:pPr>
      <w:r w:rsidRPr="0000797D">
        <w:rPr>
          <w:rFonts w:ascii="Times New Roman" w:hAnsi="Times New Roman" w:cs="Times New Roman"/>
          <w:b/>
          <w:sz w:val="24"/>
          <w:szCs w:val="24"/>
          <w:lang w:val="en-US"/>
        </w:rPr>
        <w:t>Informed C</w:t>
      </w:r>
      <w:r w:rsidR="00EE6347" w:rsidRPr="0000797D">
        <w:rPr>
          <w:rFonts w:ascii="Times New Roman" w:hAnsi="Times New Roman" w:cs="Times New Roman"/>
          <w:b/>
          <w:sz w:val="24"/>
          <w:szCs w:val="24"/>
          <w:lang w:val="en-US"/>
        </w:rPr>
        <w:t>onsent</w:t>
      </w:r>
      <w:r w:rsidR="00F11573" w:rsidRPr="0000797D">
        <w:rPr>
          <w:rFonts w:ascii="Times New Roman" w:hAnsi="Times New Roman" w:cs="Times New Roman"/>
          <w:b/>
          <w:sz w:val="24"/>
          <w:szCs w:val="24"/>
          <w:lang w:val="en-US"/>
        </w:rPr>
        <w:t xml:space="preserve">  </w:t>
      </w:r>
    </w:p>
    <w:p w14:paraId="7B5F2929" w14:textId="378273F9" w:rsidR="00B0519A" w:rsidRPr="0000797D" w:rsidRDefault="00F11573" w:rsidP="0036086F">
      <w:pPr>
        <w:spacing w:line="480" w:lineRule="auto"/>
        <w:ind w:firstLine="720"/>
        <w:rPr>
          <w:rFonts w:ascii="Times New Roman" w:hAnsi="Times New Roman" w:cs="Times New Roman"/>
          <w:sz w:val="24"/>
          <w:szCs w:val="24"/>
          <w:lang w:val="en-US"/>
        </w:rPr>
      </w:pPr>
      <w:r w:rsidRPr="0000797D">
        <w:rPr>
          <w:rFonts w:ascii="Times New Roman" w:hAnsi="Times New Roman" w:cs="Times New Roman"/>
          <w:sz w:val="24"/>
          <w:szCs w:val="24"/>
          <w:lang w:val="en-US"/>
        </w:rPr>
        <w:t>Informed consent was obtained from all individual participants included in the study.</w:t>
      </w:r>
    </w:p>
    <w:p w14:paraId="4249CE2B" w14:textId="7AB4929E" w:rsidR="000B7F1E" w:rsidRPr="0000797D" w:rsidRDefault="000B7F1E" w:rsidP="0079123B">
      <w:pPr>
        <w:spacing w:after="0" w:line="480" w:lineRule="auto"/>
        <w:jc w:val="center"/>
        <w:rPr>
          <w:rFonts w:ascii="Times New Roman" w:hAnsi="Times New Roman" w:cs="Times New Roman"/>
          <w:b/>
          <w:sz w:val="24"/>
          <w:szCs w:val="24"/>
          <w:shd w:val="clear" w:color="auto" w:fill="FFFFFF"/>
        </w:rPr>
      </w:pPr>
      <w:r w:rsidRPr="0000797D">
        <w:rPr>
          <w:rFonts w:ascii="Times New Roman" w:hAnsi="Times New Roman" w:cs="Times New Roman"/>
          <w:b/>
          <w:sz w:val="24"/>
          <w:szCs w:val="24"/>
          <w:shd w:val="clear" w:color="auto" w:fill="FFFFFF"/>
        </w:rPr>
        <w:t>R</w:t>
      </w:r>
      <w:r w:rsidR="0079123B" w:rsidRPr="0000797D">
        <w:rPr>
          <w:rFonts w:ascii="Times New Roman" w:hAnsi="Times New Roman" w:cs="Times New Roman"/>
          <w:b/>
          <w:sz w:val="24"/>
          <w:szCs w:val="24"/>
          <w:shd w:val="clear" w:color="auto" w:fill="FFFFFF"/>
        </w:rPr>
        <w:t>eferences</w:t>
      </w:r>
    </w:p>
    <w:p w14:paraId="19A0211A" w14:textId="5622AE02"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Aiken, L. S., West, S. G.,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Reno, R. R. (1991). </w:t>
      </w:r>
      <w:r w:rsidRPr="0000797D">
        <w:rPr>
          <w:rFonts w:ascii="Times New Roman" w:hAnsi="Times New Roman" w:cs="Times New Roman"/>
          <w:i/>
          <w:iCs/>
          <w:sz w:val="24"/>
          <w:szCs w:val="24"/>
          <w:shd w:val="clear" w:color="auto" w:fill="FFFFFF"/>
        </w:rPr>
        <w:t xml:space="preserve">Multiple regression: Testing and interpreting </w:t>
      </w:r>
      <w:r w:rsidRPr="0000797D">
        <w:rPr>
          <w:rFonts w:ascii="Times New Roman" w:hAnsi="Times New Roman" w:cs="Times New Roman"/>
          <w:i/>
          <w:iCs/>
          <w:sz w:val="24"/>
          <w:szCs w:val="24"/>
          <w:shd w:val="clear" w:color="auto" w:fill="FFFFFF"/>
        </w:rPr>
        <w:tab/>
        <w:t>interactions</w:t>
      </w:r>
      <w:r w:rsidRPr="0000797D">
        <w:rPr>
          <w:rFonts w:ascii="Times New Roman" w:hAnsi="Times New Roman" w:cs="Times New Roman"/>
          <w:sz w:val="24"/>
          <w:szCs w:val="24"/>
          <w:shd w:val="clear" w:color="auto" w:fill="FFFFFF"/>
        </w:rPr>
        <w:t>. Newbury Park, CA: Sage.</w:t>
      </w:r>
    </w:p>
    <w:p w14:paraId="2F22A5BB" w14:textId="7140ACB5"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Anderson, C.,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Berdahl, J. L. (2002). </w:t>
      </w:r>
      <w:r w:rsidRPr="0000797D">
        <w:rPr>
          <w:rFonts w:ascii="Times New Roman" w:hAnsi="Times New Roman" w:cs="Times New Roman"/>
          <w:sz w:val="24"/>
          <w:szCs w:val="24"/>
          <w:shd w:val="clear" w:color="auto" w:fill="FFFFFF"/>
        </w:rPr>
        <w:t xml:space="preserve">The experience of power: Examining the effects of </w:t>
      </w:r>
      <w:r w:rsidRPr="0000797D">
        <w:rPr>
          <w:rFonts w:ascii="Times New Roman" w:hAnsi="Times New Roman" w:cs="Times New Roman"/>
          <w:sz w:val="24"/>
          <w:szCs w:val="24"/>
          <w:shd w:val="clear" w:color="auto" w:fill="FFFFFF"/>
        </w:rPr>
        <w:tab/>
        <w:t>power on approach and inhibition tendencies.</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 xml:space="preserve">Journal of Personality and Social </w:t>
      </w:r>
      <w:r w:rsidRPr="0000797D">
        <w:rPr>
          <w:rFonts w:ascii="Times New Roman" w:hAnsi="Times New Roman" w:cs="Times New Roman"/>
          <w:i/>
          <w:sz w:val="24"/>
          <w:szCs w:val="24"/>
          <w:shd w:val="clear" w:color="auto" w:fill="FFFFFF"/>
        </w:rPr>
        <w:tab/>
        <w:t>Psychology</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i/>
          <w:iCs/>
          <w:sz w:val="24"/>
          <w:szCs w:val="24"/>
          <w:shd w:val="clear" w:color="auto" w:fill="FFFFFF"/>
        </w:rPr>
        <w:t>83</w:t>
      </w:r>
      <w:r w:rsidRPr="0000797D">
        <w:rPr>
          <w:rFonts w:ascii="Times New Roman" w:hAnsi="Times New Roman" w:cs="Times New Roman"/>
          <w:sz w:val="24"/>
          <w:szCs w:val="24"/>
          <w:shd w:val="clear" w:color="auto" w:fill="FFFFFF"/>
        </w:rPr>
        <w:t xml:space="preserve">(6), 1362-1377. </w:t>
      </w:r>
    </w:p>
    <w:p w14:paraId="1B3930F3" w14:textId="683984C1" w:rsidR="000B7F1E" w:rsidRPr="0000797D" w:rsidRDefault="008F2FBA" w:rsidP="000B7F1E">
      <w:pPr>
        <w:spacing w:after="0" w:line="480" w:lineRule="auto"/>
        <w:rPr>
          <w:rFonts w:ascii="Times New Roman" w:hAnsi="Times New Roman" w:cs="Times New Roman"/>
          <w:i/>
          <w:sz w:val="24"/>
          <w:szCs w:val="24"/>
          <w:shd w:val="clear" w:color="auto" w:fill="FFFFFF"/>
        </w:rPr>
      </w:pPr>
      <w:r w:rsidRPr="0000797D">
        <w:rPr>
          <w:rFonts w:ascii="Times New Roman" w:hAnsi="Times New Roman" w:cs="Times New Roman"/>
          <w:sz w:val="24"/>
          <w:szCs w:val="24"/>
          <w:shd w:val="clear" w:color="auto" w:fill="FFFFFF"/>
        </w:rPr>
        <w:t xml:space="preserve">Anderson, C.,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Galinsky, A. D. (2006). Power, optimism, and risk-taking. </w:t>
      </w:r>
      <w:r w:rsidR="000B7F1E" w:rsidRPr="0000797D">
        <w:rPr>
          <w:rFonts w:ascii="Times New Roman" w:hAnsi="Times New Roman" w:cs="Times New Roman"/>
          <w:i/>
          <w:sz w:val="24"/>
          <w:szCs w:val="24"/>
          <w:shd w:val="clear" w:color="auto" w:fill="FFFFFF"/>
        </w:rPr>
        <w:t xml:space="preserve">European Journal </w:t>
      </w:r>
    </w:p>
    <w:p w14:paraId="3BC8C61A" w14:textId="7C179FE2" w:rsidR="008F2FBA" w:rsidRPr="0000797D" w:rsidRDefault="000B7F1E" w:rsidP="000B7F1E">
      <w:pPr>
        <w:spacing w:after="0" w:line="480" w:lineRule="auto"/>
        <w:ind w:firstLine="720"/>
        <w:rPr>
          <w:rFonts w:ascii="Times New Roman" w:hAnsi="Times New Roman" w:cs="Times New Roman"/>
          <w:i/>
          <w:sz w:val="24"/>
          <w:szCs w:val="24"/>
          <w:shd w:val="clear" w:color="auto" w:fill="FFFFFF"/>
        </w:rPr>
      </w:pPr>
      <w:r w:rsidRPr="0000797D">
        <w:rPr>
          <w:rFonts w:ascii="Times New Roman" w:hAnsi="Times New Roman" w:cs="Times New Roman"/>
          <w:i/>
          <w:sz w:val="24"/>
          <w:szCs w:val="24"/>
          <w:shd w:val="clear" w:color="auto" w:fill="FFFFFF"/>
        </w:rPr>
        <w:t xml:space="preserve">of </w:t>
      </w:r>
      <w:r w:rsidR="008F2FBA" w:rsidRPr="0000797D">
        <w:rPr>
          <w:rFonts w:ascii="Times New Roman" w:hAnsi="Times New Roman" w:cs="Times New Roman"/>
          <w:i/>
          <w:sz w:val="24"/>
          <w:szCs w:val="24"/>
          <w:shd w:val="clear" w:color="auto" w:fill="FFFFFF"/>
        </w:rPr>
        <w:t>Social Psychology</w:t>
      </w:r>
      <w:r w:rsidR="008F2FBA" w:rsidRPr="0000797D">
        <w:rPr>
          <w:rFonts w:ascii="Times New Roman" w:hAnsi="Times New Roman" w:cs="Times New Roman"/>
          <w:sz w:val="24"/>
          <w:szCs w:val="24"/>
          <w:shd w:val="clear" w:color="auto" w:fill="FFFFFF"/>
        </w:rPr>
        <w:t>, </w:t>
      </w:r>
      <w:r w:rsidR="008F2FBA" w:rsidRPr="0000797D">
        <w:rPr>
          <w:rFonts w:ascii="Times New Roman" w:hAnsi="Times New Roman" w:cs="Times New Roman"/>
          <w:i/>
          <w:sz w:val="24"/>
          <w:szCs w:val="24"/>
          <w:shd w:val="clear" w:color="auto" w:fill="FFFFFF"/>
        </w:rPr>
        <w:t>36</w:t>
      </w:r>
      <w:r w:rsidR="008F2FBA" w:rsidRPr="0000797D">
        <w:rPr>
          <w:rFonts w:ascii="Times New Roman" w:hAnsi="Times New Roman" w:cs="Times New Roman"/>
          <w:sz w:val="24"/>
          <w:szCs w:val="24"/>
          <w:shd w:val="clear" w:color="auto" w:fill="FFFFFF"/>
        </w:rPr>
        <w:t xml:space="preserve">(4), 511-536. </w:t>
      </w:r>
    </w:p>
    <w:p w14:paraId="2064A3FF" w14:textId="776612B6"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Anderson, C., John, O. P.,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Keltner, D. (2012). The personal sense of power. </w:t>
      </w:r>
      <w:r w:rsidRPr="0000797D">
        <w:rPr>
          <w:rFonts w:ascii="Times New Roman" w:hAnsi="Times New Roman" w:cs="Times New Roman"/>
          <w:i/>
          <w:sz w:val="24"/>
          <w:szCs w:val="24"/>
          <w:shd w:val="clear" w:color="auto" w:fill="FFFFFF"/>
        </w:rPr>
        <w:t xml:space="preserve">Journal of </w:t>
      </w:r>
      <w:r w:rsidRPr="0000797D">
        <w:rPr>
          <w:rFonts w:ascii="Times New Roman" w:hAnsi="Times New Roman" w:cs="Times New Roman"/>
          <w:i/>
          <w:sz w:val="24"/>
          <w:szCs w:val="24"/>
          <w:shd w:val="clear" w:color="auto" w:fill="FFFFFF"/>
        </w:rPr>
        <w:tab/>
        <w:t>Personality</w:t>
      </w:r>
      <w:r w:rsidRPr="0000797D">
        <w:rPr>
          <w:rFonts w:ascii="Times New Roman" w:hAnsi="Times New Roman" w:cs="Times New Roman"/>
          <w:sz w:val="24"/>
          <w:szCs w:val="24"/>
          <w:shd w:val="clear" w:color="auto" w:fill="FFFFFF"/>
        </w:rPr>
        <w:t>,</w:t>
      </w:r>
      <w:r w:rsidRPr="0000797D">
        <w:rPr>
          <w:rStyle w:val="apple-converted-space"/>
          <w:rFonts w:ascii="Times New Roman" w:hAnsi="Times New Roman" w:cs="Times New Roman"/>
          <w:iCs/>
          <w:sz w:val="24"/>
          <w:szCs w:val="24"/>
          <w:shd w:val="clear" w:color="auto" w:fill="FFFFFF"/>
        </w:rPr>
        <w:t> </w:t>
      </w:r>
      <w:r w:rsidRPr="0000797D">
        <w:rPr>
          <w:rFonts w:ascii="Times New Roman" w:hAnsi="Times New Roman" w:cs="Times New Roman"/>
          <w:i/>
          <w:iCs/>
          <w:sz w:val="24"/>
          <w:szCs w:val="24"/>
          <w:shd w:val="clear" w:color="auto" w:fill="FFFFFF"/>
        </w:rPr>
        <w:t>80</w:t>
      </w:r>
      <w:r w:rsidRPr="0000797D">
        <w:rPr>
          <w:rFonts w:ascii="Times New Roman" w:hAnsi="Times New Roman" w:cs="Times New Roman"/>
          <w:iCs/>
          <w:sz w:val="24"/>
          <w:szCs w:val="24"/>
          <w:shd w:val="clear" w:color="auto" w:fill="FFFFFF"/>
        </w:rPr>
        <w:t xml:space="preserve">(2), </w:t>
      </w:r>
      <w:r w:rsidRPr="0000797D">
        <w:rPr>
          <w:rFonts w:ascii="Times New Roman" w:hAnsi="Times New Roman" w:cs="Times New Roman"/>
          <w:sz w:val="24"/>
          <w:szCs w:val="24"/>
          <w:shd w:val="clear" w:color="auto" w:fill="FFFFFF"/>
        </w:rPr>
        <w:t xml:space="preserve">313-344. </w:t>
      </w:r>
    </w:p>
    <w:p w14:paraId="402B7361" w14:textId="59E3C8FA" w:rsidR="00724859" w:rsidRPr="0000797D" w:rsidRDefault="00724859"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Argandona, A. (2015). Humility in management. </w:t>
      </w:r>
      <w:r w:rsidRPr="0000797D">
        <w:rPr>
          <w:rFonts w:ascii="Times New Roman" w:hAnsi="Times New Roman" w:cs="Times New Roman"/>
          <w:i/>
          <w:sz w:val="24"/>
          <w:szCs w:val="24"/>
          <w:shd w:val="clear" w:color="auto" w:fill="FFFFFF"/>
        </w:rPr>
        <w:t>Journal of Business Ethics</w:t>
      </w:r>
      <w:r w:rsidRPr="0000797D">
        <w:rPr>
          <w:rFonts w:ascii="Times New Roman" w:hAnsi="Times New Roman" w:cs="Times New Roman"/>
          <w:sz w:val="24"/>
          <w:szCs w:val="24"/>
          <w:shd w:val="clear" w:color="auto" w:fill="FFFFFF"/>
        </w:rPr>
        <w:t>, 132(1), 63-71.</w:t>
      </w:r>
    </w:p>
    <w:p w14:paraId="7F0FFEF1" w14:textId="77777777" w:rsidR="008646C0" w:rsidRPr="0000797D" w:rsidRDefault="008F2FBA" w:rsidP="008646C0">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Basford, T. E., Offermann, L. R.,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Behrend, T. S. (2014). Please </w:t>
      </w:r>
      <w:r w:rsidR="008646C0" w:rsidRPr="0000797D">
        <w:rPr>
          <w:rFonts w:ascii="Times New Roman" w:hAnsi="Times New Roman" w:cs="Times New Roman"/>
          <w:sz w:val="24"/>
          <w:szCs w:val="24"/>
          <w:shd w:val="clear" w:color="auto" w:fill="FFFFFF"/>
        </w:rPr>
        <w:t xml:space="preserve">accept my sincerest </w:t>
      </w:r>
    </w:p>
    <w:p w14:paraId="652B35BF" w14:textId="23B45691" w:rsidR="008F2FBA" w:rsidRPr="0000797D" w:rsidRDefault="008646C0" w:rsidP="008646C0">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apologies: </w:t>
      </w:r>
      <w:r w:rsidR="008F2FBA" w:rsidRPr="0000797D">
        <w:rPr>
          <w:rFonts w:ascii="Times New Roman" w:hAnsi="Times New Roman" w:cs="Times New Roman"/>
          <w:sz w:val="24"/>
          <w:szCs w:val="24"/>
          <w:shd w:val="clear" w:color="auto" w:fill="FFFFFF"/>
        </w:rPr>
        <w:t xml:space="preserve">Examining follower reactions to leader apology. </w:t>
      </w:r>
      <w:r w:rsidR="008F2FBA" w:rsidRPr="0000797D">
        <w:rPr>
          <w:rFonts w:ascii="Times New Roman" w:hAnsi="Times New Roman" w:cs="Times New Roman"/>
          <w:i/>
          <w:sz w:val="24"/>
          <w:szCs w:val="24"/>
          <w:shd w:val="clear" w:color="auto" w:fill="FFFFFF"/>
        </w:rPr>
        <w:t>Journal of Business Ethics</w:t>
      </w:r>
      <w:r w:rsidR="008F2FBA" w:rsidRPr="0000797D">
        <w:rPr>
          <w:rFonts w:ascii="Times New Roman" w:hAnsi="Times New Roman" w:cs="Times New Roman"/>
          <w:sz w:val="24"/>
          <w:szCs w:val="24"/>
          <w:shd w:val="clear" w:color="auto" w:fill="FFFFFF"/>
        </w:rPr>
        <w:t xml:space="preserve">, </w:t>
      </w:r>
      <w:r w:rsidR="008F2FBA" w:rsidRPr="0000797D">
        <w:rPr>
          <w:rFonts w:ascii="Times New Roman" w:hAnsi="Times New Roman" w:cs="Times New Roman"/>
          <w:i/>
          <w:sz w:val="24"/>
          <w:szCs w:val="24"/>
          <w:shd w:val="clear" w:color="auto" w:fill="FFFFFF"/>
        </w:rPr>
        <w:t>119</w:t>
      </w:r>
      <w:r w:rsidR="008F2FBA" w:rsidRPr="0000797D">
        <w:rPr>
          <w:rFonts w:ascii="Times New Roman" w:hAnsi="Times New Roman" w:cs="Times New Roman"/>
          <w:sz w:val="24"/>
          <w:szCs w:val="24"/>
          <w:shd w:val="clear" w:color="auto" w:fill="FFFFFF"/>
        </w:rPr>
        <w:t>(1), 99-117.</w:t>
      </w:r>
    </w:p>
    <w:p w14:paraId="45B9CCE2" w14:textId="0C84F595"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hAnsi="Times New Roman" w:cs="Times New Roman"/>
          <w:sz w:val="24"/>
          <w:szCs w:val="24"/>
        </w:rPr>
        <w:t>Bliese, P</w:t>
      </w:r>
      <w:r w:rsidRPr="0000797D">
        <w:rPr>
          <w:rFonts w:ascii="Times New Roman" w:eastAsia="PMingLiU" w:hAnsi="Times New Roman" w:cs="Times New Roman"/>
          <w:sz w:val="24"/>
          <w:szCs w:val="24"/>
          <w:lang w:eastAsia="zh-TW"/>
        </w:rPr>
        <w:t>.</w:t>
      </w:r>
      <w:r w:rsidRPr="0000797D">
        <w:rPr>
          <w:rFonts w:ascii="Times New Roman" w:hAnsi="Times New Roman" w:cs="Times New Roman"/>
          <w:sz w:val="24"/>
          <w:szCs w:val="24"/>
        </w:rPr>
        <w:t xml:space="preserve"> </w:t>
      </w:r>
      <w:r w:rsidRPr="0000797D">
        <w:rPr>
          <w:rFonts w:ascii="Times New Roman" w:eastAsia="PMingLiU" w:hAnsi="Times New Roman" w:cs="Times New Roman"/>
          <w:sz w:val="24"/>
          <w:szCs w:val="24"/>
          <w:lang w:eastAsia="zh-TW"/>
        </w:rPr>
        <w:t>(</w:t>
      </w:r>
      <w:r w:rsidRPr="0000797D">
        <w:rPr>
          <w:rFonts w:ascii="Times New Roman" w:hAnsi="Times New Roman" w:cs="Times New Roman"/>
          <w:sz w:val="24"/>
          <w:szCs w:val="24"/>
        </w:rPr>
        <w:t>2000</w:t>
      </w:r>
      <w:r w:rsidRPr="0000797D">
        <w:rPr>
          <w:rFonts w:ascii="Times New Roman" w:eastAsia="PMingLiU" w:hAnsi="Times New Roman" w:cs="Times New Roman"/>
          <w:sz w:val="24"/>
          <w:szCs w:val="24"/>
          <w:lang w:eastAsia="zh-TW"/>
        </w:rPr>
        <w:t>)</w:t>
      </w:r>
      <w:r w:rsidRPr="0000797D">
        <w:rPr>
          <w:rFonts w:ascii="Times New Roman" w:hAnsi="Times New Roman" w:cs="Times New Roman"/>
          <w:sz w:val="24"/>
          <w:szCs w:val="24"/>
        </w:rPr>
        <w:t xml:space="preserve">. Within-group agreement, non-independence, and reliability. In K. Klein </w:t>
      </w:r>
      <w:r w:rsidR="00A640B3" w:rsidRPr="0000797D">
        <w:rPr>
          <w:rFonts w:ascii="Times New Roman" w:hAnsi="Times New Roman" w:cs="Times New Roman"/>
          <w:sz w:val="24"/>
          <w:szCs w:val="24"/>
        </w:rPr>
        <w:t>and</w:t>
      </w:r>
      <w:r w:rsidRPr="0000797D">
        <w:rPr>
          <w:rFonts w:ascii="Times New Roman" w:hAnsi="Times New Roman" w:cs="Times New Roman"/>
          <w:sz w:val="24"/>
          <w:szCs w:val="24"/>
        </w:rPr>
        <w:t xml:space="preserve"> S. </w:t>
      </w:r>
    </w:p>
    <w:p w14:paraId="03F5D48B" w14:textId="77777777" w:rsidR="008F2FBA" w:rsidRPr="0000797D" w:rsidRDefault="008F2FBA" w:rsidP="008F2FBA">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rPr>
        <w:t>Kozlowski (Eds.)</w:t>
      </w:r>
      <w:r w:rsidRPr="0000797D">
        <w:rPr>
          <w:rFonts w:ascii="Times New Roman" w:eastAsia="PMingLiU" w:hAnsi="Times New Roman" w:cs="Times New Roman"/>
          <w:sz w:val="24"/>
          <w:szCs w:val="24"/>
          <w:lang w:eastAsia="zh-TW"/>
        </w:rPr>
        <w:t>,</w:t>
      </w:r>
      <w:r w:rsidRPr="0000797D">
        <w:rPr>
          <w:rFonts w:ascii="Times New Roman" w:hAnsi="Times New Roman" w:cs="Times New Roman"/>
          <w:sz w:val="24"/>
          <w:szCs w:val="24"/>
        </w:rPr>
        <w:t xml:space="preserve"> </w:t>
      </w:r>
      <w:r w:rsidRPr="0000797D">
        <w:rPr>
          <w:rFonts w:ascii="Times New Roman" w:hAnsi="Times New Roman" w:cs="Times New Roman"/>
          <w:i/>
          <w:iCs/>
          <w:sz w:val="24"/>
          <w:szCs w:val="24"/>
        </w:rPr>
        <w:t>Multi-level theory, research, and methods in organizations</w:t>
      </w:r>
      <w:r w:rsidRPr="0000797D">
        <w:rPr>
          <w:rFonts w:ascii="Times New Roman" w:eastAsia="PMingLiU" w:hAnsi="Times New Roman" w:cs="Times New Roman"/>
          <w:iCs/>
          <w:sz w:val="24"/>
          <w:szCs w:val="24"/>
          <w:lang w:eastAsia="zh-TW"/>
        </w:rPr>
        <w:t xml:space="preserve"> (pp. </w:t>
      </w:r>
      <w:r w:rsidRPr="0000797D">
        <w:rPr>
          <w:rFonts w:ascii="Times New Roman" w:hAnsi="Times New Roman" w:cs="Times New Roman"/>
          <w:sz w:val="24"/>
          <w:szCs w:val="24"/>
        </w:rPr>
        <w:t>349-381</w:t>
      </w:r>
      <w:r w:rsidRPr="0000797D">
        <w:rPr>
          <w:rFonts w:ascii="Times New Roman" w:eastAsia="PMingLiU" w:hAnsi="Times New Roman" w:cs="Times New Roman"/>
          <w:sz w:val="24"/>
          <w:szCs w:val="24"/>
          <w:lang w:eastAsia="zh-TW"/>
        </w:rPr>
        <w:t>)</w:t>
      </w:r>
      <w:r w:rsidRPr="0000797D">
        <w:rPr>
          <w:rFonts w:ascii="Times New Roman" w:hAnsi="Times New Roman" w:cs="Times New Roman"/>
          <w:iCs/>
          <w:sz w:val="24"/>
          <w:szCs w:val="24"/>
        </w:rPr>
        <w:t>.</w:t>
      </w:r>
      <w:r w:rsidRPr="0000797D">
        <w:rPr>
          <w:rFonts w:ascii="Times New Roman" w:eastAsia="PMingLiU" w:hAnsi="Times New Roman" w:cs="Times New Roman"/>
          <w:iCs/>
          <w:sz w:val="24"/>
          <w:szCs w:val="24"/>
          <w:lang w:eastAsia="zh-TW"/>
        </w:rPr>
        <w:t xml:space="preserve"> </w:t>
      </w:r>
      <w:r w:rsidRPr="0000797D">
        <w:rPr>
          <w:rFonts w:ascii="Times New Roman" w:hAnsi="Times New Roman" w:cs="Times New Roman"/>
          <w:sz w:val="24"/>
          <w:szCs w:val="24"/>
        </w:rPr>
        <w:t>San Francisco, CA:</w:t>
      </w:r>
      <w:r w:rsidRPr="0000797D">
        <w:rPr>
          <w:rFonts w:ascii="Times New Roman" w:hAnsi="Times New Roman" w:cs="Times New Roman"/>
          <w:sz w:val="24"/>
          <w:szCs w:val="24"/>
          <w:lang w:val="en-US"/>
        </w:rPr>
        <w:t xml:space="preserve"> Jossey</w:t>
      </w:r>
      <w:r w:rsidRPr="0000797D">
        <w:rPr>
          <w:rFonts w:ascii="Times New Roman" w:hAnsi="Times New Roman" w:cs="Times New Roman"/>
          <w:sz w:val="24"/>
          <w:szCs w:val="24"/>
        </w:rPr>
        <w:t>-Bass</w:t>
      </w:r>
      <w:r w:rsidRPr="0000797D">
        <w:rPr>
          <w:rFonts w:ascii="Times New Roman" w:eastAsia="PMingLiU" w:hAnsi="Times New Roman" w:cs="Times New Roman"/>
          <w:sz w:val="24"/>
          <w:szCs w:val="24"/>
          <w:lang w:eastAsia="zh-TW"/>
        </w:rPr>
        <w:t>.</w:t>
      </w:r>
    </w:p>
    <w:p w14:paraId="08E79531" w14:textId="00711A31"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lastRenderedPageBreak/>
        <w:t xml:space="preserve">Brislin, R. W. (1986). The wording and translation of research instrument. In W. J. Lonner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sz w:val="24"/>
          <w:szCs w:val="24"/>
          <w:shd w:val="clear" w:color="auto" w:fill="FFFFFF"/>
        </w:rPr>
        <w:tab/>
        <w:t xml:space="preserve">J. W. Berry (Eds.), </w:t>
      </w:r>
      <w:r w:rsidRPr="0000797D">
        <w:rPr>
          <w:rFonts w:ascii="Times New Roman" w:hAnsi="Times New Roman" w:cs="Times New Roman"/>
          <w:i/>
          <w:iCs/>
          <w:sz w:val="24"/>
          <w:szCs w:val="24"/>
          <w:shd w:val="clear" w:color="auto" w:fill="FFFFFF"/>
        </w:rPr>
        <w:t>Field methods in cross-cultural research</w:t>
      </w:r>
      <w:r w:rsidRPr="0000797D">
        <w:rPr>
          <w:rFonts w:ascii="Times New Roman" w:hAnsi="Times New Roman" w:cs="Times New Roman"/>
          <w:iCs/>
          <w:sz w:val="24"/>
          <w:szCs w:val="24"/>
          <w:shd w:val="clear" w:color="auto" w:fill="FFFFFF"/>
        </w:rPr>
        <w:t xml:space="preserve"> </w:t>
      </w:r>
      <w:r w:rsidR="0056000C" w:rsidRPr="0000797D">
        <w:rPr>
          <w:rFonts w:ascii="Times New Roman" w:hAnsi="Times New Roman" w:cs="Times New Roman"/>
          <w:sz w:val="24"/>
          <w:szCs w:val="24"/>
          <w:shd w:val="clear" w:color="auto" w:fill="FFFFFF"/>
        </w:rPr>
        <w:t xml:space="preserve">(pp. 137–164). Beverly </w:t>
      </w:r>
      <w:r w:rsidR="0056000C" w:rsidRPr="0000797D">
        <w:rPr>
          <w:rFonts w:ascii="Times New Roman" w:hAnsi="Times New Roman" w:cs="Times New Roman"/>
          <w:sz w:val="24"/>
          <w:szCs w:val="24"/>
          <w:shd w:val="clear" w:color="auto" w:fill="FFFFFF"/>
        </w:rPr>
        <w:tab/>
        <w:t xml:space="preserve">Hills, </w:t>
      </w:r>
      <w:r w:rsidRPr="0000797D">
        <w:rPr>
          <w:rFonts w:ascii="Times New Roman" w:hAnsi="Times New Roman" w:cs="Times New Roman"/>
          <w:sz w:val="24"/>
          <w:szCs w:val="24"/>
          <w:shd w:val="clear" w:color="auto" w:fill="FFFFFF"/>
        </w:rPr>
        <w:t>CA: Sage.</w:t>
      </w:r>
    </w:p>
    <w:p w14:paraId="37533139" w14:textId="77777777"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Brockner, J., Ackerman, G., Greenberg, J., Gelfand, M. J., Francesco, A. M., Chen, Z. X., </w:t>
      </w:r>
      <w:r w:rsidRPr="0000797D">
        <w:rPr>
          <w:rFonts w:ascii="Times New Roman" w:hAnsi="Times New Roman" w:cs="Times New Roman"/>
          <w:sz w:val="24"/>
          <w:szCs w:val="24"/>
          <w:shd w:val="clear" w:color="auto" w:fill="FFFFFF"/>
          <w:lang w:val="en-AU"/>
        </w:rPr>
        <w:tab/>
      </w:r>
      <w:r w:rsidRPr="0000797D">
        <w:rPr>
          <w:rFonts w:ascii="Times New Roman" w:hAnsi="Times New Roman" w:cs="Times New Roman"/>
          <w:sz w:val="24"/>
          <w:szCs w:val="24"/>
        </w:rPr>
        <w:t xml:space="preserve">... </w:t>
      </w:r>
      <w:r w:rsidRPr="0000797D">
        <w:rPr>
          <w:rFonts w:ascii="Times New Roman" w:hAnsi="Times New Roman" w:cs="Times New Roman"/>
          <w:sz w:val="24"/>
          <w:szCs w:val="24"/>
          <w:shd w:val="clear" w:color="auto" w:fill="FFFFFF"/>
          <w:lang w:val="en-AU"/>
        </w:rPr>
        <w:t xml:space="preserve">Shapiro, D. (2001). </w:t>
      </w:r>
      <w:r w:rsidRPr="0000797D">
        <w:rPr>
          <w:rFonts w:ascii="Times New Roman" w:hAnsi="Times New Roman" w:cs="Times New Roman"/>
          <w:sz w:val="24"/>
          <w:szCs w:val="24"/>
          <w:shd w:val="clear" w:color="auto" w:fill="FFFFFF"/>
        </w:rPr>
        <w:t xml:space="preserve">Culture and procedural justice: The influence of power distance on </w:t>
      </w:r>
      <w:r w:rsidRPr="0000797D">
        <w:rPr>
          <w:rFonts w:ascii="Times New Roman" w:hAnsi="Times New Roman" w:cs="Times New Roman"/>
          <w:sz w:val="24"/>
          <w:szCs w:val="24"/>
          <w:shd w:val="clear" w:color="auto" w:fill="FFFFFF"/>
        </w:rPr>
        <w:tab/>
        <w:t>reactions to voice. </w:t>
      </w:r>
      <w:r w:rsidRPr="0000797D">
        <w:rPr>
          <w:rFonts w:ascii="Times New Roman" w:hAnsi="Times New Roman" w:cs="Times New Roman"/>
          <w:i/>
          <w:iCs/>
          <w:sz w:val="24"/>
          <w:szCs w:val="24"/>
          <w:shd w:val="clear" w:color="auto" w:fill="FFFFFF"/>
        </w:rPr>
        <w:t>Journal of Experimental Social Psychology</w:t>
      </w:r>
      <w:r w:rsidRPr="0000797D">
        <w:rPr>
          <w:rFonts w:ascii="Times New Roman" w:hAnsi="Times New Roman" w:cs="Times New Roman"/>
          <w:sz w:val="24"/>
          <w:szCs w:val="24"/>
          <w:shd w:val="clear" w:color="auto" w:fill="FFFFFF"/>
        </w:rPr>
        <w:t>, </w:t>
      </w:r>
      <w:r w:rsidRPr="0000797D">
        <w:rPr>
          <w:rFonts w:ascii="Times New Roman" w:hAnsi="Times New Roman" w:cs="Times New Roman"/>
          <w:i/>
          <w:iCs/>
          <w:sz w:val="24"/>
          <w:szCs w:val="24"/>
          <w:shd w:val="clear" w:color="auto" w:fill="FFFFFF"/>
        </w:rPr>
        <w:t>37</w:t>
      </w:r>
      <w:r w:rsidRPr="0000797D">
        <w:rPr>
          <w:rFonts w:ascii="Times New Roman" w:hAnsi="Times New Roman" w:cs="Times New Roman"/>
          <w:sz w:val="24"/>
          <w:szCs w:val="24"/>
          <w:shd w:val="clear" w:color="auto" w:fill="FFFFFF"/>
        </w:rPr>
        <w:t xml:space="preserve">(4), 300-315. </w:t>
      </w:r>
    </w:p>
    <w:p w14:paraId="0D9428EF" w14:textId="752EF36B"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Burris, E. R., Detert, J. R.,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Chiaburu, D. S. (2008). Quitting before leaving: The mediating </w:t>
      </w:r>
      <w:r w:rsidRPr="0000797D">
        <w:rPr>
          <w:rFonts w:ascii="Times New Roman" w:hAnsi="Times New Roman" w:cs="Times New Roman"/>
          <w:sz w:val="24"/>
          <w:szCs w:val="24"/>
          <w:shd w:val="clear" w:color="auto" w:fill="FFFFFF"/>
        </w:rPr>
        <w:tab/>
        <w:t xml:space="preserve">effects of psychological attachment and detachment on voice. </w:t>
      </w:r>
      <w:r w:rsidRPr="0000797D">
        <w:rPr>
          <w:rFonts w:ascii="Times New Roman" w:hAnsi="Times New Roman" w:cs="Times New Roman"/>
          <w:i/>
          <w:iCs/>
          <w:sz w:val="24"/>
          <w:szCs w:val="24"/>
          <w:shd w:val="clear" w:color="auto" w:fill="FFFFFF"/>
        </w:rPr>
        <w:t xml:space="preserve">Journal of Applied </w:t>
      </w:r>
      <w:r w:rsidRPr="0000797D">
        <w:rPr>
          <w:rFonts w:ascii="Times New Roman" w:hAnsi="Times New Roman" w:cs="Times New Roman"/>
          <w:i/>
          <w:iCs/>
          <w:sz w:val="24"/>
          <w:szCs w:val="24"/>
          <w:shd w:val="clear" w:color="auto" w:fill="FFFFFF"/>
        </w:rPr>
        <w:tab/>
        <w:t>Psychology</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i/>
          <w:iCs/>
          <w:sz w:val="24"/>
          <w:szCs w:val="24"/>
          <w:shd w:val="clear" w:color="auto" w:fill="FFFFFF"/>
        </w:rPr>
        <w:t>93</w:t>
      </w:r>
      <w:r w:rsidRPr="0000797D">
        <w:rPr>
          <w:rFonts w:ascii="Times New Roman" w:hAnsi="Times New Roman" w:cs="Times New Roman"/>
          <w:sz w:val="24"/>
          <w:szCs w:val="24"/>
          <w:shd w:val="clear" w:color="auto" w:fill="FFFFFF"/>
        </w:rPr>
        <w:t xml:space="preserve">(4), 912-922. </w:t>
      </w:r>
    </w:p>
    <w:p w14:paraId="07F30868" w14:textId="5E5DF040"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Chen, Z. X.,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Aryee, S. (2007). Delegation and employee work outcomes: An examination </w:t>
      </w:r>
      <w:r w:rsidRPr="0000797D">
        <w:rPr>
          <w:rFonts w:ascii="Times New Roman" w:hAnsi="Times New Roman" w:cs="Times New Roman"/>
          <w:sz w:val="24"/>
          <w:szCs w:val="24"/>
          <w:shd w:val="clear" w:color="auto" w:fill="FFFFFF"/>
        </w:rPr>
        <w:tab/>
        <w:t xml:space="preserve">of the cultural context of mediating processes in China. </w:t>
      </w:r>
      <w:r w:rsidR="0056000C" w:rsidRPr="0000797D">
        <w:rPr>
          <w:rFonts w:ascii="Times New Roman" w:hAnsi="Times New Roman" w:cs="Times New Roman"/>
          <w:i/>
          <w:iCs/>
          <w:sz w:val="24"/>
          <w:szCs w:val="24"/>
          <w:shd w:val="clear" w:color="auto" w:fill="FFFFFF"/>
        </w:rPr>
        <w:t xml:space="preserve">Academy of Management </w:t>
      </w:r>
      <w:r w:rsidR="0056000C" w:rsidRPr="0000797D">
        <w:rPr>
          <w:rFonts w:ascii="Times New Roman" w:hAnsi="Times New Roman" w:cs="Times New Roman"/>
          <w:i/>
          <w:iCs/>
          <w:sz w:val="24"/>
          <w:szCs w:val="24"/>
          <w:shd w:val="clear" w:color="auto" w:fill="FFFFFF"/>
        </w:rPr>
        <w:tab/>
        <w:t xml:space="preserve">Journal, </w:t>
      </w:r>
      <w:r w:rsidRPr="0000797D">
        <w:rPr>
          <w:rFonts w:ascii="Times New Roman" w:hAnsi="Times New Roman" w:cs="Times New Roman"/>
          <w:i/>
          <w:iCs/>
          <w:sz w:val="24"/>
          <w:szCs w:val="24"/>
          <w:shd w:val="clear" w:color="auto" w:fill="FFFFFF"/>
        </w:rPr>
        <w:t>50</w:t>
      </w:r>
      <w:r w:rsidRPr="0000797D">
        <w:rPr>
          <w:rFonts w:ascii="Times New Roman" w:hAnsi="Times New Roman" w:cs="Times New Roman"/>
          <w:sz w:val="24"/>
          <w:szCs w:val="24"/>
          <w:shd w:val="clear" w:color="auto" w:fill="FFFFFF"/>
        </w:rPr>
        <w:t xml:space="preserve">(1), 226-238. </w:t>
      </w:r>
    </w:p>
    <w:p w14:paraId="712B27B4" w14:textId="77777777" w:rsidR="008646C0" w:rsidRPr="0000797D" w:rsidRDefault="008F2FBA" w:rsidP="008646C0">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Chiu, C. Y. C., Owens, B. P.,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Tesluk, P. E. (2016). Initiating and </w:t>
      </w:r>
      <w:r w:rsidR="008646C0" w:rsidRPr="0000797D">
        <w:rPr>
          <w:rFonts w:ascii="Times New Roman" w:hAnsi="Times New Roman" w:cs="Times New Roman"/>
          <w:sz w:val="24"/>
          <w:szCs w:val="24"/>
          <w:shd w:val="clear" w:color="auto" w:fill="FFFFFF"/>
        </w:rPr>
        <w:t xml:space="preserve">utilizing shared leadership </w:t>
      </w:r>
    </w:p>
    <w:p w14:paraId="4BE38C04" w14:textId="1F9F1935" w:rsidR="008F2FBA" w:rsidRPr="0000797D" w:rsidRDefault="008646C0" w:rsidP="008646C0">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in </w:t>
      </w:r>
      <w:r w:rsidR="008F2FBA" w:rsidRPr="0000797D">
        <w:rPr>
          <w:rFonts w:ascii="Times New Roman" w:hAnsi="Times New Roman" w:cs="Times New Roman"/>
          <w:sz w:val="24"/>
          <w:szCs w:val="24"/>
          <w:shd w:val="clear" w:color="auto" w:fill="FFFFFF"/>
        </w:rPr>
        <w:t>teams: The role of leader humility, team proactive pe</w:t>
      </w:r>
      <w:r w:rsidRPr="0000797D">
        <w:rPr>
          <w:rFonts w:ascii="Times New Roman" w:hAnsi="Times New Roman" w:cs="Times New Roman"/>
          <w:sz w:val="24"/>
          <w:szCs w:val="24"/>
          <w:shd w:val="clear" w:color="auto" w:fill="FFFFFF"/>
        </w:rPr>
        <w:t xml:space="preserve">rsonality, and team performance </w:t>
      </w:r>
      <w:r w:rsidR="008F2FBA" w:rsidRPr="0000797D">
        <w:rPr>
          <w:rFonts w:ascii="Times New Roman" w:hAnsi="Times New Roman" w:cs="Times New Roman"/>
          <w:sz w:val="24"/>
          <w:szCs w:val="24"/>
          <w:shd w:val="clear" w:color="auto" w:fill="FFFFFF"/>
        </w:rPr>
        <w:t xml:space="preserve">capability. </w:t>
      </w:r>
      <w:r w:rsidR="008F2FBA" w:rsidRPr="0000797D">
        <w:rPr>
          <w:rFonts w:ascii="Times New Roman" w:hAnsi="Times New Roman" w:cs="Times New Roman"/>
          <w:i/>
          <w:sz w:val="24"/>
          <w:szCs w:val="24"/>
          <w:shd w:val="clear" w:color="auto" w:fill="FFFFFF"/>
        </w:rPr>
        <w:t>Journal of Applied Psychology</w:t>
      </w:r>
      <w:r w:rsidR="008F2FBA" w:rsidRPr="0000797D">
        <w:rPr>
          <w:rFonts w:ascii="Times New Roman" w:hAnsi="Times New Roman" w:cs="Times New Roman"/>
          <w:sz w:val="24"/>
          <w:szCs w:val="24"/>
          <w:shd w:val="clear" w:color="auto" w:fill="FFFFFF"/>
        </w:rPr>
        <w:t xml:space="preserve">, </w:t>
      </w:r>
      <w:r w:rsidR="008F2FBA" w:rsidRPr="0000797D">
        <w:rPr>
          <w:rFonts w:ascii="Times New Roman" w:hAnsi="Times New Roman" w:cs="Times New Roman"/>
          <w:i/>
          <w:sz w:val="24"/>
          <w:szCs w:val="24"/>
          <w:shd w:val="clear" w:color="auto" w:fill="FFFFFF"/>
        </w:rPr>
        <w:t>101</w:t>
      </w:r>
      <w:r w:rsidR="008F2FBA" w:rsidRPr="0000797D">
        <w:rPr>
          <w:rFonts w:ascii="Times New Roman" w:hAnsi="Times New Roman" w:cs="Times New Roman"/>
          <w:sz w:val="24"/>
          <w:szCs w:val="24"/>
          <w:shd w:val="clear" w:color="auto" w:fill="FFFFFF"/>
        </w:rPr>
        <w:t>(12), 1705-1720.</w:t>
      </w:r>
    </w:p>
    <w:p w14:paraId="737F568F" w14:textId="7B0DFC1E"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hAnsi="Times New Roman" w:cs="Times New Roman"/>
          <w:sz w:val="24"/>
          <w:szCs w:val="24"/>
          <w:shd w:val="clear" w:color="auto" w:fill="FFFFFF"/>
          <w:lang w:val="en-AU"/>
        </w:rPr>
        <w:t xml:space="preserve">Daniels, M. A.,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Greguras, G. J. (2014). </w:t>
      </w:r>
      <w:r w:rsidRPr="0000797D">
        <w:rPr>
          <w:rFonts w:ascii="Times New Roman" w:hAnsi="Times New Roman" w:cs="Times New Roman"/>
          <w:sz w:val="24"/>
          <w:szCs w:val="24"/>
          <w:shd w:val="clear" w:color="auto" w:fill="FFFFFF"/>
        </w:rPr>
        <w:t xml:space="preserve">Exploring the nature of power distance implications </w:t>
      </w:r>
      <w:r w:rsidRPr="0000797D">
        <w:rPr>
          <w:rFonts w:ascii="Times New Roman" w:hAnsi="Times New Roman" w:cs="Times New Roman"/>
          <w:sz w:val="24"/>
          <w:szCs w:val="24"/>
          <w:shd w:val="clear" w:color="auto" w:fill="FFFFFF"/>
        </w:rPr>
        <w:tab/>
        <w:t>for micro-and macro-Level theories, processes, and outcomes.</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Journal of Management</w:t>
      </w:r>
      <w:r w:rsidRPr="0000797D">
        <w:rPr>
          <w:rFonts w:ascii="Times New Roman" w:hAnsi="Times New Roman" w:cs="Times New Roman"/>
          <w:sz w:val="24"/>
          <w:szCs w:val="24"/>
          <w:shd w:val="clear" w:color="auto" w:fill="FFFFFF"/>
        </w:rPr>
        <w:t>,</w:t>
      </w:r>
      <w:r w:rsidRPr="0000797D">
        <w:rPr>
          <w:rFonts w:ascii="Times New Roman" w:hAnsi="Times New Roman" w:cs="Times New Roman"/>
          <w:iCs/>
          <w:sz w:val="24"/>
          <w:szCs w:val="24"/>
          <w:shd w:val="clear" w:color="auto" w:fill="FFFFFF"/>
        </w:rPr>
        <w:t xml:space="preserve"> </w:t>
      </w:r>
      <w:r w:rsidRPr="0000797D">
        <w:rPr>
          <w:rFonts w:ascii="Times New Roman" w:hAnsi="Times New Roman" w:cs="Times New Roman"/>
          <w:iCs/>
          <w:sz w:val="24"/>
          <w:szCs w:val="24"/>
          <w:shd w:val="clear" w:color="auto" w:fill="FFFFFF"/>
        </w:rPr>
        <w:tab/>
      </w:r>
      <w:r w:rsidRPr="0000797D">
        <w:rPr>
          <w:rFonts w:ascii="Times New Roman" w:hAnsi="Times New Roman" w:cs="Times New Roman"/>
          <w:i/>
          <w:iCs/>
          <w:sz w:val="24"/>
          <w:szCs w:val="24"/>
        </w:rPr>
        <w:t>40</w:t>
      </w:r>
      <w:r w:rsidRPr="0000797D">
        <w:rPr>
          <w:rFonts w:ascii="Times New Roman" w:hAnsi="Times New Roman" w:cs="Times New Roman"/>
          <w:iCs/>
          <w:sz w:val="24"/>
          <w:szCs w:val="24"/>
        </w:rPr>
        <w:t>(</w:t>
      </w:r>
      <w:r w:rsidRPr="0000797D">
        <w:rPr>
          <w:rFonts w:ascii="Times New Roman" w:hAnsi="Times New Roman" w:cs="Times New Roman"/>
          <w:sz w:val="24"/>
          <w:szCs w:val="24"/>
        </w:rPr>
        <w:t xml:space="preserve">5), 1202-1229. </w:t>
      </w:r>
    </w:p>
    <w:p w14:paraId="7728955F" w14:textId="7F3E2B53" w:rsidR="008F2FBA" w:rsidRPr="0000797D" w:rsidRDefault="008F2FBA" w:rsidP="008F2FBA">
      <w:pPr>
        <w:spacing w:after="0" w:line="480" w:lineRule="auto"/>
        <w:rPr>
          <w:rFonts w:ascii="Times New Roman" w:hAnsi="Times New Roman" w:cs="Times New Roman"/>
          <w:i/>
          <w:iCs/>
          <w:sz w:val="24"/>
          <w:szCs w:val="24"/>
        </w:rPr>
      </w:pPr>
      <w:r w:rsidRPr="0000797D">
        <w:rPr>
          <w:rFonts w:ascii="Times New Roman" w:hAnsi="Times New Roman" w:cs="Times New Roman"/>
          <w:sz w:val="24"/>
          <w:szCs w:val="24"/>
        </w:rPr>
        <w:t xml:space="preserve">Earley, P. C. </w:t>
      </w:r>
      <w:r w:rsidR="00A640B3" w:rsidRPr="0000797D">
        <w:rPr>
          <w:rFonts w:ascii="Times New Roman" w:hAnsi="Times New Roman" w:cs="Times New Roman"/>
          <w:sz w:val="24"/>
          <w:szCs w:val="24"/>
        </w:rPr>
        <w:t>and</w:t>
      </w:r>
      <w:r w:rsidRPr="0000797D">
        <w:rPr>
          <w:rFonts w:ascii="Times New Roman" w:hAnsi="Times New Roman" w:cs="Times New Roman"/>
          <w:sz w:val="24"/>
          <w:szCs w:val="24"/>
        </w:rPr>
        <w:t xml:space="preserve"> Erez, M. (1997). </w:t>
      </w:r>
      <w:r w:rsidRPr="0000797D">
        <w:rPr>
          <w:rFonts w:ascii="Times New Roman" w:hAnsi="Times New Roman" w:cs="Times New Roman"/>
          <w:i/>
          <w:iCs/>
          <w:sz w:val="24"/>
          <w:szCs w:val="24"/>
        </w:rPr>
        <w:t xml:space="preserve">The transplanted executive: Why you need to understand </w:t>
      </w:r>
    </w:p>
    <w:p w14:paraId="6AF74D3A" w14:textId="77777777" w:rsidR="008F2FBA" w:rsidRPr="0000797D" w:rsidRDefault="008F2FBA" w:rsidP="008F2FBA">
      <w:pPr>
        <w:spacing w:after="0" w:line="480" w:lineRule="auto"/>
        <w:ind w:left="720"/>
        <w:rPr>
          <w:rFonts w:ascii="Times New Roman" w:hAnsi="Times New Roman" w:cs="Times New Roman"/>
          <w:sz w:val="24"/>
          <w:szCs w:val="24"/>
        </w:rPr>
      </w:pPr>
      <w:r w:rsidRPr="0000797D">
        <w:rPr>
          <w:rFonts w:ascii="Times New Roman" w:hAnsi="Times New Roman" w:cs="Times New Roman"/>
          <w:i/>
          <w:iCs/>
          <w:sz w:val="24"/>
          <w:szCs w:val="24"/>
        </w:rPr>
        <w:t>how workers in other countries see the world differently</w:t>
      </w:r>
      <w:r w:rsidRPr="0000797D">
        <w:rPr>
          <w:rFonts w:ascii="Times New Roman" w:hAnsi="Times New Roman" w:cs="Times New Roman"/>
          <w:sz w:val="24"/>
          <w:szCs w:val="24"/>
        </w:rPr>
        <w:t xml:space="preserve">. New York: Oxford University Press. </w:t>
      </w:r>
    </w:p>
    <w:p w14:paraId="2C5AA3AE" w14:textId="1D5E7E09"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rPr>
        <w:t xml:space="preserve">Farh, J. L., Hackett, R. D., </w:t>
      </w:r>
      <w:r w:rsidR="00A640B3" w:rsidRPr="0000797D">
        <w:rPr>
          <w:rFonts w:ascii="Times New Roman" w:hAnsi="Times New Roman" w:cs="Times New Roman"/>
          <w:sz w:val="24"/>
          <w:szCs w:val="24"/>
        </w:rPr>
        <w:t>and</w:t>
      </w:r>
      <w:r w:rsidRPr="0000797D">
        <w:rPr>
          <w:rFonts w:ascii="Times New Roman" w:hAnsi="Times New Roman" w:cs="Times New Roman"/>
          <w:sz w:val="24"/>
          <w:szCs w:val="24"/>
        </w:rPr>
        <w:t xml:space="preserve"> Liang, J. (2007). Individual-level cultural values as moderators </w:t>
      </w:r>
      <w:r w:rsidRPr="0000797D">
        <w:rPr>
          <w:rFonts w:ascii="Times New Roman" w:hAnsi="Times New Roman" w:cs="Times New Roman"/>
          <w:sz w:val="24"/>
          <w:szCs w:val="24"/>
        </w:rPr>
        <w:tab/>
        <w:t xml:space="preserve">of perceived organizational support–employee outcome relationships in China: </w:t>
      </w:r>
      <w:r w:rsidRPr="0000797D">
        <w:rPr>
          <w:rFonts w:ascii="Times New Roman" w:hAnsi="Times New Roman" w:cs="Times New Roman"/>
          <w:sz w:val="24"/>
          <w:szCs w:val="24"/>
        </w:rPr>
        <w:lastRenderedPageBreak/>
        <w:tab/>
        <w:t xml:space="preserve">Comparing the effects of power distance and traditionality. </w:t>
      </w:r>
      <w:r w:rsidRPr="0000797D">
        <w:rPr>
          <w:rFonts w:ascii="Times New Roman" w:hAnsi="Times New Roman" w:cs="Times New Roman"/>
          <w:i/>
          <w:iCs/>
          <w:sz w:val="24"/>
          <w:szCs w:val="24"/>
        </w:rPr>
        <w:t xml:space="preserve">Academy of Management </w:t>
      </w:r>
      <w:r w:rsidRPr="0000797D">
        <w:rPr>
          <w:rFonts w:ascii="Times New Roman" w:hAnsi="Times New Roman" w:cs="Times New Roman"/>
          <w:i/>
          <w:iCs/>
          <w:sz w:val="24"/>
          <w:szCs w:val="24"/>
        </w:rPr>
        <w:tab/>
        <w:t>Journal</w:t>
      </w:r>
      <w:r w:rsidRPr="0000797D">
        <w:rPr>
          <w:rFonts w:ascii="Times New Roman" w:hAnsi="Times New Roman" w:cs="Times New Roman"/>
          <w:sz w:val="24"/>
          <w:szCs w:val="24"/>
        </w:rPr>
        <w:t>,</w:t>
      </w:r>
      <w:r w:rsidRPr="0000797D">
        <w:rPr>
          <w:rFonts w:ascii="Times New Roman" w:hAnsi="Times New Roman" w:cs="Times New Roman"/>
          <w:iCs/>
          <w:sz w:val="24"/>
          <w:szCs w:val="24"/>
        </w:rPr>
        <w:t> </w:t>
      </w:r>
      <w:r w:rsidRPr="0000797D">
        <w:rPr>
          <w:rFonts w:ascii="Times New Roman" w:hAnsi="Times New Roman" w:cs="Times New Roman"/>
          <w:i/>
          <w:iCs/>
          <w:sz w:val="24"/>
          <w:szCs w:val="24"/>
        </w:rPr>
        <w:t>50</w:t>
      </w:r>
      <w:r w:rsidRPr="0000797D">
        <w:rPr>
          <w:rFonts w:ascii="Times New Roman" w:hAnsi="Times New Roman" w:cs="Times New Roman"/>
          <w:sz w:val="24"/>
          <w:szCs w:val="24"/>
        </w:rPr>
        <w:t>(3), 715-729.</w:t>
      </w:r>
      <w:r w:rsidRPr="0000797D">
        <w:rPr>
          <w:rFonts w:ascii="Times New Roman" w:hAnsi="Times New Roman" w:cs="Times New Roman"/>
          <w:sz w:val="24"/>
          <w:szCs w:val="24"/>
          <w:shd w:val="clear" w:color="auto" w:fill="FFFFFF"/>
        </w:rPr>
        <w:t xml:space="preserve"> </w:t>
      </w:r>
    </w:p>
    <w:p w14:paraId="2C461C8F" w14:textId="58DE1F95"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Fast, N. J., Sivanathan, N., Mayer, N. D.,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Galinsky, A. D. (2012). Power and overconfident </w:t>
      </w:r>
      <w:r w:rsidRPr="0000797D">
        <w:rPr>
          <w:rFonts w:ascii="Times New Roman" w:hAnsi="Times New Roman" w:cs="Times New Roman"/>
          <w:sz w:val="24"/>
          <w:szCs w:val="24"/>
          <w:shd w:val="clear" w:color="auto" w:fill="FFFFFF"/>
        </w:rPr>
        <w:tab/>
        <w:t>decision-making.</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Organizational Behavior and Human Decision Processes</w:t>
      </w:r>
      <w:r w:rsidRPr="0000797D">
        <w:rPr>
          <w:rFonts w:ascii="Times New Roman" w:hAnsi="Times New Roman" w:cs="Times New Roman"/>
          <w:sz w:val="24"/>
          <w:szCs w:val="24"/>
          <w:shd w:val="clear" w:color="auto" w:fill="FFFFFF"/>
        </w:rPr>
        <w:t>,</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117</w:t>
      </w:r>
      <w:r w:rsidRPr="0000797D">
        <w:rPr>
          <w:rFonts w:ascii="Times New Roman" w:hAnsi="Times New Roman" w:cs="Times New Roman"/>
          <w:sz w:val="24"/>
          <w:szCs w:val="24"/>
          <w:shd w:val="clear" w:color="auto" w:fill="FFFFFF"/>
        </w:rPr>
        <w:t>(</w:t>
      </w:r>
      <w:r w:rsidRPr="0000797D">
        <w:rPr>
          <w:rFonts w:ascii="Times New Roman" w:hAnsi="Times New Roman" w:cs="Times New Roman"/>
          <w:iCs/>
          <w:sz w:val="24"/>
          <w:szCs w:val="24"/>
          <w:shd w:val="clear" w:color="auto" w:fill="FFFFFF"/>
        </w:rPr>
        <w:t>2</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sz w:val="24"/>
          <w:szCs w:val="24"/>
          <w:shd w:val="clear" w:color="auto" w:fill="FFFFFF"/>
        </w:rPr>
        <w:tab/>
        <w:t xml:space="preserve">249-260. </w:t>
      </w:r>
    </w:p>
    <w:p w14:paraId="63F56142" w14:textId="77777777" w:rsidR="001406E3" w:rsidRPr="0000797D" w:rsidRDefault="001406E3"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Frostenson, M. (2016). Humility in business: A contextual approach. </w:t>
      </w:r>
      <w:r w:rsidRPr="0000797D">
        <w:rPr>
          <w:rFonts w:ascii="Times New Roman" w:hAnsi="Times New Roman" w:cs="Times New Roman"/>
          <w:i/>
          <w:sz w:val="24"/>
          <w:szCs w:val="24"/>
          <w:shd w:val="clear" w:color="auto" w:fill="FFFFFF"/>
        </w:rPr>
        <w:t>Journal of Business Ethics</w:t>
      </w:r>
      <w:r w:rsidRPr="0000797D">
        <w:rPr>
          <w:rFonts w:ascii="Times New Roman" w:hAnsi="Times New Roman" w:cs="Times New Roman"/>
          <w:sz w:val="24"/>
          <w:szCs w:val="24"/>
          <w:shd w:val="clear" w:color="auto" w:fill="FFFFFF"/>
        </w:rPr>
        <w:t xml:space="preserve">, </w:t>
      </w:r>
    </w:p>
    <w:p w14:paraId="59CC88E9" w14:textId="57A10D06" w:rsidR="001406E3" w:rsidRPr="0000797D" w:rsidRDefault="001406E3" w:rsidP="001406E3">
      <w:pPr>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i/>
          <w:sz w:val="24"/>
          <w:szCs w:val="24"/>
          <w:shd w:val="clear" w:color="auto" w:fill="FFFFFF"/>
        </w:rPr>
        <w:t>138</w:t>
      </w:r>
      <w:r w:rsidRPr="0000797D">
        <w:rPr>
          <w:rFonts w:ascii="Times New Roman" w:hAnsi="Times New Roman" w:cs="Times New Roman"/>
          <w:sz w:val="24"/>
          <w:szCs w:val="24"/>
          <w:shd w:val="clear" w:color="auto" w:fill="FFFFFF"/>
        </w:rPr>
        <w:t>(1), 91-102.</w:t>
      </w:r>
    </w:p>
    <w:p w14:paraId="18C26554" w14:textId="183D9A3D" w:rsidR="008F2FBA" w:rsidRPr="0000797D" w:rsidRDefault="008F2FBA" w:rsidP="008F2FBA">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val="en-AU"/>
        </w:rPr>
        <w:t xml:space="preserve">Fuller, J. B., Marler, L. E.,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Hester, K. (2006). </w:t>
      </w:r>
      <w:r w:rsidRPr="0000797D">
        <w:rPr>
          <w:rFonts w:ascii="Times New Roman" w:hAnsi="Times New Roman" w:cs="Times New Roman"/>
          <w:sz w:val="24"/>
          <w:szCs w:val="24"/>
          <w:shd w:val="clear" w:color="auto" w:fill="FFFFFF"/>
        </w:rPr>
        <w:t xml:space="preserve">Promoting felt responsibility for constructive </w:t>
      </w:r>
      <w:r w:rsidRPr="0000797D">
        <w:rPr>
          <w:rFonts w:ascii="Times New Roman" w:hAnsi="Times New Roman" w:cs="Times New Roman"/>
          <w:sz w:val="24"/>
          <w:szCs w:val="24"/>
          <w:shd w:val="clear" w:color="auto" w:fill="FFFFFF"/>
        </w:rPr>
        <w:tab/>
        <w:t xml:space="preserve">change and proactive behavior: Exploring aspects of an elaborated model of work </w:t>
      </w:r>
      <w:r w:rsidRPr="0000797D">
        <w:rPr>
          <w:rFonts w:ascii="Times New Roman" w:hAnsi="Times New Roman" w:cs="Times New Roman"/>
          <w:sz w:val="24"/>
          <w:szCs w:val="24"/>
          <w:shd w:val="clear" w:color="auto" w:fill="FFFFFF"/>
        </w:rPr>
        <w:tab/>
        <w:t>design.</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Journal of Organizational Behavior</w:t>
      </w:r>
      <w:r w:rsidRPr="0000797D">
        <w:rPr>
          <w:rFonts w:ascii="Times New Roman" w:hAnsi="Times New Roman" w:cs="Times New Roman"/>
          <w:sz w:val="24"/>
          <w:szCs w:val="24"/>
          <w:shd w:val="clear" w:color="auto" w:fill="FFFFFF"/>
        </w:rPr>
        <w:t>,</w:t>
      </w:r>
      <w:r w:rsidRPr="0000797D">
        <w:rPr>
          <w:rStyle w:val="apple-converted-space"/>
          <w:rFonts w:ascii="Times New Roman" w:hAnsi="Times New Roman" w:cs="Times New Roman"/>
          <w:iCs/>
          <w:sz w:val="24"/>
          <w:szCs w:val="24"/>
          <w:shd w:val="clear" w:color="auto" w:fill="FFFFFF"/>
        </w:rPr>
        <w:t> </w:t>
      </w:r>
      <w:r w:rsidRPr="0000797D">
        <w:rPr>
          <w:rFonts w:ascii="Times New Roman" w:hAnsi="Times New Roman" w:cs="Times New Roman"/>
          <w:i/>
          <w:iCs/>
          <w:sz w:val="24"/>
          <w:szCs w:val="24"/>
          <w:shd w:val="clear" w:color="auto" w:fill="FFFFFF"/>
        </w:rPr>
        <w:t>27</w:t>
      </w:r>
      <w:r w:rsidRPr="0000797D">
        <w:rPr>
          <w:rFonts w:ascii="Times New Roman" w:hAnsi="Times New Roman" w:cs="Times New Roman"/>
          <w:sz w:val="24"/>
          <w:szCs w:val="24"/>
          <w:shd w:val="clear" w:color="auto" w:fill="FFFFFF"/>
        </w:rPr>
        <w:t>(</w:t>
      </w:r>
      <w:r w:rsidRPr="0000797D">
        <w:rPr>
          <w:rFonts w:ascii="Times New Roman" w:hAnsi="Times New Roman" w:cs="Times New Roman"/>
          <w:iCs/>
          <w:sz w:val="24"/>
          <w:szCs w:val="24"/>
          <w:shd w:val="clear" w:color="auto" w:fill="FFFFFF"/>
        </w:rPr>
        <w:t>8</w:t>
      </w:r>
      <w:r w:rsidRPr="0000797D">
        <w:rPr>
          <w:rFonts w:ascii="Times New Roman" w:hAnsi="Times New Roman" w:cs="Times New Roman"/>
          <w:sz w:val="24"/>
          <w:szCs w:val="24"/>
          <w:shd w:val="clear" w:color="auto" w:fill="FFFFFF"/>
        </w:rPr>
        <w:t xml:space="preserve">), 1089-1120. </w:t>
      </w:r>
    </w:p>
    <w:p w14:paraId="74B61703" w14:textId="182B2E1B"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hAnsi="Times New Roman" w:cs="Times New Roman"/>
          <w:sz w:val="24"/>
          <w:szCs w:val="24"/>
          <w:lang w:val="en-AU"/>
        </w:rPr>
        <w:t xml:space="preserve">Galinsky, A. D., Gruenfeld, D. H., </w:t>
      </w:r>
      <w:r w:rsidR="00A640B3" w:rsidRPr="0000797D">
        <w:rPr>
          <w:rFonts w:ascii="Times New Roman" w:hAnsi="Times New Roman" w:cs="Times New Roman"/>
          <w:sz w:val="24"/>
          <w:szCs w:val="24"/>
          <w:lang w:val="en-AU"/>
        </w:rPr>
        <w:t>and</w:t>
      </w:r>
      <w:r w:rsidRPr="0000797D">
        <w:rPr>
          <w:rFonts w:ascii="Times New Roman" w:hAnsi="Times New Roman" w:cs="Times New Roman"/>
          <w:sz w:val="24"/>
          <w:szCs w:val="24"/>
          <w:lang w:val="en-AU"/>
        </w:rPr>
        <w:t xml:space="preserve"> Magee, J. C. (2003). </w:t>
      </w:r>
      <w:r w:rsidRPr="0000797D">
        <w:rPr>
          <w:rFonts w:ascii="Times New Roman" w:hAnsi="Times New Roman" w:cs="Times New Roman"/>
          <w:sz w:val="24"/>
          <w:szCs w:val="24"/>
        </w:rPr>
        <w:t>From power to action. </w:t>
      </w:r>
      <w:r w:rsidRPr="0000797D">
        <w:rPr>
          <w:rFonts w:ascii="Times New Roman" w:hAnsi="Times New Roman" w:cs="Times New Roman"/>
          <w:i/>
          <w:iCs/>
          <w:sz w:val="24"/>
          <w:szCs w:val="24"/>
        </w:rPr>
        <w:t xml:space="preserve">Journal of </w:t>
      </w:r>
      <w:r w:rsidRPr="0000797D">
        <w:rPr>
          <w:rFonts w:ascii="Times New Roman" w:hAnsi="Times New Roman" w:cs="Times New Roman"/>
          <w:i/>
          <w:iCs/>
          <w:sz w:val="24"/>
          <w:szCs w:val="24"/>
        </w:rPr>
        <w:tab/>
        <w:t>Personality and Social Psychology</w:t>
      </w:r>
      <w:r w:rsidRPr="0000797D">
        <w:rPr>
          <w:rFonts w:ascii="Times New Roman" w:hAnsi="Times New Roman" w:cs="Times New Roman"/>
          <w:sz w:val="24"/>
          <w:szCs w:val="24"/>
        </w:rPr>
        <w:t>, </w:t>
      </w:r>
      <w:r w:rsidRPr="0000797D">
        <w:rPr>
          <w:rFonts w:ascii="Times New Roman" w:hAnsi="Times New Roman" w:cs="Times New Roman"/>
          <w:i/>
          <w:iCs/>
          <w:sz w:val="24"/>
          <w:szCs w:val="24"/>
        </w:rPr>
        <w:t>85</w:t>
      </w:r>
      <w:r w:rsidRPr="0000797D">
        <w:rPr>
          <w:rFonts w:ascii="Times New Roman" w:hAnsi="Times New Roman" w:cs="Times New Roman"/>
          <w:sz w:val="24"/>
          <w:szCs w:val="24"/>
        </w:rPr>
        <w:t>(3), 453-466.</w:t>
      </w:r>
      <w:r w:rsidRPr="0000797D">
        <w:rPr>
          <w:rFonts w:ascii="Times New Roman" w:hAnsi="Times New Roman" w:cs="Times New Roman"/>
          <w:color w:val="000000"/>
          <w:sz w:val="24"/>
          <w:szCs w:val="24"/>
        </w:rPr>
        <w:t xml:space="preserve"> </w:t>
      </w:r>
    </w:p>
    <w:p w14:paraId="089DC395" w14:textId="1C1EC3C5" w:rsidR="008F2FBA" w:rsidRPr="0000797D" w:rsidRDefault="008F2FBA" w:rsidP="008F2FBA">
      <w:pPr>
        <w:spacing w:after="0" w:line="480" w:lineRule="auto"/>
        <w:rPr>
          <w:rFonts w:ascii="Times New Roman" w:eastAsia="Times-Roman" w:hAnsi="Times New Roman" w:cs="Times New Roman"/>
          <w:sz w:val="24"/>
          <w:szCs w:val="24"/>
        </w:rPr>
      </w:pPr>
      <w:r w:rsidRPr="0000797D">
        <w:rPr>
          <w:rFonts w:ascii="Times New Roman" w:eastAsia="Times-Roman" w:hAnsi="Times New Roman" w:cs="Times New Roman"/>
          <w:sz w:val="24"/>
          <w:szCs w:val="24"/>
          <w:lang w:val="en-AU"/>
        </w:rPr>
        <w:t xml:space="preserve">Galinsky A. D., Rucker, D. D., </w:t>
      </w:r>
      <w:r w:rsidR="00A640B3" w:rsidRPr="0000797D">
        <w:rPr>
          <w:rFonts w:ascii="Times New Roman" w:eastAsia="Times-Roman" w:hAnsi="Times New Roman" w:cs="Times New Roman"/>
          <w:sz w:val="24"/>
          <w:szCs w:val="24"/>
          <w:lang w:val="en-AU"/>
        </w:rPr>
        <w:t>and</w:t>
      </w:r>
      <w:r w:rsidRPr="0000797D">
        <w:rPr>
          <w:rFonts w:ascii="Times New Roman" w:eastAsia="Times-Roman" w:hAnsi="Times New Roman" w:cs="Times New Roman"/>
          <w:sz w:val="24"/>
          <w:szCs w:val="24"/>
          <w:lang w:val="en-AU"/>
        </w:rPr>
        <w:t xml:space="preserve"> Magee, J. C. (2015). </w:t>
      </w:r>
      <w:r w:rsidRPr="0000797D">
        <w:rPr>
          <w:rFonts w:ascii="Times New Roman" w:eastAsia="Times-Roman" w:hAnsi="Times New Roman" w:cs="Times New Roman"/>
          <w:sz w:val="24"/>
          <w:szCs w:val="24"/>
        </w:rPr>
        <w:t>Power: Past findings,</w:t>
      </w:r>
      <w:r w:rsidRPr="0000797D">
        <w:rPr>
          <w:rFonts w:ascii="Times New Roman" w:hAnsi="Times New Roman" w:cs="Times New Roman"/>
          <w:sz w:val="24"/>
          <w:szCs w:val="24"/>
        </w:rPr>
        <w:t xml:space="preserve"> </w:t>
      </w:r>
      <w:r w:rsidRPr="0000797D">
        <w:rPr>
          <w:rFonts w:ascii="Times New Roman" w:eastAsia="Times-Roman" w:hAnsi="Times New Roman" w:cs="Times New Roman"/>
          <w:sz w:val="24"/>
          <w:szCs w:val="24"/>
        </w:rPr>
        <w:t>present</w:t>
      </w:r>
      <w:r w:rsidRPr="0000797D">
        <w:rPr>
          <w:rFonts w:ascii="Times New Roman" w:hAnsi="Times New Roman" w:cs="Times New Roman"/>
          <w:sz w:val="24"/>
          <w:szCs w:val="24"/>
        </w:rPr>
        <w:t xml:space="preserve"> </w:t>
      </w:r>
      <w:r w:rsidRPr="0000797D">
        <w:rPr>
          <w:rFonts w:ascii="Times New Roman" w:hAnsi="Times New Roman" w:cs="Times New Roman"/>
          <w:sz w:val="24"/>
          <w:szCs w:val="24"/>
        </w:rPr>
        <w:tab/>
      </w:r>
      <w:r w:rsidRPr="0000797D">
        <w:rPr>
          <w:rFonts w:ascii="Times New Roman" w:eastAsia="Times-Roman" w:hAnsi="Times New Roman" w:cs="Times New Roman"/>
          <w:sz w:val="24"/>
          <w:szCs w:val="24"/>
        </w:rPr>
        <w:t>considerations,</w:t>
      </w:r>
      <w:r w:rsidRPr="0000797D">
        <w:rPr>
          <w:rFonts w:ascii="Times New Roman" w:hAnsi="Times New Roman" w:cs="Times New Roman"/>
          <w:sz w:val="24"/>
          <w:szCs w:val="24"/>
        </w:rPr>
        <w:t xml:space="preserve"> </w:t>
      </w:r>
      <w:r w:rsidRPr="0000797D">
        <w:rPr>
          <w:rFonts w:ascii="Times New Roman" w:eastAsia="Times-Roman" w:hAnsi="Times New Roman" w:cs="Times New Roman"/>
          <w:sz w:val="24"/>
          <w:szCs w:val="24"/>
        </w:rPr>
        <w:t xml:space="preserve">and future directions. In Mikulincer M, Shaver P (Eds.), </w:t>
      </w:r>
      <w:r w:rsidRPr="0000797D">
        <w:rPr>
          <w:rFonts w:ascii="Times New Roman" w:eastAsia="Times-Italic" w:hAnsi="Times New Roman" w:cs="Times New Roman"/>
          <w:i/>
          <w:sz w:val="24"/>
          <w:szCs w:val="24"/>
        </w:rPr>
        <w:t xml:space="preserve">APA handbook </w:t>
      </w:r>
      <w:r w:rsidRPr="0000797D">
        <w:rPr>
          <w:rFonts w:ascii="Times New Roman" w:eastAsia="Times-Italic" w:hAnsi="Times New Roman" w:cs="Times New Roman"/>
          <w:i/>
          <w:sz w:val="24"/>
          <w:szCs w:val="24"/>
        </w:rPr>
        <w:tab/>
        <w:t>of</w:t>
      </w:r>
      <w:r w:rsidRPr="0000797D">
        <w:rPr>
          <w:rFonts w:ascii="Times New Roman" w:hAnsi="Times New Roman" w:cs="Times New Roman"/>
          <w:i/>
          <w:sz w:val="24"/>
          <w:szCs w:val="24"/>
        </w:rPr>
        <w:t xml:space="preserve"> </w:t>
      </w:r>
      <w:r w:rsidRPr="0000797D">
        <w:rPr>
          <w:rFonts w:ascii="Times New Roman" w:eastAsia="Times-Italic" w:hAnsi="Times New Roman" w:cs="Times New Roman"/>
          <w:i/>
          <w:sz w:val="24"/>
          <w:szCs w:val="24"/>
        </w:rPr>
        <w:t>personality</w:t>
      </w:r>
      <w:r w:rsidRPr="0000797D">
        <w:rPr>
          <w:rFonts w:ascii="Times New Roman" w:hAnsi="Times New Roman" w:cs="Times New Roman"/>
          <w:i/>
          <w:sz w:val="24"/>
          <w:szCs w:val="24"/>
        </w:rPr>
        <w:t xml:space="preserve"> </w:t>
      </w:r>
      <w:r w:rsidRPr="0000797D">
        <w:rPr>
          <w:rFonts w:ascii="Times New Roman" w:eastAsia="Times-Italic" w:hAnsi="Times New Roman" w:cs="Times New Roman"/>
          <w:i/>
          <w:sz w:val="24"/>
          <w:szCs w:val="24"/>
        </w:rPr>
        <w:t xml:space="preserve">and social psychology, </w:t>
      </w:r>
      <w:r w:rsidRPr="0000797D">
        <w:rPr>
          <w:rFonts w:ascii="Times New Roman" w:eastAsia="Times-Italic" w:hAnsi="Times New Roman" w:cs="Times New Roman"/>
          <w:sz w:val="24"/>
          <w:szCs w:val="24"/>
        </w:rPr>
        <w:t>(pp. 421–460)</w:t>
      </w:r>
      <w:r w:rsidRPr="0000797D">
        <w:rPr>
          <w:rFonts w:ascii="Times New Roman" w:eastAsia="Times-Roman" w:hAnsi="Times New Roman" w:cs="Times New Roman"/>
          <w:sz w:val="24"/>
          <w:szCs w:val="24"/>
        </w:rPr>
        <w:t>. Washington DC:</w:t>
      </w:r>
      <w:r w:rsidRPr="0000797D">
        <w:rPr>
          <w:rFonts w:ascii="Times New Roman" w:hAnsi="Times New Roman" w:cs="Times New Roman"/>
          <w:sz w:val="24"/>
          <w:szCs w:val="24"/>
        </w:rPr>
        <w:t xml:space="preserve"> </w:t>
      </w:r>
      <w:r w:rsidRPr="0000797D">
        <w:rPr>
          <w:rFonts w:ascii="Times New Roman" w:eastAsia="Times-Roman" w:hAnsi="Times New Roman" w:cs="Times New Roman"/>
          <w:sz w:val="24"/>
          <w:szCs w:val="24"/>
        </w:rPr>
        <w:t xml:space="preserve">American </w:t>
      </w:r>
    </w:p>
    <w:p w14:paraId="2764D76A" w14:textId="77777777" w:rsidR="008F2FBA" w:rsidRPr="0000797D" w:rsidRDefault="008F2FBA" w:rsidP="008F2FBA">
      <w:pPr>
        <w:spacing w:after="0" w:line="480" w:lineRule="auto"/>
        <w:ind w:firstLine="720"/>
        <w:rPr>
          <w:rFonts w:ascii="Times New Roman" w:hAnsi="Times New Roman" w:cs="Times New Roman"/>
          <w:sz w:val="24"/>
          <w:szCs w:val="24"/>
        </w:rPr>
      </w:pPr>
      <w:r w:rsidRPr="0000797D">
        <w:rPr>
          <w:rFonts w:ascii="Times New Roman" w:eastAsia="Times-Roman" w:hAnsi="Times New Roman" w:cs="Times New Roman"/>
          <w:sz w:val="24"/>
          <w:szCs w:val="24"/>
        </w:rPr>
        <w:t>Psychological Association</w:t>
      </w:r>
      <w:r w:rsidRPr="0000797D">
        <w:rPr>
          <w:rFonts w:ascii="Times New Roman" w:hAnsi="Times New Roman" w:cs="Times New Roman"/>
          <w:sz w:val="24"/>
          <w:szCs w:val="24"/>
        </w:rPr>
        <w:t xml:space="preserve"> </w:t>
      </w:r>
    </w:p>
    <w:p w14:paraId="2BDEC3E8" w14:textId="77777777" w:rsidR="00531178" w:rsidRPr="0000797D" w:rsidRDefault="00531178" w:rsidP="00531178">
      <w:pPr>
        <w:spacing w:after="0" w:line="480" w:lineRule="auto"/>
        <w:rPr>
          <w:rFonts w:ascii="Times New Roman" w:hAnsi="Times New Roman" w:cs="Times New Roman"/>
          <w:i/>
          <w:sz w:val="24"/>
          <w:szCs w:val="24"/>
        </w:rPr>
      </w:pPr>
      <w:r w:rsidRPr="0000797D">
        <w:rPr>
          <w:rFonts w:ascii="Times New Roman" w:hAnsi="Times New Roman" w:cs="Times New Roman"/>
          <w:sz w:val="24"/>
          <w:szCs w:val="24"/>
        </w:rPr>
        <w:t xml:space="preserve">Grenberg, J. (2005). </w:t>
      </w:r>
      <w:r w:rsidRPr="0000797D">
        <w:rPr>
          <w:rFonts w:ascii="Times New Roman" w:hAnsi="Times New Roman" w:cs="Times New Roman"/>
          <w:i/>
          <w:sz w:val="24"/>
          <w:szCs w:val="24"/>
        </w:rPr>
        <w:t xml:space="preserve">Kant and the ethics of humility: A story of dependence, corruption and </w:t>
      </w:r>
    </w:p>
    <w:p w14:paraId="4960264A" w14:textId="1C0E6144" w:rsidR="00531178" w:rsidRPr="0000797D" w:rsidRDefault="00531178" w:rsidP="00531178">
      <w:pPr>
        <w:spacing w:after="0" w:line="480" w:lineRule="auto"/>
        <w:ind w:firstLine="720"/>
        <w:rPr>
          <w:rFonts w:ascii="Times New Roman" w:hAnsi="Times New Roman" w:cs="Times New Roman"/>
          <w:sz w:val="24"/>
          <w:szCs w:val="24"/>
        </w:rPr>
      </w:pPr>
      <w:r w:rsidRPr="0000797D">
        <w:rPr>
          <w:rFonts w:ascii="Times New Roman" w:hAnsi="Times New Roman" w:cs="Times New Roman"/>
          <w:i/>
          <w:sz w:val="24"/>
          <w:szCs w:val="24"/>
        </w:rPr>
        <w:t>virtue</w:t>
      </w:r>
      <w:r w:rsidRPr="0000797D">
        <w:rPr>
          <w:rFonts w:ascii="Times New Roman" w:hAnsi="Times New Roman" w:cs="Times New Roman"/>
          <w:sz w:val="24"/>
          <w:szCs w:val="24"/>
        </w:rPr>
        <w:t>. Cambridge University Press.</w:t>
      </w:r>
    </w:p>
    <w:p w14:paraId="62A8BE65" w14:textId="77777777"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Hayes, A. F. (2013). </w:t>
      </w:r>
      <w:r w:rsidRPr="0000797D">
        <w:rPr>
          <w:rFonts w:ascii="Times New Roman" w:hAnsi="Times New Roman" w:cs="Times New Roman"/>
          <w:i/>
          <w:iCs/>
          <w:sz w:val="24"/>
          <w:szCs w:val="24"/>
          <w:shd w:val="clear" w:color="auto" w:fill="FFFFFF"/>
        </w:rPr>
        <w:t xml:space="preserve">Introduction to mediation, moderation, and conditional process analysis: </w:t>
      </w:r>
      <w:r w:rsidRPr="0000797D">
        <w:rPr>
          <w:rFonts w:ascii="Times New Roman" w:hAnsi="Times New Roman" w:cs="Times New Roman"/>
          <w:i/>
          <w:iCs/>
          <w:sz w:val="24"/>
          <w:szCs w:val="24"/>
          <w:shd w:val="clear" w:color="auto" w:fill="FFFFFF"/>
        </w:rPr>
        <w:tab/>
        <w:t>A regression-based approach</w:t>
      </w:r>
      <w:r w:rsidRPr="0000797D">
        <w:rPr>
          <w:rFonts w:ascii="Times New Roman" w:hAnsi="Times New Roman" w:cs="Times New Roman"/>
          <w:sz w:val="24"/>
          <w:szCs w:val="24"/>
          <w:shd w:val="clear" w:color="auto" w:fill="FFFFFF"/>
        </w:rPr>
        <w:t>. New York: Guilford Press.</w:t>
      </w:r>
    </w:p>
    <w:p w14:paraId="296432E1" w14:textId="77777777" w:rsidR="00F00113" w:rsidRPr="0000797D" w:rsidRDefault="00F00113"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Hirschman, A. O. (1970). Exit, voice, and loyalty: Responses to decline in firms, organizations, </w:t>
      </w:r>
    </w:p>
    <w:p w14:paraId="143C8070" w14:textId="0400BAD5" w:rsidR="00F00113" w:rsidRPr="0000797D" w:rsidRDefault="00F00113" w:rsidP="00F00113">
      <w:pPr>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and states: Harvard university press.</w:t>
      </w:r>
    </w:p>
    <w:p w14:paraId="39752ADA" w14:textId="77777777" w:rsidR="007E66DB" w:rsidRPr="0000797D" w:rsidRDefault="007E66DB" w:rsidP="007E66DB">
      <w:pPr>
        <w:spacing w:after="0" w:line="480" w:lineRule="auto"/>
        <w:rPr>
          <w:rFonts w:ascii="Times New Roman" w:hAnsi="Times New Roman" w:cs="Times New Roman"/>
          <w:sz w:val="24"/>
          <w:szCs w:val="24"/>
        </w:rPr>
      </w:pPr>
      <w:r w:rsidRPr="0000797D">
        <w:rPr>
          <w:rFonts w:ascii="Times New Roman" w:hAnsi="Times New Roman" w:cs="Times New Roman"/>
          <w:sz w:val="24"/>
          <w:szCs w:val="24"/>
        </w:rPr>
        <w:t xml:space="preserve">Hsiung, H. H. (2012). Authentic leadership and employee voice behavior: A multi-level </w:t>
      </w:r>
    </w:p>
    <w:p w14:paraId="2038D1D8" w14:textId="5EF9B7BF" w:rsidR="007E66DB" w:rsidRPr="0000797D" w:rsidRDefault="007E66DB" w:rsidP="007E66DB">
      <w:pPr>
        <w:spacing w:after="0" w:line="480" w:lineRule="auto"/>
        <w:ind w:firstLine="720"/>
        <w:rPr>
          <w:rFonts w:ascii="Times New Roman" w:hAnsi="Times New Roman" w:cs="Times New Roman"/>
          <w:sz w:val="24"/>
          <w:szCs w:val="24"/>
        </w:rPr>
      </w:pPr>
      <w:r w:rsidRPr="0000797D">
        <w:rPr>
          <w:rFonts w:ascii="Times New Roman" w:hAnsi="Times New Roman" w:cs="Times New Roman"/>
          <w:sz w:val="24"/>
          <w:szCs w:val="24"/>
        </w:rPr>
        <w:lastRenderedPageBreak/>
        <w:t xml:space="preserve">psychological process. </w:t>
      </w:r>
      <w:r w:rsidRPr="0000797D">
        <w:rPr>
          <w:rFonts w:ascii="Times New Roman" w:hAnsi="Times New Roman" w:cs="Times New Roman"/>
          <w:i/>
          <w:sz w:val="24"/>
          <w:szCs w:val="24"/>
        </w:rPr>
        <w:t>Journal of Business Ethics,</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107</w:t>
      </w:r>
      <w:r w:rsidRPr="0000797D">
        <w:rPr>
          <w:rFonts w:ascii="Times New Roman" w:hAnsi="Times New Roman" w:cs="Times New Roman"/>
          <w:sz w:val="24"/>
          <w:szCs w:val="24"/>
        </w:rPr>
        <w:t>(3), 349-361.</w:t>
      </w:r>
    </w:p>
    <w:p w14:paraId="0BCDA4D2" w14:textId="044FAF4D"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hAnsi="Times New Roman" w:cs="Times New Roman"/>
          <w:sz w:val="24"/>
          <w:szCs w:val="24"/>
        </w:rPr>
        <w:t xml:space="preserve">Hu, L., </w:t>
      </w:r>
      <w:r w:rsidR="00A640B3" w:rsidRPr="0000797D">
        <w:rPr>
          <w:rFonts w:ascii="Times New Roman" w:hAnsi="Times New Roman" w:cs="Times New Roman"/>
          <w:sz w:val="24"/>
          <w:szCs w:val="24"/>
        </w:rPr>
        <w:t>and</w:t>
      </w:r>
      <w:r w:rsidRPr="0000797D">
        <w:rPr>
          <w:rFonts w:ascii="Times New Roman" w:hAnsi="Times New Roman" w:cs="Times New Roman"/>
          <w:sz w:val="24"/>
          <w:szCs w:val="24"/>
        </w:rPr>
        <w:t xml:space="preserve"> Bentler, P. M. (1999). Cutoff criteria for fit indexes in covariance structure analysis: </w:t>
      </w:r>
      <w:r w:rsidRPr="0000797D">
        <w:rPr>
          <w:rFonts w:ascii="Times New Roman" w:hAnsi="Times New Roman" w:cs="Times New Roman"/>
          <w:sz w:val="24"/>
          <w:szCs w:val="24"/>
        </w:rPr>
        <w:tab/>
        <w:t xml:space="preserve">Conventional criteria versus new alternatives. </w:t>
      </w:r>
      <w:r w:rsidRPr="0000797D">
        <w:rPr>
          <w:rFonts w:ascii="Times New Roman" w:hAnsi="Times New Roman" w:cs="Times New Roman"/>
          <w:i/>
          <w:iCs/>
          <w:sz w:val="24"/>
          <w:szCs w:val="24"/>
        </w:rPr>
        <w:t>Structural Equation Modeling</w:t>
      </w:r>
      <w:r w:rsidRPr="0000797D">
        <w:rPr>
          <w:rFonts w:ascii="Times New Roman" w:hAnsi="Times New Roman" w:cs="Times New Roman"/>
          <w:i/>
          <w:sz w:val="24"/>
          <w:szCs w:val="24"/>
        </w:rPr>
        <w:t>, 6</w:t>
      </w:r>
      <w:r w:rsidRPr="0000797D">
        <w:rPr>
          <w:rFonts w:ascii="Times New Roman" w:hAnsi="Times New Roman" w:cs="Times New Roman"/>
          <w:sz w:val="24"/>
          <w:szCs w:val="24"/>
        </w:rPr>
        <w:t xml:space="preserve">, 1–55. </w:t>
      </w:r>
      <w:r w:rsidRPr="0000797D">
        <w:rPr>
          <w:rFonts w:ascii="Times New Roman" w:hAnsi="Times New Roman" w:cs="Times New Roman"/>
          <w:sz w:val="24"/>
          <w:szCs w:val="24"/>
        </w:rPr>
        <w:tab/>
      </w:r>
    </w:p>
    <w:p w14:paraId="6B38C77B" w14:textId="77777777" w:rsidR="008F2FBA" w:rsidRPr="0000797D" w:rsidRDefault="008F2FBA" w:rsidP="008F2FBA">
      <w:pPr>
        <w:pStyle w:val="References"/>
        <w:ind w:left="360" w:hanging="360"/>
        <w:rPr>
          <w:rFonts w:eastAsia="PMingLiU"/>
          <w:lang w:eastAsia="zh-TW"/>
        </w:rPr>
      </w:pPr>
      <w:r w:rsidRPr="0000797D">
        <w:rPr>
          <w:rFonts w:eastAsia="PMingLiU"/>
          <w:lang w:eastAsia="zh-TW"/>
        </w:rPr>
        <w:t xml:space="preserve">Hofmann, D. (1997). An overview of the logic and rationale of hierarchical linear models. </w:t>
      </w:r>
    </w:p>
    <w:p w14:paraId="1F5948E1" w14:textId="77777777" w:rsidR="008646C0" w:rsidRPr="0000797D" w:rsidRDefault="008F2FBA" w:rsidP="008646C0">
      <w:pPr>
        <w:pStyle w:val="References"/>
        <w:ind w:left="360" w:firstLine="360"/>
        <w:rPr>
          <w:rFonts w:eastAsia="PMingLiU"/>
          <w:lang w:eastAsia="zh-TW"/>
        </w:rPr>
      </w:pPr>
      <w:r w:rsidRPr="0000797D">
        <w:rPr>
          <w:rFonts w:eastAsia="PMingLiU"/>
          <w:i/>
          <w:lang w:eastAsia="zh-TW"/>
        </w:rPr>
        <w:t>Journal of Management</w:t>
      </w:r>
      <w:r w:rsidRPr="0000797D">
        <w:rPr>
          <w:rFonts w:eastAsia="PMingLiU"/>
          <w:lang w:eastAsia="zh-TW"/>
        </w:rPr>
        <w:t xml:space="preserve">, </w:t>
      </w:r>
      <w:r w:rsidRPr="0000797D">
        <w:rPr>
          <w:rFonts w:eastAsia="PMingLiU"/>
          <w:i/>
          <w:lang w:eastAsia="zh-TW"/>
        </w:rPr>
        <w:t>23</w:t>
      </w:r>
      <w:r w:rsidRPr="0000797D">
        <w:rPr>
          <w:rFonts w:eastAsia="PMingLiU"/>
          <w:iCs/>
          <w:lang w:val="en-CA" w:eastAsia="zh-TW"/>
        </w:rPr>
        <w:t>(6)</w:t>
      </w:r>
      <w:r w:rsidRPr="0000797D">
        <w:rPr>
          <w:rFonts w:eastAsia="PMingLiU"/>
          <w:iCs/>
          <w:lang w:eastAsia="zh-TW"/>
        </w:rPr>
        <w:t>,</w:t>
      </w:r>
      <w:r w:rsidRPr="0000797D">
        <w:rPr>
          <w:rFonts w:eastAsia="PMingLiU"/>
          <w:lang w:eastAsia="zh-TW"/>
        </w:rPr>
        <w:t xml:space="preserve"> 723-744.</w:t>
      </w:r>
      <w:r w:rsidRPr="0000797D">
        <w:rPr>
          <w:rFonts w:eastAsia="PMingLiU"/>
          <w:lang w:val="en-CA" w:eastAsia="zh-TW"/>
        </w:rPr>
        <w:t xml:space="preserve"> </w:t>
      </w:r>
    </w:p>
    <w:p w14:paraId="1C7F04FD" w14:textId="77777777" w:rsidR="008646C0" w:rsidRPr="0000797D" w:rsidRDefault="008F2FBA" w:rsidP="008646C0">
      <w:pPr>
        <w:pStyle w:val="References"/>
        <w:rPr>
          <w:lang w:val="en-CA"/>
        </w:rPr>
      </w:pPr>
      <w:r w:rsidRPr="0000797D">
        <w:rPr>
          <w:rFonts w:eastAsia="PMingLiU"/>
          <w:lang w:eastAsia="zh-TW"/>
        </w:rPr>
        <w:t>James</w:t>
      </w:r>
      <w:r w:rsidRPr="0000797D">
        <w:t>, L.</w:t>
      </w:r>
      <w:r w:rsidRPr="0000797D">
        <w:rPr>
          <w:rFonts w:eastAsia="PMingLiU"/>
          <w:lang w:eastAsia="zh-TW"/>
        </w:rPr>
        <w:t xml:space="preserve"> </w:t>
      </w:r>
      <w:r w:rsidRPr="0000797D">
        <w:t>R., Demaree</w:t>
      </w:r>
      <w:r w:rsidRPr="0000797D">
        <w:rPr>
          <w:rFonts w:eastAsia="PMingLiU"/>
          <w:lang w:eastAsia="zh-TW"/>
        </w:rPr>
        <w:t xml:space="preserve">, R. G., </w:t>
      </w:r>
      <w:r w:rsidR="00A640B3" w:rsidRPr="0000797D">
        <w:rPr>
          <w:rFonts w:eastAsia="PMingLiU"/>
          <w:lang w:eastAsia="zh-TW"/>
        </w:rPr>
        <w:t>and</w:t>
      </w:r>
      <w:r w:rsidRPr="0000797D">
        <w:t xml:space="preserve"> Wolf</w:t>
      </w:r>
      <w:r w:rsidRPr="0000797D">
        <w:rPr>
          <w:rFonts w:eastAsia="PMingLiU"/>
          <w:lang w:eastAsia="zh-TW"/>
        </w:rPr>
        <w:t>, G.</w:t>
      </w:r>
      <w:r w:rsidRPr="0000797D">
        <w:t> </w:t>
      </w:r>
      <w:r w:rsidRPr="0000797D">
        <w:rPr>
          <w:rFonts w:eastAsia="PMingLiU"/>
          <w:lang w:eastAsia="zh-TW"/>
        </w:rPr>
        <w:t>(</w:t>
      </w:r>
      <w:r w:rsidRPr="0000797D">
        <w:t>1984</w:t>
      </w:r>
      <w:r w:rsidRPr="0000797D">
        <w:rPr>
          <w:rFonts w:eastAsia="PMingLiU"/>
          <w:lang w:eastAsia="zh-TW"/>
        </w:rPr>
        <w:t>)</w:t>
      </w:r>
      <w:r w:rsidRPr="0000797D">
        <w:t xml:space="preserve">. Estimating </w:t>
      </w:r>
      <w:r w:rsidRPr="0000797D">
        <w:rPr>
          <w:rFonts w:eastAsia="PMingLiU"/>
          <w:lang w:eastAsia="zh-TW"/>
        </w:rPr>
        <w:t>w</w:t>
      </w:r>
      <w:r w:rsidRPr="0000797D">
        <w:t>ithin-</w:t>
      </w:r>
      <w:r w:rsidRPr="0000797D">
        <w:rPr>
          <w:rFonts w:eastAsia="PMingLiU"/>
          <w:lang w:eastAsia="zh-TW"/>
        </w:rPr>
        <w:t>g</w:t>
      </w:r>
      <w:r w:rsidRPr="0000797D">
        <w:t xml:space="preserve">roup </w:t>
      </w:r>
      <w:r w:rsidRPr="0000797D">
        <w:rPr>
          <w:rFonts w:eastAsia="PMingLiU"/>
          <w:lang w:eastAsia="zh-TW"/>
        </w:rPr>
        <w:t>i</w:t>
      </w:r>
      <w:r w:rsidRPr="0000797D">
        <w:t>nter-rater</w:t>
      </w:r>
    </w:p>
    <w:p w14:paraId="565D3F42" w14:textId="4FEF2E75" w:rsidR="008F2FBA" w:rsidRPr="0000797D" w:rsidRDefault="008F2FBA" w:rsidP="008646C0">
      <w:pPr>
        <w:pStyle w:val="References"/>
        <w:ind w:firstLine="436"/>
        <w:rPr>
          <w:rFonts w:eastAsia="PMingLiU"/>
          <w:lang w:eastAsia="zh-TW"/>
        </w:rPr>
      </w:pPr>
      <w:r w:rsidRPr="0000797D">
        <w:rPr>
          <w:rFonts w:eastAsia="PMingLiU"/>
          <w:lang w:eastAsia="zh-TW"/>
        </w:rPr>
        <w:t>r</w:t>
      </w:r>
      <w:r w:rsidR="008646C0" w:rsidRPr="0000797D">
        <w:t xml:space="preserve">eliability </w:t>
      </w:r>
      <w:r w:rsidRPr="0000797D">
        <w:rPr>
          <w:rFonts w:eastAsia="PMingLiU"/>
          <w:lang w:eastAsia="zh-TW"/>
        </w:rPr>
        <w:t>w</w:t>
      </w:r>
      <w:r w:rsidRPr="0000797D">
        <w:t xml:space="preserve">ith and </w:t>
      </w:r>
      <w:r w:rsidRPr="0000797D">
        <w:rPr>
          <w:rFonts w:eastAsia="PMingLiU"/>
          <w:lang w:eastAsia="zh-TW"/>
        </w:rPr>
        <w:t>w</w:t>
      </w:r>
      <w:r w:rsidRPr="0000797D">
        <w:t xml:space="preserve">ithout </w:t>
      </w:r>
      <w:r w:rsidRPr="0000797D">
        <w:rPr>
          <w:rFonts w:eastAsia="PMingLiU"/>
          <w:lang w:eastAsia="zh-TW"/>
        </w:rPr>
        <w:t>r</w:t>
      </w:r>
      <w:r w:rsidRPr="0000797D">
        <w:t xml:space="preserve">esponse </w:t>
      </w:r>
      <w:r w:rsidRPr="0000797D">
        <w:rPr>
          <w:rFonts w:eastAsia="PMingLiU"/>
          <w:lang w:eastAsia="zh-TW"/>
        </w:rPr>
        <w:t>b</w:t>
      </w:r>
      <w:r w:rsidRPr="0000797D">
        <w:t xml:space="preserve">ias. </w:t>
      </w:r>
      <w:r w:rsidRPr="0000797D">
        <w:rPr>
          <w:i/>
          <w:iCs/>
        </w:rPr>
        <w:t>Journal of Applied Psychology</w:t>
      </w:r>
      <w:r w:rsidRPr="0000797D">
        <w:rPr>
          <w:iCs/>
          <w:lang w:val="en-CA"/>
        </w:rPr>
        <w:t>,</w:t>
      </w:r>
      <w:r w:rsidRPr="0000797D">
        <w:t xml:space="preserve"> </w:t>
      </w:r>
      <w:r w:rsidRPr="0000797D">
        <w:rPr>
          <w:i/>
        </w:rPr>
        <w:t>69</w:t>
      </w:r>
      <w:r w:rsidRPr="0000797D">
        <w:rPr>
          <w:iCs/>
          <w:lang w:val="en-CA"/>
        </w:rPr>
        <w:t>(1)</w:t>
      </w:r>
      <w:r w:rsidRPr="0000797D">
        <w:t>, 86-98</w:t>
      </w:r>
      <w:r w:rsidRPr="0000797D">
        <w:rPr>
          <w:rFonts w:eastAsia="PMingLiU"/>
          <w:lang w:eastAsia="zh-TW"/>
        </w:rPr>
        <w:t>.</w:t>
      </w:r>
      <w:r w:rsidRPr="0000797D">
        <w:rPr>
          <w:rFonts w:eastAsia="PMingLiU"/>
          <w:lang w:val="en-CA" w:eastAsia="zh-TW"/>
        </w:rPr>
        <w:t xml:space="preserve">  </w:t>
      </w:r>
    </w:p>
    <w:p w14:paraId="5250AA7B" w14:textId="72B08591"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Keltner, D., Gruenfeld, D. H.,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Anderson, C. (2003). </w:t>
      </w:r>
      <w:r w:rsidRPr="0000797D">
        <w:rPr>
          <w:rFonts w:ascii="Times New Roman" w:hAnsi="Times New Roman" w:cs="Times New Roman"/>
          <w:sz w:val="24"/>
          <w:szCs w:val="24"/>
          <w:shd w:val="clear" w:color="auto" w:fill="FFFFFF"/>
        </w:rPr>
        <w:t xml:space="preserve">Power, approach, and inhinition. </w:t>
      </w:r>
      <w:r w:rsidRPr="0000797D">
        <w:rPr>
          <w:rFonts w:ascii="Times New Roman" w:hAnsi="Times New Roman" w:cs="Times New Roman"/>
          <w:sz w:val="24"/>
          <w:szCs w:val="24"/>
          <w:shd w:val="clear" w:color="auto" w:fill="FFFFFF"/>
        </w:rPr>
        <w:tab/>
      </w:r>
      <w:r w:rsidRPr="0000797D">
        <w:rPr>
          <w:rFonts w:ascii="Times New Roman" w:hAnsi="Times New Roman" w:cs="Times New Roman"/>
          <w:i/>
          <w:sz w:val="24"/>
          <w:szCs w:val="24"/>
          <w:shd w:val="clear" w:color="auto" w:fill="FFFFFF"/>
        </w:rPr>
        <w:t>Psychological Review,</w:t>
      </w:r>
      <w:r w:rsidRPr="0000797D">
        <w:rPr>
          <w:rStyle w:val="apple-converted-space"/>
          <w:rFonts w:ascii="Times New Roman" w:hAnsi="Times New Roman" w:cs="Times New Roman"/>
          <w:i/>
          <w:sz w:val="24"/>
          <w:szCs w:val="24"/>
          <w:shd w:val="clear" w:color="auto" w:fill="FFFFFF"/>
        </w:rPr>
        <w:t> </w:t>
      </w:r>
      <w:r w:rsidRPr="0000797D">
        <w:rPr>
          <w:rFonts w:ascii="Times New Roman" w:hAnsi="Times New Roman" w:cs="Times New Roman"/>
          <w:i/>
          <w:sz w:val="24"/>
          <w:szCs w:val="24"/>
          <w:shd w:val="clear" w:color="auto" w:fill="FFFFFF"/>
        </w:rPr>
        <w:t>110</w:t>
      </w:r>
      <w:r w:rsidRPr="0000797D">
        <w:rPr>
          <w:rFonts w:ascii="Times New Roman" w:hAnsi="Times New Roman" w:cs="Times New Roman"/>
          <w:iCs/>
          <w:sz w:val="24"/>
          <w:szCs w:val="24"/>
          <w:shd w:val="clear" w:color="auto" w:fill="FFFFFF"/>
        </w:rPr>
        <w:t>(2</w:t>
      </w:r>
      <w:r w:rsidRPr="0000797D">
        <w:rPr>
          <w:rFonts w:ascii="Times New Roman" w:hAnsi="Times New Roman" w:cs="Times New Roman"/>
          <w:sz w:val="24"/>
          <w:szCs w:val="24"/>
          <w:shd w:val="clear" w:color="auto" w:fill="FFFFFF"/>
        </w:rPr>
        <w:t xml:space="preserve">), 265-284. </w:t>
      </w:r>
    </w:p>
    <w:p w14:paraId="7BA912E9" w14:textId="17F3996B"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Kirkman, B. L., Chen, G., Farh, J. L., Chen, Z. X.,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Lowe, K. B. (2009). </w:t>
      </w:r>
      <w:r w:rsidRPr="0000797D">
        <w:rPr>
          <w:rFonts w:ascii="Times New Roman" w:hAnsi="Times New Roman" w:cs="Times New Roman"/>
          <w:sz w:val="24"/>
          <w:szCs w:val="24"/>
          <w:shd w:val="clear" w:color="auto" w:fill="FFFFFF"/>
        </w:rPr>
        <w:t xml:space="preserve">Individual power </w:t>
      </w:r>
      <w:r w:rsidRPr="0000797D">
        <w:rPr>
          <w:rFonts w:ascii="Times New Roman" w:hAnsi="Times New Roman" w:cs="Times New Roman"/>
          <w:sz w:val="24"/>
          <w:szCs w:val="24"/>
          <w:shd w:val="clear" w:color="auto" w:fill="FFFFFF"/>
        </w:rPr>
        <w:tab/>
        <w:t xml:space="preserve">distance orientation and follower reactions to transformational leaders: A cross-level, </w:t>
      </w:r>
      <w:r w:rsidRPr="0000797D">
        <w:rPr>
          <w:rFonts w:ascii="Times New Roman" w:hAnsi="Times New Roman" w:cs="Times New Roman"/>
          <w:sz w:val="24"/>
          <w:szCs w:val="24"/>
          <w:shd w:val="clear" w:color="auto" w:fill="FFFFFF"/>
        </w:rPr>
        <w:tab/>
        <w:t xml:space="preserve">cross- cultural examination. </w:t>
      </w:r>
      <w:r w:rsidRPr="0000797D">
        <w:rPr>
          <w:rFonts w:ascii="Times New Roman" w:hAnsi="Times New Roman" w:cs="Times New Roman"/>
          <w:i/>
          <w:iCs/>
          <w:sz w:val="24"/>
          <w:szCs w:val="24"/>
          <w:shd w:val="clear" w:color="auto" w:fill="FFFFFF"/>
        </w:rPr>
        <w:t>Academy of Management Journal</w:t>
      </w:r>
      <w:r w:rsidRPr="0000797D">
        <w:rPr>
          <w:rFonts w:ascii="Times New Roman" w:hAnsi="Times New Roman" w:cs="Times New Roman"/>
          <w:i/>
          <w:sz w:val="24"/>
          <w:szCs w:val="24"/>
          <w:shd w:val="clear" w:color="auto" w:fill="FFFFFF"/>
        </w:rPr>
        <w:t>, </w:t>
      </w:r>
      <w:r w:rsidRPr="0000797D">
        <w:rPr>
          <w:rFonts w:ascii="Times New Roman" w:hAnsi="Times New Roman" w:cs="Times New Roman"/>
          <w:i/>
          <w:iCs/>
          <w:sz w:val="24"/>
          <w:szCs w:val="24"/>
          <w:shd w:val="clear" w:color="auto" w:fill="FFFFFF"/>
        </w:rPr>
        <w:t>52</w:t>
      </w:r>
      <w:r w:rsidR="00455ABF" w:rsidRPr="0000797D">
        <w:rPr>
          <w:rFonts w:ascii="Times New Roman" w:hAnsi="Times New Roman" w:cs="Times New Roman"/>
          <w:sz w:val="24"/>
          <w:szCs w:val="24"/>
          <w:shd w:val="clear" w:color="auto" w:fill="FFFFFF"/>
        </w:rPr>
        <w:t>(4), 744-764.</w:t>
      </w:r>
    </w:p>
    <w:p w14:paraId="368836EE" w14:textId="2AE77F06"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Little, T. D., Rhemtulla, M., Gibson, K.,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Schoemann, A. M. (2013). Why the items versus </w:t>
      </w:r>
    </w:p>
    <w:p w14:paraId="22B0096D" w14:textId="77777777"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ab/>
        <w:t xml:space="preserve">parcels controversy needn’t be one. </w:t>
      </w:r>
      <w:r w:rsidRPr="0000797D">
        <w:rPr>
          <w:rFonts w:ascii="Times New Roman" w:hAnsi="Times New Roman" w:cs="Times New Roman"/>
          <w:i/>
          <w:sz w:val="24"/>
          <w:szCs w:val="24"/>
          <w:shd w:val="clear" w:color="auto" w:fill="FFFFFF"/>
        </w:rPr>
        <w:t>Psychological Methods, 18</w:t>
      </w:r>
      <w:r w:rsidRPr="0000797D">
        <w:rPr>
          <w:rFonts w:ascii="Times New Roman" w:hAnsi="Times New Roman" w:cs="Times New Roman"/>
          <w:sz w:val="24"/>
          <w:szCs w:val="24"/>
          <w:shd w:val="clear" w:color="auto" w:fill="FFFFFF"/>
        </w:rPr>
        <w:t>: 285-300.</w:t>
      </w:r>
    </w:p>
    <w:p w14:paraId="38E90BC9" w14:textId="52BBCC5E"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Liang, J., Farh, C. I.,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Farh, J. L. (2012). Psychological antecedents of promotive and </w:t>
      </w:r>
      <w:r w:rsidRPr="0000797D">
        <w:rPr>
          <w:rFonts w:ascii="Times New Roman" w:hAnsi="Times New Roman" w:cs="Times New Roman"/>
          <w:sz w:val="24"/>
          <w:szCs w:val="24"/>
          <w:shd w:val="clear" w:color="auto" w:fill="FFFFFF"/>
        </w:rPr>
        <w:tab/>
        <w:t xml:space="preserve">prohibitive voice: A two-wave examination. </w:t>
      </w:r>
      <w:r w:rsidRPr="0000797D">
        <w:rPr>
          <w:rFonts w:ascii="Times New Roman" w:hAnsi="Times New Roman" w:cs="Times New Roman"/>
          <w:i/>
          <w:iCs/>
          <w:sz w:val="24"/>
          <w:szCs w:val="24"/>
          <w:shd w:val="clear" w:color="auto" w:fill="FFFFFF"/>
        </w:rPr>
        <w:t>Academy of Management Journal, 55</w:t>
      </w:r>
      <w:r w:rsidRPr="0000797D">
        <w:rPr>
          <w:rFonts w:ascii="Times New Roman" w:hAnsi="Times New Roman" w:cs="Times New Roman"/>
          <w:sz w:val="24"/>
          <w:szCs w:val="24"/>
          <w:shd w:val="clear" w:color="auto" w:fill="FFFFFF"/>
        </w:rPr>
        <w:t xml:space="preserve">(1), </w:t>
      </w:r>
      <w:r w:rsidRPr="0000797D">
        <w:rPr>
          <w:rFonts w:ascii="Times New Roman" w:hAnsi="Times New Roman" w:cs="Times New Roman"/>
          <w:sz w:val="24"/>
          <w:szCs w:val="24"/>
          <w:shd w:val="clear" w:color="auto" w:fill="FFFFFF"/>
        </w:rPr>
        <w:tab/>
        <w:t xml:space="preserve">71-92. </w:t>
      </w:r>
    </w:p>
    <w:p w14:paraId="231D5F95" w14:textId="77777777" w:rsidR="00651121" w:rsidRPr="0000797D" w:rsidRDefault="00651121" w:rsidP="00651121">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Loi, R., Lam, L. W., and Chan, K. W. (2012). Coping with job insecurity: The role of procedural </w:t>
      </w:r>
    </w:p>
    <w:p w14:paraId="7BD05A40" w14:textId="38E89FBD" w:rsidR="00651121" w:rsidRPr="0000797D" w:rsidRDefault="00651121" w:rsidP="00651121">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justice, ethical leadership and power distance orientation. </w:t>
      </w:r>
      <w:r w:rsidRPr="0000797D">
        <w:rPr>
          <w:rFonts w:ascii="Times New Roman" w:hAnsi="Times New Roman" w:cs="Times New Roman"/>
          <w:i/>
          <w:sz w:val="24"/>
          <w:szCs w:val="24"/>
          <w:shd w:val="clear" w:color="auto" w:fill="FFFFFF"/>
        </w:rPr>
        <w:t>Journal of Business Ethics</w:t>
      </w:r>
      <w:r w:rsidRPr="0000797D">
        <w:rPr>
          <w:rFonts w:ascii="Times New Roman" w:hAnsi="Times New Roman" w:cs="Times New Roman"/>
          <w:sz w:val="24"/>
          <w:szCs w:val="24"/>
          <w:shd w:val="clear" w:color="auto" w:fill="FFFFFF"/>
        </w:rPr>
        <w:t>, 108(3), 361-372.</w:t>
      </w:r>
    </w:p>
    <w:p w14:paraId="5F75FC0E" w14:textId="43BB2C9D" w:rsidR="008F2FBA" w:rsidRPr="0000797D" w:rsidRDefault="008F2FBA" w:rsidP="008F2FBA">
      <w:pPr>
        <w:widowControl w:val="0"/>
        <w:spacing w:after="0" w:line="480" w:lineRule="auto"/>
        <w:rPr>
          <w:rFonts w:ascii="Times New Roman" w:hAnsi="Times New Roman" w:cs="Times New Roman"/>
          <w:sz w:val="24"/>
          <w:szCs w:val="24"/>
          <w:shd w:val="clear" w:color="auto" w:fill="FFFFFF"/>
        </w:rPr>
      </w:pPr>
      <w:bookmarkStart w:id="2" w:name="_ENREF_75"/>
      <w:r w:rsidRPr="0000797D">
        <w:rPr>
          <w:rFonts w:ascii="Times New Roman" w:hAnsi="Times New Roman" w:cs="Times New Roman"/>
          <w:sz w:val="24"/>
          <w:szCs w:val="24"/>
          <w:shd w:val="clear" w:color="auto" w:fill="FFFFFF"/>
          <w:lang w:val="en-AU"/>
        </w:rPr>
        <w:t xml:space="preserve">Maynes, T. D.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Podsakoff, P. M. (2014). </w:t>
      </w:r>
      <w:r w:rsidRPr="0000797D">
        <w:rPr>
          <w:rFonts w:ascii="Times New Roman" w:hAnsi="Times New Roman" w:cs="Times New Roman"/>
          <w:sz w:val="24"/>
          <w:szCs w:val="24"/>
          <w:shd w:val="clear" w:color="auto" w:fill="FFFFFF"/>
        </w:rPr>
        <w:t xml:space="preserve">Speaking more broadly: An examination of the </w:t>
      </w:r>
      <w:r w:rsidRPr="0000797D">
        <w:rPr>
          <w:rFonts w:ascii="Times New Roman" w:hAnsi="Times New Roman" w:cs="Times New Roman"/>
          <w:sz w:val="24"/>
          <w:szCs w:val="24"/>
          <w:shd w:val="clear" w:color="auto" w:fill="FFFFFF"/>
        </w:rPr>
        <w:tab/>
        <w:t xml:space="preserve">nature, antecedents, and consequences of an expanded set of employee voice behaviors. </w:t>
      </w:r>
    </w:p>
    <w:p w14:paraId="4C537D5A" w14:textId="77777777" w:rsidR="008F2FBA" w:rsidRPr="0000797D" w:rsidRDefault="008F2FBA" w:rsidP="008F2FBA">
      <w:pPr>
        <w:widowControl w:val="0"/>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i/>
          <w:iCs/>
          <w:sz w:val="24"/>
          <w:szCs w:val="24"/>
          <w:shd w:val="clear" w:color="auto" w:fill="FFFFFF"/>
        </w:rPr>
        <w:t>Journal of Applied Psychology</w:t>
      </w:r>
      <w:r w:rsidRPr="0000797D">
        <w:rPr>
          <w:rFonts w:ascii="Times New Roman" w:hAnsi="Times New Roman" w:cs="Times New Roman"/>
          <w:i/>
          <w:sz w:val="24"/>
          <w:szCs w:val="24"/>
          <w:shd w:val="clear" w:color="auto" w:fill="FFFFFF"/>
        </w:rPr>
        <w:t>,</w:t>
      </w:r>
      <w:r w:rsidRPr="0000797D">
        <w:rPr>
          <w:rFonts w:ascii="Times New Roman" w:hAnsi="Times New Roman" w:cs="Times New Roman"/>
          <w:i/>
          <w:iCs/>
          <w:sz w:val="24"/>
          <w:szCs w:val="24"/>
          <w:shd w:val="clear" w:color="auto" w:fill="FFFFFF"/>
        </w:rPr>
        <w:t xml:space="preserve"> 99</w:t>
      </w:r>
      <w:r w:rsidRPr="0000797D">
        <w:rPr>
          <w:rFonts w:ascii="Times New Roman" w:hAnsi="Times New Roman" w:cs="Times New Roman"/>
          <w:sz w:val="24"/>
          <w:szCs w:val="24"/>
          <w:shd w:val="clear" w:color="auto" w:fill="FFFFFF"/>
        </w:rPr>
        <w:t>(1), 87-112.</w:t>
      </w:r>
      <w:bookmarkEnd w:id="2"/>
      <w:r w:rsidRPr="0000797D">
        <w:rPr>
          <w:rFonts w:ascii="Times New Roman" w:hAnsi="Times New Roman" w:cs="Times New Roman"/>
          <w:sz w:val="24"/>
          <w:szCs w:val="24"/>
          <w:shd w:val="clear" w:color="auto" w:fill="FFFFFF"/>
        </w:rPr>
        <w:t xml:space="preserve"> </w:t>
      </w:r>
    </w:p>
    <w:p w14:paraId="3EFCC44E" w14:textId="114FF572" w:rsidR="007E66DB" w:rsidRPr="0000797D" w:rsidRDefault="007E66DB" w:rsidP="007E66DB">
      <w:pPr>
        <w:widowControl w:val="0"/>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lastRenderedPageBreak/>
        <w:t xml:space="preserve">Mo, S.,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Shi, J. The Voice Link: A Moderated Mediation Model of How Ethical Leadership </w:t>
      </w:r>
    </w:p>
    <w:p w14:paraId="673D6399" w14:textId="6B573321" w:rsidR="007E66DB" w:rsidRPr="0000797D" w:rsidRDefault="007E66DB" w:rsidP="007E66DB">
      <w:pPr>
        <w:widowControl w:val="0"/>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Affects Individual Task Performance. </w:t>
      </w:r>
      <w:r w:rsidRPr="0000797D">
        <w:rPr>
          <w:rFonts w:ascii="Times New Roman" w:hAnsi="Times New Roman" w:cs="Times New Roman"/>
          <w:i/>
          <w:sz w:val="24"/>
          <w:szCs w:val="24"/>
          <w:shd w:val="clear" w:color="auto" w:fill="FFFFFF"/>
        </w:rPr>
        <w:t>Journal of Business Ethics</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i/>
          <w:sz w:val="24"/>
          <w:szCs w:val="24"/>
          <w:shd w:val="clear" w:color="auto" w:fill="FFFFFF"/>
        </w:rPr>
        <w:t>133</w:t>
      </w:r>
      <w:r w:rsidRPr="0000797D">
        <w:rPr>
          <w:rFonts w:ascii="Times New Roman" w:hAnsi="Times New Roman" w:cs="Times New Roman"/>
          <w:sz w:val="24"/>
          <w:szCs w:val="24"/>
          <w:shd w:val="clear" w:color="auto" w:fill="FFFFFF"/>
        </w:rPr>
        <w:t>(1), 1-11.</w:t>
      </w:r>
    </w:p>
    <w:p w14:paraId="39FCBE7C" w14:textId="49BB141F"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Morris, J. A., Brotheridge, C. M.,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Urbanski, J. C. (2005). Bringing humility to leadership: </w:t>
      </w:r>
      <w:r w:rsidRPr="0000797D">
        <w:rPr>
          <w:rFonts w:ascii="Times New Roman" w:hAnsi="Times New Roman" w:cs="Times New Roman"/>
          <w:sz w:val="24"/>
          <w:szCs w:val="24"/>
          <w:shd w:val="clear" w:color="auto" w:fill="FFFFFF"/>
        </w:rPr>
        <w:tab/>
        <w:t>Antecedents and consequences of leader humility.</w:t>
      </w:r>
      <w:r w:rsidRPr="0000797D">
        <w:rPr>
          <w:rStyle w:val="apple-converted-space"/>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Human Relations,</w:t>
      </w:r>
      <w:r w:rsidRPr="0000797D">
        <w:rPr>
          <w:rFonts w:ascii="Times New Roman" w:hAnsi="Times New Roman" w:cs="Times New Roman"/>
          <w:i/>
          <w:iCs/>
          <w:sz w:val="24"/>
          <w:szCs w:val="24"/>
          <w:shd w:val="clear" w:color="auto" w:fill="FFFFFF"/>
        </w:rPr>
        <w:t xml:space="preserve"> 58</w:t>
      </w:r>
      <w:r w:rsidRPr="0000797D">
        <w:rPr>
          <w:rFonts w:ascii="Times New Roman" w:hAnsi="Times New Roman" w:cs="Times New Roman"/>
          <w:iCs/>
          <w:sz w:val="24"/>
          <w:szCs w:val="24"/>
          <w:shd w:val="clear" w:color="auto" w:fill="FFFFFF"/>
        </w:rPr>
        <w:t>(10)</w:t>
      </w:r>
      <w:r w:rsidRPr="0000797D">
        <w:rPr>
          <w:rFonts w:ascii="Times New Roman" w:hAnsi="Times New Roman" w:cs="Times New Roman"/>
          <w:sz w:val="24"/>
          <w:szCs w:val="24"/>
          <w:shd w:val="clear" w:color="auto" w:fill="FFFFFF"/>
        </w:rPr>
        <w:t xml:space="preserve">, 1323-1350. </w:t>
      </w:r>
      <w:r w:rsidRPr="0000797D">
        <w:rPr>
          <w:rFonts w:ascii="Times New Roman" w:hAnsi="Times New Roman" w:cs="Times New Roman"/>
          <w:sz w:val="24"/>
          <w:szCs w:val="24"/>
          <w:shd w:val="clear" w:color="auto" w:fill="FFFFFF"/>
        </w:rPr>
        <w:tab/>
      </w:r>
    </w:p>
    <w:p w14:paraId="23B07936" w14:textId="77777777" w:rsidR="008646C0" w:rsidRPr="0000797D" w:rsidRDefault="008F2FBA" w:rsidP="008F2FBA">
      <w:pPr>
        <w:spacing w:after="0" w:line="48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Morrison, E. W. (2011). Employee voice behavior: Integra</w:t>
      </w:r>
      <w:r w:rsidR="008646C0" w:rsidRPr="0000797D">
        <w:rPr>
          <w:rFonts w:ascii="Times New Roman" w:eastAsia="MS Mincho" w:hAnsi="Times New Roman" w:cs="Times New Roman"/>
          <w:sz w:val="24"/>
          <w:szCs w:val="24"/>
        </w:rPr>
        <w:t xml:space="preserve">tion and directions for future </w:t>
      </w:r>
      <w:r w:rsidRPr="0000797D">
        <w:rPr>
          <w:rFonts w:ascii="Times New Roman" w:eastAsia="MS Mincho" w:hAnsi="Times New Roman" w:cs="Times New Roman"/>
          <w:sz w:val="24"/>
          <w:szCs w:val="24"/>
        </w:rPr>
        <w:t xml:space="preserve">research. </w:t>
      </w:r>
    </w:p>
    <w:p w14:paraId="30247E41" w14:textId="4426C0B1" w:rsidR="008F2FBA" w:rsidRPr="0000797D" w:rsidRDefault="008F2FBA" w:rsidP="008646C0">
      <w:pPr>
        <w:spacing w:after="0" w:line="480" w:lineRule="auto"/>
        <w:ind w:firstLine="720"/>
        <w:rPr>
          <w:rFonts w:ascii="Times New Roman" w:hAnsi="Times New Roman" w:cs="Times New Roman"/>
          <w:sz w:val="24"/>
          <w:szCs w:val="24"/>
        </w:rPr>
      </w:pPr>
      <w:r w:rsidRPr="0000797D">
        <w:rPr>
          <w:rFonts w:ascii="Times New Roman" w:eastAsia="MS Mincho" w:hAnsi="Times New Roman" w:cs="Times New Roman"/>
          <w:i/>
          <w:iCs/>
          <w:sz w:val="24"/>
          <w:szCs w:val="24"/>
        </w:rPr>
        <w:t>The Academy of Management Annals</w:t>
      </w:r>
      <w:r w:rsidRPr="0000797D">
        <w:rPr>
          <w:rFonts w:ascii="Times New Roman" w:eastAsia="MS Mincho" w:hAnsi="Times New Roman" w:cs="Times New Roman"/>
          <w:i/>
          <w:sz w:val="24"/>
          <w:szCs w:val="24"/>
        </w:rPr>
        <w:t xml:space="preserve">, </w:t>
      </w:r>
      <w:r w:rsidRPr="0000797D">
        <w:rPr>
          <w:rFonts w:ascii="Times New Roman" w:eastAsia="MS Mincho" w:hAnsi="Times New Roman" w:cs="Times New Roman"/>
          <w:i/>
          <w:iCs/>
          <w:sz w:val="24"/>
          <w:szCs w:val="24"/>
        </w:rPr>
        <w:t>5</w:t>
      </w:r>
      <w:r w:rsidRPr="0000797D">
        <w:rPr>
          <w:rFonts w:ascii="Times New Roman" w:eastAsia="MS Mincho" w:hAnsi="Times New Roman" w:cs="Times New Roman"/>
          <w:iCs/>
          <w:sz w:val="24"/>
          <w:szCs w:val="24"/>
        </w:rPr>
        <w:t>(1)</w:t>
      </w:r>
      <w:r w:rsidRPr="0000797D">
        <w:rPr>
          <w:rFonts w:ascii="Times New Roman" w:eastAsia="MS Mincho" w:hAnsi="Times New Roman" w:cs="Times New Roman"/>
          <w:sz w:val="24"/>
          <w:szCs w:val="24"/>
        </w:rPr>
        <w:t>, 373-412.</w:t>
      </w:r>
      <w:r w:rsidRPr="0000797D">
        <w:rPr>
          <w:rFonts w:ascii="Times New Roman" w:hAnsi="Times New Roman" w:cs="Times New Roman"/>
          <w:sz w:val="24"/>
          <w:szCs w:val="24"/>
        </w:rPr>
        <w:t xml:space="preserve"> </w:t>
      </w:r>
    </w:p>
    <w:p w14:paraId="14D02BB3" w14:textId="77777777" w:rsidR="008646C0" w:rsidRPr="0000797D" w:rsidRDefault="008F2FBA" w:rsidP="008F2FBA">
      <w:pPr>
        <w:spacing w:after="0" w:line="480" w:lineRule="auto"/>
        <w:rPr>
          <w:rFonts w:ascii="Times New Roman" w:hAnsi="Times New Roman" w:cs="Times New Roman"/>
          <w:i/>
          <w:sz w:val="24"/>
          <w:szCs w:val="24"/>
          <w:shd w:val="clear" w:color="auto" w:fill="FFFFFF"/>
        </w:rPr>
      </w:pPr>
      <w:r w:rsidRPr="0000797D">
        <w:rPr>
          <w:rFonts w:ascii="Times New Roman" w:hAnsi="Times New Roman" w:cs="Times New Roman"/>
          <w:sz w:val="24"/>
          <w:szCs w:val="24"/>
          <w:shd w:val="clear" w:color="auto" w:fill="FFFFFF"/>
        </w:rPr>
        <w:t>Morrison, E. W. (2014). Employee voice and silence.</w:t>
      </w:r>
      <w:r w:rsidRPr="0000797D">
        <w:rPr>
          <w:rStyle w:val="apple-converted-space"/>
          <w:rFonts w:ascii="Times New Roman" w:hAnsi="Times New Roman" w:cs="Times New Roman"/>
          <w:sz w:val="24"/>
          <w:szCs w:val="24"/>
          <w:shd w:val="clear" w:color="auto" w:fill="FFFFFF"/>
        </w:rPr>
        <w:t> </w:t>
      </w:r>
      <w:r w:rsidR="008646C0" w:rsidRPr="0000797D">
        <w:rPr>
          <w:rFonts w:ascii="Times New Roman" w:hAnsi="Times New Roman" w:cs="Times New Roman"/>
          <w:i/>
          <w:sz w:val="24"/>
          <w:szCs w:val="24"/>
          <w:shd w:val="clear" w:color="auto" w:fill="FFFFFF"/>
        </w:rPr>
        <w:t xml:space="preserve">Annual Review Organizational </w:t>
      </w:r>
      <w:r w:rsidRPr="0000797D">
        <w:rPr>
          <w:rFonts w:ascii="Times New Roman" w:hAnsi="Times New Roman" w:cs="Times New Roman"/>
          <w:i/>
          <w:sz w:val="24"/>
          <w:szCs w:val="24"/>
          <w:shd w:val="clear" w:color="auto" w:fill="FFFFFF"/>
        </w:rPr>
        <w:t xml:space="preserve">Psychology </w:t>
      </w:r>
    </w:p>
    <w:p w14:paraId="030C49FA" w14:textId="657D9E36" w:rsidR="008F2FBA" w:rsidRPr="0000797D" w:rsidRDefault="005B11FB" w:rsidP="008646C0">
      <w:pPr>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i/>
          <w:sz w:val="24"/>
          <w:szCs w:val="24"/>
          <w:shd w:val="clear" w:color="auto" w:fill="FFFFFF"/>
        </w:rPr>
        <w:t>Organization Behavio</w:t>
      </w:r>
      <w:r w:rsidR="008F2FBA" w:rsidRPr="0000797D">
        <w:rPr>
          <w:rFonts w:ascii="Times New Roman" w:hAnsi="Times New Roman" w:cs="Times New Roman"/>
          <w:i/>
          <w:sz w:val="24"/>
          <w:szCs w:val="24"/>
          <w:shd w:val="clear" w:color="auto" w:fill="FFFFFF"/>
        </w:rPr>
        <w:t>r,</w:t>
      </w:r>
      <w:r w:rsidR="008F2FBA" w:rsidRPr="0000797D">
        <w:rPr>
          <w:rStyle w:val="apple-converted-space"/>
          <w:rFonts w:ascii="Times New Roman" w:hAnsi="Times New Roman" w:cs="Times New Roman"/>
          <w:i/>
          <w:sz w:val="24"/>
          <w:szCs w:val="24"/>
          <w:shd w:val="clear" w:color="auto" w:fill="FFFFFF"/>
        </w:rPr>
        <w:t> </w:t>
      </w:r>
      <w:r w:rsidR="008F2FBA" w:rsidRPr="0000797D">
        <w:rPr>
          <w:rFonts w:ascii="Times New Roman" w:hAnsi="Times New Roman" w:cs="Times New Roman"/>
          <w:i/>
          <w:sz w:val="24"/>
          <w:szCs w:val="24"/>
          <w:shd w:val="clear" w:color="auto" w:fill="FFFFFF"/>
        </w:rPr>
        <w:t>1</w:t>
      </w:r>
      <w:r w:rsidR="008F2FBA" w:rsidRPr="0000797D">
        <w:rPr>
          <w:rFonts w:ascii="Times New Roman" w:hAnsi="Times New Roman" w:cs="Times New Roman"/>
          <w:iCs/>
          <w:sz w:val="24"/>
          <w:szCs w:val="24"/>
          <w:shd w:val="clear" w:color="auto" w:fill="FFFFFF"/>
        </w:rPr>
        <w:t>(</w:t>
      </w:r>
      <w:r w:rsidR="008F2FBA" w:rsidRPr="0000797D">
        <w:rPr>
          <w:rFonts w:ascii="Times New Roman" w:hAnsi="Times New Roman" w:cs="Times New Roman"/>
          <w:sz w:val="24"/>
          <w:szCs w:val="24"/>
          <w:shd w:val="clear" w:color="auto" w:fill="FFFFFF"/>
        </w:rPr>
        <w:t xml:space="preserve">1), 173-197. </w:t>
      </w:r>
    </w:p>
    <w:p w14:paraId="6D496052" w14:textId="77777777" w:rsidR="008646C0"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Morrison, E. W., See, K. E.,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Pan, C. (2015). An approach</w:t>
      </w:r>
      <w:r w:rsidR="008646C0" w:rsidRPr="0000797D">
        <w:rPr>
          <w:rFonts w:ascii="Times New Roman" w:hAnsi="Times New Roman" w:cs="Times New Roman"/>
          <w:sz w:val="24"/>
          <w:szCs w:val="24"/>
          <w:shd w:val="clear" w:color="auto" w:fill="FFFFFF"/>
        </w:rPr>
        <w:t xml:space="preserve">-inhibition model of employee </w:t>
      </w:r>
    </w:p>
    <w:p w14:paraId="097E9E71" w14:textId="33010B32" w:rsidR="008F2FBA" w:rsidRPr="0000797D" w:rsidRDefault="008F2FBA" w:rsidP="008646C0">
      <w:pPr>
        <w:spacing w:after="0" w:line="480" w:lineRule="auto"/>
        <w:ind w:firstLine="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silence: The joint effects of perceived sense of power and target openness. </w:t>
      </w:r>
      <w:r w:rsidRPr="0000797D">
        <w:rPr>
          <w:rFonts w:ascii="Times New Roman" w:hAnsi="Times New Roman" w:cs="Times New Roman"/>
          <w:i/>
          <w:sz w:val="24"/>
          <w:szCs w:val="24"/>
          <w:shd w:val="clear" w:color="auto" w:fill="FFFFFF"/>
        </w:rPr>
        <w:t xml:space="preserve">Personnel </w:t>
      </w:r>
      <w:r w:rsidRPr="0000797D">
        <w:rPr>
          <w:rFonts w:ascii="Times New Roman" w:hAnsi="Times New Roman" w:cs="Times New Roman"/>
          <w:i/>
          <w:sz w:val="24"/>
          <w:szCs w:val="24"/>
          <w:shd w:val="clear" w:color="auto" w:fill="FFFFFF"/>
        </w:rPr>
        <w:tab/>
        <w:t>Psychology,</w:t>
      </w:r>
      <w:r w:rsidRPr="0000797D">
        <w:rPr>
          <w:rStyle w:val="apple-converted-space"/>
          <w:rFonts w:ascii="Times New Roman" w:hAnsi="Times New Roman" w:cs="Times New Roman"/>
          <w:i/>
          <w:iCs/>
          <w:sz w:val="24"/>
          <w:szCs w:val="24"/>
          <w:shd w:val="clear" w:color="auto" w:fill="FFFFFF"/>
        </w:rPr>
        <w:t> </w:t>
      </w:r>
      <w:r w:rsidRPr="0000797D">
        <w:rPr>
          <w:rFonts w:ascii="Times New Roman" w:hAnsi="Times New Roman" w:cs="Times New Roman"/>
          <w:i/>
          <w:iCs/>
          <w:sz w:val="24"/>
          <w:szCs w:val="24"/>
          <w:shd w:val="clear" w:color="auto" w:fill="FFFFFF"/>
        </w:rPr>
        <w:t>68</w:t>
      </w:r>
      <w:r w:rsidRPr="0000797D">
        <w:rPr>
          <w:rFonts w:ascii="Times New Roman" w:hAnsi="Times New Roman" w:cs="Times New Roman"/>
          <w:sz w:val="24"/>
          <w:szCs w:val="24"/>
          <w:shd w:val="clear" w:color="auto" w:fill="FFFFFF"/>
        </w:rPr>
        <w:t xml:space="preserve">(3), 547-580. </w:t>
      </w:r>
    </w:p>
    <w:p w14:paraId="59910561" w14:textId="76D63E12"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Muthén, L. K.,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Muthén, B. O. (1998 –2010). </w:t>
      </w:r>
      <w:r w:rsidRPr="0000797D">
        <w:rPr>
          <w:rFonts w:ascii="Times New Roman" w:hAnsi="Times New Roman" w:cs="Times New Roman"/>
          <w:i/>
          <w:iCs/>
          <w:sz w:val="24"/>
          <w:szCs w:val="24"/>
          <w:shd w:val="clear" w:color="auto" w:fill="FFFFFF"/>
        </w:rPr>
        <w:t>Mplus user’s guide</w:t>
      </w:r>
      <w:r w:rsidRPr="0000797D">
        <w:rPr>
          <w:rFonts w:ascii="Times New Roman" w:hAnsi="Times New Roman" w:cs="Times New Roman"/>
          <w:iCs/>
          <w:sz w:val="24"/>
          <w:szCs w:val="24"/>
          <w:shd w:val="clear" w:color="auto" w:fill="FFFFFF"/>
        </w:rPr>
        <w:t xml:space="preserve"> (6th ed.).</w:t>
      </w:r>
      <w:r w:rsidRPr="0000797D">
        <w:rPr>
          <w:rFonts w:ascii="Times New Roman" w:hAnsi="Times New Roman" w:cs="Times New Roman"/>
          <w:sz w:val="24"/>
          <w:szCs w:val="24"/>
          <w:shd w:val="clear" w:color="auto" w:fill="FFFFFF"/>
        </w:rPr>
        <w:t xml:space="preserve"> Los Angeles: </w:t>
      </w:r>
      <w:r w:rsidRPr="0000797D">
        <w:rPr>
          <w:rFonts w:ascii="Times New Roman" w:hAnsi="Times New Roman" w:cs="Times New Roman"/>
          <w:sz w:val="24"/>
          <w:szCs w:val="24"/>
          <w:shd w:val="clear" w:color="auto" w:fill="FFFFFF"/>
        </w:rPr>
        <w:tab/>
        <w:t xml:space="preserve">Muthén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Muthén.</w:t>
      </w:r>
    </w:p>
    <w:p w14:paraId="2B885124" w14:textId="7E17FBDB"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eastAsia="Times New Roman" w:hAnsi="Times New Roman" w:cs="Times New Roman"/>
          <w:sz w:val="24"/>
          <w:szCs w:val="24"/>
          <w:shd w:val="clear" w:color="auto" w:fill="FFFFFF"/>
        </w:rPr>
        <w:t xml:space="preserve">Oc, B., Bashshur, M. R., Daniels, M. A., Greguras, G. J., </w:t>
      </w:r>
      <w:r w:rsidR="00A640B3" w:rsidRPr="0000797D">
        <w:rPr>
          <w:rFonts w:ascii="Times New Roman" w:eastAsia="Times New Roman" w:hAnsi="Times New Roman" w:cs="Times New Roman"/>
          <w:sz w:val="24"/>
          <w:szCs w:val="24"/>
          <w:shd w:val="clear" w:color="auto" w:fill="FFFFFF"/>
        </w:rPr>
        <w:t>and</w:t>
      </w:r>
      <w:r w:rsidRPr="0000797D">
        <w:rPr>
          <w:rFonts w:ascii="Times New Roman" w:eastAsia="Times New Roman" w:hAnsi="Times New Roman" w:cs="Times New Roman"/>
          <w:sz w:val="24"/>
          <w:szCs w:val="24"/>
          <w:shd w:val="clear" w:color="auto" w:fill="FFFFFF"/>
        </w:rPr>
        <w:t xml:space="preserve"> Diefendorff, J. M. (2015). Leader </w:t>
      </w:r>
      <w:r w:rsidRPr="0000797D">
        <w:rPr>
          <w:rFonts w:ascii="Times New Roman" w:hAnsi="Times New Roman" w:cs="Times New Roman"/>
          <w:sz w:val="24"/>
          <w:szCs w:val="24"/>
          <w:shd w:val="clear" w:color="auto" w:fill="FFFFFF"/>
        </w:rPr>
        <w:tab/>
      </w:r>
      <w:r w:rsidRPr="0000797D">
        <w:rPr>
          <w:rFonts w:ascii="Times New Roman" w:eastAsia="Times New Roman" w:hAnsi="Times New Roman" w:cs="Times New Roman"/>
          <w:sz w:val="24"/>
          <w:szCs w:val="24"/>
          <w:shd w:val="clear" w:color="auto" w:fill="FFFFFF"/>
        </w:rPr>
        <w:t>humility in Singapore. </w:t>
      </w:r>
      <w:r w:rsidRPr="0000797D">
        <w:rPr>
          <w:rFonts w:ascii="Times New Roman" w:eastAsia="Times New Roman" w:hAnsi="Times New Roman" w:cs="Times New Roman"/>
          <w:i/>
          <w:iCs/>
          <w:sz w:val="24"/>
          <w:szCs w:val="24"/>
          <w:shd w:val="clear" w:color="auto" w:fill="FFFFFF"/>
        </w:rPr>
        <w:t>The Leadership Quarterly</w:t>
      </w:r>
      <w:r w:rsidRPr="0000797D">
        <w:rPr>
          <w:rFonts w:ascii="Times New Roman" w:eastAsia="Times New Roman" w:hAnsi="Times New Roman" w:cs="Times New Roman"/>
          <w:iCs/>
          <w:sz w:val="24"/>
          <w:szCs w:val="24"/>
          <w:shd w:val="clear" w:color="auto" w:fill="FFFFFF"/>
        </w:rPr>
        <w:t>, </w:t>
      </w:r>
      <w:r w:rsidRPr="0000797D">
        <w:rPr>
          <w:rFonts w:ascii="Times New Roman" w:eastAsia="Times New Roman" w:hAnsi="Times New Roman" w:cs="Times New Roman"/>
          <w:i/>
          <w:iCs/>
          <w:sz w:val="24"/>
          <w:szCs w:val="24"/>
          <w:shd w:val="clear" w:color="auto" w:fill="FFFFFF"/>
        </w:rPr>
        <w:t>26</w:t>
      </w:r>
      <w:r w:rsidRPr="0000797D">
        <w:rPr>
          <w:rFonts w:ascii="Times New Roman" w:eastAsia="Times New Roman" w:hAnsi="Times New Roman" w:cs="Times New Roman"/>
          <w:sz w:val="24"/>
          <w:szCs w:val="24"/>
          <w:shd w:val="clear" w:color="auto" w:fill="FFFFFF"/>
        </w:rPr>
        <w:t>(1),</w:t>
      </w:r>
      <w:r w:rsidRPr="0000797D">
        <w:rPr>
          <w:rFonts w:ascii="Times New Roman" w:hAnsi="Times New Roman" w:cs="Times New Roman"/>
          <w:sz w:val="24"/>
          <w:szCs w:val="24"/>
          <w:shd w:val="clear" w:color="auto" w:fill="FFFFFF"/>
        </w:rPr>
        <w:t xml:space="preserve"> </w:t>
      </w:r>
      <w:r w:rsidRPr="0000797D">
        <w:rPr>
          <w:rFonts w:ascii="Times New Roman" w:eastAsia="Times New Roman" w:hAnsi="Times New Roman" w:cs="Times New Roman"/>
          <w:sz w:val="24"/>
          <w:szCs w:val="24"/>
          <w:shd w:val="clear" w:color="auto" w:fill="FFFFFF"/>
        </w:rPr>
        <w:t xml:space="preserve">68-80. </w:t>
      </w:r>
    </w:p>
    <w:p w14:paraId="279DA6C0" w14:textId="420669DE"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Owens, B. P.,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Hekman, D. R. (2012). </w:t>
      </w:r>
      <w:r w:rsidRPr="0000797D">
        <w:rPr>
          <w:rFonts w:ascii="Times New Roman" w:hAnsi="Times New Roman" w:cs="Times New Roman"/>
          <w:sz w:val="24"/>
          <w:szCs w:val="24"/>
          <w:shd w:val="clear" w:color="auto" w:fill="FFFFFF"/>
        </w:rPr>
        <w:t xml:space="preserve">Modeling how to grow: An inductive examination of </w:t>
      </w:r>
      <w:r w:rsidRPr="0000797D">
        <w:rPr>
          <w:rFonts w:ascii="Times New Roman" w:hAnsi="Times New Roman" w:cs="Times New Roman"/>
          <w:sz w:val="24"/>
          <w:szCs w:val="24"/>
          <w:shd w:val="clear" w:color="auto" w:fill="FFFFFF"/>
        </w:rPr>
        <w:tab/>
        <w:t xml:space="preserve">humble leader behaviors, contingencies, and outcomes. </w:t>
      </w:r>
      <w:r w:rsidRPr="0000797D">
        <w:rPr>
          <w:rFonts w:ascii="Times New Roman" w:hAnsi="Times New Roman" w:cs="Times New Roman"/>
          <w:i/>
          <w:sz w:val="24"/>
          <w:szCs w:val="24"/>
          <w:shd w:val="clear" w:color="auto" w:fill="FFFFFF"/>
        </w:rPr>
        <w:t xml:space="preserve">Academy of Management </w:t>
      </w:r>
      <w:r w:rsidRPr="0000797D">
        <w:rPr>
          <w:rFonts w:ascii="Times New Roman" w:hAnsi="Times New Roman" w:cs="Times New Roman"/>
          <w:i/>
          <w:sz w:val="24"/>
          <w:szCs w:val="24"/>
          <w:shd w:val="clear" w:color="auto" w:fill="FFFFFF"/>
        </w:rPr>
        <w:tab/>
        <w:t>Journal</w:t>
      </w:r>
      <w:r w:rsidRPr="0000797D">
        <w:rPr>
          <w:rFonts w:ascii="Times New Roman" w:hAnsi="Times New Roman" w:cs="Times New Roman"/>
          <w:sz w:val="24"/>
          <w:szCs w:val="24"/>
          <w:shd w:val="clear" w:color="auto" w:fill="FFFFFF"/>
        </w:rPr>
        <w:t>, </w:t>
      </w:r>
      <w:r w:rsidRPr="0000797D">
        <w:rPr>
          <w:rFonts w:ascii="Times New Roman" w:hAnsi="Times New Roman" w:cs="Times New Roman"/>
          <w:i/>
          <w:sz w:val="24"/>
          <w:szCs w:val="24"/>
          <w:shd w:val="clear" w:color="auto" w:fill="FFFFFF"/>
        </w:rPr>
        <w:t>55</w:t>
      </w:r>
      <w:r w:rsidRPr="0000797D">
        <w:rPr>
          <w:rFonts w:ascii="Times New Roman" w:hAnsi="Times New Roman" w:cs="Times New Roman"/>
          <w:sz w:val="24"/>
          <w:szCs w:val="24"/>
          <w:shd w:val="clear" w:color="auto" w:fill="FFFFFF"/>
        </w:rPr>
        <w:t xml:space="preserve">(4), 787-818. </w:t>
      </w:r>
    </w:p>
    <w:p w14:paraId="6612D0F7" w14:textId="39BD084B" w:rsidR="008F2FBA" w:rsidRPr="0000797D" w:rsidRDefault="008F2FBA" w:rsidP="008F2FBA">
      <w:pPr>
        <w:widowControl w:val="0"/>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Owens, B.,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Hekman, D. R. (2016). </w:t>
      </w:r>
      <w:r w:rsidRPr="0000797D">
        <w:rPr>
          <w:rFonts w:ascii="Times New Roman" w:hAnsi="Times New Roman" w:cs="Times New Roman"/>
          <w:sz w:val="24"/>
          <w:szCs w:val="24"/>
          <w:shd w:val="clear" w:color="auto" w:fill="FFFFFF"/>
        </w:rPr>
        <w:t xml:space="preserve">How does leader humility influence team performance? </w:t>
      </w:r>
      <w:r w:rsidRPr="0000797D">
        <w:rPr>
          <w:rFonts w:ascii="Times New Roman" w:hAnsi="Times New Roman" w:cs="Times New Roman"/>
          <w:sz w:val="24"/>
          <w:szCs w:val="24"/>
          <w:shd w:val="clear" w:color="auto" w:fill="FFFFFF"/>
        </w:rPr>
        <w:tab/>
        <w:t>Exploring the mechanisms of contagion and collective promotion focus. </w:t>
      </w:r>
      <w:r w:rsidRPr="0000797D">
        <w:rPr>
          <w:rFonts w:ascii="Times New Roman" w:hAnsi="Times New Roman" w:cs="Times New Roman"/>
          <w:i/>
          <w:iCs/>
          <w:sz w:val="24"/>
          <w:szCs w:val="24"/>
          <w:shd w:val="clear" w:color="auto" w:fill="FFFFFF"/>
        </w:rPr>
        <w:t xml:space="preserve">Academy of </w:t>
      </w:r>
      <w:r w:rsidRPr="0000797D">
        <w:rPr>
          <w:rFonts w:ascii="Times New Roman" w:hAnsi="Times New Roman" w:cs="Times New Roman"/>
          <w:i/>
          <w:iCs/>
          <w:sz w:val="24"/>
          <w:szCs w:val="24"/>
          <w:shd w:val="clear" w:color="auto" w:fill="FFFFFF"/>
        </w:rPr>
        <w:tab/>
        <w:t>Management Journal</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i/>
          <w:iCs/>
          <w:sz w:val="24"/>
          <w:szCs w:val="24"/>
          <w:shd w:val="clear" w:color="auto" w:fill="FFFFFF"/>
        </w:rPr>
        <w:t>30</w:t>
      </w:r>
      <w:r w:rsidRPr="0000797D">
        <w:rPr>
          <w:rFonts w:ascii="Times New Roman" w:hAnsi="Times New Roman" w:cs="Times New Roman"/>
          <w:sz w:val="24"/>
          <w:szCs w:val="24"/>
          <w:shd w:val="clear" w:color="auto" w:fill="FFFFFF"/>
        </w:rPr>
        <w:t>(4), 1088-1111.</w:t>
      </w:r>
    </w:p>
    <w:p w14:paraId="7AE77CED" w14:textId="62EF7C44" w:rsidR="008F2FBA" w:rsidRPr="0000797D" w:rsidRDefault="008F2FBA" w:rsidP="008F2FBA">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rPr>
        <w:lastRenderedPageBreak/>
        <w:t xml:space="preserve">Owens, B. P., Johnson, M. D.,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Mitchell, T. R. (2013). Expressed humility in organizations: </w:t>
      </w:r>
      <w:r w:rsidRPr="0000797D">
        <w:rPr>
          <w:rFonts w:ascii="Times New Roman" w:hAnsi="Times New Roman" w:cs="Times New Roman"/>
          <w:sz w:val="24"/>
          <w:szCs w:val="24"/>
          <w:shd w:val="clear" w:color="auto" w:fill="FFFFFF"/>
        </w:rPr>
        <w:tab/>
        <w:t xml:space="preserve">Implications for performance, teams, and leadership. </w:t>
      </w:r>
      <w:r w:rsidRPr="0000797D">
        <w:rPr>
          <w:rFonts w:ascii="Times New Roman" w:hAnsi="Times New Roman" w:cs="Times New Roman"/>
          <w:i/>
          <w:sz w:val="24"/>
          <w:szCs w:val="24"/>
          <w:shd w:val="clear" w:color="auto" w:fill="FFFFFF"/>
        </w:rPr>
        <w:t>Organization Science</w:t>
      </w:r>
      <w:r w:rsidRPr="0000797D">
        <w:rPr>
          <w:rFonts w:ascii="Times New Roman" w:hAnsi="Times New Roman" w:cs="Times New Roman"/>
          <w:sz w:val="24"/>
          <w:szCs w:val="24"/>
          <w:shd w:val="clear" w:color="auto" w:fill="FFFFFF"/>
        </w:rPr>
        <w:t>,</w:t>
      </w:r>
      <w:r w:rsidRPr="0000797D">
        <w:rPr>
          <w:rFonts w:ascii="Times New Roman" w:hAnsi="Times New Roman" w:cs="Times New Roman"/>
          <w:iCs/>
          <w:sz w:val="24"/>
          <w:szCs w:val="24"/>
          <w:shd w:val="clear" w:color="auto" w:fill="FFFFFF"/>
        </w:rPr>
        <w:t xml:space="preserve"> </w:t>
      </w:r>
      <w:r w:rsidRPr="0000797D">
        <w:rPr>
          <w:rFonts w:ascii="Times New Roman" w:hAnsi="Times New Roman" w:cs="Times New Roman"/>
          <w:i/>
          <w:iCs/>
          <w:sz w:val="24"/>
          <w:szCs w:val="24"/>
          <w:shd w:val="clear" w:color="auto" w:fill="FFFFFF"/>
        </w:rPr>
        <w:t>24</w:t>
      </w:r>
      <w:r w:rsidRPr="0000797D">
        <w:rPr>
          <w:rFonts w:ascii="Times New Roman" w:hAnsi="Times New Roman" w:cs="Times New Roman"/>
          <w:sz w:val="24"/>
          <w:szCs w:val="24"/>
          <w:shd w:val="clear" w:color="auto" w:fill="FFFFFF"/>
        </w:rPr>
        <w:t xml:space="preserve">(5), </w:t>
      </w:r>
      <w:r w:rsidRPr="0000797D">
        <w:rPr>
          <w:rFonts w:ascii="Times New Roman" w:hAnsi="Times New Roman" w:cs="Times New Roman"/>
          <w:sz w:val="24"/>
          <w:szCs w:val="24"/>
          <w:shd w:val="clear" w:color="auto" w:fill="FFFFFF"/>
        </w:rPr>
        <w:tab/>
        <w:t xml:space="preserve">1517-1538. </w:t>
      </w:r>
    </w:p>
    <w:p w14:paraId="3CBFD28D" w14:textId="77777777" w:rsidR="008646C0" w:rsidRPr="0000797D" w:rsidRDefault="008F2FBA" w:rsidP="008646C0">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Owens, B. P., Rowatt, W. C., </w:t>
      </w:r>
      <w:r w:rsidR="00A640B3" w:rsidRPr="0000797D">
        <w:rPr>
          <w:rFonts w:ascii="Times New Roman" w:hAnsi="Times New Roman" w:cs="Times New Roman"/>
          <w:sz w:val="24"/>
          <w:szCs w:val="24"/>
          <w:shd w:val="clear" w:color="auto" w:fill="FFFFFF"/>
          <w:lang w:bidi="ar"/>
        </w:rPr>
        <w:t>and</w:t>
      </w:r>
      <w:r w:rsidRPr="0000797D">
        <w:rPr>
          <w:rFonts w:ascii="Times New Roman" w:hAnsi="Times New Roman" w:cs="Times New Roman"/>
          <w:sz w:val="24"/>
          <w:szCs w:val="24"/>
          <w:shd w:val="clear" w:color="auto" w:fill="FFFFFF"/>
          <w:lang w:bidi="ar"/>
        </w:rPr>
        <w:t xml:space="preserve"> Wilkins, A. L. (2011). Exploring </w:t>
      </w:r>
      <w:r w:rsidR="008646C0" w:rsidRPr="0000797D">
        <w:rPr>
          <w:rFonts w:ascii="Times New Roman" w:hAnsi="Times New Roman" w:cs="Times New Roman"/>
          <w:sz w:val="24"/>
          <w:szCs w:val="24"/>
          <w:shd w:val="clear" w:color="auto" w:fill="FFFFFF"/>
          <w:lang w:bidi="ar"/>
        </w:rPr>
        <w:t xml:space="preserve">the relevance and </w:t>
      </w:r>
    </w:p>
    <w:p w14:paraId="19BF2A2C" w14:textId="25FD4C55" w:rsidR="008F2FBA" w:rsidRPr="0000797D" w:rsidRDefault="008646C0" w:rsidP="008646C0">
      <w:pPr>
        <w:spacing w:after="0" w:line="480" w:lineRule="auto"/>
        <w:ind w:left="720"/>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implications </w:t>
      </w:r>
      <w:r w:rsidR="008F2FBA" w:rsidRPr="0000797D">
        <w:rPr>
          <w:rFonts w:ascii="Times New Roman" w:hAnsi="Times New Roman" w:cs="Times New Roman"/>
          <w:sz w:val="24"/>
          <w:szCs w:val="24"/>
          <w:shd w:val="clear" w:color="auto" w:fill="FFFFFF"/>
          <w:lang w:bidi="ar"/>
        </w:rPr>
        <w:t xml:space="preserve">of humility in organizations. In K. S. Cameron, </w:t>
      </w:r>
      <w:r w:rsidR="00A640B3" w:rsidRPr="0000797D">
        <w:rPr>
          <w:rFonts w:ascii="Times New Roman" w:hAnsi="Times New Roman" w:cs="Times New Roman"/>
          <w:sz w:val="24"/>
          <w:szCs w:val="24"/>
          <w:shd w:val="clear" w:color="auto" w:fill="FFFFFF"/>
          <w:lang w:bidi="ar"/>
        </w:rPr>
        <w:t>and</w:t>
      </w:r>
      <w:r w:rsidR="008F2FBA" w:rsidRPr="0000797D">
        <w:rPr>
          <w:rFonts w:ascii="Times New Roman" w:hAnsi="Times New Roman" w:cs="Times New Roman"/>
          <w:sz w:val="24"/>
          <w:szCs w:val="24"/>
          <w:shd w:val="clear" w:color="auto" w:fill="FFFFFF"/>
          <w:lang w:bidi="ar"/>
        </w:rPr>
        <w:t xml:space="preserve"> G. M. Spreitzer (Eds.), </w:t>
      </w:r>
      <w:r w:rsidR="008F2FBA" w:rsidRPr="0000797D">
        <w:rPr>
          <w:rFonts w:ascii="Times New Roman" w:hAnsi="Times New Roman" w:cs="Times New Roman"/>
          <w:i/>
          <w:sz w:val="24"/>
          <w:szCs w:val="24"/>
          <w:shd w:val="clear" w:color="auto" w:fill="FFFFFF"/>
          <w:lang w:bidi="ar"/>
        </w:rPr>
        <w:t xml:space="preserve">The Oxford handbook of positive organizational scholarship </w:t>
      </w:r>
      <w:r w:rsidR="008F2FBA" w:rsidRPr="0000797D">
        <w:rPr>
          <w:rFonts w:ascii="Times New Roman" w:hAnsi="Times New Roman" w:cs="Times New Roman"/>
          <w:sz w:val="24"/>
          <w:szCs w:val="24"/>
          <w:shd w:val="clear" w:color="auto" w:fill="FFFFFF"/>
          <w:lang w:bidi="ar"/>
        </w:rPr>
        <w:t xml:space="preserve">(pp. 260-272). Oxford University Press. </w:t>
      </w:r>
    </w:p>
    <w:p w14:paraId="55C188E3" w14:textId="21C0DB99" w:rsidR="008F2FBA" w:rsidRPr="0000797D" w:rsidRDefault="008F2FBA" w:rsidP="008F2FBA">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Owens, B. P., Wallace, A. S., </w:t>
      </w:r>
      <w:r w:rsidR="00A640B3" w:rsidRPr="0000797D">
        <w:rPr>
          <w:rFonts w:ascii="Times New Roman" w:hAnsi="Times New Roman" w:cs="Times New Roman"/>
          <w:sz w:val="24"/>
          <w:szCs w:val="24"/>
          <w:shd w:val="clear" w:color="auto" w:fill="FFFFFF"/>
          <w:lang w:bidi="ar"/>
        </w:rPr>
        <w:t>and</w:t>
      </w:r>
      <w:r w:rsidRPr="0000797D">
        <w:rPr>
          <w:rFonts w:ascii="Times New Roman" w:hAnsi="Times New Roman" w:cs="Times New Roman"/>
          <w:sz w:val="24"/>
          <w:szCs w:val="24"/>
          <w:shd w:val="clear" w:color="auto" w:fill="FFFFFF"/>
          <w:lang w:bidi="ar"/>
        </w:rPr>
        <w:t xml:space="preserve"> Waldman, D. A. (2015). Leader narcissism and follower </w:t>
      </w:r>
    </w:p>
    <w:p w14:paraId="7CAD616D" w14:textId="77777777" w:rsidR="008F2FBA" w:rsidRPr="0000797D" w:rsidRDefault="008F2FBA" w:rsidP="008F2FBA">
      <w:pPr>
        <w:spacing w:after="0" w:line="480" w:lineRule="auto"/>
        <w:ind w:left="720"/>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outcomes: The counterbalancing effect of leader humility. </w:t>
      </w:r>
      <w:r w:rsidRPr="0000797D">
        <w:rPr>
          <w:rFonts w:ascii="Times New Roman" w:hAnsi="Times New Roman" w:cs="Times New Roman"/>
          <w:i/>
          <w:sz w:val="24"/>
          <w:szCs w:val="24"/>
          <w:shd w:val="clear" w:color="auto" w:fill="FFFFFF"/>
          <w:lang w:bidi="ar"/>
        </w:rPr>
        <w:t>Journal of Applied Psychology</w:t>
      </w:r>
      <w:r w:rsidRPr="0000797D">
        <w:rPr>
          <w:rFonts w:ascii="Times New Roman" w:hAnsi="Times New Roman" w:cs="Times New Roman"/>
          <w:sz w:val="24"/>
          <w:szCs w:val="24"/>
          <w:shd w:val="clear" w:color="auto" w:fill="FFFFFF"/>
          <w:lang w:bidi="ar"/>
        </w:rPr>
        <w:t xml:space="preserve">, </w:t>
      </w:r>
      <w:r w:rsidRPr="0000797D">
        <w:rPr>
          <w:rFonts w:ascii="Times New Roman" w:hAnsi="Times New Roman" w:cs="Times New Roman"/>
          <w:i/>
          <w:sz w:val="24"/>
          <w:szCs w:val="24"/>
          <w:shd w:val="clear" w:color="auto" w:fill="FFFFFF"/>
          <w:lang w:bidi="ar"/>
        </w:rPr>
        <w:t>100</w:t>
      </w:r>
      <w:r w:rsidRPr="0000797D">
        <w:rPr>
          <w:rFonts w:ascii="Times New Roman" w:hAnsi="Times New Roman" w:cs="Times New Roman"/>
          <w:sz w:val="24"/>
          <w:szCs w:val="24"/>
          <w:shd w:val="clear" w:color="auto" w:fill="FFFFFF"/>
          <w:lang w:bidi="ar"/>
        </w:rPr>
        <w:t>(4), 1203-1213.</w:t>
      </w:r>
    </w:p>
    <w:p w14:paraId="227F8132" w14:textId="0B5A1A96" w:rsidR="008F2FBA" w:rsidRPr="0000797D" w:rsidRDefault="008F2FBA" w:rsidP="008F2FBA">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Ou, A. Y., Tsui, A. S., Kinicki, A. J., Waldman, D. A., Xiao, Z., </w:t>
      </w:r>
      <w:r w:rsidR="00A640B3" w:rsidRPr="0000797D">
        <w:rPr>
          <w:rFonts w:ascii="Times New Roman" w:hAnsi="Times New Roman" w:cs="Times New Roman"/>
          <w:sz w:val="24"/>
          <w:szCs w:val="24"/>
          <w:shd w:val="clear" w:color="auto" w:fill="FFFFFF"/>
          <w:lang w:bidi="ar"/>
        </w:rPr>
        <w:t>and</w:t>
      </w:r>
      <w:r w:rsidRPr="0000797D">
        <w:rPr>
          <w:rFonts w:ascii="Times New Roman" w:hAnsi="Times New Roman" w:cs="Times New Roman"/>
          <w:sz w:val="24"/>
          <w:szCs w:val="24"/>
          <w:shd w:val="clear" w:color="auto" w:fill="FFFFFF"/>
          <w:lang w:bidi="ar"/>
        </w:rPr>
        <w:t xml:space="preserve"> Song, L. J. (2014). Humble </w:t>
      </w:r>
    </w:p>
    <w:p w14:paraId="108C128A" w14:textId="77777777" w:rsidR="008F2FBA" w:rsidRPr="0000797D" w:rsidRDefault="008F2FBA" w:rsidP="008F2FBA">
      <w:pPr>
        <w:spacing w:after="0" w:line="480" w:lineRule="auto"/>
        <w:ind w:left="720"/>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chief executive officers’ connections to top management team integration and middle managers’ responses. </w:t>
      </w:r>
      <w:r w:rsidRPr="0000797D">
        <w:rPr>
          <w:rFonts w:ascii="Times New Roman" w:hAnsi="Times New Roman" w:cs="Times New Roman"/>
          <w:i/>
          <w:sz w:val="24"/>
          <w:szCs w:val="24"/>
          <w:shd w:val="clear" w:color="auto" w:fill="FFFFFF"/>
          <w:lang w:bidi="ar"/>
        </w:rPr>
        <w:t>Administrative Science Quarterly</w:t>
      </w:r>
      <w:r w:rsidRPr="0000797D">
        <w:rPr>
          <w:rFonts w:ascii="Times New Roman" w:hAnsi="Times New Roman" w:cs="Times New Roman"/>
          <w:sz w:val="24"/>
          <w:szCs w:val="24"/>
          <w:shd w:val="clear" w:color="auto" w:fill="FFFFFF"/>
          <w:lang w:bidi="ar"/>
        </w:rPr>
        <w:t xml:space="preserve">, </w:t>
      </w:r>
      <w:r w:rsidRPr="0000797D">
        <w:rPr>
          <w:rFonts w:ascii="Times New Roman" w:hAnsi="Times New Roman" w:cs="Times New Roman"/>
          <w:i/>
          <w:sz w:val="24"/>
          <w:szCs w:val="24"/>
          <w:shd w:val="clear" w:color="auto" w:fill="FFFFFF"/>
          <w:lang w:bidi="ar"/>
        </w:rPr>
        <w:t>59</w:t>
      </w:r>
      <w:r w:rsidRPr="0000797D">
        <w:rPr>
          <w:rFonts w:ascii="Times New Roman" w:hAnsi="Times New Roman" w:cs="Times New Roman"/>
          <w:sz w:val="24"/>
          <w:szCs w:val="24"/>
          <w:shd w:val="clear" w:color="auto" w:fill="FFFFFF"/>
          <w:lang w:bidi="ar"/>
        </w:rPr>
        <w:t>(1), 34-72.</w:t>
      </w:r>
    </w:p>
    <w:p w14:paraId="68AFF486" w14:textId="04754052" w:rsidR="008F2FBA" w:rsidRPr="0000797D" w:rsidRDefault="008F2FBA" w:rsidP="008F2FBA">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Podsakoff, P. M., MacKenzie, S. B., Lee, J. Y., </w:t>
      </w:r>
      <w:r w:rsidR="00A640B3" w:rsidRPr="0000797D">
        <w:rPr>
          <w:rFonts w:ascii="Times New Roman" w:hAnsi="Times New Roman" w:cs="Times New Roman"/>
          <w:sz w:val="24"/>
          <w:szCs w:val="24"/>
          <w:shd w:val="clear" w:color="auto" w:fill="FFFFFF"/>
          <w:lang w:bidi="ar"/>
        </w:rPr>
        <w:t>and</w:t>
      </w:r>
      <w:r w:rsidRPr="0000797D">
        <w:rPr>
          <w:rFonts w:ascii="Times New Roman" w:hAnsi="Times New Roman" w:cs="Times New Roman"/>
          <w:sz w:val="24"/>
          <w:szCs w:val="24"/>
          <w:shd w:val="clear" w:color="auto" w:fill="FFFFFF"/>
          <w:lang w:bidi="ar"/>
        </w:rPr>
        <w:t xml:space="preserve"> Podsakoff, N. P. (2003). Common method </w:t>
      </w:r>
    </w:p>
    <w:p w14:paraId="4144A1F4" w14:textId="55263ADE" w:rsidR="008F2FBA" w:rsidRPr="0000797D" w:rsidRDefault="008F2FBA" w:rsidP="008F2FBA">
      <w:pPr>
        <w:spacing w:after="0" w:line="480" w:lineRule="auto"/>
        <w:ind w:left="720"/>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biases in behavioral research: a critical review of the literature and recommended remedies. </w:t>
      </w:r>
      <w:r w:rsidRPr="0000797D">
        <w:rPr>
          <w:rFonts w:ascii="Times New Roman" w:hAnsi="Times New Roman" w:cs="Times New Roman"/>
          <w:i/>
          <w:sz w:val="24"/>
          <w:szCs w:val="24"/>
          <w:shd w:val="clear" w:color="auto" w:fill="FFFFFF"/>
          <w:lang w:bidi="ar"/>
        </w:rPr>
        <w:t>Journal of Applied Psychology</w:t>
      </w:r>
      <w:r w:rsidRPr="0000797D">
        <w:rPr>
          <w:rFonts w:ascii="Times New Roman" w:hAnsi="Times New Roman" w:cs="Times New Roman"/>
          <w:sz w:val="24"/>
          <w:szCs w:val="24"/>
          <w:shd w:val="clear" w:color="auto" w:fill="FFFFFF"/>
          <w:lang w:bidi="ar"/>
        </w:rPr>
        <w:t xml:space="preserve">, </w:t>
      </w:r>
      <w:r w:rsidRPr="0000797D">
        <w:rPr>
          <w:rFonts w:ascii="Times New Roman" w:hAnsi="Times New Roman" w:cs="Times New Roman"/>
          <w:i/>
          <w:sz w:val="24"/>
          <w:szCs w:val="24"/>
          <w:shd w:val="clear" w:color="auto" w:fill="FFFFFF"/>
          <w:lang w:bidi="ar"/>
        </w:rPr>
        <w:t>88</w:t>
      </w:r>
      <w:r w:rsidRPr="0000797D">
        <w:rPr>
          <w:rFonts w:ascii="Times New Roman" w:hAnsi="Times New Roman" w:cs="Times New Roman"/>
          <w:sz w:val="24"/>
          <w:szCs w:val="24"/>
          <w:shd w:val="clear" w:color="auto" w:fill="FFFFFF"/>
          <w:lang w:bidi="ar"/>
        </w:rPr>
        <w:t>(5), 879</w:t>
      </w:r>
      <w:r w:rsidR="00AC0803" w:rsidRPr="0000797D">
        <w:rPr>
          <w:rFonts w:ascii="Times New Roman" w:hAnsi="Times New Roman" w:cs="Times New Roman"/>
          <w:sz w:val="24"/>
          <w:szCs w:val="24"/>
          <w:shd w:val="clear" w:color="auto" w:fill="FFFFFF"/>
          <w:lang w:bidi="ar"/>
        </w:rPr>
        <w:t>-903</w:t>
      </w:r>
      <w:r w:rsidRPr="0000797D">
        <w:rPr>
          <w:rFonts w:ascii="Times New Roman" w:hAnsi="Times New Roman" w:cs="Times New Roman"/>
          <w:sz w:val="24"/>
          <w:szCs w:val="24"/>
          <w:shd w:val="clear" w:color="auto" w:fill="FFFFFF"/>
          <w:lang w:bidi="ar"/>
        </w:rPr>
        <w:t xml:space="preserve">. </w:t>
      </w:r>
    </w:p>
    <w:p w14:paraId="498CDC80" w14:textId="7AA05902" w:rsidR="00256508" w:rsidRPr="0000797D" w:rsidRDefault="00256508" w:rsidP="00256508">
      <w:pPr>
        <w:spacing w:after="0" w:line="480" w:lineRule="auto"/>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Rego, A., </w:t>
      </w:r>
      <w:r w:rsidR="00A640B3" w:rsidRPr="0000797D">
        <w:rPr>
          <w:rFonts w:ascii="Times New Roman" w:hAnsi="Times New Roman" w:cs="Times New Roman"/>
          <w:sz w:val="24"/>
          <w:szCs w:val="24"/>
          <w:shd w:val="clear" w:color="auto" w:fill="FFFFFF"/>
          <w:lang w:bidi="ar"/>
        </w:rPr>
        <w:t>and</w:t>
      </w:r>
      <w:r w:rsidRPr="0000797D">
        <w:rPr>
          <w:rFonts w:ascii="Times New Roman" w:hAnsi="Times New Roman" w:cs="Times New Roman"/>
          <w:sz w:val="24"/>
          <w:szCs w:val="24"/>
          <w:shd w:val="clear" w:color="auto" w:fill="FFFFFF"/>
          <w:lang w:bidi="ar"/>
        </w:rPr>
        <w:t xml:space="preserve"> Simpson, A. V. (2016). The Perceived Impact of Leaders’ Humility on Team </w:t>
      </w:r>
    </w:p>
    <w:p w14:paraId="1C87F49B" w14:textId="3BF3EB6C" w:rsidR="00256508" w:rsidRPr="0000797D" w:rsidRDefault="00256508" w:rsidP="00256508">
      <w:pPr>
        <w:spacing w:after="0" w:line="480" w:lineRule="auto"/>
        <w:ind w:firstLine="720"/>
        <w:rPr>
          <w:rFonts w:ascii="Times New Roman" w:hAnsi="Times New Roman" w:cs="Times New Roman"/>
          <w:sz w:val="24"/>
          <w:szCs w:val="24"/>
          <w:shd w:val="clear" w:color="auto" w:fill="FFFFFF"/>
          <w:lang w:bidi="ar"/>
        </w:rPr>
      </w:pPr>
      <w:r w:rsidRPr="0000797D">
        <w:rPr>
          <w:rFonts w:ascii="Times New Roman" w:hAnsi="Times New Roman" w:cs="Times New Roman"/>
          <w:sz w:val="24"/>
          <w:szCs w:val="24"/>
          <w:shd w:val="clear" w:color="auto" w:fill="FFFFFF"/>
          <w:lang w:bidi="ar"/>
        </w:rPr>
        <w:t xml:space="preserve">Effectiveness: an Empirical Study. </w:t>
      </w:r>
      <w:r w:rsidRPr="0000797D">
        <w:rPr>
          <w:rFonts w:ascii="Times New Roman" w:hAnsi="Times New Roman" w:cs="Times New Roman"/>
          <w:i/>
          <w:sz w:val="24"/>
          <w:szCs w:val="24"/>
          <w:shd w:val="clear" w:color="auto" w:fill="FFFFFF"/>
          <w:lang w:bidi="ar"/>
        </w:rPr>
        <w:t>Journal of Business Ethics</w:t>
      </w:r>
      <w:r w:rsidRPr="0000797D">
        <w:rPr>
          <w:rFonts w:ascii="Times New Roman" w:hAnsi="Times New Roman" w:cs="Times New Roman"/>
          <w:sz w:val="24"/>
          <w:szCs w:val="24"/>
          <w:shd w:val="clear" w:color="auto" w:fill="FFFFFF"/>
          <w:lang w:bidi="ar"/>
        </w:rPr>
        <w:t>, 1-14</w:t>
      </w:r>
    </w:p>
    <w:p w14:paraId="560389F8" w14:textId="383D2EE1"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pt-PT"/>
        </w:rPr>
        <w:t>Rego, A., Owens, B., Yam, K. C., Bluhm, D., Cunha, M. P. E.</w:t>
      </w:r>
      <w:r w:rsidR="00AF1DCD" w:rsidRPr="0000797D">
        <w:rPr>
          <w:rFonts w:ascii="Times New Roman" w:hAnsi="Times New Roman" w:cs="Times New Roman"/>
          <w:sz w:val="24"/>
          <w:szCs w:val="24"/>
          <w:shd w:val="clear" w:color="auto" w:fill="FFFFFF"/>
          <w:lang w:val="pt-PT"/>
        </w:rPr>
        <w:t xml:space="preserve">, Silard, A., ... </w:t>
      </w:r>
      <w:r w:rsidR="00AF1DCD" w:rsidRPr="0000797D">
        <w:rPr>
          <w:rFonts w:ascii="Times New Roman" w:hAnsi="Times New Roman" w:cs="Times New Roman"/>
          <w:sz w:val="24"/>
          <w:szCs w:val="24"/>
          <w:shd w:val="clear" w:color="auto" w:fill="FFFFFF"/>
        </w:rPr>
        <w:t>Liu, W. (2017</w:t>
      </w:r>
      <w:r w:rsidRPr="0000797D">
        <w:rPr>
          <w:rFonts w:ascii="Times New Roman" w:hAnsi="Times New Roman" w:cs="Times New Roman"/>
          <w:sz w:val="24"/>
          <w:szCs w:val="24"/>
          <w:shd w:val="clear" w:color="auto" w:fill="FFFFFF"/>
        </w:rPr>
        <w:t xml:space="preserve">). </w:t>
      </w:r>
    </w:p>
    <w:p w14:paraId="60D0C9C1" w14:textId="77777777" w:rsidR="008F2FBA" w:rsidRPr="0000797D" w:rsidRDefault="008F2FBA" w:rsidP="008F2FBA">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Leader Humility and Team Performance: Exploring the Mediating Mechanisms of Team PsyCap and Task Allocation Effectiveness. </w:t>
      </w:r>
      <w:r w:rsidRPr="0000797D">
        <w:rPr>
          <w:rFonts w:ascii="Times New Roman" w:hAnsi="Times New Roman" w:cs="Times New Roman"/>
          <w:i/>
          <w:sz w:val="24"/>
          <w:szCs w:val="24"/>
          <w:shd w:val="clear" w:color="auto" w:fill="FFFFFF"/>
        </w:rPr>
        <w:t>Journal of Management</w:t>
      </w:r>
      <w:r w:rsidRPr="0000797D">
        <w:rPr>
          <w:rFonts w:ascii="Times New Roman" w:hAnsi="Times New Roman" w:cs="Times New Roman"/>
          <w:sz w:val="24"/>
          <w:szCs w:val="24"/>
          <w:shd w:val="clear" w:color="auto" w:fill="FFFFFF"/>
        </w:rPr>
        <w:t>, Advance online publication, doi: 10.1177/0149206316688941</w:t>
      </w:r>
    </w:p>
    <w:p w14:paraId="44D8E913" w14:textId="77777777"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hAnsi="Times New Roman" w:cs="Times New Roman"/>
          <w:sz w:val="24"/>
          <w:szCs w:val="24"/>
        </w:rPr>
        <w:t xml:space="preserve">Schein, E. (2016). </w:t>
      </w:r>
      <w:r w:rsidRPr="0000797D">
        <w:rPr>
          <w:rFonts w:ascii="Times New Roman" w:hAnsi="Times New Roman" w:cs="Times New Roman"/>
          <w:i/>
          <w:iCs/>
          <w:sz w:val="24"/>
          <w:szCs w:val="24"/>
        </w:rPr>
        <w:t>The changing role of leadership and the need for humble leadership</w:t>
      </w:r>
      <w:r w:rsidRPr="0000797D">
        <w:rPr>
          <w:rFonts w:ascii="Times New Roman" w:hAnsi="Times New Roman" w:cs="Times New Roman"/>
          <w:iCs/>
          <w:sz w:val="24"/>
          <w:szCs w:val="24"/>
        </w:rPr>
        <w:t xml:space="preserve">. </w:t>
      </w:r>
      <w:r w:rsidRPr="0000797D">
        <w:rPr>
          <w:rFonts w:ascii="Times New Roman" w:hAnsi="Times New Roman" w:cs="Times New Roman"/>
          <w:sz w:val="24"/>
          <w:szCs w:val="24"/>
        </w:rPr>
        <w:t xml:space="preserve">2016 </w:t>
      </w:r>
    </w:p>
    <w:p w14:paraId="50725053" w14:textId="77777777" w:rsidR="008F2FBA" w:rsidRPr="0000797D" w:rsidRDefault="008F2FBA" w:rsidP="008F2FBA">
      <w:pPr>
        <w:spacing w:after="0" w:line="480" w:lineRule="auto"/>
        <w:ind w:left="720"/>
        <w:rPr>
          <w:rStyle w:val="ac"/>
          <w:rFonts w:ascii="Times New Roman" w:hAnsi="Times New Roman" w:cs="Times New Roman"/>
          <w:color w:val="000000" w:themeColor="text1"/>
          <w:sz w:val="24"/>
          <w:szCs w:val="24"/>
          <w:u w:val="none"/>
          <w:lang w:val="en-AU"/>
        </w:rPr>
      </w:pPr>
      <w:r w:rsidRPr="0000797D">
        <w:rPr>
          <w:rFonts w:ascii="Times New Roman" w:hAnsi="Times New Roman" w:cs="Times New Roman"/>
          <w:sz w:val="24"/>
          <w:szCs w:val="24"/>
        </w:rPr>
        <w:lastRenderedPageBreak/>
        <w:t xml:space="preserve">installment of ILA’s Leadership Perspectives webinar series. Retrieved from </w:t>
      </w:r>
      <w:hyperlink r:id="rId9" w:history="1">
        <w:r w:rsidRPr="0000797D">
          <w:rPr>
            <w:rStyle w:val="ac"/>
            <w:rFonts w:ascii="Times New Roman" w:hAnsi="Times New Roman" w:cs="Times New Roman"/>
            <w:color w:val="000000" w:themeColor="text1"/>
            <w:sz w:val="24"/>
            <w:szCs w:val="24"/>
            <w:u w:val="none"/>
            <w:lang w:val="en-AU"/>
          </w:rPr>
          <w:t>http://www.ilanet.org/webinars/Archive/EdSchein.html</w:t>
        </w:r>
      </w:hyperlink>
    </w:p>
    <w:p w14:paraId="203C8656" w14:textId="77777777" w:rsidR="002E4311" w:rsidRPr="0000797D" w:rsidRDefault="002E4311" w:rsidP="002E4311">
      <w:pPr>
        <w:spacing w:after="0" w:line="480" w:lineRule="auto"/>
        <w:rPr>
          <w:rFonts w:ascii="Times New Roman" w:hAnsi="Times New Roman" w:cs="Times New Roman"/>
          <w:sz w:val="24"/>
          <w:szCs w:val="24"/>
        </w:rPr>
      </w:pPr>
      <w:r w:rsidRPr="0000797D">
        <w:rPr>
          <w:rFonts w:ascii="Times New Roman" w:hAnsi="Times New Roman" w:cs="Times New Roman"/>
          <w:sz w:val="24"/>
          <w:szCs w:val="24"/>
        </w:rPr>
        <w:t xml:space="preserve">Spreitzer, G. M. (1996). Social structural characteristics of psychological empowerment. </w:t>
      </w:r>
    </w:p>
    <w:p w14:paraId="23F9C7B8" w14:textId="4CFA5580" w:rsidR="002E4311" w:rsidRPr="0000797D" w:rsidRDefault="002E4311" w:rsidP="002E4311">
      <w:pPr>
        <w:spacing w:after="0" w:line="480" w:lineRule="auto"/>
        <w:ind w:firstLine="720"/>
        <w:rPr>
          <w:rFonts w:ascii="Times New Roman" w:hAnsi="Times New Roman" w:cs="Times New Roman"/>
          <w:sz w:val="24"/>
          <w:szCs w:val="24"/>
        </w:rPr>
      </w:pPr>
      <w:r w:rsidRPr="0000797D">
        <w:rPr>
          <w:rFonts w:ascii="Times New Roman" w:hAnsi="Times New Roman" w:cs="Times New Roman"/>
          <w:i/>
          <w:sz w:val="24"/>
          <w:szCs w:val="24"/>
        </w:rPr>
        <w:t>Academy of management journal</w:t>
      </w:r>
      <w:r w:rsidRPr="0000797D">
        <w:rPr>
          <w:rFonts w:ascii="Times New Roman" w:hAnsi="Times New Roman" w:cs="Times New Roman"/>
          <w:sz w:val="24"/>
          <w:szCs w:val="24"/>
        </w:rPr>
        <w:t>, 39(2), 483-504</w:t>
      </w:r>
    </w:p>
    <w:p w14:paraId="4C805280" w14:textId="77610ACB" w:rsidR="008F2FBA" w:rsidRPr="0000797D" w:rsidRDefault="008F2FBA" w:rsidP="008F2FBA">
      <w:pPr>
        <w:spacing w:after="0" w:line="480" w:lineRule="auto"/>
        <w:ind w:left="720" w:hanging="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lang w:val="en-AU"/>
        </w:rPr>
        <w:t xml:space="preserve">Tangirala, S., </w:t>
      </w:r>
      <w:r w:rsidR="00A640B3" w:rsidRPr="0000797D">
        <w:rPr>
          <w:rFonts w:ascii="Times New Roman" w:hAnsi="Times New Roman" w:cs="Times New Roman"/>
          <w:sz w:val="24"/>
          <w:szCs w:val="24"/>
          <w:shd w:val="clear" w:color="auto" w:fill="FFFFFF"/>
          <w:lang w:val="en-AU"/>
        </w:rPr>
        <w:t>and</w:t>
      </w:r>
      <w:r w:rsidRPr="0000797D">
        <w:rPr>
          <w:rFonts w:ascii="Times New Roman" w:hAnsi="Times New Roman" w:cs="Times New Roman"/>
          <w:sz w:val="24"/>
          <w:szCs w:val="24"/>
          <w:shd w:val="clear" w:color="auto" w:fill="FFFFFF"/>
          <w:lang w:val="en-AU"/>
        </w:rPr>
        <w:t xml:space="preserve"> Ramanujam, R. (2008). </w:t>
      </w:r>
      <w:r w:rsidRPr="0000797D">
        <w:rPr>
          <w:rFonts w:ascii="Times New Roman" w:hAnsi="Times New Roman" w:cs="Times New Roman"/>
          <w:sz w:val="24"/>
          <w:szCs w:val="24"/>
          <w:shd w:val="clear" w:color="auto" w:fill="FFFFFF"/>
        </w:rPr>
        <w:t xml:space="preserve">Exploring nonlinearity in employee voice: The effects of personal control and organizational identification. </w:t>
      </w:r>
      <w:r w:rsidRPr="0000797D">
        <w:rPr>
          <w:rFonts w:ascii="Times New Roman" w:hAnsi="Times New Roman" w:cs="Times New Roman"/>
          <w:i/>
          <w:sz w:val="24"/>
          <w:szCs w:val="24"/>
          <w:shd w:val="clear" w:color="auto" w:fill="FFFFFF"/>
        </w:rPr>
        <w:t>Academy of Management Journal</w:t>
      </w:r>
      <w:r w:rsidRPr="0000797D">
        <w:rPr>
          <w:rFonts w:ascii="Times New Roman" w:hAnsi="Times New Roman" w:cs="Times New Roman"/>
          <w:sz w:val="24"/>
          <w:szCs w:val="24"/>
          <w:shd w:val="clear" w:color="auto" w:fill="FFFFFF"/>
        </w:rPr>
        <w:t xml:space="preserve">, </w:t>
      </w:r>
      <w:r w:rsidRPr="0000797D">
        <w:rPr>
          <w:rFonts w:ascii="Times New Roman" w:hAnsi="Times New Roman" w:cs="Times New Roman"/>
          <w:i/>
          <w:iCs/>
          <w:sz w:val="24"/>
          <w:szCs w:val="24"/>
          <w:shd w:val="clear" w:color="auto" w:fill="FFFFFF"/>
        </w:rPr>
        <w:t>51</w:t>
      </w:r>
      <w:r w:rsidRPr="0000797D">
        <w:rPr>
          <w:rFonts w:ascii="Times New Roman" w:hAnsi="Times New Roman" w:cs="Times New Roman"/>
          <w:sz w:val="24"/>
          <w:szCs w:val="24"/>
          <w:shd w:val="clear" w:color="auto" w:fill="FFFFFF"/>
        </w:rPr>
        <w:t xml:space="preserve">(6), 1189-1203. </w:t>
      </w:r>
    </w:p>
    <w:p w14:paraId="71E9C3E0" w14:textId="402A0382" w:rsidR="008F2FBA" w:rsidRPr="0000797D" w:rsidRDefault="008F2FBA" w:rsidP="008F2FBA">
      <w:pPr>
        <w:spacing w:after="0" w:line="480" w:lineRule="auto"/>
        <w:rPr>
          <w:rFonts w:ascii="Times New Roman" w:hAnsi="Times New Roman" w:cs="Times New Roman"/>
          <w:sz w:val="24"/>
          <w:szCs w:val="24"/>
        </w:rPr>
      </w:pPr>
      <w:r w:rsidRPr="0000797D">
        <w:rPr>
          <w:rFonts w:ascii="Times New Roman" w:eastAsia="MS Mincho" w:hAnsi="Times New Roman" w:cs="Times New Roman"/>
          <w:sz w:val="24"/>
          <w:szCs w:val="24"/>
        </w:rPr>
        <w:t xml:space="preserve">Tangirala, S., </w:t>
      </w:r>
      <w:r w:rsidR="00A640B3" w:rsidRPr="0000797D">
        <w:rPr>
          <w:rFonts w:ascii="Times New Roman" w:eastAsia="MS Mincho" w:hAnsi="Times New Roman" w:cs="Times New Roman"/>
          <w:sz w:val="24"/>
          <w:szCs w:val="24"/>
        </w:rPr>
        <w:t>and</w:t>
      </w:r>
      <w:r w:rsidRPr="0000797D">
        <w:rPr>
          <w:rFonts w:ascii="Times New Roman" w:eastAsia="MS Mincho" w:hAnsi="Times New Roman" w:cs="Times New Roman"/>
          <w:sz w:val="24"/>
          <w:szCs w:val="24"/>
        </w:rPr>
        <w:t xml:space="preserve"> Ramanujam, R. (2012). Ask and you shall hear (but not always): Examining </w:t>
      </w:r>
      <w:r w:rsidRPr="0000797D">
        <w:rPr>
          <w:rFonts w:ascii="Times New Roman" w:eastAsia="MS Mincho" w:hAnsi="Times New Roman" w:cs="Times New Roman"/>
          <w:sz w:val="24"/>
          <w:szCs w:val="24"/>
        </w:rPr>
        <w:tab/>
        <w:t xml:space="preserve">the relationship between manager consultation and employee voice. </w:t>
      </w:r>
      <w:r w:rsidRPr="0000797D">
        <w:rPr>
          <w:rFonts w:ascii="Times New Roman" w:eastAsia="MS Mincho" w:hAnsi="Times New Roman" w:cs="Times New Roman"/>
          <w:i/>
          <w:iCs/>
          <w:sz w:val="24"/>
          <w:szCs w:val="24"/>
        </w:rPr>
        <w:t xml:space="preserve">Personnel </w:t>
      </w:r>
      <w:r w:rsidRPr="0000797D">
        <w:rPr>
          <w:rFonts w:ascii="Times New Roman" w:eastAsia="MS Mincho" w:hAnsi="Times New Roman" w:cs="Times New Roman"/>
          <w:i/>
          <w:iCs/>
          <w:sz w:val="24"/>
          <w:szCs w:val="24"/>
        </w:rPr>
        <w:tab/>
        <w:t>Psychology</w:t>
      </w:r>
      <w:r w:rsidRPr="0000797D">
        <w:rPr>
          <w:rFonts w:ascii="Times New Roman" w:eastAsia="MS Mincho" w:hAnsi="Times New Roman" w:cs="Times New Roman"/>
          <w:iCs/>
          <w:sz w:val="24"/>
          <w:szCs w:val="24"/>
        </w:rPr>
        <w:t>, </w:t>
      </w:r>
      <w:r w:rsidRPr="0000797D">
        <w:rPr>
          <w:rFonts w:ascii="Times New Roman" w:eastAsia="MS Mincho" w:hAnsi="Times New Roman" w:cs="Times New Roman"/>
          <w:i/>
          <w:iCs/>
          <w:sz w:val="24"/>
          <w:szCs w:val="24"/>
        </w:rPr>
        <w:t>65</w:t>
      </w:r>
      <w:r w:rsidRPr="0000797D">
        <w:rPr>
          <w:rFonts w:ascii="Times New Roman" w:eastAsia="MS Mincho" w:hAnsi="Times New Roman" w:cs="Times New Roman"/>
          <w:sz w:val="24"/>
          <w:szCs w:val="24"/>
        </w:rPr>
        <w:t>(2), 251-282.</w:t>
      </w:r>
      <w:r w:rsidRPr="0000797D">
        <w:rPr>
          <w:rFonts w:ascii="Times New Roman" w:hAnsi="Times New Roman" w:cs="Times New Roman"/>
          <w:sz w:val="24"/>
          <w:szCs w:val="24"/>
        </w:rPr>
        <w:t xml:space="preserve"> </w:t>
      </w:r>
    </w:p>
    <w:p w14:paraId="300C5E3D" w14:textId="65C7AC86"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Tangney, J. P. (2002) Humility. In C. R. Snyder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S. J. Lopez </w:t>
      </w:r>
      <w:r w:rsidRPr="0000797D">
        <w:rPr>
          <w:rFonts w:ascii="Times New Roman" w:hAnsi="Times New Roman" w:cs="Times New Roman"/>
          <w:sz w:val="24"/>
          <w:szCs w:val="24"/>
        </w:rPr>
        <w:t xml:space="preserve">(Eds.), </w:t>
      </w:r>
      <w:r w:rsidRPr="0000797D">
        <w:rPr>
          <w:rFonts w:ascii="Times New Roman" w:hAnsi="Times New Roman" w:cs="Times New Roman"/>
          <w:i/>
          <w:iCs/>
          <w:sz w:val="24"/>
          <w:szCs w:val="24"/>
          <w:shd w:val="clear" w:color="auto" w:fill="FFFFFF"/>
        </w:rPr>
        <w:t xml:space="preserve">Handbook of </w:t>
      </w:r>
      <w:r w:rsidRPr="0000797D">
        <w:rPr>
          <w:rFonts w:ascii="Times New Roman" w:hAnsi="Times New Roman" w:cs="Times New Roman"/>
          <w:i/>
          <w:iCs/>
          <w:sz w:val="24"/>
          <w:szCs w:val="24"/>
          <w:shd w:val="clear" w:color="auto" w:fill="FFFFFF"/>
        </w:rPr>
        <w:tab/>
        <w:t>positive psychology</w:t>
      </w:r>
      <w:r w:rsidRPr="0000797D">
        <w:rPr>
          <w:rFonts w:ascii="Times New Roman" w:hAnsi="Times New Roman" w:cs="Times New Roman"/>
          <w:sz w:val="24"/>
          <w:szCs w:val="24"/>
          <w:shd w:val="clear" w:color="auto" w:fill="FFFFFF"/>
        </w:rPr>
        <w:t xml:space="preserve"> (pp. 411-419). New York, US: Oxford University Press.</w:t>
      </w:r>
    </w:p>
    <w:p w14:paraId="55EDDF10" w14:textId="77777777" w:rsidR="008646C0" w:rsidRPr="0000797D" w:rsidRDefault="008F2FBA" w:rsidP="008646C0">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Van Dyne, L., Ang, S.,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Botero, I. C. (2003). Concept</w:t>
      </w:r>
      <w:r w:rsidR="008646C0" w:rsidRPr="0000797D">
        <w:rPr>
          <w:rFonts w:ascii="Times New Roman" w:hAnsi="Times New Roman" w:cs="Times New Roman"/>
          <w:sz w:val="24"/>
          <w:szCs w:val="24"/>
          <w:shd w:val="clear" w:color="auto" w:fill="FFFFFF"/>
        </w:rPr>
        <w:t xml:space="preserve">ualizing employee silence and </w:t>
      </w:r>
    </w:p>
    <w:p w14:paraId="3141B80A" w14:textId="21933C5C" w:rsidR="008F2FBA" w:rsidRPr="0000797D" w:rsidRDefault="008646C0" w:rsidP="008646C0">
      <w:pPr>
        <w:spacing w:after="0" w:line="480" w:lineRule="auto"/>
        <w:ind w:left="720"/>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employee </w:t>
      </w:r>
      <w:r w:rsidR="008F2FBA" w:rsidRPr="0000797D">
        <w:rPr>
          <w:rFonts w:ascii="Times New Roman" w:hAnsi="Times New Roman" w:cs="Times New Roman"/>
          <w:sz w:val="24"/>
          <w:szCs w:val="24"/>
          <w:shd w:val="clear" w:color="auto" w:fill="FFFFFF"/>
        </w:rPr>
        <w:t xml:space="preserve">voice as multidimensional constructs. </w:t>
      </w:r>
      <w:r w:rsidR="008F2FBA" w:rsidRPr="0000797D">
        <w:rPr>
          <w:rFonts w:ascii="Times New Roman" w:hAnsi="Times New Roman" w:cs="Times New Roman"/>
          <w:i/>
          <w:sz w:val="24"/>
          <w:szCs w:val="24"/>
          <w:shd w:val="clear" w:color="auto" w:fill="FFFFFF"/>
        </w:rPr>
        <w:t>Journal of Management Studies</w:t>
      </w:r>
      <w:r w:rsidR="008F2FBA" w:rsidRPr="0000797D">
        <w:rPr>
          <w:rFonts w:ascii="Times New Roman" w:hAnsi="Times New Roman" w:cs="Times New Roman"/>
          <w:sz w:val="24"/>
          <w:szCs w:val="24"/>
          <w:shd w:val="clear" w:color="auto" w:fill="FFFFFF"/>
        </w:rPr>
        <w:t xml:space="preserve">, </w:t>
      </w:r>
      <w:r w:rsidR="008F2FBA" w:rsidRPr="0000797D">
        <w:rPr>
          <w:rFonts w:ascii="Times New Roman" w:hAnsi="Times New Roman" w:cs="Times New Roman"/>
          <w:i/>
          <w:sz w:val="24"/>
          <w:szCs w:val="24"/>
          <w:shd w:val="clear" w:color="auto" w:fill="FFFFFF"/>
        </w:rPr>
        <w:t>40</w:t>
      </w:r>
      <w:r w:rsidR="008F2FBA" w:rsidRPr="0000797D">
        <w:rPr>
          <w:rFonts w:ascii="Times New Roman" w:hAnsi="Times New Roman" w:cs="Times New Roman"/>
          <w:sz w:val="24"/>
          <w:szCs w:val="24"/>
          <w:shd w:val="clear" w:color="auto" w:fill="FFFFFF"/>
        </w:rPr>
        <w:t>(6), 1359-1392.</w:t>
      </w:r>
    </w:p>
    <w:p w14:paraId="413E1466" w14:textId="77777777" w:rsidR="008F2FBA" w:rsidRPr="0000797D" w:rsidRDefault="008F2FBA" w:rsidP="008F2FBA">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Weber, M. (1947). </w:t>
      </w:r>
      <w:r w:rsidRPr="0000797D">
        <w:rPr>
          <w:rFonts w:ascii="Times New Roman" w:hAnsi="Times New Roman" w:cs="Times New Roman"/>
          <w:i/>
          <w:sz w:val="24"/>
          <w:szCs w:val="24"/>
          <w:shd w:val="clear" w:color="auto" w:fill="FFFFFF"/>
        </w:rPr>
        <w:t>The theory of social and economic organization</w:t>
      </w:r>
      <w:r w:rsidRPr="0000797D">
        <w:rPr>
          <w:rFonts w:ascii="Times New Roman" w:hAnsi="Times New Roman" w:cs="Times New Roman"/>
          <w:sz w:val="24"/>
          <w:szCs w:val="24"/>
          <w:shd w:val="clear" w:color="auto" w:fill="FFFFFF"/>
        </w:rPr>
        <w:t xml:space="preserve">. New York: Oxford </w:t>
      </w:r>
      <w:r w:rsidRPr="0000797D">
        <w:rPr>
          <w:rFonts w:ascii="Times New Roman" w:hAnsi="Times New Roman" w:cs="Times New Roman"/>
          <w:sz w:val="24"/>
          <w:szCs w:val="24"/>
          <w:shd w:val="clear" w:color="auto" w:fill="FFFFFF"/>
        </w:rPr>
        <w:tab/>
        <w:t>University Press.</w:t>
      </w:r>
    </w:p>
    <w:p w14:paraId="72FBD9FB" w14:textId="4C6F0728" w:rsidR="006B2A5A" w:rsidRPr="0000797D" w:rsidRDefault="008F2FBA" w:rsidP="007333A8">
      <w:pPr>
        <w:spacing w:after="0" w:line="480" w:lineRule="auto"/>
        <w:rPr>
          <w:rFonts w:ascii="Times New Roman" w:hAnsi="Times New Roman" w:cs="Times New Roman"/>
          <w:sz w:val="24"/>
          <w:szCs w:val="24"/>
          <w:shd w:val="clear" w:color="auto" w:fill="FFFFFF"/>
        </w:rPr>
      </w:pPr>
      <w:r w:rsidRPr="0000797D">
        <w:rPr>
          <w:rFonts w:ascii="Times New Roman" w:hAnsi="Times New Roman" w:cs="Times New Roman"/>
          <w:sz w:val="24"/>
          <w:szCs w:val="24"/>
          <w:shd w:val="clear" w:color="auto" w:fill="FFFFFF"/>
        </w:rPr>
        <w:t xml:space="preserve">Zhang, Y., Huai, M. Y., </w:t>
      </w:r>
      <w:r w:rsidR="00A640B3" w:rsidRPr="0000797D">
        <w:rPr>
          <w:rFonts w:ascii="Times New Roman" w:hAnsi="Times New Roman" w:cs="Times New Roman"/>
          <w:sz w:val="24"/>
          <w:szCs w:val="24"/>
          <w:shd w:val="clear" w:color="auto" w:fill="FFFFFF"/>
        </w:rPr>
        <w:t>and</w:t>
      </w:r>
      <w:r w:rsidRPr="0000797D">
        <w:rPr>
          <w:rFonts w:ascii="Times New Roman" w:hAnsi="Times New Roman" w:cs="Times New Roman"/>
          <w:sz w:val="24"/>
          <w:szCs w:val="24"/>
          <w:shd w:val="clear" w:color="auto" w:fill="FFFFFF"/>
        </w:rPr>
        <w:t xml:space="preserve"> Xie, Y. H. (2015). Paternalistic leadership and employee voice in </w:t>
      </w:r>
      <w:r w:rsidRPr="0000797D">
        <w:rPr>
          <w:rFonts w:ascii="Times New Roman" w:hAnsi="Times New Roman" w:cs="Times New Roman"/>
          <w:sz w:val="24"/>
          <w:szCs w:val="24"/>
          <w:shd w:val="clear" w:color="auto" w:fill="FFFFFF"/>
        </w:rPr>
        <w:tab/>
        <w:t xml:space="preserve">China: </w:t>
      </w:r>
      <w:r w:rsidRPr="0000797D">
        <w:rPr>
          <w:rFonts w:ascii="Times New Roman" w:hAnsi="Times New Roman" w:cs="Times New Roman"/>
          <w:sz w:val="24"/>
          <w:szCs w:val="24"/>
          <w:shd w:val="clear" w:color="auto" w:fill="FFFFFF"/>
        </w:rPr>
        <w:tab/>
        <w:t xml:space="preserve">A dual process model. </w:t>
      </w:r>
      <w:r w:rsidRPr="0000797D">
        <w:rPr>
          <w:rFonts w:ascii="Times New Roman" w:hAnsi="Times New Roman" w:cs="Times New Roman"/>
          <w:i/>
          <w:iCs/>
          <w:sz w:val="24"/>
          <w:szCs w:val="24"/>
          <w:shd w:val="clear" w:color="auto" w:fill="FFFFFF"/>
        </w:rPr>
        <w:t>The Leadership Quarterly</w:t>
      </w:r>
      <w:r w:rsidRPr="0000797D">
        <w:rPr>
          <w:rFonts w:ascii="Times New Roman" w:hAnsi="Times New Roman" w:cs="Times New Roman"/>
          <w:iCs/>
          <w:sz w:val="24"/>
          <w:szCs w:val="24"/>
          <w:shd w:val="clear" w:color="auto" w:fill="FFFFFF"/>
        </w:rPr>
        <w:t xml:space="preserve">, </w:t>
      </w:r>
      <w:r w:rsidRPr="0000797D">
        <w:rPr>
          <w:rFonts w:ascii="Times New Roman" w:hAnsi="Times New Roman" w:cs="Times New Roman"/>
          <w:i/>
          <w:sz w:val="24"/>
          <w:szCs w:val="24"/>
          <w:shd w:val="clear" w:color="auto" w:fill="FFFFFF"/>
        </w:rPr>
        <w:t>26</w:t>
      </w:r>
      <w:r w:rsidRPr="0000797D">
        <w:rPr>
          <w:rFonts w:ascii="Times New Roman" w:hAnsi="Times New Roman" w:cs="Times New Roman"/>
          <w:sz w:val="24"/>
          <w:szCs w:val="24"/>
          <w:shd w:val="clear" w:color="auto" w:fill="FFFFFF"/>
        </w:rPr>
        <w:t xml:space="preserve">(1), 25-36. </w:t>
      </w:r>
      <w:r w:rsidRPr="0000797D">
        <w:rPr>
          <w:rFonts w:ascii="Times New Roman" w:hAnsi="Times New Roman" w:cs="Times New Roman"/>
          <w:sz w:val="24"/>
          <w:szCs w:val="24"/>
          <w:shd w:val="clear" w:color="auto" w:fill="FFFFFF"/>
        </w:rPr>
        <w:tab/>
      </w:r>
    </w:p>
    <w:p w14:paraId="21FB111D" w14:textId="4E8ABBD1" w:rsidR="006B2A5A" w:rsidRPr="0000797D" w:rsidRDefault="006B2A5A" w:rsidP="006B2A5A">
      <w:pPr>
        <w:rPr>
          <w:rFonts w:ascii="Times New Roman" w:hAnsi="Times New Roman" w:cs="Times New Roman"/>
          <w:sz w:val="24"/>
          <w:szCs w:val="24"/>
        </w:rPr>
        <w:sectPr w:rsidR="006B2A5A" w:rsidRPr="0000797D" w:rsidSect="00F46FC8">
          <w:headerReference w:type="default" r:id="rId10"/>
          <w:pgSz w:w="12240" w:h="15840"/>
          <w:pgMar w:top="1440" w:right="1440" w:bottom="1440" w:left="1440" w:header="708" w:footer="708" w:gutter="0"/>
          <w:cols w:space="708"/>
          <w:docGrid w:linePitch="360"/>
        </w:sectPr>
      </w:pPr>
    </w:p>
    <w:p w14:paraId="7A9CB0BE" w14:textId="77777777" w:rsidR="006B2A5A" w:rsidRPr="0000797D" w:rsidRDefault="006B2A5A" w:rsidP="006B2A5A">
      <w:pPr>
        <w:autoSpaceDE w:val="0"/>
        <w:autoSpaceDN w:val="0"/>
        <w:adjustRightInd w:val="0"/>
        <w:spacing w:line="240" w:lineRule="auto"/>
        <w:rPr>
          <w:rFonts w:ascii="Times New Roman" w:hAnsi="Times New Roman" w:cs="Times New Roman"/>
          <w:bCs/>
          <w:sz w:val="24"/>
          <w:szCs w:val="24"/>
        </w:rPr>
      </w:pPr>
      <w:r w:rsidRPr="0000797D">
        <w:rPr>
          <w:rFonts w:ascii="Times New Roman" w:hAnsi="Times New Roman" w:cs="Times New Roman"/>
          <w:bCs/>
          <w:sz w:val="24"/>
          <w:szCs w:val="24"/>
        </w:rPr>
        <w:lastRenderedPageBreak/>
        <w:t xml:space="preserve">Table 1 </w:t>
      </w:r>
    </w:p>
    <w:p w14:paraId="68356D58" w14:textId="77777777" w:rsidR="006B2A5A" w:rsidRPr="0000797D" w:rsidRDefault="006B2A5A" w:rsidP="006B2A5A">
      <w:pPr>
        <w:autoSpaceDE w:val="0"/>
        <w:autoSpaceDN w:val="0"/>
        <w:adjustRightInd w:val="0"/>
        <w:spacing w:line="240" w:lineRule="auto"/>
        <w:ind w:left="-142"/>
        <w:rPr>
          <w:rFonts w:ascii="Times New Roman" w:hAnsi="Times New Roman" w:cs="Times New Roman"/>
          <w:bCs/>
          <w:i/>
          <w:sz w:val="24"/>
          <w:szCs w:val="24"/>
        </w:rPr>
      </w:pPr>
      <w:r w:rsidRPr="0000797D">
        <w:rPr>
          <w:rFonts w:ascii="Times New Roman" w:hAnsi="Times New Roman" w:cs="Times New Roman"/>
          <w:bCs/>
          <w:sz w:val="24"/>
          <w:szCs w:val="24"/>
        </w:rPr>
        <w:t xml:space="preserve">  </w:t>
      </w:r>
      <w:r w:rsidRPr="0000797D">
        <w:rPr>
          <w:rFonts w:ascii="Times New Roman" w:hAnsi="Times New Roman" w:cs="Times New Roman"/>
          <w:bCs/>
          <w:i/>
          <w:sz w:val="24"/>
          <w:szCs w:val="24"/>
        </w:rPr>
        <w:t>Measurement Model Comparisons</w:t>
      </w:r>
    </w:p>
    <w:tbl>
      <w:tblPr>
        <w:tblW w:w="0" w:type="auto"/>
        <w:tblInd w:w="-108" w:type="dxa"/>
        <w:tblLayout w:type="fixed"/>
        <w:tblLook w:val="0000" w:firstRow="0" w:lastRow="0" w:firstColumn="0" w:lastColumn="0" w:noHBand="0" w:noVBand="0"/>
      </w:tblPr>
      <w:tblGrid>
        <w:gridCol w:w="6345"/>
        <w:gridCol w:w="1135"/>
        <w:gridCol w:w="993"/>
        <w:gridCol w:w="992"/>
        <w:gridCol w:w="992"/>
        <w:gridCol w:w="1702"/>
        <w:gridCol w:w="1985"/>
      </w:tblGrid>
      <w:tr w:rsidR="006B2A5A" w:rsidRPr="0000797D" w14:paraId="662B1826" w14:textId="77777777" w:rsidTr="000537A4">
        <w:tc>
          <w:tcPr>
            <w:tcW w:w="6345" w:type="dxa"/>
            <w:tcBorders>
              <w:top w:val="single" w:sz="8" w:space="0" w:color="000000"/>
              <w:left w:val="nil"/>
              <w:bottom w:val="single" w:sz="4" w:space="0" w:color="auto"/>
              <w:right w:val="nil"/>
            </w:tcBorders>
          </w:tcPr>
          <w:p w14:paraId="64B0C0A1" w14:textId="77777777" w:rsidR="006B2A5A" w:rsidRPr="0000797D" w:rsidRDefault="006B2A5A" w:rsidP="000537A4">
            <w:pPr>
              <w:spacing w:line="400" w:lineRule="exact"/>
              <w:rPr>
                <w:rFonts w:ascii="Times New Roman" w:hAnsi="Times New Roman" w:cs="Times New Roman"/>
                <w:b/>
                <w:sz w:val="24"/>
                <w:szCs w:val="24"/>
              </w:rPr>
            </w:pPr>
          </w:p>
        </w:tc>
        <w:tc>
          <w:tcPr>
            <w:tcW w:w="1135" w:type="dxa"/>
            <w:tcBorders>
              <w:top w:val="single" w:sz="8" w:space="0" w:color="000000"/>
              <w:left w:val="nil"/>
              <w:bottom w:val="single" w:sz="4" w:space="0" w:color="auto"/>
              <w:right w:val="nil"/>
            </w:tcBorders>
          </w:tcPr>
          <w:p w14:paraId="6BDABD6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RMSEA</w:t>
            </w:r>
          </w:p>
        </w:tc>
        <w:tc>
          <w:tcPr>
            <w:tcW w:w="993" w:type="dxa"/>
            <w:tcBorders>
              <w:top w:val="single" w:sz="8" w:space="0" w:color="000000"/>
              <w:left w:val="nil"/>
              <w:bottom w:val="single" w:sz="4" w:space="0" w:color="auto"/>
              <w:right w:val="nil"/>
            </w:tcBorders>
          </w:tcPr>
          <w:p w14:paraId="41A0D4E3"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 xml:space="preserve">CFI  </w:t>
            </w:r>
          </w:p>
        </w:tc>
        <w:tc>
          <w:tcPr>
            <w:tcW w:w="992" w:type="dxa"/>
            <w:tcBorders>
              <w:top w:val="single" w:sz="8" w:space="0" w:color="000000"/>
              <w:left w:val="nil"/>
              <w:bottom w:val="single" w:sz="4" w:space="0" w:color="auto"/>
              <w:right w:val="nil"/>
            </w:tcBorders>
          </w:tcPr>
          <w:p w14:paraId="5213D26B"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TLI</w:t>
            </w:r>
          </w:p>
        </w:tc>
        <w:tc>
          <w:tcPr>
            <w:tcW w:w="992" w:type="dxa"/>
            <w:tcBorders>
              <w:top w:val="single" w:sz="8" w:space="0" w:color="000000"/>
              <w:left w:val="nil"/>
              <w:bottom w:val="single" w:sz="4" w:space="0" w:color="auto"/>
              <w:right w:val="nil"/>
            </w:tcBorders>
          </w:tcPr>
          <w:p w14:paraId="5D7C376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SRMR</w:t>
            </w:r>
          </w:p>
        </w:tc>
        <w:tc>
          <w:tcPr>
            <w:tcW w:w="1702" w:type="dxa"/>
            <w:tcBorders>
              <w:top w:val="single" w:sz="8" w:space="0" w:color="000000"/>
              <w:left w:val="nil"/>
              <w:bottom w:val="single" w:sz="4" w:space="0" w:color="auto"/>
              <w:right w:val="nil"/>
            </w:tcBorders>
          </w:tcPr>
          <w:p w14:paraId="0167214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X</w:t>
            </w:r>
            <w:r w:rsidRPr="0000797D">
              <w:rPr>
                <w:rFonts w:ascii="Times New Roman" w:hAnsi="Times New Roman" w:cs="Times New Roman"/>
                <w:i/>
                <w:sz w:val="24"/>
                <w:szCs w:val="24"/>
                <w:vertAlign w:val="superscript"/>
              </w:rPr>
              <w:t>2</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df</w:t>
            </w:r>
            <w:r w:rsidRPr="0000797D">
              <w:rPr>
                <w:rFonts w:ascii="Times New Roman" w:hAnsi="Times New Roman" w:cs="Times New Roman"/>
                <w:sz w:val="24"/>
                <w:szCs w:val="24"/>
              </w:rPr>
              <w:t>)</w:t>
            </w:r>
          </w:p>
        </w:tc>
        <w:tc>
          <w:tcPr>
            <w:tcW w:w="1985" w:type="dxa"/>
            <w:tcBorders>
              <w:top w:val="single" w:sz="8" w:space="0" w:color="000000"/>
              <w:left w:val="nil"/>
              <w:bottom w:val="single" w:sz="4" w:space="0" w:color="auto"/>
              <w:right w:val="nil"/>
            </w:tcBorders>
          </w:tcPr>
          <w:p w14:paraId="6C752C2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 Δ</w:t>
            </w:r>
            <w:r w:rsidRPr="0000797D">
              <w:rPr>
                <w:rFonts w:ascii="Times New Roman" w:hAnsi="Times New Roman" w:cs="Times New Roman"/>
                <w:i/>
                <w:sz w:val="24"/>
                <w:szCs w:val="24"/>
              </w:rPr>
              <w:t>X</w:t>
            </w:r>
            <w:r w:rsidRPr="0000797D">
              <w:rPr>
                <w:rFonts w:ascii="Times New Roman" w:hAnsi="Times New Roman" w:cs="Times New Roman"/>
                <w:i/>
                <w:sz w:val="24"/>
                <w:szCs w:val="24"/>
                <w:vertAlign w:val="superscript"/>
              </w:rPr>
              <w:t>2</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df</w:t>
            </w:r>
            <w:r w:rsidRPr="0000797D">
              <w:rPr>
                <w:rFonts w:ascii="Times New Roman" w:hAnsi="Times New Roman" w:cs="Times New Roman"/>
                <w:sz w:val="24"/>
                <w:szCs w:val="24"/>
              </w:rPr>
              <w:t>)</w:t>
            </w:r>
          </w:p>
        </w:tc>
      </w:tr>
      <w:tr w:rsidR="006B2A5A" w:rsidRPr="0000797D" w14:paraId="4DA1F142" w14:textId="77777777" w:rsidTr="000537A4">
        <w:tc>
          <w:tcPr>
            <w:tcW w:w="6345" w:type="dxa"/>
            <w:tcBorders>
              <w:top w:val="single" w:sz="4" w:space="0" w:color="auto"/>
              <w:left w:val="nil"/>
              <w:bottom w:val="nil"/>
              <w:right w:val="nil"/>
            </w:tcBorders>
          </w:tcPr>
          <w:p w14:paraId="1E4A6284"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Hypothesized four-factor model</w:t>
            </w:r>
          </w:p>
        </w:tc>
        <w:tc>
          <w:tcPr>
            <w:tcW w:w="1135" w:type="dxa"/>
            <w:tcBorders>
              <w:top w:val="single" w:sz="4" w:space="0" w:color="auto"/>
              <w:left w:val="nil"/>
              <w:bottom w:val="nil"/>
              <w:right w:val="nil"/>
            </w:tcBorders>
          </w:tcPr>
          <w:p w14:paraId="26B22D55"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.06</w:t>
            </w:r>
          </w:p>
        </w:tc>
        <w:tc>
          <w:tcPr>
            <w:tcW w:w="993" w:type="dxa"/>
            <w:tcBorders>
              <w:top w:val="single" w:sz="4" w:space="0" w:color="auto"/>
              <w:left w:val="nil"/>
              <w:bottom w:val="nil"/>
              <w:right w:val="nil"/>
            </w:tcBorders>
          </w:tcPr>
          <w:p w14:paraId="1C81E561"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.97</w:t>
            </w:r>
          </w:p>
        </w:tc>
        <w:tc>
          <w:tcPr>
            <w:tcW w:w="992" w:type="dxa"/>
            <w:tcBorders>
              <w:top w:val="single" w:sz="4" w:space="0" w:color="auto"/>
              <w:left w:val="nil"/>
              <w:bottom w:val="nil"/>
              <w:right w:val="nil"/>
            </w:tcBorders>
          </w:tcPr>
          <w:p w14:paraId="3E49895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.97</w:t>
            </w:r>
          </w:p>
        </w:tc>
        <w:tc>
          <w:tcPr>
            <w:tcW w:w="992" w:type="dxa"/>
            <w:tcBorders>
              <w:top w:val="single" w:sz="4" w:space="0" w:color="auto"/>
              <w:left w:val="nil"/>
              <w:bottom w:val="nil"/>
              <w:right w:val="nil"/>
            </w:tcBorders>
          </w:tcPr>
          <w:p w14:paraId="2627876F"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.05</w:t>
            </w:r>
          </w:p>
        </w:tc>
        <w:tc>
          <w:tcPr>
            <w:tcW w:w="1702" w:type="dxa"/>
            <w:tcBorders>
              <w:top w:val="single" w:sz="4" w:space="0" w:color="auto"/>
              <w:left w:val="nil"/>
              <w:bottom w:val="nil"/>
              <w:right w:val="nil"/>
            </w:tcBorders>
          </w:tcPr>
          <w:p w14:paraId="55836E3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126.08(84)</w:t>
            </w:r>
          </w:p>
        </w:tc>
        <w:tc>
          <w:tcPr>
            <w:tcW w:w="1985" w:type="dxa"/>
            <w:tcBorders>
              <w:top w:val="single" w:sz="4" w:space="0" w:color="auto"/>
              <w:left w:val="nil"/>
              <w:bottom w:val="nil"/>
              <w:right w:val="nil"/>
            </w:tcBorders>
          </w:tcPr>
          <w:p w14:paraId="2E27F2FF"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w:t>
            </w:r>
          </w:p>
        </w:tc>
      </w:tr>
      <w:tr w:rsidR="006B2A5A" w:rsidRPr="0000797D" w14:paraId="004E3BEA" w14:textId="77777777" w:rsidTr="000537A4">
        <w:tc>
          <w:tcPr>
            <w:tcW w:w="6345" w:type="dxa"/>
          </w:tcPr>
          <w:p w14:paraId="58B15BE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Three-factor model(LH, PSOP, combine PD&amp;EV)</w:t>
            </w:r>
          </w:p>
        </w:tc>
        <w:tc>
          <w:tcPr>
            <w:tcW w:w="1135" w:type="dxa"/>
          </w:tcPr>
          <w:p w14:paraId="271F681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.09</w:t>
            </w:r>
          </w:p>
        </w:tc>
        <w:tc>
          <w:tcPr>
            <w:tcW w:w="993" w:type="dxa"/>
          </w:tcPr>
          <w:p w14:paraId="7AE9E70A"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.94</w:t>
            </w:r>
          </w:p>
        </w:tc>
        <w:tc>
          <w:tcPr>
            <w:tcW w:w="992" w:type="dxa"/>
          </w:tcPr>
          <w:p w14:paraId="7A5167E9"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.92</w:t>
            </w:r>
          </w:p>
        </w:tc>
        <w:tc>
          <w:tcPr>
            <w:tcW w:w="992" w:type="dxa"/>
          </w:tcPr>
          <w:p w14:paraId="200C4A7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.08</w:t>
            </w:r>
          </w:p>
        </w:tc>
        <w:tc>
          <w:tcPr>
            <w:tcW w:w="1702" w:type="dxa"/>
          </w:tcPr>
          <w:p w14:paraId="12914B3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193.01(87)</w:t>
            </w:r>
          </w:p>
        </w:tc>
        <w:tc>
          <w:tcPr>
            <w:tcW w:w="1985" w:type="dxa"/>
          </w:tcPr>
          <w:p w14:paraId="6B0029BE"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66.93(3)***</w:t>
            </w:r>
          </w:p>
        </w:tc>
      </w:tr>
      <w:tr w:rsidR="006B2A5A" w:rsidRPr="0000797D" w14:paraId="088DB275" w14:textId="77777777" w:rsidTr="000537A4">
        <w:tc>
          <w:tcPr>
            <w:tcW w:w="6345" w:type="dxa"/>
          </w:tcPr>
          <w:p w14:paraId="545D240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Three-factor model (combine LH&amp;PD, PSOP, EV)</w:t>
            </w:r>
          </w:p>
        </w:tc>
        <w:tc>
          <w:tcPr>
            <w:tcW w:w="1135" w:type="dxa"/>
          </w:tcPr>
          <w:p w14:paraId="143CC85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.09</w:t>
            </w:r>
          </w:p>
        </w:tc>
        <w:tc>
          <w:tcPr>
            <w:tcW w:w="993" w:type="dxa"/>
          </w:tcPr>
          <w:p w14:paraId="7ADF5E24"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.93</w:t>
            </w:r>
          </w:p>
        </w:tc>
        <w:tc>
          <w:tcPr>
            <w:tcW w:w="992" w:type="dxa"/>
          </w:tcPr>
          <w:p w14:paraId="662B7A6B"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.92</w:t>
            </w:r>
          </w:p>
        </w:tc>
        <w:tc>
          <w:tcPr>
            <w:tcW w:w="992" w:type="dxa"/>
          </w:tcPr>
          <w:p w14:paraId="2D0457EE"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.08</w:t>
            </w:r>
          </w:p>
        </w:tc>
        <w:tc>
          <w:tcPr>
            <w:tcW w:w="1702" w:type="dxa"/>
          </w:tcPr>
          <w:p w14:paraId="1AADFF0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194.78(87)</w:t>
            </w:r>
          </w:p>
        </w:tc>
        <w:tc>
          <w:tcPr>
            <w:tcW w:w="1985" w:type="dxa"/>
          </w:tcPr>
          <w:p w14:paraId="201CB663"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1.77(3)***</w:t>
            </w:r>
          </w:p>
        </w:tc>
      </w:tr>
      <w:tr w:rsidR="006B2A5A" w:rsidRPr="0000797D" w14:paraId="37095EC6" w14:textId="77777777" w:rsidTr="000537A4">
        <w:tc>
          <w:tcPr>
            <w:tcW w:w="6345" w:type="dxa"/>
          </w:tcPr>
          <w:p w14:paraId="3F03F8B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Three-factor model (combine LH&amp;PSOP, PD, EV)</w:t>
            </w:r>
          </w:p>
        </w:tc>
        <w:tc>
          <w:tcPr>
            <w:tcW w:w="1135" w:type="dxa"/>
          </w:tcPr>
          <w:p w14:paraId="16693F87"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.18</w:t>
            </w:r>
          </w:p>
        </w:tc>
        <w:tc>
          <w:tcPr>
            <w:tcW w:w="993" w:type="dxa"/>
          </w:tcPr>
          <w:p w14:paraId="5EB6D69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.73</w:t>
            </w:r>
          </w:p>
        </w:tc>
        <w:tc>
          <w:tcPr>
            <w:tcW w:w="992" w:type="dxa"/>
          </w:tcPr>
          <w:p w14:paraId="2754243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.68</w:t>
            </w:r>
          </w:p>
        </w:tc>
        <w:tc>
          <w:tcPr>
            <w:tcW w:w="992" w:type="dxa"/>
          </w:tcPr>
          <w:p w14:paraId="61FD5FD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.15</w:t>
            </w:r>
          </w:p>
        </w:tc>
        <w:tc>
          <w:tcPr>
            <w:tcW w:w="1702" w:type="dxa"/>
          </w:tcPr>
          <w:p w14:paraId="505388F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526.70(87)</w:t>
            </w:r>
          </w:p>
        </w:tc>
        <w:tc>
          <w:tcPr>
            <w:tcW w:w="1985" w:type="dxa"/>
          </w:tcPr>
          <w:p w14:paraId="2FBB145F"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331.92(3)***</w:t>
            </w:r>
          </w:p>
        </w:tc>
      </w:tr>
      <w:tr w:rsidR="006B2A5A" w:rsidRPr="0000797D" w14:paraId="5BDB7D19" w14:textId="77777777" w:rsidTr="000537A4">
        <w:tc>
          <w:tcPr>
            <w:tcW w:w="6345" w:type="dxa"/>
          </w:tcPr>
          <w:p w14:paraId="7D8598B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Three-factor model (LH, PD, combine PSOP&amp;EV)</w:t>
            </w:r>
          </w:p>
        </w:tc>
        <w:tc>
          <w:tcPr>
            <w:tcW w:w="1135" w:type="dxa"/>
          </w:tcPr>
          <w:p w14:paraId="09415717"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w:t>
            </w:r>
          </w:p>
        </w:tc>
        <w:tc>
          <w:tcPr>
            <w:tcW w:w="993" w:type="dxa"/>
          </w:tcPr>
          <w:p w14:paraId="2AB6CB53"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.71</w:t>
            </w:r>
          </w:p>
        </w:tc>
        <w:tc>
          <w:tcPr>
            <w:tcW w:w="992" w:type="dxa"/>
          </w:tcPr>
          <w:p w14:paraId="41A2EAF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.65</w:t>
            </w:r>
          </w:p>
        </w:tc>
        <w:tc>
          <w:tcPr>
            <w:tcW w:w="992" w:type="dxa"/>
          </w:tcPr>
          <w:p w14:paraId="221C1DCF"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.18</w:t>
            </w:r>
          </w:p>
        </w:tc>
        <w:tc>
          <w:tcPr>
            <w:tcW w:w="1702" w:type="dxa"/>
          </w:tcPr>
          <w:p w14:paraId="2BB0442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559.75(87)</w:t>
            </w:r>
          </w:p>
        </w:tc>
        <w:tc>
          <w:tcPr>
            <w:tcW w:w="1985" w:type="dxa"/>
          </w:tcPr>
          <w:p w14:paraId="24333741"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33.05(3)***</w:t>
            </w:r>
          </w:p>
        </w:tc>
      </w:tr>
      <w:tr w:rsidR="006B2A5A" w:rsidRPr="0000797D" w14:paraId="3BE254E3" w14:textId="77777777" w:rsidTr="000537A4">
        <w:trPr>
          <w:trHeight w:val="90"/>
        </w:trPr>
        <w:tc>
          <w:tcPr>
            <w:tcW w:w="6345" w:type="dxa"/>
          </w:tcPr>
          <w:p w14:paraId="0E5B02A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Two-factor model (combine LH&amp;PSOP, combine PD&amp;EV)</w:t>
            </w:r>
          </w:p>
        </w:tc>
        <w:tc>
          <w:tcPr>
            <w:tcW w:w="1135" w:type="dxa"/>
          </w:tcPr>
          <w:p w14:paraId="54824B1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w:t>
            </w:r>
          </w:p>
        </w:tc>
        <w:tc>
          <w:tcPr>
            <w:tcW w:w="993" w:type="dxa"/>
          </w:tcPr>
          <w:p w14:paraId="25886E14"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.69</w:t>
            </w:r>
          </w:p>
        </w:tc>
        <w:tc>
          <w:tcPr>
            <w:tcW w:w="992" w:type="dxa"/>
          </w:tcPr>
          <w:p w14:paraId="7DF3C73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.64</w:t>
            </w:r>
          </w:p>
        </w:tc>
        <w:tc>
          <w:tcPr>
            <w:tcW w:w="992" w:type="dxa"/>
          </w:tcPr>
          <w:p w14:paraId="0C2F3E10"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.16</w:t>
            </w:r>
          </w:p>
        </w:tc>
        <w:tc>
          <w:tcPr>
            <w:tcW w:w="1702" w:type="dxa"/>
          </w:tcPr>
          <w:p w14:paraId="0B6CA9A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592.42(89)</w:t>
            </w:r>
          </w:p>
        </w:tc>
        <w:tc>
          <w:tcPr>
            <w:tcW w:w="1985" w:type="dxa"/>
          </w:tcPr>
          <w:p w14:paraId="62B459B5"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32.67(2)***</w:t>
            </w:r>
          </w:p>
        </w:tc>
      </w:tr>
      <w:tr w:rsidR="006B2A5A" w:rsidRPr="0000797D" w14:paraId="0B681BF2" w14:textId="77777777" w:rsidTr="000537A4">
        <w:trPr>
          <w:trHeight w:val="90"/>
        </w:trPr>
        <w:tc>
          <w:tcPr>
            <w:tcW w:w="6345" w:type="dxa"/>
          </w:tcPr>
          <w:p w14:paraId="74DF6406"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Two-factor model (combine LH&amp;PD&amp;PSOP, EV)</w:t>
            </w:r>
          </w:p>
        </w:tc>
        <w:tc>
          <w:tcPr>
            <w:tcW w:w="1135" w:type="dxa"/>
          </w:tcPr>
          <w:p w14:paraId="390D3909"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w:t>
            </w:r>
          </w:p>
        </w:tc>
        <w:tc>
          <w:tcPr>
            <w:tcW w:w="993" w:type="dxa"/>
          </w:tcPr>
          <w:p w14:paraId="4B51D5A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.69</w:t>
            </w:r>
          </w:p>
        </w:tc>
        <w:tc>
          <w:tcPr>
            <w:tcW w:w="992" w:type="dxa"/>
          </w:tcPr>
          <w:p w14:paraId="1D7F2BA9"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.64</w:t>
            </w:r>
          </w:p>
        </w:tc>
        <w:tc>
          <w:tcPr>
            <w:tcW w:w="992" w:type="dxa"/>
          </w:tcPr>
          <w:p w14:paraId="32BAB5C2"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.16</w:t>
            </w:r>
          </w:p>
        </w:tc>
        <w:tc>
          <w:tcPr>
            <w:tcW w:w="1702" w:type="dxa"/>
          </w:tcPr>
          <w:p w14:paraId="3FDB9244"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594.21(89)</w:t>
            </w:r>
          </w:p>
        </w:tc>
        <w:tc>
          <w:tcPr>
            <w:tcW w:w="1985" w:type="dxa"/>
          </w:tcPr>
          <w:p w14:paraId="65871CC8"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1.79(2)***</w:t>
            </w:r>
          </w:p>
        </w:tc>
      </w:tr>
      <w:tr w:rsidR="006B2A5A" w:rsidRPr="0000797D" w14:paraId="09372ABD" w14:textId="77777777" w:rsidTr="000537A4">
        <w:tc>
          <w:tcPr>
            <w:tcW w:w="6345" w:type="dxa"/>
            <w:tcBorders>
              <w:top w:val="nil"/>
              <w:left w:val="nil"/>
              <w:bottom w:val="single" w:sz="8" w:space="0" w:color="000000"/>
              <w:right w:val="nil"/>
            </w:tcBorders>
          </w:tcPr>
          <w:p w14:paraId="3404CCFC"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 xml:space="preserve">One-factor model  (combine LH&amp;PSOP&amp;PD&amp;EV)     </w:t>
            </w:r>
          </w:p>
        </w:tc>
        <w:tc>
          <w:tcPr>
            <w:tcW w:w="1135" w:type="dxa"/>
            <w:tcBorders>
              <w:top w:val="nil"/>
              <w:left w:val="nil"/>
              <w:bottom w:val="single" w:sz="8" w:space="0" w:color="000000"/>
              <w:right w:val="nil"/>
            </w:tcBorders>
          </w:tcPr>
          <w:p w14:paraId="3738B09F"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.24</w:t>
            </w:r>
          </w:p>
        </w:tc>
        <w:tc>
          <w:tcPr>
            <w:tcW w:w="993" w:type="dxa"/>
            <w:tcBorders>
              <w:top w:val="nil"/>
              <w:left w:val="nil"/>
              <w:bottom w:val="single" w:sz="8" w:space="0" w:color="000000"/>
              <w:right w:val="nil"/>
            </w:tcBorders>
          </w:tcPr>
          <w:p w14:paraId="14DC8BC5"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.54</w:t>
            </w:r>
          </w:p>
        </w:tc>
        <w:tc>
          <w:tcPr>
            <w:tcW w:w="992" w:type="dxa"/>
            <w:tcBorders>
              <w:top w:val="nil"/>
              <w:left w:val="nil"/>
              <w:bottom w:val="single" w:sz="8" w:space="0" w:color="000000"/>
              <w:right w:val="nil"/>
            </w:tcBorders>
          </w:tcPr>
          <w:p w14:paraId="6BEACD65"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.46</w:t>
            </w:r>
          </w:p>
        </w:tc>
        <w:tc>
          <w:tcPr>
            <w:tcW w:w="992" w:type="dxa"/>
            <w:tcBorders>
              <w:top w:val="nil"/>
              <w:left w:val="nil"/>
              <w:bottom w:val="single" w:sz="8" w:space="0" w:color="000000"/>
              <w:right w:val="nil"/>
            </w:tcBorders>
          </w:tcPr>
          <w:p w14:paraId="29D68AD0"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.19</w:t>
            </w:r>
          </w:p>
        </w:tc>
        <w:tc>
          <w:tcPr>
            <w:tcW w:w="1702" w:type="dxa"/>
            <w:tcBorders>
              <w:top w:val="nil"/>
              <w:left w:val="nil"/>
              <w:bottom w:val="single" w:sz="8" w:space="0" w:color="000000"/>
              <w:right w:val="nil"/>
            </w:tcBorders>
          </w:tcPr>
          <w:p w14:paraId="26980F6D"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848.50(90)</w:t>
            </w:r>
          </w:p>
        </w:tc>
        <w:tc>
          <w:tcPr>
            <w:tcW w:w="1985" w:type="dxa"/>
            <w:tcBorders>
              <w:top w:val="nil"/>
              <w:left w:val="nil"/>
              <w:bottom w:val="single" w:sz="8" w:space="0" w:color="000000"/>
              <w:right w:val="nil"/>
            </w:tcBorders>
          </w:tcPr>
          <w:p w14:paraId="3294957A" w14:textId="77777777" w:rsidR="006B2A5A" w:rsidRPr="0000797D" w:rsidRDefault="006B2A5A" w:rsidP="000537A4">
            <w:pPr>
              <w:spacing w:line="400" w:lineRule="exact"/>
              <w:rPr>
                <w:rFonts w:ascii="Times New Roman" w:hAnsi="Times New Roman" w:cs="Times New Roman"/>
                <w:sz w:val="24"/>
                <w:szCs w:val="24"/>
              </w:rPr>
            </w:pPr>
            <w:r w:rsidRPr="0000797D">
              <w:rPr>
                <w:rFonts w:ascii="Times New Roman" w:hAnsi="Times New Roman" w:cs="Times New Roman"/>
                <w:sz w:val="24"/>
                <w:szCs w:val="24"/>
              </w:rPr>
              <w:t>254.29(1)***</w:t>
            </w:r>
          </w:p>
        </w:tc>
      </w:tr>
    </w:tbl>
    <w:p w14:paraId="246F37BB" w14:textId="77777777" w:rsidR="006B2A5A" w:rsidRPr="0000797D" w:rsidRDefault="006B2A5A" w:rsidP="006B2A5A">
      <w:pPr>
        <w:ind w:left="-142"/>
        <w:rPr>
          <w:rFonts w:ascii="Times New Roman" w:hAnsi="Times New Roman" w:cs="Times New Roman"/>
          <w:sz w:val="24"/>
          <w:szCs w:val="24"/>
        </w:rPr>
      </w:pPr>
      <w:r w:rsidRPr="0000797D">
        <w:rPr>
          <w:rFonts w:ascii="Times New Roman" w:hAnsi="Times New Roman" w:cs="Times New Roman"/>
          <w:i/>
          <w:iCs/>
          <w:sz w:val="24"/>
          <w:szCs w:val="24"/>
        </w:rPr>
        <w:t xml:space="preserve">Note. n </w:t>
      </w:r>
      <w:r w:rsidRPr="0000797D">
        <w:rPr>
          <w:rFonts w:ascii="Times New Roman" w:hAnsi="Times New Roman" w:cs="Times New Roman"/>
          <w:sz w:val="24"/>
          <w:szCs w:val="24"/>
        </w:rPr>
        <w:t xml:space="preserve">=152. RMSEA is Root-Mean Squared Error of Approximation, CFI is Comparative Fit Index, TLI is Tucker-Lewis Index, and SRMR is Standardized Root-Mean-Square Residual. LH is leader humility, PSOP is personal sense of power, PD is power distance, and EV is employee voice. For value of null model (Chi-square test of fit for the baseline model), the value is 1746.01, freedom 105, and </w:t>
      </w:r>
      <w:r w:rsidRPr="0000797D">
        <w:rPr>
          <w:rFonts w:ascii="Times New Roman" w:hAnsi="Times New Roman" w:cs="Times New Roman"/>
          <w:i/>
          <w:iCs/>
          <w:sz w:val="24"/>
          <w:szCs w:val="24"/>
        </w:rPr>
        <w:t>P</w:t>
      </w:r>
      <w:r w:rsidRPr="0000797D">
        <w:rPr>
          <w:rFonts w:ascii="Times New Roman" w:hAnsi="Times New Roman" w:cs="Times New Roman"/>
          <w:sz w:val="24"/>
          <w:szCs w:val="24"/>
        </w:rPr>
        <w:t xml:space="preserve"> = .00. Following the standard RMSEA &lt; .08, and the CFI and TLI &gt;.90, and SRMR &lt;.10, our five-factor model has the best RMSEA, SRMR, CFI, and TLI. The four factor model best fit our data: </w:t>
      </w:r>
      <w:r w:rsidRPr="0000797D">
        <w:rPr>
          <w:rFonts w:ascii="Times New Roman" w:hAnsi="Times New Roman" w:cs="Times New Roman"/>
          <w:i/>
          <w:sz w:val="24"/>
          <w:szCs w:val="24"/>
        </w:rPr>
        <w:t>X</w:t>
      </w:r>
      <w:r w:rsidRPr="0000797D">
        <w:rPr>
          <w:rFonts w:ascii="Times New Roman" w:hAnsi="Times New Roman" w:cs="Times New Roman"/>
          <w:i/>
          <w:sz w:val="24"/>
          <w:szCs w:val="24"/>
          <w:vertAlign w:val="superscript"/>
        </w:rPr>
        <w:t>2</w:t>
      </w:r>
      <w:r w:rsidRPr="0000797D">
        <w:rPr>
          <w:rFonts w:ascii="Times New Roman" w:hAnsi="Times New Roman" w:cs="Times New Roman"/>
          <w:sz w:val="24"/>
          <w:szCs w:val="24"/>
        </w:rPr>
        <w:t xml:space="preserve"> (84) = 126.08, p&lt; .01; RMSEA = .06; CFI = .97; TLI= .97; SRMR = .05.</w:t>
      </w:r>
    </w:p>
    <w:p w14:paraId="59B9B4B5" w14:textId="77777777" w:rsidR="006B2A5A" w:rsidRPr="0000797D" w:rsidRDefault="006B2A5A" w:rsidP="006B2A5A">
      <w:pPr>
        <w:ind w:left="-142"/>
        <w:rPr>
          <w:rFonts w:ascii="Times New Roman" w:hAnsi="Times New Roman" w:cs="Times New Roman"/>
          <w:b/>
          <w:bCs/>
          <w:sz w:val="24"/>
          <w:szCs w:val="24"/>
        </w:rPr>
      </w:pPr>
      <w:r w:rsidRPr="0000797D">
        <w:rPr>
          <w:rFonts w:ascii="Times New Roman" w:hAnsi="Times New Roman" w:cs="Times New Roman"/>
          <w:i/>
          <w:sz w:val="24"/>
          <w:szCs w:val="24"/>
        </w:rPr>
        <w:t>*p &lt; .05</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.01</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.001</w:t>
      </w:r>
    </w:p>
    <w:p w14:paraId="4456714D" w14:textId="77777777" w:rsidR="006B2A5A" w:rsidRPr="0000797D" w:rsidRDefault="006B2A5A" w:rsidP="00093540">
      <w:pPr>
        <w:spacing w:line="240" w:lineRule="auto"/>
        <w:ind w:left="-142"/>
        <w:rPr>
          <w:rStyle w:val="a5"/>
          <w:rFonts w:ascii="Times New Roman" w:hAnsi="Times New Roman" w:cs="Times New Roman"/>
          <w:sz w:val="24"/>
          <w:szCs w:val="24"/>
        </w:rPr>
      </w:pPr>
      <w:r w:rsidRPr="0000797D">
        <w:rPr>
          <w:rFonts w:ascii="Times New Roman" w:hAnsi="Times New Roman" w:cs="Times New Roman"/>
          <w:b/>
          <w:bCs/>
          <w:sz w:val="24"/>
          <w:szCs w:val="24"/>
        </w:rPr>
        <w:br w:type="page"/>
      </w:r>
      <w:r w:rsidRPr="0000797D">
        <w:rPr>
          <w:rFonts w:ascii="Times New Roman" w:hAnsi="Times New Roman" w:cs="Times New Roman"/>
          <w:bCs/>
          <w:sz w:val="24"/>
          <w:szCs w:val="24"/>
        </w:rPr>
        <w:lastRenderedPageBreak/>
        <w:t>Table 2</w:t>
      </w:r>
      <w:r w:rsidRPr="0000797D">
        <w:rPr>
          <w:rStyle w:val="a5"/>
          <w:rFonts w:ascii="Times New Roman" w:hAnsi="Times New Roman" w:cs="Times New Roman"/>
          <w:sz w:val="24"/>
          <w:szCs w:val="24"/>
        </w:rPr>
        <w:t xml:space="preserve"> </w:t>
      </w:r>
    </w:p>
    <w:tbl>
      <w:tblPr>
        <w:tblpPr w:leftFromText="180" w:rightFromText="180" w:vertAnchor="text" w:horzAnchor="page" w:tblpX="1341" w:tblpY="486"/>
        <w:tblW w:w="13204" w:type="dxa"/>
        <w:tblBorders>
          <w:top w:val="single" w:sz="12" w:space="0" w:color="000000"/>
          <w:bottom w:val="single" w:sz="12" w:space="0" w:color="000000"/>
        </w:tblBorders>
        <w:tblLayout w:type="fixed"/>
        <w:tblLook w:val="0000" w:firstRow="0" w:lastRow="0" w:firstColumn="0" w:lastColumn="0" w:noHBand="0" w:noVBand="0"/>
      </w:tblPr>
      <w:tblGrid>
        <w:gridCol w:w="2933"/>
        <w:gridCol w:w="1134"/>
        <w:gridCol w:w="992"/>
        <w:gridCol w:w="992"/>
        <w:gridCol w:w="1000"/>
        <w:gridCol w:w="993"/>
        <w:gridCol w:w="992"/>
        <w:gridCol w:w="992"/>
        <w:gridCol w:w="980"/>
        <w:gridCol w:w="980"/>
        <w:gridCol w:w="980"/>
        <w:gridCol w:w="236"/>
      </w:tblGrid>
      <w:tr w:rsidR="00093540" w:rsidRPr="0000797D" w14:paraId="42D9F794" w14:textId="77777777" w:rsidTr="00093540">
        <w:trPr>
          <w:trHeight w:val="300"/>
        </w:trPr>
        <w:tc>
          <w:tcPr>
            <w:tcW w:w="2933" w:type="dxa"/>
            <w:tcBorders>
              <w:top w:val="single" w:sz="12" w:space="0" w:color="000000"/>
              <w:bottom w:val="single" w:sz="4" w:space="0" w:color="auto"/>
              <w:right w:val="nil"/>
            </w:tcBorders>
          </w:tcPr>
          <w:p w14:paraId="2A44BFBA"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Variable</w:t>
            </w:r>
          </w:p>
        </w:tc>
        <w:tc>
          <w:tcPr>
            <w:tcW w:w="1134" w:type="dxa"/>
            <w:tcBorders>
              <w:top w:val="single" w:sz="12" w:space="0" w:color="000000"/>
              <w:left w:val="nil"/>
              <w:bottom w:val="single" w:sz="4" w:space="0" w:color="auto"/>
              <w:right w:val="nil"/>
            </w:tcBorders>
          </w:tcPr>
          <w:p w14:paraId="2A7C075B" w14:textId="77777777" w:rsidR="00093540" w:rsidRPr="0000797D" w:rsidRDefault="00093540" w:rsidP="00093540">
            <w:pPr>
              <w:spacing w:line="240" w:lineRule="auto"/>
              <w:rPr>
                <w:rFonts w:ascii="Times New Roman" w:eastAsia="MS Mincho" w:hAnsi="Times New Roman" w:cs="Times New Roman"/>
                <w:i/>
                <w:sz w:val="24"/>
                <w:szCs w:val="24"/>
              </w:rPr>
            </w:pPr>
            <w:r w:rsidRPr="0000797D">
              <w:rPr>
                <w:rFonts w:ascii="Times New Roman" w:eastAsia="MS Mincho" w:hAnsi="Times New Roman" w:cs="Times New Roman"/>
                <w:i/>
                <w:sz w:val="24"/>
                <w:szCs w:val="24"/>
              </w:rPr>
              <w:t>MEAN</w:t>
            </w:r>
          </w:p>
        </w:tc>
        <w:tc>
          <w:tcPr>
            <w:tcW w:w="992" w:type="dxa"/>
            <w:tcBorders>
              <w:top w:val="single" w:sz="12" w:space="0" w:color="000000"/>
              <w:left w:val="nil"/>
              <w:bottom w:val="single" w:sz="4" w:space="0" w:color="auto"/>
              <w:right w:val="nil"/>
            </w:tcBorders>
          </w:tcPr>
          <w:p w14:paraId="7332FE27" w14:textId="77777777" w:rsidR="00093540" w:rsidRPr="0000797D" w:rsidRDefault="00093540" w:rsidP="00093540">
            <w:pPr>
              <w:spacing w:line="240" w:lineRule="auto"/>
              <w:rPr>
                <w:rFonts w:ascii="Times New Roman" w:eastAsia="MS Mincho" w:hAnsi="Times New Roman" w:cs="Times New Roman"/>
                <w:i/>
                <w:sz w:val="24"/>
                <w:szCs w:val="24"/>
              </w:rPr>
            </w:pPr>
            <w:r w:rsidRPr="0000797D">
              <w:rPr>
                <w:rFonts w:ascii="Times New Roman" w:eastAsia="MS Mincho" w:hAnsi="Times New Roman" w:cs="Times New Roman"/>
                <w:i/>
                <w:sz w:val="24"/>
                <w:szCs w:val="24"/>
              </w:rPr>
              <w:t>SD</w:t>
            </w:r>
          </w:p>
        </w:tc>
        <w:tc>
          <w:tcPr>
            <w:tcW w:w="992" w:type="dxa"/>
            <w:tcBorders>
              <w:top w:val="single" w:sz="12" w:space="0" w:color="000000"/>
              <w:left w:val="nil"/>
              <w:bottom w:val="single" w:sz="4" w:space="0" w:color="auto"/>
              <w:right w:val="nil"/>
            </w:tcBorders>
          </w:tcPr>
          <w:p w14:paraId="064D250B"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1</w:t>
            </w:r>
          </w:p>
        </w:tc>
        <w:tc>
          <w:tcPr>
            <w:tcW w:w="1000" w:type="dxa"/>
            <w:tcBorders>
              <w:top w:val="single" w:sz="12" w:space="0" w:color="000000"/>
              <w:left w:val="nil"/>
              <w:bottom w:val="single" w:sz="4" w:space="0" w:color="auto"/>
              <w:right w:val="nil"/>
            </w:tcBorders>
          </w:tcPr>
          <w:p w14:paraId="5892C8AC"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2</w:t>
            </w:r>
          </w:p>
        </w:tc>
        <w:tc>
          <w:tcPr>
            <w:tcW w:w="993" w:type="dxa"/>
            <w:tcBorders>
              <w:top w:val="single" w:sz="12" w:space="0" w:color="000000"/>
              <w:left w:val="nil"/>
              <w:bottom w:val="single" w:sz="4" w:space="0" w:color="auto"/>
              <w:right w:val="nil"/>
            </w:tcBorders>
          </w:tcPr>
          <w:p w14:paraId="122958BC"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3</w:t>
            </w:r>
          </w:p>
        </w:tc>
        <w:tc>
          <w:tcPr>
            <w:tcW w:w="992" w:type="dxa"/>
            <w:tcBorders>
              <w:top w:val="single" w:sz="12" w:space="0" w:color="000000"/>
              <w:left w:val="nil"/>
              <w:bottom w:val="single" w:sz="4" w:space="0" w:color="auto"/>
              <w:right w:val="nil"/>
            </w:tcBorders>
          </w:tcPr>
          <w:p w14:paraId="573DED80"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4</w:t>
            </w:r>
          </w:p>
        </w:tc>
        <w:tc>
          <w:tcPr>
            <w:tcW w:w="992" w:type="dxa"/>
            <w:tcBorders>
              <w:top w:val="single" w:sz="12" w:space="0" w:color="000000"/>
              <w:left w:val="nil"/>
              <w:bottom w:val="single" w:sz="4" w:space="0" w:color="auto"/>
              <w:right w:val="nil"/>
            </w:tcBorders>
          </w:tcPr>
          <w:p w14:paraId="7DCD3318"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5</w:t>
            </w:r>
          </w:p>
        </w:tc>
        <w:tc>
          <w:tcPr>
            <w:tcW w:w="980" w:type="dxa"/>
            <w:tcBorders>
              <w:top w:val="single" w:sz="12" w:space="0" w:color="000000"/>
              <w:left w:val="nil"/>
              <w:bottom w:val="single" w:sz="4" w:space="0" w:color="auto"/>
              <w:right w:val="nil"/>
            </w:tcBorders>
          </w:tcPr>
          <w:p w14:paraId="442E19A1"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6</w:t>
            </w:r>
          </w:p>
        </w:tc>
        <w:tc>
          <w:tcPr>
            <w:tcW w:w="980" w:type="dxa"/>
            <w:tcBorders>
              <w:top w:val="single" w:sz="12" w:space="0" w:color="000000"/>
              <w:left w:val="nil"/>
              <w:bottom w:val="single" w:sz="4" w:space="0" w:color="auto"/>
              <w:right w:val="nil"/>
            </w:tcBorders>
          </w:tcPr>
          <w:p w14:paraId="3799FD58"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7</w:t>
            </w:r>
          </w:p>
        </w:tc>
        <w:tc>
          <w:tcPr>
            <w:tcW w:w="980" w:type="dxa"/>
            <w:tcBorders>
              <w:top w:val="single" w:sz="12" w:space="0" w:color="000000"/>
              <w:left w:val="nil"/>
              <w:bottom w:val="single" w:sz="4" w:space="0" w:color="auto"/>
              <w:right w:val="nil"/>
            </w:tcBorders>
          </w:tcPr>
          <w:p w14:paraId="2998FA3A" w14:textId="77777777" w:rsidR="00093540" w:rsidRPr="0000797D" w:rsidRDefault="00093540" w:rsidP="00093540">
            <w:pPr>
              <w:spacing w:line="240" w:lineRule="auto"/>
              <w:rPr>
                <w:rFonts w:ascii="Times New Roman" w:eastAsia="MS Mincho" w:hAnsi="Times New Roman" w:cs="Times New Roman"/>
                <w:iCs/>
                <w:sz w:val="24"/>
                <w:szCs w:val="24"/>
              </w:rPr>
            </w:pPr>
            <w:r w:rsidRPr="0000797D">
              <w:rPr>
                <w:rFonts w:ascii="Times New Roman" w:eastAsia="MS Mincho" w:hAnsi="Times New Roman" w:cs="Times New Roman"/>
                <w:iCs/>
                <w:sz w:val="24"/>
                <w:szCs w:val="24"/>
              </w:rPr>
              <w:t xml:space="preserve"> 8</w:t>
            </w:r>
          </w:p>
        </w:tc>
        <w:tc>
          <w:tcPr>
            <w:tcW w:w="236" w:type="dxa"/>
            <w:tcBorders>
              <w:top w:val="single" w:sz="12" w:space="0" w:color="000000"/>
              <w:left w:val="nil"/>
              <w:bottom w:val="single" w:sz="4" w:space="0" w:color="auto"/>
              <w:right w:val="nil"/>
            </w:tcBorders>
          </w:tcPr>
          <w:p w14:paraId="6CC45411" w14:textId="77777777" w:rsidR="00093540" w:rsidRPr="0000797D" w:rsidRDefault="00093540" w:rsidP="00093540">
            <w:pPr>
              <w:spacing w:line="240" w:lineRule="auto"/>
              <w:rPr>
                <w:rFonts w:ascii="Times New Roman" w:eastAsia="MS Mincho" w:hAnsi="Times New Roman" w:cs="Times New Roman"/>
                <w:b/>
                <w:bCs/>
                <w:iCs/>
                <w:sz w:val="24"/>
                <w:szCs w:val="24"/>
              </w:rPr>
            </w:pPr>
          </w:p>
        </w:tc>
      </w:tr>
      <w:tr w:rsidR="00093540" w:rsidRPr="0000797D" w14:paraId="4B4237B8" w14:textId="77777777" w:rsidTr="00093540">
        <w:trPr>
          <w:trHeight w:val="285"/>
        </w:trPr>
        <w:tc>
          <w:tcPr>
            <w:tcW w:w="2933" w:type="dxa"/>
            <w:tcBorders>
              <w:right w:val="nil"/>
            </w:tcBorders>
          </w:tcPr>
          <w:p w14:paraId="3EFBB5B8" w14:textId="77777777" w:rsidR="00093540" w:rsidRPr="0000797D" w:rsidRDefault="00093540" w:rsidP="00093540">
            <w:pPr>
              <w:spacing w:line="240" w:lineRule="auto"/>
              <w:rPr>
                <w:rFonts w:ascii="Times New Roman" w:eastAsia="MS Mincho" w:hAnsi="Times New Roman" w:cs="Times New Roman"/>
                <w:sz w:val="24"/>
                <w:szCs w:val="24"/>
                <w:vertAlign w:val="superscript"/>
              </w:rPr>
            </w:pPr>
            <w:r w:rsidRPr="0000797D">
              <w:rPr>
                <w:rFonts w:ascii="Times New Roman" w:eastAsia="MS Mincho" w:hAnsi="Times New Roman" w:cs="Times New Roman"/>
                <w:sz w:val="24"/>
                <w:szCs w:val="24"/>
              </w:rPr>
              <w:t>1. Sex</w:t>
            </w:r>
          </w:p>
        </w:tc>
        <w:tc>
          <w:tcPr>
            <w:tcW w:w="1134" w:type="dxa"/>
            <w:tcBorders>
              <w:left w:val="nil"/>
              <w:right w:val="nil"/>
            </w:tcBorders>
          </w:tcPr>
          <w:p w14:paraId="59771C39"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1.60</w:t>
            </w:r>
          </w:p>
        </w:tc>
        <w:tc>
          <w:tcPr>
            <w:tcW w:w="992" w:type="dxa"/>
            <w:tcBorders>
              <w:left w:val="nil"/>
              <w:right w:val="nil"/>
            </w:tcBorders>
          </w:tcPr>
          <w:p w14:paraId="4982A26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.47</w:t>
            </w:r>
          </w:p>
        </w:tc>
        <w:tc>
          <w:tcPr>
            <w:tcW w:w="992" w:type="dxa"/>
            <w:tcBorders>
              <w:left w:val="nil"/>
              <w:right w:val="nil"/>
            </w:tcBorders>
          </w:tcPr>
          <w:p w14:paraId="339C3DC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p>
        </w:tc>
        <w:tc>
          <w:tcPr>
            <w:tcW w:w="1000" w:type="dxa"/>
            <w:tcBorders>
              <w:left w:val="nil"/>
              <w:right w:val="nil"/>
            </w:tcBorders>
          </w:tcPr>
          <w:p w14:paraId="0BF9D8C7"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3" w:type="dxa"/>
            <w:tcBorders>
              <w:left w:val="nil"/>
              <w:right w:val="nil"/>
            </w:tcBorders>
          </w:tcPr>
          <w:p w14:paraId="0AFDFE99"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2" w:type="dxa"/>
            <w:tcBorders>
              <w:left w:val="nil"/>
              <w:right w:val="nil"/>
            </w:tcBorders>
          </w:tcPr>
          <w:p w14:paraId="4D1CDED1"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2" w:type="dxa"/>
            <w:tcBorders>
              <w:left w:val="nil"/>
              <w:right w:val="nil"/>
            </w:tcBorders>
          </w:tcPr>
          <w:p w14:paraId="679CCA58"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050B8AAF"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26D40097"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2E27705B"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3A0E222F"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3D881EE1" w14:textId="77777777" w:rsidTr="00093540">
        <w:trPr>
          <w:trHeight w:val="285"/>
        </w:trPr>
        <w:tc>
          <w:tcPr>
            <w:tcW w:w="2933" w:type="dxa"/>
            <w:tcBorders>
              <w:right w:val="nil"/>
            </w:tcBorders>
          </w:tcPr>
          <w:p w14:paraId="4660751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2. Age</w:t>
            </w:r>
          </w:p>
        </w:tc>
        <w:tc>
          <w:tcPr>
            <w:tcW w:w="1134" w:type="dxa"/>
            <w:tcBorders>
              <w:left w:val="nil"/>
              <w:right w:val="nil"/>
            </w:tcBorders>
          </w:tcPr>
          <w:p w14:paraId="7D78FF1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2.62</w:t>
            </w:r>
          </w:p>
        </w:tc>
        <w:tc>
          <w:tcPr>
            <w:tcW w:w="992" w:type="dxa"/>
            <w:tcBorders>
              <w:left w:val="nil"/>
              <w:right w:val="nil"/>
            </w:tcBorders>
          </w:tcPr>
          <w:p w14:paraId="25DF32B5"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.69</w:t>
            </w:r>
          </w:p>
        </w:tc>
        <w:tc>
          <w:tcPr>
            <w:tcW w:w="992" w:type="dxa"/>
            <w:tcBorders>
              <w:left w:val="nil"/>
              <w:right w:val="nil"/>
            </w:tcBorders>
          </w:tcPr>
          <w:p w14:paraId="7EA90E4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-.16</w:t>
            </w:r>
          </w:p>
        </w:tc>
        <w:tc>
          <w:tcPr>
            <w:tcW w:w="1000" w:type="dxa"/>
            <w:tcBorders>
              <w:left w:val="nil"/>
              <w:right w:val="nil"/>
            </w:tcBorders>
          </w:tcPr>
          <w:p w14:paraId="3696F49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p>
        </w:tc>
        <w:tc>
          <w:tcPr>
            <w:tcW w:w="993" w:type="dxa"/>
            <w:tcBorders>
              <w:left w:val="nil"/>
              <w:right w:val="nil"/>
            </w:tcBorders>
          </w:tcPr>
          <w:p w14:paraId="58333E45"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2" w:type="dxa"/>
            <w:tcBorders>
              <w:left w:val="nil"/>
              <w:right w:val="nil"/>
            </w:tcBorders>
          </w:tcPr>
          <w:p w14:paraId="40E8B3FC"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2" w:type="dxa"/>
            <w:tcBorders>
              <w:left w:val="nil"/>
              <w:right w:val="nil"/>
            </w:tcBorders>
          </w:tcPr>
          <w:p w14:paraId="3A4D98FF"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4DF34F4B"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0A35D63A"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4E682AB6"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0D3B7870"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4DB14B2C" w14:textId="77777777" w:rsidTr="00093540">
        <w:trPr>
          <w:trHeight w:val="285"/>
        </w:trPr>
        <w:tc>
          <w:tcPr>
            <w:tcW w:w="2933" w:type="dxa"/>
            <w:tcBorders>
              <w:right w:val="nil"/>
            </w:tcBorders>
          </w:tcPr>
          <w:p w14:paraId="2A156E70"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 Work tenure</w:t>
            </w:r>
          </w:p>
        </w:tc>
        <w:tc>
          <w:tcPr>
            <w:tcW w:w="1134" w:type="dxa"/>
            <w:tcBorders>
              <w:left w:val="nil"/>
              <w:right w:val="nil"/>
            </w:tcBorders>
          </w:tcPr>
          <w:p w14:paraId="133A8A3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5.76</w:t>
            </w:r>
          </w:p>
        </w:tc>
        <w:tc>
          <w:tcPr>
            <w:tcW w:w="992" w:type="dxa"/>
            <w:tcBorders>
              <w:left w:val="nil"/>
              <w:right w:val="nil"/>
            </w:tcBorders>
          </w:tcPr>
          <w:p w14:paraId="47D53D6A"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5.81</w:t>
            </w:r>
          </w:p>
        </w:tc>
        <w:tc>
          <w:tcPr>
            <w:tcW w:w="992" w:type="dxa"/>
            <w:tcBorders>
              <w:left w:val="nil"/>
              <w:right w:val="nil"/>
            </w:tcBorders>
          </w:tcPr>
          <w:p w14:paraId="5AA1F8C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-.19*</w:t>
            </w:r>
          </w:p>
        </w:tc>
        <w:tc>
          <w:tcPr>
            <w:tcW w:w="1000" w:type="dxa"/>
            <w:tcBorders>
              <w:left w:val="nil"/>
              <w:right w:val="nil"/>
            </w:tcBorders>
          </w:tcPr>
          <w:p w14:paraId="12D0D783"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.66**</w:t>
            </w:r>
          </w:p>
        </w:tc>
        <w:tc>
          <w:tcPr>
            <w:tcW w:w="993" w:type="dxa"/>
            <w:tcBorders>
              <w:left w:val="nil"/>
              <w:right w:val="nil"/>
            </w:tcBorders>
          </w:tcPr>
          <w:p w14:paraId="70E8766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p>
        </w:tc>
        <w:tc>
          <w:tcPr>
            <w:tcW w:w="992" w:type="dxa"/>
            <w:tcBorders>
              <w:left w:val="nil"/>
              <w:right w:val="nil"/>
            </w:tcBorders>
          </w:tcPr>
          <w:p w14:paraId="211462DB" w14:textId="77777777" w:rsidR="00093540" w:rsidRPr="0000797D" w:rsidRDefault="00093540" w:rsidP="00093540">
            <w:pPr>
              <w:spacing w:line="240" w:lineRule="auto"/>
              <w:rPr>
                <w:rFonts w:ascii="Times New Roman" w:eastAsia="MS Mincho" w:hAnsi="Times New Roman" w:cs="Times New Roman"/>
                <w:sz w:val="24"/>
                <w:szCs w:val="24"/>
              </w:rPr>
            </w:pPr>
          </w:p>
        </w:tc>
        <w:tc>
          <w:tcPr>
            <w:tcW w:w="992" w:type="dxa"/>
            <w:tcBorders>
              <w:left w:val="nil"/>
              <w:right w:val="nil"/>
            </w:tcBorders>
          </w:tcPr>
          <w:p w14:paraId="26214001"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64A13509"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177C8FD6"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20A6B7FF"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36ED6E68"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4E9E3A51" w14:textId="77777777" w:rsidTr="00093540">
        <w:trPr>
          <w:trHeight w:val="285"/>
        </w:trPr>
        <w:tc>
          <w:tcPr>
            <w:tcW w:w="2933" w:type="dxa"/>
            <w:tcBorders>
              <w:right w:val="nil"/>
            </w:tcBorders>
          </w:tcPr>
          <w:p w14:paraId="259DA416"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4. Educational level</w:t>
            </w:r>
          </w:p>
        </w:tc>
        <w:tc>
          <w:tcPr>
            <w:tcW w:w="1134" w:type="dxa"/>
            <w:tcBorders>
              <w:left w:val="nil"/>
              <w:right w:val="nil"/>
            </w:tcBorders>
          </w:tcPr>
          <w:p w14:paraId="2BACB650"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4.95</w:t>
            </w:r>
          </w:p>
        </w:tc>
        <w:tc>
          <w:tcPr>
            <w:tcW w:w="992" w:type="dxa"/>
            <w:tcBorders>
              <w:left w:val="nil"/>
              <w:right w:val="nil"/>
            </w:tcBorders>
          </w:tcPr>
          <w:p w14:paraId="1BDAD822"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.63</w:t>
            </w:r>
          </w:p>
        </w:tc>
        <w:tc>
          <w:tcPr>
            <w:tcW w:w="992" w:type="dxa"/>
            <w:tcBorders>
              <w:left w:val="nil"/>
              <w:right w:val="nil"/>
            </w:tcBorders>
          </w:tcPr>
          <w:p w14:paraId="35A24540"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.05</w:t>
            </w:r>
          </w:p>
        </w:tc>
        <w:tc>
          <w:tcPr>
            <w:tcW w:w="1000" w:type="dxa"/>
            <w:tcBorders>
              <w:left w:val="nil"/>
              <w:right w:val="nil"/>
            </w:tcBorders>
          </w:tcPr>
          <w:p w14:paraId="2D478B3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-.04</w:t>
            </w:r>
          </w:p>
        </w:tc>
        <w:tc>
          <w:tcPr>
            <w:tcW w:w="993" w:type="dxa"/>
            <w:tcBorders>
              <w:left w:val="nil"/>
              <w:right w:val="nil"/>
            </w:tcBorders>
          </w:tcPr>
          <w:p w14:paraId="2CB52E40"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-.14</w:t>
            </w:r>
          </w:p>
        </w:tc>
        <w:tc>
          <w:tcPr>
            <w:tcW w:w="992" w:type="dxa"/>
            <w:tcBorders>
              <w:left w:val="nil"/>
              <w:right w:val="nil"/>
            </w:tcBorders>
          </w:tcPr>
          <w:p w14:paraId="3DBC229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p>
        </w:tc>
        <w:tc>
          <w:tcPr>
            <w:tcW w:w="992" w:type="dxa"/>
            <w:tcBorders>
              <w:left w:val="nil"/>
              <w:right w:val="nil"/>
            </w:tcBorders>
          </w:tcPr>
          <w:p w14:paraId="7587F6C9"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7C13677D"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0F762AF6"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435ADF48"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1034A4AD"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7909D35D" w14:textId="77777777" w:rsidTr="00093540">
        <w:trPr>
          <w:trHeight w:val="285"/>
        </w:trPr>
        <w:tc>
          <w:tcPr>
            <w:tcW w:w="2933" w:type="dxa"/>
            <w:tcBorders>
              <w:right w:val="nil"/>
            </w:tcBorders>
          </w:tcPr>
          <w:p w14:paraId="27301B7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5. Leader humility</w:t>
            </w:r>
          </w:p>
        </w:tc>
        <w:tc>
          <w:tcPr>
            <w:tcW w:w="1134" w:type="dxa"/>
            <w:tcBorders>
              <w:left w:val="nil"/>
              <w:right w:val="nil"/>
            </w:tcBorders>
          </w:tcPr>
          <w:p w14:paraId="7B9B004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3.72</w:t>
            </w:r>
          </w:p>
        </w:tc>
        <w:tc>
          <w:tcPr>
            <w:tcW w:w="992" w:type="dxa"/>
            <w:tcBorders>
              <w:left w:val="nil"/>
              <w:right w:val="nil"/>
            </w:tcBorders>
          </w:tcPr>
          <w:p w14:paraId="04672972"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.72</w:t>
            </w:r>
          </w:p>
        </w:tc>
        <w:tc>
          <w:tcPr>
            <w:tcW w:w="992" w:type="dxa"/>
            <w:tcBorders>
              <w:left w:val="nil"/>
              <w:right w:val="nil"/>
            </w:tcBorders>
          </w:tcPr>
          <w:p w14:paraId="04ADB8FC"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-.03</w:t>
            </w:r>
          </w:p>
        </w:tc>
        <w:tc>
          <w:tcPr>
            <w:tcW w:w="1000" w:type="dxa"/>
            <w:tcBorders>
              <w:left w:val="nil"/>
              <w:right w:val="nil"/>
            </w:tcBorders>
          </w:tcPr>
          <w:p w14:paraId="179E425D"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hAnsi="Times New Roman" w:cs="Times New Roman"/>
                <w:sz w:val="24"/>
                <w:szCs w:val="24"/>
              </w:rPr>
              <w:t>-</w:t>
            </w:r>
            <w:r w:rsidRPr="0000797D">
              <w:rPr>
                <w:rFonts w:ascii="Times New Roman" w:eastAsia="MS Mincho" w:hAnsi="Times New Roman" w:cs="Times New Roman"/>
                <w:sz w:val="24"/>
                <w:szCs w:val="24"/>
              </w:rPr>
              <w:t>.02</w:t>
            </w:r>
          </w:p>
        </w:tc>
        <w:tc>
          <w:tcPr>
            <w:tcW w:w="993" w:type="dxa"/>
            <w:tcBorders>
              <w:left w:val="nil"/>
              <w:right w:val="nil"/>
            </w:tcBorders>
          </w:tcPr>
          <w:p w14:paraId="2D64A0B6"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-.02</w:t>
            </w:r>
          </w:p>
        </w:tc>
        <w:tc>
          <w:tcPr>
            <w:tcW w:w="992" w:type="dxa"/>
            <w:tcBorders>
              <w:left w:val="nil"/>
              <w:right w:val="nil"/>
            </w:tcBorders>
          </w:tcPr>
          <w:p w14:paraId="08761F1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-.07</w:t>
            </w:r>
          </w:p>
        </w:tc>
        <w:tc>
          <w:tcPr>
            <w:tcW w:w="992" w:type="dxa"/>
            <w:tcBorders>
              <w:left w:val="nil"/>
              <w:right w:val="nil"/>
            </w:tcBorders>
          </w:tcPr>
          <w:p w14:paraId="36928473"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(.9</w:t>
            </w:r>
            <w:r w:rsidRPr="0000797D">
              <w:rPr>
                <w:rFonts w:ascii="Times New Roman" w:hAnsi="Times New Roman" w:cs="Times New Roman"/>
                <w:sz w:val="24"/>
                <w:szCs w:val="24"/>
              </w:rPr>
              <w:t>5</w:t>
            </w:r>
            <w:r w:rsidRPr="0000797D">
              <w:rPr>
                <w:rFonts w:ascii="Times New Roman" w:eastAsia="MS Mincho" w:hAnsi="Times New Roman" w:cs="Times New Roman"/>
                <w:sz w:val="24"/>
                <w:szCs w:val="24"/>
              </w:rPr>
              <w:t>)</w:t>
            </w:r>
          </w:p>
        </w:tc>
        <w:tc>
          <w:tcPr>
            <w:tcW w:w="980" w:type="dxa"/>
            <w:tcBorders>
              <w:left w:val="nil"/>
              <w:right w:val="nil"/>
            </w:tcBorders>
          </w:tcPr>
          <w:p w14:paraId="2DF00F3D"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6D855A5E"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2FE8C5BB"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0FF65AE6"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1A166F69" w14:textId="77777777" w:rsidTr="00093540">
        <w:trPr>
          <w:trHeight w:val="285"/>
        </w:trPr>
        <w:tc>
          <w:tcPr>
            <w:tcW w:w="2933" w:type="dxa"/>
            <w:tcBorders>
              <w:right w:val="nil"/>
            </w:tcBorders>
          </w:tcPr>
          <w:p w14:paraId="08FE7E44"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 Personal sense of power</w:t>
            </w:r>
          </w:p>
        </w:tc>
        <w:tc>
          <w:tcPr>
            <w:tcW w:w="1134" w:type="dxa"/>
            <w:tcBorders>
              <w:left w:val="nil"/>
              <w:right w:val="nil"/>
            </w:tcBorders>
          </w:tcPr>
          <w:p w14:paraId="263EA456"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3.5</w:t>
            </w:r>
            <w:r w:rsidRPr="0000797D">
              <w:rPr>
                <w:rFonts w:ascii="Times New Roman" w:hAnsi="Times New Roman" w:cs="Times New Roman"/>
                <w:sz w:val="24"/>
                <w:szCs w:val="24"/>
              </w:rPr>
              <w:t>1</w:t>
            </w:r>
          </w:p>
        </w:tc>
        <w:tc>
          <w:tcPr>
            <w:tcW w:w="992" w:type="dxa"/>
            <w:tcBorders>
              <w:left w:val="nil"/>
              <w:right w:val="nil"/>
            </w:tcBorders>
          </w:tcPr>
          <w:p w14:paraId="4C33427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.65</w:t>
            </w:r>
          </w:p>
        </w:tc>
        <w:tc>
          <w:tcPr>
            <w:tcW w:w="992" w:type="dxa"/>
            <w:tcBorders>
              <w:left w:val="nil"/>
              <w:right w:val="nil"/>
            </w:tcBorders>
          </w:tcPr>
          <w:p w14:paraId="6589DD84"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.15</w:t>
            </w:r>
          </w:p>
        </w:tc>
        <w:tc>
          <w:tcPr>
            <w:tcW w:w="1000" w:type="dxa"/>
            <w:tcBorders>
              <w:left w:val="nil"/>
              <w:right w:val="nil"/>
            </w:tcBorders>
          </w:tcPr>
          <w:p w14:paraId="75040EAE"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-.03</w:t>
            </w:r>
          </w:p>
        </w:tc>
        <w:tc>
          <w:tcPr>
            <w:tcW w:w="993" w:type="dxa"/>
            <w:tcBorders>
              <w:left w:val="nil"/>
              <w:right w:val="nil"/>
            </w:tcBorders>
          </w:tcPr>
          <w:p w14:paraId="37B42179"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.01</w:t>
            </w:r>
          </w:p>
        </w:tc>
        <w:tc>
          <w:tcPr>
            <w:tcW w:w="992" w:type="dxa"/>
            <w:tcBorders>
              <w:left w:val="nil"/>
              <w:right w:val="nil"/>
            </w:tcBorders>
          </w:tcPr>
          <w:p w14:paraId="1474E6F7"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.00</w:t>
            </w:r>
          </w:p>
        </w:tc>
        <w:tc>
          <w:tcPr>
            <w:tcW w:w="992" w:type="dxa"/>
            <w:tcBorders>
              <w:left w:val="nil"/>
              <w:right w:val="nil"/>
            </w:tcBorders>
          </w:tcPr>
          <w:p w14:paraId="63CD5A8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.34**</w:t>
            </w:r>
          </w:p>
        </w:tc>
        <w:tc>
          <w:tcPr>
            <w:tcW w:w="980" w:type="dxa"/>
            <w:tcBorders>
              <w:left w:val="nil"/>
              <w:right w:val="nil"/>
            </w:tcBorders>
          </w:tcPr>
          <w:p w14:paraId="58180F1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(.90)</w:t>
            </w:r>
          </w:p>
        </w:tc>
        <w:tc>
          <w:tcPr>
            <w:tcW w:w="980" w:type="dxa"/>
            <w:tcBorders>
              <w:left w:val="nil"/>
              <w:right w:val="nil"/>
            </w:tcBorders>
          </w:tcPr>
          <w:p w14:paraId="2E06E754" w14:textId="77777777" w:rsidR="00093540" w:rsidRPr="0000797D" w:rsidRDefault="00093540" w:rsidP="00093540">
            <w:pPr>
              <w:spacing w:line="240" w:lineRule="auto"/>
              <w:rPr>
                <w:rFonts w:ascii="Times New Roman" w:eastAsia="MS Mincho" w:hAnsi="Times New Roman" w:cs="Times New Roman"/>
                <w:sz w:val="24"/>
                <w:szCs w:val="24"/>
              </w:rPr>
            </w:pPr>
          </w:p>
        </w:tc>
        <w:tc>
          <w:tcPr>
            <w:tcW w:w="980" w:type="dxa"/>
            <w:tcBorders>
              <w:left w:val="nil"/>
              <w:right w:val="nil"/>
            </w:tcBorders>
          </w:tcPr>
          <w:p w14:paraId="59E5476C"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4BF1E621"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75D82317" w14:textId="77777777" w:rsidTr="00093540">
        <w:trPr>
          <w:trHeight w:val="74"/>
        </w:trPr>
        <w:tc>
          <w:tcPr>
            <w:tcW w:w="2933" w:type="dxa"/>
            <w:tcBorders>
              <w:right w:val="nil"/>
            </w:tcBorders>
          </w:tcPr>
          <w:p w14:paraId="69BCC670"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7. Power distance</w:t>
            </w:r>
          </w:p>
        </w:tc>
        <w:tc>
          <w:tcPr>
            <w:tcW w:w="1134" w:type="dxa"/>
            <w:tcBorders>
              <w:left w:val="nil"/>
              <w:right w:val="nil"/>
            </w:tcBorders>
          </w:tcPr>
          <w:p w14:paraId="0A15B8D7"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3.83</w:t>
            </w:r>
          </w:p>
        </w:tc>
        <w:tc>
          <w:tcPr>
            <w:tcW w:w="992" w:type="dxa"/>
            <w:tcBorders>
              <w:left w:val="nil"/>
              <w:right w:val="nil"/>
            </w:tcBorders>
          </w:tcPr>
          <w:p w14:paraId="7E60D722"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.66</w:t>
            </w:r>
          </w:p>
        </w:tc>
        <w:tc>
          <w:tcPr>
            <w:tcW w:w="992" w:type="dxa"/>
            <w:tcBorders>
              <w:left w:val="nil"/>
              <w:right w:val="nil"/>
            </w:tcBorders>
          </w:tcPr>
          <w:p w14:paraId="642A3B0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-.18*</w:t>
            </w:r>
          </w:p>
        </w:tc>
        <w:tc>
          <w:tcPr>
            <w:tcW w:w="1000" w:type="dxa"/>
            <w:tcBorders>
              <w:left w:val="nil"/>
              <w:right w:val="nil"/>
            </w:tcBorders>
          </w:tcPr>
          <w:p w14:paraId="43281366"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.19*</w:t>
            </w:r>
          </w:p>
        </w:tc>
        <w:tc>
          <w:tcPr>
            <w:tcW w:w="993" w:type="dxa"/>
            <w:tcBorders>
              <w:left w:val="nil"/>
              <w:right w:val="nil"/>
            </w:tcBorders>
          </w:tcPr>
          <w:p w14:paraId="737D1A4D"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.00</w:t>
            </w:r>
          </w:p>
        </w:tc>
        <w:tc>
          <w:tcPr>
            <w:tcW w:w="992" w:type="dxa"/>
            <w:tcBorders>
              <w:left w:val="nil"/>
              <w:right w:val="nil"/>
            </w:tcBorders>
          </w:tcPr>
          <w:p w14:paraId="2166EB8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r w:rsidRPr="0000797D">
              <w:rPr>
                <w:rFonts w:ascii="Times New Roman" w:hAnsi="Times New Roman" w:cs="Times New Roman"/>
                <w:sz w:val="24"/>
                <w:szCs w:val="24"/>
              </w:rPr>
              <w:t>14</w:t>
            </w:r>
          </w:p>
        </w:tc>
        <w:tc>
          <w:tcPr>
            <w:tcW w:w="992" w:type="dxa"/>
            <w:tcBorders>
              <w:left w:val="nil"/>
              <w:right w:val="nil"/>
            </w:tcBorders>
          </w:tcPr>
          <w:p w14:paraId="0466F8C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.05</w:t>
            </w:r>
          </w:p>
        </w:tc>
        <w:tc>
          <w:tcPr>
            <w:tcW w:w="980" w:type="dxa"/>
            <w:tcBorders>
              <w:left w:val="nil"/>
              <w:right w:val="nil"/>
            </w:tcBorders>
          </w:tcPr>
          <w:p w14:paraId="7D63D159"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-.04</w:t>
            </w:r>
          </w:p>
        </w:tc>
        <w:tc>
          <w:tcPr>
            <w:tcW w:w="980" w:type="dxa"/>
            <w:tcBorders>
              <w:left w:val="nil"/>
              <w:right w:val="nil"/>
            </w:tcBorders>
          </w:tcPr>
          <w:p w14:paraId="79632D5A"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(.7</w:t>
            </w:r>
            <w:r w:rsidRPr="0000797D">
              <w:rPr>
                <w:rFonts w:ascii="Times New Roman" w:hAnsi="Times New Roman" w:cs="Times New Roman"/>
                <w:sz w:val="24"/>
                <w:szCs w:val="24"/>
              </w:rPr>
              <w:t>0</w:t>
            </w:r>
            <w:r w:rsidRPr="0000797D">
              <w:rPr>
                <w:rFonts w:ascii="Times New Roman" w:eastAsia="MS Mincho" w:hAnsi="Times New Roman" w:cs="Times New Roman"/>
                <w:sz w:val="24"/>
                <w:szCs w:val="24"/>
              </w:rPr>
              <w:t>)</w:t>
            </w:r>
          </w:p>
        </w:tc>
        <w:tc>
          <w:tcPr>
            <w:tcW w:w="980" w:type="dxa"/>
            <w:tcBorders>
              <w:left w:val="nil"/>
              <w:right w:val="nil"/>
            </w:tcBorders>
          </w:tcPr>
          <w:p w14:paraId="6CCFD6CB" w14:textId="77777777" w:rsidR="00093540" w:rsidRPr="0000797D" w:rsidRDefault="00093540" w:rsidP="00093540">
            <w:pPr>
              <w:spacing w:line="240" w:lineRule="auto"/>
              <w:rPr>
                <w:rFonts w:ascii="Times New Roman" w:eastAsia="MS Mincho" w:hAnsi="Times New Roman" w:cs="Times New Roman"/>
                <w:sz w:val="24"/>
                <w:szCs w:val="24"/>
              </w:rPr>
            </w:pPr>
          </w:p>
        </w:tc>
        <w:tc>
          <w:tcPr>
            <w:tcW w:w="236" w:type="dxa"/>
            <w:tcBorders>
              <w:left w:val="nil"/>
              <w:right w:val="nil"/>
            </w:tcBorders>
          </w:tcPr>
          <w:p w14:paraId="7C7028BF" w14:textId="77777777" w:rsidR="00093540" w:rsidRPr="0000797D" w:rsidRDefault="00093540" w:rsidP="00093540">
            <w:pPr>
              <w:spacing w:line="240" w:lineRule="auto"/>
              <w:rPr>
                <w:rFonts w:ascii="Times New Roman" w:eastAsia="MS Mincho" w:hAnsi="Times New Roman" w:cs="Times New Roman"/>
                <w:sz w:val="24"/>
                <w:szCs w:val="24"/>
              </w:rPr>
            </w:pPr>
          </w:p>
        </w:tc>
      </w:tr>
      <w:tr w:rsidR="00093540" w:rsidRPr="0000797D" w14:paraId="0FD8434D" w14:textId="77777777" w:rsidTr="00093540">
        <w:trPr>
          <w:trHeight w:val="285"/>
        </w:trPr>
        <w:tc>
          <w:tcPr>
            <w:tcW w:w="2933" w:type="dxa"/>
            <w:tcBorders>
              <w:right w:val="nil"/>
            </w:tcBorders>
          </w:tcPr>
          <w:p w14:paraId="7FC7255C"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8. Employee voice</w:t>
            </w:r>
          </w:p>
        </w:tc>
        <w:tc>
          <w:tcPr>
            <w:tcW w:w="1134" w:type="dxa"/>
            <w:tcBorders>
              <w:left w:val="nil"/>
              <w:right w:val="nil"/>
            </w:tcBorders>
          </w:tcPr>
          <w:p w14:paraId="15F12BF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3.46</w:t>
            </w:r>
          </w:p>
        </w:tc>
        <w:tc>
          <w:tcPr>
            <w:tcW w:w="992" w:type="dxa"/>
            <w:tcBorders>
              <w:left w:val="nil"/>
              <w:right w:val="nil"/>
            </w:tcBorders>
          </w:tcPr>
          <w:p w14:paraId="602F7738"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.76</w:t>
            </w:r>
          </w:p>
        </w:tc>
        <w:tc>
          <w:tcPr>
            <w:tcW w:w="992" w:type="dxa"/>
            <w:tcBorders>
              <w:left w:val="nil"/>
              <w:right w:val="nil"/>
            </w:tcBorders>
          </w:tcPr>
          <w:p w14:paraId="17FD81CD"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.03</w:t>
            </w:r>
          </w:p>
        </w:tc>
        <w:tc>
          <w:tcPr>
            <w:tcW w:w="1000" w:type="dxa"/>
            <w:tcBorders>
              <w:left w:val="nil"/>
              <w:right w:val="nil"/>
            </w:tcBorders>
          </w:tcPr>
          <w:p w14:paraId="736962DF"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-.03</w:t>
            </w:r>
          </w:p>
        </w:tc>
        <w:tc>
          <w:tcPr>
            <w:tcW w:w="993" w:type="dxa"/>
            <w:tcBorders>
              <w:left w:val="nil"/>
              <w:right w:val="nil"/>
            </w:tcBorders>
          </w:tcPr>
          <w:p w14:paraId="2D02F734"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.02</w:t>
            </w:r>
          </w:p>
        </w:tc>
        <w:tc>
          <w:tcPr>
            <w:tcW w:w="992" w:type="dxa"/>
            <w:tcBorders>
              <w:left w:val="nil"/>
              <w:right w:val="nil"/>
            </w:tcBorders>
          </w:tcPr>
          <w:p w14:paraId="65D258D6"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.10</w:t>
            </w:r>
          </w:p>
        </w:tc>
        <w:tc>
          <w:tcPr>
            <w:tcW w:w="992" w:type="dxa"/>
            <w:tcBorders>
              <w:left w:val="nil"/>
              <w:right w:val="nil"/>
            </w:tcBorders>
          </w:tcPr>
          <w:p w14:paraId="51A6E681"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.09</w:t>
            </w:r>
          </w:p>
        </w:tc>
        <w:tc>
          <w:tcPr>
            <w:tcW w:w="980" w:type="dxa"/>
            <w:tcBorders>
              <w:left w:val="nil"/>
              <w:right w:val="nil"/>
            </w:tcBorders>
          </w:tcPr>
          <w:p w14:paraId="0AE5B7C3"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.2</w:t>
            </w:r>
            <w:r w:rsidRPr="0000797D">
              <w:rPr>
                <w:rFonts w:ascii="Times New Roman" w:hAnsi="Times New Roman" w:cs="Times New Roman"/>
                <w:sz w:val="24"/>
                <w:szCs w:val="24"/>
              </w:rPr>
              <w:t>1</w:t>
            </w:r>
            <w:r w:rsidRPr="0000797D">
              <w:rPr>
                <w:rFonts w:ascii="Times New Roman" w:eastAsia="MS Mincho" w:hAnsi="Times New Roman" w:cs="Times New Roman"/>
                <w:sz w:val="24"/>
                <w:szCs w:val="24"/>
              </w:rPr>
              <w:t>**</w:t>
            </w:r>
          </w:p>
        </w:tc>
        <w:tc>
          <w:tcPr>
            <w:tcW w:w="980" w:type="dxa"/>
            <w:tcBorders>
              <w:left w:val="nil"/>
              <w:right w:val="nil"/>
            </w:tcBorders>
          </w:tcPr>
          <w:p w14:paraId="29C75F9A"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w:t>
            </w:r>
            <w:r w:rsidRPr="0000797D">
              <w:rPr>
                <w:rFonts w:ascii="Times New Roman" w:hAnsi="Times New Roman" w:cs="Times New Roman"/>
                <w:sz w:val="24"/>
                <w:szCs w:val="24"/>
              </w:rPr>
              <w:t>14</w:t>
            </w:r>
          </w:p>
        </w:tc>
        <w:tc>
          <w:tcPr>
            <w:tcW w:w="980" w:type="dxa"/>
            <w:tcBorders>
              <w:left w:val="nil"/>
              <w:right w:val="nil"/>
            </w:tcBorders>
          </w:tcPr>
          <w:p w14:paraId="60AB4D6B" w14:textId="77777777" w:rsidR="00093540" w:rsidRPr="0000797D" w:rsidRDefault="00093540" w:rsidP="00093540">
            <w:pPr>
              <w:spacing w:line="240" w:lineRule="auto"/>
              <w:rPr>
                <w:rFonts w:ascii="Times New Roman" w:eastAsia="MS Mincho" w:hAnsi="Times New Roman" w:cs="Times New Roman"/>
                <w:sz w:val="24"/>
                <w:szCs w:val="24"/>
              </w:rPr>
            </w:pPr>
            <w:r w:rsidRPr="0000797D">
              <w:rPr>
                <w:rFonts w:ascii="Times New Roman" w:eastAsia="MS Mincho" w:hAnsi="Times New Roman" w:cs="Times New Roman"/>
                <w:sz w:val="24"/>
                <w:szCs w:val="24"/>
              </w:rPr>
              <w:t>(.90)</w:t>
            </w:r>
          </w:p>
        </w:tc>
        <w:tc>
          <w:tcPr>
            <w:tcW w:w="236" w:type="dxa"/>
            <w:tcBorders>
              <w:left w:val="nil"/>
              <w:right w:val="nil"/>
            </w:tcBorders>
          </w:tcPr>
          <w:p w14:paraId="26C5DDBC" w14:textId="77777777" w:rsidR="00093540" w:rsidRPr="0000797D" w:rsidRDefault="00093540" w:rsidP="00093540">
            <w:pPr>
              <w:spacing w:line="240" w:lineRule="auto"/>
              <w:rPr>
                <w:rFonts w:ascii="Times New Roman" w:eastAsia="MS Mincho" w:hAnsi="Times New Roman" w:cs="Times New Roman"/>
                <w:sz w:val="24"/>
                <w:szCs w:val="24"/>
              </w:rPr>
            </w:pPr>
          </w:p>
        </w:tc>
      </w:tr>
    </w:tbl>
    <w:p w14:paraId="43455FE1" w14:textId="77777777" w:rsidR="006B2A5A" w:rsidRPr="0000797D" w:rsidRDefault="006B2A5A" w:rsidP="00093540">
      <w:pPr>
        <w:spacing w:line="240" w:lineRule="auto"/>
        <w:ind w:left="-142"/>
        <w:rPr>
          <w:rFonts w:ascii="Times New Roman" w:hAnsi="Times New Roman" w:cs="Times New Roman"/>
          <w:i/>
          <w:sz w:val="24"/>
          <w:szCs w:val="24"/>
        </w:rPr>
      </w:pPr>
      <w:r w:rsidRPr="0000797D">
        <w:rPr>
          <w:rFonts w:ascii="Times New Roman" w:hAnsi="Times New Roman" w:cs="Times New Roman"/>
          <w:i/>
          <w:sz w:val="24"/>
          <w:szCs w:val="24"/>
        </w:rPr>
        <w:t>Descriptive Statistics, Correlations and Reliabilities</w:t>
      </w:r>
    </w:p>
    <w:p w14:paraId="318033BF" w14:textId="77777777" w:rsidR="006B2A5A" w:rsidRPr="0000797D" w:rsidRDefault="006B2A5A" w:rsidP="00093540">
      <w:pPr>
        <w:rPr>
          <w:rFonts w:ascii="Times New Roman" w:eastAsia="MS Mincho" w:hAnsi="Times New Roman" w:cs="Times New Roman"/>
          <w:sz w:val="24"/>
          <w:szCs w:val="24"/>
        </w:rPr>
      </w:pPr>
      <w:r w:rsidRPr="0000797D">
        <w:rPr>
          <w:rFonts w:ascii="Times New Roman" w:hAnsi="Times New Roman" w:cs="Times New Roman"/>
          <w:i/>
          <w:sz w:val="24"/>
          <w:szCs w:val="24"/>
        </w:rPr>
        <w:t xml:space="preserve">Note. </w:t>
      </w:r>
      <w:r w:rsidRPr="0000797D">
        <w:rPr>
          <w:rFonts w:ascii="Times New Roman" w:eastAsia="MS Mincho" w:hAnsi="Times New Roman" w:cs="Times New Roman"/>
          <w:sz w:val="24"/>
          <w:szCs w:val="24"/>
          <w:vertAlign w:val="superscript"/>
        </w:rPr>
        <w:t xml:space="preserve"> </w:t>
      </w:r>
      <w:r w:rsidRPr="0000797D">
        <w:rPr>
          <w:rFonts w:ascii="Times New Roman" w:eastAsia="MS Mincho" w:hAnsi="Times New Roman" w:cs="Times New Roman"/>
          <w:i/>
          <w:sz w:val="24"/>
          <w:szCs w:val="24"/>
        </w:rPr>
        <w:t>n</w:t>
      </w:r>
      <w:r w:rsidRPr="0000797D">
        <w:rPr>
          <w:rFonts w:ascii="Times New Roman" w:eastAsia="MS Mincho" w:hAnsi="Times New Roman" w:cs="Times New Roman"/>
          <w:sz w:val="24"/>
          <w:szCs w:val="24"/>
        </w:rPr>
        <w:t xml:space="preserve"> = 152. M is Mean and SD is standard deviation. Internal reliabilities (alpha coefficients) for the overall constructs are given in parentheses on the diagonal. </w:t>
      </w:r>
    </w:p>
    <w:p w14:paraId="1E4DFA89" w14:textId="77777777" w:rsidR="006B2A5A" w:rsidRPr="0000797D" w:rsidRDefault="006B2A5A" w:rsidP="006B2A5A">
      <w:pPr>
        <w:ind w:left="-142"/>
        <w:rPr>
          <w:rFonts w:ascii="Times New Roman" w:hAnsi="Times New Roman" w:cs="Times New Roman"/>
          <w:b/>
          <w:bCs/>
          <w:sz w:val="24"/>
          <w:szCs w:val="24"/>
        </w:rPr>
      </w:pPr>
      <w:r w:rsidRPr="0000797D">
        <w:rPr>
          <w:rFonts w:ascii="Times New Roman" w:hAnsi="Times New Roman" w:cs="Times New Roman"/>
          <w:i/>
          <w:sz w:val="24"/>
          <w:szCs w:val="24"/>
        </w:rPr>
        <w:t>*p &lt; .05</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.01</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.001</w:t>
      </w:r>
    </w:p>
    <w:p w14:paraId="30910C92" w14:textId="77777777" w:rsidR="006B2A5A" w:rsidRPr="0000797D" w:rsidRDefault="006B2A5A" w:rsidP="006B2A5A">
      <w:pPr>
        <w:spacing w:line="480" w:lineRule="auto"/>
        <w:rPr>
          <w:rFonts w:ascii="Times New Roman" w:hAnsi="Times New Roman" w:cs="Times New Roman"/>
          <w:b/>
          <w:bCs/>
          <w:sz w:val="24"/>
          <w:szCs w:val="24"/>
        </w:rPr>
      </w:pPr>
    </w:p>
    <w:p w14:paraId="479C1CB9" w14:textId="77777777" w:rsidR="006B2A5A" w:rsidRPr="0000797D" w:rsidRDefault="006B2A5A" w:rsidP="006B2A5A">
      <w:pPr>
        <w:pStyle w:val="ab"/>
        <w:jc w:val="center"/>
        <w:rPr>
          <w:rFonts w:ascii="Times New Roman" w:eastAsia="SimSun" w:hAnsi="Times New Roman" w:cs="Times New Roman"/>
          <w:b/>
          <w:bCs/>
          <w:i w:val="0"/>
          <w:iCs w:val="0"/>
          <w:lang w:eastAsia="zh-CN"/>
        </w:rPr>
      </w:pPr>
    </w:p>
    <w:p w14:paraId="4B06BD53" w14:textId="77777777" w:rsidR="006B2A5A" w:rsidRPr="0000797D" w:rsidRDefault="006B2A5A" w:rsidP="006B2A5A">
      <w:pPr>
        <w:pStyle w:val="ab"/>
        <w:jc w:val="left"/>
        <w:rPr>
          <w:rFonts w:ascii="Times New Roman" w:eastAsiaTheme="minorEastAsia" w:hAnsi="Times New Roman" w:cs="Times New Roman"/>
          <w:bCs/>
          <w:i w:val="0"/>
          <w:lang w:eastAsia="zh-CN"/>
        </w:rPr>
      </w:pPr>
      <w:r w:rsidRPr="0000797D">
        <w:rPr>
          <w:rFonts w:ascii="Times New Roman" w:hAnsi="Times New Roman" w:cs="Times New Roman"/>
          <w:b/>
          <w:bCs/>
        </w:rPr>
        <w:br w:type="page"/>
      </w:r>
      <w:r w:rsidRPr="0000797D">
        <w:rPr>
          <w:rFonts w:ascii="Times New Roman" w:hAnsi="Times New Roman" w:cs="Times New Roman"/>
          <w:bCs/>
          <w:i w:val="0"/>
          <w:lang w:eastAsia="zh-CN"/>
        </w:rPr>
        <w:lastRenderedPageBreak/>
        <w:t>T</w:t>
      </w:r>
      <w:r w:rsidRPr="0000797D">
        <w:rPr>
          <w:rFonts w:ascii="Times New Roman" w:eastAsiaTheme="minorEastAsia" w:hAnsi="Times New Roman" w:cs="Times New Roman"/>
          <w:bCs/>
          <w:i w:val="0"/>
          <w:lang w:eastAsia="zh-CN"/>
        </w:rPr>
        <w:t>able</w:t>
      </w:r>
      <w:r w:rsidRPr="0000797D">
        <w:rPr>
          <w:rFonts w:ascii="Times New Roman" w:hAnsi="Times New Roman" w:cs="Times New Roman"/>
          <w:bCs/>
          <w:i w:val="0"/>
          <w:lang w:eastAsia="zh-CN"/>
        </w:rPr>
        <w:t xml:space="preserve"> </w:t>
      </w:r>
      <w:r w:rsidRPr="0000797D">
        <w:rPr>
          <w:rFonts w:ascii="Times New Roman" w:eastAsiaTheme="minorEastAsia" w:hAnsi="Times New Roman" w:cs="Times New Roman"/>
          <w:bCs/>
          <w:i w:val="0"/>
          <w:lang w:eastAsia="zh-CN"/>
        </w:rPr>
        <w:t>3</w:t>
      </w:r>
      <w:r w:rsidRPr="0000797D">
        <w:rPr>
          <w:rFonts w:ascii="Times New Roman" w:hAnsi="Times New Roman" w:cs="Times New Roman"/>
          <w:bCs/>
          <w:i w:val="0"/>
          <w:lang w:eastAsia="zh-CN"/>
        </w:rPr>
        <w:t xml:space="preserve"> </w:t>
      </w:r>
    </w:p>
    <w:p w14:paraId="5C99E401" w14:textId="77777777" w:rsidR="006B2A5A" w:rsidRPr="0000797D" w:rsidRDefault="006B2A5A" w:rsidP="006B2A5A">
      <w:pPr>
        <w:pStyle w:val="ab"/>
        <w:jc w:val="left"/>
        <w:rPr>
          <w:rFonts w:ascii="Times New Roman" w:eastAsia="SimSun" w:hAnsi="Times New Roman" w:cs="Times New Roman"/>
          <w:iCs w:val="0"/>
          <w:lang w:eastAsia="zh-CN"/>
        </w:rPr>
      </w:pPr>
      <w:r w:rsidRPr="0000797D">
        <w:rPr>
          <w:rFonts w:ascii="Times New Roman" w:hAnsi="Times New Roman" w:cs="Times New Roman"/>
          <w:iCs w:val="0"/>
          <w:kern w:val="0"/>
          <w:lang w:eastAsia="zh-TW"/>
        </w:rPr>
        <w:t xml:space="preserve">Results of </w:t>
      </w:r>
      <w:r w:rsidRPr="0000797D">
        <w:rPr>
          <w:rFonts w:ascii="Times New Roman" w:eastAsiaTheme="minorEastAsia" w:hAnsi="Times New Roman" w:cs="Times New Roman"/>
          <w:iCs w:val="0"/>
          <w:kern w:val="0"/>
          <w:lang w:eastAsia="zh-CN"/>
        </w:rPr>
        <w:t>M</w:t>
      </w:r>
      <w:r w:rsidRPr="0000797D">
        <w:rPr>
          <w:rFonts w:ascii="Times New Roman" w:hAnsi="Times New Roman" w:cs="Times New Roman"/>
          <w:iCs w:val="0"/>
          <w:kern w:val="0"/>
          <w:lang w:eastAsia="zh-TW"/>
        </w:rPr>
        <w:t xml:space="preserve">ixed </w:t>
      </w:r>
      <w:r w:rsidRPr="0000797D">
        <w:rPr>
          <w:rFonts w:ascii="Times New Roman" w:eastAsiaTheme="minorEastAsia" w:hAnsi="Times New Roman" w:cs="Times New Roman"/>
          <w:iCs w:val="0"/>
          <w:kern w:val="0"/>
          <w:lang w:eastAsia="zh-CN"/>
        </w:rPr>
        <w:t>M</w:t>
      </w:r>
      <w:r w:rsidRPr="0000797D">
        <w:rPr>
          <w:rFonts w:ascii="Times New Roman" w:hAnsi="Times New Roman" w:cs="Times New Roman"/>
          <w:iCs w:val="0"/>
          <w:kern w:val="0"/>
          <w:lang w:eastAsia="zh-TW"/>
        </w:rPr>
        <w:t xml:space="preserve">odel </w:t>
      </w:r>
      <w:r w:rsidRPr="0000797D">
        <w:rPr>
          <w:rFonts w:ascii="Times New Roman" w:eastAsiaTheme="minorEastAsia" w:hAnsi="Times New Roman" w:cs="Times New Roman"/>
          <w:iCs w:val="0"/>
          <w:kern w:val="0"/>
          <w:lang w:eastAsia="zh-CN"/>
        </w:rPr>
        <w:t>A</w:t>
      </w:r>
      <w:r w:rsidRPr="0000797D">
        <w:rPr>
          <w:rFonts w:ascii="Times New Roman" w:hAnsi="Times New Roman" w:cs="Times New Roman"/>
          <w:iCs w:val="0"/>
          <w:kern w:val="0"/>
          <w:lang w:eastAsia="zh-TW"/>
        </w:rPr>
        <w:t xml:space="preserve">nalysis for the </w:t>
      </w:r>
      <w:r w:rsidRPr="0000797D">
        <w:rPr>
          <w:rFonts w:ascii="Times New Roman" w:eastAsiaTheme="minorEastAsia" w:hAnsi="Times New Roman" w:cs="Times New Roman"/>
          <w:iCs w:val="0"/>
          <w:kern w:val="0"/>
          <w:lang w:eastAsia="zh-CN"/>
        </w:rPr>
        <w:t>H</w:t>
      </w:r>
      <w:r w:rsidRPr="0000797D">
        <w:rPr>
          <w:rFonts w:ascii="Times New Roman" w:hAnsi="Times New Roman" w:cs="Times New Roman"/>
          <w:iCs w:val="0"/>
          <w:kern w:val="0"/>
          <w:lang w:eastAsia="zh-TW"/>
        </w:rPr>
        <w:t xml:space="preserve">ypothesized </w:t>
      </w:r>
      <w:r w:rsidRPr="0000797D">
        <w:rPr>
          <w:rFonts w:ascii="Times New Roman" w:eastAsiaTheme="minorEastAsia" w:hAnsi="Times New Roman" w:cs="Times New Roman"/>
          <w:iCs w:val="0"/>
          <w:kern w:val="0"/>
          <w:lang w:eastAsia="zh-CN"/>
        </w:rPr>
        <w:t>R</w:t>
      </w:r>
      <w:r w:rsidRPr="0000797D">
        <w:rPr>
          <w:rFonts w:ascii="Times New Roman" w:hAnsi="Times New Roman" w:cs="Times New Roman"/>
          <w:iCs w:val="0"/>
          <w:kern w:val="0"/>
          <w:lang w:eastAsia="zh-TW"/>
        </w:rPr>
        <w:t>elationships</w:t>
      </w:r>
    </w:p>
    <w:tbl>
      <w:tblPr>
        <w:tblpPr w:leftFromText="180" w:rightFromText="180" w:vertAnchor="text" w:horzAnchor="margin" w:tblpXSpec="center" w:tblpY="164"/>
        <w:tblOverlap w:val="never"/>
        <w:tblW w:w="5000" w:type="pct"/>
        <w:tblBorders>
          <w:top w:val="single" w:sz="4" w:space="0" w:color="auto"/>
          <w:bottom w:val="single" w:sz="4" w:space="0" w:color="auto"/>
        </w:tblBorders>
        <w:tblLook w:val="0000" w:firstRow="0" w:lastRow="0" w:firstColumn="0" w:lastColumn="0" w:noHBand="0" w:noVBand="0"/>
      </w:tblPr>
      <w:tblGrid>
        <w:gridCol w:w="2409"/>
        <w:gridCol w:w="1473"/>
        <w:gridCol w:w="1526"/>
        <w:gridCol w:w="1275"/>
        <w:gridCol w:w="1323"/>
        <w:gridCol w:w="1275"/>
        <w:gridCol w:w="1323"/>
        <w:gridCol w:w="1067"/>
        <w:gridCol w:w="1505"/>
      </w:tblGrid>
      <w:tr w:rsidR="006B2A5A" w:rsidRPr="0000797D" w14:paraId="2BDFA044" w14:textId="77777777" w:rsidTr="000537A4">
        <w:tc>
          <w:tcPr>
            <w:tcW w:w="914" w:type="pct"/>
            <w:vAlign w:val="center"/>
          </w:tcPr>
          <w:p w14:paraId="16CCE5D0" w14:textId="77777777" w:rsidR="006B2A5A" w:rsidRPr="0000797D" w:rsidRDefault="006B2A5A" w:rsidP="000537A4">
            <w:pPr>
              <w:widowControl w:val="0"/>
              <w:spacing w:after="0" w:line="480" w:lineRule="auto"/>
              <w:jc w:val="center"/>
              <w:rPr>
                <w:rFonts w:ascii="Times New Roman" w:hAnsi="Times New Roman" w:cs="Times New Roman"/>
                <w:sz w:val="24"/>
                <w:szCs w:val="24"/>
              </w:rPr>
            </w:pPr>
          </w:p>
        </w:tc>
        <w:tc>
          <w:tcPr>
            <w:tcW w:w="1138" w:type="pct"/>
            <w:gridSpan w:val="2"/>
            <w:vAlign w:val="center"/>
          </w:tcPr>
          <w:p w14:paraId="4D99222C" w14:textId="77777777" w:rsidR="006B2A5A" w:rsidRPr="0000797D" w:rsidRDefault="006B2A5A" w:rsidP="000537A4">
            <w:pPr>
              <w:widowControl w:val="0"/>
              <w:spacing w:after="0" w:line="480" w:lineRule="auto"/>
              <w:rPr>
                <w:rFonts w:ascii="Times New Roman" w:hAnsi="Times New Roman" w:cs="Times New Roman"/>
                <w:sz w:val="24"/>
                <w:szCs w:val="24"/>
              </w:rPr>
            </w:pPr>
            <w:r w:rsidRPr="0000797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C7B2D1E" wp14:editId="6C7E8AEC">
                      <wp:simplePos x="0" y="0"/>
                      <wp:positionH relativeFrom="column">
                        <wp:posOffset>1827530</wp:posOffset>
                      </wp:positionH>
                      <wp:positionV relativeFrom="paragraph">
                        <wp:posOffset>307340</wp:posOffset>
                      </wp:positionV>
                      <wp:extent cx="4954905" cy="12700"/>
                      <wp:effectExtent l="13970" t="9525" r="12700" b="63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4905" cy="127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B4ACC6" id="直接连接符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pt,24.2pt" to="534.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" strokeweight=".5pt"/>
                  </w:pict>
                </mc:Fallback>
              </mc:AlternateContent>
            </w:r>
            <w:r w:rsidRPr="0000797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A47453" wp14:editId="390F5FE8">
                      <wp:simplePos x="0" y="0"/>
                      <wp:positionH relativeFrom="column">
                        <wp:posOffset>-46355</wp:posOffset>
                      </wp:positionH>
                      <wp:positionV relativeFrom="paragraph">
                        <wp:posOffset>310515</wp:posOffset>
                      </wp:positionV>
                      <wp:extent cx="1535430" cy="6350"/>
                      <wp:effectExtent l="6985" t="12700" r="1016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63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EEAA91" id="直接连接符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4.45pt" to="117.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" strokeweight=".5pt"/>
                  </w:pict>
                </mc:Fallback>
              </mc:AlternateContent>
            </w:r>
            <w:r w:rsidRPr="0000797D">
              <w:rPr>
                <w:rFonts w:ascii="Times New Roman" w:hAnsi="Times New Roman" w:cs="Times New Roman"/>
                <w:sz w:val="24"/>
                <w:szCs w:val="24"/>
              </w:rPr>
              <w:t>Personal Sense of Power</w:t>
            </w:r>
          </w:p>
        </w:tc>
        <w:tc>
          <w:tcPr>
            <w:tcW w:w="2948" w:type="pct"/>
            <w:gridSpan w:val="6"/>
            <w:vAlign w:val="center"/>
          </w:tcPr>
          <w:p w14:paraId="06C0C203" w14:textId="77777777" w:rsidR="006B2A5A" w:rsidRPr="0000797D" w:rsidRDefault="006B2A5A" w:rsidP="000537A4">
            <w:pPr>
              <w:widowControl w:val="0"/>
              <w:spacing w:after="0" w:line="480" w:lineRule="auto"/>
              <w:jc w:val="center"/>
              <w:rPr>
                <w:rFonts w:ascii="Times New Roman" w:hAnsi="Times New Roman" w:cs="Times New Roman"/>
                <w:sz w:val="24"/>
                <w:szCs w:val="24"/>
              </w:rPr>
            </w:pPr>
            <w:r w:rsidRPr="0000797D">
              <w:rPr>
                <w:rFonts w:ascii="Times New Roman" w:hAnsi="Times New Roman" w:cs="Times New Roman"/>
                <w:sz w:val="24"/>
                <w:szCs w:val="24"/>
              </w:rPr>
              <w:t>Employee Voice</w:t>
            </w:r>
          </w:p>
        </w:tc>
      </w:tr>
      <w:tr w:rsidR="006B2A5A" w:rsidRPr="0000797D" w14:paraId="322465A9" w14:textId="77777777" w:rsidTr="000537A4">
        <w:trPr>
          <w:trHeight w:val="333"/>
        </w:trPr>
        <w:tc>
          <w:tcPr>
            <w:tcW w:w="914" w:type="pct"/>
            <w:vAlign w:val="center"/>
          </w:tcPr>
          <w:p w14:paraId="3D142CDE"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1138" w:type="pct"/>
            <w:gridSpan w:val="2"/>
            <w:vAlign w:val="center"/>
          </w:tcPr>
          <w:p w14:paraId="4A0A0429"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DF1343" wp14:editId="11F2ABDD">
                      <wp:simplePos x="0" y="0"/>
                      <wp:positionH relativeFrom="column">
                        <wp:posOffset>-55245</wp:posOffset>
                      </wp:positionH>
                      <wp:positionV relativeFrom="paragraph">
                        <wp:posOffset>255270</wp:posOffset>
                      </wp:positionV>
                      <wp:extent cx="1531620" cy="0"/>
                      <wp:effectExtent l="0" t="0" r="1143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1620" cy="0"/>
                              </a:xfrm>
                              <a:prstGeom prst="line">
                                <a:avLst/>
                              </a:prstGeom>
                              <a:ln w="63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DE50FB" id="直接连接符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0.1pt" to="116.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" strokeweight=".5pt">
                      <o:lock v:ext="edit" shapetype="f"/>
                    </v:line>
                  </w:pict>
                </mc:Fallback>
              </mc:AlternateContent>
            </w:r>
            <w:r w:rsidRPr="0000797D">
              <w:rPr>
                <w:rFonts w:ascii="Times New Roman" w:hAnsi="Times New Roman" w:cs="Times New Roman"/>
                <w:sz w:val="24"/>
                <w:szCs w:val="24"/>
              </w:rPr>
              <w:t>Model 1</w:t>
            </w:r>
          </w:p>
        </w:tc>
        <w:tc>
          <w:tcPr>
            <w:tcW w:w="986" w:type="pct"/>
            <w:gridSpan w:val="2"/>
            <w:vAlign w:val="center"/>
          </w:tcPr>
          <w:p w14:paraId="7D4E659E"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B7EB71" wp14:editId="1BD023B2">
                      <wp:simplePos x="0" y="0"/>
                      <wp:positionH relativeFrom="column">
                        <wp:posOffset>-10795</wp:posOffset>
                      </wp:positionH>
                      <wp:positionV relativeFrom="paragraph">
                        <wp:posOffset>250825</wp:posOffset>
                      </wp:positionV>
                      <wp:extent cx="1316990" cy="3175"/>
                      <wp:effectExtent l="0" t="0" r="16510" b="349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16990" cy="3175"/>
                              </a:xfrm>
                              <a:prstGeom prst="line">
                                <a:avLst/>
                              </a:prstGeom>
                              <a:ln w="63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2EB19F" id="直接连接符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9.75pt" to="10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" strokeweight=".5pt">
                      <o:lock v:ext="edit" shapetype="f"/>
                    </v:line>
                  </w:pict>
                </mc:Fallback>
              </mc:AlternateContent>
            </w:r>
            <w:r w:rsidRPr="0000797D">
              <w:rPr>
                <w:rFonts w:ascii="Times New Roman" w:hAnsi="Times New Roman" w:cs="Times New Roman"/>
                <w:sz w:val="24"/>
                <w:szCs w:val="24"/>
              </w:rPr>
              <w:t>Model 2</w:t>
            </w:r>
          </w:p>
        </w:tc>
        <w:tc>
          <w:tcPr>
            <w:tcW w:w="986" w:type="pct"/>
            <w:gridSpan w:val="2"/>
            <w:vAlign w:val="center"/>
          </w:tcPr>
          <w:p w14:paraId="439D5E9A"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AF62EBF" wp14:editId="716C0902">
                      <wp:simplePos x="0" y="0"/>
                      <wp:positionH relativeFrom="column">
                        <wp:posOffset>31115</wp:posOffset>
                      </wp:positionH>
                      <wp:positionV relativeFrom="paragraph">
                        <wp:posOffset>248285</wp:posOffset>
                      </wp:positionV>
                      <wp:extent cx="1316990" cy="3175"/>
                      <wp:effectExtent l="0" t="0" r="16510" b="3492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16990" cy="3175"/>
                              </a:xfrm>
                              <a:prstGeom prst="line">
                                <a:avLst/>
                              </a:prstGeom>
                              <a:ln w="63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75F378" id="直接连接符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9.55pt" to="106.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" strokeweight=".5pt">
                      <o:lock v:ext="edit" shapetype="f"/>
                    </v:line>
                  </w:pict>
                </mc:Fallback>
              </mc:AlternateContent>
            </w:r>
            <w:r w:rsidRPr="0000797D">
              <w:rPr>
                <w:rFonts w:ascii="Times New Roman" w:hAnsi="Times New Roman" w:cs="Times New Roman"/>
                <w:sz w:val="24"/>
                <w:szCs w:val="24"/>
              </w:rPr>
              <w:t>Model 3</w:t>
            </w:r>
          </w:p>
        </w:tc>
        <w:tc>
          <w:tcPr>
            <w:tcW w:w="977" w:type="pct"/>
            <w:gridSpan w:val="2"/>
            <w:vAlign w:val="center"/>
          </w:tcPr>
          <w:p w14:paraId="07430BB2"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8A297B2" wp14:editId="70A27F2C">
                      <wp:simplePos x="0" y="0"/>
                      <wp:positionH relativeFrom="column">
                        <wp:posOffset>8255</wp:posOffset>
                      </wp:positionH>
                      <wp:positionV relativeFrom="paragraph">
                        <wp:posOffset>236855</wp:posOffset>
                      </wp:positionV>
                      <wp:extent cx="1535430" cy="6350"/>
                      <wp:effectExtent l="6350" t="11430" r="10795" b="1079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6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97F681" id="直接连接符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8.65pt" to="121.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" strokeweight=".5pt"/>
                  </w:pict>
                </mc:Fallback>
              </mc:AlternateContent>
            </w:r>
            <w:r w:rsidRPr="0000797D">
              <w:rPr>
                <w:rFonts w:ascii="Times New Roman" w:hAnsi="Times New Roman" w:cs="Times New Roman"/>
                <w:sz w:val="24"/>
                <w:szCs w:val="24"/>
              </w:rPr>
              <w:t>Model 4</w:t>
            </w:r>
          </w:p>
        </w:tc>
      </w:tr>
      <w:tr w:rsidR="006B2A5A" w:rsidRPr="0000797D" w14:paraId="7FB0BC22" w14:textId="77777777" w:rsidTr="000537A4">
        <w:trPr>
          <w:trHeight w:val="653"/>
        </w:trPr>
        <w:tc>
          <w:tcPr>
            <w:tcW w:w="914" w:type="pct"/>
            <w:vAlign w:val="center"/>
          </w:tcPr>
          <w:p w14:paraId="395CCE80"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sz w:val="24"/>
                <w:szCs w:val="24"/>
              </w:rPr>
              <w:t>Variables</w:t>
            </w:r>
          </w:p>
        </w:tc>
        <w:tc>
          <w:tcPr>
            <w:tcW w:w="559" w:type="pct"/>
            <w:vAlign w:val="center"/>
          </w:tcPr>
          <w:p w14:paraId="386AD0A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Estimate</w:t>
            </w:r>
          </w:p>
        </w:tc>
        <w:tc>
          <w:tcPr>
            <w:tcW w:w="579" w:type="pct"/>
            <w:vAlign w:val="center"/>
          </w:tcPr>
          <w:p w14:paraId="74D278F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95% CI</w:t>
            </w:r>
          </w:p>
        </w:tc>
        <w:tc>
          <w:tcPr>
            <w:tcW w:w="484" w:type="pct"/>
            <w:vAlign w:val="center"/>
          </w:tcPr>
          <w:p w14:paraId="4976A83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Estimate</w:t>
            </w:r>
          </w:p>
        </w:tc>
        <w:tc>
          <w:tcPr>
            <w:tcW w:w="502" w:type="pct"/>
            <w:vAlign w:val="center"/>
          </w:tcPr>
          <w:p w14:paraId="681F363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95% CI</w:t>
            </w:r>
          </w:p>
        </w:tc>
        <w:tc>
          <w:tcPr>
            <w:tcW w:w="484" w:type="pct"/>
            <w:vAlign w:val="center"/>
          </w:tcPr>
          <w:p w14:paraId="106EE034"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Estimate</w:t>
            </w:r>
          </w:p>
        </w:tc>
        <w:tc>
          <w:tcPr>
            <w:tcW w:w="502" w:type="pct"/>
            <w:vAlign w:val="center"/>
          </w:tcPr>
          <w:p w14:paraId="089BDBAC"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95% CI</w:t>
            </w:r>
          </w:p>
        </w:tc>
        <w:tc>
          <w:tcPr>
            <w:tcW w:w="405" w:type="pct"/>
            <w:vAlign w:val="center"/>
          </w:tcPr>
          <w:p w14:paraId="5E471279"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Estimate</w:t>
            </w:r>
          </w:p>
        </w:tc>
        <w:tc>
          <w:tcPr>
            <w:tcW w:w="572" w:type="pct"/>
            <w:vAlign w:val="center"/>
          </w:tcPr>
          <w:p w14:paraId="679CA69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95% CI</w:t>
            </w:r>
          </w:p>
        </w:tc>
      </w:tr>
      <w:tr w:rsidR="006B2A5A" w:rsidRPr="0000797D" w14:paraId="19F71499" w14:textId="77777777" w:rsidTr="000537A4">
        <w:tc>
          <w:tcPr>
            <w:tcW w:w="914" w:type="pct"/>
            <w:vAlign w:val="center"/>
          </w:tcPr>
          <w:p w14:paraId="3A2E6228"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i/>
                <w:sz w:val="24"/>
                <w:szCs w:val="24"/>
              </w:rPr>
              <w:t>intercept</w:t>
            </w:r>
          </w:p>
        </w:tc>
        <w:tc>
          <w:tcPr>
            <w:tcW w:w="559" w:type="pct"/>
            <w:vAlign w:val="center"/>
          </w:tcPr>
          <w:p w14:paraId="20787179"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1.92**</w:t>
            </w:r>
          </w:p>
        </w:tc>
        <w:tc>
          <w:tcPr>
            <w:tcW w:w="579" w:type="pct"/>
            <w:vAlign w:val="center"/>
          </w:tcPr>
          <w:p w14:paraId="47A5F9BC" w14:textId="66D4FEB0" w:rsidR="006B2A5A" w:rsidRPr="0000797D" w:rsidRDefault="00526130"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[.61, 3.18</w:t>
            </w:r>
            <w:r w:rsidR="006B2A5A" w:rsidRPr="0000797D">
              <w:rPr>
                <w:rFonts w:ascii="Times New Roman" w:hAnsi="Times New Roman" w:cs="Times New Roman"/>
                <w:sz w:val="24"/>
                <w:szCs w:val="24"/>
              </w:rPr>
              <w:t>]</w:t>
            </w:r>
          </w:p>
        </w:tc>
        <w:tc>
          <w:tcPr>
            <w:tcW w:w="484" w:type="pct"/>
            <w:vAlign w:val="center"/>
          </w:tcPr>
          <w:p w14:paraId="456A85C7"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2.09**</w:t>
            </w:r>
          </w:p>
        </w:tc>
        <w:tc>
          <w:tcPr>
            <w:tcW w:w="502" w:type="pct"/>
            <w:vAlign w:val="center"/>
          </w:tcPr>
          <w:p w14:paraId="229AED06" w14:textId="7A4B2708" w:rsidR="006B2A5A" w:rsidRPr="0000797D" w:rsidRDefault="000537A4"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[.79, 3.47</w:t>
            </w:r>
            <w:r w:rsidR="006B2A5A" w:rsidRPr="0000797D">
              <w:rPr>
                <w:rFonts w:ascii="Times New Roman" w:hAnsi="Times New Roman" w:cs="Times New Roman"/>
                <w:sz w:val="24"/>
                <w:szCs w:val="24"/>
              </w:rPr>
              <w:t>]</w:t>
            </w:r>
          </w:p>
        </w:tc>
        <w:tc>
          <w:tcPr>
            <w:tcW w:w="484" w:type="pct"/>
            <w:vAlign w:val="center"/>
          </w:tcPr>
          <w:p w14:paraId="2C83CED4"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2.00**</w:t>
            </w:r>
          </w:p>
        </w:tc>
        <w:tc>
          <w:tcPr>
            <w:tcW w:w="502" w:type="pct"/>
            <w:vAlign w:val="center"/>
          </w:tcPr>
          <w:p w14:paraId="57A27813" w14:textId="77777777" w:rsidR="006B2A5A" w:rsidRPr="0000797D" w:rsidRDefault="006B2A5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[.51, 3.45]</w:t>
            </w:r>
          </w:p>
        </w:tc>
        <w:tc>
          <w:tcPr>
            <w:tcW w:w="405" w:type="pct"/>
            <w:vAlign w:val="center"/>
          </w:tcPr>
          <w:p w14:paraId="0EE561AC"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3.46***</w:t>
            </w:r>
          </w:p>
        </w:tc>
        <w:tc>
          <w:tcPr>
            <w:tcW w:w="572" w:type="pct"/>
            <w:vAlign w:val="center"/>
          </w:tcPr>
          <w:p w14:paraId="10E0C520"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[3.37, 3.56]</w:t>
            </w:r>
          </w:p>
        </w:tc>
      </w:tr>
      <w:tr w:rsidR="006B2A5A" w:rsidRPr="0000797D" w14:paraId="5CBA6FDE" w14:textId="77777777" w:rsidTr="000537A4">
        <w:tc>
          <w:tcPr>
            <w:tcW w:w="914" w:type="pct"/>
            <w:vAlign w:val="center"/>
          </w:tcPr>
          <w:p w14:paraId="36DDFF5C" w14:textId="77777777" w:rsidR="006B2A5A" w:rsidRPr="0000797D" w:rsidRDefault="006B2A5A" w:rsidP="000537A4">
            <w:pPr>
              <w:widowControl w:val="0"/>
              <w:spacing w:after="0" w:line="360" w:lineRule="auto"/>
              <w:ind w:left="136"/>
              <w:jc w:val="center"/>
              <w:rPr>
                <w:rFonts w:ascii="Times New Roman" w:hAnsi="Times New Roman" w:cs="Times New Roman"/>
                <w:i/>
                <w:sz w:val="24"/>
                <w:szCs w:val="24"/>
              </w:rPr>
            </w:pPr>
            <w:r w:rsidRPr="0000797D">
              <w:rPr>
                <w:rFonts w:ascii="Times New Roman" w:hAnsi="Times New Roman" w:cs="Times New Roman"/>
                <w:sz w:val="24"/>
                <w:szCs w:val="24"/>
              </w:rPr>
              <w:t>Gender</w:t>
            </w:r>
          </w:p>
        </w:tc>
        <w:tc>
          <w:tcPr>
            <w:tcW w:w="559" w:type="pct"/>
            <w:vAlign w:val="center"/>
          </w:tcPr>
          <w:p w14:paraId="7D9A34B9"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.23*</w:t>
            </w:r>
          </w:p>
        </w:tc>
        <w:tc>
          <w:tcPr>
            <w:tcW w:w="579" w:type="pct"/>
            <w:vAlign w:val="center"/>
          </w:tcPr>
          <w:p w14:paraId="1FE5A847"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[.02, .44]</w:t>
            </w:r>
          </w:p>
        </w:tc>
        <w:tc>
          <w:tcPr>
            <w:tcW w:w="484" w:type="pct"/>
            <w:vAlign w:val="center"/>
          </w:tcPr>
          <w:p w14:paraId="48756410"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02" w:type="pct"/>
            <w:vAlign w:val="center"/>
          </w:tcPr>
          <w:p w14:paraId="5A8CA376"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[-.28, .26]</w:t>
            </w:r>
          </w:p>
        </w:tc>
        <w:tc>
          <w:tcPr>
            <w:tcW w:w="484" w:type="pct"/>
            <w:vAlign w:val="center"/>
          </w:tcPr>
          <w:p w14:paraId="6067C40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-.00</w:t>
            </w:r>
          </w:p>
        </w:tc>
        <w:tc>
          <w:tcPr>
            <w:tcW w:w="502" w:type="pct"/>
            <w:vAlign w:val="center"/>
          </w:tcPr>
          <w:p w14:paraId="07D90CEE" w14:textId="591A9711" w:rsidR="006B2A5A" w:rsidRPr="0000797D" w:rsidRDefault="007853A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[-.28</w:t>
            </w:r>
            <w:r w:rsidR="006B2A5A" w:rsidRPr="0000797D">
              <w:rPr>
                <w:rFonts w:ascii="Times New Roman" w:hAnsi="Times New Roman" w:cs="Times New Roman"/>
                <w:sz w:val="24"/>
                <w:szCs w:val="24"/>
              </w:rPr>
              <w:t>, .27]</w:t>
            </w:r>
          </w:p>
        </w:tc>
        <w:tc>
          <w:tcPr>
            <w:tcW w:w="405" w:type="pct"/>
            <w:vAlign w:val="center"/>
          </w:tcPr>
          <w:p w14:paraId="2CD1B0A6"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.04</w:t>
            </w:r>
          </w:p>
        </w:tc>
        <w:tc>
          <w:tcPr>
            <w:tcW w:w="572" w:type="pct"/>
            <w:vAlign w:val="center"/>
          </w:tcPr>
          <w:p w14:paraId="03728DE6" w14:textId="2A06A7DF" w:rsidR="006B2A5A" w:rsidRPr="0000797D" w:rsidRDefault="006109EC"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[-.22</w:t>
            </w:r>
            <w:r w:rsidR="006B2A5A" w:rsidRPr="0000797D">
              <w:rPr>
                <w:rFonts w:ascii="Times New Roman" w:hAnsi="Times New Roman" w:cs="Times New Roman"/>
                <w:sz w:val="24"/>
                <w:szCs w:val="24"/>
              </w:rPr>
              <w:t>, .31]</w:t>
            </w:r>
          </w:p>
        </w:tc>
      </w:tr>
      <w:tr w:rsidR="006B2A5A" w:rsidRPr="0000797D" w14:paraId="59D0EFE7" w14:textId="77777777" w:rsidTr="000537A4">
        <w:tc>
          <w:tcPr>
            <w:tcW w:w="914" w:type="pct"/>
            <w:vAlign w:val="center"/>
          </w:tcPr>
          <w:p w14:paraId="77628424" w14:textId="77777777" w:rsidR="006B2A5A" w:rsidRPr="0000797D" w:rsidRDefault="006B2A5A" w:rsidP="000537A4">
            <w:pPr>
              <w:widowControl w:val="0"/>
              <w:spacing w:after="0" w:line="360" w:lineRule="auto"/>
              <w:ind w:left="136"/>
              <w:jc w:val="center"/>
              <w:rPr>
                <w:rFonts w:ascii="Times New Roman" w:hAnsi="Times New Roman" w:cs="Times New Roman"/>
                <w:i/>
                <w:sz w:val="24"/>
                <w:szCs w:val="24"/>
              </w:rPr>
            </w:pPr>
            <w:r w:rsidRPr="0000797D">
              <w:rPr>
                <w:rFonts w:ascii="Times New Roman" w:hAnsi="Times New Roman" w:cs="Times New Roman"/>
                <w:sz w:val="24"/>
                <w:szCs w:val="24"/>
              </w:rPr>
              <w:t>Age</w:t>
            </w:r>
          </w:p>
        </w:tc>
        <w:tc>
          <w:tcPr>
            <w:tcW w:w="559" w:type="pct"/>
            <w:vAlign w:val="center"/>
          </w:tcPr>
          <w:p w14:paraId="197459E2"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-.05</w:t>
            </w:r>
          </w:p>
        </w:tc>
        <w:tc>
          <w:tcPr>
            <w:tcW w:w="579" w:type="pct"/>
            <w:vAlign w:val="center"/>
          </w:tcPr>
          <w:p w14:paraId="1FA8EFDF"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[-.23, .13]</w:t>
            </w:r>
          </w:p>
        </w:tc>
        <w:tc>
          <w:tcPr>
            <w:tcW w:w="484" w:type="pct"/>
            <w:vAlign w:val="center"/>
          </w:tcPr>
          <w:p w14:paraId="2F06FD67"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-.08</w:t>
            </w:r>
          </w:p>
        </w:tc>
        <w:tc>
          <w:tcPr>
            <w:tcW w:w="502" w:type="pct"/>
            <w:vAlign w:val="center"/>
          </w:tcPr>
          <w:p w14:paraId="3A342585" w14:textId="345CD3E8" w:rsidR="006B2A5A" w:rsidRPr="0000797D" w:rsidRDefault="00242408"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[-.31, .17</w:t>
            </w:r>
            <w:r w:rsidR="006B2A5A" w:rsidRPr="0000797D">
              <w:rPr>
                <w:rFonts w:ascii="Times New Roman" w:hAnsi="Times New Roman" w:cs="Times New Roman"/>
                <w:sz w:val="24"/>
                <w:szCs w:val="24"/>
              </w:rPr>
              <w:t>]</w:t>
            </w:r>
          </w:p>
        </w:tc>
        <w:tc>
          <w:tcPr>
            <w:tcW w:w="484" w:type="pct"/>
            <w:vAlign w:val="center"/>
          </w:tcPr>
          <w:p w14:paraId="7D9035A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-.08</w:t>
            </w:r>
          </w:p>
        </w:tc>
        <w:tc>
          <w:tcPr>
            <w:tcW w:w="502" w:type="pct"/>
            <w:vAlign w:val="center"/>
          </w:tcPr>
          <w:p w14:paraId="20666B49" w14:textId="351F4724" w:rsidR="006B2A5A" w:rsidRPr="0000797D" w:rsidRDefault="007853A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[-.30, .17</w:t>
            </w:r>
            <w:r w:rsidR="006B2A5A" w:rsidRPr="0000797D">
              <w:rPr>
                <w:rFonts w:ascii="Times New Roman" w:hAnsi="Times New Roman" w:cs="Times New Roman"/>
                <w:sz w:val="24"/>
                <w:szCs w:val="24"/>
              </w:rPr>
              <w:t>]</w:t>
            </w:r>
          </w:p>
        </w:tc>
        <w:tc>
          <w:tcPr>
            <w:tcW w:w="405" w:type="pct"/>
            <w:vAlign w:val="center"/>
          </w:tcPr>
          <w:p w14:paraId="142E847F"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-.13</w:t>
            </w:r>
          </w:p>
        </w:tc>
        <w:tc>
          <w:tcPr>
            <w:tcW w:w="572" w:type="pct"/>
            <w:vAlign w:val="center"/>
          </w:tcPr>
          <w:p w14:paraId="579DBFB9" w14:textId="055D0EAB" w:rsidR="006B2A5A" w:rsidRPr="0000797D" w:rsidRDefault="006109EC"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[-.38, .14</w:t>
            </w:r>
            <w:r w:rsidR="006B2A5A" w:rsidRPr="0000797D">
              <w:rPr>
                <w:rFonts w:ascii="Times New Roman" w:hAnsi="Times New Roman" w:cs="Times New Roman"/>
                <w:sz w:val="24"/>
                <w:szCs w:val="24"/>
              </w:rPr>
              <w:t>]</w:t>
            </w:r>
          </w:p>
        </w:tc>
      </w:tr>
      <w:tr w:rsidR="006B2A5A" w:rsidRPr="0000797D" w14:paraId="29931742" w14:textId="77777777" w:rsidTr="000537A4">
        <w:tc>
          <w:tcPr>
            <w:tcW w:w="914" w:type="pct"/>
            <w:vAlign w:val="center"/>
          </w:tcPr>
          <w:p w14:paraId="3F9046A3" w14:textId="77777777" w:rsidR="006B2A5A" w:rsidRPr="0000797D" w:rsidRDefault="006B2A5A" w:rsidP="000537A4">
            <w:pPr>
              <w:widowControl w:val="0"/>
              <w:spacing w:after="0" w:line="360" w:lineRule="auto"/>
              <w:ind w:left="136"/>
              <w:jc w:val="center"/>
              <w:rPr>
                <w:rFonts w:ascii="Times New Roman" w:hAnsi="Times New Roman" w:cs="Times New Roman"/>
                <w:i/>
                <w:sz w:val="24"/>
                <w:szCs w:val="24"/>
              </w:rPr>
            </w:pPr>
            <w:r w:rsidRPr="0000797D">
              <w:rPr>
                <w:rFonts w:ascii="Times New Roman" w:hAnsi="Times New Roman" w:cs="Times New Roman"/>
                <w:sz w:val="24"/>
                <w:szCs w:val="24"/>
              </w:rPr>
              <w:t>Tenure</w:t>
            </w:r>
          </w:p>
        </w:tc>
        <w:tc>
          <w:tcPr>
            <w:tcW w:w="559" w:type="pct"/>
            <w:vAlign w:val="center"/>
          </w:tcPr>
          <w:p w14:paraId="1CF2AD44"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79" w:type="pct"/>
            <w:vAlign w:val="center"/>
          </w:tcPr>
          <w:p w14:paraId="24EDB936"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[-.01, .03]</w:t>
            </w:r>
          </w:p>
        </w:tc>
        <w:tc>
          <w:tcPr>
            <w:tcW w:w="484" w:type="pct"/>
            <w:vAlign w:val="center"/>
          </w:tcPr>
          <w:p w14:paraId="4EE7063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02" w:type="pct"/>
            <w:vAlign w:val="center"/>
          </w:tcPr>
          <w:p w14:paraId="0FE71FCA"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[-.02, .04]</w:t>
            </w:r>
          </w:p>
        </w:tc>
        <w:tc>
          <w:tcPr>
            <w:tcW w:w="484" w:type="pct"/>
            <w:vAlign w:val="center"/>
          </w:tcPr>
          <w:p w14:paraId="30BB42C1" w14:textId="3DEF4A72" w:rsidR="006B2A5A" w:rsidRPr="0000797D" w:rsidRDefault="007853A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02" w:type="pct"/>
            <w:vAlign w:val="center"/>
          </w:tcPr>
          <w:p w14:paraId="1AFCACB3" w14:textId="77777777" w:rsidR="006B2A5A" w:rsidRPr="0000797D" w:rsidRDefault="006B2A5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[-.02, .04]</w:t>
            </w:r>
          </w:p>
        </w:tc>
        <w:tc>
          <w:tcPr>
            <w:tcW w:w="405" w:type="pct"/>
            <w:vAlign w:val="center"/>
          </w:tcPr>
          <w:p w14:paraId="6A7A068C"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72" w:type="pct"/>
            <w:vAlign w:val="center"/>
          </w:tcPr>
          <w:p w14:paraId="665A198D"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[-.01, .04]</w:t>
            </w:r>
          </w:p>
        </w:tc>
      </w:tr>
      <w:tr w:rsidR="006B2A5A" w:rsidRPr="0000797D" w14:paraId="20882C16" w14:textId="77777777" w:rsidTr="000537A4">
        <w:tc>
          <w:tcPr>
            <w:tcW w:w="914" w:type="pct"/>
            <w:vAlign w:val="center"/>
          </w:tcPr>
          <w:p w14:paraId="0AEFFB13"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sz w:val="24"/>
                <w:szCs w:val="24"/>
              </w:rPr>
              <w:t>Education</w:t>
            </w:r>
          </w:p>
        </w:tc>
        <w:tc>
          <w:tcPr>
            <w:tcW w:w="559" w:type="pct"/>
            <w:vAlign w:val="center"/>
          </w:tcPr>
          <w:p w14:paraId="337FAEF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.03</w:t>
            </w:r>
          </w:p>
        </w:tc>
        <w:tc>
          <w:tcPr>
            <w:tcW w:w="579" w:type="pct"/>
            <w:vAlign w:val="center"/>
          </w:tcPr>
          <w:p w14:paraId="44671F61"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[-.14, .17]</w:t>
            </w:r>
          </w:p>
        </w:tc>
        <w:tc>
          <w:tcPr>
            <w:tcW w:w="484" w:type="pct"/>
            <w:vAlign w:val="center"/>
          </w:tcPr>
          <w:p w14:paraId="432B9F2F"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.14</w:t>
            </w:r>
          </w:p>
        </w:tc>
        <w:tc>
          <w:tcPr>
            <w:tcW w:w="502" w:type="pct"/>
            <w:vAlign w:val="center"/>
          </w:tcPr>
          <w:p w14:paraId="7B86AAD5" w14:textId="6FD4A2A4" w:rsidR="006B2A5A" w:rsidRPr="0000797D" w:rsidRDefault="00242408"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[-.06, .32</w:t>
            </w:r>
            <w:r w:rsidR="006B2A5A" w:rsidRPr="0000797D">
              <w:rPr>
                <w:rFonts w:ascii="Times New Roman" w:hAnsi="Times New Roman" w:cs="Times New Roman"/>
                <w:sz w:val="24"/>
                <w:szCs w:val="24"/>
              </w:rPr>
              <w:t>]</w:t>
            </w:r>
          </w:p>
        </w:tc>
        <w:tc>
          <w:tcPr>
            <w:tcW w:w="484" w:type="pct"/>
          </w:tcPr>
          <w:p w14:paraId="7854A8A2"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.14</w:t>
            </w:r>
          </w:p>
        </w:tc>
        <w:tc>
          <w:tcPr>
            <w:tcW w:w="502" w:type="pct"/>
          </w:tcPr>
          <w:p w14:paraId="62D64769" w14:textId="77777777" w:rsidR="006B2A5A" w:rsidRPr="0000797D" w:rsidRDefault="006B2A5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[-.06, .32]</w:t>
            </w:r>
          </w:p>
        </w:tc>
        <w:tc>
          <w:tcPr>
            <w:tcW w:w="405" w:type="pct"/>
          </w:tcPr>
          <w:p w14:paraId="517E6B06"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.12</w:t>
            </w:r>
          </w:p>
        </w:tc>
        <w:tc>
          <w:tcPr>
            <w:tcW w:w="572" w:type="pct"/>
          </w:tcPr>
          <w:p w14:paraId="79DCA3E3" w14:textId="222418F0" w:rsidR="006B2A5A" w:rsidRPr="0000797D" w:rsidRDefault="00121103"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[-.05</w:t>
            </w:r>
            <w:r w:rsidR="006B2A5A" w:rsidRPr="0000797D">
              <w:rPr>
                <w:rFonts w:ascii="Times New Roman" w:hAnsi="Times New Roman" w:cs="Times New Roman"/>
                <w:sz w:val="24"/>
                <w:szCs w:val="24"/>
              </w:rPr>
              <w:t>, .29]</w:t>
            </w:r>
          </w:p>
        </w:tc>
      </w:tr>
      <w:tr w:rsidR="006B2A5A" w:rsidRPr="0000797D" w14:paraId="0073678B" w14:textId="77777777" w:rsidTr="000537A4">
        <w:tc>
          <w:tcPr>
            <w:tcW w:w="914" w:type="pct"/>
            <w:vAlign w:val="center"/>
          </w:tcPr>
          <w:p w14:paraId="230FFBC5"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sz w:val="24"/>
                <w:szCs w:val="24"/>
              </w:rPr>
              <w:t>LH</w:t>
            </w:r>
          </w:p>
        </w:tc>
        <w:tc>
          <w:tcPr>
            <w:tcW w:w="559" w:type="pct"/>
            <w:vAlign w:val="center"/>
          </w:tcPr>
          <w:p w14:paraId="373A7BC0"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.31**</w:t>
            </w:r>
          </w:p>
        </w:tc>
        <w:tc>
          <w:tcPr>
            <w:tcW w:w="579" w:type="pct"/>
            <w:vAlign w:val="center"/>
          </w:tcPr>
          <w:p w14:paraId="59AA3DA7"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[.12, .55]</w:t>
            </w:r>
          </w:p>
        </w:tc>
        <w:tc>
          <w:tcPr>
            <w:tcW w:w="484" w:type="pct"/>
            <w:vAlign w:val="center"/>
          </w:tcPr>
          <w:p w14:paraId="730C25C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02" w:type="pct"/>
            <w:vAlign w:val="center"/>
          </w:tcPr>
          <w:p w14:paraId="34114125"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p>
        </w:tc>
        <w:tc>
          <w:tcPr>
            <w:tcW w:w="484" w:type="pct"/>
          </w:tcPr>
          <w:p w14:paraId="14FCEEC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.03</w:t>
            </w:r>
          </w:p>
        </w:tc>
        <w:tc>
          <w:tcPr>
            <w:tcW w:w="502" w:type="pct"/>
          </w:tcPr>
          <w:p w14:paraId="4661F774" w14:textId="3D8403F2" w:rsidR="006B2A5A" w:rsidRPr="0000797D" w:rsidRDefault="007853AA" w:rsidP="000537A4">
            <w:pPr>
              <w:widowControl w:val="0"/>
              <w:spacing w:after="0" w:line="360" w:lineRule="auto"/>
              <w:ind w:left="-254" w:firstLine="146"/>
              <w:jc w:val="center"/>
              <w:rPr>
                <w:rFonts w:ascii="Times New Roman" w:hAnsi="Times New Roman" w:cs="Times New Roman"/>
                <w:sz w:val="24"/>
                <w:szCs w:val="24"/>
              </w:rPr>
            </w:pPr>
            <w:r w:rsidRPr="0000797D">
              <w:rPr>
                <w:rFonts w:ascii="Times New Roman" w:hAnsi="Times New Roman" w:cs="Times New Roman"/>
                <w:sz w:val="24"/>
                <w:szCs w:val="24"/>
              </w:rPr>
              <w:t>[-.14, .23</w:t>
            </w:r>
            <w:r w:rsidR="006B2A5A" w:rsidRPr="0000797D">
              <w:rPr>
                <w:rFonts w:ascii="Times New Roman" w:hAnsi="Times New Roman" w:cs="Times New Roman"/>
                <w:sz w:val="24"/>
                <w:szCs w:val="24"/>
              </w:rPr>
              <w:t>]</w:t>
            </w:r>
          </w:p>
        </w:tc>
        <w:tc>
          <w:tcPr>
            <w:tcW w:w="405" w:type="pct"/>
          </w:tcPr>
          <w:p w14:paraId="375EF3D5"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-.02</w:t>
            </w:r>
          </w:p>
        </w:tc>
        <w:tc>
          <w:tcPr>
            <w:tcW w:w="572" w:type="pct"/>
          </w:tcPr>
          <w:p w14:paraId="50BD1249"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[-.19, .14]</w:t>
            </w:r>
          </w:p>
        </w:tc>
      </w:tr>
      <w:tr w:rsidR="006B2A5A" w:rsidRPr="0000797D" w14:paraId="6F5B9360" w14:textId="77777777" w:rsidTr="000537A4">
        <w:tc>
          <w:tcPr>
            <w:tcW w:w="914" w:type="pct"/>
            <w:vAlign w:val="center"/>
          </w:tcPr>
          <w:p w14:paraId="6657FDFC"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sz w:val="24"/>
                <w:szCs w:val="24"/>
              </w:rPr>
              <w:t>PSOP</w:t>
            </w:r>
          </w:p>
        </w:tc>
        <w:tc>
          <w:tcPr>
            <w:tcW w:w="559" w:type="pct"/>
            <w:vAlign w:val="center"/>
          </w:tcPr>
          <w:p w14:paraId="58B7991E"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79" w:type="pct"/>
            <w:vAlign w:val="center"/>
          </w:tcPr>
          <w:p w14:paraId="167A00C6"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p>
        </w:tc>
        <w:tc>
          <w:tcPr>
            <w:tcW w:w="484" w:type="pct"/>
            <w:vAlign w:val="center"/>
          </w:tcPr>
          <w:p w14:paraId="617C5C7B"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.24*</w:t>
            </w:r>
          </w:p>
        </w:tc>
        <w:tc>
          <w:tcPr>
            <w:tcW w:w="502" w:type="pct"/>
            <w:vAlign w:val="center"/>
          </w:tcPr>
          <w:p w14:paraId="7AF4CF7E" w14:textId="77777777" w:rsidR="006B2A5A" w:rsidRPr="0000797D" w:rsidRDefault="006B2A5A" w:rsidP="000537A4">
            <w:pPr>
              <w:widowControl w:val="0"/>
              <w:spacing w:after="0" w:line="360" w:lineRule="auto"/>
              <w:ind w:left="-250"/>
              <w:jc w:val="center"/>
              <w:rPr>
                <w:rFonts w:ascii="Times New Roman" w:hAnsi="Times New Roman" w:cs="Times New Roman"/>
                <w:sz w:val="24"/>
                <w:szCs w:val="24"/>
              </w:rPr>
            </w:pPr>
            <w:r w:rsidRPr="0000797D">
              <w:rPr>
                <w:rFonts w:ascii="Times New Roman" w:hAnsi="Times New Roman" w:cs="Times New Roman"/>
                <w:sz w:val="24"/>
                <w:szCs w:val="24"/>
              </w:rPr>
              <w:t>[.05, .44]</w:t>
            </w:r>
          </w:p>
        </w:tc>
        <w:tc>
          <w:tcPr>
            <w:tcW w:w="484" w:type="pct"/>
          </w:tcPr>
          <w:p w14:paraId="1CC91BCC"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.23*</w:t>
            </w:r>
          </w:p>
        </w:tc>
        <w:tc>
          <w:tcPr>
            <w:tcW w:w="502" w:type="pct"/>
          </w:tcPr>
          <w:p w14:paraId="6A3C20B9" w14:textId="105BB042" w:rsidR="006B2A5A" w:rsidRPr="0000797D" w:rsidRDefault="007853A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[.02, .43</w:t>
            </w:r>
            <w:r w:rsidR="006B2A5A" w:rsidRPr="0000797D">
              <w:rPr>
                <w:rFonts w:ascii="Times New Roman" w:hAnsi="Times New Roman" w:cs="Times New Roman"/>
                <w:sz w:val="24"/>
                <w:szCs w:val="24"/>
              </w:rPr>
              <w:t>]</w:t>
            </w:r>
          </w:p>
        </w:tc>
        <w:tc>
          <w:tcPr>
            <w:tcW w:w="405" w:type="pct"/>
          </w:tcPr>
          <w:p w14:paraId="1FC03B37"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.11</w:t>
            </w:r>
          </w:p>
        </w:tc>
        <w:tc>
          <w:tcPr>
            <w:tcW w:w="572" w:type="pct"/>
          </w:tcPr>
          <w:p w14:paraId="2CAC76F0"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[-.05, .23]</w:t>
            </w:r>
          </w:p>
        </w:tc>
      </w:tr>
      <w:tr w:rsidR="006B2A5A" w:rsidRPr="0000797D" w14:paraId="5D499725" w14:textId="77777777" w:rsidTr="000537A4">
        <w:trPr>
          <w:trHeight w:val="259"/>
        </w:trPr>
        <w:tc>
          <w:tcPr>
            <w:tcW w:w="914" w:type="pct"/>
            <w:vAlign w:val="center"/>
          </w:tcPr>
          <w:p w14:paraId="2731C0F0" w14:textId="77777777" w:rsidR="006B2A5A" w:rsidRPr="0000797D" w:rsidRDefault="006B2A5A" w:rsidP="000537A4">
            <w:pPr>
              <w:widowControl w:val="0"/>
              <w:spacing w:after="0" w:line="360" w:lineRule="auto"/>
              <w:ind w:left="136"/>
              <w:jc w:val="center"/>
              <w:rPr>
                <w:rFonts w:ascii="Times New Roman" w:hAnsi="Times New Roman" w:cs="Times New Roman"/>
                <w:sz w:val="24"/>
                <w:szCs w:val="24"/>
              </w:rPr>
            </w:pPr>
            <w:r w:rsidRPr="0000797D">
              <w:rPr>
                <w:rFonts w:ascii="Times New Roman" w:hAnsi="Times New Roman" w:cs="Times New Roman"/>
                <w:sz w:val="24"/>
                <w:szCs w:val="24"/>
              </w:rPr>
              <w:t>PD</w:t>
            </w:r>
          </w:p>
        </w:tc>
        <w:tc>
          <w:tcPr>
            <w:tcW w:w="559" w:type="pct"/>
            <w:vAlign w:val="center"/>
          </w:tcPr>
          <w:p w14:paraId="3AC382CA"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79" w:type="pct"/>
            <w:vAlign w:val="center"/>
          </w:tcPr>
          <w:p w14:paraId="797D63C9"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84" w:type="pct"/>
            <w:vAlign w:val="center"/>
          </w:tcPr>
          <w:p w14:paraId="5A69FF25"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02" w:type="pct"/>
            <w:vAlign w:val="center"/>
          </w:tcPr>
          <w:p w14:paraId="2F6E024A"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84" w:type="pct"/>
            <w:vAlign w:val="center"/>
          </w:tcPr>
          <w:p w14:paraId="2A5A8E2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02" w:type="pct"/>
            <w:vAlign w:val="center"/>
          </w:tcPr>
          <w:p w14:paraId="6F0D1E26"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05" w:type="pct"/>
            <w:vAlign w:val="center"/>
          </w:tcPr>
          <w:p w14:paraId="654A94C8"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.08</w:t>
            </w:r>
          </w:p>
        </w:tc>
        <w:tc>
          <w:tcPr>
            <w:tcW w:w="572" w:type="pct"/>
            <w:vAlign w:val="center"/>
          </w:tcPr>
          <w:p w14:paraId="793ABBF5" w14:textId="77777777" w:rsidR="006B2A5A" w:rsidRPr="0000797D" w:rsidRDefault="006B2A5A" w:rsidP="000537A4">
            <w:pPr>
              <w:widowControl w:val="0"/>
              <w:spacing w:after="0" w:line="360" w:lineRule="auto"/>
              <w:ind w:left="-239" w:firstLine="141"/>
              <w:jc w:val="center"/>
              <w:rPr>
                <w:rFonts w:ascii="Times New Roman" w:hAnsi="Times New Roman" w:cs="Times New Roman"/>
                <w:sz w:val="24"/>
                <w:szCs w:val="24"/>
              </w:rPr>
            </w:pPr>
            <w:r w:rsidRPr="0000797D">
              <w:rPr>
                <w:rFonts w:ascii="Times New Roman" w:hAnsi="Times New Roman" w:cs="Times New Roman"/>
                <w:sz w:val="24"/>
                <w:szCs w:val="24"/>
              </w:rPr>
              <w:t>[-.04, .18]</w:t>
            </w:r>
          </w:p>
        </w:tc>
      </w:tr>
      <w:tr w:rsidR="006B2A5A" w:rsidRPr="0000797D" w14:paraId="53C3E357" w14:textId="77777777" w:rsidTr="000537A4">
        <w:trPr>
          <w:trHeight w:val="311"/>
        </w:trPr>
        <w:tc>
          <w:tcPr>
            <w:tcW w:w="914" w:type="pct"/>
            <w:vAlign w:val="center"/>
          </w:tcPr>
          <w:p w14:paraId="6B384AEB"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PSOP x PD</w:t>
            </w:r>
          </w:p>
        </w:tc>
        <w:tc>
          <w:tcPr>
            <w:tcW w:w="559" w:type="pct"/>
            <w:vAlign w:val="center"/>
          </w:tcPr>
          <w:p w14:paraId="699F0976"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79" w:type="pct"/>
            <w:vAlign w:val="center"/>
          </w:tcPr>
          <w:p w14:paraId="153AE9E2"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84" w:type="pct"/>
            <w:vAlign w:val="center"/>
          </w:tcPr>
          <w:p w14:paraId="102B39CD"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02" w:type="pct"/>
            <w:vAlign w:val="center"/>
          </w:tcPr>
          <w:p w14:paraId="655537E0"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84" w:type="pct"/>
            <w:vAlign w:val="center"/>
          </w:tcPr>
          <w:p w14:paraId="114D7461"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502" w:type="pct"/>
            <w:vAlign w:val="center"/>
          </w:tcPr>
          <w:p w14:paraId="63766535" w14:textId="77777777" w:rsidR="006B2A5A" w:rsidRPr="0000797D" w:rsidRDefault="006B2A5A" w:rsidP="000537A4">
            <w:pPr>
              <w:widowControl w:val="0"/>
              <w:spacing w:after="0" w:line="360" w:lineRule="auto"/>
              <w:jc w:val="center"/>
              <w:rPr>
                <w:rFonts w:ascii="Times New Roman" w:hAnsi="Times New Roman" w:cs="Times New Roman"/>
                <w:sz w:val="24"/>
                <w:szCs w:val="24"/>
              </w:rPr>
            </w:pPr>
          </w:p>
        </w:tc>
        <w:tc>
          <w:tcPr>
            <w:tcW w:w="405" w:type="pct"/>
            <w:vAlign w:val="center"/>
          </w:tcPr>
          <w:p w14:paraId="50159664"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-.12*</w:t>
            </w:r>
          </w:p>
        </w:tc>
        <w:tc>
          <w:tcPr>
            <w:tcW w:w="572" w:type="pct"/>
            <w:vAlign w:val="center"/>
          </w:tcPr>
          <w:p w14:paraId="673768FF" w14:textId="3070756F" w:rsidR="006B2A5A" w:rsidRPr="0000797D" w:rsidRDefault="0056032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[-.24</w:t>
            </w:r>
            <w:r w:rsidR="006B2A5A" w:rsidRPr="0000797D">
              <w:rPr>
                <w:rFonts w:ascii="Times New Roman" w:hAnsi="Times New Roman" w:cs="Times New Roman"/>
                <w:sz w:val="24"/>
                <w:szCs w:val="24"/>
              </w:rPr>
              <w:t>, -.01]</w:t>
            </w:r>
          </w:p>
        </w:tc>
      </w:tr>
      <w:tr w:rsidR="006B2A5A" w:rsidRPr="0000797D" w14:paraId="10F84CC5" w14:textId="77777777" w:rsidTr="000537A4">
        <w:trPr>
          <w:trHeight w:val="217"/>
        </w:trPr>
        <w:tc>
          <w:tcPr>
            <w:tcW w:w="914" w:type="pct"/>
            <w:vAlign w:val="center"/>
          </w:tcPr>
          <w:p w14:paraId="1CF55F3E" w14:textId="77777777" w:rsidR="006B2A5A" w:rsidRPr="0000797D" w:rsidRDefault="006B2A5A" w:rsidP="000537A4">
            <w:pPr>
              <w:widowControl w:val="0"/>
              <w:spacing w:after="0" w:line="360" w:lineRule="auto"/>
              <w:jc w:val="center"/>
              <w:rPr>
                <w:rFonts w:ascii="Times New Roman" w:hAnsi="Times New Roman" w:cs="Times New Roman"/>
                <w:i/>
                <w:iCs/>
                <w:sz w:val="24"/>
                <w:szCs w:val="24"/>
              </w:rPr>
            </w:pPr>
            <w:r w:rsidRPr="0000797D">
              <w:rPr>
                <w:rFonts w:ascii="Times New Roman" w:hAnsi="Times New Roman" w:cs="Times New Roman"/>
                <w:i/>
                <w:iCs/>
                <w:sz w:val="24"/>
                <w:szCs w:val="24"/>
              </w:rPr>
              <w:t>Residual</w:t>
            </w:r>
          </w:p>
        </w:tc>
        <w:tc>
          <w:tcPr>
            <w:tcW w:w="559" w:type="pct"/>
            <w:vAlign w:val="center"/>
          </w:tcPr>
          <w:p w14:paraId="0C5390D0"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.36***</w:t>
            </w:r>
          </w:p>
        </w:tc>
        <w:tc>
          <w:tcPr>
            <w:tcW w:w="579" w:type="pct"/>
            <w:vAlign w:val="center"/>
          </w:tcPr>
          <w:p w14:paraId="7CE73361" w14:textId="30FE67BF" w:rsidR="006B2A5A" w:rsidRPr="0000797D" w:rsidRDefault="005B47F3"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[.28, .45</w:t>
            </w:r>
            <w:r w:rsidR="006B2A5A" w:rsidRPr="0000797D">
              <w:rPr>
                <w:rFonts w:ascii="Times New Roman" w:hAnsi="Times New Roman" w:cs="Times New Roman"/>
                <w:sz w:val="24"/>
                <w:szCs w:val="24"/>
              </w:rPr>
              <w:t>]</w:t>
            </w:r>
          </w:p>
        </w:tc>
        <w:tc>
          <w:tcPr>
            <w:tcW w:w="484" w:type="pct"/>
            <w:vAlign w:val="center"/>
          </w:tcPr>
          <w:p w14:paraId="4CAB1CCE"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.54***</w:t>
            </w:r>
          </w:p>
        </w:tc>
        <w:tc>
          <w:tcPr>
            <w:tcW w:w="502" w:type="pct"/>
            <w:vAlign w:val="center"/>
          </w:tcPr>
          <w:p w14:paraId="5B7CDB62" w14:textId="0FD04EDF" w:rsidR="006B2A5A" w:rsidRPr="0000797D" w:rsidRDefault="005B47F3"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[.43, .67</w:t>
            </w:r>
            <w:r w:rsidR="006B2A5A" w:rsidRPr="0000797D">
              <w:rPr>
                <w:rFonts w:ascii="Times New Roman" w:hAnsi="Times New Roman" w:cs="Times New Roman"/>
                <w:sz w:val="24"/>
                <w:szCs w:val="24"/>
              </w:rPr>
              <w:t>]</w:t>
            </w:r>
          </w:p>
        </w:tc>
        <w:tc>
          <w:tcPr>
            <w:tcW w:w="484" w:type="pct"/>
            <w:vAlign w:val="center"/>
          </w:tcPr>
          <w:p w14:paraId="5FF9228E"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.54***</w:t>
            </w:r>
          </w:p>
        </w:tc>
        <w:tc>
          <w:tcPr>
            <w:tcW w:w="502" w:type="pct"/>
            <w:vAlign w:val="center"/>
          </w:tcPr>
          <w:p w14:paraId="73AF8743" w14:textId="572E1DBE" w:rsidR="006B2A5A" w:rsidRPr="0000797D" w:rsidRDefault="005B47F3"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[.43, .67</w:t>
            </w:r>
            <w:r w:rsidR="006B2A5A" w:rsidRPr="0000797D">
              <w:rPr>
                <w:rFonts w:ascii="Times New Roman" w:hAnsi="Times New Roman" w:cs="Times New Roman"/>
                <w:sz w:val="24"/>
                <w:szCs w:val="24"/>
              </w:rPr>
              <w:t>]</w:t>
            </w:r>
          </w:p>
        </w:tc>
        <w:tc>
          <w:tcPr>
            <w:tcW w:w="405" w:type="pct"/>
            <w:vAlign w:val="center"/>
          </w:tcPr>
          <w:p w14:paraId="2FE501D6"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.30***</w:t>
            </w:r>
          </w:p>
        </w:tc>
        <w:tc>
          <w:tcPr>
            <w:tcW w:w="572" w:type="pct"/>
            <w:vAlign w:val="center"/>
          </w:tcPr>
          <w:p w14:paraId="7F84492D" w14:textId="2FAF146B" w:rsidR="006B2A5A" w:rsidRPr="0000797D" w:rsidRDefault="006109EC"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[.23, .40</w:t>
            </w:r>
            <w:r w:rsidR="006B2A5A" w:rsidRPr="0000797D">
              <w:rPr>
                <w:rFonts w:ascii="Times New Roman" w:hAnsi="Times New Roman" w:cs="Times New Roman"/>
                <w:sz w:val="24"/>
                <w:szCs w:val="24"/>
              </w:rPr>
              <w:t>]</w:t>
            </w:r>
          </w:p>
        </w:tc>
      </w:tr>
      <w:tr w:rsidR="006B2A5A" w:rsidRPr="0000797D" w14:paraId="222D8417" w14:textId="77777777" w:rsidTr="000537A4">
        <w:tc>
          <w:tcPr>
            <w:tcW w:w="914" w:type="pct"/>
            <w:vAlign w:val="center"/>
          </w:tcPr>
          <w:p w14:paraId="20A5D9FD" w14:textId="77777777" w:rsidR="006B2A5A" w:rsidRPr="0000797D" w:rsidRDefault="006B2A5A" w:rsidP="000537A4">
            <w:pPr>
              <w:widowControl w:val="0"/>
              <w:spacing w:after="0" w:line="360" w:lineRule="auto"/>
              <w:ind w:left="136"/>
              <w:jc w:val="center"/>
              <w:rPr>
                <w:rFonts w:ascii="Times New Roman" w:hAnsi="Times New Roman" w:cs="Times New Roman"/>
                <w:i/>
                <w:iCs/>
                <w:sz w:val="24"/>
                <w:szCs w:val="24"/>
              </w:rPr>
            </w:pPr>
            <w:r w:rsidRPr="0000797D">
              <w:rPr>
                <w:rFonts w:ascii="Times New Roman" w:hAnsi="Times New Roman" w:cs="Times New Roman"/>
                <w:i/>
                <w:iCs/>
                <w:sz w:val="24"/>
                <w:szCs w:val="24"/>
              </w:rPr>
              <w:t>-2 Log likelihood</w:t>
            </w:r>
          </w:p>
        </w:tc>
        <w:tc>
          <w:tcPr>
            <w:tcW w:w="1138" w:type="pct"/>
            <w:gridSpan w:val="2"/>
            <w:vAlign w:val="center"/>
          </w:tcPr>
          <w:p w14:paraId="15A89023"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274.35</w:t>
            </w:r>
          </w:p>
        </w:tc>
        <w:tc>
          <w:tcPr>
            <w:tcW w:w="986" w:type="pct"/>
            <w:gridSpan w:val="2"/>
            <w:vAlign w:val="center"/>
          </w:tcPr>
          <w:p w14:paraId="7EAE3E4A"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337.15</w:t>
            </w:r>
          </w:p>
        </w:tc>
        <w:tc>
          <w:tcPr>
            <w:tcW w:w="986" w:type="pct"/>
            <w:gridSpan w:val="2"/>
            <w:vAlign w:val="center"/>
          </w:tcPr>
          <w:p w14:paraId="7D98AA32"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337.03</w:t>
            </w:r>
          </w:p>
        </w:tc>
        <w:tc>
          <w:tcPr>
            <w:tcW w:w="977" w:type="pct"/>
            <w:gridSpan w:val="2"/>
            <w:vAlign w:val="center"/>
          </w:tcPr>
          <w:p w14:paraId="64C63008"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303.31</w:t>
            </w:r>
          </w:p>
        </w:tc>
      </w:tr>
      <w:tr w:rsidR="006B2A5A" w:rsidRPr="0000797D" w14:paraId="18CBF60A" w14:textId="77777777" w:rsidTr="000537A4">
        <w:trPr>
          <w:trHeight w:val="205"/>
        </w:trPr>
        <w:tc>
          <w:tcPr>
            <w:tcW w:w="914" w:type="pct"/>
            <w:vAlign w:val="center"/>
          </w:tcPr>
          <w:p w14:paraId="47313062" w14:textId="77777777" w:rsidR="006B2A5A" w:rsidRPr="0000797D" w:rsidRDefault="006B2A5A" w:rsidP="000537A4">
            <w:pPr>
              <w:widowControl w:val="0"/>
              <w:spacing w:after="0" w:line="360" w:lineRule="auto"/>
              <w:ind w:left="136"/>
              <w:jc w:val="center"/>
              <w:rPr>
                <w:rFonts w:ascii="Times New Roman" w:hAnsi="Times New Roman" w:cs="Times New Roman"/>
                <w:i/>
                <w:iCs/>
                <w:sz w:val="24"/>
                <w:szCs w:val="24"/>
              </w:rPr>
            </w:pPr>
            <w:r w:rsidRPr="0000797D">
              <w:rPr>
                <w:rFonts w:ascii="Times New Roman" w:hAnsi="Times New Roman" w:cs="Times New Roman"/>
                <w:i/>
                <w:iCs/>
                <w:sz w:val="24"/>
                <w:szCs w:val="24"/>
              </w:rPr>
              <w:t>Intercept F</w:t>
            </w:r>
          </w:p>
        </w:tc>
        <w:tc>
          <w:tcPr>
            <w:tcW w:w="1138" w:type="pct"/>
            <w:gridSpan w:val="2"/>
            <w:vAlign w:val="center"/>
          </w:tcPr>
          <w:p w14:paraId="451A0B20"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12.31**</w:t>
            </w:r>
          </w:p>
        </w:tc>
        <w:tc>
          <w:tcPr>
            <w:tcW w:w="986" w:type="pct"/>
            <w:gridSpan w:val="2"/>
            <w:vAlign w:val="center"/>
          </w:tcPr>
          <w:p w14:paraId="13299734"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10.33**</w:t>
            </w:r>
          </w:p>
        </w:tc>
        <w:tc>
          <w:tcPr>
            <w:tcW w:w="986" w:type="pct"/>
            <w:gridSpan w:val="2"/>
            <w:vAlign w:val="center"/>
          </w:tcPr>
          <w:p w14:paraId="3D9A71CB"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8.13**</w:t>
            </w:r>
          </w:p>
        </w:tc>
        <w:tc>
          <w:tcPr>
            <w:tcW w:w="977" w:type="pct"/>
            <w:gridSpan w:val="2"/>
            <w:vAlign w:val="center"/>
          </w:tcPr>
          <w:p w14:paraId="690C52A8" w14:textId="77777777" w:rsidR="006B2A5A" w:rsidRPr="0000797D" w:rsidRDefault="006B2A5A" w:rsidP="000537A4">
            <w:pPr>
              <w:widowControl w:val="0"/>
              <w:spacing w:after="0" w:line="360" w:lineRule="auto"/>
              <w:jc w:val="center"/>
              <w:rPr>
                <w:rFonts w:ascii="Times New Roman" w:hAnsi="Times New Roman" w:cs="Times New Roman"/>
                <w:sz w:val="24"/>
                <w:szCs w:val="24"/>
              </w:rPr>
            </w:pPr>
            <w:r w:rsidRPr="0000797D">
              <w:rPr>
                <w:rFonts w:ascii="Times New Roman" w:hAnsi="Times New Roman" w:cs="Times New Roman"/>
                <w:sz w:val="24"/>
                <w:szCs w:val="24"/>
              </w:rPr>
              <w:t>1880.61***</w:t>
            </w:r>
          </w:p>
        </w:tc>
      </w:tr>
    </w:tbl>
    <w:p w14:paraId="63AA8C89" w14:textId="77777777" w:rsidR="006B2A5A" w:rsidRPr="0000797D" w:rsidRDefault="006B2A5A" w:rsidP="006B2A5A">
      <w:pPr>
        <w:rPr>
          <w:rFonts w:ascii="Times New Roman" w:hAnsi="Times New Roman" w:cs="Times New Roman"/>
          <w:sz w:val="24"/>
          <w:szCs w:val="24"/>
        </w:rPr>
      </w:pPr>
      <w:r w:rsidRPr="0000797D">
        <w:rPr>
          <w:rFonts w:ascii="Times New Roman" w:hAnsi="Times New Roman" w:cs="Times New Roman"/>
          <w:i/>
          <w:sz w:val="24"/>
          <w:szCs w:val="24"/>
        </w:rPr>
        <w:t>Note. n</w:t>
      </w:r>
      <w:r w:rsidRPr="0000797D">
        <w:rPr>
          <w:rFonts w:ascii="Times New Roman" w:hAnsi="Times New Roman" w:cs="Times New Roman"/>
          <w:sz w:val="24"/>
          <w:szCs w:val="24"/>
        </w:rPr>
        <w:t xml:space="preserve"> = 152. CI is confidence interval. LH is leader humility. PSOP is personal sense of power. PD is power distance. </w:t>
      </w:r>
      <w:r w:rsidRPr="0000797D">
        <w:rPr>
          <w:rFonts w:ascii="Times New Roman" w:hAnsi="Times New Roman" w:cs="Times New Roman"/>
          <w:iCs/>
          <w:sz w:val="24"/>
          <w:szCs w:val="24"/>
        </w:rPr>
        <w:t>All</w:t>
      </w:r>
      <w:r w:rsidRPr="0000797D">
        <w:rPr>
          <w:rFonts w:ascii="Times New Roman" w:hAnsi="Times New Roman" w:cs="Times New Roman"/>
          <w:sz w:val="24"/>
          <w:szCs w:val="24"/>
        </w:rPr>
        <w:t xml:space="preserve"> models are based on 10000 bootstrap samples.  </w:t>
      </w:r>
    </w:p>
    <w:p w14:paraId="20DE58BC" w14:textId="77777777" w:rsidR="006B2A5A" w:rsidRPr="0000797D" w:rsidRDefault="006B2A5A" w:rsidP="006B2A5A">
      <w:pPr>
        <w:rPr>
          <w:rFonts w:ascii="Times New Roman" w:hAnsi="Times New Roman" w:cs="Times New Roman"/>
          <w:sz w:val="24"/>
          <w:szCs w:val="24"/>
        </w:rPr>
      </w:pPr>
      <w:r w:rsidRPr="0000797D">
        <w:rPr>
          <w:rFonts w:ascii="Times New Roman" w:hAnsi="Times New Roman" w:cs="Times New Roman"/>
          <w:i/>
          <w:sz w:val="24"/>
          <w:szCs w:val="24"/>
        </w:rPr>
        <w:t>*p &lt; .05</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.01</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.001</w:t>
      </w:r>
    </w:p>
    <w:p w14:paraId="0CFEEC88" w14:textId="77777777" w:rsidR="006B2A5A" w:rsidRPr="0000797D" w:rsidRDefault="006B2A5A" w:rsidP="006B2A5A">
      <w:pPr>
        <w:spacing w:line="240" w:lineRule="auto"/>
        <w:rPr>
          <w:rFonts w:ascii="Times New Roman" w:hAnsi="Times New Roman" w:cs="Times New Roman"/>
          <w:bCs/>
          <w:sz w:val="24"/>
          <w:szCs w:val="24"/>
        </w:rPr>
      </w:pPr>
      <w:r w:rsidRPr="0000797D">
        <w:rPr>
          <w:rFonts w:ascii="Times New Roman" w:hAnsi="Times New Roman" w:cs="Times New Roman"/>
          <w:bCs/>
          <w:sz w:val="24"/>
          <w:szCs w:val="24"/>
        </w:rPr>
        <w:lastRenderedPageBreak/>
        <w:t>Table 4</w:t>
      </w:r>
    </w:p>
    <w:p w14:paraId="2AC4D4C8" w14:textId="77777777" w:rsidR="006B2A5A" w:rsidRPr="0000797D" w:rsidRDefault="006B2A5A" w:rsidP="006B2A5A">
      <w:pPr>
        <w:spacing w:line="240" w:lineRule="auto"/>
        <w:rPr>
          <w:rFonts w:ascii="Times New Roman" w:hAnsi="Times New Roman" w:cs="Times New Roman"/>
          <w:iCs/>
          <w:sz w:val="24"/>
          <w:szCs w:val="24"/>
        </w:rPr>
      </w:pPr>
      <w:r w:rsidRPr="0000797D">
        <w:rPr>
          <w:rFonts w:ascii="Times New Roman" w:hAnsi="Times New Roman" w:cs="Times New Roman"/>
          <w:i/>
          <w:iCs/>
          <w:sz w:val="24"/>
          <w:szCs w:val="24"/>
        </w:rPr>
        <w:t>Conditional Indirect Effect at Specific Values of Power Distance</w:t>
      </w:r>
    </w:p>
    <w:tbl>
      <w:tblPr>
        <w:tblpPr w:leftFromText="180" w:rightFromText="180" w:vertAnchor="text" w:horzAnchor="margin" w:tblpY="190"/>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1783"/>
        <w:gridCol w:w="990"/>
        <w:gridCol w:w="3005"/>
        <w:gridCol w:w="567"/>
        <w:gridCol w:w="2835"/>
      </w:tblGrid>
      <w:tr w:rsidR="006B2A5A" w:rsidRPr="0000797D" w14:paraId="50F98465" w14:textId="77777777" w:rsidTr="000537A4">
        <w:tc>
          <w:tcPr>
            <w:tcW w:w="1783" w:type="dxa"/>
          </w:tcPr>
          <w:p w14:paraId="5C23B90C" w14:textId="77777777" w:rsidR="006B2A5A" w:rsidRPr="0000797D" w:rsidRDefault="006B2A5A" w:rsidP="000537A4">
            <w:pPr>
              <w:rPr>
                <w:rFonts w:ascii="Times New Roman" w:hAnsi="Times New Roman" w:cs="Times New Roman"/>
                <w:sz w:val="24"/>
                <w:szCs w:val="24"/>
              </w:rPr>
            </w:pPr>
          </w:p>
        </w:tc>
        <w:tc>
          <w:tcPr>
            <w:tcW w:w="990" w:type="dxa"/>
          </w:tcPr>
          <w:p w14:paraId="617EEAA2" w14:textId="77777777" w:rsidR="006B2A5A" w:rsidRPr="0000797D" w:rsidRDefault="006B2A5A" w:rsidP="000537A4">
            <w:pPr>
              <w:rPr>
                <w:rFonts w:ascii="Times New Roman" w:hAnsi="Times New Roman" w:cs="Times New Roman"/>
                <w:sz w:val="24"/>
                <w:szCs w:val="24"/>
              </w:rPr>
            </w:pPr>
          </w:p>
        </w:tc>
        <w:tc>
          <w:tcPr>
            <w:tcW w:w="6407" w:type="dxa"/>
            <w:gridSpan w:val="3"/>
            <w:tcBorders>
              <w:bottom w:val="single" w:sz="4" w:space="0" w:color="auto"/>
            </w:tcBorders>
          </w:tcPr>
          <w:p w14:paraId="5CFC2A8E" w14:textId="77777777" w:rsidR="006B2A5A" w:rsidRPr="0000797D" w:rsidRDefault="006B2A5A" w:rsidP="000537A4">
            <w:pPr>
              <w:tabs>
                <w:tab w:val="right" w:pos="4396"/>
              </w:tabs>
              <w:rPr>
                <w:rFonts w:ascii="Times New Roman" w:hAnsi="Times New Roman" w:cs="Times New Roman"/>
                <w:sz w:val="24"/>
                <w:szCs w:val="24"/>
              </w:rPr>
            </w:pPr>
            <w:r w:rsidRPr="0000797D">
              <w:rPr>
                <w:rFonts w:ascii="Times New Roman" w:hAnsi="Times New Roman" w:cs="Times New Roman"/>
                <w:sz w:val="24"/>
                <w:szCs w:val="24"/>
              </w:rPr>
              <w:t>Employee Voice</w:t>
            </w:r>
            <w:r w:rsidRPr="0000797D">
              <w:rPr>
                <w:rFonts w:ascii="Times New Roman" w:hAnsi="Times New Roman" w:cs="Times New Roman"/>
                <w:sz w:val="24"/>
                <w:szCs w:val="24"/>
              </w:rPr>
              <w:tab/>
            </w:r>
          </w:p>
        </w:tc>
      </w:tr>
      <w:tr w:rsidR="006B2A5A" w:rsidRPr="0000797D" w14:paraId="444471B9" w14:textId="77777777" w:rsidTr="000537A4">
        <w:tc>
          <w:tcPr>
            <w:tcW w:w="1783" w:type="dxa"/>
            <w:tcBorders>
              <w:bottom w:val="single" w:sz="4" w:space="0" w:color="auto"/>
            </w:tcBorders>
          </w:tcPr>
          <w:p w14:paraId="0F58E55F"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Moderator</w:t>
            </w:r>
          </w:p>
        </w:tc>
        <w:tc>
          <w:tcPr>
            <w:tcW w:w="990" w:type="dxa"/>
            <w:tcBorders>
              <w:bottom w:val="single" w:sz="4" w:space="0" w:color="auto"/>
            </w:tcBorders>
          </w:tcPr>
          <w:p w14:paraId="60641659"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Level</w:t>
            </w:r>
          </w:p>
        </w:tc>
        <w:tc>
          <w:tcPr>
            <w:tcW w:w="3005" w:type="dxa"/>
            <w:tcBorders>
              <w:top w:val="single" w:sz="4" w:space="0" w:color="auto"/>
              <w:bottom w:val="single" w:sz="4" w:space="0" w:color="auto"/>
            </w:tcBorders>
          </w:tcPr>
          <w:p w14:paraId="7ABA2DF1"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Conditional indirect effect</w:t>
            </w:r>
          </w:p>
        </w:tc>
        <w:tc>
          <w:tcPr>
            <w:tcW w:w="567" w:type="dxa"/>
            <w:tcBorders>
              <w:top w:val="single" w:sz="4" w:space="0" w:color="auto"/>
              <w:bottom w:val="single" w:sz="4" w:space="0" w:color="auto"/>
            </w:tcBorders>
          </w:tcPr>
          <w:p w14:paraId="5381800B"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i/>
                <w:iCs/>
                <w:sz w:val="24"/>
                <w:szCs w:val="24"/>
              </w:rPr>
              <w:t>SE</w:t>
            </w:r>
          </w:p>
        </w:tc>
        <w:tc>
          <w:tcPr>
            <w:tcW w:w="2835" w:type="dxa"/>
            <w:tcBorders>
              <w:top w:val="single" w:sz="4" w:space="0" w:color="auto"/>
              <w:bottom w:val="single" w:sz="4" w:space="0" w:color="auto"/>
            </w:tcBorders>
          </w:tcPr>
          <w:p w14:paraId="2A1A0BD3"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Bias-corrected 95% CI</w:t>
            </w:r>
          </w:p>
        </w:tc>
      </w:tr>
      <w:tr w:rsidR="006B2A5A" w:rsidRPr="0000797D" w14:paraId="5D17B18C" w14:textId="77777777" w:rsidTr="000537A4">
        <w:trPr>
          <w:cantSplit/>
        </w:trPr>
        <w:tc>
          <w:tcPr>
            <w:tcW w:w="1783" w:type="dxa"/>
            <w:vMerge w:val="restart"/>
            <w:tcBorders>
              <w:top w:val="single" w:sz="4" w:space="0" w:color="auto"/>
            </w:tcBorders>
          </w:tcPr>
          <w:p w14:paraId="10CB9868"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Power distance</w:t>
            </w:r>
          </w:p>
        </w:tc>
        <w:tc>
          <w:tcPr>
            <w:tcW w:w="990" w:type="dxa"/>
            <w:tcBorders>
              <w:top w:val="single" w:sz="4" w:space="0" w:color="auto"/>
            </w:tcBorders>
          </w:tcPr>
          <w:p w14:paraId="6DA28B38"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Low</w:t>
            </w:r>
          </w:p>
        </w:tc>
        <w:tc>
          <w:tcPr>
            <w:tcW w:w="3005" w:type="dxa"/>
            <w:tcBorders>
              <w:top w:val="single" w:sz="4" w:space="0" w:color="auto"/>
            </w:tcBorders>
          </w:tcPr>
          <w:p w14:paraId="0FC3E174"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.13*</w:t>
            </w:r>
          </w:p>
        </w:tc>
        <w:tc>
          <w:tcPr>
            <w:tcW w:w="567" w:type="dxa"/>
            <w:tcBorders>
              <w:top w:val="single" w:sz="4" w:space="0" w:color="auto"/>
            </w:tcBorders>
          </w:tcPr>
          <w:p w14:paraId="68ACC73A"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.06</w:t>
            </w:r>
          </w:p>
        </w:tc>
        <w:tc>
          <w:tcPr>
            <w:tcW w:w="2835" w:type="dxa"/>
            <w:tcBorders>
              <w:top w:val="single" w:sz="4" w:space="0" w:color="auto"/>
            </w:tcBorders>
          </w:tcPr>
          <w:p w14:paraId="4763DCBA"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[.04, .28]</w:t>
            </w:r>
          </w:p>
        </w:tc>
      </w:tr>
      <w:tr w:rsidR="006B2A5A" w:rsidRPr="0000797D" w14:paraId="7B8268B9" w14:textId="77777777" w:rsidTr="000537A4">
        <w:trPr>
          <w:cantSplit/>
        </w:trPr>
        <w:tc>
          <w:tcPr>
            <w:tcW w:w="1783" w:type="dxa"/>
            <w:vMerge/>
          </w:tcPr>
          <w:p w14:paraId="710329DD" w14:textId="77777777" w:rsidR="006B2A5A" w:rsidRPr="0000797D" w:rsidRDefault="006B2A5A" w:rsidP="000537A4">
            <w:pPr>
              <w:rPr>
                <w:rFonts w:ascii="Times New Roman" w:hAnsi="Times New Roman" w:cs="Times New Roman"/>
                <w:sz w:val="24"/>
                <w:szCs w:val="24"/>
              </w:rPr>
            </w:pPr>
          </w:p>
        </w:tc>
        <w:tc>
          <w:tcPr>
            <w:tcW w:w="990" w:type="dxa"/>
          </w:tcPr>
          <w:p w14:paraId="2169F39B" w14:textId="77777777" w:rsidR="006B2A5A" w:rsidRPr="0000797D" w:rsidRDefault="006B2A5A" w:rsidP="000537A4">
            <w:pPr>
              <w:rPr>
                <w:rFonts w:ascii="Times New Roman" w:hAnsi="Times New Roman" w:cs="Times New Roman"/>
                <w:sz w:val="24"/>
                <w:szCs w:val="24"/>
              </w:rPr>
            </w:pPr>
            <w:r w:rsidRPr="0000797D">
              <w:rPr>
                <w:rFonts w:ascii="Times New Roman" w:hAnsi="Times New Roman" w:cs="Times New Roman"/>
                <w:sz w:val="24"/>
                <w:szCs w:val="24"/>
              </w:rPr>
              <w:t>High</w:t>
            </w:r>
          </w:p>
        </w:tc>
        <w:tc>
          <w:tcPr>
            <w:tcW w:w="3005" w:type="dxa"/>
          </w:tcPr>
          <w:p w14:paraId="78B33F92"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.01</w:t>
            </w:r>
          </w:p>
        </w:tc>
        <w:tc>
          <w:tcPr>
            <w:tcW w:w="567" w:type="dxa"/>
          </w:tcPr>
          <w:p w14:paraId="0F9AC212"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.05</w:t>
            </w:r>
          </w:p>
        </w:tc>
        <w:tc>
          <w:tcPr>
            <w:tcW w:w="2835" w:type="dxa"/>
          </w:tcPr>
          <w:p w14:paraId="3F13F3F2" w14:textId="77777777" w:rsidR="006B2A5A" w:rsidRPr="0000797D" w:rsidRDefault="006B2A5A" w:rsidP="000537A4">
            <w:pPr>
              <w:jc w:val="center"/>
              <w:rPr>
                <w:rFonts w:ascii="Times New Roman" w:hAnsi="Times New Roman" w:cs="Times New Roman"/>
                <w:sz w:val="24"/>
                <w:szCs w:val="24"/>
              </w:rPr>
            </w:pPr>
            <w:r w:rsidRPr="0000797D">
              <w:rPr>
                <w:rFonts w:ascii="Times New Roman" w:hAnsi="Times New Roman" w:cs="Times New Roman"/>
                <w:sz w:val="24"/>
                <w:szCs w:val="24"/>
              </w:rPr>
              <w:t>[-.09, .11]</w:t>
            </w:r>
          </w:p>
        </w:tc>
      </w:tr>
    </w:tbl>
    <w:p w14:paraId="54F86AEE" w14:textId="77777777" w:rsidR="006B2A5A" w:rsidRPr="0000797D" w:rsidRDefault="006B2A5A" w:rsidP="006B2A5A">
      <w:pPr>
        <w:rPr>
          <w:rFonts w:ascii="Times New Roman" w:hAnsi="Times New Roman" w:cs="Times New Roman"/>
          <w:sz w:val="24"/>
          <w:szCs w:val="24"/>
        </w:rPr>
      </w:pPr>
    </w:p>
    <w:p w14:paraId="592B11B0" w14:textId="77777777" w:rsidR="006B2A5A" w:rsidRPr="0000797D" w:rsidRDefault="006B2A5A" w:rsidP="006B2A5A">
      <w:pPr>
        <w:rPr>
          <w:rFonts w:ascii="Times New Roman" w:hAnsi="Times New Roman" w:cs="Times New Roman"/>
          <w:sz w:val="24"/>
          <w:szCs w:val="24"/>
        </w:rPr>
      </w:pPr>
    </w:p>
    <w:p w14:paraId="645275FC" w14:textId="77777777" w:rsidR="006B2A5A" w:rsidRPr="0000797D" w:rsidRDefault="006B2A5A" w:rsidP="006B2A5A">
      <w:pPr>
        <w:rPr>
          <w:rFonts w:ascii="Times New Roman" w:hAnsi="Times New Roman" w:cs="Times New Roman"/>
          <w:sz w:val="24"/>
          <w:szCs w:val="24"/>
        </w:rPr>
      </w:pPr>
    </w:p>
    <w:p w14:paraId="4A8537B6" w14:textId="77777777" w:rsidR="006B2A5A" w:rsidRPr="0000797D" w:rsidRDefault="006B2A5A" w:rsidP="006B2A5A">
      <w:pPr>
        <w:rPr>
          <w:rFonts w:ascii="Times New Roman" w:hAnsi="Times New Roman" w:cs="Times New Roman"/>
          <w:sz w:val="24"/>
          <w:szCs w:val="24"/>
        </w:rPr>
      </w:pPr>
    </w:p>
    <w:p w14:paraId="3E61F2D8" w14:textId="77777777" w:rsidR="00093540" w:rsidRPr="0000797D" w:rsidRDefault="00093540" w:rsidP="006B2A5A">
      <w:pPr>
        <w:rPr>
          <w:rFonts w:ascii="Times New Roman" w:hAnsi="Times New Roman" w:cs="Times New Roman"/>
          <w:sz w:val="24"/>
          <w:szCs w:val="24"/>
          <w:vertAlign w:val="superscript"/>
        </w:rPr>
      </w:pPr>
    </w:p>
    <w:p w14:paraId="539D4EA6" w14:textId="77777777" w:rsidR="006B2A5A" w:rsidRPr="0000797D" w:rsidRDefault="006B2A5A" w:rsidP="006B2A5A">
      <w:pPr>
        <w:rPr>
          <w:rFonts w:ascii="Times New Roman" w:hAnsi="Times New Roman" w:cs="Times New Roman"/>
          <w:sz w:val="24"/>
          <w:szCs w:val="24"/>
        </w:rPr>
      </w:pPr>
      <w:r w:rsidRPr="0000797D">
        <w:rPr>
          <w:rFonts w:ascii="Times New Roman" w:hAnsi="Times New Roman" w:cs="Times New Roman"/>
          <w:i/>
          <w:sz w:val="24"/>
          <w:szCs w:val="24"/>
        </w:rPr>
        <w:t xml:space="preserve">Note. </w:t>
      </w:r>
      <w:r w:rsidRPr="0000797D">
        <w:rPr>
          <w:rFonts w:ascii="Times New Roman" w:hAnsi="Times New Roman" w:cs="Times New Roman"/>
          <w:sz w:val="24"/>
          <w:szCs w:val="24"/>
        </w:rPr>
        <w:t>SE is standard error. 95% bias-corrected bootstrap confidence intervals are derived are based on10000 bootstrap samples. Moderator values listed are the sample mean and +/- 1 standard deviation.</w:t>
      </w:r>
    </w:p>
    <w:p w14:paraId="54DF1025" w14:textId="77777777" w:rsidR="006B2A5A" w:rsidRPr="0000797D" w:rsidRDefault="006B2A5A" w:rsidP="006B2A5A">
      <w:pPr>
        <w:rPr>
          <w:rFonts w:ascii="Times New Roman" w:hAnsi="Times New Roman" w:cs="Times New Roman"/>
          <w:i/>
          <w:sz w:val="24"/>
          <w:szCs w:val="24"/>
        </w:rPr>
      </w:pPr>
      <w:r w:rsidRPr="0000797D">
        <w:rPr>
          <w:rFonts w:ascii="Times New Roman" w:hAnsi="Times New Roman" w:cs="Times New Roman"/>
          <w:i/>
          <w:sz w:val="24"/>
          <w:szCs w:val="24"/>
        </w:rPr>
        <w:t xml:space="preserve"> *p &lt; .05</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.01</w:t>
      </w:r>
      <w:r w:rsidRPr="0000797D">
        <w:rPr>
          <w:rFonts w:ascii="Times New Roman" w:hAnsi="Times New Roman" w:cs="Times New Roman"/>
          <w:sz w:val="24"/>
          <w:szCs w:val="24"/>
        </w:rPr>
        <w:t xml:space="preserve">; </w:t>
      </w:r>
      <w:r w:rsidRPr="0000797D">
        <w:rPr>
          <w:rFonts w:ascii="Times New Roman" w:hAnsi="Times New Roman" w:cs="Times New Roman"/>
          <w:i/>
          <w:sz w:val="24"/>
          <w:szCs w:val="24"/>
        </w:rPr>
        <w:t>***p &lt; .001</w:t>
      </w:r>
    </w:p>
    <w:p w14:paraId="0D7A6944" w14:textId="564938A0" w:rsidR="006B2A5A" w:rsidRPr="0000797D" w:rsidRDefault="006B2A5A" w:rsidP="006B2A5A">
      <w:pPr>
        <w:rPr>
          <w:rFonts w:ascii="Times New Roman" w:hAnsi="Times New Roman" w:cs="Times New Roman"/>
          <w:sz w:val="24"/>
          <w:szCs w:val="24"/>
        </w:rPr>
      </w:pPr>
    </w:p>
    <w:p w14:paraId="7A850651" w14:textId="77777777" w:rsidR="006B2A5A" w:rsidRPr="0000797D" w:rsidRDefault="006B2A5A" w:rsidP="006B2A5A">
      <w:pPr>
        <w:rPr>
          <w:rFonts w:ascii="Times New Roman" w:hAnsi="Times New Roman" w:cs="Times New Roman"/>
          <w:sz w:val="24"/>
          <w:szCs w:val="24"/>
        </w:rPr>
      </w:pPr>
    </w:p>
    <w:p w14:paraId="111EB63D" w14:textId="77777777" w:rsidR="006B2A5A" w:rsidRPr="0000797D" w:rsidRDefault="006B2A5A" w:rsidP="006B2A5A">
      <w:pPr>
        <w:rPr>
          <w:rFonts w:ascii="Times New Roman" w:hAnsi="Times New Roman" w:cs="Times New Roman"/>
          <w:sz w:val="24"/>
          <w:szCs w:val="24"/>
        </w:rPr>
      </w:pPr>
    </w:p>
    <w:p w14:paraId="1AC939BD" w14:textId="77777777" w:rsidR="006B2A5A" w:rsidRPr="0000797D" w:rsidRDefault="006B2A5A" w:rsidP="006B2A5A">
      <w:pPr>
        <w:rPr>
          <w:rFonts w:ascii="Times New Roman" w:hAnsi="Times New Roman" w:cs="Times New Roman"/>
          <w:sz w:val="24"/>
          <w:szCs w:val="24"/>
        </w:rPr>
      </w:pPr>
    </w:p>
    <w:p w14:paraId="2FA7CB9A" w14:textId="77777777" w:rsidR="006B2A5A" w:rsidRPr="0000797D" w:rsidRDefault="006B2A5A" w:rsidP="006B2A5A">
      <w:pPr>
        <w:rPr>
          <w:rFonts w:ascii="Times New Roman" w:hAnsi="Times New Roman" w:cs="Times New Roman"/>
          <w:sz w:val="24"/>
          <w:szCs w:val="24"/>
        </w:rPr>
      </w:pPr>
    </w:p>
    <w:p w14:paraId="0A712A50" w14:textId="77777777" w:rsidR="006B2A5A" w:rsidRPr="0000797D" w:rsidRDefault="006B2A5A" w:rsidP="006B2A5A">
      <w:pPr>
        <w:rPr>
          <w:rFonts w:ascii="Times New Roman" w:hAnsi="Times New Roman" w:cs="Times New Roman"/>
          <w:sz w:val="24"/>
          <w:szCs w:val="24"/>
        </w:rPr>
      </w:pPr>
    </w:p>
    <w:p w14:paraId="65827721" w14:textId="3DB58C9C" w:rsidR="006B2A5A" w:rsidRPr="0000797D" w:rsidRDefault="006B2A5A" w:rsidP="006B2A5A">
      <w:pPr>
        <w:rPr>
          <w:rFonts w:ascii="Times New Roman" w:hAnsi="Times New Roman" w:cs="Times New Roman"/>
          <w:sz w:val="24"/>
          <w:szCs w:val="24"/>
        </w:rPr>
        <w:sectPr w:rsidR="006B2A5A" w:rsidRPr="0000797D" w:rsidSect="006B2A5A">
          <w:pgSz w:w="15840" w:h="12240" w:orient="landscape"/>
          <w:pgMar w:top="1440" w:right="1440" w:bottom="1440" w:left="1440" w:header="708" w:footer="708" w:gutter="0"/>
          <w:cols w:space="708"/>
          <w:docGrid w:linePitch="360"/>
        </w:sectPr>
      </w:pPr>
    </w:p>
    <w:p w14:paraId="291165CD" w14:textId="7AEEDB5E" w:rsidR="001662CD" w:rsidRPr="0000797D" w:rsidRDefault="001662CD" w:rsidP="001662CD">
      <w:pPr>
        <w:spacing w:line="480" w:lineRule="auto"/>
        <w:rPr>
          <w:rFonts w:ascii="Times New Roman" w:hAnsi="Times New Roman" w:cs="Times New Roman"/>
          <w:b/>
          <w:bCs/>
          <w:sz w:val="24"/>
          <w:szCs w:val="24"/>
        </w:rPr>
      </w:pPr>
      <w:r w:rsidRPr="0000797D">
        <w:rPr>
          <w:rFonts w:ascii="Times New Roman" w:hAnsi="Times New Roman" w:cs="Times New Roman"/>
          <w:b/>
          <w:bCs/>
          <w:noProof/>
          <w:sz w:val="24"/>
          <w:szCs w:val="24"/>
        </w:rPr>
        <w:lastRenderedPageBreak/>
        <w:drawing>
          <wp:inline distT="0" distB="0" distL="0" distR="0" wp14:anchorId="6478DB75" wp14:editId="0B87FC83">
            <wp:extent cx="5943600" cy="2567305"/>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567305"/>
                    </a:xfrm>
                    <a:prstGeom prst="rect">
                      <a:avLst/>
                    </a:prstGeom>
                  </pic:spPr>
                </pic:pic>
              </a:graphicData>
            </a:graphic>
          </wp:inline>
        </w:drawing>
      </w:r>
    </w:p>
    <w:p w14:paraId="46E8167A" w14:textId="7651DDC4" w:rsidR="006B2A5A" w:rsidRPr="0000797D" w:rsidRDefault="006B2A5A" w:rsidP="001662CD">
      <w:pPr>
        <w:spacing w:line="480" w:lineRule="auto"/>
        <w:rPr>
          <w:rFonts w:ascii="Times New Roman" w:hAnsi="Times New Roman" w:cs="Times New Roman"/>
          <w:sz w:val="24"/>
          <w:szCs w:val="24"/>
        </w:rPr>
      </w:pPr>
      <w:r w:rsidRPr="0000797D">
        <w:rPr>
          <w:rFonts w:ascii="Times New Roman" w:hAnsi="Times New Roman" w:cs="Times New Roman"/>
          <w:bCs/>
          <w:i/>
          <w:sz w:val="24"/>
          <w:szCs w:val="24"/>
        </w:rPr>
        <w:t>Figure 1</w:t>
      </w:r>
      <w:r w:rsidRPr="0000797D">
        <w:rPr>
          <w:rFonts w:ascii="Times New Roman" w:hAnsi="Times New Roman" w:cs="Times New Roman"/>
          <w:bCs/>
          <w:sz w:val="24"/>
          <w:szCs w:val="24"/>
        </w:rPr>
        <w:t>.</w:t>
      </w:r>
      <w:r w:rsidRPr="0000797D">
        <w:rPr>
          <w:rFonts w:ascii="Times New Roman" w:hAnsi="Times New Roman" w:cs="Times New Roman"/>
          <w:sz w:val="24"/>
          <w:szCs w:val="24"/>
        </w:rPr>
        <w:t xml:space="preserve"> Hypothesized model of processes linking perceived leader humility and employee voice</w:t>
      </w:r>
    </w:p>
    <w:p w14:paraId="50B31E83" w14:textId="77777777" w:rsidR="006B2A5A" w:rsidRPr="0000797D" w:rsidRDefault="006B2A5A" w:rsidP="006B2A5A">
      <w:pPr>
        <w:spacing w:line="480" w:lineRule="auto"/>
        <w:jc w:val="center"/>
        <w:rPr>
          <w:rFonts w:ascii="Times New Roman" w:hAnsi="Times New Roman" w:cs="Times New Roman"/>
          <w:b/>
          <w:bCs/>
          <w:iCs/>
          <w:sz w:val="24"/>
          <w:szCs w:val="24"/>
        </w:rPr>
      </w:pPr>
      <w:r w:rsidRPr="0000797D">
        <w:rPr>
          <w:rFonts w:ascii="Times New Roman" w:hAnsi="Times New Roman" w:cs="Times New Roman"/>
          <w:b/>
          <w:bCs/>
          <w:iCs/>
          <w:noProof/>
          <w:sz w:val="24"/>
          <w:szCs w:val="24"/>
        </w:rPr>
        <w:drawing>
          <wp:inline distT="0" distB="0" distL="0" distR="0" wp14:anchorId="744FA40D" wp14:editId="2E558F52">
            <wp:extent cx="5867048" cy="3377002"/>
            <wp:effectExtent l="0" t="0" r="635" b="0"/>
            <wp:docPr id="1" name="图片 1" descr="66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4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48" cy="3377232"/>
                    </a:xfrm>
                    <a:prstGeom prst="rect">
                      <a:avLst/>
                    </a:prstGeom>
                    <a:noFill/>
                    <a:ln>
                      <a:noFill/>
                    </a:ln>
                  </pic:spPr>
                </pic:pic>
              </a:graphicData>
            </a:graphic>
          </wp:inline>
        </w:drawing>
      </w:r>
    </w:p>
    <w:p w14:paraId="4FCE5481" w14:textId="23680300" w:rsidR="00B5622C" w:rsidRPr="00A640B3" w:rsidRDefault="006B2A5A" w:rsidP="006B2A5A">
      <w:pPr>
        <w:spacing w:line="480" w:lineRule="auto"/>
        <w:rPr>
          <w:rFonts w:ascii="Times New Roman" w:hAnsi="Times New Roman" w:cs="Times New Roman"/>
          <w:sz w:val="24"/>
          <w:szCs w:val="24"/>
        </w:rPr>
      </w:pPr>
      <w:r w:rsidRPr="0000797D">
        <w:rPr>
          <w:rFonts w:ascii="Times New Roman" w:hAnsi="Times New Roman" w:cs="Times New Roman"/>
          <w:bCs/>
          <w:i/>
          <w:sz w:val="24"/>
          <w:szCs w:val="24"/>
        </w:rPr>
        <w:t>Figure 2</w:t>
      </w:r>
      <w:r w:rsidRPr="0000797D">
        <w:rPr>
          <w:rFonts w:ascii="Times New Roman" w:hAnsi="Times New Roman" w:cs="Times New Roman"/>
          <w:bCs/>
          <w:sz w:val="24"/>
          <w:szCs w:val="24"/>
        </w:rPr>
        <w:t>.</w:t>
      </w:r>
      <w:r w:rsidRPr="0000797D">
        <w:rPr>
          <w:rFonts w:ascii="Times New Roman" w:hAnsi="Times New Roman" w:cs="Times New Roman"/>
          <w:sz w:val="24"/>
          <w:szCs w:val="24"/>
        </w:rPr>
        <w:t xml:space="preserve"> </w:t>
      </w:r>
      <w:r w:rsidRPr="0000797D">
        <w:rPr>
          <w:rFonts w:ascii="Times New Roman" w:hAnsi="Times New Roman" w:cs="Times New Roman"/>
          <w:iCs/>
          <w:sz w:val="24"/>
          <w:szCs w:val="24"/>
        </w:rPr>
        <w:t>The moderating effect of power distance on personal sense of power for employee voice</w:t>
      </w:r>
    </w:p>
    <w:sectPr w:rsidR="00B5622C" w:rsidRPr="00A640B3" w:rsidSect="00F46FC8">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33461" w16cid:durableId="1D5D3E07"/>
  <w16cid:commentId w16cid:paraId="41E61DB7" w16cid:durableId="1D596175"/>
  <w16cid:commentId w16cid:paraId="3FEA18C1" w16cid:durableId="1D5D33EB"/>
  <w16cid:commentId w16cid:paraId="46F63362" w16cid:durableId="1D595C1D"/>
  <w16cid:commentId w16cid:paraId="4D8BB0DC" w16cid:durableId="1D595D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04C00" w14:textId="77777777" w:rsidR="00F5437A" w:rsidRDefault="00F5437A" w:rsidP="00E667C7">
      <w:pPr>
        <w:spacing w:after="0" w:line="240" w:lineRule="auto"/>
      </w:pPr>
      <w:r>
        <w:separator/>
      </w:r>
    </w:p>
  </w:endnote>
  <w:endnote w:type="continuationSeparator" w:id="0">
    <w:p w14:paraId="721FCF49" w14:textId="77777777" w:rsidR="00F5437A" w:rsidRDefault="00F5437A" w:rsidP="00E6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MT">
    <w:altName w:val="MS Mincho"/>
    <w:panose1 w:val="00000000000000000000"/>
    <w:charset w:val="00"/>
    <w:family w:val="roman"/>
    <w:notTrueType/>
    <w:pitch w:val="default"/>
    <w:sig w:usb0="00000003" w:usb1="08070000" w:usb2="00000010" w:usb3="00000000" w:csb0="00020001" w:csb1="00000000"/>
  </w:font>
  <w:font w:name="Times-Roman">
    <w:altName w:val="Times New Roman"/>
    <w:panose1 w:val="00000000000000000000"/>
    <w:charset w:val="00"/>
    <w:family w:val="roman"/>
    <w:notTrueType/>
    <w:pitch w:val="default"/>
    <w:sig w:usb0="00000003" w:usb1="080E0000" w:usb2="00000010" w:usb3="00000000" w:csb0="00040001" w:csb1="00000000"/>
  </w:font>
  <w:font w:name="Times-Italic">
    <w:altName w:val="Segoe Print"/>
    <w:charset w:val="00"/>
    <w:family w:val="swiss"/>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E3FA" w14:textId="77777777" w:rsidR="00F5437A" w:rsidRDefault="00F5437A" w:rsidP="00E667C7">
      <w:pPr>
        <w:spacing w:after="0" w:line="240" w:lineRule="auto"/>
      </w:pPr>
      <w:r>
        <w:separator/>
      </w:r>
    </w:p>
  </w:footnote>
  <w:footnote w:type="continuationSeparator" w:id="0">
    <w:p w14:paraId="6C4A2EC5" w14:textId="77777777" w:rsidR="00F5437A" w:rsidRDefault="00F5437A" w:rsidP="00E66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E9D8E" w14:textId="3A451B44" w:rsidR="00D15A01" w:rsidRPr="00184FCE" w:rsidRDefault="00D15A01">
    <w:pPr>
      <w:pStyle w:val="a3"/>
      <w:rPr>
        <w:rFonts w:ascii="Times New Roman" w:hAnsi="Times New Roman" w:cs="Times New Roman"/>
      </w:rPr>
    </w:pPr>
    <w:r>
      <w:rPr>
        <w:rFonts w:ascii="Times New Roman" w:hAnsi="Times New Roman" w:cs="Times New Roman"/>
        <w:sz w:val="24"/>
        <w:szCs w:val="24"/>
      </w:rPr>
      <w:t>WHY AND WHEN EMPLOYEES LIKE TO SPEAK UP UNDER HUMBLE LEADERS</w:t>
    </w:r>
    <w:r>
      <w:rPr>
        <w:rFonts w:ascii="Times New Roman" w:hAnsi="Times New Roman" w:cs="Times New Roman"/>
        <w:sz w:val="24"/>
        <w:szCs w:val="24"/>
      </w:rPr>
      <w:tab/>
      <w:t xml:space="preserve"> </w:t>
    </w:r>
    <w:r w:rsidRPr="00AF5848">
      <w:rPr>
        <w:rFonts w:ascii="Times New Roman" w:hAnsi="Times New Roman" w:cs="Times New Roman"/>
        <w:sz w:val="24"/>
        <w:szCs w:val="24"/>
      </w:rPr>
      <w:fldChar w:fldCharType="begin"/>
    </w:r>
    <w:r w:rsidRPr="00AF5848">
      <w:rPr>
        <w:rFonts w:ascii="Times New Roman" w:hAnsi="Times New Roman" w:cs="Times New Roman"/>
        <w:sz w:val="24"/>
        <w:szCs w:val="24"/>
      </w:rPr>
      <w:instrText xml:space="preserve"> PAGE   \* MERGEFORMAT </w:instrText>
    </w:r>
    <w:r w:rsidRPr="00AF5848">
      <w:rPr>
        <w:rFonts w:ascii="Times New Roman" w:hAnsi="Times New Roman" w:cs="Times New Roman"/>
        <w:sz w:val="24"/>
        <w:szCs w:val="24"/>
      </w:rPr>
      <w:fldChar w:fldCharType="separate"/>
    </w:r>
    <w:r w:rsidR="0000797D">
      <w:rPr>
        <w:rFonts w:ascii="Times New Roman" w:hAnsi="Times New Roman" w:cs="Times New Roman"/>
        <w:noProof/>
        <w:sz w:val="24"/>
        <w:szCs w:val="24"/>
      </w:rPr>
      <w:t>42</w:t>
    </w:r>
    <w:r w:rsidRPr="00AF584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587"/>
    <w:multiLevelType w:val="hybridMultilevel"/>
    <w:tmpl w:val="5BDA1B22"/>
    <w:lvl w:ilvl="0" w:tplc="C4C8B670">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George">
    <w15:presenceInfo w15:providerId="AD" w15:userId="S-1-5-21-1266616903-2375347289-489700434-3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7D"/>
    <w:rsid w:val="00000056"/>
    <w:rsid w:val="00004924"/>
    <w:rsid w:val="00004BFE"/>
    <w:rsid w:val="000073D9"/>
    <w:rsid w:val="0000797D"/>
    <w:rsid w:val="00010E87"/>
    <w:rsid w:val="000116DB"/>
    <w:rsid w:val="000210A0"/>
    <w:rsid w:val="00021351"/>
    <w:rsid w:val="00022139"/>
    <w:rsid w:val="00023289"/>
    <w:rsid w:val="00026767"/>
    <w:rsid w:val="00031361"/>
    <w:rsid w:val="000344B0"/>
    <w:rsid w:val="000371A4"/>
    <w:rsid w:val="00037945"/>
    <w:rsid w:val="000418D6"/>
    <w:rsid w:val="00042ABA"/>
    <w:rsid w:val="000444EB"/>
    <w:rsid w:val="0004573A"/>
    <w:rsid w:val="00046897"/>
    <w:rsid w:val="000537A4"/>
    <w:rsid w:val="00061EEA"/>
    <w:rsid w:val="00064E06"/>
    <w:rsid w:val="00071933"/>
    <w:rsid w:val="00073FF7"/>
    <w:rsid w:val="00083104"/>
    <w:rsid w:val="000831E1"/>
    <w:rsid w:val="00084B63"/>
    <w:rsid w:val="00090911"/>
    <w:rsid w:val="00091385"/>
    <w:rsid w:val="00091C74"/>
    <w:rsid w:val="00093540"/>
    <w:rsid w:val="0009573B"/>
    <w:rsid w:val="00095B2A"/>
    <w:rsid w:val="000972C1"/>
    <w:rsid w:val="000A355A"/>
    <w:rsid w:val="000A559D"/>
    <w:rsid w:val="000B06BB"/>
    <w:rsid w:val="000B0A2D"/>
    <w:rsid w:val="000B3844"/>
    <w:rsid w:val="000B4A37"/>
    <w:rsid w:val="000B58DE"/>
    <w:rsid w:val="000B7F1E"/>
    <w:rsid w:val="000C24B3"/>
    <w:rsid w:val="000C2EB3"/>
    <w:rsid w:val="000C49F2"/>
    <w:rsid w:val="000C61BC"/>
    <w:rsid w:val="000D1480"/>
    <w:rsid w:val="000D3C39"/>
    <w:rsid w:val="000D5456"/>
    <w:rsid w:val="000E12F0"/>
    <w:rsid w:val="000E3B60"/>
    <w:rsid w:val="000F12AB"/>
    <w:rsid w:val="000F4657"/>
    <w:rsid w:val="000F4B99"/>
    <w:rsid w:val="000F5F95"/>
    <w:rsid w:val="000F6750"/>
    <w:rsid w:val="000F6BB1"/>
    <w:rsid w:val="0010028B"/>
    <w:rsid w:val="00102EEC"/>
    <w:rsid w:val="00106D0C"/>
    <w:rsid w:val="00121103"/>
    <w:rsid w:val="00121EFF"/>
    <w:rsid w:val="00126820"/>
    <w:rsid w:val="00126F93"/>
    <w:rsid w:val="00127185"/>
    <w:rsid w:val="00127FE0"/>
    <w:rsid w:val="001315DA"/>
    <w:rsid w:val="00131F1D"/>
    <w:rsid w:val="0013320E"/>
    <w:rsid w:val="0013408F"/>
    <w:rsid w:val="001351C3"/>
    <w:rsid w:val="00136ABE"/>
    <w:rsid w:val="001406E3"/>
    <w:rsid w:val="0014265C"/>
    <w:rsid w:val="00143191"/>
    <w:rsid w:val="0014378F"/>
    <w:rsid w:val="001512C0"/>
    <w:rsid w:val="00154BA8"/>
    <w:rsid w:val="00155A88"/>
    <w:rsid w:val="00155EB5"/>
    <w:rsid w:val="00157B05"/>
    <w:rsid w:val="00161B98"/>
    <w:rsid w:val="001625A9"/>
    <w:rsid w:val="0016375D"/>
    <w:rsid w:val="0016473D"/>
    <w:rsid w:val="001653C1"/>
    <w:rsid w:val="00165BC3"/>
    <w:rsid w:val="001662CD"/>
    <w:rsid w:val="00175E3A"/>
    <w:rsid w:val="00180211"/>
    <w:rsid w:val="00181F4E"/>
    <w:rsid w:val="00182C9B"/>
    <w:rsid w:val="001833AE"/>
    <w:rsid w:val="00184FCE"/>
    <w:rsid w:val="00185216"/>
    <w:rsid w:val="001852E6"/>
    <w:rsid w:val="00185C9C"/>
    <w:rsid w:val="00187AE1"/>
    <w:rsid w:val="00191CFC"/>
    <w:rsid w:val="00191D13"/>
    <w:rsid w:val="001929F7"/>
    <w:rsid w:val="001931DD"/>
    <w:rsid w:val="0019334A"/>
    <w:rsid w:val="00193425"/>
    <w:rsid w:val="00193EC8"/>
    <w:rsid w:val="00194ED6"/>
    <w:rsid w:val="00195D0D"/>
    <w:rsid w:val="00197E32"/>
    <w:rsid w:val="001A17DD"/>
    <w:rsid w:val="001A1E86"/>
    <w:rsid w:val="001A6B67"/>
    <w:rsid w:val="001B1FAF"/>
    <w:rsid w:val="001B483D"/>
    <w:rsid w:val="001C23A3"/>
    <w:rsid w:val="001C2A46"/>
    <w:rsid w:val="001C382E"/>
    <w:rsid w:val="001C4C83"/>
    <w:rsid w:val="001D4942"/>
    <w:rsid w:val="001D6D82"/>
    <w:rsid w:val="001E3444"/>
    <w:rsid w:val="001E51B2"/>
    <w:rsid w:val="001F1BBB"/>
    <w:rsid w:val="001F1D62"/>
    <w:rsid w:val="001F2DAC"/>
    <w:rsid w:val="001F39FB"/>
    <w:rsid w:val="001F7201"/>
    <w:rsid w:val="00200724"/>
    <w:rsid w:val="00201653"/>
    <w:rsid w:val="00201A00"/>
    <w:rsid w:val="00204B81"/>
    <w:rsid w:val="00206F93"/>
    <w:rsid w:val="00210E49"/>
    <w:rsid w:val="0021248C"/>
    <w:rsid w:val="002124DA"/>
    <w:rsid w:val="00220B60"/>
    <w:rsid w:val="00222656"/>
    <w:rsid w:val="00222A6D"/>
    <w:rsid w:val="00224B11"/>
    <w:rsid w:val="002331AA"/>
    <w:rsid w:val="00236552"/>
    <w:rsid w:val="00242408"/>
    <w:rsid w:val="00242FC9"/>
    <w:rsid w:val="00244106"/>
    <w:rsid w:val="00244CE9"/>
    <w:rsid w:val="00246545"/>
    <w:rsid w:val="00246A34"/>
    <w:rsid w:val="00250AA2"/>
    <w:rsid w:val="00252888"/>
    <w:rsid w:val="002528CB"/>
    <w:rsid w:val="002555DD"/>
    <w:rsid w:val="00256508"/>
    <w:rsid w:val="00257DF7"/>
    <w:rsid w:val="00260B3D"/>
    <w:rsid w:val="0026389A"/>
    <w:rsid w:val="00263C7C"/>
    <w:rsid w:val="00264292"/>
    <w:rsid w:val="002649AB"/>
    <w:rsid w:val="002700E5"/>
    <w:rsid w:val="002753BB"/>
    <w:rsid w:val="00276B2E"/>
    <w:rsid w:val="00276D44"/>
    <w:rsid w:val="00282986"/>
    <w:rsid w:val="00283BBF"/>
    <w:rsid w:val="00286785"/>
    <w:rsid w:val="002A1C34"/>
    <w:rsid w:val="002A704E"/>
    <w:rsid w:val="002A7256"/>
    <w:rsid w:val="002A76F9"/>
    <w:rsid w:val="002B1EA5"/>
    <w:rsid w:val="002B1F03"/>
    <w:rsid w:val="002B3011"/>
    <w:rsid w:val="002B42BC"/>
    <w:rsid w:val="002B466C"/>
    <w:rsid w:val="002B5810"/>
    <w:rsid w:val="002B6247"/>
    <w:rsid w:val="002C562F"/>
    <w:rsid w:val="002C57EE"/>
    <w:rsid w:val="002C6620"/>
    <w:rsid w:val="002D03D5"/>
    <w:rsid w:val="002D5B10"/>
    <w:rsid w:val="002E1D59"/>
    <w:rsid w:val="002E2F77"/>
    <w:rsid w:val="002E3657"/>
    <w:rsid w:val="002E4311"/>
    <w:rsid w:val="002E44DC"/>
    <w:rsid w:val="002F115C"/>
    <w:rsid w:val="002F2700"/>
    <w:rsid w:val="002F313F"/>
    <w:rsid w:val="002F5290"/>
    <w:rsid w:val="002F7B75"/>
    <w:rsid w:val="00301087"/>
    <w:rsid w:val="00302101"/>
    <w:rsid w:val="0030291C"/>
    <w:rsid w:val="00302979"/>
    <w:rsid w:val="003030BE"/>
    <w:rsid w:val="0030640D"/>
    <w:rsid w:val="003154EE"/>
    <w:rsid w:val="00315644"/>
    <w:rsid w:val="0031610C"/>
    <w:rsid w:val="003231DE"/>
    <w:rsid w:val="00325799"/>
    <w:rsid w:val="00326276"/>
    <w:rsid w:val="00330A44"/>
    <w:rsid w:val="00331D6A"/>
    <w:rsid w:val="00342BD7"/>
    <w:rsid w:val="00342DA5"/>
    <w:rsid w:val="00350EF0"/>
    <w:rsid w:val="003526C6"/>
    <w:rsid w:val="00355E7E"/>
    <w:rsid w:val="0036086F"/>
    <w:rsid w:val="00361CE4"/>
    <w:rsid w:val="00365EFC"/>
    <w:rsid w:val="00366614"/>
    <w:rsid w:val="0037027E"/>
    <w:rsid w:val="00371E20"/>
    <w:rsid w:val="0037272A"/>
    <w:rsid w:val="003742F7"/>
    <w:rsid w:val="00377BE4"/>
    <w:rsid w:val="00377EF7"/>
    <w:rsid w:val="00380A86"/>
    <w:rsid w:val="00382B1E"/>
    <w:rsid w:val="00392FE6"/>
    <w:rsid w:val="0039547F"/>
    <w:rsid w:val="00397CAC"/>
    <w:rsid w:val="00397FDF"/>
    <w:rsid w:val="003A0151"/>
    <w:rsid w:val="003A1A3F"/>
    <w:rsid w:val="003A412A"/>
    <w:rsid w:val="003A4B72"/>
    <w:rsid w:val="003B083B"/>
    <w:rsid w:val="003B116C"/>
    <w:rsid w:val="003B1B45"/>
    <w:rsid w:val="003B2A5F"/>
    <w:rsid w:val="003B5828"/>
    <w:rsid w:val="003B596A"/>
    <w:rsid w:val="003C12BF"/>
    <w:rsid w:val="003C1C4D"/>
    <w:rsid w:val="003C2292"/>
    <w:rsid w:val="003C45BC"/>
    <w:rsid w:val="003C4AF3"/>
    <w:rsid w:val="003C51C9"/>
    <w:rsid w:val="003C577B"/>
    <w:rsid w:val="003D240B"/>
    <w:rsid w:val="003D5C44"/>
    <w:rsid w:val="003D61A2"/>
    <w:rsid w:val="003D64EA"/>
    <w:rsid w:val="003D6E57"/>
    <w:rsid w:val="003E2270"/>
    <w:rsid w:val="003E271A"/>
    <w:rsid w:val="003E48A3"/>
    <w:rsid w:val="003E6CCF"/>
    <w:rsid w:val="003F0769"/>
    <w:rsid w:val="003F444D"/>
    <w:rsid w:val="003F5FAD"/>
    <w:rsid w:val="00403128"/>
    <w:rsid w:val="00403C54"/>
    <w:rsid w:val="00410222"/>
    <w:rsid w:val="00410814"/>
    <w:rsid w:val="00412807"/>
    <w:rsid w:val="0041317B"/>
    <w:rsid w:val="00416391"/>
    <w:rsid w:val="0042515F"/>
    <w:rsid w:val="00431E2A"/>
    <w:rsid w:val="00433B00"/>
    <w:rsid w:val="0043751B"/>
    <w:rsid w:val="0044054D"/>
    <w:rsid w:val="00443439"/>
    <w:rsid w:val="0044344F"/>
    <w:rsid w:val="00444F56"/>
    <w:rsid w:val="004467EF"/>
    <w:rsid w:val="0044767E"/>
    <w:rsid w:val="004530F8"/>
    <w:rsid w:val="004534CE"/>
    <w:rsid w:val="00455ABF"/>
    <w:rsid w:val="004560E0"/>
    <w:rsid w:val="00456A0A"/>
    <w:rsid w:val="004612A7"/>
    <w:rsid w:val="00463D18"/>
    <w:rsid w:val="00470E43"/>
    <w:rsid w:val="004737BA"/>
    <w:rsid w:val="00474B8F"/>
    <w:rsid w:val="00474CE3"/>
    <w:rsid w:val="00475162"/>
    <w:rsid w:val="004764FC"/>
    <w:rsid w:val="00483DA5"/>
    <w:rsid w:val="0048501C"/>
    <w:rsid w:val="0048760A"/>
    <w:rsid w:val="004925A5"/>
    <w:rsid w:val="004926B1"/>
    <w:rsid w:val="00493125"/>
    <w:rsid w:val="00493B01"/>
    <w:rsid w:val="004970B1"/>
    <w:rsid w:val="00497D21"/>
    <w:rsid w:val="004A0F3D"/>
    <w:rsid w:val="004A1803"/>
    <w:rsid w:val="004A1A45"/>
    <w:rsid w:val="004A1FFA"/>
    <w:rsid w:val="004A63B6"/>
    <w:rsid w:val="004A7175"/>
    <w:rsid w:val="004B4CDE"/>
    <w:rsid w:val="004C47EA"/>
    <w:rsid w:val="004C7AF0"/>
    <w:rsid w:val="004D2A22"/>
    <w:rsid w:val="004D4397"/>
    <w:rsid w:val="004D6B0C"/>
    <w:rsid w:val="004D7F87"/>
    <w:rsid w:val="004E40AB"/>
    <w:rsid w:val="004E539D"/>
    <w:rsid w:val="004E584F"/>
    <w:rsid w:val="004F1A21"/>
    <w:rsid w:val="004F2BF2"/>
    <w:rsid w:val="004F33EC"/>
    <w:rsid w:val="004F374D"/>
    <w:rsid w:val="004F49FC"/>
    <w:rsid w:val="004F60E7"/>
    <w:rsid w:val="00502087"/>
    <w:rsid w:val="005020E4"/>
    <w:rsid w:val="00502508"/>
    <w:rsid w:val="0051088F"/>
    <w:rsid w:val="00513C33"/>
    <w:rsid w:val="00515960"/>
    <w:rsid w:val="005161A1"/>
    <w:rsid w:val="00516220"/>
    <w:rsid w:val="0051770F"/>
    <w:rsid w:val="00517786"/>
    <w:rsid w:val="00524A36"/>
    <w:rsid w:val="00525A20"/>
    <w:rsid w:val="00526130"/>
    <w:rsid w:val="00526C29"/>
    <w:rsid w:val="00526C50"/>
    <w:rsid w:val="00531178"/>
    <w:rsid w:val="00532D92"/>
    <w:rsid w:val="00532F90"/>
    <w:rsid w:val="00534FFB"/>
    <w:rsid w:val="00543055"/>
    <w:rsid w:val="005475AE"/>
    <w:rsid w:val="005541BE"/>
    <w:rsid w:val="0056000C"/>
    <w:rsid w:val="0056032A"/>
    <w:rsid w:val="005609FB"/>
    <w:rsid w:val="0056336A"/>
    <w:rsid w:val="00563848"/>
    <w:rsid w:val="00566001"/>
    <w:rsid w:val="00566560"/>
    <w:rsid w:val="00567063"/>
    <w:rsid w:val="005727F3"/>
    <w:rsid w:val="00573887"/>
    <w:rsid w:val="00574CD3"/>
    <w:rsid w:val="005770BE"/>
    <w:rsid w:val="005835D7"/>
    <w:rsid w:val="005900B2"/>
    <w:rsid w:val="005903F3"/>
    <w:rsid w:val="00591102"/>
    <w:rsid w:val="00592DA0"/>
    <w:rsid w:val="005933BB"/>
    <w:rsid w:val="00593542"/>
    <w:rsid w:val="00595BBB"/>
    <w:rsid w:val="005966F3"/>
    <w:rsid w:val="00597A17"/>
    <w:rsid w:val="005A07E8"/>
    <w:rsid w:val="005A18B7"/>
    <w:rsid w:val="005A1CD0"/>
    <w:rsid w:val="005B11FB"/>
    <w:rsid w:val="005B12FC"/>
    <w:rsid w:val="005B3E8C"/>
    <w:rsid w:val="005B41BC"/>
    <w:rsid w:val="005B47F3"/>
    <w:rsid w:val="005B688F"/>
    <w:rsid w:val="005B7F12"/>
    <w:rsid w:val="005C2256"/>
    <w:rsid w:val="005C4701"/>
    <w:rsid w:val="005C66A8"/>
    <w:rsid w:val="005D4E65"/>
    <w:rsid w:val="005D7E80"/>
    <w:rsid w:val="005E0282"/>
    <w:rsid w:val="005E0B88"/>
    <w:rsid w:val="005E6895"/>
    <w:rsid w:val="005E6AA4"/>
    <w:rsid w:val="005F08C8"/>
    <w:rsid w:val="005F0FB3"/>
    <w:rsid w:val="005F130B"/>
    <w:rsid w:val="005F15B1"/>
    <w:rsid w:val="005F16BD"/>
    <w:rsid w:val="005F613C"/>
    <w:rsid w:val="005F6ECD"/>
    <w:rsid w:val="006027A6"/>
    <w:rsid w:val="00604CD4"/>
    <w:rsid w:val="00606947"/>
    <w:rsid w:val="0060697C"/>
    <w:rsid w:val="0061003E"/>
    <w:rsid w:val="006109EC"/>
    <w:rsid w:val="0061326D"/>
    <w:rsid w:val="006327F4"/>
    <w:rsid w:val="006343DB"/>
    <w:rsid w:val="00635A90"/>
    <w:rsid w:val="00635CD3"/>
    <w:rsid w:val="00640D25"/>
    <w:rsid w:val="00642B9A"/>
    <w:rsid w:val="006501B3"/>
    <w:rsid w:val="00651121"/>
    <w:rsid w:val="0065161F"/>
    <w:rsid w:val="0065358F"/>
    <w:rsid w:val="00653E83"/>
    <w:rsid w:val="00654115"/>
    <w:rsid w:val="00670FE7"/>
    <w:rsid w:val="00671ACC"/>
    <w:rsid w:val="006722A3"/>
    <w:rsid w:val="006730FD"/>
    <w:rsid w:val="006775AA"/>
    <w:rsid w:val="00682386"/>
    <w:rsid w:val="00683570"/>
    <w:rsid w:val="00690130"/>
    <w:rsid w:val="0069210B"/>
    <w:rsid w:val="0069409A"/>
    <w:rsid w:val="00697D99"/>
    <w:rsid w:val="006A1FC3"/>
    <w:rsid w:val="006A6FF2"/>
    <w:rsid w:val="006A7557"/>
    <w:rsid w:val="006A76D2"/>
    <w:rsid w:val="006B0E2A"/>
    <w:rsid w:val="006B262A"/>
    <w:rsid w:val="006B2A5A"/>
    <w:rsid w:val="006B6194"/>
    <w:rsid w:val="006B65A5"/>
    <w:rsid w:val="006B661E"/>
    <w:rsid w:val="006C2C54"/>
    <w:rsid w:val="006C5A21"/>
    <w:rsid w:val="006C6A2D"/>
    <w:rsid w:val="006D0B95"/>
    <w:rsid w:val="006D0C26"/>
    <w:rsid w:val="006D0CD8"/>
    <w:rsid w:val="006D18AE"/>
    <w:rsid w:val="006D4AFA"/>
    <w:rsid w:val="006D544E"/>
    <w:rsid w:val="006D5645"/>
    <w:rsid w:val="006D5C32"/>
    <w:rsid w:val="006E1646"/>
    <w:rsid w:val="006E1D7B"/>
    <w:rsid w:val="006E3705"/>
    <w:rsid w:val="006E3E7D"/>
    <w:rsid w:val="006E5C13"/>
    <w:rsid w:val="006F2684"/>
    <w:rsid w:val="006F2939"/>
    <w:rsid w:val="006F4EB9"/>
    <w:rsid w:val="006F5296"/>
    <w:rsid w:val="00701537"/>
    <w:rsid w:val="007018C7"/>
    <w:rsid w:val="00704893"/>
    <w:rsid w:val="0070555A"/>
    <w:rsid w:val="0071020B"/>
    <w:rsid w:val="00713BAC"/>
    <w:rsid w:val="00715872"/>
    <w:rsid w:val="00720F1D"/>
    <w:rsid w:val="00721DA1"/>
    <w:rsid w:val="00724859"/>
    <w:rsid w:val="007256FC"/>
    <w:rsid w:val="0072616B"/>
    <w:rsid w:val="0072699E"/>
    <w:rsid w:val="00727593"/>
    <w:rsid w:val="007333A8"/>
    <w:rsid w:val="00733F90"/>
    <w:rsid w:val="00737D3B"/>
    <w:rsid w:val="00741E71"/>
    <w:rsid w:val="00745737"/>
    <w:rsid w:val="00747A7E"/>
    <w:rsid w:val="00750023"/>
    <w:rsid w:val="0075218A"/>
    <w:rsid w:val="007521E8"/>
    <w:rsid w:val="00754130"/>
    <w:rsid w:val="007548C3"/>
    <w:rsid w:val="00756130"/>
    <w:rsid w:val="007600FD"/>
    <w:rsid w:val="0076497E"/>
    <w:rsid w:val="00764A5E"/>
    <w:rsid w:val="00765793"/>
    <w:rsid w:val="00766043"/>
    <w:rsid w:val="00766719"/>
    <w:rsid w:val="007675F4"/>
    <w:rsid w:val="00770B13"/>
    <w:rsid w:val="00780F9E"/>
    <w:rsid w:val="007830CB"/>
    <w:rsid w:val="00783139"/>
    <w:rsid w:val="0078322A"/>
    <w:rsid w:val="007853AA"/>
    <w:rsid w:val="00787B15"/>
    <w:rsid w:val="0079114B"/>
    <w:rsid w:val="0079123B"/>
    <w:rsid w:val="00794D42"/>
    <w:rsid w:val="0079519F"/>
    <w:rsid w:val="007977D4"/>
    <w:rsid w:val="00797B91"/>
    <w:rsid w:val="007A15B3"/>
    <w:rsid w:val="007A178A"/>
    <w:rsid w:val="007A226E"/>
    <w:rsid w:val="007A2E9A"/>
    <w:rsid w:val="007A3FA0"/>
    <w:rsid w:val="007B07F7"/>
    <w:rsid w:val="007B2F71"/>
    <w:rsid w:val="007B4ECB"/>
    <w:rsid w:val="007B617B"/>
    <w:rsid w:val="007C2218"/>
    <w:rsid w:val="007C618D"/>
    <w:rsid w:val="007C6B89"/>
    <w:rsid w:val="007D166E"/>
    <w:rsid w:val="007D3178"/>
    <w:rsid w:val="007D5B61"/>
    <w:rsid w:val="007D6FAB"/>
    <w:rsid w:val="007D7521"/>
    <w:rsid w:val="007E41B4"/>
    <w:rsid w:val="007E5521"/>
    <w:rsid w:val="007E5F5C"/>
    <w:rsid w:val="007E66DB"/>
    <w:rsid w:val="007E74D1"/>
    <w:rsid w:val="007F0CB1"/>
    <w:rsid w:val="007F0FF6"/>
    <w:rsid w:val="007F1BE2"/>
    <w:rsid w:val="007F4FEF"/>
    <w:rsid w:val="008001AE"/>
    <w:rsid w:val="008004AE"/>
    <w:rsid w:val="00802972"/>
    <w:rsid w:val="00804F68"/>
    <w:rsid w:val="00811DF1"/>
    <w:rsid w:val="008123AD"/>
    <w:rsid w:val="00813E9D"/>
    <w:rsid w:val="00815C73"/>
    <w:rsid w:val="0081657B"/>
    <w:rsid w:val="008206AB"/>
    <w:rsid w:val="008234BF"/>
    <w:rsid w:val="008261DA"/>
    <w:rsid w:val="00830461"/>
    <w:rsid w:val="0083192F"/>
    <w:rsid w:val="008339A9"/>
    <w:rsid w:val="00836260"/>
    <w:rsid w:val="00837D0F"/>
    <w:rsid w:val="00840EA2"/>
    <w:rsid w:val="008429AF"/>
    <w:rsid w:val="008440B1"/>
    <w:rsid w:val="008446E0"/>
    <w:rsid w:val="008463D6"/>
    <w:rsid w:val="00847E58"/>
    <w:rsid w:val="00853938"/>
    <w:rsid w:val="00856016"/>
    <w:rsid w:val="00861ADD"/>
    <w:rsid w:val="008646C0"/>
    <w:rsid w:val="00873E8E"/>
    <w:rsid w:val="00874188"/>
    <w:rsid w:val="00876276"/>
    <w:rsid w:val="00882840"/>
    <w:rsid w:val="00882CF4"/>
    <w:rsid w:val="00886DB2"/>
    <w:rsid w:val="00887A71"/>
    <w:rsid w:val="00890EC0"/>
    <w:rsid w:val="00891962"/>
    <w:rsid w:val="00897A85"/>
    <w:rsid w:val="008A04CB"/>
    <w:rsid w:val="008A2044"/>
    <w:rsid w:val="008B27FA"/>
    <w:rsid w:val="008B7933"/>
    <w:rsid w:val="008C25F2"/>
    <w:rsid w:val="008C397B"/>
    <w:rsid w:val="008C46CD"/>
    <w:rsid w:val="008C729E"/>
    <w:rsid w:val="008D0060"/>
    <w:rsid w:val="008D0175"/>
    <w:rsid w:val="008D2707"/>
    <w:rsid w:val="008D339A"/>
    <w:rsid w:val="008D4087"/>
    <w:rsid w:val="008D4A6A"/>
    <w:rsid w:val="008E24BC"/>
    <w:rsid w:val="008E503C"/>
    <w:rsid w:val="008E518C"/>
    <w:rsid w:val="008E53EC"/>
    <w:rsid w:val="008E5C06"/>
    <w:rsid w:val="008F1D7A"/>
    <w:rsid w:val="008F1F07"/>
    <w:rsid w:val="008F2FBA"/>
    <w:rsid w:val="008F6B74"/>
    <w:rsid w:val="008F7370"/>
    <w:rsid w:val="00900230"/>
    <w:rsid w:val="009029FA"/>
    <w:rsid w:val="0091001F"/>
    <w:rsid w:val="009106CA"/>
    <w:rsid w:val="009118D5"/>
    <w:rsid w:val="009167B5"/>
    <w:rsid w:val="00921538"/>
    <w:rsid w:val="00922D80"/>
    <w:rsid w:val="0092409E"/>
    <w:rsid w:val="009242DC"/>
    <w:rsid w:val="00924BC5"/>
    <w:rsid w:val="009271BB"/>
    <w:rsid w:val="009278C4"/>
    <w:rsid w:val="0093383A"/>
    <w:rsid w:val="0093397E"/>
    <w:rsid w:val="009355DB"/>
    <w:rsid w:val="00936DDB"/>
    <w:rsid w:val="0093797B"/>
    <w:rsid w:val="0094072C"/>
    <w:rsid w:val="0094133E"/>
    <w:rsid w:val="00943840"/>
    <w:rsid w:val="009450F5"/>
    <w:rsid w:val="0095069F"/>
    <w:rsid w:val="00951A59"/>
    <w:rsid w:val="00952333"/>
    <w:rsid w:val="00956204"/>
    <w:rsid w:val="00956618"/>
    <w:rsid w:val="00960B90"/>
    <w:rsid w:val="00962CBB"/>
    <w:rsid w:val="009642CA"/>
    <w:rsid w:val="00966A48"/>
    <w:rsid w:val="00966DCA"/>
    <w:rsid w:val="00971812"/>
    <w:rsid w:val="009721B5"/>
    <w:rsid w:val="009733EB"/>
    <w:rsid w:val="00976E69"/>
    <w:rsid w:val="009813DE"/>
    <w:rsid w:val="009910DB"/>
    <w:rsid w:val="009917B8"/>
    <w:rsid w:val="0099554F"/>
    <w:rsid w:val="0099595E"/>
    <w:rsid w:val="0099673C"/>
    <w:rsid w:val="009A1945"/>
    <w:rsid w:val="009A433E"/>
    <w:rsid w:val="009A4D9E"/>
    <w:rsid w:val="009A759C"/>
    <w:rsid w:val="009B2BF9"/>
    <w:rsid w:val="009C133D"/>
    <w:rsid w:val="009C155A"/>
    <w:rsid w:val="009C2E5C"/>
    <w:rsid w:val="009C57D8"/>
    <w:rsid w:val="009C5C87"/>
    <w:rsid w:val="009D1FF0"/>
    <w:rsid w:val="009D627E"/>
    <w:rsid w:val="009D667D"/>
    <w:rsid w:val="009E0CD3"/>
    <w:rsid w:val="009E212A"/>
    <w:rsid w:val="009E3AE3"/>
    <w:rsid w:val="009E5C6F"/>
    <w:rsid w:val="009E5EC8"/>
    <w:rsid w:val="009F3C15"/>
    <w:rsid w:val="009F4CEE"/>
    <w:rsid w:val="009F4FC5"/>
    <w:rsid w:val="009F6CEC"/>
    <w:rsid w:val="00A00154"/>
    <w:rsid w:val="00A03A5D"/>
    <w:rsid w:val="00A03A68"/>
    <w:rsid w:val="00A03CD7"/>
    <w:rsid w:val="00A051F8"/>
    <w:rsid w:val="00A056F6"/>
    <w:rsid w:val="00A057F5"/>
    <w:rsid w:val="00A06A9E"/>
    <w:rsid w:val="00A078A8"/>
    <w:rsid w:val="00A10103"/>
    <w:rsid w:val="00A128D5"/>
    <w:rsid w:val="00A14059"/>
    <w:rsid w:val="00A1453D"/>
    <w:rsid w:val="00A22464"/>
    <w:rsid w:val="00A22522"/>
    <w:rsid w:val="00A22AC6"/>
    <w:rsid w:val="00A237C3"/>
    <w:rsid w:val="00A245C8"/>
    <w:rsid w:val="00A2685F"/>
    <w:rsid w:val="00A278C3"/>
    <w:rsid w:val="00A33633"/>
    <w:rsid w:val="00A3541B"/>
    <w:rsid w:val="00A370EF"/>
    <w:rsid w:val="00A40A4C"/>
    <w:rsid w:val="00A41370"/>
    <w:rsid w:val="00A41947"/>
    <w:rsid w:val="00A505F1"/>
    <w:rsid w:val="00A51F3B"/>
    <w:rsid w:val="00A54B76"/>
    <w:rsid w:val="00A55001"/>
    <w:rsid w:val="00A57B52"/>
    <w:rsid w:val="00A57DC6"/>
    <w:rsid w:val="00A619E8"/>
    <w:rsid w:val="00A624CD"/>
    <w:rsid w:val="00A640B3"/>
    <w:rsid w:val="00A674C8"/>
    <w:rsid w:val="00A703D5"/>
    <w:rsid w:val="00A71400"/>
    <w:rsid w:val="00A723AB"/>
    <w:rsid w:val="00A80D8D"/>
    <w:rsid w:val="00A86DBF"/>
    <w:rsid w:val="00A9026E"/>
    <w:rsid w:val="00A916BE"/>
    <w:rsid w:val="00AA408C"/>
    <w:rsid w:val="00AA71C0"/>
    <w:rsid w:val="00AB22B7"/>
    <w:rsid w:val="00AB2664"/>
    <w:rsid w:val="00AB369E"/>
    <w:rsid w:val="00AB7FC1"/>
    <w:rsid w:val="00AC0803"/>
    <w:rsid w:val="00AC3516"/>
    <w:rsid w:val="00AD0A0F"/>
    <w:rsid w:val="00AD0E55"/>
    <w:rsid w:val="00AD38BE"/>
    <w:rsid w:val="00AD4E8F"/>
    <w:rsid w:val="00AE3554"/>
    <w:rsid w:val="00AF1DCD"/>
    <w:rsid w:val="00AF2052"/>
    <w:rsid w:val="00AF26C3"/>
    <w:rsid w:val="00AF4A61"/>
    <w:rsid w:val="00AF5848"/>
    <w:rsid w:val="00AF6441"/>
    <w:rsid w:val="00AF672E"/>
    <w:rsid w:val="00B02B34"/>
    <w:rsid w:val="00B04621"/>
    <w:rsid w:val="00B04BB4"/>
    <w:rsid w:val="00B0519A"/>
    <w:rsid w:val="00B05D3E"/>
    <w:rsid w:val="00B07046"/>
    <w:rsid w:val="00B102C3"/>
    <w:rsid w:val="00B1202D"/>
    <w:rsid w:val="00B14C8C"/>
    <w:rsid w:val="00B1581D"/>
    <w:rsid w:val="00B16271"/>
    <w:rsid w:val="00B22CFA"/>
    <w:rsid w:val="00B23DF5"/>
    <w:rsid w:val="00B2456B"/>
    <w:rsid w:val="00B26A20"/>
    <w:rsid w:val="00B26A66"/>
    <w:rsid w:val="00B2796D"/>
    <w:rsid w:val="00B33890"/>
    <w:rsid w:val="00B34D38"/>
    <w:rsid w:val="00B360DC"/>
    <w:rsid w:val="00B36280"/>
    <w:rsid w:val="00B362A2"/>
    <w:rsid w:val="00B41D1C"/>
    <w:rsid w:val="00B446E4"/>
    <w:rsid w:val="00B455E3"/>
    <w:rsid w:val="00B52F64"/>
    <w:rsid w:val="00B54853"/>
    <w:rsid w:val="00B54C0B"/>
    <w:rsid w:val="00B5622C"/>
    <w:rsid w:val="00B57074"/>
    <w:rsid w:val="00B63B9B"/>
    <w:rsid w:val="00B67610"/>
    <w:rsid w:val="00B67FE5"/>
    <w:rsid w:val="00B707B5"/>
    <w:rsid w:val="00B726EF"/>
    <w:rsid w:val="00B72D29"/>
    <w:rsid w:val="00B739F0"/>
    <w:rsid w:val="00B73D05"/>
    <w:rsid w:val="00B77868"/>
    <w:rsid w:val="00B82207"/>
    <w:rsid w:val="00B85B6C"/>
    <w:rsid w:val="00B91107"/>
    <w:rsid w:val="00B91BD1"/>
    <w:rsid w:val="00B9658E"/>
    <w:rsid w:val="00B9765E"/>
    <w:rsid w:val="00BA1FC5"/>
    <w:rsid w:val="00BA2B43"/>
    <w:rsid w:val="00BB136F"/>
    <w:rsid w:val="00BB1921"/>
    <w:rsid w:val="00BB485A"/>
    <w:rsid w:val="00BB7F6C"/>
    <w:rsid w:val="00BC1E3F"/>
    <w:rsid w:val="00BD198B"/>
    <w:rsid w:val="00BD2642"/>
    <w:rsid w:val="00BE1313"/>
    <w:rsid w:val="00BE1451"/>
    <w:rsid w:val="00BE4649"/>
    <w:rsid w:val="00BE4658"/>
    <w:rsid w:val="00BE5D90"/>
    <w:rsid w:val="00BE6751"/>
    <w:rsid w:val="00BF1FFC"/>
    <w:rsid w:val="00BF5AA0"/>
    <w:rsid w:val="00BF5CE8"/>
    <w:rsid w:val="00BF6142"/>
    <w:rsid w:val="00BF65A5"/>
    <w:rsid w:val="00C02FCC"/>
    <w:rsid w:val="00C07350"/>
    <w:rsid w:val="00C10848"/>
    <w:rsid w:val="00C123ED"/>
    <w:rsid w:val="00C14FA2"/>
    <w:rsid w:val="00C20BE3"/>
    <w:rsid w:val="00C21272"/>
    <w:rsid w:val="00C22A28"/>
    <w:rsid w:val="00C26646"/>
    <w:rsid w:val="00C32154"/>
    <w:rsid w:val="00C35694"/>
    <w:rsid w:val="00C365D3"/>
    <w:rsid w:val="00C374A7"/>
    <w:rsid w:val="00C4089F"/>
    <w:rsid w:val="00C411CD"/>
    <w:rsid w:val="00C42B1F"/>
    <w:rsid w:val="00C43609"/>
    <w:rsid w:val="00C43F8B"/>
    <w:rsid w:val="00C45A36"/>
    <w:rsid w:val="00C52819"/>
    <w:rsid w:val="00C5437B"/>
    <w:rsid w:val="00C55164"/>
    <w:rsid w:val="00C55B2F"/>
    <w:rsid w:val="00C57466"/>
    <w:rsid w:val="00C62567"/>
    <w:rsid w:val="00C62B8B"/>
    <w:rsid w:val="00C63C88"/>
    <w:rsid w:val="00C6744A"/>
    <w:rsid w:val="00C67738"/>
    <w:rsid w:val="00C7364C"/>
    <w:rsid w:val="00C73DBC"/>
    <w:rsid w:val="00C75598"/>
    <w:rsid w:val="00C75FF1"/>
    <w:rsid w:val="00C8060A"/>
    <w:rsid w:val="00C822A7"/>
    <w:rsid w:val="00C83518"/>
    <w:rsid w:val="00C86F74"/>
    <w:rsid w:val="00C87491"/>
    <w:rsid w:val="00C902CA"/>
    <w:rsid w:val="00C903D5"/>
    <w:rsid w:val="00C92DEE"/>
    <w:rsid w:val="00C93655"/>
    <w:rsid w:val="00C97C8F"/>
    <w:rsid w:val="00CA182C"/>
    <w:rsid w:val="00CA2124"/>
    <w:rsid w:val="00CA791B"/>
    <w:rsid w:val="00CB16CD"/>
    <w:rsid w:val="00CB2703"/>
    <w:rsid w:val="00CB4D45"/>
    <w:rsid w:val="00CC36BB"/>
    <w:rsid w:val="00CC72D3"/>
    <w:rsid w:val="00CD4060"/>
    <w:rsid w:val="00CE2802"/>
    <w:rsid w:val="00CE34B9"/>
    <w:rsid w:val="00CE4920"/>
    <w:rsid w:val="00CE54E8"/>
    <w:rsid w:val="00CE584F"/>
    <w:rsid w:val="00CF2051"/>
    <w:rsid w:val="00CF2715"/>
    <w:rsid w:val="00D079C1"/>
    <w:rsid w:val="00D11F3D"/>
    <w:rsid w:val="00D15A01"/>
    <w:rsid w:val="00D227CB"/>
    <w:rsid w:val="00D24BB2"/>
    <w:rsid w:val="00D33D75"/>
    <w:rsid w:val="00D4009A"/>
    <w:rsid w:val="00D4257A"/>
    <w:rsid w:val="00D42B47"/>
    <w:rsid w:val="00D435E0"/>
    <w:rsid w:val="00D45E28"/>
    <w:rsid w:val="00D4707F"/>
    <w:rsid w:val="00D52491"/>
    <w:rsid w:val="00D52E0C"/>
    <w:rsid w:val="00D53FB3"/>
    <w:rsid w:val="00D54938"/>
    <w:rsid w:val="00D5650E"/>
    <w:rsid w:val="00D60523"/>
    <w:rsid w:val="00D62D3A"/>
    <w:rsid w:val="00D638A7"/>
    <w:rsid w:val="00D64786"/>
    <w:rsid w:val="00D7314D"/>
    <w:rsid w:val="00D7331A"/>
    <w:rsid w:val="00D73B9D"/>
    <w:rsid w:val="00D7521F"/>
    <w:rsid w:val="00D75649"/>
    <w:rsid w:val="00D768E6"/>
    <w:rsid w:val="00D816F7"/>
    <w:rsid w:val="00D854CF"/>
    <w:rsid w:val="00D875C6"/>
    <w:rsid w:val="00D900C7"/>
    <w:rsid w:val="00D93CF3"/>
    <w:rsid w:val="00D967A0"/>
    <w:rsid w:val="00DA2E84"/>
    <w:rsid w:val="00DA3B97"/>
    <w:rsid w:val="00DA5B7D"/>
    <w:rsid w:val="00DB2C49"/>
    <w:rsid w:val="00DB4BC1"/>
    <w:rsid w:val="00DB5B01"/>
    <w:rsid w:val="00DB64D7"/>
    <w:rsid w:val="00DB7493"/>
    <w:rsid w:val="00DC5075"/>
    <w:rsid w:val="00DC62BA"/>
    <w:rsid w:val="00DC630F"/>
    <w:rsid w:val="00DC631D"/>
    <w:rsid w:val="00DD73DC"/>
    <w:rsid w:val="00DE0259"/>
    <w:rsid w:val="00DE0983"/>
    <w:rsid w:val="00DE37FC"/>
    <w:rsid w:val="00DE604D"/>
    <w:rsid w:val="00DF023E"/>
    <w:rsid w:val="00DF2803"/>
    <w:rsid w:val="00E02684"/>
    <w:rsid w:val="00E077EF"/>
    <w:rsid w:val="00E07CB5"/>
    <w:rsid w:val="00E11288"/>
    <w:rsid w:val="00E1209E"/>
    <w:rsid w:val="00E12D98"/>
    <w:rsid w:val="00E14AE6"/>
    <w:rsid w:val="00E1516B"/>
    <w:rsid w:val="00E15C33"/>
    <w:rsid w:val="00E22318"/>
    <w:rsid w:val="00E32533"/>
    <w:rsid w:val="00E346A4"/>
    <w:rsid w:val="00E356B9"/>
    <w:rsid w:val="00E41AEC"/>
    <w:rsid w:val="00E44F83"/>
    <w:rsid w:val="00E47010"/>
    <w:rsid w:val="00E50512"/>
    <w:rsid w:val="00E54C92"/>
    <w:rsid w:val="00E57991"/>
    <w:rsid w:val="00E617F6"/>
    <w:rsid w:val="00E61F99"/>
    <w:rsid w:val="00E636F9"/>
    <w:rsid w:val="00E64796"/>
    <w:rsid w:val="00E65F19"/>
    <w:rsid w:val="00E66230"/>
    <w:rsid w:val="00E667C7"/>
    <w:rsid w:val="00E669BF"/>
    <w:rsid w:val="00E73E04"/>
    <w:rsid w:val="00E76CC3"/>
    <w:rsid w:val="00E776CF"/>
    <w:rsid w:val="00E90125"/>
    <w:rsid w:val="00E93AC1"/>
    <w:rsid w:val="00E94738"/>
    <w:rsid w:val="00E96AE5"/>
    <w:rsid w:val="00EA0C01"/>
    <w:rsid w:val="00EA13F9"/>
    <w:rsid w:val="00EA33EC"/>
    <w:rsid w:val="00EA4778"/>
    <w:rsid w:val="00EB26C8"/>
    <w:rsid w:val="00EB6460"/>
    <w:rsid w:val="00EB652B"/>
    <w:rsid w:val="00EB7C70"/>
    <w:rsid w:val="00EC26AA"/>
    <w:rsid w:val="00EC34EC"/>
    <w:rsid w:val="00EC3873"/>
    <w:rsid w:val="00EC4794"/>
    <w:rsid w:val="00EC7A0C"/>
    <w:rsid w:val="00ED0DA1"/>
    <w:rsid w:val="00ED1C41"/>
    <w:rsid w:val="00ED45F5"/>
    <w:rsid w:val="00ED5DF1"/>
    <w:rsid w:val="00ED5F56"/>
    <w:rsid w:val="00ED63C2"/>
    <w:rsid w:val="00EE029D"/>
    <w:rsid w:val="00EE04C2"/>
    <w:rsid w:val="00EE1768"/>
    <w:rsid w:val="00EE19E3"/>
    <w:rsid w:val="00EE1D92"/>
    <w:rsid w:val="00EE59E2"/>
    <w:rsid w:val="00EE6347"/>
    <w:rsid w:val="00EE7FED"/>
    <w:rsid w:val="00EF0BB4"/>
    <w:rsid w:val="00EF134B"/>
    <w:rsid w:val="00EF604F"/>
    <w:rsid w:val="00EF64C4"/>
    <w:rsid w:val="00EF7DE9"/>
    <w:rsid w:val="00F00113"/>
    <w:rsid w:val="00F0348A"/>
    <w:rsid w:val="00F043DC"/>
    <w:rsid w:val="00F051FC"/>
    <w:rsid w:val="00F07D5C"/>
    <w:rsid w:val="00F11573"/>
    <w:rsid w:val="00F176A4"/>
    <w:rsid w:val="00F17CB7"/>
    <w:rsid w:val="00F226D7"/>
    <w:rsid w:val="00F24313"/>
    <w:rsid w:val="00F24A32"/>
    <w:rsid w:val="00F26791"/>
    <w:rsid w:val="00F268CF"/>
    <w:rsid w:val="00F30E48"/>
    <w:rsid w:val="00F31238"/>
    <w:rsid w:val="00F31775"/>
    <w:rsid w:val="00F32538"/>
    <w:rsid w:val="00F4079E"/>
    <w:rsid w:val="00F42B44"/>
    <w:rsid w:val="00F44340"/>
    <w:rsid w:val="00F46FC8"/>
    <w:rsid w:val="00F50B26"/>
    <w:rsid w:val="00F5437A"/>
    <w:rsid w:val="00F63ED4"/>
    <w:rsid w:val="00F64619"/>
    <w:rsid w:val="00F6510C"/>
    <w:rsid w:val="00F65269"/>
    <w:rsid w:val="00F661DA"/>
    <w:rsid w:val="00F67436"/>
    <w:rsid w:val="00F67ACB"/>
    <w:rsid w:val="00F707BD"/>
    <w:rsid w:val="00F70F8F"/>
    <w:rsid w:val="00F71BD7"/>
    <w:rsid w:val="00F752D8"/>
    <w:rsid w:val="00F7547E"/>
    <w:rsid w:val="00F775CF"/>
    <w:rsid w:val="00F80572"/>
    <w:rsid w:val="00F826E2"/>
    <w:rsid w:val="00F92BAF"/>
    <w:rsid w:val="00F95EF7"/>
    <w:rsid w:val="00F96D62"/>
    <w:rsid w:val="00F972BE"/>
    <w:rsid w:val="00F97495"/>
    <w:rsid w:val="00F97808"/>
    <w:rsid w:val="00FA180E"/>
    <w:rsid w:val="00FA5B8E"/>
    <w:rsid w:val="00FB05CB"/>
    <w:rsid w:val="00FB0FD2"/>
    <w:rsid w:val="00FB254E"/>
    <w:rsid w:val="00FB6FD1"/>
    <w:rsid w:val="00FC002E"/>
    <w:rsid w:val="00FC023E"/>
    <w:rsid w:val="00FC33B0"/>
    <w:rsid w:val="00FC43CD"/>
    <w:rsid w:val="00FC533B"/>
    <w:rsid w:val="00FD075B"/>
    <w:rsid w:val="00FD12E9"/>
    <w:rsid w:val="00FE15A4"/>
    <w:rsid w:val="00FE3CBC"/>
    <w:rsid w:val="00FE4AF3"/>
    <w:rsid w:val="00FF55D1"/>
    <w:rsid w:val="00FF710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C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7C7"/>
    <w:pPr>
      <w:tabs>
        <w:tab w:val="center" w:pos="4680"/>
        <w:tab w:val="right" w:pos="9360"/>
      </w:tabs>
      <w:spacing w:after="0" w:line="240" w:lineRule="auto"/>
    </w:pPr>
  </w:style>
  <w:style w:type="character" w:customStyle="1" w:styleId="Char">
    <w:name w:val="页眉 Char"/>
    <w:basedOn w:val="a0"/>
    <w:link w:val="a3"/>
    <w:uiPriority w:val="99"/>
    <w:rsid w:val="00E667C7"/>
  </w:style>
  <w:style w:type="paragraph" w:styleId="a4">
    <w:name w:val="footer"/>
    <w:basedOn w:val="a"/>
    <w:link w:val="Char0"/>
    <w:uiPriority w:val="99"/>
    <w:unhideWhenUsed/>
    <w:rsid w:val="00E667C7"/>
    <w:pPr>
      <w:tabs>
        <w:tab w:val="center" w:pos="4680"/>
        <w:tab w:val="right" w:pos="9360"/>
      </w:tabs>
      <w:spacing w:after="0" w:line="240" w:lineRule="auto"/>
    </w:pPr>
  </w:style>
  <w:style w:type="character" w:customStyle="1" w:styleId="Char0">
    <w:name w:val="页脚 Char"/>
    <w:basedOn w:val="a0"/>
    <w:link w:val="a4"/>
    <w:uiPriority w:val="99"/>
    <w:rsid w:val="00E667C7"/>
  </w:style>
  <w:style w:type="character" w:styleId="a5">
    <w:name w:val="annotation reference"/>
    <w:basedOn w:val="a0"/>
    <w:uiPriority w:val="99"/>
    <w:unhideWhenUsed/>
    <w:rsid w:val="00E50512"/>
    <w:rPr>
      <w:sz w:val="16"/>
      <w:szCs w:val="16"/>
    </w:rPr>
  </w:style>
  <w:style w:type="paragraph" w:styleId="a6">
    <w:name w:val="annotation text"/>
    <w:basedOn w:val="a"/>
    <w:link w:val="Char1"/>
    <w:uiPriority w:val="99"/>
    <w:semiHidden/>
    <w:unhideWhenUsed/>
    <w:rsid w:val="00E50512"/>
    <w:pPr>
      <w:spacing w:line="240" w:lineRule="auto"/>
    </w:pPr>
    <w:rPr>
      <w:sz w:val="20"/>
      <w:szCs w:val="20"/>
    </w:rPr>
  </w:style>
  <w:style w:type="character" w:customStyle="1" w:styleId="Char1">
    <w:name w:val="批注文字 Char"/>
    <w:basedOn w:val="a0"/>
    <w:link w:val="a6"/>
    <w:uiPriority w:val="99"/>
    <w:semiHidden/>
    <w:rsid w:val="00E50512"/>
    <w:rPr>
      <w:sz w:val="20"/>
      <w:szCs w:val="20"/>
    </w:rPr>
  </w:style>
  <w:style w:type="paragraph" w:styleId="a7">
    <w:name w:val="annotation subject"/>
    <w:basedOn w:val="a6"/>
    <w:next w:val="a6"/>
    <w:link w:val="Char2"/>
    <w:uiPriority w:val="99"/>
    <w:semiHidden/>
    <w:unhideWhenUsed/>
    <w:rsid w:val="00E50512"/>
    <w:rPr>
      <w:b/>
      <w:bCs/>
    </w:rPr>
  </w:style>
  <w:style w:type="character" w:customStyle="1" w:styleId="Char2">
    <w:name w:val="批注主题 Char"/>
    <w:basedOn w:val="Char1"/>
    <w:link w:val="a7"/>
    <w:uiPriority w:val="99"/>
    <w:semiHidden/>
    <w:rsid w:val="00E50512"/>
    <w:rPr>
      <w:b/>
      <w:bCs/>
      <w:sz w:val="20"/>
      <w:szCs w:val="20"/>
    </w:rPr>
  </w:style>
  <w:style w:type="paragraph" w:styleId="a8">
    <w:name w:val="Balloon Text"/>
    <w:basedOn w:val="a"/>
    <w:link w:val="Char3"/>
    <w:uiPriority w:val="99"/>
    <w:semiHidden/>
    <w:unhideWhenUsed/>
    <w:rsid w:val="00E50512"/>
    <w:pPr>
      <w:spacing w:after="0" w:line="240" w:lineRule="auto"/>
    </w:pPr>
    <w:rPr>
      <w:rFonts w:ascii="Segoe UI" w:hAnsi="Segoe UI" w:cs="Segoe UI"/>
      <w:sz w:val="18"/>
      <w:szCs w:val="18"/>
    </w:rPr>
  </w:style>
  <w:style w:type="character" w:customStyle="1" w:styleId="Char3">
    <w:name w:val="批注框文本 Char"/>
    <w:basedOn w:val="a0"/>
    <w:link w:val="a8"/>
    <w:uiPriority w:val="99"/>
    <w:semiHidden/>
    <w:rsid w:val="00E50512"/>
    <w:rPr>
      <w:rFonts w:ascii="Segoe UI" w:hAnsi="Segoe UI" w:cs="Segoe UI"/>
      <w:sz w:val="18"/>
      <w:szCs w:val="18"/>
    </w:rPr>
  </w:style>
  <w:style w:type="character" w:styleId="a9">
    <w:name w:val="footnote reference"/>
    <w:rsid w:val="0069210B"/>
    <w:rPr>
      <w:vertAlign w:val="superscript"/>
    </w:rPr>
  </w:style>
  <w:style w:type="character" w:customStyle="1" w:styleId="Char4">
    <w:name w:val="脚注文本 Char"/>
    <w:link w:val="aa"/>
    <w:rsid w:val="0069210B"/>
    <w:rPr>
      <w:kern w:val="2"/>
      <w:sz w:val="18"/>
      <w:lang w:eastAsia="en-US"/>
    </w:rPr>
  </w:style>
  <w:style w:type="paragraph" w:styleId="aa">
    <w:name w:val="footnote text"/>
    <w:basedOn w:val="a"/>
    <w:link w:val="Char4"/>
    <w:rsid w:val="0069210B"/>
    <w:pPr>
      <w:snapToGrid w:val="0"/>
      <w:spacing w:after="0" w:line="240" w:lineRule="auto"/>
    </w:pPr>
    <w:rPr>
      <w:kern w:val="2"/>
      <w:sz w:val="18"/>
      <w:lang w:eastAsia="en-US"/>
    </w:rPr>
  </w:style>
  <w:style w:type="character" w:customStyle="1" w:styleId="Char10">
    <w:name w:val="脚注文本 Char1"/>
    <w:basedOn w:val="a0"/>
    <w:uiPriority w:val="99"/>
    <w:semiHidden/>
    <w:rsid w:val="0069210B"/>
    <w:rPr>
      <w:sz w:val="20"/>
      <w:szCs w:val="20"/>
    </w:rPr>
  </w:style>
  <w:style w:type="character" w:customStyle="1" w:styleId="Char5">
    <w:name w:val="正文文本 Char"/>
    <w:link w:val="ab"/>
    <w:rsid w:val="00CA182C"/>
    <w:rPr>
      <w:rFonts w:eastAsia="PMingLiU"/>
      <w:i/>
      <w:iCs/>
      <w:kern w:val="2"/>
      <w:sz w:val="24"/>
      <w:szCs w:val="24"/>
      <w:lang w:eastAsia="zh-HK"/>
    </w:rPr>
  </w:style>
  <w:style w:type="paragraph" w:styleId="ab">
    <w:name w:val="Body Text"/>
    <w:basedOn w:val="a"/>
    <w:link w:val="Char5"/>
    <w:qFormat/>
    <w:rsid w:val="00CA182C"/>
    <w:pPr>
      <w:widowControl w:val="0"/>
      <w:spacing w:after="0" w:line="480" w:lineRule="auto"/>
      <w:jc w:val="both"/>
    </w:pPr>
    <w:rPr>
      <w:rFonts w:eastAsia="PMingLiU"/>
      <w:i/>
      <w:iCs/>
      <w:kern w:val="2"/>
      <w:sz w:val="24"/>
      <w:szCs w:val="24"/>
      <w:lang w:eastAsia="zh-HK"/>
    </w:rPr>
  </w:style>
  <w:style w:type="character" w:customStyle="1" w:styleId="Char11">
    <w:name w:val="正文文本 Char1"/>
    <w:basedOn w:val="a0"/>
    <w:uiPriority w:val="99"/>
    <w:semiHidden/>
    <w:rsid w:val="00CA182C"/>
  </w:style>
  <w:style w:type="character" w:customStyle="1" w:styleId="apple-converted-space">
    <w:name w:val="apple-converted-space"/>
    <w:qFormat/>
    <w:rsid w:val="00861ADD"/>
  </w:style>
  <w:style w:type="character" w:styleId="ac">
    <w:name w:val="Hyperlink"/>
    <w:rsid w:val="00861ADD"/>
    <w:rPr>
      <w:color w:val="35A1D4"/>
      <w:u w:val="single"/>
    </w:rPr>
  </w:style>
  <w:style w:type="paragraph" w:customStyle="1" w:styleId="References">
    <w:name w:val="References"/>
    <w:basedOn w:val="a"/>
    <w:rsid w:val="00861ADD"/>
    <w:pPr>
      <w:keepLines/>
      <w:spacing w:after="0" w:line="480" w:lineRule="auto"/>
      <w:ind w:left="284" w:hanging="284"/>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7C7"/>
    <w:pPr>
      <w:tabs>
        <w:tab w:val="center" w:pos="4680"/>
        <w:tab w:val="right" w:pos="9360"/>
      </w:tabs>
      <w:spacing w:after="0" w:line="240" w:lineRule="auto"/>
    </w:pPr>
  </w:style>
  <w:style w:type="character" w:customStyle="1" w:styleId="Char">
    <w:name w:val="页眉 Char"/>
    <w:basedOn w:val="a0"/>
    <w:link w:val="a3"/>
    <w:uiPriority w:val="99"/>
    <w:rsid w:val="00E667C7"/>
  </w:style>
  <w:style w:type="paragraph" w:styleId="a4">
    <w:name w:val="footer"/>
    <w:basedOn w:val="a"/>
    <w:link w:val="Char0"/>
    <w:uiPriority w:val="99"/>
    <w:unhideWhenUsed/>
    <w:rsid w:val="00E667C7"/>
    <w:pPr>
      <w:tabs>
        <w:tab w:val="center" w:pos="4680"/>
        <w:tab w:val="right" w:pos="9360"/>
      </w:tabs>
      <w:spacing w:after="0" w:line="240" w:lineRule="auto"/>
    </w:pPr>
  </w:style>
  <w:style w:type="character" w:customStyle="1" w:styleId="Char0">
    <w:name w:val="页脚 Char"/>
    <w:basedOn w:val="a0"/>
    <w:link w:val="a4"/>
    <w:uiPriority w:val="99"/>
    <w:rsid w:val="00E667C7"/>
  </w:style>
  <w:style w:type="character" w:styleId="a5">
    <w:name w:val="annotation reference"/>
    <w:basedOn w:val="a0"/>
    <w:uiPriority w:val="99"/>
    <w:unhideWhenUsed/>
    <w:rsid w:val="00E50512"/>
    <w:rPr>
      <w:sz w:val="16"/>
      <w:szCs w:val="16"/>
    </w:rPr>
  </w:style>
  <w:style w:type="paragraph" w:styleId="a6">
    <w:name w:val="annotation text"/>
    <w:basedOn w:val="a"/>
    <w:link w:val="Char1"/>
    <w:uiPriority w:val="99"/>
    <w:semiHidden/>
    <w:unhideWhenUsed/>
    <w:rsid w:val="00E50512"/>
    <w:pPr>
      <w:spacing w:line="240" w:lineRule="auto"/>
    </w:pPr>
    <w:rPr>
      <w:sz w:val="20"/>
      <w:szCs w:val="20"/>
    </w:rPr>
  </w:style>
  <w:style w:type="character" w:customStyle="1" w:styleId="Char1">
    <w:name w:val="批注文字 Char"/>
    <w:basedOn w:val="a0"/>
    <w:link w:val="a6"/>
    <w:uiPriority w:val="99"/>
    <w:semiHidden/>
    <w:rsid w:val="00E50512"/>
    <w:rPr>
      <w:sz w:val="20"/>
      <w:szCs w:val="20"/>
    </w:rPr>
  </w:style>
  <w:style w:type="paragraph" w:styleId="a7">
    <w:name w:val="annotation subject"/>
    <w:basedOn w:val="a6"/>
    <w:next w:val="a6"/>
    <w:link w:val="Char2"/>
    <w:uiPriority w:val="99"/>
    <w:semiHidden/>
    <w:unhideWhenUsed/>
    <w:rsid w:val="00E50512"/>
    <w:rPr>
      <w:b/>
      <w:bCs/>
    </w:rPr>
  </w:style>
  <w:style w:type="character" w:customStyle="1" w:styleId="Char2">
    <w:name w:val="批注主题 Char"/>
    <w:basedOn w:val="Char1"/>
    <w:link w:val="a7"/>
    <w:uiPriority w:val="99"/>
    <w:semiHidden/>
    <w:rsid w:val="00E50512"/>
    <w:rPr>
      <w:b/>
      <w:bCs/>
      <w:sz w:val="20"/>
      <w:szCs w:val="20"/>
    </w:rPr>
  </w:style>
  <w:style w:type="paragraph" w:styleId="a8">
    <w:name w:val="Balloon Text"/>
    <w:basedOn w:val="a"/>
    <w:link w:val="Char3"/>
    <w:uiPriority w:val="99"/>
    <w:semiHidden/>
    <w:unhideWhenUsed/>
    <w:rsid w:val="00E50512"/>
    <w:pPr>
      <w:spacing w:after="0" w:line="240" w:lineRule="auto"/>
    </w:pPr>
    <w:rPr>
      <w:rFonts w:ascii="Segoe UI" w:hAnsi="Segoe UI" w:cs="Segoe UI"/>
      <w:sz w:val="18"/>
      <w:szCs w:val="18"/>
    </w:rPr>
  </w:style>
  <w:style w:type="character" w:customStyle="1" w:styleId="Char3">
    <w:name w:val="批注框文本 Char"/>
    <w:basedOn w:val="a0"/>
    <w:link w:val="a8"/>
    <w:uiPriority w:val="99"/>
    <w:semiHidden/>
    <w:rsid w:val="00E50512"/>
    <w:rPr>
      <w:rFonts w:ascii="Segoe UI" w:hAnsi="Segoe UI" w:cs="Segoe UI"/>
      <w:sz w:val="18"/>
      <w:szCs w:val="18"/>
    </w:rPr>
  </w:style>
  <w:style w:type="character" w:styleId="a9">
    <w:name w:val="footnote reference"/>
    <w:rsid w:val="0069210B"/>
    <w:rPr>
      <w:vertAlign w:val="superscript"/>
    </w:rPr>
  </w:style>
  <w:style w:type="character" w:customStyle="1" w:styleId="Char4">
    <w:name w:val="脚注文本 Char"/>
    <w:link w:val="aa"/>
    <w:rsid w:val="0069210B"/>
    <w:rPr>
      <w:kern w:val="2"/>
      <w:sz w:val="18"/>
      <w:lang w:eastAsia="en-US"/>
    </w:rPr>
  </w:style>
  <w:style w:type="paragraph" w:styleId="aa">
    <w:name w:val="footnote text"/>
    <w:basedOn w:val="a"/>
    <w:link w:val="Char4"/>
    <w:rsid w:val="0069210B"/>
    <w:pPr>
      <w:snapToGrid w:val="0"/>
      <w:spacing w:after="0" w:line="240" w:lineRule="auto"/>
    </w:pPr>
    <w:rPr>
      <w:kern w:val="2"/>
      <w:sz w:val="18"/>
      <w:lang w:eastAsia="en-US"/>
    </w:rPr>
  </w:style>
  <w:style w:type="character" w:customStyle="1" w:styleId="Char10">
    <w:name w:val="脚注文本 Char1"/>
    <w:basedOn w:val="a0"/>
    <w:uiPriority w:val="99"/>
    <w:semiHidden/>
    <w:rsid w:val="0069210B"/>
    <w:rPr>
      <w:sz w:val="20"/>
      <w:szCs w:val="20"/>
    </w:rPr>
  </w:style>
  <w:style w:type="character" w:customStyle="1" w:styleId="Char5">
    <w:name w:val="正文文本 Char"/>
    <w:link w:val="ab"/>
    <w:rsid w:val="00CA182C"/>
    <w:rPr>
      <w:rFonts w:eastAsia="PMingLiU"/>
      <w:i/>
      <w:iCs/>
      <w:kern w:val="2"/>
      <w:sz w:val="24"/>
      <w:szCs w:val="24"/>
      <w:lang w:eastAsia="zh-HK"/>
    </w:rPr>
  </w:style>
  <w:style w:type="paragraph" w:styleId="ab">
    <w:name w:val="Body Text"/>
    <w:basedOn w:val="a"/>
    <w:link w:val="Char5"/>
    <w:qFormat/>
    <w:rsid w:val="00CA182C"/>
    <w:pPr>
      <w:widowControl w:val="0"/>
      <w:spacing w:after="0" w:line="480" w:lineRule="auto"/>
      <w:jc w:val="both"/>
    </w:pPr>
    <w:rPr>
      <w:rFonts w:eastAsia="PMingLiU"/>
      <w:i/>
      <w:iCs/>
      <w:kern w:val="2"/>
      <w:sz w:val="24"/>
      <w:szCs w:val="24"/>
      <w:lang w:eastAsia="zh-HK"/>
    </w:rPr>
  </w:style>
  <w:style w:type="character" w:customStyle="1" w:styleId="Char11">
    <w:name w:val="正文文本 Char1"/>
    <w:basedOn w:val="a0"/>
    <w:uiPriority w:val="99"/>
    <w:semiHidden/>
    <w:rsid w:val="00CA182C"/>
  </w:style>
  <w:style w:type="character" w:customStyle="1" w:styleId="apple-converted-space">
    <w:name w:val="apple-converted-space"/>
    <w:qFormat/>
    <w:rsid w:val="00861ADD"/>
  </w:style>
  <w:style w:type="character" w:styleId="ac">
    <w:name w:val="Hyperlink"/>
    <w:rsid w:val="00861ADD"/>
    <w:rPr>
      <w:color w:val="35A1D4"/>
      <w:u w:val="single"/>
    </w:rPr>
  </w:style>
  <w:style w:type="paragraph" w:customStyle="1" w:styleId="References">
    <w:name w:val="References"/>
    <w:basedOn w:val="a"/>
    <w:rsid w:val="00861ADD"/>
    <w:pPr>
      <w:keepLines/>
      <w:spacing w:after="0" w:line="480" w:lineRule="auto"/>
      <w:ind w:left="284" w:hanging="284"/>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lanet.org/webinars/Archive/EdSchein.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1943-72E6-4409-8D7F-CB7EEF5F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11055</Words>
  <Characters>63016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linxiaoshuang</dc:creator>
  <cp:lastModifiedBy>linxiaoshuang</cp:lastModifiedBy>
  <cp:revision>2</cp:revision>
  <dcterms:created xsi:type="dcterms:W3CDTF">2017-09-22T07:07:00Z</dcterms:created>
  <dcterms:modified xsi:type="dcterms:W3CDTF">2017-09-22T07:07:00Z</dcterms:modified>
</cp:coreProperties>
</file>